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heme="minorBidi"/>
          <w:color w:val="auto"/>
          <w:kern w:val="2"/>
          <w:sz w:val="21"/>
          <w:szCs w:val="21"/>
          <w:lang w:val="zh-CN"/>
        </w:rPr>
        <w:id w:val="-699166701"/>
        <w:docPartObj>
          <w:docPartGallery w:val="Table of Contents"/>
          <w:docPartUnique/>
        </w:docPartObj>
      </w:sdtPr>
      <w:sdtEndPr>
        <w:rPr>
          <w:b/>
          <w:bCs/>
        </w:rPr>
      </w:sdtEndPr>
      <w:sdtContent>
        <w:p w14:paraId="447288BD" w14:textId="20BC197A" w:rsidR="00511D2C" w:rsidRDefault="00511D2C">
          <w:pPr>
            <w:pStyle w:val="TOC"/>
          </w:pPr>
          <w:r>
            <w:rPr>
              <w:lang w:val="zh-CN"/>
            </w:rPr>
            <w:t>目录</w:t>
          </w:r>
        </w:p>
        <w:p w14:paraId="4DB73F84" w14:textId="682116BC" w:rsidR="00856F5E" w:rsidRDefault="00511D2C">
          <w:pPr>
            <w:pStyle w:val="TOC1"/>
            <w:tabs>
              <w:tab w:val="right" w:leader="dot" w:pos="8296"/>
            </w:tabs>
            <w:rPr>
              <w:rFonts w:asciiTheme="minorHAnsi" w:eastAsiaTheme="minorEastAsia" w:hAnsiTheme="minorHAnsi"/>
              <w:noProof/>
              <w:szCs w:val="22"/>
            </w:rPr>
          </w:pPr>
          <w:r>
            <w:fldChar w:fldCharType="begin"/>
          </w:r>
          <w:r>
            <w:instrText xml:space="preserve"> TOC \o "1-3" \h \z \u </w:instrText>
          </w:r>
          <w:r>
            <w:fldChar w:fldCharType="separate"/>
          </w:r>
          <w:hyperlink w:anchor="_Toc155178706" w:history="1">
            <w:r w:rsidR="00856F5E" w:rsidRPr="000E796A">
              <w:rPr>
                <w:rStyle w:val="afa"/>
                <w:noProof/>
              </w:rPr>
              <w:t>第一讲</w:t>
            </w:r>
            <w:r w:rsidR="00856F5E" w:rsidRPr="000E796A">
              <w:rPr>
                <w:rStyle w:val="afa"/>
                <w:noProof/>
              </w:rPr>
              <w:t xml:space="preserve"> </w:t>
            </w:r>
            <w:r w:rsidR="00856F5E" w:rsidRPr="000E796A">
              <w:rPr>
                <w:rStyle w:val="afa"/>
                <w:noProof/>
              </w:rPr>
              <w:t>环境法的缘起与概念</w:t>
            </w:r>
            <w:r w:rsidR="00856F5E">
              <w:rPr>
                <w:noProof/>
                <w:webHidden/>
              </w:rPr>
              <w:tab/>
            </w:r>
            <w:r w:rsidR="00856F5E">
              <w:rPr>
                <w:noProof/>
                <w:webHidden/>
              </w:rPr>
              <w:fldChar w:fldCharType="begin"/>
            </w:r>
            <w:r w:rsidR="00856F5E">
              <w:rPr>
                <w:noProof/>
                <w:webHidden/>
              </w:rPr>
              <w:instrText xml:space="preserve"> PAGEREF _Toc155178706 \h </w:instrText>
            </w:r>
            <w:r w:rsidR="00856F5E">
              <w:rPr>
                <w:noProof/>
                <w:webHidden/>
              </w:rPr>
            </w:r>
            <w:r w:rsidR="00856F5E">
              <w:rPr>
                <w:noProof/>
                <w:webHidden/>
              </w:rPr>
              <w:fldChar w:fldCharType="separate"/>
            </w:r>
            <w:r w:rsidR="00FA7F1A">
              <w:rPr>
                <w:noProof/>
                <w:webHidden/>
              </w:rPr>
              <w:t>8</w:t>
            </w:r>
            <w:r w:rsidR="00856F5E">
              <w:rPr>
                <w:noProof/>
                <w:webHidden/>
              </w:rPr>
              <w:fldChar w:fldCharType="end"/>
            </w:r>
          </w:hyperlink>
        </w:p>
        <w:p w14:paraId="0A0C9AF9" w14:textId="62B31763" w:rsidR="00856F5E" w:rsidRDefault="00BF1CA0">
          <w:pPr>
            <w:pStyle w:val="TOC2"/>
            <w:tabs>
              <w:tab w:val="right" w:leader="dot" w:pos="8296"/>
            </w:tabs>
            <w:rPr>
              <w:rFonts w:asciiTheme="minorHAnsi" w:eastAsiaTheme="minorEastAsia" w:hAnsiTheme="minorHAnsi"/>
              <w:noProof/>
              <w:szCs w:val="22"/>
            </w:rPr>
          </w:pPr>
          <w:hyperlink w:anchor="_Toc155178707" w:history="1">
            <w:r w:rsidR="00856F5E" w:rsidRPr="000E796A">
              <w:rPr>
                <w:rStyle w:val="afa"/>
                <w:noProof/>
              </w:rPr>
              <w:t>一、环境法的缘起</w:t>
            </w:r>
            <w:r w:rsidR="00856F5E">
              <w:rPr>
                <w:noProof/>
                <w:webHidden/>
              </w:rPr>
              <w:tab/>
            </w:r>
            <w:r w:rsidR="00856F5E">
              <w:rPr>
                <w:noProof/>
                <w:webHidden/>
              </w:rPr>
              <w:fldChar w:fldCharType="begin"/>
            </w:r>
            <w:r w:rsidR="00856F5E">
              <w:rPr>
                <w:noProof/>
                <w:webHidden/>
              </w:rPr>
              <w:instrText xml:space="preserve"> PAGEREF _Toc155178707 \h </w:instrText>
            </w:r>
            <w:r w:rsidR="00856F5E">
              <w:rPr>
                <w:noProof/>
                <w:webHidden/>
              </w:rPr>
            </w:r>
            <w:r w:rsidR="00856F5E">
              <w:rPr>
                <w:noProof/>
                <w:webHidden/>
              </w:rPr>
              <w:fldChar w:fldCharType="separate"/>
            </w:r>
            <w:r w:rsidR="00FA7F1A">
              <w:rPr>
                <w:noProof/>
                <w:webHidden/>
              </w:rPr>
              <w:t>8</w:t>
            </w:r>
            <w:r w:rsidR="00856F5E">
              <w:rPr>
                <w:noProof/>
                <w:webHidden/>
              </w:rPr>
              <w:fldChar w:fldCharType="end"/>
            </w:r>
          </w:hyperlink>
        </w:p>
        <w:p w14:paraId="20A20B24" w14:textId="74A8FA82" w:rsidR="00856F5E" w:rsidRDefault="00BF1CA0">
          <w:pPr>
            <w:pStyle w:val="TOC3"/>
            <w:tabs>
              <w:tab w:val="right" w:leader="dot" w:pos="8296"/>
            </w:tabs>
            <w:rPr>
              <w:rFonts w:asciiTheme="minorHAnsi" w:eastAsiaTheme="minorEastAsia" w:hAnsiTheme="minorHAnsi"/>
              <w:noProof/>
              <w:szCs w:val="22"/>
            </w:rPr>
          </w:pPr>
          <w:hyperlink w:anchor="_Toc155178708" w:history="1">
            <w:r w:rsidR="00856F5E" w:rsidRPr="000E796A">
              <w:rPr>
                <w:rStyle w:val="afa"/>
                <w:noProof/>
              </w:rPr>
              <w:t>（一）从世界八大公害事件说起</w:t>
            </w:r>
            <w:r w:rsidR="00856F5E">
              <w:rPr>
                <w:noProof/>
                <w:webHidden/>
              </w:rPr>
              <w:tab/>
            </w:r>
            <w:r w:rsidR="00856F5E">
              <w:rPr>
                <w:noProof/>
                <w:webHidden/>
              </w:rPr>
              <w:fldChar w:fldCharType="begin"/>
            </w:r>
            <w:r w:rsidR="00856F5E">
              <w:rPr>
                <w:noProof/>
                <w:webHidden/>
              </w:rPr>
              <w:instrText xml:space="preserve"> PAGEREF _Toc155178708 \h </w:instrText>
            </w:r>
            <w:r w:rsidR="00856F5E">
              <w:rPr>
                <w:noProof/>
                <w:webHidden/>
              </w:rPr>
            </w:r>
            <w:r w:rsidR="00856F5E">
              <w:rPr>
                <w:noProof/>
                <w:webHidden/>
              </w:rPr>
              <w:fldChar w:fldCharType="separate"/>
            </w:r>
            <w:r w:rsidR="00FA7F1A">
              <w:rPr>
                <w:noProof/>
                <w:webHidden/>
              </w:rPr>
              <w:t>8</w:t>
            </w:r>
            <w:r w:rsidR="00856F5E">
              <w:rPr>
                <w:noProof/>
                <w:webHidden/>
              </w:rPr>
              <w:fldChar w:fldCharType="end"/>
            </w:r>
          </w:hyperlink>
        </w:p>
        <w:p w14:paraId="03921EE7" w14:textId="24650993" w:rsidR="00856F5E" w:rsidRDefault="00BF1CA0">
          <w:pPr>
            <w:pStyle w:val="TOC3"/>
            <w:tabs>
              <w:tab w:val="right" w:leader="dot" w:pos="8296"/>
            </w:tabs>
            <w:rPr>
              <w:rFonts w:asciiTheme="minorHAnsi" w:eastAsiaTheme="minorEastAsia" w:hAnsiTheme="minorHAnsi"/>
              <w:noProof/>
              <w:szCs w:val="22"/>
            </w:rPr>
          </w:pPr>
          <w:hyperlink w:anchor="_Toc155178709" w:history="1">
            <w:r w:rsidR="00856F5E" w:rsidRPr="000E796A">
              <w:rPr>
                <w:rStyle w:val="afa"/>
                <w:noProof/>
              </w:rPr>
              <w:t>（二）环境问题表现：就在我们的身边</w:t>
            </w:r>
            <w:r w:rsidR="00856F5E">
              <w:rPr>
                <w:noProof/>
                <w:webHidden/>
              </w:rPr>
              <w:tab/>
            </w:r>
            <w:r w:rsidR="00856F5E">
              <w:rPr>
                <w:noProof/>
                <w:webHidden/>
              </w:rPr>
              <w:fldChar w:fldCharType="begin"/>
            </w:r>
            <w:r w:rsidR="00856F5E">
              <w:rPr>
                <w:noProof/>
                <w:webHidden/>
              </w:rPr>
              <w:instrText xml:space="preserve"> PAGEREF _Toc155178709 \h </w:instrText>
            </w:r>
            <w:r w:rsidR="00856F5E">
              <w:rPr>
                <w:noProof/>
                <w:webHidden/>
              </w:rPr>
            </w:r>
            <w:r w:rsidR="00856F5E">
              <w:rPr>
                <w:noProof/>
                <w:webHidden/>
              </w:rPr>
              <w:fldChar w:fldCharType="separate"/>
            </w:r>
            <w:r w:rsidR="00FA7F1A">
              <w:rPr>
                <w:noProof/>
                <w:webHidden/>
              </w:rPr>
              <w:t>9</w:t>
            </w:r>
            <w:r w:rsidR="00856F5E">
              <w:rPr>
                <w:noProof/>
                <w:webHidden/>
              </w:rPr>
              <w:fldChar w:fldCharType="end"/>
            </w:r>
          </w:hyperlink>
        </w:p>
        <w:p w14:paraId="17B82796" w14:textId="01CE3BFD" w:rsidR="00856F5E" w:rsidRDefault="00BF1CA0">
          <w:pPr>
            <w:pStyle w:val="TOC3"/>
            <w:tabs>
              <w:tab w:val="right" w:leader="dot" w:pos="8296"/>
            </w:tabs>
            <w:rPr>
              <w:rFonts w:asciiTheme="minorHAnsi" w:eastAsiaTheme="minorEastAsia" w:hAnsiTheme="minorHAnsi"/>
              <w:noProof/>
              <w:szCs w:val="22"/>
            </w:rPr>
          </w:pPr>
          <w:hyperlink w:anchor="_Toc155178710" w:history="1">
            <w:r w:rsidR="00856F5E" w:rsidRPr="000E796A">
              <w:rPr>
                <w:rStyle w:val="afa"/>
                <w:noProof/>
              </w:rPr>
              <w:t>（三）环境问题的成因</w:t>
            </w:r>
            <w:r w:rsidR="00856F5E">
              <w:rPr>
                <w:noProof/>
                <w:webHidden/>
              </w:rPr>
              <w:tab/>
            </w:r>
            <w:r w:rsidR="00856F5E">
              <w:rPr>
                <w:noProof/>
                <w:webHidden/>
              </w:rPr>
              <w:fldChar w:fldCharType="begin"/>
            </w:r>
            <w:r w:rsidR="00856F5E">
              <w:rPr>
                <w:noProof/>
                <w:webHidden/>
              </w:rPr>
              <w:instrText xml:space="preserve"> PAGEREF _Toc155178710 \h </w:instrText>
            </w:r>
            <w:r w:rsidR="00856F5E">
              <w:rPr>
                <w:noProof/>
                <w:webHidden/>
              </w:rPr>
            </w:r>
            <w:r w:rsidR="00856F5E">
              <w:rPr>
                <w:noProof/>
                <w:webHidden/>
              </w:rPr>
              <w:fldChar w:fldCharType="separate"/>
            </w:r>
            <w:r w:rsidR="00FA7F1A">
              <w:rPr>
                <w:noProof/>
                <w:webHidden/>
              </w:rPr>
              <w:t>10</w:t>
            </w:r>
            <w:r w:rsidR="00856F5E">
              <w:rPr>
                <w:noProof/>
                <w:webHidden/>
              </w:rPr>
              <w:fldChar w:fldCharType="end"/>
            </w:r>
          </w:hyperlink>
        </w:p>
        <w:p w14:paraId="0ED36AA8" w14:textId="3344CCC0" w:rsidR="00856F5E" w:rsidRDefault="00BF1CA0">
          <w:pPr>
            <w:pStyle w:val="TOC3"/>
            <w:tabs>
              <w:tab w:val="right" w:leader="dot" w:pos="8296"/>
            </w:tabs>
            <w:rPr>
              <w:rFonts w:asciiTheme="minorHAnsi" w:eastAsiaTheme="minorEastAsia" w:hAnsiTheme="minorHAnsi"/>
              <w:noProof/>
              <w:szCs w:val="22"/>
            </w:rPr>
          </w:pPr>
          <w:hyperlink w:anchor="_Toc155178711" w:history="1">
            <w:r w:rsidR="00856F5E" w:rsidRPr="000E796A">
              <w:rPr>
                <w:rStyle w:val="afa"/>
                <w:noProof/>
              </w:rPr>
              <w:t>（四）环境问题的治理：法的作用</w:t>
            </w:r>
            <w:r w:rsidR="00856F5E">
              <w:rPr>
                <w:noProof/>
                <w:webHidden/>
              </w:rPr>
              <w:tab/>
            </w:r>
            <w:r w:rsidR="00856F5E">
              <w:rPr>
                <w:noProof/>
                <w:webHidden/>
              </w:rPr>
              <w:fldChar w:fldCharType="begin"/>
            </w:r>
            <w:r w:rsidR="00856F5E">
              <w:rPr>
                <w:noProof/>
                <w:webHidden/>
              </w:rPr>
              <w:instrText xml:space="preserve"> PAGEREF _Toc155178711 \h </w:instrText>
            </w:r>
            <w:r w:rsidR="00856F5E">
              <w:rPr>
                <w:noProof/>
                <w:webHidden/>
              </w:rPr>
            </w:r>
            <w:r w:rsidR="00856F5E">
              <w:rPr>
                <w:noProof/>
                <w:webHidden/>
              </w:rPr>
              <w:fldChar w:fldCharType="separate"/>
            </w:r>
            <w:r w:rsidR="00FA7F1A">
              <w:rPr>
                <w:noProof/>
                <w:webHidden/>
              </w:rPr>
              <w:t>10</w:t>
            </w:r>
            <w:r w:rsidR="00856F5E">
              <w:rPr>
                <w:noProof/>
                <w:webHidden/>
              </w:rPr>
              <w:fldChar w:fldCharType="end"/>
            </w:r>
          </w:hyperlink>
        </w:p>
        <w:p w14:paraId="5FAF553E" w14:textId="6409BDB8" w:rsidR="00856F5E" w:rsidRDefault="00BF1CA0">
          <w:pPr>
            <w:pStyle w:val="TOC3"/>
            <w:tabs>
              <w:tab w:val="right" w:leader="dot" w:pos="8296"/>
            </w:tabs>
            <w:rPr>
              <w:rFonts w:asciiTheme="minorHAnsi" w:eastAsiaTheme="minorEastAsia" w:hAnsiTheme="minorHAnsi"/>
              <w:noProof/>
              <w:szCs w:val="22"/>
            </w:rPr>
          </w:pPr>
          <w:hyperlink w:anchor="_Toc155178712" w:history="1">
            <w:r w:rsidR="00856F5E" w:rsidRPr="000E796A">
              <w:rPr>
                <w:rStyle w:val="afa"/>
                <w:noProof/>
              </w:rPr>
              <w:t>（五）环境问题的治理：环境法的作用</w:t>
            </w:r>
            <w:r w:rsidR="00856F5E">
              <w:rPr>
                <w:noProof/>
                <w:webHidden/>
              </w:rPr>
              <w:tab/>
            </w:r>
            <w:r w:rsidR="00856F5E">
              <w:rPr>
                <w:noProof/>
                <w:webHidden/>
              </w:rPr>
              <w:fldChar w:fldCharType="begin"/>
            </w:r>
            <w:r w:rsidR="00856F5E">
              <w:rPr>
                <w:noProof/>
                <w:webHidden/>
              </w:rPr>
              <w:instrText xml:space="preserve"> PAGEREF _Toc155178712 \h </w:instrText>
            </w:r>
            <w:r w:rsidR="00856F5E">
              <w:rPr>
                <w:noProof/>
                <w:webHidden/>
              </w:rPr>
            </w:r>
            <w:r w:rsidR="00856F5E">
              <w:rPr>
                <w:noProof/>
                <w:webHidden/>
              </w:rPr>
              <w:fldChar w:fldCharType="separate"/>
            </w:r>
            <w:r w:rsidR="00FA7F1A">
              <w:rPr>
                <w:noProof/>
                <w:webHidden/>
              </w:rPr>
              <w:t>11</w:t>
            </w:r>
            <w:r w:rsidR="00856F5E">
              <w:rPr>
                <w:noProof/>
                <w:webHidden/>
              </w:rPr>
              <w:fldChar w:fldCharType="end"/>
            </w:r>
          </w:hyperlink>
        </w:p>
        <w:p w14:paraId="64661DCA" w14:textId="3A629159" w:rsidR="00856F5E" w:rsidRDefault="00BF1CA0">
          <w:pPr>
            <w:pStyle w:val="TOC2"/>
            <w:tabs>
              <w:tab w:val="right" w:leader="dot" w:pos="8296"/>
            </w:tabs>
            <w:rPr>
              <w:rFonts w:asciiTheme="minorHAnsi" w:eastAsiaTheme="minorEastAsia" w:hAnsiTheme="minorHAnsi"/>
              <w:noProof/>
              <w:szCs w:val="22"/>
            </w:rPr>
          </w:pPr>
          <w:hyperlink w:anchor="_Toc155178713" w:history="1">
            <w:r w:rsidR="00856F5E" w:rsidRPr="000E796A">
              <w:rPr>
                <w:rStyle w:val="afa"/>
                <w:noProof/>
              </w:rPr>
              <w:t>二、环境法的概念</w:t>
            </w:r>
            <w:r w:rsidR="00856F5E">
              <w:rPr>
                <w:noProof/>
                <w:webHidden/>
              </w:rPr>
              <w:tab/>
            </w:r>
            <w:r w:rsidR="00856F5E">
              <w:rPr>
                <w:noProof/>
                <w:webHidden/>
              </w:rPr>
              <w:fldChar w:fldCharType="begin"/>
            </w:r>
            <w:r w:rsidR="00856F5E">
              <w:rPr>
                <w:noProof/>
                <w:webHidden/>
              </w:rPr>
              <w:instrText xml:space="preserve"> PAGEREF _Toc155178713 \h </w:instrText>
            </w:r>
            <w:r w:rsidR="00856F5E">
              <w:rPr>
                <w:noProof/>
                <w:webHidden/>
              </w:rPr>
            </w:r>
            <w:r w:rsidR="00856F5E">
              <w:rPr>
                <w:noProof/>
                <w:webHidden/>
              </w:rPr>
              <w:fldChar w:fldCharType="separate"/>
            </w:r>
            <w:r w:rsidR="00FA7F1A">
              <w:rPr>
                <w:noProof/>
                <w:webHidden/>
              </w:rPr>
              <w:t>12</w:t>
            </w:r>
            <w:r w:rsidR="00856F5E">
              <w:rPr>
                <w:noProof/>
                <w:webHidden/>
              </w:rPr>
              <w:fldChar w:fldCharType="end"/>
            </w:r>
          </w:hyperlink>
        </w:p>
        <w:p w14:paraId="3C91A84C" w14:textId="201C8A32" w:rsidR="00856F5E" w:rsidRDefault="00BF1CA0">
          <w:pPr>
            <w:pStyle w:val="TOC3"/>
            <w:tabs>
              <w:tab w:val="right" w:leader="dot" w:pos="8296"/>
            </w:tabs>
            <w:rPr>
              <w:rFonts w:asciiTheme="minorHAnsi" w:eastAsiaTheme="minorEastAsia" w:hAnsiTheme="minorHAnsi"/>
              <w:noProof/>
              <w:szCs w:val="22"/>
            </w:rPr>
          </w:pPr>
          <w:hyperlink w:anchor="_Toc155178714" w:history="1">
            <w:r w:rsidR="00856F5E" w:rsidRPr="000E796A">
              <w:rPr>
                <w:rStyle w:val="afa"/>
                <w:noProof/>
              </w:rPr>
              <w:t>（一）</w:t>
            </w:r>
            <w:r w:rsidR="00856F5E" w:rsidRPr="000E796A">
              <w:rPr>
                <w:rStyle w:val="afa"/>
                <w:noProof/>
              </w:rPr>
              <w:t>“</w:t>
            </w:r>
            <w:r w:rsidR="00856F5E" w:rsidRPr="000E796A">
              <w:rPr>
                <w:rStyle w:val="afa"/>
                <w:noProof/>
              </w:rPr>
              <w:t>环境</w:t>
            </w:r>
            <w:r w:rsidR="00856F5E" w:rsidRPr="000E796A">
              <w:rPr>
                <w:rStyle w:val="afa"/>
                <w:noProof/>
              </w:rPr>
              <w:t>”</w:t>
            </w:r>
            <w:r w:rsidR="00856F5E" w:rsidRPr="000E796A">
              <w:rPr>
                <w:rStyle w:val="afa"/>
                <w:noProof/>
              </w:rPr>
              <w:t>及其相关概念</w:t>
            </w:r>
            <w:r w:rsidR="00856F5E">
              <w:rPr>
                <w:noProof/>
                <w:webHidden/>
              </w:rPr>
              <w:tab/>
            </w:r>
            <w:r w:rsidR="00856F5E">
              <w:rPr>
                <w:noProof/>
                <w:webHidden/>
              </w:rPr>
              <w:fldChar w:fldCharType="begin"/>
            </w:r>
            <w:r w:rsidR="00856F5E">
              <w:rPr>
                <w:noProof/>
                <w:webHidden/>
              </w:rPr>
              <w:instrText xml:space="preserve"> PAGEREF _Toc155178714 \h </w:instrText>
            </w:r>
            <w:r w:rsidR="00856F5E">
              <w:rPr>
                <w:noProof/>
                <w:webHidden/>
              </w:rPr>
            </w:r>
            <w:r w:rsidR="00856F5E">
              <w:rPr>
                <w:noProof/>
                <w:webHidden/>
              </w:rPr>
              <w:fldChar w:fldCharType="separate"/>
            </w:r>
            <w:r w:rsidR="00FA7F1A">
              <w:rPr>
                <w:noProof/>
                <w:webHidden/>
              </w:rPr>
              <w:t>12</w:t>
            </w:r>
            <w:r w:rsidR="00856F5E">
              <w:rPr>
                <w:noProof/>
                <w:webHidden/>
              </w:rPr>
              <w:fldChar w:fldCharType="end"/>
            </w:r>
          </w:hyperlink>
        </w:p>
        <w:p w14:paraId="3AF24440" w14:textId="3224E88F" w:rsidR="00856F5E" w:rsidRDefault="00BF1CA0">
          <w:pPr>
            <w:pStyle w:val="TOC3"/>
            <w:tabs>
              <w:tab w:val="right" w:leader="dot" w:pos="8296"/>
            </w:tabs>
            <w:rPr>
              <w:rFonts w:asciiTheme="minorHAnsi" w:eastAsiaTheme="minorEastAsia" w:hAnsiTheme="minorHAnsi"/>
              <w:noProof/>
              <w:szCs w:val="22"/>
            </w:rPr>
          </w:pPr>
          <w:hyperlink w:anchor="_Toc155178715" w:history="1">
            <w:r w:rsidR="00856F5E" w:rsidRPr="000E796A">
              <w:rPr>
                <w:rStyle w:val="afa"/>
                <w:noProof/>
              </w:rPr>
              <w:t>（二）环境法的定义方式</w:t>
            </w:r>
            <w:r w:rsidR="00856F5E">
              <w:rPr>
                <w:noProof/>
                <w:webHidden/>
              </w:rPr>
              <w:tab/>
            </w:r>
            <w:r w:rsidR="00856F5E">
              <w:rPr>
                <w:noProof/>
                <w:webHidden/>
              </w:rPr>
              <w:fldChar w:fldCharType="begin"/>
            </w:r>
            <w:r w:rsidR="00856F5E">
              <w:rPr>
                <w:noProof/>
                <w:webHidden/>
              </w:rPr>
              <w:instrText xml:space="preserve"> PAGEREF _Toc155178715 \h </w:instrText>
            </w:r>
            <w:r w:rsidR="00856F5E">
              <w:rPr>
                <w:noProof/>
                <w:webHidden/>
              </w:rPr>
            </w:r>
            <w:r w:rsidR="00856F5E">
              <w:rPr>
                <w:noProof/>
                <w:webHidden/>
              </w:rPr>
              <w:fldChar w:fldCharType="separate"/>
            </w:r>
            <w:r w:rsidR="00FA7F1A">
              <w:rPr>
                <w:noProof/>
                <w:webHidden/>
              </w:rPr>
              <w:t>14</w:t>
            </w:r>
            <w:r w:rsidR="00856F5E">
              <w:rPr>
                <w:noProof/>
                <w:webHidden/>
              </w:rPr>
              <w:fldChar w:fldCharType="end"/>
            </w:r>
          </w:hyperlink>
        </w:p>
        <w:p w14:paraId="7B312084" w14:textId="3F9F8CC5" w:rsidR="00856F5E" w:rsidRDefault="00BF1CA0">
          <w:pPr>
            <w:pStyle w:val="TOC3"/>
            <w:tabs>
              <w:tab w:val="right" w:leader="dot" w:pos="8296"/>
            </w:tabs>
            <w:rPr>
              <w:rFonts w:asciiTheme="minorHAnsi" w:eastAsiaTheme="minorEastAsia" w:hAnsiTheme="minorHAnsi"/>
              <w:noProof/>
              <w:szCs w:val="22"/>
            </w:rPr>
          </w:pPr>
          <w:hyperlink w:anchor="_Toc155178716" w:history="1">
            <w:r w:rsidR="00856F5E" w:rsidRPr="000E796A">
              <w:rPr>
                <w:rStyle w:val="afa"/>
                <w:noProof/>
              </w:rPr>
              <w:t>（三）环境法的调整对象：人类的环境利用关系</w:t>
            </w:r>
            <w:r w:rsidR="00856F5E">
              <w:rPr>
                <w:noProof/>
                <w:webHidden/>
              </w:rPr>
              <w:tab/>
            </w:r>
            <w:r w:rsidR="00856F5E">
              <w:rPr>
                <w:noProof/>
                <w:webHidden/>
              </w:rPr>
              <w:fldChar w:fldCharType="begin"/>
            </w:r>
            <w:r w:rsidR="00856F5E">
              <w:rPr>
                <w:noProof/>
                <w:webHidden/>
              </w:rPr>
              <w:instrText xml:space="preserve"> PAGEREF _Toc155178716 \h </w:instrText>
            </w:r>
            <w:r w:rsidR="00856F5E">
              <w:rPr>
                <w:noProof/>
                <w:webHidden/>
              </w:rPr>
            </w:r>
            <w:r w:rsidR="00856F5E">
              <w:rPr>
                <w:noProof/>
                <w:webHidden/>
              </w:rPr>
              <w:fldChar w:fldCharType="separate"/>
            </w:r>
            <w:r w:rsidR="00FA7F1A">
              <w:rPr>
                <w:noProof/>
                <w:webHidden/>
              </w:rPr>
              <w:t>14</w:t>
            </w:r>
            <w:r w:rsidR="00856F5E">
              <w:rPr>
                <w:noProof/>
                <w:webHidden/>
              </w:rPr>
              <w:fldChar w:fldCharType="end"/>
            </w:r>
          </w:hyperlink>
        </w:p>
        <w:p w14:paraId="26B95CEB" w14:textId="7694F271" w:rsidR="00856F5E" w:rsidRDefault="00BF1CA0">
          <w:pPr>
            <w:pStyle w:val="TOC3"/>
            <w:tabs>
              <w:tab w:val="right" w:leader="dot" w:pos="8296"/>
            </w:tabs>
            <w:rPr>
              <w:rFonts w:asciiTheme="minorHAnsi" w:eastAsiaTheme="minorEastAsia" w:hAnsiTheme="minorHAnsi"/>
              <w:noProof/>
              <w:szCs w:val="22"/>
            </w:rPr>
          </w:pPr>
          <w:hyperlink w:anchor="_Toc155178717" w:history="1">
            <w:r w:rsidR="00856F5E" w:rsidRPr="000E796A">
              <w:rPr>
                <w:rStyle w:val="afa"/>
                <w:noProof/>
              </w:rPr>
              <w:t>（四）环境法的目的</w:t>
            </w:r>
            <w:r w:rsidR="00856F5E">
              <w:rPr>
                <w:noProof/>
                <w:webHidden/>
              </w:rPr>
              <w:tab/>
            </w:r>
            <w:r w:rsidR="00856F5E">
              <w:rPr>
                <w:noProof/>
                <w:webHidden/>
              </w:rPr>
              <w:fldChar w:fldCharType="begin"/>
            </w:r>
            <w:r w:rsidR="00856F5E">
              <w:rPr>
                <w:noProof/>
                <w:webHidden/>
              </w:rPr>
              <w:instrText xml:space="preserve"> PAGEREF _Toc155178717 \h </w:instrText>
            </w:r>
            <w:r w:rsidR="00856F5E">
              <w:rPr>
                <w:noProof/>
                <w:webHidden/>
              </w:rPr>
            </w:r>
            <w:r w:rsidR="00856F5E">
              <w:rPr>
                <w:noProof/>
                <w:webHidden/>
              </w:rPr>
              <w:fldChar w:fldCharType="separate"/>
            </w:r>
            <w:r w:rsidR="00FA7F1A">
              <w:rPr>
                <w:noProof/>
                <w:webHidden/>
              </w:rPr>
              <w:t>15</w:t>
            </w:r>
            <w:r w:rsidR="00856F5E">
              <w:rPr>
                <w:noProof/>
                <w:webHidden/>
              </w:rPr>
              <w:fldChar w:fldCharType="end"/>
            </w:r>
          </w:hyperlink>
        </w:p>
        <w:p w14:paraId="302E6BAE" w14:textId="04155AEC" w:rsidR="00856F5E" w:rsidRDefault="00BF1CA0">
          <w:pPr>
            <w:pStyle w:val="TOC2"/>
            <w:tabs>
              <w:tab w:val="right" w:leader="dot" w:pos="8296"/>
            </w:tabs>
            <w:rPr>
              <w:rFonts w:asciiTheme="minorHAnsi" w:eastAsiaTheme="minorEastAsia" w:hAnsiTheme="minorHAnsi"/>
              <w:noProof/>
              <w:szCs w:val="22"/>
            </w:rPr>
          </w:pPr>
          <w:hyperlink w:anchor="_Toc155178718" w:history="1">
            <w:r w:rsidR="00856F5E" w:rsidRPr="000E796A">
              <w:rPr>
                <w:rStyle w:val="afa"/>
                <w:noProof/>
              </w:rPr>
              <w:t>三、环境法的特征</w:t>
            </w:r>
            <w:r w:rsidR="00856F5E">
              <w:rPr>
                <w:noProof/>
                <w:webHidden/>
              </w:rPr>
              <w:tab/>
            </w:r>
            <w:r w:rsidR="00856F5E">
              <w:rPr>
                <w:noProof/>
                <w:webHidden/>
              </w:rPr>
              <w:fldChar w:fldCharType="begin"/>
            </w:r>
            <w:r w:rsidR="00856F5E">
              <w:rPr>
                <w:noProof/>
                <w:webHidden/>
              </w:rPr>
              <w:instrText xml:space="preserve"> PAGEREF _Toc155178718 \h </w:instrText>
            </w:r>
            <w:r w:rsidR="00856F5E">
              <w:rPr>
                <w:noProof/>
                <w:webHidden/>
              </w:rPr>
            </w:r>
            <w:r w:rsidR="00856F5E">
              <w:rPr>
                <w:noProof/>
                <w:webHidden/>
              </w:rPr>
              <w:fldChar w:fldCharType="separate"/>
            </w:r>
            <w:r w:rsidR="00FA7F1A">
              <w:rPr>
                <w:noProof/>
                <w:webHidden/>
              </w:rPr>
              <w:t>15</w:t>
            </w:r>
            <w:r w:rsidR="00856F5E">
              <w:rPr>
                <w:noProof/>
                <w:webHidden/>
              </w:rPr>
              <w:fldChar w:fldCharType="end"/>
            </w:r>
          </w:hyperlink>
        </w:p>
        <w:p w14:paraId="7FE5B08C" w14:textId="3B0D6E63" w:rsidR="00856F5E" w:rsidRDefault="00BF1CA0">
          <w:pPr>
            <w:pStyle w:val="TOC3"/>
            <w:tabs>
              <w:tab w:val="right" w:leader="dot" w:pos="8296"/>
            </w:tabs>
            <w:rPr>
              <w:rFonts w:asciiTheme="minorHAnsi" w:eastAsiaTheme="minorEastAsia" w:hAnsiTheme="minorHAnsi"/>
              <w:noProof/>
              <w:szCs w:val="22"/>
            </w:rPr>
          </w:pPr>
          <w:hyperlink w:anchor="_Toc155178719" w:history="1">
            <w:r w:rsidR="00856F5E" w:rsidRPr="000E796A">
              <w:rPr>
                <w:rStyle w:val="afa"/>
                <w:noProof/>
              </w:rPr>
              <w:t>（一）法律规范构成的科技性（科学规律、科学技术、科学推理）</w:t>
            </w:r>
            <w:r w:rsidR="00856F5E">
              <w:rPr>
                <w:noProof/>
                <w:webHidden/>
              </w:rPr>
              <w:tab/>
            </w:r>
            <w:r w:rsidR="00856F5E">
              <w:rPr>
                <w:noProof/>
                <w:webHidden/>
              </w:rPr>
              <w:fldChar w:fldCharType="begin"/>
            </w:r>
            <w:r w:rsidR="00856F5E">
              <w:rPr>
                <w:noProof/>
                <w:webHidden/>
              </w:rPr>
              <w:instrText xml:space="preserve"> PAGEREF _Toc155178719 \h </w:instrText>
            </w:r>
            <w:r w:rsidR="00856F5E">
              <w:rPr>
                <w:noProof/>
                <w:webHidden/>
              </w:rPr>
            </w:r>
            <w:r w:rsidR="00856F5E">
              <w:rPr>
                <w:noProof/>
                <w:webHidden/>
              </w:rPr>
              <w:fldChar w:fldCharType="separate"/>
            </w:r>
            <w:r w:rsidR="00FA7F1A">
              <w:rPr>
                <w:noProof/>
                <w:webHidden/>
              </w:rPr>
              <w:t>15</w:t>
            </w:r>
            <w:r w:rsidR="00856F5E">
              <w:rPr>
                <w:noProof/>
                <w:webHidden/>
              </w:rPr>
              <w:fldChar w:fldCharType="end"/>
            </w:r>
          </w:hyperlink>
        </w:p>
        <w:p w14:paraId="29B2EFDC" w14:textId="6838158D" w:rsidR="00856F5E" w:rsidRPr="00856F5E" w:rsidRDefault="00BF1CA0">
          <w:pPr>
            <w:pStyle w:val="TOC3"/>
            <w:tabs>
              <w:tab w:val="right" w:leader="dot" w:pos="8296"/>
            </w:tabs>
            <w:rPr>
              <w:rFonts w:asciiTheme="minorHAnsi" w:eastAsiaTheme="minorEastAsia" w:hAnsiTheme="minorHAnsi"/>
              <w:noProof/>
              <w:szCs w:val="22"/>
            </w:rPr>
          </w:pPr>
          <w:hyperlink w:anchor="_Toc155178720" w:history="1">
            <w:r w:rsidR="00856F5E" w:rsidRPr="00856F5E">
              <w:rPr>
                <w:rStyle w:val="afa"/>
                <w:noProof/>
              </w:rPr>
              <w:t>（二）保护法益的共同性：全社会的共同利益（生态价值：难以分割＋外溢性）</w:t>
            </w:r>
            <w:r w:rsidR="00856F5E" w:rsidRPr="00856F5E">
              <w:rPr>
                <w:noProof/>
                <w:webHidden/>
              </w:rPr>
              <w:tab/>
            </w:r>
            <w:r w:rsidR="00856F5E" w:rsidRPr="00856F5E">
              <w:rPr>
                <w:noProof/>
                <w:webHidden/>
              </w:rPr>
              <w:fldChar w:fldCharType="begin"/>
            </w:r>
            <w:r w:rsidR="00856F5E" w:rsidRPr="00856F5E">
              <w:rPr>
                <w:noProof/>
                <w:webHidden/>
              </w:rPr>
              <w:instrText xml:space="preserve"> PAGEREF _Toc155178720 \h </w:instrText>
            </w:r>
            <w:r w:rsidR="00856F5E" w:rsidRPr="00856F5E">
              <w:rPr>
                <w:noProof/>
                <w:webHidden/>
              </w:rPr>
            </w:r>
            <w:r w:rsidR="00856F5E" w:rsidRPr="00856F5E">
              <w:rPr>
                <w:noProof/>
                <w:webHidden/>
              </w:rPr>
              <w:fldChar w:fldCharType="separate"/>
            </w:r>
            <w:r w:rsidR="00FA7F1A">
              <w:rPr>
                <w:noProof/>
                <w:webHidden/>
              </w:rPr>
              <w:t>16</w:t>
            </w:r>
            <w:r w:rsidR="00856F5E" w:rsidRPr="00856F5E">
              <w:rPr>
                <w:noProof/>
                <w:webHidden/>
              </w:rPr>
              <w:fldChar w:fldCharType="end"/>
            </w:r>
          </w:hyperlink>
        </w:p>
        <w:p w14:paraId="50A88E48" w14:textId="6BDED931" w:rsidR="00856F5E" w:rsidRPr="00856F5E" w:rsidRDefault="00BF1CA0">
          <w:pPr>
            <w:pStyle w:val="TOC3"/>
            <w:tabs>
              <w:tab w:val="right" w:leader="dot" w:pos="8296"/>
            </w:tabs>
            <w:rPr>
              <w:rFonts w:asciiTheme="minorHAnsi" w:eastAsiaTheme="minorEastAsia" w:hAnsiTheme="minorHAnsi"/>
              <w:noProof/>
              <w:szCs w:val="22"/>
            </w:rPr>
          </w:pPr>
          <w:hyperlink w:anchor="_Toc155178721" w:history="1">
            <w:r w:rsidR="00856F5E" w:rsidRPr="00856F5E">
              <w:rPr>
                <w:rStyle w:val="afa"/>
                <w:noProof/>
              </w:rPr>
              <w:t>（三）法律方法运用的综合性（环境法与其他部门法的关系，</w:t>
            </w:r>
            <w:r w:rsidR="00856F5E" w:rsidRPr="00856F5E">
              <w:rPr>
                <w:rStyle w:val="afa"/>
                <w:noProof/>
              </w:rPr>
              <w:t>p14-17</w:t>
            </w:r>
            <w:r w:rsidR="00856F5E" w:rsidRPr="00856F5E">
              <w:rPr>
                <w:rStyle w:val="afa"/>
                <w:noProof/>
              </w:rPr>
              <w:t>）</w:t>
            </w:r>
            <w:r w:rsidR="00856F5E" w:rsidRPr="00856F5E">
              <w:rPr>
                <w:noProof/>
                <w:webHidden/>
              </w:rPr>
              <w:tab/>
            </w:r>
            <w:r w:rsidR="00856F5E" w:rsidRPr="00856F5E">
              <w:rPr>
                <w:noProof/>
                <w:webHidden/>
              </w:rPr>
              <w:fldChar w:fldCharType="begin"/>
            </w:r>
            <w:r w:rsidR="00856F5E" w:rsidRPr="00856F5E">
              <w:rPr>
                <w:noProof/>
                <w:webHidden/>
              </w:rPr>
              <w:instrText xml:space="preserve"> PAGEREF _Toc155178721 \h </w:instrText>
            </w:r>
            <w:r w:rsidR="00856F5E" w:rsidRPr="00856F5E">
              <w:rPr>
                <w:noProof/>
                <w:webHidden/>
              </w:rPr>
            </w:r>
            <w:r w:rsidR="00856F5E" w:rsidRPr="00856F5E">
              <w:rPr>
                <w:noProof/>
                <w:webHidden/>
              </w:rPr>
              <w:fldChar w:fldCharType="separate"/>
            </w:r>
            <w:r w:rsidR="00FA7F1A">
              <w:rPr>
                <w:noProof/>
                <w:webHidden/>
              </w:rPr>
              <w:t>16</w:t>
            </w:r>
            <w:r w:rsidR="00856F5E" w:rsidRPr="00856F5E">
              <w:rPr>
                <w:noProof/>
                <w:webHidden/>
              </w:rPr>
              <w:fldChar w:fldCharType="end"/>
            </w:r>
          </w:hyperlink>
        </w:p>
        <w:p w14:paraId="6D67454F" w14:textId="14E23A38" w:rsidR="00856F5E" w:rsidRPr="00856F5E" w:rsidRDefault="00BF1CA0">
          <w:pPr>
            <w:pStyle w:val="TOC2"/>
            <w:tabs>
              <w:tab w:val="right" w:leader="dot" w:pos="8296"/>
            </w:tabs>
            <w:rPr>
              <w:rFonts w:asciiTheme="minorHAnsi" w:eastAsiaTheme="minorEastAsia" w:hAnsiTheme="minorHAnsi"/>
              <w:noProof/>
              <w:szCs w:val="22"/>
            </w:rPr>
          </w:pPr>
          <w:hyperlink w:anchor="_Toc155178722" w:history="1">
            <w:r w:rsidR="00856F5E" w:rsidRPr="00856F5E">
              <w:rPr>
                <w:rStyle w:val="afa"/>
                <w:noProof/>
              </w:rPr>
              <w:t>四、环境法的创制、发展与完善</w:t>
            </w:r>
            <w:r w:rsidR="00856F5E" w:rsidRPr="00856F5E">
              <w:rPr>
                <w:noProof/>
                <w:webHidden/>
              </w:rPr>
              <w:tab/>
            </w:r>
            <w:r w:rsidR="00856F5E" w:rsidRPr="00856F5E">
              <w:rPr>
                <w:noProof/>
                <w:webHidden/>
              </w:rPr>
              <w:fldChar w:fldCharType="begin"/>
            </w:r>
            <w:r w:rsidR="00856F5E" w:rsidRPr="00856F5E">
              <w:rPr>
                <w:noProof/>
                <w:webHidden/>
              </w:rPr>
              <w:instrText xml:space="preserve"> PAGEREF _Toc155178722 \h </w:instrText>
            </w:r>
            <w:r w:rsidR="00856F5E" w:rsidRPr="00856F5E">
              <w:rPr>
                <w:noProof/>
                <w:webHidden/>
              </w:rPr>
            </w:r>
            <w:r w:rsidR="00856F5E" w:rsidRPr="00856F5E">
              <w:rPr>
                <w:noProof/>
                <w:webHidden/>
              </w:rPr>
              <w:fldChar w:fldCharType="separate"/>
            </w:r>
            <w:r w:rsidR="00FA7F1A">
              <w:rPr>
                <w:noProof/>
                <w:webHidden/>
              </w:rPr>
              <w:t>17</w:t>
            </w:r>
            <w:r w:rsidR="00856F5E" w:rsidRPr="00856F5E">
              <w:rPr>
                <w:noProof/>
                <w:webHidden/>
              </w:rPr>
              <w:fldChar w:fldCharType="end"/>
            </w:r>
          </w:hyperlink>
        </w:p>
        <w:p w14:paraId="2DDAC9C8" w14:textId="473AA639" w:rsidR="00856F5E" w:rsidRDefault="00BF1CA0">
          <w:pPr>
            <w:pStyle w:val="TOC3"/>
            <w:tabs>
              <w:tab w:val="right" w:leader="dot" w:pos="8296"/>
            </w:tabs>
            <w:rPr>
              <w:rFonts w:asciiTheme="minorHAnsi" w:eastAsiaTheme="minorEastAsia" w:hAnsiTheme="minorHAnsi"/>
              <w:noProof/>
              <w:szCs w:val="22"/>
            </w:rPr>
          </w:pPr>
          <w:hyperlink w:anchor="_Toc155178723" w:history="1">
            <w:r w:rsidR="00856F5E" w:rsidRPr="00856F5E">
              <w:rPr>
                <w:rStyle w:val="afa"/>
                <w:noProof/>
              </w:rPr>
              <w:t>（一）外国环境法的产生和发展：调整目标不断独立、调整对象不断扩大、调整方法（手段）不断丰富</w:t>
            </w:r>
            <w:r w:rsidR="00856F5E" w:rsidRPr="00856F5E">
              <w:rPr>
                <w:noProof/>
                <w:webHidden/>
              </w:rPr>
              <w:tab/>
            </w:r>
            <w:r w:rsidR="00856F5E" w:rsidRPr="00856F5E">
              <w:rPr>
                <w:noProof/>
                <w:webHidden/>
              </w:rPr>
              <w:fldChar w:fldCharType="begin"/>
            </w:r>
            <w:r w:rsidR="00856F5E" w:rsidRPr="00856F5E">
              <w:rPr>
                <w:noProof/>
                <w:webHidden/>
              </w:rPr>
              <w:instrText xml:space="preserve"> PAGEREF _Toc155178723 \h </w:instrText>
            </w:r>
            <w:r w:rsidR="00856F5E" w:rsidRPr="00856F5E">
              <w:rPr>
                <w:noProof/>
                <w:webHidden/>
              </w:rPr>
            </w:r>
            <w:r w:rsidR="00856F5E" w:rsidRPr="00856F5E">
              <w:rPr>
                <w:noProof/>
                <w:webHidden/>
              </w:rPr>
              <w:fldChar w:fldCharType="separate"/>
            </w:r>
            <w:r w:rsidR="00FA7F1A">
              <w:rPr>
                <w:noProof/>
                <w:webHidden/>
              </w:rPr>
              <w:t>17</w:t>
            </w:r>
            <w:r w:rsidR="00856F5E" w:rsidRPr="00856F5E">
              <w:rPr>
                <w:noProof/>
                <w:webHidden/>
              </w:rPr>
              <w:fldChar w:fldCharType="end"/>
            </w:r>
          </w:hyperlink>
        </w:p>
        <w:p w14:paraId="3D7BCEA7" w14:textId="3336CC93" w:rsidR="00856F5E" w:rsidRDefault="00BF1CA0">
          <w:pPr>
            <w:pStyle w:val="TOC3"/>
            <w:tabs>
              <w:tab w:val="right" w:leader="dot" w:pos="8296"/>
            </w:tabs>
            <w:rPr>
              <w:rFonts w:asciiTheme="minorHAnsi" w:eastAsiaTheme="minorEastAsia" w:hAnsiTheme="minorHAnsi"/>
              <w:noProof/>
              <w:szCs w:val="22"/>
            </w:rPr>
          </w:pPr>
          <w:hyperlink w:anchor="_Toc155178724" w:history="1">
            <w:r w:rsidR="00856F5E" w:rsidRPr="000E796A">
              <w:rPr>
                <w:rStyle w:val="afa"/>
                <w:noProof/>
              </w:rPr>
              <w:t>（二）中国环境法（</w:t>
            </w:r>
            <w:r w:rsidR="00856F5E" w:rsidRPr="000E796A">
              <w:rPr>
                <w:rStyle w:val="afa"/>
                <w:noProof/>
              </w:rPr>
              <w:t>1949-2022</w:t>
            </w:r>
            <w:r w:rsidR="00856F5E" w:rsidRPr="000E796A">
              <w:rPr>
                <w:rStyle w:val="afa"/>
                <w:noProof/>
              </w:rPr>
              <w:t>）的创制、发展与完善</w:t>
            </w:r>
            <w:r w:rsidR="00856F5E">
              <w:rPr>
                <w:noProof/>
                <w:webHidden/>
              </w:rPr>
              <w:tab/>
            </w:r>
            <w:r w:rsidR="00856F5E">
              <w:rPr>
                <w:noProof/>
                <w:webHidden/>
              </w:rPr>
              <w:fldChar w:fldCharType="begin"/>
            </w:r>
            <w:r w:rsidR="00856F5E">
              <w:rPr>
                <w:noProof/>
                <w:webHidden/>
              </w:rPr>
              <w:instrText xml:space="preserve"> PAGEREF _Toc155178724 \h </w:instrText>
            </w:r>
            <w:r w:rsidR="00856F5E">
              <w:rPr>
                <w:noProof/>
                <w:webHidden/>
              </w:rPr>
            </w:r>
            <w:r w:rsidR="00856F5E">
              <w:rPr>
                <w:noProof/>
                <w:webHidden/>
              </w:rPr>
              <w:fldChar w:fldCharType="separate"/>
            </w:r>
            <w:r w:rsidR="00FA7F1A">
              <w:rPr>
                <w:noProof/>
                <w:webHidden/>
              </w:rPr>
              <w:t>17</w:t>
            </w:r>
            <w:r w:rsidR="00856F5E">
              <w:rPr>
                <w:noProof/>
                <w:webHidden/>
              </w:rPr>
              <w:fldChar w:fldCharType="end"/>
            </w:r>
          </w:hyperlink>
        </w:p>
        <w:p w14:paraId="51B3C411" w14:textId="012937F4" w:rsidR="00856F5E" w:rsidRDefault="00BF1CA0">
          <w:pPr>
            <w:pStyle w:val="TOC3"/>
            <w:tabs>
              <w:tab w:val="right" w:leader="dot" w:pos="8296"/>
            </w:tabs>
            <w:rPr>
              <w:rFonts w:asciiTheme="minorHAnsi" w:eastAsiaTheme="minorEastAsia" w:hAnsiTheme="minorHAnsi"/>
              <w:noProof/>
              <w:szCs w:val="22"/>
            </w:rPr>
          </w:pPr>
          <w:hyperlink w:anchor="_Toc155178725" w:history="1">
            <w:r w:rsidR="00856F5E" w:rsidRPr="000E796A">
              <w:rPr>
                <w:rStyle w:val="afa"/>
                <w:noProof/>
              </w:rPr>
              <w:t>（三）环境法在中国演变与发展的启示</w:t>
            </w:r>
            <w:r w:rsidR="00856F5E">
              <w:rPr>
                <w:noProof/>
                <w:webHidden/>
              </w:rPr>
              <w:tab/>
            </w:r>
            <w:r w:rsidR="00856F5E">
              <w:rPr>
                <w:noProof/>
                <w:webHidden/>
              </w:rPr>
              <w:fldChar w:fldCharType="begin"/>
            </w:r>
            <w:r w:rsidR="00856F5E">
              <w:rPr>
                <w:noProof/>
                <w:webHidden/>
              </w:rPr>
              <w:instrText xml:space="preserve"> PAGEREF _Toc155178725 \h </w:instrText>
            </w:r>
            <w:r w:rsidR="00856F5E">
              <w:rPr>
                <w:noProof/>
                <w:webHidden/>
              </w:rPr>
            </w:r>
            <w:r w:rsidR="00856F5E">
              <w:rPr>
                <w:noProof/>
                <w:webHidden/>
              </w:rPr>
              <w:fldChar w:fldCharType="separate"/>
            </w:r>
            <w:r w:rsidR="00FA7F1A">
              <w:rPr>
                <w:noProof/>
                <w:webHidden/>
              </w:rPr>
              <w:t>20</w:t>
            </w:r>
            <w:r w:rsidR="00856F5E">
              <w:rPr>
                <w:noProof/>
                <w:webHidden/>
              </w:rPr>
              <w:fldChar w:fldCharType="end"/>
            </w:r>
          </w:hyperlink>
        </w:p>
        <w:p w14:paraId="7875B37D" w14:textId="2985306A" w:rsidR="00856F5E" w:rsidRDefault="00BF1CA0">
          <w:pPr>
            <w:pStyle w:val="TOC2"/>
            <w:tabs>
              <w:tab w:val="right" w:leader="dot" w:pos="8296"/>
            </w:tabs>
            <w:rPr>
              <w:rFonts w:asciiTheme="minorHAnsi" w:eastAsiaTheme="minorEastAsia" w:hAnsiTheme="minorHAnsi"/>
              <w:noProof/>
              <w:szCs w:val="22"/>
            </w:rPr>
          </w:pPr>
          <w:hyperlink w:anchor="_Toc155178726" w:history="1">
            <w:r w:rsidR="00856F5E" w:rsidRPr="000E796A">
              <w:rPr>
                <w:rStyle w:val="afa"/>
                <w:noProof/>
              </w:rPr>
              <w:t>五、本学期课程教学计划</w:t>
            </w:r>
            <w:r w:rsidR="00856F5E">
              <w:rPr>
                <w:noProof/>
                <w:webHidden/>
              </w:rPr>
              <w:tab/>
            </w:r>
            <w:r w:rsidR="00856F5E">
              <w:rPr>
                <w:noProof/>
                <w:webHidden/>
              </w:rPr>
              <w:fldChar w:fldCharType="begin"/>
            </w:r>
            <w:r w:rsidR="00856F5E">
              <w:rPr>
                <w:noProof/>
                <w:webHidden/>
              </w:rPr>
              <w:instrText xml:space="preserve"> PAGEREF _Toc155178726 \h </w:instrText>
            </w:r>
            <w:r w:rsidR="00856F5E">
              <w:rPr>
                <w:noProof/>
                <w:webHidden/>
              </w:rPr>
            </w:r>
            <w:r w:rsidR="00856F5E">
              <w:rPr>
                <w:noProof/>
                <w:webHidden/>
              </w:rPr>
              <w:fldChar w:fldCharType="separate"/>
            </w:r>
            <w:r w:rsidR="00FA7F1A">
              <w:rPr>
                <w:noProof/>
                <w:webHidden/>
              </w:rPr>
              <w:t>20</w:t>
            </w:r>
            <w:r w:rsidR="00856F5E">
              <w:rPr>
                <w:noProof/>
                <w:webHidden/>
              </w:rPr>
              <w:fldChar w:fldCharType="end"/>
            </w:r>
          </w:hyperlink>
        </w:p>
        <w:p w14:paraId="5673B127" w14:textId="721B461D" w:rsidR="00856F5E" w:rsidRDefault="00BF1CA0">
          <w:pPr>
            <w:pStyle w:val="TOC3"/>
            <w:tabs>
              <w:tab w:val="right" w:leader="dot" w:pos="8296"/>
            </w:tabs>
            <w:rPr>
              <w:rFonts w:asciiTheme="minorHAnsi" w:eastAsiaTheme="minorEastAsia" w:hAnsiTheme="minorHAnsi"/>
              <w:noProof/>
              <w:szCs w:val="22"/>
            </w:rPr>
          </w:pPr>
          <w:hyperlink w:anchor="_Toc155178727" w:history="1">
            <w:r w:rsidR="00856F5E" w:rsidRPr="000E796A">
              <w:rPr>
                <w:rStyle w:val="afa"/>
                <w:noProof/>
              </w:rPr>
              <w:t>（一）教学目的</w:t>
            </w:r>
            <w:r w:rsidR="00856F5E">
              <w:rPr>
                <w:noProof/>
                <w:webHidden/>
              </w:rPr>
              <w:tab/>
            </w:r>
            <w:r w:rsidR="00856F5E">
              <w:rPr>
                <w:noProof/>
                <w:webHidden/>
              </w:rPr>
              <w:fldChar w:fldCharType="begin"/>
            </w:r>
            <w:r w:rsidR="00856F5E">
              <w:rPr>
                <w:noProof/>
                <w:webHidden/>
              </w:rPr>
              <w:instrText xml:space="preserve"> PAGEREF _Toc155178727 \h </w:instrText>
            </w:r>
            <w:r w:rsidR="00856F5E">
              <w:rPr>
                <w:noProof/>
                <w:webHidden/>
              </w:rPr>
            </w:r>
            <w:r w:rsidR="00856F5E">
              <w:rPr>
                <w:noProof/>
                <w:webHidden/>
              </w:rPr>
              <w:fldChar w:fldCharType="separate"/>
            </w:r>
            <w:r w:rsidR="00FA7F1A">
              <w:rPr>
                <w:noProof/>
                <w:webHidden/>
              </w:rPr>
              <w:t>20</w:t>
            </w:r>
            <w:r w:rsidR="00856F5E">
              <w:rPr>
                <w:noProof/>
                <w:webHidden/>
              </w:rPr>
              <w:fldChar w:fldCharType="end"/>
            </w:r>
          </w:hyperlink>
        </w:p>
        <w:p w14:paraId="2F6010FE" w14:textId="784A8AA5" w:rsidR="00856F5E" w:rsidRDefault="00BF1CA0">
          <w:pPr>
            <w:pStyle w:val="TOC3"/>
            <w:tabs>
              <w:tab w:val="right" w:leader="dot" w:pos="8296"/>
            </w:tabs>
            <w:rPr>
              <w:rFonts w:asciiTheme="minorHAnsi" w:eastAsiaTheme="minorEastAsia" w:hAnsiTheme="minorHAnsi"/>
              <w:noProof/>
              <w:szCs w:val="22"/>
            </w:rPr>
          </w:pPr>
          <w:hyperlink w:anchor="_Toc155178728" w:history="1">
            <w:r w:rsidR="00856F5E" w:rsidRPr="000E796A">
              <w:rPr>
                <w:rStyle w:val="afa"/>
                <w:noProof/>
              </w:rPr>
              <w:t>（二）北大对中国环境法学的贡献</w:t>
            </w:r>
            <w:r w:rsidR="00856F5E">
              <w:rPr>
                <w:noProof/>
                <w:webHidden/>
              </w:rPr>
              <w:tab/>
            </w:r>
            <w:r w:rsidR="00856F5E">
              <w:rPr>
                <w:noProof/>
                <w:webHidden/>
              </w:rPr>
              <w:fldChar w:fldCharType="begin"/>
            </w:r>
            <w:r w:rsidR="00856F5E">
              <w:rPr>
                <w:noProof/>
                <w:webHidden/>
              </w:rPr>
              <w:instrText xml:space="preserve"> PAGEREF _Toc155178728 \h </w:instrText>
            </w:r>
            <w:r w:rsidR="00856F5E">
              <w:rPr>
                <w:noProof/>
                <w:webHidden/>
              </w:rPr>
            </w:r>
            <w:r w:rsidR="00856F5E">
              <w:rPr>
                <w:noProof/>
                <w:webHidden/>
              </w:rPr>
              <w:fldChar w:fldCharType="separate"/>
            </w:r>
            <w:r w:rsidR="00FA7F1A">
              <w:rPr>
                <w:noProof/>
                <w:webHidden/>
              </w:rPr>
              <w:t>21</w:t>
            </w:r>
            <w:r w:rsidR="00856F5E">
              <w:rPr>
                <w:noProof/>
                <w:webHidden/>
              </w:rPr>
              <w:fldChar w:fldCharType="end"/>
            </w:r>
          </w:hyperlink>
        </w:p>
        <w:p w14:paraId="1378A25D" w14:textId="0035FB81" w:rsidR="00856F5E" w:rsidRDefault="00BF1CA0">
          <w:pPr>
            <w:pStyle w:val="TOC1"/>
            <w:tabs>
              <w:tab w:val="right" w:leader="dot" w:pos="8296"/>
            </w:tabs>
            <w:rPr>
              <w:rFonts w:asciiTheme="minorHAnsi" w:eastAsiaTheme="minorEastAsia" w:hAnsiTheme="minorHAnsi"/>
              <w:noProof/>
              <w:szCs w:val="22"/>
            </w:rPr>
          </w:pPr>
          <w:hyperlink w:anchor="_Toc155178729" w:history="1">
            <w:r w:rsidR="00856F5E" w:rsidRPr="000E796A">
              <w:rPr>
                <w:rStyle w:val="afa"/>
                <w:noProof/>
              </w:rPr>
              <w:t>第二讲</w:t>
            </w:r>
            <w:r w:rsidR="00856F5E" w:rsidRPr="000E796A">
              <w:rPr>
                <w:rStyle w:val="afa"/>
                <w:noProof/>
              </w:rPr>
              <w:t xml:space="preserve">  </w:t>
            </w:r>
            <w:r w:rsidR="00856F5E" w:rsidRPr="000E796A">
              <w:rPr>
                <w:rStyle w:val="afa"/>
                <w:noProof/>
              </w:rPr>
              <w:t>环境法的基本原则</w:t>
            </w:r>
            <w:r w:rsidR="00856F5E">
              <w:rPr>
                <w:noProof/>
                <w:webHidden/>
              </w:rPr>
              <w:tab/>
            </w:r>
            <w:r w:rsidR="00856F5E">
              <w:rPr>
                <w:noProof/>
                <w:webHidden/>
              </w:rPr>
              <w:fldChar w:fldCharType="begin"/>
            </w:r>
            <w:r w:rsidR="00856F5E">
              <w:rPr>
                <w:noProof/>
                <w:webHidden/>
              </w:rPr>
              <w:instrText xml:space="preserve"> PAGEREF _Toc155178729 \h </w:instrText>
            </w:r>
            <w:r w:rsidR="00856F5E">
              <w:rPr>
                <w:noProof/>
                <w:webHidden/>
              </w:rPr>
            </w:r>
            <w:r w:rsidR="00856F5E">
              <w:rPr>
                <w:noProof/>
                <w:webHidden/>
              </w:rPr>
              <w:fldChar w:fldCharType="separate"/>
            </w:r>
            <w:r w:rsidR="00FA7F1A">
              <w:rPr>
                <w:noProof/>
                <w:webHidden/>
              </w:rPr>
              <w:t>21</w:t>
            </w:r>
            <w:r w:rsidR="00856F5E">
              <w:rPr>
                <w:noProof/>
                <w:webHidden/>
              </w:rPr>
              <w:fldChar w:fldCharType="end"/>
            </w:r>
          </w:hyperlink>
        </w:p>
        <w:p w14:paraId="15F98535" w14:textId="7DBB1783" w:rsidR="00856F5E" w:rsidRDefault="00BF1CA0">
          <w:pPr>
            <w:pStyle w:val="TOC2"/>
            <w:tabs>
              <w:tab w:val="right" w:leader="dot" w:pos="8296"/>
            </w:tabs>
            <w:rPr>
              <w:rFonts w:asciiTheme="minorHAnsi" w:eastAsiaTheme="minorEastAsia" w:hAnsiTheme="minorHAnsi"/>
              <w:noProof/>
              <w:szCs w:val="22"/>
            </w:rPr>
          </w:pPr>
          <w:hyperlink w:anchor="_Toc155178730" w:history="1">
            <w:r w:rsidR="00856F5E" w:rsidRPr="000E796A">
              <w:rPr>
                <w:rStyle w:val="afa"/>
                <w:noProof/>
              </w:rPr>
              <w:t>一、环境法基本原则概述</w:t>
            </w:r>
            <w:r w:rsidR="00856F5E">
              <w:rPr>
                <w:noProof/>
                <w:webHidden/>
              </w:rPr>
              <w:tab/>
            </w:r>
            <w:r w:rsidR="00856F5E">
              <w:rPr>
                <w:noProof/>
                <w:webHidden/>
              </w:rPr>
              <w:fldChar w:fldCharType="begin"/>
            </w:r>
            <w:r w:rsidR="00856F5E">
              <w:rPr>
                <w:noProof/>
                <w:webHidden/>
              </w:rPr>
              <w:instrText xml:space="preserve"> PAGEREF _Toc155178730 \h </w:instrText>
            </w:r>
            <w:r w:rsidR="00856F5E">
              <w:rPr>
                <w:noProof/>
                <w:webHidden/>
              </w:rPr>
            </w:r>
            <w:r w:rsidR="00856F5E">
              <w:rPr>
                <w:noProof/>
                <w:webHidden/>
              </w:rPr>
              <w:fldChar w:fldCharType="separate"/>
            </w:r>
            <w:r w:rsidR="00FA7F1A">
              <w:rPr>
                <w:noProof/>
                <w:webHidden/>
              </w:rPr>
              <w:t>21</w:t>
            </w:r>
            <w:r w:rsidR="00856F5E">
              <w:rPr>
                <w:noProof/>
                <w:webHidden/>
              </w:rPr>
              <w:fldChar w:fldCharType="end"/>
            </w:r>
          </w:hyperlink>
        </w:p>
        <w:p w14:paraId="2077F74E" w14:textId="4EA0AB5B" w:rsidR="00856F5E" w:rsidRDefault="00BF1CA0">
          <w:pPr>
            <w:pStyle w:val="TOC3"/>
            <w:tabs>
              <w:tab w:val="right" w:leader="dot" w:pos="8296"/>
            </w:tabs>
            <w:rPr>
              <w:rFonts w:asciiTheme="minorHAnsi" w:eastAsiaTheme="minorEastAsia" w:hAnsiTheme="minorHAnsi"/>
              <w:noProof/>
              <w:szCs w:val="22"/>
            </w:rPr>
          </w:pPr>
          <w:hyperlink w:anchor="_Toc155178731" w:history="1">
            <w:r w:rsidR="00856F5E" w:rsidRPr="000E796A">
              <w:rPr>
                <w:rStyle w:val="afa"/>
                <w:noProof/>
              </w:rPr>
              <w:t>（一）概述</w:t>
            </w:r>
            <w:r w:rsidR="00856F5E">
              <w:rPr>
                <w:noProof/>
                <w:webHidden/>
              </w:rPr>
              <w:tab/>
            </w:r>
            <w:r w:rsidR="00856F5E">
              <w:rPr>
                <w:noProof/>
                <w:webHidden/>
              </w:rPr>
              <w:fldChar w:fldCharType="begin"/>
            </w:r>
            <w:r w:rsidR="00856F5E">
              <w:rPr>
                <w:noProof/>
                <w:webHidden/>
              </w:rPr>
              <w:instrText xml:space="preserve"> PAGEREF _Toc155178731 \h </w:instrText>
            </w:r>
            <w:r w:rsidR="00856F5E">
              <w:rPr>
                <w:noProof/>
                <w:webHidden/>
              </w:rPr>
            </w:r>
            <w:r w:rsidR="00856F5E">
              <w:rPr>
                <w:noProof/>
                <w:webHidden/>
              </w:rPr>
              <w:fldChar w:fldCharType="separate"/>
            </w:r>
            <w:r w:rsidR="00FA7F1A">
              <w:rPr>
                <w:noProof/>
                <w:webHidden/>
              </w:rPr>
              <w:t>21</w:t>
            </w:r>
            <w:r w:rsidR="00856F5E">
              <w:rPr>
                <w:noProof/>
                <w:webHidden/>
              </w:rPr>
              <w:fldChar w:fldCharType="end"/>
            </w:r>
          </w:hyperlink>
        </w:p>
        <w:p w14:paraId="355735E4" w14:textId="550E1086" w:rsidR="00856F5E" w:rsidRDefault="00BF1CA0">
          <w:pPr>
            <w:pStyle w:val="TOC3"/>
            <w:tabs>
              <w:tab w:val="right" w:leader="dot" w:pos="8296"/>
            </w:tabs>
            <w:rPr>
              <w:rFonts w:asciiTheme="minorHAnsi" w:eastAsiaTheme="minorEastAsia" w:hAnsiTheme="minorHAnsi"/>
              <w:noProof/>
              <w:szCs w:val="22"/>
            </w:rPr>
          </w:pPr>
          <w:hyperlink w:anchor="_Toc155178732" w:history="1">
            <w:r w:rsidR="00856F5E" w:rsidRPr="000E796A">
              <w:rPr>
                <w:rStyle w:val="afa"/>
                <w:noProof/>
              </w:rPr>
              <w:t>（二）基本原则与法律规则的区别</w:t>
            </w:r>
            <w:r w:rsidR="00856F5E">
              <w:rPr>
                <w:noProof/>
                <w:webHidden/>
              </w:rPr>
              <w:tab/>
            </w:r>
            <w:r w:rsidR="00856F5E">
              <w:rPr>
                <w:noProof/>
                <w:webHidden/>
              </w:rPr>
              <w:fldChar w:fldCharType="begin"/>
            </w:r>
            <w:r w:rsidR="00856F5E">
              <w:rPr>
                <w:noProof/>
                <w:webHidden/>
              </w:rPr>
              <w:instrText xml:space="preserve"> PAGEREF _Toc155178732 \h </w:instrText>
            </w:r>
            <w:r w:rsidR="00856F5E">
              <w:rPr>
                <w:noProof/>
                <w:webHidden/>
              </w:rPr>
            </w:r>
            <w:r w:rsidR="00856F5E">
              <w:rPr>
                <w:noProof/>
                <w:webHidden/>
              </w:rPr>
              <w:fldChar w:fldCharType="separate"/>
            </w:r>
            <w:r w:rsidR="00FA7F1A">
              <w:rPr>
                <w:noProof/>
                <w:webHidden/>
              </w:rPr>
              <w:t>21</w:t>
            </w:r>
            <w:r w:rsidR="00856F5E">
              <w:rPr>
                <w:noProof/>
                <w:webHidden/>
              </w:rPr>
              <w:fldChar w:fldCharType="end"/>
            </w:r>
          </w:hyperlink>
        </w:p>
        <w:p w14:paraId="6DBB3B66" w14:textId="73542557" w:rsidR="00856F5E" w:rsidRDefault="00BF1CA0">
          <w:pPr>
            <w:pStyle w:val="TOC3"/>
            <w:tabs>
              <w:tab w:val="right" w:leader="dot" w:pos="8296"/>
            </w:tabs>
            <w:rPr>
              <w:rFonts w:asciiTheme="minorHAnsi" w:eastAsiaTheme="minorEastAsia" w:hAnsiTheme="minorHAnsi"/>
              <w:noProof/>
              <w:szCs w:val="22"/>
            </w:rPr>
          </w:pPr>
          <w:hyperlink w:anchor="_Toc155178733" w:history="1">
            <w:r w:rsidR="00856F5E" w:rsidRPr="000E796A">
              <w:rPr>
                <w:rStyle w:val="afa"/>
                <w:noProof/>
              </w:rPr>
              <w:t>（三）原则在法律创制和实施中的作用</w:t>
            </w:r>
            <w:r w:rsidR="00856F5E">
              <w:rPr>
                <w:noProof/>
                <w:webHidden/>
              </w:rPr>
              <w:tab/>
            </w:r>
            <w:r w:rsidR="00856F5E">
              <w:rPr>
                <w:noProof/>
                <w:webHidden/>
              </w:rPr>
              <w:fldChar w:fldCharType="begin"/>
            </w:r>
            <w:r w:rsidR="00856F5E">
              <w:rPr>
                <w:noProof/>
                <w:webHidden/>
              </w:rPr>
              <w:instrText xml:space="preserve"> PAGEREF _Toc155178733 \h </w:instrText>
            </w:r>
            <w:r w:rsidR="00856F5E">
              <w:rPr>
                <w:noProof/>
                <w:webHidden/>
              </w:rPr>
            </w:r>
            <w:r w:rsidR="00856F5E">
              <w:rPr>
                <w:noProof/>
                <w:webHidden/>
              </w:rPr>
              <w:fldChar w:fldCharType="separate"/>
            </w:r>
            <w:r w:rsidR="00FA7F1A">
              <w:rPr>
                <w:noProof/>
                <w:webHidden/>
              </w:rPr>
              <w:t>21</w:t>
            </w:r>
            <w:r w:rsidR="00856F5E">
              <w:rPr>
                <w:noProof/>
                <w:webHidden/>
              </w:rPr>
              <w:fldChar w:fldCharType="end"/>
            </w:r>
          </w:hyperlink>
        </w:p>
        <w:p w14:paraId="42E2B483" w14:textId="15316D5D" w:rsidR="00856F5E" w:rsidRDefault="00BF1CA0">
          <w:pPr>
            <w:pStyle w:val="TOC3"/>
            <w:tabs>
              <w:tab w:val="right" w:leader="dot" w:pos="8296"/>
            </w:tabs>
            <w:rPr>
              <w:rFonts w:asciiTheme="minorHAnsi" w:eastAsiaTheme="minorEastAsia" w:hAnsiTheme="minorHAnsi"/>
              <w:noProof/>
              <w:szCs w:val="22"/>
            </w:rPr>
          </w:pPr>
          <w:hyperlink w:anchor="_Toc155178734" w:history="1">
            <w:r w:rsidR="00856F5E" w:rsidRPr="000E796A">
              <w:rPr>
                <w:rStyle w:val="afa"/>
                <w:noProof/>
              </w:rPr>
              <w:t>（四）基本原则的存在样态</w:t>
            </w:r>
            <w:r w:rsidR="00856F5E">
              <w:rPr>
                <w:noProof/>
                <w:webHidden/>
              </w:rPr>
              <w:tab/>
            </w:r>
            <w:r w:rsidR="00856F5E">
              <w:rPr>
                <w:noProof/>
                <w:webHidden/>
              </w:rPr>
              <w:fldChar w:fldCharType="begin"/>
            </w:r>
            <w:r w:rsidR="00856F5E">
              <w:rPr>
                <w:noProof/>
                <w:webHidden/>
              </w:rPr>
              <w:instrText xml:space="preserve"> PAGEREF _Toc155178734 \h </w:instrText>
            </w:r>
            <w:r w:rsidR="00856F5E">
              <w:rPr>
                <w:noProof/>
                <w:webHidden/>
              </w:rPr>
            </w:r>
            <w:r w:rsidR="00856F5E">
              <w:rPr>
                <w:noProof/>
                <w:webHidden/>
              </w:rPr>
              <w:fldChar w:fldCharType="separate"/>
            </w:r>
            <w:r w:rsidR="00FA7F1A">
              <w:rPr>
                <w:noProof/>
                <w:webHidden/>
              </w:rPr>
              <w:t>21</w:t>
            </w:r>
            <w:r w:rsidR="00856F5E">
              <w:rPr>
                <w:noProof/>
                <w:webHidden/>
              </w:rPr>
              <w:fldChar w:fldCharType="end"/>
            </w:r>
          </w:hyperlink>
        </w:p>
        <w:p w14:paraId="0E33D431" w14:textId="5F570451" w:rsidR="00856F5E" w:rsidRDefault="00BF1CA0">
          <w:pPr>
            <w:pStyle w:val="TOC3"/>
            <w:tabs>
              <w:tab w:val="right" w:leader="dot" w:pos="8296"/>
            </w:tabs>
            <w:rPr>
              <w:rFonts w:asciiTheme="minorHAnsi" w:eastAsiaTheme="minorEastAsia" w:hAnsiTheme="minorHAnsi"/>
              <w:noProof/>
              <w:szCs w:val="22"/>
            </w:rPr>
          </w:pPr>
          <w:hyperlink w:anchor="_Toc155178735" w:history="1">
            <w:r w:rsidR="00856F5E" w:rsidRPr="000E796A">
              <w:rPr>
                <w:rStyle w:val="afa"/>
                <w:noProof/>
              </w:rPr>
              <w:t>（五）我国环境法的基本原则及其内在价值</w:t>
            </w:r>
            <w:r w:rsidR="00856F5E">
              <w:rPr>
                <w:noProof/>
                <w:webHidden/>
              </w:rPr>
              <w:tab/>
            </w:r>
            <w:r w:rsidR="00856F5E">
              <w:rPr>
                <w:noProof/>
                <w:webHidden/>
              </w:rPr>
              <w:fldChar w:fldCharType="begin"/>
            </w:r>
            <w:r w:rsidR="00856F5E">
              <w:rPr>
                <w:noProof/>
                <w:webHidden/>
              </w:rPr>
              <w:instrText xml:space="preserve"> PAGEREF _Toc155178735 \h </w:instrText>
            </w:r>
            <w:r w:rsidR="00856F5E">
              <w:rPr>
                <w:noProof/>
                <w:webHidden/>
              </w:rPr>
            </w:r>
            <w:r w:rsidR="00856F5E">
              <w:rPr>
                <w:noProof/>
                <w:webHidden/>
              </w:rPr>
              <w:fldChar w:fldCharType="separate"/>
            </w:r>
            <w:r w:rsidR="00FA7F1A">
              <w:rPr>
                <w:noProof/>
                <w:webHidden/>
              </w:rPr>
              <w:t>22</w:t>
            </w:r>
            <w:r w:rsidR="00856F5E">
              <w:rPr>
                <w:noProof/>
                <w:webHidden/>
              </w:rPr>
              <w:fldChar w:fldCharType="end"/>
            </w:r>
          </w:hyperlink>
        </w:p>
        <w:p w14:paraId="75602407" w14:textId="3FF338DF" w:rsidR="00856F5E" w:rsidRDefault="00BF1CA0">
          <w:pPr>
            <w:pStyle w:val="TOC2"/>
            <w:tabs>
              <w:tab w:val="right" w:leader="dot" w:pos="8296"/>
            </w:tabs>
            <w:rPr>
              <w:rFonts w:asciiTheme="minorHAnsi" w:eastAsiaTheme="minorEastAsia" w:hAnsiTheme="minorHAnsi"/>
              <w:noProof/>
              <w:szCs w:val="22"/>
            </w:rPr>
          </w:pPr>
          <w:hyperlink w:anchor="_Toc155178736" w:history="1">
            <w:r w:rsidR="00856F5E" w:rsidRPr="000E796A">
              <w:rPr>
                <w:rStyle w:val="afa"/>
                <w:noProof/>
              </w:rPr>
              <w:t>二、保护优先原则（帝王原则）</w:t>
            </w:r>
            <w:r w:rsidR="00856F5E">
              <w:rPr>
                <w:noProof/>
                <w:webHidden/>
              </w:rPr>
              <w:tab/>
            </w:r>
            <w:r w:rsidR="00856F5E">
              <w:rPr>
                <w:noProof/>
                <w:webHidden/>
              </w:rPr>
              <w:fldChar w:fldCharType="begin"/>
            </w:r>
            <w:r w:rsidR="00856F5E">
              <w:rPr>
                <w:noProof/>
                <w:webHidden/>
              </w:rPr>
              <w:instrText xml:space="preserve"> PAGEREF _Toc155178736 \h </w:instrText>
            </w:r>
            <w:r w:rsidR="00856F5E">
              <w:rPr>
                <w:noProof/>
                <w:webHidden/>
              </w:rPr>
            </w:r>
            <w:r w:rsidR="00856F5E">
              <w:rPr>
                <w:noProof/>
                <w:webHidden/>
              </w:rPr>
              <w:fldChar w:fldCharType="separate"/>
            </w:r>
            <w:r w:rsidR="00FA7F1A">
              <w:rPr>
                <w:noProof/>
                <w:webHidden/>
              </w:rPr>
              <w:t>22</w:t>
            </w:r>
            <w:r w:rsidR="00856F5E">
              <w:rPr>
                <w:noProof/>
                <w:webHidden/>
              </w:rPr>
              <w:fldChar w:fldCharType="end"/>
            </w:r>
          </w:hyperlink>
        </w:p>
        <w:p w14:paraId="045324A5" w14:textId="69181535" w:rsidR="00856F5E" w:rsidRDefault="00BF1CA0">
          <w:pPr>
            <w:pStyle w:val="TOC3"/>
            <w:tabs>
              <w:tab w:val="right" w:leader="dot" w:pos="8296"/>
            </w:tabs>
            <w:rPr>
              <w:rFonts w:asciiTheme="minorHAnsi" w:eastAsiaTheme="minorEastAsia" w:hAnsiTheme="minorHAnsi"/>
              <w:noProof/>
              <w:szCs w:val="22"/>
            </w:rPr>
          </w:pPr>
          <w:hyperlink w:anchor="_Toc155178737" w:history="1">
            <w:r w:rsidR="00856F5E" w:rsidRPr="000E796A">
              <w:rPr>
                <w:rStyle w:val="afa"/>
                <w:noProof/>
              </w:rPr>
              <w:t>（一）概念</w:t>
            </w:r>
            <w:r w:rsidR="00856F5E">
              <w:rPr>
                <w:noProof/>
                <w:webHidden/>
              </w:rPr>
              <w:tab/>
            </w:r>
            <w:r w:rsidR="00856F5E">
              <w:rPr>
                <w:noProof/>
                <w:webHidden/>
              </w:rPr>
              <w:fldChar w:fldCharType="begin"/>
            </w:r>
            <w:r w:rsidR="00856F5E">
              <w:rPr>
                <w:noProof/>
                <w:webHidden/>
              </w:rPr>
              <w:instrText xml:space="preserve"> PAGEREF _Toc155178737 \h </w:instrText>
            </w:r>
            <w:r w:rsidR="00856F5E">
              <w:rPr>
                <w:noProof/>
                <w:webHidden/>
              </w:rPr>
            </w:r>
            <w:r w:rsidR="00856F5E">
              <w:rPr>
                <w:noProof/>
                <w:webHidden/>
              </w:rPr>
              <w:fldChar w:fldCharType="separate"/>
            </w:r>
            <w:r w:rsidR="00FA7F1A">
              <w:rPr>
                <w:noProof/>
                <w:webHidden/>
              </w:rPr>
              <w:t>22</w:t>
            </w:r>
            <w:r w:rsidR="00856F5E">
              <w:rPr>
                <w:noProof/>
                <w:webHidden/>
              </w:rPr>
              <w:fldChar w:fldCharType="end"/>
            </w:r>
          </w:hyperlink>
        </w:p>
        <w:p w14:paraId="04B18A6A" w14:textId="01FAFA6D" w:rsidR="00856F5E" w:rsidRDefault="00BF1CA0">
          <w:pPr>
            <w:pStyle w:val="TOC3"/>
            <w:tabs>
              <w:tab w:val="right" w:leader="dot" w:pos="8296"/>
            </w:tabs>
            <w:rPr>
              <w:rFonts w:asciiTheme="minorHAnsi" w:eastAsiaTheme="minorEastAsia" w:hAnsiTheme="minorHAnsi"/>
              <w:noProof/>
              <w:szCs w:val="22"/>
            </w:rPr>
          </w:pPr>
          <w:hyperlink w:anchor="_Toc155178738" w:history="1">
            <w:r w:rsidR="00856F5E" w:rsidRPr="000E796A">
              <w:rPr>
                <w:rStyle w:val="afa"/>
                <w:noProof/>
              </w:rPr>
              <w:t>（二）确立依据</w:t>
            </w:r>
            <w:r w:rsidR="00856F5E">
              <w:rPr>
                <w:noProof/>
                <w:webHidden/>
              </w:rPr>
              <w:tab/>
            </w:r>
            <w:r w:rsidR="00856F5E">
              <w:rPr>
                <w:noProof/>
                <w:webHidden/>
              </w:rPr>
              <w:fldChar w:fldCharType="begin"/>
            </w:r>
            <w:r w:rsidR="00856F5E">
              <w:rPr>
                <w:noProof/>
                <w:webHidden/>
              </w:rPr>
              <w:instrText xml:space="preserve"> PAGEREF _Toc155178738 \h </w:instrText>
            </w:r>
            <w:r w:rsidR="00856F5E">
              <w:rPr>
                <w:noProof/>
                <w:webHidden/>
              </w:rPr>
            </w:r>
            <w:r w:rsidR="00856F5E">
              <w:rPr>
                <w:noProof/>
                <w:webHidden/>
              </w:rPr>
              <w:fldChar w:fldCharType="separate"/>
            </w:r>
            <w:r w:rsidR="00FA7F1A">
              <w:rPr>
                <w:noProof/>
                <w:webHidden/>
              </w:rPr>
              <w:t>23</w:t>
            </w:r>
            <w:r w:rsidR="00856F5E">
              <w:rPr>
                <w:noProof/>
                <w:webHidden/>
              </w:rPr>
              <w:fldChar w:fldCharType="end"/>
            </w:r>
          </w:hyperlink>
        </w:p>
        <w:p w14:paraId="2A17A807" w14:textId="1F7E9D04" w:rsidR="00856F5E" w:rsidRDefault="00BF1CA0">
          <w:pPr>
            <w:pStyle w:val="TOC3"/>
            <w:tabs>
              <w:tab w:val="right" w:leader="dot" w:pos="8296"/>
            </w:tabs>
            <w:rPr>
              <w:rFonts w:asciiTheme="minorHAnsi" w:eastAsiaTheme="minorEastAsia" w:hAnsiTheme="minorHAnsi"/>
              <w:noProof/>
              <w:szCs w:val="22"/>
            </w:rPr>
          </w:pPr>
          <w:hyperlink w:anchor="_Toc155178739" w:history="1">
            <w:r w:rsidR="00856F5E" w:rsidRPr="000E796A">
              <w:rPr>
                <w:rStyle w:val="afa"/>
                <w:noProof/>
              </w:rPr>
              <w:t>（三）保护优先原则的实施</w:t>
            </w:r>
            <w:r w:rsidR="00856F5E">
              <w:rPr>
                <w:noProof/>
                <w:webHidden/>
              </w:rPr>
              <w:tab/>
            </w:r>
            <w:r w:rsidR="00856F5E">
              <w:rPr>
                <w:noProof/>
                <w:webHidden/>
              </w:rPr>
              <w:fldChar w:fldCharType="begin"/>
            </w:r>
            <w:r w:rsidR="00856F5E">
              <w:rPr>
                <w:noProof/>
                <w:webHidden/>
              </w:rPr>
              <w:instrText xml:space="preserve"> PAGEREF _Toc155178739 \h </w:instrText>
            </w:r>
            <w:r w:rsidR="00856F5E">
              <w:rPr>
                <w:noProof/>
                <w:webHidden/>
              </w:rPr>
            </w:r>
            <w:r w:rsidR="00856F5E">
              <w:rPr>
                <w:noProof/>
                <w:webHidden/>
              </w:rPr>
              <w:fldChar w:fldCharType="separate"/>
            </w:r>
            <w:r w:rsidR="00FA7F1A">
              <w:rPr>
                <w:noProof/>
                <w:webHidden/>
              </w:rPr>
              <w:t>24</w:t>
            </w:r>
            <w:r w:rsidR="00856F5E">
              <w:rPr>
                <w:noProof/>
                <w:webHidden/>
              </w:rPr>
              <w:fldChar w:fldCharType="end"/>
            </w:r>
          </w:hyperlink>
        </w:p>
        <w:p w14:paraId="6895CBC3" w14:textId="3FBEFBB6" w:rsidR="00856F5E" w:rsidRDefault="00BF1CA0">
          <w:pPr>
            <w:pStyle w:val="TOC2"/>
            <w:tabs>
              <w:tab w:val="right" w:leader="dot" w:pos="8296"/>
            </w:tabs>
            <w:rPr>
              <w:rFonts w:asciiTheme="minorHAnsi" w:eastAsiaTheme="minorEastAsia" w:hAnsiTheme="minorHAnsi"/>
              <w:noProof/>
              <w:szCs w:val="22"/>
            </w:rPr>
          </w:pPr>
          <w:hyperlink w:anchor="_Toc155178740" w:history="1">
            <w:r w:rsidR="00856F5E" w:rsidRPr="000E796A">
              <w:rPr>
                <w:rStyle w:val="afa"/>
                <w:noProof/>
              </w:rPr>
              <w:t>三、预防原则</w:t>
            </w:r>
            <w:r w:rsidR="00856F5E">
              <w:rPr>
                <w:noProof/>
                <w:webHidden/>
              </w:rPr>
              <w:tab/>
            </w:r>
            <w:r w:rsidR="00856F5E">
              <w:rPr>
                <w:noProof/>
                <w:webHidden/>
              </w:rPr>
              <w:fldChar w:fldCharType="begin"/>
            </w:r>
            <w:r w:rsidR="00856F5E">
              <w:rPr>
                <w:noProof/>
                <w:webHidden/>
              </w:rPr>
              <w:instrText xml:space="preserve"> PAGEREF _Toc155178740 \h </w:instrText>
            </w:r>
            <w:r w:rsidR="00856F5E">
              <w:rPr>
                <w:noProof/>
                <w:webHidden/>
              </w:rPr>
            </w:r>
            <w:r w:rsidR="00856F5E">
              <w:rPr>
                <w:noProof/>
                <w:webHidden/>
              </w:rPr>
              <w:fldChar w:fldCharType="separate"/>
            </w:r>
            <w:r w:rsidR="00FA7F1A">
              <w:rPr>
                <w:noProof/>
                <w:webHidden/>
              </w:rPr>
              <w:t>25</w:t>
            </w:r>
            <w:r w:rsidR="00856F5E">
              <w:rPr>
                <w:noProof/>
                <w:webHidden/>
              </w:rPr>
              <w:fldChar w:fldCharType="end"/>
            </w:r>
          </w:hyperlink>
        </w:p>
        <w:p w14:paraId="55B6F305" w14:textId="3D844B7B" w:rsidR="00856F5E" w:rsidRDefault="00BF1CA0">
          <w:pPr>
            <w:pStyle w:val="TOC3"/>
            <w:tabs>
              <w:tab w:val="right" w:leader="dot" w:pos="8296"/>
            </w:tabs>
            <w:rPr>
              <w:rFonts w:asciiTheme="minorHAnsi" w:eastAsiaTheme="minorEastAsia" w:hAnsiTheme="minorHAnsi"/>
              <w:noProof/>
              <w:szCs w:val="22"/>
            </w:rPr>
          </w:pPr>
          <w:hyperlink w:anchor="_Toc155178741" w:history="1">
            <w:r w:rsidR="00856F5E" w:rsidRPr="000E796A">
              <w:rPr>
                <w:rStyle w:val="afa"/>
                <w:noProof/>
              </w:rPr>
              <w:t>（一）概念</w:t>
            </w:r>
            <w:r w:rsidR="00856F5E">
              <w:rPr>
                <w:noProof/>
                <w:webHidden/>
              </w:rPr>
              <w:tab/>
            </w:r>
            <w:r w:rsidR="00856F5E">
              <w:rPr>
                <w:noProof/>
                <w:webHidden/>
              </w:rPr>
              <w:fldChar w:fldCharType="begin"/>
            </w:r>
            <w:r w:rsidR="00856F5E">
              <w:rPr>
                <w:noProof/>
                <w:webHidden/>
              </w:rPr>
              <w:instrText xml:space="preserve"> PAGEREF _Toc155178741 \h </w:instrText>
            </w:r>
            <w:r w:rsidR="00856F5E">
              <w:rPr>
                <w:noProof/>
                <w:webHidden/>
              </w:rPr>
            </w:r>
            <w:r w:rsidR="00856F5E">
              <w:rPr>
                <w:noProof/>
                <w:webHidden/>
              </w:rPr>
              <w:fldChar w:fldCharType="separate"/>
            </w:r>
            <w:r w:rsidR="00FA7F1A">
              <w:rPr>
                <w:noProof/>
                <w:webHidden/>
              </w:rPr>
              <w:t>25</w:t>
            </w:r>
            <w:r w:rsidR="00856F5E">
              <w:rPr>
                <w:noProof/>
                <w:webHidden/>
              </w:rPr>
              <w:fldChar w:fldCharType="end"/>
            </w:r>
          </w:hyperlink>
        </w:p>
        <w:p w14:paraId="6695F855" w14:textId="05412A51" w:rsidR="00856F5E" w:rsidRDefault="00BF1CA0">
          <w:pPr>
            <w:pStyle w:val="TOC3"/>
            <w:tabs>
              <w:tab w:val="right" w:leader="dot" w:pos="8296"/>
            </w:tabs>
            <w:rPr>
              <w:rFonts w:asciiTheme="minorHAnsi" w:eastAsiaTheme="minorEastAsia" w:hAnsiTheme="minorHAnsi"/>
              <w:noProof/>
              <w:szCs w:val="22"/>
            </w:rPr>
          </w:pPr>
          <w:hyperlink w:anchor="_Toc155178742" w:history="1">
            <w:r w:rsidR="00856F5E" w:rsidRPr="000E796A">
              <w:rPr>
                <w:rStyle w:val="afa"/>
                <w:noProof/>
              </w:rPr>
              <w:t>（二）</w:t>
            </w:r>
            <w:r w:rsidR="00856F5E" w:rsidRPr="001E6B69">
              <w:rPr>
                <w:rStyle w:val="afa"/>
                <w:noProof/>
                <w:shd w:val="clear" w:color="auto" w:fill="D9E2F3" w:themeFill="accent1" w:themeFillTint="33"/>
              </w:rPr>
              <w:t>确立预防原则的依据</w:t>
            </w:r>
            <w:r w:rsidR="00856F5E">
              <w:rPr>
                <w:noProof/>
                <w:webHidden/>
              </w:rPr>
              <w:tab/>
            </w:r>
            <w:r w:rsidR="00856F5E">
              <w:rPr>
                <w:noProof/>
                <w:webHidden/>
              </w:rPr>
              <w:fldChar w:fldCharType="begin"/>
            </w:r>
            <w:r w:rsidR="00856F5E">
              <w:rPr>
                <w:noProof/>
                <w:webHidden/>
              </w:rPr>
              <w:instrText xml:space="preserve"> PAGEREF _Toc155178742 \h </w:instrText>
            </w:r>
            <w:r w:rsidR="00856F5E">
              <w:rPr>
                <w:noProof/>
                <w:webHidden/>
              </w:rPr>
            </w:r>
            <w:r w:rsidR="00856F5E">
              <w:rPr>
                <w:noProof/>
                <w:webHidden/>
              </w:rPr>
              <w:fldChar w:fldCharType="separate"/>
            </w:r>
            <w:r w:rsidR="00FA7F1A">
              <w:rPr>
                <w:noProof/>
                <w:webHidden/>
              </w:rPr>
              <w:t>26</w:t>
            </w:r>
            <w:r w:rsidR="00856F5E">
              <w:rPr>
                <w:noProof/>
                <w:webHidden/>
              </w:rPr>
              <w:fldChar w:fldCharType="end"/>
            </w:r>
          </w:hyperlink>
        </w:p>
        <w:p w14:paraId="2264B5D7" w14:textId="338A1A16" w:rsidR="00856F5E" w:rsidRDefault="00BF1CA0">
          <w:pPr>
            <w:pStyle w:val="TOC3"/>
            <w:tabs>
              <w:tab w:val="right" w:leader="dot" w:pos="8296"/>
            </w:tabs>
            <w:rPr>
              <w:rFonts w:asciiTheme="minorHAnsi" w:eastAsiaTheme="minorEastAsia" w:hAnsiTheme="minorHAnsi"/>
              <w:noProof/>
              <w:szCs w:val="22"/>
            </w:rPr>
          </w:pPr>
          <w:hyperlink w:anchor="_Toc155178743" w:history="1">
            <w:r w:rsidR="00856F5E" w:rsidRPr="000E796A">
              <w:rPr>
                <w:rStyle w:val="afa"/>
                <w:noProof/>
              </w:rPr>
              <w:t>（三）预防原则的实施</w:t>
            </w:r>
            <w:r w:rsidR="00856F5E">
              <w:rPr>
                <w:noProof/>
                <w:webHidden/>
              </w:rPr>
              <w:tab/>
            </w:r>
            <w:r w:rsidR="00856F5E">
              <w:rPr>
                <w:noProof/>
                <w:webHidden/>
              </w:rPr>
              <w:fldChar w:fldCharType="begin"/>
            </w:r>
            <w:r w:rsidR="00856F5E">
              <w:rPr>
                <w:noProof/>
                <w:webHidden/>
              </w:rPr>
              <w:instrText xml:space="preserve"> PAGEREF _Toc155178743 \h </w:instrText>
            </w:r>
            <w:r w:rsidR="00856F5E">
              <w:rPr>
                <w:noProof/>
                <w:webHidden/>
              </w:rPr>
            </w:r>
            <w:r w:rsidR="00856F5E">
              <w:rPr>
                <w:noProof/>
                <w:webHidden/>
              </w:rPr>
              <w:fldChar w:fldCharType="separate"/>
            </w:r>
            <w:r w:rsidR="00FA7F1A">
              <w:rPr>
                <w:noProof/>
                <w:webHidden/>
              </w:rPr>
              <w:t>26</w:t>
            </w:r>
            <w:r w:rsidR="00856F5E">
              <w:rPr>
                <w:noProof/>
                <w:webHidden/>
              </w:rPr>
              <w:fldChar w:fldCharType="end"/>
            </w:r>
          </w:hyperlink>
        </w:p>
        <w:p w14:paraId="0CA0AE3C" w14:textId="246B631E" w:rsidR="00856F5E" w:rsidRDefault="00BF1CA0">
          <w:pPr>
            <w:pStyle w:val="TOC3"/>
            <w:tabs>
              <w:tab w:val="right" w:leader="dot" w:pos="8296"/>
            </w:tabs>
            <w:rPr>
              <w:rFonts w:asciiTheme="minorHAnsi" w:eastAsiaTheme="minorEastAsia" w:hAnsiTheme="minorHAnsi"/>
              <w:noProof/>
              <w:szCs w:val="22"/>
            </w:rPr>
          </w:pPr>
          <w:hyperlink w:anchor="_Toc155178744" w:history="1">
            <w:r w:rsidR="00856F5E" w:rsidRPr="000E796A">
              <w:rPr>
                <w:rStyle w:val="afa"/>
                <w:noProof/>
              </w:rPr>
              <w:t>（四）风险预防原则的实施</w:t>
            </w:r>
            <w:r w:rsidR="00856F5E">
              <w:rPr>
                <w:noProof/>
                <w:webHidden/>
              </w:rPr>
              <w:tab/>
            </w:r>
            <w:r w:rsidR="00856F5E">
              <w:rPr>
                <w:noProof/>
                <w:webHidden/>
              </w:rPr>
              <w:fldChar w:fldCharType="begin"/>
            </w:r>
            <w:r w:rsidR="00856F5E">
              <w:rPr>
                <w:noProof/>
                <w:webHidden/>
              </w:rPr>
              <w:instrText xml:space="preserve"> PAGEREF _Toc155178744 \h </w:instrText>
            </w:r>
            <w:r w:rsidR="00856F5E">
              <w:rPr>
                <w:noProof/>
                <w:webHidden/>
              </w:rPr>
            </w:r>
            <w:r w:rsidR="00856F5E">
              <w:rPr>
                <w:noProof/>
                <w:webHidden/>
              </w:rPr>
              <w:fldChar w:fldCharType="separate"/>
            </w:r>
            <w:r w:rsidR="00FA7F1A">
              <w:rPr>
                <w:noProof/>
                <w:webHidden/>
              </w:rPr>
              <w:t>27</w:t>
            </w:r>
            <w:r w:rsidR="00856F5E">
              <w:rPr>
                <w:noProof/>
                <w:webHidden/>
              </w:rPr>
              <w:fldChar w:fldCharType="end"/>
            </w:r>
          </w:hyperlink>
        </w:p>
        <w:p w14:paraId="0B48DEF6" w14:textId="3F8C473D" w:rsidR="00856F5E" w:rsidRDefault="00BF1CA0">
          <w:pPr>
            <w:pStyle w:val="TOC2"/>
            <w:tabs>
              <w:tab w:val="right" w:leader="dot" w:pos="8296"/>
            </w:tabs>
            <w:rPr>
              <w:rFonts w:asciiTheme="minorHAnsi" w:eastAsiaTheme="minorEastAsia" w:hAnsiTheme="minorHAnsi"/>
              <w:noProof/>
              <w:szCs w:val="22"/>
            </w:rPr>
          </w:pPr>
          <w:hyperlink w:anchor="_Toc155178745" w:history="1">
            <w:r w:rsidR="00856F5E" w:rsidRPr="000E796A">
              <w:rPr>
                <w:rStyle w:val="afa"/>
                <w:noProof/>
              </w:rPr>
              <w:t>四、受益者负担原则</w:t>
            </w:r>
            <w:r w:rsidR="00856F5E">
              <w:rPr>
                <w:noProof/>
                <w:webHidden/>
              </w:rPr>
              <w:tab/>
            </w:r>
            <w:r w:rsidR="00856F5E">
              <w:rPr>
                <w:noProof/>
                <w:webHidden/>
              </w:rPr>
              <w:fldChar w:fldCharType="begin"/>
            </w:r>
            <w:r w:rsidR="00856F5E">
              <w:rPr>
                <w:noProof/>
                <w:webHidden/>
              </w:rPr>
              <w:instrText xml:space="preserve"> PAGEREF _Toc155178745 \h </w:instrText>
            </w:r>
            <w:r w:rsidR="00856F5E">
              <w:rPr>
                <w:noProof/>
                <w:webHidden/>
              </w:rPr>
            </w:r>
            <w:r w:rsidR="00856F5E">
              <w:rPr>
                <w:noProof/>
                <w:webHidden/>
              </w:rPr>
              <w:fldChar w:fldCharType="separate"/>
            </w:r>
            <w:r w:rsidR="00FA7F1A">
              <w:rPr>
                <w:noProof/>
                <w:webHidden/>
              </w:rPr>
              <w:t>27</w:t>
            </w:r>
            <w:r w:rsidR="00856F5E">
              <w:rPr>
                <w:noProof/>
                <w:webHidden/>
              </w:rPr>
              <w:fldChar w:fldCharType="end"/>
            </w:r>
          </w:hyperlink>
        </w:p>
        <w:p w14:paraId="059E2876" w14:textId="2574E95A" w:rsidR="00856F5E" w:rsidRDefault="00BF1CA0">
          <w:pPr>
            <w:pStyle w:val="TOC3"/>
            <w:tabs>
              <w:tab w:val="right" w:leader="dot" w:pos="8296"/>
            </w:tabs>
            <w:rPr>
              <w:rFonts w:asciiTheme="minorHAnsi" w:eastAsiaTheme="minorEastAsia" w:hAnsiTheme="minorHAnsi"/>
              <w:noProof/>
              <w:szCs w:val="22"/>
            </w:rPr>
          </w:pPr>
          <w:hyperlink w:anchor="_Toc155178746" w:history="1">
            <w:r w:rsidR="00856F5E" w:rsidRPr="000E796A">
              <w:rPr>
                <w:rStyle w:val="afa"/>
                <w:noProof/>
              </w:rPr>
              <w:t>（一）概念</w:t>
            </w:r>
            <w:r w:rsidR="00856F5E">
              <w:rPr>
                <w:noProof/>
                <w:webHidden/>
              </w:rPr>
              <w:tab/>
            </w:r>
            <w:r w:rsidR="00856F5E">
              <w:rPr>
                <w:noProof/>
                <w:webHidden/>
              </w:rPr>
              <w:fldChar w:fldCharType="begin"/>
            </w:r>
            <w:r w:rsidR="00856F5E">
              <w:rPr>
                <w:noProof/>
                <w:webHidden/>
              </w:rPr>
              <w:instrText xml:space="preserve"> PAGEREF _Toc155178746 \h </w:instrText>
            </w:r>
            <w:r w:rsidR="00856F5E">
              <w:rPr>
                <w:noProof/>
                <w:webHidden/>
              </w:rPr>
            </w:r>
            <w:r w:rsidR="00856F5E">
              <w:rPr>
                <w:noProof/>
                <w:webHidden/>
              </w:rPr>
              <w:fldChar w:fldCharType="separate"/>
            </w:r>
            <w:r w:rsidR="00FA7F1A">
              <w:rPr>
                <w:noProof/>
                <w:webHidden/>
              </w:rPr>
              <w:t>27</w:t>
            </w:r>
            <w:r w:rsidR="00856F5E">
              <w:rPr>
                <w:noProof/>
                <w:webHidden/>
              </w:rPr>
              <w:fldChar w:fldCharType="end"/>
            </w:r>
          </w:hyperlink>
        </w:p>
        <w:p w14:paraId="1F82E6F9" w14:textId="6BD66D7C" w:rsidR="00856F5E" w:rsidRDefault="00BF1CA0">
          <w:pPr>
            <w:pStyle w:val="TOC3"/>
            <w:tabs>
              <w:tab w:val="right" w:leader="dot" w:pos="8296"/>
            </w:tabs>
            <w:rPr>
              <w:rFonts w:asciiTheme="minorHAnsi" w:eastAsiaTheme="minorEastAsia" w:hAnsiTheme="minorHAnsi"/>
              <w:noProof/>
              <w:szCs w:val="22"/>
            </w:rPr>
          </w:pPr>
          <w:hyperlink w:anchor="_Toc155178747" w:history="1">
            <w:r w:rsidR="00856F5E" w:rsidRPr="000E796A">
              <w:rPr>
                <w:rStyle w:val="afa"/>
                <w:noProof/>
              </w:rPr>
              <w:t>（二）确立依据</w:t>
            </w:r>
            <w:r w:rsidR="00856F5E">
              <w:rPr>
                <w:noProof/>
                <w:webHidden/>
              </w:rPr>
              <w:tab/>
            </w:r>
            <w:r w:rsidR="00856F5E">
              <w:rPr>
                <w:noProof/>
                <w:webHidden/>
              </w:rPr>
              <w:fldChar w:fldCharType="begin"/>
            </w:r>
            <w:r w:rsidR="00856F5E">
              <w:rPr>
                <w:noProof/>
                <w:webHidden/>
              </w:rPr>
              <w:instrText xml:space="preserve"> PAGEREF _Toc155178747 \h </w:instrText>
            </w:r>
            <w:r w:rsidR="00856F5E">
              <w:rPr>
                <w:noProof/>
                <w:webHidden/>
              </w:rPr>
            </w:r>
            <w:r w:rsidR="00856F5E">
              <w:rPr>
                <w:noProof/>
                <w:webHidden/>
              </w:rPr>
              <w:fldChar w:fldCharType="separate"/>
            </w:r>
            <w:r w:rsidR="00FA7F1A">
              <w:rPr>
                <w:noProof/>
                <w:webHidden/>
              </w:rPr>
              <w:t>28</w:t>
            </w:r>
            <w:r w:rsidR="00856F5E">
              <w:rPr>
                <w:noProof/>
                <w:webHidden/>
              </w:rPr>
              <w:fldChar w:fldCharType="end"/>
            </w:r>
          </w:hyperlink>
        </w:p>
        <w:p w14:paraId="7BE3A975" w14:textId="6DC7F584" w:rsidR="00856F5E" w:rsidRDefault="00BF1CA0">
          <w:pPr>
            <w:pStyle w:val="TOC3"/>
            <w:tabs>
              <w:tab w:val="right" w:leader="dot" w:pos="8296"/>
            </w:tabs>
            <w:rPr>
              <w:rFonts w:asciiTheme="minorHAnsi" w:eastAsiaTheme="minorEastAsia" w:hAnsiTheme="minorHAnsi"/>
              <w:noProof/>
              <w:szCs w:val="22"/>
            </w:rPr>
          </w:pPr>
          <w:hyperlink w:anchor="_Toc155178748" w:history="1">
            <w:r w:rsidR="00856F5E" w:rsidRPr="000E796A">
              <w:rPr>
                <w:rStyle w:val="afa"/>
                <w:noProof/>
              </w:rPr>
              <w:t>（三）受益者负担原则的实施</w:t>
            </w:r>
            <w:r w:rsidR="00856F5E">
              <w:rPr>
                <w:noProof/>
                <w:webHidden/>
              </w:rPr>
              <w:tab/>
            </w:r>
            <w:r w:rsidR="00856F5E">
              <w:rPr>
                <w:noProof/>
                <w:webHidden/>
              </w:rPr>
              <w:fldChar w:fldCharType="begin"/>
            </w:r>
            <w:r w:rsidR="00856F5E">
              <w:rPr>
                <w:noProof/>
                <w:webHidden/>
              </w:rPr>
              <w:instrText xml:space="preserve"> PAGEREF _Toc155178748 \h </w:instrText>
            </w:r>
            <w:r w:rsidR="00856F5E">
              <w:rPr>
                <w:noProof/>
                <w:webHidden/>
              </w:rPr>
            </w:r>
            <w:r w:rsidR="00856F5E">
              <w:rPr>
                <w:noProof/>
                <w:webHidden/>
              </w:rPr>
              <w:fldChar w:fldCharType="separate"/>
            </w:r>
            <w:r w:rsidR="00FA7F1A">
              <w:rPr>
                <w:noProof/>
                <w:webHidden/>
              </w:rPr>
              <w:t>28</w:t>
            </w:r>
            <w:r w:rsidR="00856F5E">
              <w:rPr>
                <w:noProof/>
                <w:webHidden/>
              </w:rPr>
              <w:fldChar w:fldCharType="end"/>
            </w:r>
          </w:hyperlink>
        </w:p>
        <w:p w14:paraId="67E8E6E3" w14:textId="6E1C116A" w:rsidR="00856F5E" w:rsidRDefault="00BF1CA0">
          <w:pPr>
            <w:pStyle w:val="TOC2"/>
            <w:tabs>
              <w:tab w:val="right" w:leader="dot" w:pos="8296"/>
            </w:tabs>
            <w:rPr>
              <w:rFonts w:asciiTheme="minorHAnsi" w:eastAsiaTheme="minorEastAsia" w:hAnsiTheme="minorHAnsi"/>
              <w:noProof/>
              <w:szCs w:val="22"/>
            </w:rPr>
          </w:pPr>
          <w:hyperlink w:anchor="_Toc155178749" w:history="1">
            <w:r w:rsidR="00856F5E" w:rsidRPr="000E796A">
              <w:rPr>
                <w:rStyle w:val="afa"/>
                <w:noProof/>
              </w:rPr>
              <w:t>五、公众参与原则</w:t>
            </w:r>
            <w:r w:rsidR="00856F5E">
              <w:rPr>
                <w:noProof/>
                <w:webHidden/>
              </w:rPr>
              <w:tab/>
            </w:r>
            <w:r w:rsidR="00856F5E">
              <w:rPr>
                <w:noProof/>
                <w:webHidden/>
              </w:rPr>
              <w:fldChar w:fldCharType="begin"/>
            </w:r>
            <w:r w:rsidR="00856F5E">
              <w:rPr>
                <w:noProof/>
                <w:webHidden/>
              </w:rPr>
              <w:instrText xml:space="preserve"> PAGEREF _Toc155178749 \h </w:instrText>
            </w:r>
            <w:r w:rsidR="00856F5E">
              <w:rPr>
                <w:noProof/>
                <w:webHidden/>
              </w:rPr>
            </w:r>
            <w:r w:rsidR="00856F5E">
              <w:rPr>
                <w:noProof/>
                <w:webHidden/>
              </w:rPr>
              <w:fldChar w:fldCharType="separate"/>
            </w:r>
            <w:r w:rsidR="00FA7F1A">
              <w:rPr>
                <w:noProof/>
                <w:webHidden/>
              </w:rPr>
              <w:t>29</w:t>
            </w:r>
            <w:r w:rsidR="00856F5E">
              <w:rPr>
                <w:noProof/>
                <w:webHidden/>
              </w:rPr>
              <w:fldChar w:fldCharType="end"/>
            </w:r>
          </w:hyperlink>
        </w:p>
        <w:p w14:paraId="6CEE7631" w14:textId="17D74151" w:rsidR="00856F5E" w:rsidRDefault="00BF1CA0">
          <w:pPr>
            <w:pStyle w:val="TOC3"/>
            <w:tabs>
              <w:tab w:val="right" w:leader="dot" w:pos="8296"/>
            </w:tabs>
            <w:rPr>
              <w:rFonts w:asciiTheme="minorHAnsi" w:eastAsiaTheme="minorEastAsia" w:hAnsiTheme="minorHAnsi"/>
              <w:noProof/>
              <w:szCs w:val="22"/>
            </w:rPr>
          </w:pPr>
          <w:hyperlink w:anchor="_Toc155178750" w:history="1">
            <w:r w:rsidR="00856F5E" w:rsidRPr="000E796A">
              <w:rPr>
                <w:rStyle w:val="afa"/>
                <w:noProof/>
              </w:rPr>
              <w:t>（一）概念</w:t>
            </w:r>
            <w:r w:rsidR="00856F5E">
              <w:rPr>
                <w:noProof/>
                <w:webHidden/>
              </w:rPr>
              <w:tab/>
            </w:r>
            <w:r w:rsidR="00856F5E">
              <w:rPr>
                <w:noProof/>
                <w:webHidden/>
              </w:rPr>
              <w:fldChar w:fldCharType="begin"/>
            </w:r>
            <w:r w:rsidR="00856F5E">
              <w:rPr>
                <w:noProof/>
                <w:webHidden/>
              </w:rPr>
              <w:instrText xml:space="preserve"> PAGEREF _Toc155178750 \h </w:instrText>
            </w:r>
            <w:r w:rsidR="00856F5E">
              <w:rPr>
                <w:noProof/>
                <w:webHidden/>
              </w:rPr>
            </w:r>
            <w:r w:rsidR="00856F5E">
              <w:rPr>
                <w:noProof/>
                <w:webHidden/>
              </w:rPr>
              <w:fldChar w:fldCharType="separate"/>
            </w:r>
            <w:r w:rsidR="00FA7F1A">
              <w:rPr>
                <w:noProof/>
                <w:webHidden/>
              </w:rPr>
              <w:t>29</w:t>
            </w:r>
            <w:r w:rsidR="00856F5E">
              <w:rPr>
                <w:noProof/>
                <w:webHidden/>
              </w:rPr>
              <w:fldChar w:fldCharType="end"/>
            </w:r>
          </w:hyperlink>
        </w:p>
        <w:p w14:paraId="13392CF1" w14:textId="44995ADC" w:rsidR="00856F5E" w:rsidRDefault="00BF1CA0">
          <w:pPr>
            <w:pStyle w:val="TOC3"/>
            <w:tabs>
              <w:tab w:val="right" w:leader="dot" w:pos="8296"/>
            </w:tabs>
            <w:rPr>
              <w:rFonts w:asciiTheme="minorHAnsi" w:eastAsiaTheme="minorEastAsia" w:hAnsiTheme="minorHAnsi"/>
              <w:noProof/>
              <w:szCs w:val="22"/>
            </w:rPr>
          </w:pPr>
          <w:hyperlink w:anchor="_Toc155178751" w:history="1">
            <w:r w:rsidR="00856F5E" w:rsidRPr="000E796A">
              <w:rPr>
                <w:rStyle w:val="afa"/>
                <w:noProof/>
              </w:rPr>
              <w:t>（二）公众参与的理论依据</w:t>
            </w:r>
            <w:r w:rsidR="00856F5E">
              <w:rPr>
                <w:noProof/>
                <w:webHidden/>
              </w:rPr>
              <w:tab/>
            </w:r>
            <w:r w:rsidR="00856F5E">
              <w:rPr>
                <w:noProof/>
                <w:webHidden/>
              </w:rPr>
              <w:fldChar w:fldCharType="begin"/>
            </w:r>
            <w:r w:rsidR="00856F5E">
              <w:rPr>
                <w:noProof/>
                <w:webHidden/>
              </w:rPr>
              <w:instrText xml:space="preserve"> PAGEREF _Toc155178751 \h </w:instrText>
            </w:r>
            <w:r w:rsidR="00856F5E">
              <w:rPr>
                <w:noProof/>
                <w:webHidden/>
              </w:rPr>
            </w:r>
            <w:r w:rsidR="00856F5E">
              <w:rPr>
                <w:noProof/>
                <w:webHidden/>
              </w:rPr>
              <w:fldChar w:fldCharType="separate"/>
            </w:r>
            <w:r w:rsidR="00FA7F1A">
              <w:rPr>
                <w:noProof/>
                <w:webHidden/>
              </w:rPr>
              <w:t>29</w:t>
            </w:r>
            <w:r w:rsidR="00856F5E">
              <w:rPr>
                <w:noProof/>
                <w:webHidden/>
              </w:rPr>
              <w:fldChar w:fldCharType="end"/>
            </w:r>
          </w:hyperlink>
        </w:p>
        <w:p w14:paraId="137DC5D6" w14:textId="7EFFA06B" w:rsidR="00856F5E" w:rsidRDefault="00BF1CA0">
          <w:pPr>
            <w:pStyle w:val="TOC3"/>
            <w:tabs>
              <w:tab w:val="right" w:leader="dot" w:pos="8296"/>
            </w:tabs>
            <w:rPr>
              <w:rFonts w:asciiTheme="minorHAnsi" w:eastAsiaTheme="minorEastAsia" w:hAnsiTheme="minorHAnsi"/>
              <w:noProof/>
              <w:szCs w:val="22"/>
            </w:rPr>
          </w:pPr>
          <w:hyperlink w:anchor="_Toc155178752" w:history="1">
            <w:r w:rsidR="00856F5E" w:rsidRPr="000E796A">
              <w:rPr>
                <w:rStyle w:val="afa"/>
                <w:noProof/>
              </w:rPr>
              <w:t>（三）公众参与原则的实施</w:t>
            </w:r>
            <w:r w:rsidR="00856F5E">
              <w:rPr>
                <w:noProof/>
                <w:webHidden/>
              </w:rPr>
              <w:tab/>
            </w:r>
            <w:r w:rsidR="00856F5E">
              <w:rPr>
                <w:noProof/>
                <w:webHidden/>
              </w:rPr>
              <w:fldChar w:fldCharType="begin"/>
            </w:r>
            <w:r w:rsidR="00856F5E">
              <w:rPr>
                <w:noProof/>
                <w:webHidden/>
              </w:rPr>
              <w:instrText xml:space="preserve"> PAGEREF _Toc155178752 \h </w:instrText>
            </w:r>
            <w:r w:rsidR="00856F5E">
              <w:rPr>
                <w:noProof/>
                <w:webHidden/>
              </w:rPr>
            </w:r>
            <w:r w:rsidR="00856F5E">
              <w:rPr>
                <w:noProof/>
                <w:webHidden/>
              </w:rPr>
              <w:fldChar w:fldCharType="separate"/>
            </w:r>
            <w:r w:rsidR="00FA7F1A">
              <w:rPr>
                <w:noProof/>
                <w:webHidden/>
              </w:rPr>
              <w:t>30</w:t>
            </w:r>
            <w:r w:rsidR="00856F5E">
              <w:rPr>
                <w:noProof/>
                <w:webHidden/>
              </w:rPr>
              <w:fldChar w:fldCharType="end"/>
            </w:r>
          </w:hyperlink>
        </w:p>
        <w:p w14:paraId="5B1B63A1" w14:textId="11D5461A" w:rsidR="00856F5E" w:rsidRDefault="00BF1CA0">
          <w:pPr>
            <w:pStyle w:val="TOC1"/>
            <w:tabs>
              <w:tab w:val="right" w:leader="dot" w:pos="8296"/>
            </w:tabs>
            <w:rPr>
              <w:rFonts w:asciiTheme="minorHAnsi" w:eastAsiaTheme="minorEastAsia" w:hAnsiTheme="minorHAnsi"/>
              <w:noProof/>
              <w:szCs w:val="22"/>
            </w:rPr>
          </w:pPr>
          <w:hyperlink w:anchor="_Toc155178753" w:history="1">
            <w:r w:rsidR="00856F5E" w:rsidRPr="000E796A">
              <w:rPr>
                <w:rStyle w:val="afa"/>
                <w:noProof/>
              </w:rPr>
              <w:t>第三讲</w:t>
            </w:r>
            <w:r w:rsidR="00856F5E" w:rsidRPr="000E796A">
              <w:rPr>
                <w:rStyle w:val="afa"/>
                <w:noProof/>
              </w:rPr>
              <w:t xml:space="preserve">  </w:t>
            </w:r>
            <w:r w:rsidR="00856F5E" w:rsidRPr="000E796A">
              <w:rPr>
                <w:rStyle w:val="afa"/>
                <w:noProof/>
              </w:rPr>
              <w:t>环境法的主体</w:t>
            </w:r>
            <w:r w:rsidR="00856F5E">
              <w:rPr>
                <w:noProof/>
                <w:webHidden/>
              </w:rPr>
              <w:tab/>
            </w:r>
            <w:r w:rsidR="00856F5E">
              <w:rPr>
                <w:noProof/>
                <w:webHidden/>
              </w:rPr>
              <w:fldChar w:fldCharType="begin"/>
            </w:r>
            <w:r w:rsidR="00856F5E">
              <w:rPr>
                <w:noProof/>
                <w:webHidden/>
              </w:rPr>
              <w:instrText xml:space="preserve"> PAGEREF _Toc155178753 \h </w:instrText>
            </w:r>
            <w:r w:rsidR="00856F5E">
              <w:rPr>
                <w:noProof/>
                <w:webHidden/>
              </w:rPr>
            </w:r>
            <w:r w:rsidR="00856F5E">
              <w:rPr>
                <w:noProof/>
                <w:webHidden/>
              </w:rPr>
              <w:fldChar w:fldCharType="separate"/>
            </w:r>
            <w:r w:rsidR="00FA7F1A">
              <w:rPr>
                <w:noProof/>
                <w:webHidden/>
              </w:rPr>
              <w:t>31</w:t>
            </w:r>
            <w:r w:rsidR="00856F5E">
              <w:rPr>
                <w:noProof/>
                <w:webHidden/>
              </w:rPr>
              <w:fldChar w:fldCharType="end"/>
            </w:r>
          </w:hyperlink>
        </w:p>
        <w:p w14:paraId="44C9FCDE" w14:textId="158A81AD" w:rsidR="00856F5E" w:rsidRDefault="00BF1CA0">
          <w:pPr>
            <w:pStyle w:val="TOC2"/>
            <w:tabs>
              <w:tab w:val="right" w:leader="dot" w:pos="8296"/>
            </w:tabs>
            <w:rPr>
              <w:rFonts w:asciiTheme="minorHAnsi" w:eastAsiaTheme="minorEastAsia" w:hAnsiTheme="minorHAnsi"/>
              <w:noProof/>
              <w:szCs w:val="22"/>
            </w:rPr>
          </w:pPr>
          <w:hyperlink w:anchor="_Toc155178754" w:history="1">
            <w:r w:rsidR="00856F5E" w:rsidRPr="000E796A">
              <w:rPr>
                <w:rStyle w:val="afa"/>
                <w:noProof/>
              </w:rPr>
              <w:t>一、环境利用行为与环境法律关系</w:t>
            </w:r>
            <w:r w:rsidR="00856F5E">
              <w:rPr>
                <w:noProof/>
                <w:webHidden/>
              </w:rPr>
              <w:tab/>
            </w:r>
            <w:r w:rsidR="00856F5E">
              <w:rPr>
                <w:noProof/>
                <w:webHidden/>
              </w:rPr>
              <w:fldChar w:fldCharType="begin"/>
            </w:r>
            <w:r w:rsidR="00856F5E">
              <w:rPr>
                <w:noProof/>
                <w:webHidden/>
              </w:rPr>
              <w:instrText xml:space="preserve"> PAGEREF _Toc155178754 \h </w:instrText>
            </w:r>
            <w:r w:rsidR="00856F5E">
              <w:rPr>
                <w:noProof/>
                <w:webHidden/>
              </w:rPr>
            </w:r>
            <w:r w:rsidR="00856F5E">
              <w:rPr>
                <w:noProof/>
                <w:webHidden/>
              </w:rPr>
              <w:fldChar w:fldCharType="separate"/>
            </w:r>
            <w:r w:rsidR="00FA7F1A">
              <w:rPr>
                <w:noProof/>
                <w:webHidden/>
              </w:rPr>
              <w:t>31</w:t>
            </w:r>
            <w:r w:rsidR="00856F5E">
              <w:rPr>
                <w:noProof/>
                <w:webHidden/>
              </w:rPr>
              <w:fldChar w:fldCharType="end"/>
            </w:r>
          </w:hyperlink>
        </w:p>
        <w:p w14:paraId="13F6A146" w14:textId="20EE6785" w:rsidR="00856F5E" w:rsidRDefault="00BF1CA0">
          <w:pPr>
            <w:pStyle w:val="TOC3"/>
            <w:tabs>
              <w:tab w:val="right" w:leader="dot" w:pos="8296"/>
            </w:tabs>
            <w:rPr>
              <w:rFonts w:asciiTheme="minorHAnsi" w:eastAsiaTheme="minorEastAsia" w:hAnsiTheme="minorHAnsi"/>
              <w:noProof/>
              <w:szCs w:val="22"/>
            </w:rPr>
          </w:pPr>
          <w:hyperlink w:anchor="_Toc155178755" w:history="1">
            <w:r w:rsidR="00856F5E" w:rsidRPr="000E796A">
              <w:rPr>
                <w:rStyle w:val="afa"/>
                <w:noProof/>
              </w:rPr>
              <w:t>（一）环境利用行为的概念</w:t>
            </w:r>
            <w:r w:rsidR="00856F5E">
              <w:rPr>
                <w:noProof/>
                <w:webHidden/>
              </w:rPr>
              <w:tab/>
            </w:r>
            <w:r w:rsidR="00856F5E">
              <w:rPr>
                <w:noProof/>
                <w:webHidden/>
              </w:rPr>
              <w:fldChar w:fldCharType="begin"/>
            </w:r>
            <w:r w:rsidR="00856F5E">
              <w:rPr>
                <w:noProof/>
                <w:webHidden/>
              </w:rPr>
              <w:instrText xml:space="preserve"> PAGEREF _Toc155178755 \h </w:instrText>
            </w:r>
            <w:r w:rsidR="00856F5E">
              <w:rPr>
                <w:noProof/>
                <w:webHidden/>
              </w:rPr>
            </w:r>
            <w:r w:rsidR="00856F5E">
              <w:rPr>
                <w:noProof/>
                <w:webHidden/>
              </w:rPr>
              <w:fldChar w:fldCharType="separate"/>
            </w:r>
            <w:r w:rsidR="00FA7F1A">
              <w:rPr>
                <w:noProof/>
                <w:webHidden/>
              </w:rPr>
              <w:t>31</w:t>
            </w:r>
            <w:r w:rsidR="00856F5E">
              <w:rPr>
                <w:noProof/>
                <w:webHidden/>
              </w:rPr>
              <w:fldChar w:fldCharType="end"/>
            </w:r>
          </w:hyperlink>
        </w:p>
        <w:p w14:paraId="7795BEFC" w14:textId="07F6ED73" w:rsidR="00856F5E" w:rsidRDefault="00BF1CA0">
          <w:pPr>
            <w:pStyle w:val="TOC3"/>
            <w:tabs>
              <w:tab w:val="right" w:leader="dot" w:pos="8296"/>
            </w:tabs>
            <w:rPr>
              <w:rFonts w:asciiTheme="minorHAnsi" w:eastAsiaTheme="minorEastAsia" w:hAnsiTheme="minorHAnsi"/>
              <w:noProof/>
              <w:szCs w:val="22"/>
            </w:rPr>
          </w:pPr>
          <w:hyperlink w:anchor="_Toc155178756" w:history="1">
            <w:r w:rsidR="00856F5E" w:rsidRPr="000E796A">
              <w:rPr>
                <w:rStyle w:val="afa"/>
                <w:noProof/>
              </w:rPr>
              <w:t>（二）环境利用行为的分类：</w:t>
            </w:r>
            <w:r w:rsidR="00856F5E">
              <w:rPr>
                <w:noProof/>
                <w:webHidden/>
              </w:rPr>
              <w:tab/>
            </w:r>
            <w:r w:rsidR="00856F5E">
              <w:rPr>
                <w:noProof/>
                <w:webHidden/>
              </w:rPr>
              <w:fldChar w:fldCharType="begin"/>
            </w:r>
            <w:r w:rsidR="00856F5E">
              <w:rPr>
                <w:noProof/>
                <w:webHidden/>
              </w:rPr>
              <w:instrText xml:space="preserve"> PAGEREF _Toc155178756 \h </w:instrText>
            </w:r>
            <w:r w:rsidR="00856F5E">
              <w:rPr>
                <w:noProof/>
                <w:webHidden/>
              </w:rPr>
            </w:r>
            <w:r w:rsidR="00856F5E">
              <w:rPr>
                <w:noProof/>
                <w:webHidden/>
              </w:rPr>
              <w:fldChar w:fldCharType="separate"/>
            </w:r>
            <w:r w:rsidR="00FA7F1A">
              <w:rPr>
                <w:noProof/>
                <w:webHidden/>
              </w:rPr>
              <w:t>31</w:t>
            </w:r>
            <w:r w:rsidR="00856F5E">
              <w:rPr>
                <w:noProof/>
                <w:webHidden/>
              </w:rPr>
              <w:fldChar w:fldCharType="end"/>
            </w:r>
          </w:hyperlink>
        </w:p>
        <w:p w14:paraId="46CCD177" w14:textId="49FB583F" w:rsidR="00856F5E" w:rsidRDefault="00BF1CA0">
          <w:pPr>
            <w:pStyle w:val="TOC3"/>
            <w:tabs>
              <w:tab w:val="right" w:leader="dot" w:pos="8296"/>
            </w:tabs>
            <w:rPr>
              <w:rFonts w:asciiTheme="minorHAnsi" w:eastAsiaTheme="minorEastAsia" w:hAnsiTheme="minorHAnsi"/>
              <w:noProof/>
              <w:szCs w:val="22"/>
            </w:rPr>
          </w:pPr>
          <w:hyperlink w:anchor="_Toc155178757" w:history="1">
            <w:r w:rsidR="00856F5E" w:rsidRPr="000E796A">
              <w:rPr>
                <w:rStyle w:val="afa"/>
                <w:noProof/>
              </w:rPr>
              <w:t>（三）环境法律关系</w:t>
            </w:r>
            <w:r w:rsidR="00856F5E">
              <w:rPr>
                <w:noProof/>
                <w:webHidden/>
              </w:rPr>
              <w:tab/>
            </w:r>
            <w:r w:rsidR="00856F5E">
              <w:rPr>
                <w:noProof/>
                <w:webHidden/>
              </w:rPr>
              <w:fldChar w:fldCharType="begin"/>
            </w:r>
            <w:r w:rsidR="00856F5E">
              <w:rPr>
                <w:noProof/>
                <w:webHidden/>
              </w:rPr>
              <w:instrText xml:space="preserve"> PAGEREF _Toc155178757 \h </w:instrText>
            </w:r>
            <w:r w:rsidR="00856F5E">
              <w:rPr>
                <w:noProof/>
                <w:webHidden/>
              </w:rPr>
            </w:r>
            <w:r w:rsidR="00856F5E">
              <w:rPr>
                <w:noProof/>
                <w:webHidden/>
              </w:rPr>
              <w:fldChar w:fldCharType="separate"/>
            </w:r>
            <w:r w:rsidR="00FA7F1A">
              <w:rPr>
                <w:noProof/>
                <w:webHidden/>
              </w:rPr>
              <w:t>32</w:t>
            </w:r>
            <w:r w:rsidR="00856F5E">
              <w:rPr>
                <w:noProof/>
                <w:webHidden/>
              </w:rPr>
              <w:fldChar w:fldCharType="end"/>
            </w:r>
          </w:hyperlink>
        </w:p>
        <w:p w14:paraId="3A8CAF40" w14:textId="10BE5D89" w:rsidR="00856F5E" w:rsidRDefault="00BF1CA0">
          <w:pPr>
            <w:pStyle w:val="TOC3"/>
            <w:tabs>
              <w:tab w:val="right" w:leader="dot" w:pos="8296"/>
            </w:tabs>
            <w:rPr>
              <w:rFonts w:asciiTheme="minorHAnsi" w:eastAsiaTheme="minorEastAsia" w:hAnsiTheme="minorHAnsi"/>
              <w:noProof/>
              <w:szCs w:val="22"/>
            </w:rPr>
          </w:pPr>
          <w:hyperlink w:anchor="_Toc155178758" w:history="1">
            <w:r w:rsidR="00856F5E" w:rsidRPr="000E796A">
              <w:rPr>
                <w:rStyle w:val="afa"/>
                <w:noProof/>
              </w:rPr>
              <w:t>（四）环境法律关系的主体构成</w:t>
            </w:r>
            <w:r w:rsidR="00856F5E">
              <w:rPr>
                <w:noProof/>
                <w:webHidden/>
              </w:rPr>
              <w:tab/>
            </w:r>
            <w:r w:rsidR="00856F5E">
              <w:rPr>
                <w:noProof/>
                <w:webHidden/>
              </w:rPr>
              <w:fldChar w:fldCharType="begin"/>
            </w:r>
            <w:r w:rsidR="00856F5E">
              <w:rPr>
                <w:noProof/>
                <w:webHidden/>
              </w:rPr>
              <w:instrText xml:space="preserve"> PAGEREF _Toc155178758 \h </w:instrText>
            </w:r>
            <w:r w:rsidR="00856F5E">
              <w:rPr>
                <w:noProof/>
                <w:webHidden/>
              </w:rPr>
            </w:r>
            <w:r w:rsidR="00856F5E">
              <w:rPr>
                <w:noProof/>
                <w:webHidden/>
              </w:rPr>
              <w:fldChar w:fldCharType="separate"/>
            </w:r>
            <w:r w:rsidR="00FA7F1A">
              <w:rPr>
                <w:noProof/>
                <w:webHidden/>
              </w:rPr>
              <w:t>32</w:t>
            </w:r>
            <w:r w:rsidR="00856F5E">
              <w:rPr>
                <w:noProof/>
                <w:webHidden/>
              </w:rPr>
              <w:fldChar w:fldCharType="end"/>
            </w:r>
          </w:hyperlink>
        </w:p>
        <w:p w14:paraId="422C0F1B" w14:textId="7B800EB9" w:rsidR="00856F5E" w:rsidRDefault="00BF1CA0">
          <w:pPr>
            <w:pStyle w:val="TOC2"/>
            <w:tabs>
              <w:tab w:val="right" w:leader="dot" w:pos="8296"/>
            </w:tabs>
            <w:rPr>
              <w:rFonts w:asciiTheme="minorHAnsi" w:eastAsiaTheme="minorEastAsia" w:hAnsiTheme="minorHAnsi"/>
              <w:noProof/>
              <w:szCs w:val="22"/>
            </w:rPr>
          </w:pPr>
          <w:hyperlink w:anchor="_Toc155178759" w:history="1">
            <w:r w:rsidR="00856F5E" w:rsidRPr="000E796A">
              <w:rPr>
                <w:rStyle w:val="afa"/>
                <w:noProof/>
              </w:rPr>
              <w:t>二、公众环境权益</w:t>
            </w:r>
            <w:r w:rsidR="00856F5E">
              <w:rPr>
                <w:noProof/>
                <w:webHidden/>
              </w:rPr>
              <w:tab/>
            </w:r>
            <w:r w:rsidR="00856F5E">
              <w:rPr>
                <w:noProof/>
                <w:webHidden/>
              </w:rPr>
              <w:fldChar w:fldCharType="begin"/>
            </w:r>
            <w:r w:rsidR="00856F5E">
              <w:rPr>
                <w:noProof/>
                <w:webHidden/>
              </w:rPr>
              <w:instrText xml:space="preserve"> PAGEREF _Toc155178759 \h </w:instrText>
            </w:r>
            <w:r w:rsidR="00856F5E">
              <w:rPr>
                <w:noProof/>
                <w:webHidden/>
              </w:rPr>
            </w:r>
            <w:r w:rsidR="00856F5E">
              <w:rPr>
                <w:noProof/>
                <w:webHidden/>
              </w:rPr>
              <w:fldChar w:fldCharType="separate"/>
            </w:r>
            <w:r w:rsidR="00FA7F1A">
              <w:rPr>
                <w:noProof/>
                <w:webHidden/>
              </w:rPr>
              <w:t>34</w:t>
            </w:r>
            <w:r w:rsidR="00856F5E">
              <w:rPr>
                <w:noProof/>
                <w:webHidden/>
              </w:rPr>
              <w:fldChar w:fldCharType="end"/>
            </w:r>
          </w:hyperlink>
        </w:p>
        <w:p w14:paraId="2F4C4505" w14:textId="77B4C719" w:rsidR="00856F5E" w:rsidRDefault="00BF1CA0">
          <w:pPr>
            <w:pStyle w:val="TOC3"/>
            <w:tabs>
              <w:tab w:val="right" w:leader="dot" w:pos="8296"/>
            </w:tabs>
            <w:rPr>
              <w:rFonts w:asciiTheme="minorHAnsi" w:eastAsiaTheme="minorEastAsia" w:hAnsiTheme="minorHAnsi"/>
              <w:noProof/>
              <w:szCs w:val="22"/>
            </w:rPr>
          </w:pPr>
          <w:hyperlink w:anchor="_Toc155178760" w:history="1">
            <w:r w:rsidR="00856F5E" w:rsidRPr="000E796A">
              <w:rPr>
                <w:rStyle w:val="afa"/>
                <w:noProof/>
              </w:rPr>
              <w:t>（一）公民、公众与环境保护组织的概念</w:t>
            </w:r>
            <w:r w:rsidR="00856F5E">
              <w:rPr>
                <w:noProof/>
                <w:webHidden/>
              </w:rPr>
              <w:tab/>
            </w:r>
            <w:r w:rsidR="00856F5E">
              <w:rPr>
                <w:noProof/>
                <w:webHidden/>
              </w:rPr>
              <w:fldChar w:fldCharType="begin"/>
            </w:r>
            <w:r w:rsidR="00856F5E">
              <w:rPr>
                <w:noProof/>
                <w:webHidden/>
              </w:rPr>
              <w:instrText xml:space="preserve"> PAGEREF _Toc155178760 \h </w:instrText>
            </w:r>
            <w:r w:rsidR="00856F5E">
              <w:rPr>
                <w:noProof/>
                <w:webHidden/>
              </w:rPr>
            </w:r>
            <w:r w:rsidR="00856F5E">
              <w:rPr>
                <w:noProof/>
                <w:webHidden/>
              </w:rPr>
              <w:fldChar w:fldCharType="separate"/>
            </w:r>
            <w:r w:rsidR="00FA7F1A">
              <w:rPr>
                <w:noProof/>
                <w:webHidden/>
              </w:rPr>
              <w:t>34</w:t>
            </w:r>
            <w:r w:rsidR="00856F5E">
              <w:rPr>
                <w:noProof/>
                <w:webHidden/>
              </w:rPr>
              <w:fldChar w:fldCharType="end"/>
            </w:r>
          </w:hyperlink>
        </w:p>
        <w:p w14:paraId="1C008BDD" w14:textId="558590C1" w:rsidR="00856F5E" w:rsidRDefault="00BF1CA0">
          <w:pPr>
            <w:pStyle w:val="TOC3"/>
            <w:tabs>
              <w:tab w:val="right" w:leader="dot" w:pos="8296"/>
            </w:tabs>
            <w:rPr>
              <w:rFonts w:asciiTheme="minorHAnsi" w:eastAsiaTheme="minorEastAsia" w:hAnsiTheme="minorHAnsi"/>
              <w:noProof/>
              <w:szCs w:val="22"/>
            </w:rPr>
          </w:pPr>
          <w:hyperlink w:anchor="_Toc155178761" w:history="1">
            <w:r w:rsidR="00856F5E" w:rsidRPr="000E796A">
              <w:rPr>
                <w:rStyle w:val="afa"/>
                <w:noProof/>
              </w:rPr>
              <w:t>（二）公众环境权益的性质</w:t>
            </w:r>
            <w:r w:rsidR="00856F5E">
              <w:rPr>
                <w:noProof/>
                <w:webHidden/>
              </w:rPr>
              <w:tab/>
            </w:r>
            <w:r w:rsidR="00856F5E">
              <w:rPr>
                <w:noProof/>
                <w:webHidden/>
              </w:rPr>
              <w:fldChar w:fldCharType="begin"/>
            </w:r>
            <w:r w:rsidR="00856F5E">
              <w:rPr>
                <w:noProof/>
                <w:webHidden/>
              </w:rPr>
              <w:instrText xml:space="preserve"> PAGEREF _Toc155178761 \h </w:instrText>
            </w:r>
            <w:r w:rsidR="00856F5E">
              <w:rPr>
                <w:noProof/>
                <w:webHidden/>
              </w:rPr>
            </w:r>
            <w:r w:rsidR="00856F5E">
              <w:rPr>
                <w:noProof/>
                <w:webHidden/>
              </w:rPr>
              <w:fldChar w:fldCharType="separate"/>
            </w:r>
            <w:r w:rsidR="00FA7F1A">
              <w:rPr>
                <w:noProof/>
                <w:webHidden/>
              </w:rPr>
              <w:t>35</w:t>
            </w:r>
            <w:r w:rsidR="00856F5E">
              <w:rPr>
                <w:noProof/>
                <w:webHidden/>
              </w:rPr>
              <w:fldChar w:fldCharType="end"/>
            </w:r>
          </w:hyperlink>
        </w:p>
        <w:p w14:paraId="5C0255DB" w14:textId="5E81FB09" w:rsidR="00856F5E" w:rsidRDefault="00BF1CA0">
          <w:pPr>
            <w:pStyle w:val="TOC3"/>
            <w:tabs>
              <w:tab w:val="right" w:leader="dot" w:pos="8296"/>
            </w:tabs>
            <w:rPr>
              <w:rFonts w:asciiTheme="minorHAnsi" w:eastAsiaTheme="minorEastAsia" w:hAnsiTheme="minorHAnsi"/>
              <w:noProof/>
              <w:szCs w:val="22"/>
            </w:rPr>
          </w:pPr>
          <w:hyperlink w:anchor="_Toc155178762" w:history="1">
            <w:r w:rsidR="00856F5E" w:rsidRPr="000E796A">
              <w:rPr>
                <w:rStyle w:val="afa"/>
                <w:noProof/>
              </w:rPr>
              <w:t>（三）公众环境权益的内容（环境权</w:t>
            </w:r>
            <w:r w:rsidR="00856F5E" w:rsidRPr="000E796A">
              <w:rPr>
                <w:rStyle w:val="afa"/>
                <w:noProof/>
              </w:rPr>
              <w:t>v.</w:t>
            </w:r>
            <w:r w:rsidR="00856F5E" w:rsidRPr="000E796A">
              <w:rPr>
                <w:rStyle w:val="afa"/>
                <w:noProof/>
              </w:rPr>
              <w:t>环境权益：依法享有权利</w:t>
            </w:r>
            <w:r w:rsidR="00856F5E" w:rsidRPr="000E796A">
              <w:rPr>
                <w:rStyle w:val="afa"/>
                <w:noProof/>
              </w:rPr>
              <w:t>v.</w:t>
            </w:r>
            <w:r w:rsidR="00856F5E" w:rsidRPr="000E796A">
              <w:rPr>
                <w:rStyle w:val="afa"/>
                <w:noProof/>
              </w:rPr>
              <w:t>享有权利）</w:t>
            </w:r>
            <w:r w:rsidR="00856F5E">
              <w:rPr>
                <w:noProof/>
                <w:webHidden/>
              </w:rPr>
              <w:tab/>
            </w:r>
            <w:r w:rsidR="00856F5E">
              <w:rPr>
                <w:noProof/>
                <w:webHidden/>
              </w:rPr>
              <w:fldChar w:fldCharType="begin"/>
            </w:r>
            <w:r w:rsidR="00856F5E">
              <w:rPr>
                <w:noProof/>
                <w:webHidden/>
              </w:rPr>
              <w:instrText xml:space="preserve"> PAGEREF _Toc155178762 \h </w:instrText>
            </w:r>
            <w:r w:rsidR="00856F5E">
              <w:rPr>
                <w:noProof/>
                <w:webHidden/>
              </w:rPr>
            </w:r>
            <w:r w:rsidR="00856F5E">
              <w:rPr>
                <w:noProof/>
                <w:webHidden/>
              </w:rPr>
              <w:fldChar w:fldCharType="separate"/>
            </w:r>
            <w:r w:rsidR="00FA7F1A">
              <w:rPr>
                <w:noProof/>
                <w:webHidden/>
              </w:rPr>
              <w:t>39</w:t>
            </w:r>
            <w:r w:rsidR="00856F5E">
              <w:rPr>
                <w:noProof/>
                <w:webHidden/>
              </w:rPr>
              <w:fldChar w:fldCharType="end"/>
            </w:r>
          </w:hyperlink>
        </w:p>
        <w:p w14:paraId="60A491B7" w14:textId="7ACF63FA" w:rsidR="00856F5E" w:rsidRDefault="00BF1CA0">
          <w:pPr>
            <w:pStyle w:val="TOC3"/>
            <w:tabs>
              <w:tab w:val="right" w:leader="dot" w:pos="8296"/>
            </w:tabs>
            <w:rPr>
              <w:rFonts w:asciiTheme="minorHAnsi" w:eastAsiaTheme="minorEastAsia" w:hAnsiTheme="minorHAnsi"/>
              <w:noProof/>
              <w:szCs w:val="22"/>
            </w:rPr>
          </w:pPr>
          <w:hyperlink w:anchor="_Toc155178763" w:history="1">
            <w:r w:rsidR="00856F5E" w:rsidRPr="000E796A">
              <w:rPr>
                <w:rStyle w:val="afa"/>
                <w:noProof/>
              </w:rPr>
              <w:t>（四）公民的环境保护义务：</w:t>
            </w:r>
            <w:r w:rsidR="00856F5E" w:rsidRPr="00856F5E">
              <w:rPr>
                <w:rStyle w:val="afa"/>
                <w:noProof/>
              </w:rPr>
              <w:t>从倡导到禁止，从原则到具体，从无责到有责</w:t>
            </w:r>
            <w:r w:rsidR="00856F5E">
              <w:rPr>
                <w:noProof/>
                <w:webHidden/>
              </w:rPr>
              <w:tab/>
            </w:r>
            <w:r w:rsidR="00856F5E">
              <w:rPr>
                <w:noProof/>
                <w:webHidden/>
              </w:rPr>
              <w:fldChar w:fldCharType="begin"/>
            </w:r>
            <w:r w:rsidR="00856F5E">
              <w:rPr>
                <w:noProof/>
                <w:webHidden/>
              </w:rPr>
              <w:instrText xml:space="preserve"> PAGEREF _Toc155178763 \h </w:instrText>
            </w:r>
            <w:r w:rsidR="00856F5E">
              <w:rPr>
                <w:noProof/>
                <w:webHidden/>
              </w:rPr>
            </w:r>
            <w:r w:rsidR="00856F5E">
              <w:rPr>
                <w:noProof/>
                <w:webHidden/>
              </w:rPr>
              <w:fldChar w:fldCharType="separate"/>
            </w:r>
            <w:r w:rsidR="00FA7F1A">
              <w:rPr>
                <w:noProof/>
                <w:webHidden/>
              </w:rPr>
              <w:t>43</w:t>
            </w:r>
            <w:r w:rsidR="00856F5E">
              <w:rPr>
                <w:noProof/>
                <w:webHidden/>
              </w:rPr>
              <w:fldChar w:fldCharType="end"/>
            </w:r>
          </w:hyperlink>
        </w:p>
        <w:p w14:paraId="24770D8C" w14:textId="5EEA7A15" w:rsidR="00856F5E" w:rsidRDefault="00BF1CA0">
          <w:pPr>
            <w:pStyle w:val="TOC2"/>
            <w:tabs>
              <w:tab w:val="right" w:leader="dot" w:pos="8296"/>
            </w:tabs>
            <w:rPr>
              <w:rFonts w:asciiTheme="minorHAnsi" w:eastAsiaTheme="minorEastAsia" w:hAnsiTheme="minorHAnsi"/>
              <w:noProof/>
              <w:szCs w:val="22"/>
            </w:rPr>
          </w:pPr>
          <w:hyperlink w:anchor="_Toc155178764" w:history="1">
            <w:r w:rsidR="00856F5E" w:rsidRPr="000E796A">
              <w:rPr>
                <w:rStyle w:val="afa"/>
                <w:noProof/>
              </w:rPr>
              <w:t>三、开发利用行为人</w:t>
            </w:r>
            <w:r w:rsidR="00856F5E">
              <w:rPr>
                <w:noProof/>
                <w:webHidden/>
              </w:rPr>
              <w:tab/>
            </w:r>
            <w:r w:rsidR="00856F5E">
              <w:rPr>
                <w:noProof/>
                <w:webHidden/>
              </w:rPr>
              <w:fldChar w:fldCharType="begin"/>
            </w:r>
            <w:r w:rsidR="00856F5E">
              <w:rPr>
                <w:noProof/>
                <w:webHidden/>
              </w:rPr>
              <w:instrText xml:space="preserve"> PAGEREF _Toc155178764 \h </w:instrText>
            </w:r>
            <w:r w:rsidR="00856F5E">
              <w:rPr>
                <w:noProof/>
                <w:webHidden/>
              </w:rPr>
            </w:r>
            <w:r w:rsidR="00856F5E">
              <w:rPr>
                <w:noProof/>
                <w:webHidden/>
              </w:rPr>
              <w:fldChar w:fldCharType="separate"/>
            </w:r>
            <w:r w:rsidR="00FA7F1A">
              <w:rPr>
                <w:noProof/>
                <w:webHidden/>
              </w:rPr>
              <w:t>44</w:t>
            </w:r>
            <w:r w:rsidR="00856F5E">
              <w:rPr>
                <w:noProof/>
                <w:webHidden/>
              </w:rPr>
              <w:fldChar w:fldCharType="end"/>
            </w:r>
          </w:hyperlink>
        </w:p>
        <w:p w14:paraId="064F7533" w14:textId="797E1402" w:rsidR="00856F5E" w:rsidRDefault="00BF1CA0">
          <w:pPr>
            <w:pStyle w:val="TOC3"/>
            <w:tabs>
              <w:tab w:val="right" w:leader="dot" w:pos="8296"/>
            </w:tabs>
            <w:rPr>
              <w:rFonts w:asciiTheme="minorHAnsi" w:eastAsiaTheme="minorEastAsia" w:hAnsiTheme="minorHAnsi"/>
              <w:noProof/>
              <w:szCs w:val="22"/>
            </w:rPr>
          </w:pPr>
          <w:hyperlink w:anchor="_Toc155178765" w:history="1">
            <w:r w:rsidR="00856F5E" w:rsidRPr="000E796A">
              <w:rPr>
                <w:rStyle w:val="afa"/>
                <w:noProof/>
              </w:rPr>
              <w:t>（一）开发利用行为人的一般权利与义务</w:t>
            </w:r>
            <w:r w:rsidR="00856F5E">
              <w:rPr>
                <w:noProof/>
                <w:webHidden/>
              </w:rPr>
              <w:tab/>
            </w:r>
            <w:r w:rsidR="00856F5E">
              <w:rPr>
                <w:noProof/>
                <w:webHidden/>
              </w:rPr>
              <w:fldChar w:fldCharType="begin"/>
            </w:r>
            <w:r w:rsidR="00856F5E">
              <w:rPr>
                <w:noProof/>
                <w:webHidden/>
              </w:rPr>
              <w:instrText xml:space="preserve"> PAGEREF _Toc155178765 \h </w:instrText>
            </w:r>
            <w:r w:rsidR="00856F5E">
              <w:rPr>
                <w:noProof/>
                <w:webHidden/>
              </w:rPr>
            </w:r>
            <w:r w:rsidR="00856F5E">
              <w:rPr>
                <w:noProof/>
                <w:webHidden/>
              </w:rPr>
              <w:fldChar w:fldCharType="separate"/>
            </w:r>
            <w:r w:rsidR="00FA7F1A">
              <w:rPr>
                <w:noProof/>
                <w:webHidden/>
              </w:rPr>
              <w:t>44</w:t>
            </w:r>
            <w:r w:rsidR="00856F5E">
              <w:rPr>
                <w:noProof/>
                <w:webHidden/>
              </w:rPr>
              <w:fldChar w:fldCharType="end"/>
            </w:r>
          </w:hyperlink>
        </w:p>
        <w:p w14:paraId="314FE7FD" w14:textId="4D6AC812" w:rsidR="00856F5E" w:rsidRDefault="00BF1CA0">
          <w:pPr>
            <w:pStyle w:val="TOC3"/>
            <w:tabs>
              <w:tab w:val="right" w:leader="dot" w:pos="8296"/>
            </w:tabs>
            <w:rPr>
              <w:rFonts w:asciiTheme="minorHAnsi" w:eastAsiaTheme="minorEastAsia" w:hAnsiTheme="minorHAnsi"/>
              <w:noProof/>
              <w:szCs w:val="22"/>
            </w:rPr>
          </w:pPr>
          <w:hyperlink w:anchor="_Toc155178766" w:history="1">
            <w:r w:rsidR="00856F5E" w:rsidRPr="000E796A">
              <w:rPr>
                <w:rStyle w:val="afa"/>
                <w:noProof/>
              </w:rPr>
              <w:t>（二）开发利用自然资源的权利与义务（资源保护义务）</w:t>
            </w:r>
            <w:r w:rsidR="00856F5E">
              <w:rPr>
                <w:noProof/>
                <w:webHidden/>
              </w:rPr>
              <w:tab/>
            </w:r>
            <w:r w:rsidR="00856F5E">
              <w:rPr>
                <w:noProof/>
                <w:webHidden/>
              </w:rPr>
              <w:fldChar w:fldCharType="begin"/>
            </w:r>
            <w:r w:rsidR="00856F5E">
              <w:rPr>
                <w:noProof/>
                <w:webHidden/>
              </w:rPr>
              <w:instrText xml:space="preserve"> PAGEREF _Toc155178766 \h </w:instrText>
            </w:r>
            <w:r w:rsidR="00856F5E">
              <w:rPr>
                <w:noProof/>
                <w:webHidden/>
              </w:rPr>
            </w:r>
            <w:r w:rsidR="00856F5E">
              <w:rPr>
                <w:noProof/>
                <w:webHidden/>
              </w:rPr>
              <w:fldChar w:fldCharType="separate"/>
            </w:r>
            <w:r w:rsidR="00FA7F1A">
              <w:rPr>
                <w:noProof/>
                <w:webHidden/>
              </w:rPr>
              <w:t>44</w:t>
            </w:r>
            <w:r w:rsidR="00856F5E">
              <w:rPr>
                <w:noProof/>
                <w:webHidden/>
              </w:rPr>
              <w:fldChar w:fldCharType="end"/>
            </w:r>
          </w:hyperlink>
        </w:p>
        <w:p w14:paraId="6183B32B" w14:textId="13815080" w:rsidR="00856F5E" w:rsidRDefault="00BF1CA0">
          <w:pPr>
            <w:pStyle w:val="TOC3"/>
            <w:tabs>
              <w:tab w:val="right" w:leader="dot" w:pos="8296"/>
            </w:tabs>
            <w:rPr>
              <w:rFonts w:asciiTheme="minorHAnsi" w:eastAsiaTheme="minorEastAsia" w:hAnsiTheme="minorHAnsi"/>
              <w:noProof/>
              <w:szCs w:val="22"/>
            </w:rPr>
          </w:pPr>
          <w:hyperlink w:anchor="_Toc155178767" w:history="1">
            <w:r w:rsidR="00856F5E" w:rsidRPr="000E796A">
              <w:rPr>
                <w:rStyle w:val="afa"/>
                <w:noProof/>
              </w:rPr>
              <w:t>（三）利用环境容量排污的权利与义务（污染防治义务）</w:t>
            </w:r>
            <w:r w:rsidR="00856F5E">
              <w:rPr>
                <w:noProof/>
                <w:webHidden/>
              </w:rPr>
              <w:tab/>
            </w:r>
            <w:r w:rsidR="00856F5E">
              <w:rPr>
                <w:noProof/>
                <w:webHidden/>
              </w:rPr>
              <w:fldChar w:fldCharType="begin"/>
            </w:r>
            <w:r w:rsidR="00856F5E">
              <w:rPr>
                <w:noProof/>
                <w:webHidden/>
              </w:rPr>
              <w:instrText xml:space="preserve"> PAGEREF _Toc155178767 \h </w:instrText>
            </w:r>
            <w:r w:rsidR="00856F5E">
              <w:rPr>
                <w:noProof/>
                <w:webHidden/>
              </w:rPr>
            </w:r>
            <w:r w:rsidR="00856F5E">
              <w:rPr>
                <w:noProof/>
                <w:webHidden/>
              </w:rPr>
              <w:fldChar w:fldCharType="separate"/>
            </w:r>
            <w:r w:rsidR="00FA7F1A">
              <w:rPr>
                <w:noProof/>
                <w:webHidden/>
              </w:rPr>
              <w:t>45</w:t>
            </w:r>
            <w:r w:rsidR="00856F5E">
              <w:rPr>
                <w:noProof/>
                <w:webHidden/>
              </w:rPr>
              <w:fldChar w:fldCharType="end"/>
            </w:r>
          </w:hyperlink>
        </w:p>
        <w:p w14:paraId="147D65CB" w14:textId="2D346DEB" w:rsidR="00856F5E" w:rsidRDefault="00BF1CA0">
          <w:pPr>
            <w:pStyle w:val="TOC3"/>
            <w:tabs>
              <w:tab w:val="right" w:leader="dot" w:pos="8296"/>
            </w:tabs>
            <w:rPr>
              <w:rFonts w:asciiTheme="minorHAnsi" w:eastAsiaTheme="minorEastAsia" w:hAnsiTheme="minorHAnsi"/>
              <w:noProof/>
              <w:szCs w:val="22"/>
            </w:rPr>
          </w:pPr>
          <w:hyperlink w:anchor="_Toc155178768" w:history="1">
            <w:r w:rsidR="00856F5E" w:rsidRPr="000E796A">
              <w:rPr>
                <w:rStyle w:val="afa"/>
                <w:noProof/>
              </w:rPr>
              <w:t>（四）开发利用行为人的环境社会责任</w:t>
            </w:r>
            <w:r w:rsidR="00856F5E">
              <w:rPr>
                <w:noProof/>
                <w:webHidden/>
              </w:rPr>
              <w:tab/>
            </w:r>
            <w:r w:rsidR="00856F5E">
              <w:rPr>
                <w:noProof/>
                <w:webHidden/>
              </w:rPr>
              <w:fldChar w:fldCharType="begin"/>
            </w:r>
            <w:r w:rsidR="00856F5E">
              <w:rPr>
                <w:noProof/>
                <w:webHidden/>
              </w:rPr>
              <w:instrText xml:space="preserve"> PAGEREF _Toc155178768 \h </w:instrText>
            </w:r>
            <w:r w:rsidR="00856F5E">
              <w:rPr>
                <w:noProof/>
                <w:webHidden/>
              </w:rPr>
            </w:r>
            <w:r w:rsidR="00856F5E">
              <w:rPr>
                <w:noProof/>
                <w:webHidden/>
              </w:rPr>
              <w:fldChar w:fldCharType="separate"/>
            </w:r>
            <w:r w:rsidR="00FA7F1A">
              <w:rPr>
                <w:noProof/>
                <w:webHidden/>
              </w:rPr>
              <w:t>45</w:t>
            </w:r>
            <w:r w:rsidR="00856F5E">
              <w:rPr>
                <w:noProof/>
                <w:webHidden/>
              </w:rPr>
              <w:fldChar w:fldCharType="end"/>
            </w:r>
          </w:hyperlink>
        </w:p>
        <w:p w14:paraId="29B6E92D" w14:textId="24602388" w:rsidR="00856F5E" w:rsidRDefault="00BF1CA0">
          <w:pPr>
            <w:pStyle w:val="TOC2"/>
            <w:tabs>
              <w:tab w:val="right" w:leader="dot" w:pos="8296"/>
            </w:tabs>
            <w:rPr>
              <w:rFonts w:asciiTheme="minorHAnsi" w:eastAsiaTheme="minorEastAsia" w:hAnsiTheme="minorHAnsi"/>
              <w:noProof/>
              <w:szCs w:val="22"/>
            </w:rPr>
          </w:pPr>
          <w:hyperlink w:anchor="_Toc155178769" w:history="1">
            <w:r w:rsidR="00856F5E" w:rsidRPr="000E796A">
              <w:rPr>
                <w:rStyle w:val="afa"/>
                <w:noProof/>
              </w:rPr>
              <w:t>四、国家环境保护义务</w:t>
            </w:r>
            <w:r w:rsidR="00856F5E">
              <w:rPr>
                <w:noProof/>
                <w:webHidden/>
              </w:rPr>
              <w:tab/>
            </w:r>
            <w:r w:rsidR="00856F5E">
              <w:rPr>
                <w:noProof/>
                <w:webHidden/>
              </w:rPr>
              <w:fldChar w:fldCharType="begin"/>
            </w:r>
            <w:r w:rsidR="00856F5E">
              <w:rPr>
                <w:noProof/>
                <w:webHidden/>
              </w:rPr>
              <w:instrText xml:space="preserve"> PAGEREF _Toc155178769 \h </w:instrText>
            </w:r>
            <w:r w:rsidR="00856F5E">
              <w:rPr>
                <w:noProof/>
                <w:webHidden/>
              </w:rPr>
            </w:r>
            <w:r w:rsidR="00856F5E">
              <w:rPr>
                <w:noProof/>
                <w:webHidden/>
              </w:rPr>
              <w:fldChar w:fldCharType="separate"/>
            </w:r>
            <w:r w:rsidR="00FA7F1A">
              <w:rPr>
                <w:noProof/>
                <w:webHidden/>
              </w:rPr>
              <w:t>47</w:t>
            </w:r>
            <w:r w:rsidR="00856F5E">
              <w:rPr>
                <w:noProof/>
                <w:webHidden/>
              </w:rPr>
              <w:fldChar w:fldCharType="end"/>
            </w:r>
          </w:hyperlink>
        </w:p>
        <w:p w14:paraId="691C2150" w14:textId="089C8AD3" w:rsidR="00856F5E" w:rsidRDefault="00BF1CA0">
          <w:pPr>
            <w:pStyle w:val="TOC3"/>
            <w:tabs>
              <w:tab w:val="right" w:leader="dot" w:pos="8296"/>
            </w:tabs>
            <w:rPr>
              <w:rFonts w:asciiTheme="minorHAnsi" w:eastAsiaTheme="minorEastAsia" w:hAnsiTheme="minorHAnsi"/>
              <w:noProof/>
              <w:szCs w:val="22"/>
            </w:rPr>
          </w:pPr>
          <w:hyperlink w:anchor="_Toc155178770" w:history="1">
            <w:r w:rsidR="00856F5E" w:rsidRPr="000E796A">
              <w:rPr>
                <w:rStyle w:val="afa"/>
                <w:noProof/>
              </w:rPr>
              <w:t>（一）国家环境保护义务概述</w:t>
            </w:r>
            <w:r w:rsidR="00856F5E">
              <w:rPr>
                <w:noProof/>
                <w:webHidden/>
              </w:rPr>
              <w:tab/>
            </w:r>
            <w:r w:rsidR="00856F5E">
              <w:rPr>
                <w:noProof/>
                <w:webHidden/>
              </w:rPr>
              <w:fldChar w:fldCharType="begin"/>
            </w:r>
            <w:r w:rsidR="00856F5E">
              <w:rPr>
                <w:noProof/>
                <w:webHidden/>
              </w:rPr>
              <w:instrText xml:space="preserve"> PAGEREF _Toc155178770 \h </w:instrText>
            </w:r>
            <w:r w:rsidR="00856F5E">
              <w:rPr>
                <w:noProof/>
                <w:webHidden/>
              </w:rPr>
            </w:r>
            <w:r w:rsidR="00856F5E">
              <w:rPr>
                <w:noProof/>
                <w:webHidden/>
              </w:rPr>
              <w:fldChar w:fldCharType="separate"/>
            </w:r>
            <w:r w:rsidR="00FA7F1A">
              <w:rPr>
                <w:noProof/>
                <w:webHidden/>
              </w:rPr>
              <w:t>47</w:t>
            </w:r>
            <w:r w:rsidR="00856F5E">
              <w:rPr>
                <w:noProof/>
                <w:webHidden/>
              </w:rPr>
              <w:fldChar w:fldCharType="end"/>
            </w:r>
          </w:hyperlink>
        </w:p>
        <w:p w14:paraId="7736DC37" w14:textId="59D9DF62" w:rsidR="00856F5E" w:rsidRDefault="00BF1CA0">
          <w:pPr>
            <w:pStyle w:val="TOC3"/>
            <w:tabs>
              <w:tab w:val="right" w:leader="dot" w:pos="8296"/>
            </w:tabs>
            <w:rPr>
              <w:rFonts w:asciiTheme="minorHAnsi" w:eastAsiaTheme="minorEastAsia" w:hAnsiTheme="minorHAnsi"/>
              <w:noProof/>
              <w:szCs w:val="22"/>
            </w:rPr>
          </w:pPr>
          <w:hyperlink w:anchor="_Toc155178771" w:history="1">
            <w:r w:rsidR="00856F5E" w:rsidRPr="000E796A">
              <w:rPr>
                <w:rStyle w:val="afa"/>
                <w:noProof/>
              </w:rPr>
              <w:t>（二）环境立法</w:t>
            </w:r>
            <w:r w:rsidR="00856F5E">
              <w:rPr>
                <w:noProof/>
                <w:webHidden/>
              </w:rPr>
              <w:tab/>
            </w:r>
            <w:r w:rsidR="00856F5E">
              <w:rPr>
                <w:noProof/>
                <w:webHidden/>
              </w:rPr>
              <w:fldChar w:fldCharType="begin"/>
            </w:r>
            <w:r w:rsidR="00856F5E">
              <w:rPr>
                <w:noProof/>
                <w:webHidden/>
              </w:rPr>
              <w:instrText xml:space="preserve"> PAGEREF _Toc155178771 \h </w:instrText>
            </w:r>
            <w:r w:rsidR="00856F5E">
              <w:rPr>
                <w:noProof/>
                <w:webHidden/>
              </w:rPr>
            </w:r>
            <w:r w:rsidR="00856F5E">
              <w:rPr>
                <w:noProof/>
                <w:webHidden/>
              </w:rPr>
              <w:fldChar w:fldCharType="separate"/>
            </w:r>
            <w:r w:rsidR="00FA7F1A">
              <w:rPr>
                <w:noProof/>
                <w:webHidden/>
              </w:rPr>
              <w:t>49</w:t>
            </w:r>
            <w:r w:rsidR="00856F5E">
              <w:rPr>
                <w:noProof/>
                <w:webHidden/>
              </w:rPr>
              <w:fldChar w:fldCharType="end"/>
            </w:r>
          </w:hyperlink>
        </w:p>
        <w:p w14:paraId="0EAB283D" w14:textId="51D414F6" w:rsidR="00856F5E" w:rsidRDefault="00BF1CA0">
          <w:pPr>
            <w:pStyle w:val="TOC3"/>
            <w:tabs>
              <w:tab w:val="right" w:leader="dot" w:pos="8296"/>
            </w:tabs>
            <w:rPr>
              <w:rFonts w:asciiTheme="minorHAnsi" w:eastAsiaTheme="minorEastAsia" w:hAnsiTheme="minorHAnsi"/>
              <w:noProof/>
              <w:szCs w:val="22"/>
            </w:rPr>
          </w:pPr>
          <w:hyperlink w:anchor="_Toc155178772" w:history="1">
            <w:r w:rsidR="00856F5E" w:rsidRPr="000E796A">
              <w:rPr>
                <w:rStyle w:val="afa"/>
                <w:noProof/>
              </w:rPr>
              <w:t>（三）环境行政</w:t>
            </w:r>
            <w:r w:rsidR="00856F5E">
              <w:rPr>
                <w:noProof/>
                <w:webHidden/>
              </w:rPr>
              <w:tab/>
            </w:r>
            <w:r w:rsidR="00856F5E">
              <w:rPr>
                <w:noProof/>
                <w:webHidden/>
              </w:rPr>
              <w:fldChar w:fldCharType="begin"/>
            </w:r>
            <w:r w:rsidR="00856F5E">
              <w:rPr>
                <w:noProof/>
                <w:webHidden/>
              </w:rPr>
              <w:instrText xml:space="preserve"> PAGEREF _Toc155178772 \h </w:instrText>
            </w:r>
            <w:r w:rsidR="00856F5E">
              <w:rPr>
                <w:noProof/>
                <w:webHidden/>
              </w:rPr>
            </w:r>
            <w:r w:rsidR="00856F5E">
              <w:rPr>
                <w:noProof/>
                <w:webHidden/>
              </w:rPr>
              <w:fldChar w:fldCharType="separate"/>
            </w:r>
            <w:r w:rsidR="00FA7F1A">
              <w:rPr>
                <w:noProof/>
                <w:webHidden/>
              </w:rPr>
              <w:t>52</w:t>
            </w:r>
            <w:r w:rsidR="00856F5E">
              <w:rPr>
                <w:noProof/>
                <w:webHidden/>
              </w:rPr>
              <w:fldChar w:fldCharType="end"/>
            </w:r>
          </w:hyperlink>
        </w:p>
        <w:p w14:paraId="5733622F" w14:textId="1EB50DFA" w:rsidR="00856F5E" w:rsidRDefault="00BF1CA0">
          <w:pPr>
            <w:pStyle w:val="TOC3"/>
            <w:tabs>
              <w:tab w:val="right" w:leader="dot" w:pos="8296"/>
            </w:tabs>
            <w:rPr>
              <w:rFonts w:asciiTheme="minorHAnsi" w:eastAsiaTheme="minorEastAsia" w:hAnsiTheme="minorHAnsi"/>
              <w:noProof/>
              <w:szCs w:val="22"/>
            </w:rPr>
          </w:pPr>
          <w:hyperlink w:anchor="_Toc155178773" w:history="1">
            <w:r w:rsidR="00856F5E" w:rsidRPr="000E796A">
              <w:rPr>
                <w:rStyle w:val="afa"/>
                <w:noProof/>
              </w:rPr>
              <w:t>（四）环境审判</w:t>
            </w:r>
            <w:r w:rsidR="00856F5E">
              <w:rPr>
                <w:noProof/>
                <w:webHidden/>
              </w:rPr>
              <w:tab/>
            </w:r>
            <w:r w:rsidR="00856F5E">
              <w:rPr>
                <w:noProof/>
                <w:webHidden/>
              </w:rPr>
              <w:fldChar w:fldCharType="begin"/>
            </w:r>
            <w:r w:rsidR="00856F5E">
              <w:rPr>
                <w:noProof/>
                <w:webHidden/>
              </w:rPr>
              <w:instrText xml:space="preserve"> PAGEREF _Toc155178773 \h </w:instrText>
            </w:r>
            <w:r w:rsidR="00856F5E">
              <w:rPr>
                <w:noProof/>
                <w:webHidden/>
              </w:rPr>
            </w:r>
            <w:r w:rsidR="00856F5E">
              <w:rPr>
                <w:noProof/>
                <w:webHidden/>
              </w:rPr>
              <w:fldChar w:fldCharType="separate"/>
            </w:r>
            <w:r w:rsidR="00FA7F1A">
              <w:rPr>
                <w:noProof/>
                <w:webHidden/>
              </w:rPr>
              <w:t>55</w:t>
            </w:r>
            <w:r w:rsidR="00856F5E">
              <w:rPr>
                <w:noProof/>
                <w:webHidden/>
              </w:rPr>
              <w:fldChar w:fldCharType="end"/>
            </w:r>
          </w:hyperlink>
        </w:p>
        <w:p w14:paraId="694A7D7D" w14:textId="6905A401" w:rsidR="00856F5E" w:rsidRDefault="00BF1CA0">
          <w:pPr>
            <w:pStyle w:val="TOC3"/>
            <w:tabs>
              <w:tab w:val="right" w:leader="dot" w:pos="8296"/>
            </w:tabs>
            <w:rPr>
              <w:rFonts w:asciiTheme="minorHAnsi" w:eastAsiaTheme="minorEastAsia" w:hAnsiTheme="minorHAnsi"/>
              <w:noProof/>
              <w:szCs w:val="22"/>
            </w:rPr>
          </w:pPr>
          <w:hyperlink w:anchor="_Toc155178774" w:history="1">
            <w:r w:rsidR="00856F5E" w:rsidRPr="000E796A">
              <w:rPr>
                <w:rStyle w:val="afa"/>
                <w:noProof/>
              </w:rPr>
              <w:t>（五）执政党中央与中央政府履行国家环境保护义务的政策手段</w:t>
            </w:r>
            <w:r w:rsidR="00856F5E">
              <w:rPr>
                <w:noProof/>
                <w:webHidden/>
              </w:rPr>
              <w:tab/>
            </w:r>
            <w:r w:rsidR="00856F5E">
              <w:rPr>
                <w:noProof/>
                <w:webHidden/>
              </w:rPr>
              <w:fldChar w:fldCharType="begin"/>
            </w:r>
            <w:r w:rsidR="00856F5E">
              <w:rPr>
                <w:noProof/>
                <w:webHidden/>
              </w:rPr>
              <w:instrText xml:space="preserve"> PAGEREF _Toc155178774 \h </w:instrText>
            </w:r>
            <w:r w:rsidR="00856F5E">
              <w:rPr>
                <w:noProof/>
                <w:webHidden/>
              </w:rPr>
            </w:r>
            <w:r w:rsidR="00856F5E">
              <w:rPr>
                <w:noProof/>
                <w:webHidden/>
              </w:rPr>
              <w:fldChar w:fldCharType="separate"/>
            </w:r>
            <w:r w:rsidR="00FA7F1A">
              <w:rPr>
                <w:noProof/>
                <w:webHidden/>
              </w:rPr>
              <w:t>55</w:t>
            </w:r>
            <w:r w:rsidR="00856F5E">
              <w:rPr>
                <w:noProof/>
                <w:webHidden/>
              </w:rPr>
              <w:fldChar w:fldCharType="end"/>
            </w:r>
          </w:hyperlink>
        </w:p>
        <w:p w14:paraId="69BD0B22" w14:textId="58F6190F" w:rsidR="00856F5E" w:rsidRDefault="00BF1CA0">
          <w:pPr>
            <w:pStyle w:val="TOC1"/>
            <w:tabs>
              <w:tab w:val="right" w:leader="dot" w:pos="8296"/>
            </w:tabs>
            <w:rPr>
              <w:rFonts w:asciiTheme="minorHAnsi" w:eastAsiaTheme="minorEastAsia" w:hAnsiTheme="minorHAnsi"/>
              <w:noProof/>
              <w:szCs w:val="22"/>
            </w:rPr>
          </w:pPr>
          <w:hyperlink w:anchor="_Toc155178775" w:history="1">
            <w:r w:rsidR="00856F5E" w:rsidRPr="000E796A">
              <w:rPr>
                <w:rStyle w:val="afa"/>
                <w:noProof/>
              </w:rPr>
              <w:t>第四讲</w:t>
            </w:r>
            <w:r w:rsidR="00856F5E" w:rsidRPr="000E796A">
              <w:rPr>
                <w:rStyle w:val="afa"/>
                <w:noProof/>
              </w:rPr>
              <w:t xml:space="preserve">  </w:t>
            </w:r>
            <w:r w:rsidR="00856F5E" w:rsidRPr="000E796A">
              <w:rPr>
                <w:rStyle w:val="afa"/>
                <w:noProof/>
              </w:rPr>
              <w:t>污染防治基本制度</w:t>
            </w:r>
            <w:r w:rsidR="00856F5E">
              <w:rPr>
                <w:noProof/>
                <w:webHidden/>
              </w:rPr>
              <w:tab/>
            </w:r>
            <w:r w:rsidR="00856F5E">
              <w:rPr>
                <w:noProof/>
                <w:webHidden/>
              </w:rPr>
              <w:fldChar w:fldCharType="begin"/>
            </w:r>
            <w:r w:rsidR="00856F5E">
              <w:rPr>
                <w:noProof/>
                <w:webHidden/>
              </w:rPr>
              <w:instrText xml:space="preserve"> PAGEREF _Toc155178775 \h </w:instrText>
            </w:r>
            <w:r w:rsidR="00856F5E">
              <w:rPr>
                <w:noProof/>
                <w:webHidden/>
              </w:rPr>
            </w:r>
            <w:r w:rsidR="00856F5E">
              <w:rPr>
                <w:noProof/>
                <w:webHidden/>
              </w:rPr>
              <w:fldChar w:fldCharType="separate"/>
            </w:r>
            <w:r w:rsidR="00FA7F1A">
              <w:rPr>
                <w:noProof/>
                <w:webHidden/>
              </w:rPr>
              <w:t>57</w:t>
            </w:r>
            <w:r w:rsidR="00856F5E">
              <w:rPr>
                <w:noProof/>
                <w:webHidden/>
              </w:rPr>
              <w:fldChar w:fldCharType="end"/>
            </w:r>
          </w:hyperlink>
        </w:p>
        <w:p w14:paraId="146118AE" w14:textId="6253EC60" w:rsidR="00856F5E" w:rsidRDefault="00BF1CA0">
          <w:pPr>
            <w:pStyle w:val="TOC2"/>
            <w:tabs>
              <w:tab w:val="right" w:leader="dot" w:pos="8296"/>
            </w:tabs>
            <w:rPr>
              <w:rFonts w:asciiTheme="minorHAnsi" w:eastAsiaTheme="minorEastAsia" w:hAnsiTheme="minorHAnsi"/>
              <w:noProof/>
              <w:szCs w:val="22"/>
            </w:rPr>
          </w:pPr>
          <w:hyperlink w:anchor="_Toc155178776" w:history="1">
            <w:r w:rsidR="00856F5E" w:rsidRPr="000E796A">
              <w:rPr>
                <w:rStyle w:val="afa"/>
                <w:noProof/>
              </w:rPr>
              <w:t>一、污染防治基本制度概述</w:t>
            </w:r>
            <w:r w:rsidR="00856F5E">
              <w:rPr>
                <w:noProof/>
                <w:webHidden/>
              </w:rPr>
              <w:tab/>
            </w:r>
            <w:r w:rsidR="00856F5E">
              <w:rPr>
                <w:noProof/>
                <w:webHidden/>
              </w:rPr>
              <w:fldChar w:fldCharType="begin"/>
            </w:r>
            <w:r w:rsidR="00856F5E">
              <w:rPr>
                <w:noProof/>
                <w:webHidden/>
              </w:rPr>
              <w:instrText xml:space="preserve"> PAGEREF _Toc155178776 \h </w:instrText>
            </w:r>
            <w:r w:rsidR="00856F5E">
              <w:rPr>
                <w:noProof/>
                <w:webHidden/>
              </w:rPr>
            </w:r>
            <w:r w:rsidR="00856F5E">
              <w:rPr>
                <w:noProof/>
                <w:webHidden/>
              </w:rPr>
              <w:fldChar w:fldCharType="separate"/>
            </w:r>
            <w:r w:rsidR="00FA7F1A">
              <w:rPr>
                <w:noProof/>
                <w:webHidden/>
              </w:rPr>
              <w:t>57</w:t>
            </w:r>
            <w:r w:rsidR="00856F5E">
              <w:rPr>
                <w:noProof/>
                <w:webHidden/>
              </w:rPr>
              <w:fldChar w:fldCharType="end"/>
            </w:r>
          </w:hyperlink>
        </w:p>
        <w:p w14:paraId="6BFC9251" w14:textId="3DE14176" w:rsidR="00856F5E" w:rsidRDefault="00BF1CA0">
          <w:pPr>
            <w:pStyle w:val="TOC3"/>
            <w:tabs>
              <w:tab w:val="right" w:leader="dot" w:pos="8296"/>
            </w:tabs>
            <w:rPr>
              <w:rFonts w:asciiTheme="minorHAnsi" w:eastAsiaTheme="minorEastAsia" w:hAnsiTheme="minorHAnsi"/>
              <w:noProof/>
              <w:szCs w:val="22"/>
            </w:rPr>
          </w:pPr>
          <w:hyperlink w:anchor="_Toc155178777" w:history="1">
            <w:r w:rsidR="00856F5E" w:rsidRPr="000E796A">
              <w:rPr>
                <w:rStyle w:val="afa"/>
                <w:noProof/>
              </w:rPr>
              <w:t>（一）环境污染的概念</w:t>
            </w:r>
            <w:r w:rsidR="00856F5E">
              <w:rPr>
                <w:noProof/>
                <w:webHidden/>
              </w:rPr>
              <w:tab/>
            </w:r>
            <w:r w:rsidR="00856F5E">
              <w:rPr>
                <w:noProof/>
                <w:webHidden/>
              </w:rPr>
              <w:fldChar w:fldCharType="begin"/>
            </w:r>
            <w:r w:rsidR="00856F5E">
              <w:rPr>
                <w:noProof/>
                <w:webHidden/>
              </w:rPr>
              <w:instrText xml:space="preserve"> PAGEREF _Toc155178777 \h </w:instrText>
            </w:r>
            <w:r w:rsidR="00856F5E">
              <w:rPr>
                <w:noProof/>
                <w:webHidden/>
              </w:rPr>
            </w:r>
            <w:r w:rsidR="00856F5E">
              <w:rPr>
                <w:noProof/>
                <w:webHidden/>
              </w:rPr>
              <w:fldChar w:fldCharType="separate"/>
            </w:r>
            <w:r w:rsidR="00FA7F1A">
              <w:rPr>
                <w:noProof/>
                <w:webHidden/>
              </w:rPr>
              <w:t>57</w:t>
            </w:r>
            <w:r w:rsidR="00856F5E">
              <w:rPr>
                <w:noProof/>
                <w:webHidden/>
              </w:rPr>
              <w:fldChar w:fldCharType="end"/>
            </w:r>
          </w:hyperlink>
        </w:p>
        <w:p w14:paraId="538615BA" w14:textId="5E232F9E" w:rsidR="00856F5E" w:rsidRDefault="00BF1CA0">
          <w:pPr>
            <w:pStyle w:val="TOC3"/>
            <w:tabs>
              <w:tab w:val="right" w:leader="dot" w:pos="8296"/>
            </w:tabs>
            <w:rPr>
              <w:rFonts w:asciiTheme="minorHAnsi" w:eastAsiaTheme="minorEastAsia" w:hAnsiTheme="minorHAnsi"/>
              <w:noProof/>
              <w:szCs w:val="22"/>
            </w:rPr>
          </w:pPr>
          <w:hyperlink w:anchor="_Toc155178778" w:history="1">
            <w:r w:rsidR="00856F5E" w:rsidRPr="000E796A">
              <w:rPr>
                <w:rStyle w:val="afa"/>
                <w:noProof/>
              </w:rPr>
              <w:t>（二）污染防治法的概念</w:t>
            </w:r>
            <w:r w:rsidR="00856F5E">
              <w:rPr>
                <w:noProof/>
                <w:webHidden/>
              </w:rPr>
              <w:tab/>
            </w:r>
            <w:r w:rsidR="00856F5E">
              <w:rPr>
                <w:noProof/>
                <w:webHidden/>
              </w:rPr>
              <w:fldChar w:fldCharType="begin"/>
            </w:r>
            <w:r w:rsidR="00856F5E">
              <w:rPr>
                <w:noProof/>
                <w:webHidden/>
              </w:rPr>
              <w:instrText xml:space="preserve"> PAGEREF _Toc155178778 \h </w:instrText>
            </w:r>
            <w:r w:rsidR="00856F5E">
              <w:rPr>
                <w:noProof/>
                <w:webHidden/>
              </w:rPr>
            </w:r>
            <w:r w:rsidR="00856F5E">
              <w:rPr>
                <w:noProof/>
                <w:webHidden/>
              </w:rPr>
              <w:fldChar w:fldCharType="separate"/>
            </w:r>
            <w:r w:rsidR="00FA7F1A">
              <w:rPr>
                <w:noProof/>
                <w:webHidden/>
              </w:rPr>
              <w:t>58</w:t>
            </w:r>
            <w:r w:rsidR="00856F5E">
              <w:rPr>
                <w:noProof/>
                <w:webHidden/>
              </w:rPr>
              <w:fldChar w:fldCharType="end"/>
            </w:r>
          </w:hyperlink>
        </w:p>
        <w:p w14:paraId="59FC546A" w14:textId="57676B74" w:rsidR="00856F5E" w:rsidRDefault="00BF1CA0">
          <w:pPr>
            <w:pStyle w:val="TOC3"/>
            <w:tabs>
              <w:tab w:val="right" w:leader="dot" w:pos="8296"/>
            </w:tabs>
            <w:rPr>
              <w:rFonts w:asciiTheme="minorHAnsi" w:eastAsiaTheme="minorEastAsia" w:hAnsiTheme="minorHAnsi"/>
              <w:noProof/>
              <w:szCs w:val="22"/>
            </w:rPr>
          </w:pPr>
          <w:hyperlink w:anchor="_Toc155178779" w:history="1">
            <w:r w:rsidR="00856F5E" w:rsidRPr="000E796A">
              <w:rPr>
                <w:rStyle w:val="afa"/>
                <w:noProof/>
              </w:rPr>
              <w:t>（三）污染防治法律体系</w:t>
            </w:r>
            <w:r w:rsidR="00856F5E">
              <w:rPr>
                <w:noProof/>
                <w:webHidden/>
              </w:rPr>
              <w:tab/>
            </w:r>
            <w:r w:rsidR="00856F5E">
              <w:rPr>
                <w:noProof/>
                <w:webHidden/>
              </w:rPr>
              <w:fldChar w:fldCharType="begin"/>
            </w:r>
            <w:r w:rsidR="00856F5E">
              <w:rPr>
                <w:noProof/>
                <w:webHidden/>
              </w:rPr>
              <w:instrText xml:space="preserve"> PAGEREF _Toc155178779 \h </w:instrText>
            </w:r>
            <w:r w:rsidR="00856F5E">
              <w:rPr>
                <w:noProof/>
                <w:webHidden/>
              </w:rPr>
            </w:r>
            <w:r w:rsidR="00856F5E">
              <w:rPr>
                <w:noProof/>
                <w:webHidden/>
              </w:rPr>
              <w:fldChar w:fldCharType="separate"/>
            </w:r>
            <w:r w:rsidR="00FA7F1A">
              <w:rPr>
                <w:noProof/>
                <w:webHidden/>
              </w:rPr>
              <w:t>59</w:t>
            </w:r>
            <w:r w:rsidR="00856F5E">
              <w:rPr>
                <w:noProof/>
                <w:webHidden/>
              </w:rPr>
              <w:fldChar w:fldCharType="end"/>
            </w:r>
          </w:hyperlink>
        </w:p>
        <w:p w14:paraId="403F4A2A" w14:textId="411C211D" w:rsidR="00856F5E" w:rsidRDefault="00BF1CA0">
          <w:pPr>
            <w:pStyle w:val="TOC3"/>
            <w:tabs>
              <w:tab w:val="right" w:leader="dot" w:pos="8296"/>
            </w:tabs>
            <w:rPr>
              <w:rFonts w:asciiTheme="minorHAnsi" w:eastAsiaTheme="minorEastAsia" w:hAnsiTheme="minorHAnsi"/>
              <w:noProof/>
              <w:szCs w:val="22"/>
            </w:rPr>
          </w:pPr>
          <w:hyperlink w:anchor="_Toc155178780" w:history="1">
            <w:r w:rsidR="00856F5E" w:rsidRPr="000E796A">
              <w:rPr>
                <w:rStyle w:val="afa"/>
                <w:noProof/>
              </w:rPr>
              <w:t>（四）污染防治基本制度体系：事前预防、事中控制、事后救济</w:t>
            </w:r>
            <w:r w:rsidR="00856F5E">
              <w:rPr>
                <w:noProof/>
                <w:webHidden/>
              </w:rPr>
              <w:tab/>
            </w:r>
            <w:r w:rsidR="00856F5E">
              <w:rPr>
                <w:noProof/>
                <w:webHidden/>
              </w:rPr>
              <w:fldChar w:fldCharType="begin"/>
            </w:r>
            <w:r w:rsidR="00856F5E">
              <w:rPr>
                <w:noProof/>
                <w:webHidden/>
              </w:rPr>
              <w:instrText xml:space="preserve"> PAGEREF _Toc155178780 \h </w:instrText>
            </w:r>
            <w:r w:rsidR="00856F5E">
              <w:rPr>
                <w:noProof/>
                <w:webHidden/>
              </w:rPr>
            </w:r>
            <w:r w:rsidR="00856F5E">
              <w:rPr>
                <w:noProof/>
                <w:webHidden/>
              </w:rPr>
              <w:fldChar w:fldCharType="separate"/>
            </w:r>
            <w:r w:rsidR="00FA7F1A">
              <w:rPr>
                <w:noProof/>
                <w:webHidden/>
              </w:rPr>
              <w:t>59</w:t>
            </w:r>
            <w:r w:rsidR="00856F5E">
              <w:rPr>
                <w:noProof/>
                <w:webHidden/>
              </w:rPr>
              <w:fldChar w:fldCharType="end"/>
            </w:r>
          </w:hyperlink>
        </w:p>
        <w:p w14:paraId="570CF710" w14:textId="01643A1A" w:rsidR="00856F5E" w:rsidRDefault="00BF1CA0">
          <w:pPr>
            <w:pStyle w:val="TOC2"/>
            <w:tabs>
              <w:tab w:val="right" w:leader="dot" w:pos="8296"/>
            </w:tabs>
            <w:rPr>
              <w:rFonts w:asciiTheme="minorHAnsi" w:eastAsiaTheme="minorEastAsia" w:hAnsiTheme="minorHAnsi"/>
              <w:noProof/>
              <w:szCs w:val="22"/>
            </w:rPr>
          </w:pPr>
          <w:hyperlink w:anchor="_Toc155178781" w:history="1">
            <w:r w:rsidR="00856F5E" w:rsidRPr="000E796A">
              <w:rPr>
                <w:rStyle w:val="afa"/>
                <w:noProof/>
              </w:rPr>
              <w:t>二、环境标准制度</w:t>
            </w:r>
            <w:r w:rsidR="00856F5E">
              <w:rPr>
                <w:noProof/>
                <w:webHidden/>
              </w:rPr>
              <w:tab/>
            </w:r>
            <w:r w:rsidR="00856F5E">
              <w:rPr>
                <w:noProof/>
                <w:webHidden/>
              </w:rPr>
              <w:fldChar w:fldCharType="begin"/>
            </w:r>
            <w:r w:rsidR="00856F5E">
              <w:rPr>
                <w:noProof/>
                <w:webHidden/>
              </w:rPr>
              <w:instrText xml:space="preserve"> PAGEREF _Toc155178781 \h </w:instrText>
            </w:r>
            <w:r w:rsidR="00856F5E">
              <w:rPr>
                <w:noProof/>
                <w:webHidden/>
              </w:rPr>
            </w:r>
            <w:r w:rsidR="00856F5E">
              <w:rPr>
                <w:noProof/>
                <w:webHidden/>
              </w:rPr>
              <w:fldChar w:fldCharType="separate"/>
            </w:r>
            <w:r w:rsidR="00FA7F1A">
              <w:rPr>
                <w:noProof/>
                <w:webHidden/>
              </w:rPr>
              <w:t>60</w:t>
            </w:r>
            <w:r w:rsidR="00856F5E">
              <w:rPr>
                <w:noProof/>
                <w:webHidden/>
              </w:rPr>
              <w:fldChar w:fldCharType="end"/>
            </w:r>
          </w:hyperlink>
        </w:p>
        <w:p w14:paraId="276EF76E" w14:textId="42427D4E" w:rsidR="00856F5E" w:rsidRDefault="00BF1CA0">
          <w:pPr>
            <w:pStyle w:val="TOC3"/>
            <w:tabs>
              <w:tab w:val="right" w:leader="dot" w:pos="8296"/>
            </w:tabs>
            <w:rPr>
              <w:rFonts w:asciiTheme="minorHAnsi" w:eastAsiaTheme="minorEastAsia" w:hAnsiTheme="minorHAnsi"/>
              <w:noProof/>
              <w:szCs w:val="22"/>
            </w:rPr>
          </w:pPr>
          <w:hyperlink w:anchor="_Toc155178782" w:history="1">
            <w:r w:rsidR="00856F5E" w:rsidRPr="000E796A">
              <w:rPr>
                <w:rStyle w:val="afa"/>
                <w:noProof/>
              </w:rPr>
              <w:t>（一）环境标准的概念与分类</w:t>
            </w:r>
            <w:r w:rsidR="00856F5E">
              <w:rPr>
                <w:noProof/>
                <w:webHidden/>
              </w:rPr>
              <w:tab/>
            </w:r>
            <w:r w:rsidR="00856F5E">
              <w:rPr>
                <w:noProof/>
                <w:webHidden/>
              </w:rPr>
              <w:fldChar w:fldCharType="begin"/>
            </w:r>
            <w:r w:rsidR="00856F5E">
              <w:rPr>
                <w:noProof/>
                <w:webHidden/>
              </w:rPr>
              <w:instrText xml:space="preserve"> PAGEREF _Toc155178782 \h </w:instrText>
            </w:r>
            <w:r w:rsidR="00856F5E">
              <w:rPr>
                <w:noProof/>
                <w:webHidden/>
              </w:rPr>
            </w:r>
            <w:r w:rsidR="00856F5E">
              <w:rPr>
                <w:noProof/>
                <w:webHidden/>
              </w:rPr>
              <w:fldChar w:fldCharType="separate"/>
            </w:r>
            <w:r w:rsidR="00FA7F1A">
              <w:rPr>
                <w:noProof/>
                <w:webHidden/>
              </w:rPr>
              <w:t>60</w:t>
            </w:r>
            <w:r w:rsidR="00856F5E">
              <w:rPr>
                <w:noProof/>
                <w:webHidden/>
              </w:rPr>
              <w:fldChar w:fldCharType="end"/>
            </w:r>
          </w:hyperlink>
        </w:p>
        <w:p w14:paraId="67170FE6" w14:textId="77F3CBA3" w:rsidR="00856F5E" w:rsidRDefault="00BF1CA0">
          <w:pPr>
            <w:pStyle w:val="TOC3"/>
            <w:tabs>
              <w:tab w:val="right" w:leader="dot" w:pos="8296"/>
            </w:tabs>
            <w:rPr>
              <w:rFonts w:asciiTheme="minorHAnsi" w:eastAsiaTheme="minorEastAsia" w:hAnsiTheme="minorHAnsi"/>
              <w:noProof/>
              <w:szCs w:val="22"/>
            </w:rPr>
          </w:pPr>
          <w:hyperlink w:anchor="_Toc155178783" w:history="1">
            <w:r w:rsidR="00856F5E" w:rsidRPr="000E796A">
              <w:rPr>
                <w:rStyle w:val="afa"/>
                <w:noProof/>
              </w:rPr>
              <w:t>（二）强制性环境标准</w:t>
            </w:r>
            <w:r w:rsidR="00856F5E">
              <w:rPr>
                <w:noProof/>
                <w:webHidden/>
              </w:rPr>
              <w:tab/>
            </w:r>
            <w:r w:rsidR="00856F5E">
              <w:rPr>
                <w:noProof/>
                <w:webHidden/>
              </w:rPr>
              <w:fldChar w:fldCharType="begin"/>
            </w:r>
            <w:r w:rsidR="00856F5E">
              <w:rPr>
                <w:noProof/>
                <w:webHidden/>
              </w:rPr>
              <w:instrText xml:space="preserve"> PAGEREF _Toc155178783 \h </w:instrText>
            </w:r>
            <w:r w:rsidR="00856F5E">
              <w:rPr>
                <w:noProof/>
                <w:webHidden/>
              </w:rPr>
            </w:r>
            <w:r w:rsidR="00856F5E">
              <w:rPr>
                <w:noProof/>
                <w:webHidden/>
              </w:rPr>
              <w:fldChar w:fldCharType="separate"/>
            </w:r>
            <w:r w:rsidR="00FA7F1A">
              <w:rPr>
                <w:noProof/>
                <w:webHidden/>
              </w:rPr>
              <w:t>61</w:t>
            </w:r>
            <w:r w:rsidR="00856F5E">
              <w:rPr>
                <w:noProof/>
                <w:webHidden/>
              </w:rPr>
              <w:fldChar w:fldCharType="end"/>
            </w:r>
          </w:hyperlink>
        </w:p>
        <w:p w14:paraId="7AC9DBB1" w14:textId="2380B566" w:rsidR="00856F5E" w:rsidRDefault="00BF1CA0">
          <w:pPr>
            <w:pStyle w:val="TOC3"/>
            <w:tabs>
              <w:tab w:val="right" w:leader="dot" w:pos="8296"/>
            </w:tabs>
            <w:rPr>
              <w:rFonts w:asciiTheme="minorHAnsi" w:eastAsiaTheme="minorEastAsia" w:hAnsiTheme="minorHAnsi"/>
              <w:noProof/>
              <w:szCs w:val="22"/>
            </w:rPr>
          </w:pPr>
          <w:hyperlink w:anchor="_Toc155178784" w:history="1">
            <w:r w:rsidR="00856F5E" w:rsidRPr="000E796A">
              <w:rPr>
                <w:rStyle w:val="afa"/>
                <w:noProof/>
              </w:rPr>
              <w:t>（三）推荐性环境标准</w:t>
            </w:r>
            <w:r w:rsidR="00856F5E">
              <w:rPr>
                <w:noProof/>
                <w:webHidden/>
              </w:rPr>
              <w:tab/>
            </w:r>
            <w:r w:rsidR="00856F5E">
              <w:rPr>
                <w:noProof/>
                <w:webHidden/>
              </w:rPr>
              <w:fldChar w:fldCharType="begin"/>
            </w:r>
            <w:r w:rsidR="00856F5E">
              <w:rPr>
                <w:noProof/>
                <w:webHidden/>
              </w:rPr>
              <w:instrText xml:space="preserve"> PAGEREF _Toc155178784 \h </w:instrText>
            </w:r>
            <w:r w:rsidR="00856F5E">
              <w:rPr>
                <w:noProof/>
                <w:webHidden/>
              </w:rPr>
            </w:r>
            <w:r w:rsidR="00856F5E">
              <w:rPr>
                <w:noProof/>
                <w:webHidden/>
              </w:rPr>
              <w:fldChar w:fldCharType="separate"/>
            </w:r>
            <w:r w:rsidR="00FA7F1A">
              <w:rPr>
                <w:noProof/>
                <w:webHidden/>
              </w:rPr>
              <w:t>64</w:t>
            </w:r>
            <w:r w:rsidR="00856F5E">
              <w:rPr>
                <w:noProof/>
                <w:webHidden/>
              </w:rPr>
              <w:fldChar w:fldCharType="end"/>
            </w:r>
          </w:hyperlink>
        </w:p>
        <w:p w14:paraId="2CFE2025" w14:textId="109E8B53" w:rsidR="00856F5E" w:rsidRDefault="00BF1CA0">
          <w:pPr>
            <w:pStyle w:val="TOC3"/>
            <w:tabs>
              <w:tab w:val="right" w:leader="dot" w:pos="8296"/>
            </w:tabs>
            <w:rPr>
              <w:rFonts w:asciiTheme="minorHAnsi" w:eastAsiaTheme="minorEastAsia" w:hAnsiTheme="minorHAnsi"/>
              <w:noProof/>
              <w:szCs w:val="22"/>
            </w:rPr>
          </w:pPr>
          <w:hyperlink w:anchor="_Toc155178785" w:history="1">
            <w:r w:rsidR="00856F5E" w:rsidRPr="000E796A">
              <w:rPr>
                <w:rStyle w:val="afa"/>
                <w:noProof/>
              </w:rPr>
              <w:t>（四）地方环境标准</w:t>
            </w:r>
            <w:r w:rsidR="00856F5E">
              <w:rPr>
                <w:noProof/>
                <w:webHidden/>
              </w:rPr>
              <w:tab/>
            </w:r>
            <w:r w:rsidR="00856F5E">
              <w:rPr>
                <w:noProof/>
                <w:webHidden/>
              </w:rPr>
              <w:fldChar w:fldCharType="begin"/>
            </w:r>
            <w:r w:rsidR="00856F5E">
              <w:rPr>
                <w:noProof/>
                <w:webHidden/>
              </w:rPr>
              <w:instrText xml:space="preserve"> PAGEREF _Toc155178785 \h </w:instrText>
            </w:r>
            <w:r w:rsidR="00856F5E">
              <w:rPr>
                <w:noProof/>
                <w:webHidden/>
              </w:rPr>
            </w:r>
            <w:r w:rsidR="00856F5E">
              <w:rPr>
                <w:noProof/>
                <w:webHidden/>
              </w:rPr>
              <w:fldChar w:fldCharType="separate"/>
            </w:r>
            <w:r w:rsidR="00FA7F1A">
              <w:rPr>
                <w:noProof/>
                <w:webHidden/>
              </w:rPr>
              <w:t>65</w:t>
            </w:r>
            <w:r w:rsidR="00856F5E">
              <w:rPr>
                <w:noProof/>
                <w:webHidden/>
              </w:rPr>
              <w:fldChar w:fldCharType="end"/>
            </w:r>
          </w:hyperlink>
        </w:p>
        <w:p w14:paraId="2C23F53F" w14:textId="7F644BB2" w:rsidR="00856F5E" w:rsidRDefault="00BF1CA0">
          <w:pPr>
            <w:pStyle w:val="TOC3"/>
            <w:tabs>
              <w:tab w:val="right" w:leader="dot" w:pos="8296"/>
            </w:tabs>
            <w:rPr>
              <w:rFonts w:asciiTheme="minorHAnsi" w:eastAsiaTheme="minorEastAsia" w:hAnsiTheme="minorHAnsi"/>
              <w:noProof/>
              <w:szCs w:val="22"/>
            </w:rPr>
          </w:pPr>
          <w:hyperlink w:anchor="_Toc155178786" w:history="1">
            <w:r w:rsidR="00856F5E" w:rsidRPr="000E796A">
              <w:rPr>
                <w:rStyle w:val="afa"/>
                <w:noProof/>
              </w:rPr>
              <w:t>（五）企业排放标准</w:t>
            </w:r>
            <w:r w:rsidR="00856F5E">
              <w:rPr>
                <w:noProof/>
                <w:webHidden/>
              </w:rPr>
              <w:tab/>
            </w:r>
            <w:r w:rsidR="00856F5E">
              <w:rPr>
                <w:noProof/>
                <w:webHidden/>
              </w:rPr>
              <w:fldChar w:fldCharType="begin"/>
            </w:r>
            <w:r w:rsidR="00856F5E">
              <w:rPr>
                <w:noProof/>
                <w:webHidden/>
              </w:rPr>
              <w:instrText xml:space="preserve"> PAGEREF _Toc155178786 \h </w:instrText>
            </w:r>
            <w:r w:rsidR="00856F5E">
              <w:rPr>
                <w:noProof/>
                <w:webHidden/>
              </w:rPr>
            </w:r>
            <w:r w:rsidR="00856F5E">
              <w:rPr>
                <w:noProof/>
                <w:webHidden/>
              </w:rPr>
              <w:fldChar w:fldCharType="separate"/>
            </w:r>
            <w:r w:rsidR="00FA7F1A">
              <w:rPr>
                <w:noProof/>
                <w:webHidden/>
              </w:rPr>
              <w:t>65</w:t>
            </w:r>
            <w:r w:rsidR="00856F5E">
              <w:rPr>
                <w:noProof/>
                <w:webHidden/>
              </w:rPr>
              <w:fldChar w:fldCharType="end"/>
            </w:r>
          </w:hyperlink>
        </w:p>
        <w:p w14:paraId="7A844880" w14:textId="6262D3A3" w:rsidR="00856F5E" w:rsidRDefault="00BF1CA0">
          <w:pPr>
            <w:pStyle w:val="TOC3"/>
            <w:tabs>
              <w:tab w:val="right" w:leader="dot" w:pos="8296"/>
            </w:tabs>
            <w:rPr>
              <w:rFonts w:asciiTheme="minorHAnsi" w:eastAsiaTheme="minorEastAsia" w:hAnsiTheme="minorHAnsi"/>
              <w:noProof/>
              <w:szCs w:val="22"/>
            </w:rPr>
          </w:pPr>
          <w:hyperlink w:anchor="_Toc155178787" w:history="1">
            <w:r w:rsidR="00856F5E" w:rsidRPr="000E796A">
              <w:rPr>
                <w:rStyle w:val="afa"/>
                <w:noProof/>
              </w:rPr>
              <w:t>（六）环境标准的法律效力</w:t>
            </w:r>
            <w:r w:rsidR="00856F5E">
              <w:rPr>
                <w:noProof/>
                <w:webHidden/>
              </w:rPr>
              <w:tab/>
            </w:r>
            <w:r w:rsidR="00856F5E">
              <w:rPr>
                <w:noProof/>
                <w:webHidden/>
              </w:rPr>
              <w:fldChar w:fldCharType="begin"/>
            </w:r>
            <w:r w:rsidR="00856F5E">
              <w:rPr>
                <w:noProof/>
                <w:webHidden/>
              </w:rPr>
              <w:instrText xml:space="preserve"> PAGEREF _Toc155178787 \h </w:instrText>
            </w:r>
            <w:r w:rsidR="00856F5E">
              <w:rPr>
                <w:noProof/>
                <w:webHidden/>
              </w:rPr>
            </w:r>
            <w:r w:rsidR="00856F5E">
              <w:rPr>
                <w:noProof/>
                <w:webHidden/>
              </w:rPr>
              <w:fldChar w:fldCharType="separate"/>
            </w:r>
            <w:r w:rsidR="00FA7F1A">
              <w:rPr>
                <w:noProof/>
                <w:webHidden/>
              </w:rPr>
              <w:t>66</w:t>
            </w:r>
            <w:r w:rsidR="00856F5E">
              <w:rPr>
                <w:noProof/>
                <w:webHidden/>
              </w:rPr>
              <w:fldChar w:fldCharType="end"/>
            </w:r>
          </w:hyperlink>
        </w:p>
        <w:p w14:paraId="3FDE55CE" w14:textId="25E95993" w:rsidR="00856F5E" w:rsidRDefault="00BF1CA0">
          <w:pPr>
            <w:pStyle w:val="TOC2"/>
            <w:tabs>
              <w:tab w:val="right" w:leader="dot" w:pos="8296"/>
            </w:tabs>
            <w:rPr>
              <w:rFonts w:asciiTheme="minorHAnsi" w:eastAsiaTheme="minorEastAsia" w:hAnsiTheme="minorHAnsi"/>
              <w:noProof/>
              <w:szCs w:val="22"/>
            </w:rPr>
          </w:pPr>
          <w:hyperlink w:anchor="_Toc155178788" w:history="1">
            <w:r w:rsidR="00856F5E" w:rsidRPr="000E796A">
              <w:rPr>
                <w:rStyle w:val="afa"/>
                <w:noProof/>
              </w:rPr>
              <w:t>三、环境规划制度</w:t>
            </w:r>
            <w:r w:rsidR="00856F5E">
              <w:rPr>
                <w:noProof/>
                <w:webHidden/>
              </w:rPr>
              <w:tab/>
            </w:r>
            <w:r w:rsidR="00856F5E">
              <w:rPr>
                <w:noProof/>
                <w:webHidden/>
              </w:rPr>
              <w:fldChar w:fldCharType="begin"/>
            </w:r>
            <w:r w:rsidR="00856F5E">
              <w:rPr>
                <w:noProof/>
                <w:webHidden/>
              </w:rPr>
              <w:instrText xml:space="preserve"> PAGEREF _Toc155178788 \h </w:instrText>
            </w:r>
            <w:r w:rsidR="00856F5E">
              <w:rPr>
                <w:noProof/>
                <w:webHidden/>
              </w:rPr>
            </w:r>
            <w:r w:rsidR="00856F5E">
              <w:rPr>
                <w:noProof/>
                <w:webHidden/>
              </w:rPr>
              <w:fldChar w:fldCharType="separate"/>
            </w:r>
            <w:r w:rsidR="00FA7F1A">
              <w:rPr>
                <w:noProof/>
                <w:webHidden/>
              </w:rPr>
              <w:t>69</w:t>
            </w:r>
            <w:r w:rsidR="00856F5E">
              <w:rPr>
                <w:noProof/>
                <w:webHidden/>
              </w:rPr>
              <w:fldChar w:fldCharType="end"/>
            </w:r>
          </w:hyperlink>
        </w:p>
        <w:p w14:paraId="4F8E8AB0" w14:textId="12DABF51" w:rsidR="00856F5E" w:rsidRDefault="00BF1CA0">
          <w:pPr>
            <w:pStyle w:val="TOC3"/>
            <w:tabs>
              <w:tab w:val="right" w:leader="dot" w:pos="8296"/>
            </w:tabs>
            <w:rPr>
              <w:rFonts w:asciiTheme="minorHAnsi" w:eastAsiaTheme="minorEastAsia" w:hAnsiTheme="minorHAnsi"/>
              <w:noProof/>
              <w:szCs w:val="22"/>
            </w:rPr>
          </w:pPr>
          <w:hyperlink w:anchor="_Toc155178789" w:history="1">
            <w:r w:rsidR="00856F5E" w:rsidRPr="000E796A">
              <w:rPr>
                <w:rStyle w:val="afa"/>
                <w:noProof/>
              </w:rPr>
              <w:t>（一）环境规划的概念与分类</w:t>
            </w:r>
            <w:r w:rsidR="00856F5E">
              <w:rPr>
                <w:noProof/>
                <w:webHidden/>
              </w:rPr>
              <w:tab/>
            </w:r>
            <w:r w:rsidR="00856F5E">
              <w:rPr>
                <w:noProof/>
                <w:webHidden/>
              </w:rPr>
              <w:fldChar w:fldCharType="begin"/>
            </w:r>
            <w:r w:rsidR="00856F5E">
              <w:rPr>
                <w:noProof/>
                <w:webHidden/>
              </w:rPr>
              <w:instrText xml:space="preserve"> PAGEREF _Toc155178789 \h </w:instrText>
            </w:r>
            <w:r w:rsidR="00856F5E">
              <w:rPr>
                <w:noProof/>
                <w:webHidden/>
              </w:rPr>
            </w:r>
            <w:r w:rsidR="00856F5E">
              <w:rPr>
                <w:noProof/>
                <w:webHidden/>
              </w:rPr>
              <w:fldChar w:fldCharType="separate"/>
            </w:r>
            <w:r w:rsidR="00FA7F1A">
              <w:rPr>
                <w:noProof/>
                <w:webHidden/>
              </w:rPr>
              <w:t>69</w:t>
            </w:r>
            <w:r w:rsidR="00856F5E">
              <w:rPr>
                <w:noProof/>
                <w:webHidden/>
              </w:rPr>
              <w:fldChar w:fldCharType="end"/>
            </w:r>
          </w:hyperlink>
        </w:p>
        <w:p w14:paraId="2A6B6D63" w14:textId="6FB0D09D" w:rsidR="00856F5E" w:rsidRDefault="00BF1CA0">
          <w:pPr>
            <w:pStyle w:val="TOC3"/>
            <w:tabs>
              <w:tab w:val="right" w:leader="dot" w:pos="8296"/>
            </w:tabs>
            <w:rPr>
              <w:rFonts w:asciiTheme="minorHAnsi" w:eastAsiaTheme="minorEastAsia" w:hAnsiTheme="minorHAnsi"/>
              <w:noProof/>
              <w:szCs w:val="22"/>
            </w:rPr>
          </w:pPr>
          <w:hyperlink w:anchor="_Toc155178790" w:history="1">
            <w:r w:rsidR="00856F5E" w:rsidRPr="000E796A">
              <w:rPr>
                <w:rStyle w:val="afa"/>
                <w:noProof/>
              </w:rPr>
              <w:t>（二）第一层次：国民经济和社会发展规划</w:t>
            </w:r>
            <w:r w:rsidR="00856F5E">
              <w:rPr>
                <w:noProof/>
                <w:webHidden/>
              </w:rPr>
              <w:tab/>
            </w:r>
            <w:r w:rsidR="00856F5E">
              <w:rPr>
                <w:noProof/>
                <w:webHidden/>
              </w:rPr>
              <w:fldChar w:fldCharType="begin"/>
            </w:r>
            <w:r w:rsidR="00856F5E">
              <w:rPr>
                <w:noProof/>
                <w:webHidden/>
              </w:rPr>
              <w:instrText xml:space="preserve"> PAGEREF _Toc155178790 \h </w:instrText>
            </w:r>
            <w:r w:rsidR="00856F5E">
              <w:rPr>
                <w:noProof/>
                <w:webHidden/>
              </w:rPr>
            </w:r>
            <w:r w:rsidR="00856F5E">
              <w:rPr>
                <w:noProof/>
                <w:webHidden/>
              </w:rPr>
              <w:fldChar w:fldCharType="separate"/>
            </w:r>
            <w:r w:rsidR="00FA7F1A">
              <w:rPr>
                <w:noProof/>
                <w:webHidden/>
              </w:rPr>
              <w:t>70</w:t>
            </w:r>
            <w:r w:rsidR="00856F5E">
              <w:rPr>
                <w:noProof/>
                <w:webHidden/>
              </w:rPr>
              <w:fldChar w:fldCharType="end"/>
            </w:r>
          </w:hyperlink>
        </w:p>
        <w:p w14:paraId="76503492" w14:textId="4EAB9233" w:rsidR="00856F5E" w:rsidRDefault="00BF1CA0">
          <w:pPr>
            <w:pStyle w:val="TOC3"/>
            <w:tabs>
              <w:tab w:val="right" w:leader="dot" w:pos="8296"/>
            </w:tabs>
            <w:rPr>
              <w:rFonts w:asciiTheme="minorHAnsi" w:eastAsiaTheme="minorEastAsia" w:hAnsiTheme="minorHAnsi"/>
              <w:noProof/>
              <w:szCs w:val="22"/>
            </w:rPr>
          </w:pPr>
          <w:hyperlink w:anchor="_Toc155178791" w:history="1">
            <w:r w:rsidR="00856F5E" w:rsidRPr="000E796A">
              <w:rPr>
                <w:rStyle w:val="afa"/>
                <w:noProof/>
              </w:rPr>
              <w:t>（三）第二层次：环保部门制定的环境保护规划</w:t>
            </w:r>
            <w:r w:rsidR="00856F5E">
              <w:rPr>
                <w:noProof/>
                <w:webHidden/>
              </w:rPr>
              <w:tab/>
            </w:r>
            <w:r w:rsidR="00856F5E">
              <w:rPr>
                <w:noProof/>
                <w:webHidden/>
              </w:rPr>
              <w:fldChar w:fldCharType="begin"/>
            </w:r>
            <w:r w:rsidR="00856F5E">
              <w:rPr>
                <w:noProof/>
                <w:webHidden/>
              </w:rPr>
              <w:instrText xml:space="preserve"> PAGEREF _Toc155178791 \h </w:instrText>
            </w:r>
            <w:r w:rsidR="00856F5E">
              <w:rPr>
                <w:noProof/>
                <w:webHidden/>
              </w:rPr>
            </w:r>
            <w:r w:rsidR="00856F5E">
              <w:rPr>
                <w:noProof/>
                <w:webHidden/>
              </w:rPr>
              <w:fldChar w:fldCharType="separate"/>
            </w:r>
            <w:r w:rsidR="00FA7F1A">
              <w:rPr>
                <w:noProof/>
                <w:webHidden/>
              </w:rPr>
              <w:t>70</w:t>
            </w:r>
            <w:r w:rsidR="00856F5E">
              <w:rPr>
                <w:noProof/>
                <w:webHidden/>
              </w:rPr>
              <w:fldChar w:fldCharType="end"/>
            </w:r>
          </w:hyperlink>
        </w:p>
        <w:p w14:paraId="7DFDBB6C" w14:textId="5B2A7F86" w:rsidR="00856F5E" w:rsidRDefault="00BF1CA0">
          <w:pPr>
            <w:pStyle w:val="TOC3"/>
            <w:tabs>
              <w:tab w:val="right" w:leader="dot" w:pos="8296"/>
            </w:tabs>
            <w:rPr>
              <w:rFonts w:asciiTheme="minorHAnsi" w:eastAsiaTheme="minorEastAsia" w:hAnsiTheme="minorHAnsi"/>
              <w:noProof/>
              <w:szCs w:val="22"/>
            </w:rPr>
          </w:pPr>
          <w:hyperlink w:anchor="_Toc155178792" w:history="1">
            <w:r w:rsidR="00856F5E" w:rsidRPr="000E796A">
              <w:rPr>
                <w:rStyle w:val="afa"/>
                <w:noProof/>
              </w:rPr>
              <w:t>（四）第三层次：其他有关部门编制的污染防治规划</w:t>
            </w:r>
            <w:r w:rsidR="00856F5E">
              <w:rPr>
                <w:noProof/>
                <w:webHidden/>
              </w:rPr>
              <w:tab/>
            </w:r>
            <w:r w:rsidR="00856F5E">
              <w:rPr>
                <w:noProof/>
                <w:webHidden/>
              </w:rPr>
              <w:fldChar w:fldCharType="begin"/>
            </w:r>
            <w:r w:rsidR="00856F5E">
              <w:rPr>
                <w:noProof/>
                <w:webHidden/>
              </w:rPr>
              <w:instrText xml:space="preserve"> PAGEREF _Toc155178792 \h </w:instrText>
            </w:r>
            <w:r w:rsidR="00856F5E">
              <w:rPr>
                <w:noProof/>
                <w:webHidden/>
              </w:rPr>
            </w:r>
            <w:r w:rsidR="00856F5E">
              <w:rPr>
                <w:noProof/>
                <w:webHidden/>
              </w:rPr>
              <w:fldChar w:fldCharType="separate"/>
            </w:r>
            <w:r w:rsidR="00FA7F1A">
              <w:rPr>
                <w:noProof/>
                <w:webHidden/>
              </w:rPr>
              <w:t>71</w:t>
            </w:r>
            <w:r w:rsidR="00856F5E">
              <w:rPr>
                <w:noProof/>
                <w:webHidden/>
              </w:rPr>
              <w:fldChar w:fldCharType="end"/>
            </w:r>
          </w:hyperlink>
        </w:p>
        <w:p w14:paraId="0A0C1E24" w14:textId="1126CEFD" w:rsidR="00856F5E" w:rsidRDefault="00BF1CA0">
          <w:pPr>
            <w:pStyle w:val="TOC3"/>
            <w:tabs>
              <w:tab w:val="right" w:leader="dot" w:pos="8296"/>
            </w:tabs>
            <w:rPr>
              <w:rFonts w:asciiTheme="minorHAnsi" w:eastAsiaTheme="minorEastAsia" w:hAnsiTheme="minorHAnsi"/>
              <w:noProof/>
              <w:szCs w:val="22"/>
            </w:rPr>
          </w:pPr>
          <w:hyperlink w:anchor="_Toc155178793" w:history="1">
            <w:r w:rsidR="00856F5E" w:rsidRPr="000E796A">
              <w:rPr>
                <w:rStyle w:val="afa"/>
                <w:noProof/>
              </w:rPr>
              <w:t>（五）环保规划的法律性质与效力</w:t>
            </w:r>
            <w:r w:rsidR="00856F5E">
              <w:rPr>
                <w:noProof/>
                <w:webHidden/>
              </w:rPr>
              <w:tab/>
            </w:r>
            <w:r w:rsidR="00856F5E">
              <w:rPr>
                <w:noProof/>
                <w:webHidden/>
              </w:rPr>
              <w:fldChar w:fldCharType="begin"/>
            </w:r>
            <w:r w:rsidR="00856F5E">
              <w:rPr>
                <w:noProof/>
                <w:webHidden/>
              </w:rPr>
              <w:instrText xml:space="preserve"> PAGEREF _Toc155178793 \h </w:instrText>
            </w:r>
            <w:r w:rsidR="00856F5E">
              <w:rPr>
                <w:noProof/>
                <w:webHidden/>
              </w:rPr>
            </w:r>
            <w:r w:rsidR="00856F5E">
              <w:rPr>
                <w:noProof/>
                <w:webHidden/>
              </w:rPr>
              <w:fldChar w:fldCharType="separate"/>
            </w:r>
            <w:r w:rsidR="00FA7F1A">
              <w:rPr>
                <w:noProof/>
                <w:webHidden/>
              </w:rPr>
              <w:t>71</w:t>
            </w:r>
            <w:r w:rsidR="00856F5E">
              <w:rPr>
                <w:noProof/>
                <w:webHidden/>
              </w:rPr>
              <w:fldChar w:fldCharType="end"/>
            </w:r>
          </w:hyperlink>
        </w:p>
        <w:p w14:paraId="0DED00F4" w14:textId="4FBC2A3D" w:rsidR="00856F5E" w:rsidRDefault="00BF1CA0">
          <w:pPr>
            <w:pStyle w:val="TOC2"/>
            <w:tabs>
              <w:tab w:val="right" w:leader="dot" w:pos="8296"/>
            </w:tabs>
            <w:rPr>
              <w:rFonts w:asciiTheme="minorHAnsi" w:eastAsiaTheme="minorEastAsia" w:hAnsiTheme="minorHAnsi"/>
              <w:noProof/>
              <w:szCs w:val="22"/>
            </w:rPr>
          </w:pPr>
          <w:hyperlink w:anchor="_Toc155178794" w:history="1">
            <w:r w:rsidR="00856F5E" w:rsidRPr="000E796A">
              <w:rPr>
                <w:rStyle w:val="afa"/>
                <w:noProof/>
              </w:rPr>
              <w:t>四、</w:t>
            </w:r>
            <w:r w:rsidR="00856F5E" w:rsidRPr="00856F5E">
              <w:rPr>
                <w:rStyle w:val="afa"/>
                <w:b/>
                <w:bCs/>
                <w:noProof/>
              </w:rPr>
              <w:t>环境影响评价制度</w:t>
            </w:r>
            <w:r w:rsidR="00856F5E">
              <w:rPr>
                <w:noProof/>
                <w:webHidden/>
              </w:rPr>
              <w:tab/>
            </w:r>
            <w:r w:rsidR="00856F5E">
              <w:rPr>
                <w:noProof/>
                <w:webHidden/>
              </w:rPr>
              <w:fldChar w:fldCharType="begin"/>
            </w:r>
            <w:r w:rsidR="00856F5E">
              <w:rPr>
                <w:noProof/>
                <w:webHidden/>
              </w:rPr>
              <w:instrText xml:space="preserve"> PAGEREF _Toc155178794 \h </w:instrText>
            </w:r>
            <w:r w:rsidR="00856F5E">
              <w:rPr>
                <w:noProof/>
                <w:webHidden/>
              </w:rPr>
            </w:r>
            <w:r w:rsidR="00856F5E">
              <w:rPr>
                <w:noProof/>
                <w:webHidden/>
              </w:rPr>
              <w:fldChar w:fldCharType="separate"/>
            </w:r>
            <w:r w:rsidR="00FA7F1A">
              <w:rPr>
                <w:noProof/>
                <w:webHidden/>
              </w:rPr>
              <w:t>72</w:t>
            </w:r>
            <w:r w:rsidR="00856F5E">
              <w:rPr>
                <w:noProof/>
                <w:webHidden/>
              </w:rPr>
              <w:fldChar w:fldCharType="end"/>
            </w:r>
          </w:hyperlink>
        </w:p>
        <w:p w14:paraId="584A5B1E" w14:textId="136B7B6E" w:rsidR="00856F5E" w:rsidRDefault="00BF1CA0">
          <w:pPr>
            <w:pStyle w:val="TOC3"/>
            <w:tabs>
              <w:tab w:val="right" w:leader="dot" w:pos="8296"/>
            </w:tabs>
            <w:rPr>
              <w:rFonts w:asciiTheme="minorHAnsi" w:eastAsiaTheme="minorEastAsia" w:hAnsiTheme="minorHAnsi"/>
              <w:noProof/>
              <w:szCs w:val="22"/>
            </w:rPr>
          </w:pPr>
          <w:hyperlink w:anchor="_Toc155178795" w:history="1">
            <w:r w:rsidR="00856F5E" w:rsidRPr="000E796A">
              <w:rPr>
                <w:rStyle w:val="afa"/>
                <w:noProof/>
              </w:rPr>
              <w:t>（一）环境影响评价的概念</w:t>
            </w:r>
            <w:r w:rsidR="00856F5E">
              <w:rPr>
                <w:noProof/>
                <w:webHidden/>
              </w:rPr>
              <w:tab/>
            </w:r>
            <w:r w:rsidR="00856F5E">
              <w:rPr>
                <w:noProof/>
                <w:webHidden/>
              </w:rPr>
              <w:fldChar w:fldCharType="begin"/>
            </w:r>
            <w:r w:rsidR="00856F5E">
              <w:rPr>
                <w:noProof/>
                <w:webHidden/>
              </w:rPr>
              <w:instrText xml:space="preserve"> PAGEREF _Toc155178795 \h </w:instrText>
            </w:r>
            <w:r w:rsidR="00856F5E">
              <w:rPr>
                <w:noProof/>
                <w:webHidden/>
              </w:rPr>
            </w:r>
            <w:r w:rsidR="00856F5E">
              <w:rPr>
                <w:noProof/>
                <w:webHidden/>
              </w:rPr>
              <w:fldChar w:fldCharType="separate"/>
            </w:r>
            <w:r w:rsidR="00FA7F1A">
              <w:rPr>
                <w:noProof/>
                <w:webHidden/>
              </w:rPr>
              <w:t>72</w:t>
            </w:r>
            <w:r w:rsidR="00856F5E">
              <w:rPr>
                <w:noProof/>
                <w:webHidden/>
              </w:rPr>
              <w:fldChar w:fldCharType="end"/>
            </w:r>
          </w:hyperlink>
        </w:p>
        <w:p w14:paraId="37967CDE" w14:textId="2AD569FB" w:rsidR="00856F5E" w:rsidRDefault="00BF1CA0">
          <w:pPr>
            <w:pStyle w:val="TOC3"/>
            <w:tabs>
              <w:tab w:val="right" w:leader="dot" w:pos="8296"/>
            </w:tabs>
            <w:rPr>
              <w:rFonts w:asciiTheme="minorHAnsi" w:eastAsiaTheme="minorEastAsia" w:hAnsiTheme="minorHAnsi"/>
              <w:noProof/>
              <w:szCs w:val="22"/>
            </w:rPr>
          </w:pPr>
          <w:hyperlink w:anchor="_Toc155178796" w:history="1">
            <w:r w:rsidR="00856F5E" w:rsidRPr="000E796A">
              <w:rPr>
                <w:rStyle w:val="afa"/>
                <w:noProof/>
              </w:rPr>
              <w:t>（二）环境影响评价的类型</w:t>
            </w:r>
            <w:r w:rsidR="00856F5E">
              <w:rPr>
                <w:noProof/>
                <w:webHidden/>
              </w:rPr>
              <w:tab/>
            </w:r>
            <w:r w:rsidR="00856F5E">
              <w:rPr>
                <w:noProof/>
                <w:webHidden/>
              </w:rPr>
              <w:fldChar w:fldCharType="begin"/>
            </w:r>
            <w:r w:rsidR="00856F5E">
              <w:rPr>
                <w:noProof/>
                <w:webHidden/>
              </w:rPr>
              <w:instrText xml:space="preserve"> PAGEREF _Toc155178796 \h </w:instrText>
            </w:r>
            <w:r w:rsidR="00856F5E">
              <w:rPr>
                <w:noProof/>
                <w:webHidden/>
              </w:rPr>
            </w:r>
            <w:r w:rsidR="00856F5E">
              <w:rPr>
                <w:noProof/>
                <w:webHidden/>
              </w:rPr>
              <w:fldChar w:fldCharType="separate"/>
            </w:r>
            <w:r w:rsidR="00FA7F1A">
              <w:rPr>
                <w:noProof/>
                <w:webHidden/>
              </w:rPr>
              <w:t>73</w:t>
            </w:r>
            <w:r w:rsidR="00856F5E">
              <w:rPr>
                <w:noProof/>
                <w:webHidden/>
              </w:rPr>
              <w:fldChar w:fldCharType="end"/>
            </w:r>
          </w:hyperlink>
        </w:p>
        <w:p w14:paraId="23412ADD" w14:textId="7CADA720" w:rsidR="00856F5E" w:rsidRDefault="00BF1CA0">
          <w:pPr>
            <w:pStyle w:val="TOC3"/>
            <w:tabs>
              <w:tab w:val="right" w:leader="dot" w:pos="8296"/>
            </w:tabs>
            <w:rPr>
              <w:rFonts w:asciiTheme="minorHAnsi" w:eastAsiaTheme="minorEastAsia" w:hAnsiTheme="minorHAnsi"/>
              <w:noProof/>
              <w:szCs w:val="22"/>
            </w:rPr>
          </w:pPr>
          <w:hyperlink w:anchor="_Toc155178797" w:history="1">
            <w:r w:rsidR="00856F5E" w:rsidRPr="000E796A">
              <w:rPr>
                <w:rStyle w:val="afa"/>
                <w:noProof/>
              </w:rPr>
              <w:t>（三）环境影响评价制度及其发展</w:t>
            </w:r>
            <w:r w:rsidR="00856F5E">
              <w:rPr>
                <w:noProof/>
                <w:webHidden/>
              </w:rPr>
              <w:tab/>
            </w:r>
            <w:r w:rsidR="00856F5E">
              <w:rPr>
                <w:noProof/>
                <w:webHidden/>
              </w:rPr>
              <w:fldChar w:fldCharType="begin"/>
            </w:r>
            <w:r w:rsidR="00856F5E">
              <w:rPr>
                <w:noProof/>
                <w:webHidden/>
              </w:rPr>
              <w:instrText xml:space="preserve"> PAGEREF _Toc155178797 \h </w:instrText>
            </w:r>
            <w:r w:rsidR="00856F5E">
              <w:rPr>
                <w:noProof/>
                <w:webHidden/>
              </w:rPr>
            </w:r>
            <w:r w:rsidR="00856F5E">
              <w:rPr>
                <w:noProof/>
                <w:webHidden/>
              </w:rPr>
              <w:fldChar w:fldCharType="separate"/>
            </w:r>
            <w:r w:rsidR="00FA7F1A">
              <w:rPr>
                <w:noProof/>
                <w:webHidden/>
              </w:rPr>
              <w:t>74</w:t>
            </w:r>
            <w:r w:rsidR="00856F5E">
              <w:rPr>
                <w:noProof/>
                <w:webHidden/>
              </w:rPr>
              <w:fldChar w:fldCharType="end"/>
            </w:r>
          </w:hyperlink>
        </w:p>
        <w:p w14:paraId="16162E70" w14:textId="46DE4F63" w:rsidR="00856F5E" w:rsidRDefault="00BF1CA0">
          <w:pPr>
            <w:pStyle w:val="TOC3"/>
            <w:tabs>
              <w:tab w:val="right" w:leader="dot" w:pos="8296"/>
            </w:tabs>
            <w:rPr>
              <w:rFonts w:asciiTheme="minorHAnsi" w:eastAsiaTheme="minorEastAsia" w:hAnsiTheme="minorHAnsi"/>
              <w:noProof/>
              <w:szCs w:val="22"/>
            </w:rPr>
          </w:pPr>
          <w:hyperlink w:anchor="_Toc155178798" w:history="1">
            <w:r w:rsidR="00856F5E" w:rsidRPr="000E796A">
              <w:rPr>
                <w:rStyle w:val="afa"/>
                <w:noProof/>
              </w:rPr>
              <w:t>（四）规划环境影响评价制度</w:t>
            </w:r>
            <w:r w:rsidR="00856F5E">
              <w:rPr>
                <w:noProof/>
                <w:webHidden/>
              </w:rPr>
              <w:tab/>
            </w:r>
            <w:r w:rsidR="00856F5E">
              <w:rPr>
                <w:noProof/>
                <w:webHidden/>
              </w:rPr>
              <w:fldChar w:fldCharType="begin"/>
            </w:r>
            <w:r w:rsidR="00856F5E">
              <w:rPr>
                <w:noProof/>
                <w:webHidden/>
              </w:rPr>
              <w:instrText xml:space="preserve"> PAGEREF _Toc155178798 \h </w:instrText>
            </w:r>
            <w:r w:rsidR="00856F5E">
              <w:rPr>
                <w:noProof/>
                <w:webHidden/>
              </w:rPr>
            </w:r>
            <w:r w:rsidR="00856F5E">
              <w:rPr>
                <w:noProof/>
                <w:webHidden/>
              </w:rPr>
              <w:fldChar w:fldCharType="separate"/>
            </w:r>
            <w:r w:rsidR="00FA7F1A">
              <w:rPr>
                <w:noProof/>
                <w:webHidden/>
              </w:rPr>
              <w:t>75</w:t>
            </w:r>
            <w:r w:rsidR="00856F5E">
              <w:rPr>
                <w:noProof/>
                <w:webHidden/>
              </w:rPr>
              <w:fldChar w:fldCharType="end"/>
            </w:r>
          </w:hyperlink>
        </w:p>
        <w:p w14:paraId="6C004378" w14:textId="43AF060E" w:rsidR="00856F5E" w:rsidRDefault="00BF1CA0">
          <w:pPr>
            <w:pStyle w:val="TOC3"/>
            <w:tabs>
              <w:tab w:val="right" w:leader="dot" w:pos="8296"/>
            </w:tabs>
            <w:rPr>
              <w:rFonts w:asciiTheme="minorHAnsi" w:eastAsiaTheme="minorEastAsia" w:hAnsiTheme="minorHAnsi"/>
              <w:noProof/>
              <w:szCs w:val="22"/>
            </w:rPr>
          </w:pPr>
          <w:hyperlink w:anchor="_Toc155178799" w:history="1">
            <w:r w:rsidR="00856F5E" w:rsidRPr="000E796A">
              <w:rPr>
                <w:rStyle w:val="afa"/>
                <w:noProof/>
              </w:rPr>
              <w:t>（五）建设项目环境影响评价制度</w:t>
            </w:r>
            <w:r w:rsidR="00856F5E">
              <w:rPr>
                <w:noProof/>
                <w:webHidden/>
              </w:rPr>
              <w:tab/>
            </w:r>
            <w:r w:rsidR="00856F5E">
              <w:rPr>
                <w:noProof/>
                <w:webHidden/>
              </w:rPr>
              <w:fldChar w:fldCharType="begin"/>
            </w:r>
            <w:r w:rsidR="00856F5E">
              <w:rPr>
                <w:noProof/>
                <w:webHidden/>
              </w:rPr>
              <w:instrText xml:space="preserve"> PAGEREF _Toc155178799 \h </w:instrText>
            </w:r>
            <w:r w:rsidR="00856F5E">
              <w:rPr>
                <w:noProof/>
                <w:webHidden/>
              </w:rPr>
            </w:r>
            <w:r w:rsidR="00856F5E">
              <w:rPr>
                <w:noProof/>
                <w:webHidden/>
              </w:rPr>
              <w:fldChar w:fldCharType="separate"/>
            </w:r>
            <w:r w:rsidR="00FA7F1A">
              <w:rPr>
                <w:noProof/>
                <w:webHidden/>
              </w:rPr>
              <w:t>77</w:t>
            </w:r>
            <w:r w:rsidR="00856F5E">
              <w:rPr>
                <w:noProof/>
                <w:webHidden/>
              </w:rPr>
              <w:fldChar w:fldCharType="end"/>
            </w:r>
          </w:hyperlink>
        </w:p>
        <w:p w14:paraId="6129490E" w14:textId="7CA35E6E" w:rsidR="00856F5E" w:rsidRDefault="00BF1CA0">
          <w:pPr>
            <w:pStyle w:val="TOC3"/>
            <w:tabs>
              <w:tab w:val="right" w:leader="dot" w:pos="8296"/>
            </w:tabs>
            <w:rPr>
              <w:rFonts w:asciiTheme="minorHAnsi" w:eastAsiaTheme="minorEastAsia" w:hAnsiTheme="minorHAnsi"/>
              <w:noProof/>
              <w:szCs w:val="22"/>
            </w:rPr>
          </w:pPr>
          <w:hyperlink w:anchor="_Toc155178800" w:history="1">
            <w:r w:rsidR="00856F5E" w:rsidRPr="000E796A">
              <w:rPr>
                <w:rStyle w:val="afa"/>
                <w:noProof/>
              </w:rPr>
              <w:t>（六）环境影响评价的效力</w:t>
            </w:r>
            <w:r w:rsidR="00856F5E">
              <w:rPr>
                <w:noProof/>
                <w:webHidden/>
              </w:rPr>
              <w:tab/>
            </w:r>
            <w:r w:rsidR="00856F5E">
              <w:rPr>
                <w:noProof/>
                <w:webHidden/>
              </w:rPr>
              <w:fldChar w:fldCharType="begin"/>
            </w:r>
            <w:r w:rsidR="00856F5E">
              <w:rPr>
                <w:noProof/>
                <w:webHidden/>
              </w:rPr>
              <w:instrText xml:space="preserve"> PAGEREF _Toc155178800 \h </w:instrText>
            </w:r>
            <w:r w:rsidR="00856F5E">
              <w:rPr>
                <w:noProof/>
                <w:webHidden/>
              </w:rPr>
            </w:r>
            <w:r w:rsidR="00856F5E">
              <w:rPr>
                <w:noProof/>
                <w:webHidden/>
              </w:rPr>
              <w:fldChar w:fldCharType="separate"/>
            </w:r>
            <w:r w:rsidR="00FA7F1A">
              <w:rPr>
                <w:noProof/>
                <w:webHidden/>
              </w:rPr>
              <w:t>88</w:t>
            </w:r>
            <w:r w:rsidR="00856F5E">
              <w:rPr>
                <w:noProof/>
                <w:webHidden/>
              </w:rPr>
              <w:fldChar w:fldCharType="end"/>
            </w:r>
          </w:hyperlink>
        </w:p>
        <w:p w14:paraId="07E47EAC" w14:textId="70ED0ACA" w:rsidR="00856F5E" w:rsidRDefault="00BF1CA0">
          <w:pPr>
            <w:pStyle w:val="TOC2"/>
            <w:tabs>
              <w:tab w:val="right" w:leader="dot" w:pos="8296"/>
            </w:tabs>
            <w:rPr>
              <w:rFonts w:asciiTheme="minorHAnsi" w:eastAsiaTheme="minorEastAsia" w:hAnsiTheme="minorHAnsi"/>
              <w:noProof/>
              <w:szCs w:val="22"/>
            </w:rPr>
          </w:pPr>
          <w:hyperlink w:anchor="_Toc155178801" w:history="1">
            <w:r w:rsidR="00856F5E" w:rsidRPr="000E796A">
              <w:rPr>
                <w:rStyle w:val="afa"/>
                <w:noProof/>
              </w:rPr>
              <w:t>五、排污许可制度</w:t>
            </w:r>
            <w:r w:rsidR="00856F5E">
              <w:rPr>
                <w:noProof/>
                <w:webHidden/>
              </w:rPr>
              <w:tab/>
            </w:r>
            <w:r w:rsidR="00856F5E">
              <w:rPr>
                <w:noProof/>
                <w:webHidden/>
              </w:rPr>
              <w:fldChar w:fldCharType="begin"/>
            </w:r>
            <w:r w:rsidR="00856F5E">
              <w:rPr>
                <w:noProof/>
                <w:webHidden/>
              </w:rPr>
              <w:instrText xml:space="preserve"> PAGEREF _Toc155178801 \h </w:instrText>
            </w:r>
            <w:r w:rsidR="00856F5E">
              <w:rPr>
                <w:noProof/>
                <w:webHidden/>
              </w:rPr>
            </w:r>
            <w:r w:rsidR="00856F5E">
              <w:rPr>
                <w:noProof/>
                <w:webHidden/>
              </w:rPr>
              <w:fldChar w:fldCharType="separate"/>
            </w:r>
            <w:r w:rsidR="00FA7F1A">
              <w:rPr>
                <w:noProof/>
                <w:webHidden/>
              </w:rPr>
              <w:t>95</w:t>
            </w:r>
            <w:r w:rsidR="00856F5E">
              <w:rPr>
                <w:noProof/>
                <w:webHidden/>
              </w:rPr>
              <w:fldChar w:fldCharType="end"/>
            </w:r>
          </w:hyperlink>
        </w:p>
        <w:p w14:paraId="63DC4521" w14:textId="076FCD9E" w:rsidR="00856F5E" w:rsidRDefault="00BF1CA0">
          <w:pPr>
            <w:pStyle w:val="TOC3"/>
            <w:tabs>
              <w:tab w:val="right" w:leader="dot" w:pos="8296"/>
            </w:tabs>
            <w:rPr>
              <w:rFonts w:asciiTheme="minorHAnsi" w:eastAsiaTheme="minorEastAsia" w:hAnsiTheme="minorHAnsi"/>
              <w:noProof/>
              <w:szCs w:val="22"/>
            </w:rPr>
          </w:pPr>
          <w:hyperlink w:anchor="_Toc155178802" w:history="1">
            <w:r w:rsidR="00856F5E" w:rsidRPr="000E796A">
              <w:rPr>
                <w:rStyle w:val="afa"/>
                <w:noProof/>
              </w:rPr>
              <w:t>（一）排污许可的概念</w:t>
            </w:r>
            <w:r w:rsidR="00856F5E">
              <w:rPr>
                <w:noProof/>
                <w:webHidden/>
              </w:rPr>
              <w:tab/>
            </w:r>
            <w:r w:rsidR="00856F5E">
              <w:rPr>
                <w:noProof/>
                <w:webHidden/>
              </w:rPr>
              <w:fldChar w:fldCharType="begin"/>
            </w:r>
            <w:r w:rsidR="00856F5E">
              <w:rPr>
                <w:noProof/>
                <w:webHidden/>
              </w:rPr>
              <w:instrText xml:space="preserve"> PAGEREF _Toc155178802 \h </w:instrText>
            </w:r>
            <w:r w:rsidR="00856F5E">
              <w:rPr>
                <w:noProof/>
                <w:webHidden/>
              </w:rPr>
            </w:r>
            <w:r w:rsidR="00856F5E">
              <w:rPr>
                <w:noProof/>
                <w:webHidden/>
              </w:rPr>
              <w:fldChar w:fldCharType="separate"/>
            </w:r>
            <w:r w:rsidR="00FA7F1A">
              <w:rPr>
                <w:noProof/>
                <w:webHidden/>
              </w:rPr>
              <w:t>95</w:t>
            </w:r>
            <w:r w:rsidR="00856F5E">
              <w:rPr>
                <w:noProof/>
                <w:webHidden/>
              </w:rPr>
              <w:fldChar w:fldCharType="end"/>
            </w:r>
          </w:hyperlink>
        </w:p>
        <w:p w14:paraId="1454E91E" w14:textId="33784485" w:rsidR="00856F5E" w:rsidRDefault="00BF1CA0">
          <w:pPr>
            <w:pStyle w:val="TOC3"/>
            <w:tabs>
              <w:tab w:val="right" w:leader="dot" w:pos="8296"/>
            </w:tabs>
            <w:rPr>
              <w:rFonts w:asciiTheme="minorHAnsi" w:eastAsiaTheme="minorEastAsia" w:hAnsiTheme="minorHAnsi"/>
              <w:noProof/>
              <w:szCs w:val="22"/>
            </w:rPr>
          </w:pPr>
          <w:hyperlink w:anchor="_Toc155178803" w:history="1">
            <w:r w:rsidR="00856F5E" w:rsidRPr="000E796A">
              <w:rPr>
                <w:rStyle w:val="afa"/>
                <w:noProof/>
              </w:rPr>
              <w:t>（二）排污许可的功能定位</w:t>
            </w:r>
            <w:r w:rsidR="00856F5E">
              <w:rPr>
                <w:noProof/>
                <w:webHidden/>
              </w:rPr>
              <w:tab/>
            </w:r>
            <w:r w:rsidR="00856F5E">
              <w:rPr>
                <w:noProof/>
                <w:webHidden/>
              </w:rPr>
              <w:fldChar w:fldCharType="begin"/>
            </w:r>
            <w:r w:rsidR="00856F5E">
              <w:rPr>
                <w:noProof/>
                <w:webHidden/>
              </w:rPr>
              <w:instrText xml:space="preserve"> PAGEREF _Toc155178803 \h </w:instrText>
            </w:r>
            <w:r w:rsidR="00856F5E">
              <w:rPr>
                <w:noProof/>
                <w:webHidden/>
              </w:rPr>
            </w:r>
            <w:r w:rsidR="00856F5E">
              <w:rPr>
                <w:noProof/>
                <w:webHidden/>
              </w:rPr>
              <w:fldChar w:fldCharType="separate"/>
            </w:r>
            <w:r w:rsidR="00FA7F1A">
              <w:rPr>
                <w:noProof/>
                <w:webHidden/>
              </w:rPr>
              <w:t>96</w:t>
            </w:r>
            <w:r w:rsidR="00856F5E">
              <w:rPr>
                <w:noProof/>
                <w:webHidden/>
              </w:rPr>
              <w:fldChar w:fldCharType="end"/>
            </w:r>
          </w:hyperlink>
        </w:p>
        <w:p w14:paraId="187FED7B" w14:textId="41F6CB98" w:rsidR="00856F5E" w:rsidRDefault="00BF1CA0">
          <w:pPr>
            <w:pStyle w:val="TOC3"/>
            <w:tabs>
              <w:tab w:val="right" w:leader="dot" w:pos="8296"/>
            </w:tabs>
            <w:rPr>
              <w:rFonts w:asciiTheme="minorHAnsi" w:eastAsiaTheme="minorEastAsia" w:hAnsiTheme="minorHAnsi"/>
              <w:noProof/>
              <w:szCs w:val="22"/>
            </w:rPr>
          </w:pPr>
          <w:hyperlink w:anchor="_Toc155178804" w:history="1">
            <w:r w:rsidR="00856F5E" w:rsidRPr="000E796A">
              <w:rPr>
                <w:rStyle w:val="afa"/>
                <w:noProof/>
              </w:rPr>
              <w:t>（三）排污许可制度的形成与发展</w:t>
            </w:r>
            <w:r w:rsidR="00856F5E">
              <w:rPr>
                <w:noProof/>
                <w:webHidden/>
              </w:rPr>
              <w:tab/>
            </w:r>
            <w:r w:rsidR="00856F5E">
              <w:rPr>
                <w:noProof/>
                <w:webHidden/>
              </w:rPr>
              <w:fldChar w:fldCharType="begin"/>
            </w:r>
            <w:r w:rsidR="00856F5E">
              <w:rPr>
                <w:noProof/>
                <w:webHidden/>
              </w:rPr>
              <w:instrText xml:space="preserve"> PAGEREF _Toc155178804 \h </w:instrText>
            </w:r>
            <w:r w:rsidR="00856F5E">
              <w:rPr>
                <w:noProof/>
                <w:webHidden/>
              </w:rPr>
            </w:r>
            <w:r w:rsidR="00856F5E">
              <w:rPr>
                <w:noProof/>
                <w:webHidden/>
              </w:rPr>
              <w:fldChar w:fldCharType="separate"/>
            </w:r>
            <w:r w:rsidR="00FA7F1A">
              <w:rPr>
                <w:noProof/>
                <w:webHidden/>
              </w:rPr>
              <w:t>96</w:t>
            </w:r>
            <w:r w:rsidR="00856F5E">
              <w:rPr>
                <w:noProof/>
                <w:webHidden/>
              </w:rPr>
              <w:fldChar w:fldCharType="end"/>
            </w:r>
          </w:hyperlink>
        </w:p>
        <w:p w14:paraId="7EC64964" w14:textId="333AA041" w:rsidR="00856F5E" w:rsidRDefault="00BF1CA0">
          <w:pPr>
            <w:pStyle w:val="TOC3"/>
            <w:tabs>
              <w:tab w:val="right" w:leader="dot" w:pos="8296"/>
            </w:tabs>
            <w:rPr>
              <w:rFonts w:asciiTheme="minorHAnsi" w:eastAsiaTheme="minorEastAsia" w:hAnsiTheme="minorHAnsi"/>
              <w:noProof/>
              <w:szCs w:val="22"/>
            </w:rPr>
          </w:pPr>
          <w:hyperlink w:anchor="_Toc155178805" w:history="1">
            <w:r w:rsidR="00856F5E" w:rsidRPr="000E796A">
              <w:rPr>
                <w:rStyle w:val="afa"/>
                <w:noProof/>
              </w:rPr>
              <w:t>（四）排污许可制度的构成</w:t>
            </w:r>
            <w:r w:rsidR="00856F5E">
              <w:rPr>
                <w:noProof/>
                <w:webHidden/>
              </w:rPr>
              <w:tab/>
            </w:r>
            <w:r w:rsidR="00856F5E">
              <w:rPr>
                <w:noProof/>
                <w:webHidden/>
              </w:rPr>
              <w:fldChar w:fldCharType="begin"/>
            </w:r>
            <w:r w:rsidR="00856F5E">
              <w:rPr>
                <w:noProof/>
                <w:webHidden/>
              </w:rPr>
              <w:instrText xml:space="preserve"> PAGEREF _Toc155178805 \h </w:instrText>
            </w:r>
            <w:r w:rsidR="00856F5E">
              <w:rPr>
                <w:noProof/>
                <w:webHidden/>
              </w:rPr>
            </w:r>
            <w:r w:rsidR="00856F5E">
              <w:rPr>
                <w:noProof/>
                <w:webHidden/>
              </w:rPr>
              <w:fldChar w:fldCharType="separate"/>
            </w:r>
            <w:r w:rsidR="00FA7F1A">
              <w:rPr>
                <w:noProof/>
                <w:webHidden/>
              </w:rPr>
              <w:t>97</w:t>
            </w:r>
            <w:r w:rsidR="00856F5E">
              <w:rPr>
                <w:noProof/>
                <w:webHidden/>
              </w:rPr>
              <w:fldChar w:fldCharType="end"/>
            </w:r>
          </w:hyperlink>
        </w:p>
        <w:p w14:paraId="17FA8CFF" w14:textId="2B582C2C" w:rsidR="00856F5E" w:rsidRDefault="00BF1CA0">
          <w:pPr>
            <w:pStyle w:val="TOC2"/>
            <w:tabs>
              <w:tab w:val="right" w:leader="dot" w:pos="8296"/>
            </w:tabs>
            <w:rPr>
              <w:rFonts w:asciiTheme="minorHAnsi" w:eastAsiaTheme="minorEastAsia" w:hAnsiTheme="minorHAnsi"/>
              <w:noProof/>
              <w:szCs w:val="22"/>
            </w:rPr>
          </w:pPr>
          <w:hyperlink w:anchor="_Toc155178806" w:history="1">
            <w:r w:rsidR="00856F5E" w:rsidRPr="000E796A">
              <w:rPr>
                <w:rStyle w:val="afa"/>
                <w:noProof/>
              </w:rPr>
              <w:t>六、环境保护税制度（要求计算）</w:t>
            </w:r>
            <w:r w:rsidR="00856F5E">
              <w:rPr>
                <w:noProof/>
                <w:webHidden/>
              </w:rPr>
              <w:tab/>
            </w:r>
            <w:r w:rsidR="00856F5E">
              <w:rPr>
                <w:noProof/>
                <w:webHidden/>
              </w:rPr>
              <w:fldChar w:fldCharType="begin"/>
            </w:r>
            <w:r w:rsidR="00856F5E">
              <w:rPr>
                <w:noProof/>
                <w:webHidden/>
              </w:rPr>
              <w:instrText xml:space="preserve"> PAGEREF _Toc155178806 \h </w:instrText>
            </w:r>
            <w:r w:rsidR="00856F5E">
              <w:rPr>
                <w:noProof/>
                <w:webHidden/>
              </w:rPr>
            </w:r>
            <w:r w:rsidR="00856F5E">
              <w:rPr>
                <w:noProof/>
                <w:webHidden/>
              </w:rPr>
              <w:fldChar w:fldCharType="separate"/>
            </w:r>
            <w:r w:rsidR="00FA7F1A">
              <w:rPr>
                <w:noProof/>
                <w:webHidden/>
              </w:rPr>
              <w:t>102</w:t>
            </w:r>
            <w:r w:rsidR="00856F5E">
              <w:rPr>
                <w:noProof/>
                <w:webHidden/>
              </w:rPr>
              <w:fldChar w:fldCharType="end"/>
            </w:r>
          </w:hyperlink>
        </w:p>
        <w:p w14:paraId="01FFDC4C" w14:textId="452132B5" w:rsidR="00856F5E" w:rsidRDefault="00BF1CA0">
          <w:pPr>
            <w:pStyle w:val="TOC3"/>
            <w:tabs>
              <w:tab w:val="right" w:leader="dot" w:pos="8296"/>
            </w:tabs>
            <w:rPr>
              <w:rFonts w:asciiTheme="minorHAnsi" w:eastAsiaTheme="minorEastAsia" w:hAnsiTheme="minorHAnsi"/>
              <w:noProof/>
              <w:szCs w:val="22"/>
            </w:rPr>
          </w:pPr>
          <w:hyperlink w:anchor="_Toc155178807" w:history="1">
            <w:r w:rsidR="00856F5E" w:rsidRPr="000E796A">
              <w:rPr>
                <w:rStyle w:val="afa"/>
                <w:noProof/>
              </w:rPr>
              <w:t>（一）环境保护税的概念</w:t>
            </w:r>
            <w:r w:rsidR="00856F5E">
              <w:rPr>
                <w:noProof/>
                <w:webHidden/>
              </w:rPr>
              <w:tab/>
            </w:r>
            <w:r w:rsidR="00856F5E">
              <w:rPr>
                <w:noProof/>
                <w:webHidden/>
              </w:rPr>
              <w:fldChar w:fldCharType="begin"/>
            </w:r>
            <w:r w:rsidR="00856F5E">
              <w:rPr>
                <w:noProof/>
                <w:webHidden/>
              </w:rPr>
              <w:instrText xml:space="preserve"> PAGEREF _Toc155178807 \h </w:instrText>
            </w:r>
            <w:r w:rsidR="00856F5E">
              <w:rPr>
                <w:noProof/>
                <w:webHidden/>
              </w:rPr>
            </w:r>
            <w:r w:rsidR="00856F5E">
              <w:rPr>
                <w:noProof/>
                <w:webHidden/>
              </w:rPr>
              <w:fldChar w:fldCharType="separate"/>
            </w:r>
            <w:r w:rsidR="00FA7F1A">
              <w:rPr>
                <w:noProof/>
                <w:webHidden/>
              </w:rPr>
              <w:t>102</w:t>
            </w:r>
            <w:r w:rsidR="00856F5E">
              <w:rPr>
                <w:noProof/>
                <w:webHidden/>
              </w:rPr>
              <w:fldChar w:fldCharType="end"/>
            </w:r>
          </w:hyperlink>
        </w:p>
        <w:p w14:paraId="4FB2F1ED" w14:textId="00B5B795" w:rsidR="00856F5E" w:rsidRDefault="00BF1CA0">
          <w:pPr>
            <w:pStyle w:val="TOC3"/>
            <w:tabs>
              <w:tab w:val="right" w:leader="dot" w:pos="8296"/>
            </w:tabs>
            <w:rPr>
              <w:rFonts w:asciiTheme="minorHAnsi" w:eastAsiaTheme="minorEastAsia" w:hAnsiTheme="minorHAnsi"/>
              <w:noProof/>
              <w:szCs w:val="22"/>
            </w:rPr>
          </w:pPr>
          <w:hyperlink w:anchor="_Toc155178808" w:history="1">
            <w:r w:rsidR="00856F5E" w:rsidRPr="000E796A">
              <w:rPr>
                <w:rStyle w:val="afa"/>
                <w:noProof/>
              </w:rPr>
              <w:t>（二）环境保护税的理论基础</w:t>
            </w:r>
            <w:r w:rsidR="00856F5E">
              <w:rPr>
                <w:noProof/>
                <w:webHidden/>
              </w:rPr>
              <w:tab/>
            </w:r>
            <w:r w:rsidR="00856F5E">
              <w:rPr>
                <w:noProof/>
                <w:webHidden/>
              </w:rPr>
              <w:fldChar w:fldCharType="begin"/>
            </w:r>
            <w:r w:rsidR="00856F5E">
              <w:rPr>
                <w:noProof/>
                <w:webHidden/>
              </w:rPr>
              <w:instrText xml:space="preserve"> PAGEREF _Toc155178808 \h </w:instrText>
            </w:r>
            <w:r w:rsidR="00856F5E">
              <w:rPr>
                <w:noProof/>
                <w:webHidden/>
              </w:rPr>
            </w:r>
            <w:r w:rsidR="00856F5E">
              <w:rPr>
                <w:noProof/>
                <w:webHidden/>
              </w:rPr>
              <w:fldChar w:fldCharType="separate"/>
            </w:r>
            <w:r w:rsidR="00FA7F1A">
              <w:rPr>
                <w:noProof/>
                <w:webHidden/>
              </w:rPr>
              <w:t>102</w:t>
            </w:r>
            <w:r w:rsidR="00856F5E">
              <w:rPr>
                <w:noProof/>
                <w:webHidden/>
              </w:rPr>
              <w:fldChar w:fldCharType="end"/>
            </w:r>
          </w:hyperlink>
        </w:p>
        <w:p w14:paraId="1EF7F249" w14:textId="687E93B0" w:rsidR="00856F5E" w:rsidRDefault="00BF1CA0">
          <w:pPr>
            <w:pStyle w:val="TOC3"/>
            <w:tabs>
              <w:tab w:val="right" w:leader="dot" w:pos="8296"/>
            </w:tabs>
            <w:rPr>
              <w:rFonts w:asciiTheme="minorHAnsi" w:eastAsiaTheme="minorEastAsia" w:hAnsiTheme="minorHAnsi"/>
              <w:noProof/>
              <w:szCs w:val="22"/>
            </w:rPr>
          </w:pPr>
          <w:hyperlink w:anchor="_Toc155178809" w:history="1">
            <w:r w:rsidR="00856F5E" w:rsidRPr="000E796A">
              <w:rPr>
                <w:rStyle w:val="afa"/>
                <w:noProof/>
              </w:rPr>
              <w:t>（三）环境保护税制度的形成</w:t>
            </w:r>
            <w:r w:rsidR="00856F5E">
              <w:rPr>
                <w:noProof/>
                <w:webHidden/>
              </w:rPr>
              <w:tab/>
            </w:r>
            <w:r w:rsidR="00856F5E">
              <w:rPr>
                <w:noProof/>
                <w:webHidden/>
              </w:rPr>
              <w:fldChar w:fldCharType="begin"/>
            </w:r>
            <w:r w:rsidR="00856F5E">
              <w:rPr>
                <w:noProof/>
                <w:webHidden/>
              </w:rPr>
              <w:instrText xml:space="preserve"> PAGEREF _Toc155178809 \h </w:instrText>
            </w:r>
            <w:r w:rsidR="00856F5E">
              <w:rPr>
                <w:noProof/>
                <w:webHidden/>
              </w:rPr>
            </w:r>
            <w:r w:rsidR="00856F5E">
              <w:rPr>
                <w:noProof/>
                <w:webHidden/>
              </w:rPr>
              <w:fldChar w:fldCharType="separate"/>
            </w:r>
            <w:r w:rsidR="00FA7F1A">
              <w:rPr>
                <w:noProof/>
                <w:webHidden/>
              </w:rPr>
              <w:t>103</w:t>
            </w:r>
            <w:r w:rsidR="00856F5E">
              <w:rPr>
                <w:noProof/>
                <w:webHidden/>
              </w:rPr>
              <w:fldChar w:fldCharType="end"/>
            </w:r>
          </w:hyperlink>
        </w:p>
        <w:p w14:paraId="29169531" w14:textId="79A87758" w:rsidR="00856F5E" w:rsidRDefault="00BF1CA0">
          <w:pPr>
            <w:pStyle w:val="TOC3"/>
            <w:tabs>
              <w:tab w:val="right" w:leader="dot" w:pos="8296"/>
            </w:tabs>
            <w:rPr>
              <w:rFonts w:asciiTheme="minorHAnsi" w:eastAsiaTheme="minorEastAsia" w:hAnsiTheme="minorHAnsi"/>
              <w:noProof/>
              <w:szCs w:val="22"/>
            </w:rPr>
          </w:pPr>
          <w:hyperlink w:anchor="_Toc155178810" w:history="1">
            <w:r w:rsidR="00856F5E" w:rsidRPr="000E796A">
              <w:rPr>
                <w:rStyle w:val="afa"/>
                <w:noProof/>
              </w:rPr>
              <w:t>（四）环境保护税制度的构成</w:t>
            </w:r>
            <w:r w:rsidR="00856F5E">
              <w:rPr>
                <w:noProof/>
                <w:webHidden/>
              </w:rPr>
              <w:tab/>
            </w:r>
            <w:r w:rsidR="00856F5E">
              <w:rPr>
                <w:noProof/>
                <w:webHidden/>
              </w:rPr>
              <w:fldChar w:fldCharType="begin"/>
            </w:r>
            <w:r w:rsidR="00856F5E">
              <w:rPr>
                <w:noProof/>
                <w:webHidden/>
              </w:rPr>
              <w:instrText xml:space="preserve"> PAGEREF _Toc155178810 \h </w:instrText>
            </w:r>
            <w:r w:rsidR="00856F5E">
              <w:rPr>
                <w:noProof/>
                <w:webHidden/>
              </w:rPr>
            </w:r>
            <w:r w:rsidR="00856F5E">
              <w:rPr>
                <w:noProof/>
                <w:webHidden/>
              </w:rPr>
              <w:fldChar w:fldCharType="separate"/>
            </w:r>
            <w:r w:rsidR="00FA7F1A">
              <w:rPr>
                <w:noProof/>
                <w:webHidden/>
              </w:rPr>
              <w:t>103</w:t>
            </w:r>
            <w:r w:rsidR="00856F5E">
              <w:rPr>
                <w:noProof/>
                <w:webHidden/>
              </w:rPr>
              <w:fldChar w:fldCharType="end"/>
            </w:r>
          </w:hyperlink>
        </w:p>
        <w:p w14:paraId="626634E4" w14:textId="046CED98" w:rsidR="00856F5E" w:rsidRDefault="00BF1CA0">
          <w:pPr>
            <w:pStyle w:val="TOC2"/>
            <w:tabs>
              <w:tab w:val="right" w:leader="dot" w:pos="8296"/>
            </w:tabs>
            <w:rPr>
              <w:rFonts w:asciiTheme="minorHAnsi" w:eastAsiaTheme="minorEastAsia" w:hAnsiTheme="minorHAnsi"/>
              <w:noProof/>
              <w:szCs w:val="22"/>
            </w:rPr>
          </w:pPr>
          <w:hyperlink w:anchor="_Toc155178811" w:history="1">
            <w:r w:rsidR="00856F5E" w:rsidRPr="000E796A">
              <w:rPr>
                <w:rStyle w:val="afa"/>
                <w:noProof/>
              </w:rPr>
              <w:t>七、突发环境事件应急制度</w:t>
            </w:r>
            <w:r w:rsidR="00856F5E">
              <w:rPr>
                <w:noProof/>
                <w:webHidden/>
              </w:rPr>
              <w:tab/>
            </w:r>
            <w:r w:rsidR="00856F5E">
              <w:rPr>
                <w:noProof/>
                <w:webHidden/>
              </w:rPr>
              <w:fldChar w:fldCharType="begin"/>
            </w:r>
            <w:r w:rsidR="00856F5E">
              <w:rPr>
                <w:noProof/>
                <w:webHidden/>
              </w:rPr>
              <w:instrText xml:space="preserve"> PAGEREF _Toc155178811 \h </w:instrText>
            </w:r>
            <w:r w:rsidR="00856F5E">
              <w:rPr>
                <w:noProof/>
                <w:webHidden/>
              </w:rPr>
            </w:r>
            <w:r w:rsidR="00856F5E">
              <w:rPr>
                <w:noProof/>
                <w:webHidden/>
              </w:rPr>
              <w:fldChar w:fldCharType="separate"/>
            </w:r>
            <w:r w:rsidR="00FA7F1A">
              <w:rPr>
                <w:noProof/>
                <w:webHidden/>
              </w:rPr>
              <w:t>108</w:t>
            </w:r>
            <w:r w:rsidR="00856F5E">
              <w:rPr>
                <w:noProof/>
                <w:webHidden/>
              </w:rPr>
              <w:fldChar w:fldCharType="end"/>
            </w:r>
          </w:hyperlink>
        </w:p>
        <w:p w14:paraId="06080299" w14:textId="7485EFBC" w:rsidR="00856F5E" w:rsidRDefault="00BF1CA0">
          <w:pPr>
            <w:pStyle w:val="TOC3"/>
            <w:tabs>
              <w:tab w:val="right" w:leader="dot" w:pos="8296"/>
            </w:tabs>
            <w:rPr>
              <w:rFonts w:asciiTheme="minorHAnsi" w:eastAsiaTheme="minorEastAsia" w:hAnsiTheme="minorHAnsi"/>
              <w:noProof/>
              <w:szCs w:val="22"/>
            </w:rPr>
          </w:pPr>
          <w:hyperlink w:anchor="_Toc155178812" w:history="1">
            <w:r w:rsidR="00856F5E" w:rsidRPr="000E796A">
              <w:rPr>
                <w:rStyle w:val="afa"/>
                <w:noProof/>
              </w:rPr>
              <w:t>（一）突发环境事件的概念</w:t>
            </w:r>
            <w:r w:rsidR="00856F5E">
              <w:rPr>
                <w:noProof/>
                <w:webHidden/>
              </w:rPr>
              <w:tab/>
            </w:r>
            <w:r w:rsidR="00856F5E">
              <w:rPr>
                <w:noProof/>
                <w:webHidden/>
              </w:rPr>
              <w:fldChar w:fldCharType="begin"/>
            </w:r>
            <w:r w:rsidR="00856F5E">
              <w:rPr>
                <w:noProof/>
                <w:webHidden/>
              </w:rPr>
              <w:instrText xml:space="preserve"> PAGEREF _Toc155178812 \h </w:instrText>
            </w:r>
            <w:r w:rsidR="00856F5E">
              <w:rPr>
                <w:noProof/>
                <w:webHidden/>
              </w:rPr>
            </w:r>
            <w:r w:rsidR="00856F5E">
              <w:rPr>
                <w:noProof/>
                <w:webHidden/>
              </w:rPr>
              <w:fldChar w:fldCharType="separate"/>
            </w:r>
            <w:r w:rsidR="00FA7F1A">
              <w:rPr>
                <w:noProof/>
                <w:webHidden/>
              </w:rPr>
              <w:t>108</w:t>
            </w:r>
            <w:r w:rsidR="00856F5E">
              <w:rPr>
                <w:noProof/>
                <w:webHidden/>
              </w:rPr>
              <w:fldChar w:fldCharType="end"/>
            </w:r>
          </w:hyperlink>
        </w:p>
        <w:p w14:paraId="7C584D0B" w14:textId="45807FF0" w:rsidR="00856F5E" w:rsidRDefault="00BF1CA0">
          <w:pPr>
            <w:pStyle w:val="TOC3"/>
            <w:tabs>
              <w:tab w:val="right" w:leader="dot" w:pos="8296"/>
            </w:tabs>
            <w:rPr>
              <w:rFonts w:asciiTheme="minorHAnsi" w:eastAsiaTheme="minorEastAsia" w:hAnsiTheme="minorHAnsi"/>
              <w:noProof/>
              <w:szCs w:val="22"/>
            </w:rPr>
          </w:pPr>
          <w:hyperlink w:anchor="_Toc155178813" w:history="1">
            <w:r w:rsidR="00856F5E" w:rsidRPr="000E796A">
              <w:rPr>
                <w:rStyle w:val="afa"/>
                <w:noProof/>
              </w:rPr>
              <w:t>（二）突发环境事件分类</w:t>
            </w:r>
            <w:r w:rsidR="00856F5E">
              <w:rPr>
                <w:noProof/>
                <w:webHidden/>
              </w:rPr>
              <w:tab/>
            </w:r>
            <w:r w:rsidR="00856F5E">
              <w:rPr>
                <w:noProof/>
                <w:webHidden/>
              </w:rPr>
              <w:fldChar w:fldCharType="begin"/>
            </w:r>
            <w:r w:rsidR="00856F5E">
              <w:rPr>
                <w:noProof/>
                <w:webHidden/>
              </w:rPr>
              <w:instrText xml:space="preserve"> PAGEREF _Toc155178813 \h </w:instrText>
            </w:r>
            <w:r w:rsidR="00856F5E">
              <w:rPr>
                <w:noProof/>
                <w:webHidden/>
              </w:rPr>
            </w:r>
            <w:r w:rsidR="00856F5E">
              <w:rPr>
                <w:noProof/>
                <w:webHidden/>
              </w:rPr>
              <w:fldChar w:fldCharType="separate"/>
            </w:r>
            <w:r w:rsidR="00FA7F1A">
              <w:rPr>
                <w:noProof/>
                <w:webHidden/>
              </w:rPr>
              <w:t>108</w:t>
            </w:r>
            <w:r w:rsidR="00856F5E">
              <w:rPr>
                <w:noProof/>
                <w:webHidden/>
              </w:rPr>
              <w:fldChar w:fldCharType="end"/>
            </w:r>
          </w:hyperlink>
        </w:p>
        <w:p w14:paraId="6290984E" w14:textId="6D340E2B" w:rsidR="00856F5E" w:rsidRDefault="00BF1CA0">
          <w:pPr>
            <w:pStyle w:val="TOC3"/>
            <w:tabs>
              <w:tab w:val="right" w:leader="dot" w:pos="8296"/>
            </w:tabs>
            <w:rPr>
              <w:rFonts w:asciiTheme="minorHAnsi" w:eastAsiaTheme="minorEastAsia" w:hAnsiTheme="minorHAnsi"/>
              <w:noProof/>
              <w:szCs w:val="22"/>
            </w:rPr>
          </w:pPr>
          <w:hyperlink w:anchor="_Toc155178814" w:history="1">
            <w:r w:rsidR="00856F5E" w:rsidRPr="000E796A">
              <w:rPr>
                <w:rStyle w:val="afa"/>
                <w:noProof/>
              </w:rPr>
              <w:t>（三）主要法律渊源</w:t>
            </w:r>
            <w:r w:rsidR="00856F5E">
              <w:rPr>
                <w:noProof/>
                <w:webHidden/>
              </w:rPr>
              <w:tab/>
            </w:r>
            <w:r w:rsidR="00856F5E">
              <w:rPr>
                <w:noProof/>
                <w:webHidden/>
              </w:rPr>
              <w:fldChar w:fldCharType="begin"/>
            </w:r>
            <w:r w:rsidR="00856F5E">
              <w:rPr>
                <w:noProof/>
                <w:webHidden/>
              </w:rPr>
              <w:instrText xml:space="preserve"> PAGEREF _Toc155178814 \h </w:instrText>
            </w:r>
            <w:r w:rsidR="00856F5E">
              <w:rPr>
                <w:noProof/>
                <w:webHidden/>
              </w:rPr>
            </w:r>
            <w:r w:rsidR="00856F5E">
              <w:rPr>
                <w:noProof/>
                <w:webHidden/>
              </w:rPr>
              <w:fldChar w:fldCharType="separate"/>
            </w:r>
            <w:r w:rsidR="00FA7F1A">
              <w:rPr>
                <w:noProof/>
                <w:webHidden/>
              </w:rPr>
              <w:t>109</w:t>
            </w:r>
            <w:r w:rsidR="00856F5E">
              <w:rPr>
                <w:noProof/>
                <w:webHidden/>
              </w:rPr>
              <w:fldChar w:fldCharType="end"/>
            </w:r>
          </w:hyperlink>
        </w:p>
        <w:p w14:paraId="602FC52C" w14:textId="6E6BE71C" w:rsidR="00856F5E" w:rsidRDefault="00BF1CA0">
          <w:pPr>
            <w:pStyle w:val="TOC3"/>
            <w:tabs>
              <w:tab w:val="right" w:leader="dot" w:pos="8296"/>
            </w:tabs>
            <w:rPr>
              <w:rFonts w:asciiTheme="minorHAnsi" w:eastAsiaTheme="minorEastAsia" w:hAnsiTheme="minorHAnsi"/>
              <w:noProof/>
              <w:szCs w:val="22"/>
            </w:rPr>
          </w:pPr>
          <w:hyperlink w:anchor="_Toc155178815" w:history="1">
            <w:r w:rsidR="00856F5E" w:rsidRPr="000E796A">
              <w:rPr>
                <w:rStyle w:val="afa"/>
                <w:noProof/>
              </w:rPr>
              <w:t>（四）突发环境事件应急管理体制</w:t>
            </w:r>
            <w:r w:rsidR="00856F5E">
              <w:rPr>
                <w:noProof/>
                <w:webHidden/>
              </w:rPr>
              <w:tab/>
            </w:r>
            <w:r w:rsidR="00856F5E">
              <w:rPr>
                <w:noProof/>
                <w:webHidden/>
              </w:rPr>
              <w:fldChar w:fldCharType="begin"/>
            </w:r>
            <w:r w:rsidR="00856F5E">
              <w:rPr>
                <w:noProof/>
                <w:webHidden/>
              </w:rPr>
              <w:instrText xml:space="preserve"> PAGEREF _Toc155178815 \h </w:instrText>
            </w:r>
            <w:r w:rsidR="00856F5E">
              <w:rPr>
                <w:noProof/>
                <w:webHidden/>
              </w:rPr>
            </w:r>
            <w:r w:rsidR="00856F5E">
              <w:rPr>
                <w:noProof/>
                <w:webHidden/>
              </w:rPr>
              <w:fldChar w:fldCharType="separate"/>
            </w:r>
            <w:r w:rsidR="00FA7F1A">
              <w:rPr>
                <w:noProof/>
                <w:webHidden/>
              </w:rPr>
              <w:t>109</w:t>
            </w:r>
            <w:r w:rsidR="00856F5E">
              <w:rPr>
                <w:noProof/>
                <w:webHidden/>
              </w:rPr>
              <w:fldChar w:fldCharType="end"/>
            </w:r>
          </w:hyperlink>
        </w:p>
        <w:p w14:paraId="23AC04D9" w14:textId="300A4B9E" w:rsidR="00856F5E" w:rsidRDefault="00BF1CA0">
          <w:pPr>
            <w:pStyle w:val="TOC3"/>
            <w:tabs>
              <w:tab w:val="right" w:leader="dot" w:pos="8296"/>
            </w:tabs>
            <w:rPr>
              <w:rFonts w:asciiTheme="minorHAnsi" w:eastAsiaTheme="minorEastAsia" w:hAnsiTheme="minorHAnsi"/>
              <w:noProof/>
              <w:szCs w:val="22"/>
            </w:rPr>
          </w:pPr>
          <w:hyperlink w:anchor="_Toc155178816" w:history="1">
            <w:r w:rsidR="00856F5E" w:rsidRPr="000E796A">
              <w:rPr>
                <w:rStyle w:val="afa"/>
                <w:noProof/>
              </w:rPr>
              <w:t>（五）突发环境事件应急管理的主要制度环节</w:t>
            </w:r>
            <w:r w:rsidR="00856F5E">
              <w:rPr>
                <w:noProof/>
                <w:webHidden/>
              </w:rPr>
              <w:tab/>
            </w:r>
            <w:r w:rsidR="00856F5E">
              <w:rPr>
                <w:noProof/>
                <w:webHidden/>
              </w:rPr>
              <w:fldChar w:fldCharType="begin"/>
            </w:r>
            <w:r w:rsidR="00856F5E">
              <w:rPr>
                <w:noProof/>
                <w:webHidden/>
              </w:rPr>
              <w:instrText xml:space="preserve"> PAGEREF _Toc155178816 \h </w:instrText>
            </w:r>
            <w:r w:rsidR="00856F5E">
              <w:rPr>
                <w:noProof/>
                <w:webHidden/>
              </w:rPr>
            </w:r>
            <w:r w:rsidR="00856F5E">
              <w:rPr>
                <w:noProof/>
                <w:webHidden/>
              </w:rPr>
              <w:fldChar w:fldCharType="separate"/>
            </w:r>
            <w:r w:rsidR="00FA7F1A">
              <w:rPr>
                <w:noProof/>
                <w:webHidden/>
              </w:rPr>
              <w:t>109</w:t>
            </w:r>
            <w:r w:rsidR="00856F5E">
              <w:rPr>
                <w:noProof/>
                <w:webHidden/>
              </w:rPr>
              <w:fldChar w:fldCharType="end"/>
            </w:r>
          </w:hyperlink>
        </w:p>
        <w:p w14:paraId="1942C6D6" w14:textId="27CADB80" w:rsidR="00856F5E" w:rsidRDefault="00BF1CA0">
          <w:pPr>
            <w:pStyle w:val="TOC2"/>
            <w:tabs>
              <w:tab w:val="right" w:leader="dot" w:pos="8296"/>
            </w:tabs>
            <w:rPr>
              <w:rFonts w:asciiTheme="minorHAnsi" w:eastAsiaTheme="minorEastAsia" w:hAnsiTheme="minorHAnsi"/>
              <w:noProof/>
              <w:szCs w:val="22"/>
            </w:rPr>
          </w:pPr>
          <w:hyperlink w:anchor="_Toc155178817" w:history="1">
            <w:r w:rsidR="00856F5E" w:rsidRPr="000E796A">
              <w:rPr>
                <w:rStyle w:val="afa"/>
                <w:noProof/>
              </w:rPr>
              <w:t>八、污染防治基本制度总结</w:t>
            </w:r>
            <w:r w:rsidR="00856F5E">
              <w:rPr>
                <w:noProof/>
                <w:webHidden/>
              </w:rPr>
              <w:tab/>
            </w:r>
            <w:r w:rsidR="00856F5E">
              <w:rPr>
                <w:noProof/>
                <w:webHidden/>
              </w:rPr>
              <w:fldChar w:fldCharType="begin"/>
            </w:r>
            <w:r w:rsidR="00856F5E">
              <w:rPr>
                <w:noProof/>
                <w:webHidden/>
              </w:rPr>
              <w:instrText xml:space="preserve"> PAGEREF _Toc155178817 \h </w:instrText>
            </w:r>
            <w:r w:rsidR="00856F5E">
              <w:rPr>
                <w:noProof/>
                <w:webHidden/>
              </w:rPr>
            </w:r>
            <w:r w:rsidR="00856F5E">
              <w:rPr>
                <w:noProof/>
                <w:webHidden/>
              </w:rPr>
              <w:fldChar w:fldCharType="separate"/>
            </w:r>
            <w:r w:rsidR="00FA7F1A">
              <w:rPr>
                <w:noProof/>
                <w:webHidden/>
              </w:rPr>
              <w:t>114</w:t>
            </w:r>
            <w:r w:rsidR="00856F5E">
              <w:rPr>
                <w:noProof/>
                <w:webHidden/>
              </w:rPr>
              <w:fldChar w:fldCharType="end"/>
            </w:r>
          </w:hyperlink>
        </w:p>
        <w:p w14:paraId="31D2B697" w14:textId="1BD96DB0" w:rsidR="00856F5E" w:rsidRDefault="00BF1CA0">
          <w:pPr>
            <w:pStyle w:val="TOC1"/>
            <w:tabs>
              <w:tab w:val="right" w:leader="dot" w:pos="8296"/>
            </w:tabs>
            <w:rPr>
              <w:rFonts w:asciiTheme="minorHAnsi" w:eastAsiaTheme="minorEastAsia" w:hAnsiTheme="minorHAnsi"/>
              <w:noProof/>
              <w:szCs w:val="22"/>
            </w:rPr>
          </w:pPr>
          <w:hyperlink w:anchor="_Toc155178818" w:history="1">
            <w:r w:rsidR="00856F5E" w:rsidRPr="000E796A">
              <w:rPr>
                <w:rStyle w:val="afa"/>
                <w:noProof/>
              </w:rPr>
              <w:t>第五讲</w:t>
            </w:r>
            <w:r w:rsidR="00856F5E" w:rsidRPr="000E796A">
              <w:rPr>
                <w:rStyle w:val="afa"/>
                <w:noProof/>
              </w:rPr>
              <w:t xml:space="preserve">  </w:t>
            </w:r>
            <w:r w:rsidR="00856F5E" w:rsidRPr="000E796A">
              <w:rPr>
                <w:rStyle w:val="afa"/>
                <w:noProof/>
              </w:rPr>
              <w:t>污染防治特殊制度</w:t>
            </w:r>
            <w:r w:rsidR="00856F5E">
              <w:rPr>
                <w:noProof/>
                <w:webHidden/>
              </w:rPr>
              <w:tab/>
            </w:r>
            <w:r w:rsidR="00856F5E">
              <w:rPr>
                <w:noProof/>
                <w:webHidden/>
              </w:rPr>
              <w:fldChar w:fldCharType="begin"/>
            </w:r>
            <w:r w:rsidR="00856F5E">
              <w:rPr>
                <w:noProof/>
                <w:webHidden/>
              </w:rPr>
              <w:instrText xml:space="preserve"> PAGEREF _Toc155178818 \h </w:instrText>
            </w:r>
            <w:r w:rsidR="00856F5E">
              <w:rPr>
                <w:noProof/>
                <w:webHidden/>
              </w:rPr>
            </w:r>
            <w:r w:rsidR="00856F5E">
              <w:rPr>
                <w:noProof/>
                <w:webHidden/>
              </w:rPr>
              <w:fldChar w:fldCharType="separate"/>
            </w:r>
            <w:r w:rsidR="00FA7F1A">
              <w:rPr>
                <w:noProof/>
                <w:webHidden/>
              </w:rPr>
              <w:t>114</w:t>
            </w:r>
            <w:r w:rsidR="00856F5E">
              <w:rPr>
                <w:noProof/>
                <w:webHidden/>
              </w:rPr>
              <w:fldChar w:fldCharType="end"/>
            </w:r>
          </w:hyperlink>
        </w:p>
        <w:p w14:paraId="7BB39731" w14:textId="7DCB7398" w:rsidR="00856F5E" w:rsidRDefault="00BF1CA0">
          <w:pPr>
            <w:pStyle w:val="TOC3"/>
            <w:tabs>
              <w:tab w:val="right" w:leader="dot" w:pos="8296"/>
            </w:tabs>
            <w:rPr>
              <w:rFonts w:asciiTheme="minorHAnsi" w:eastAsiaTheme="minorEastAsia" w:hAnsiTheme="minorHAnsi"/>
              <w:noProof/>
              <w:szCs w:val="22"/>
            </w:rPr>
          </w:pPr>
          <w:hyperlink w:anchor="_Toc155178819" w:history="1">
            <w:r w:rsidR="00856F5E" w:rsidRPr="000E796A">
              <w:rPr>
                <w:rStyle w:val="afa"/>
                <w:noProof/>
              </w:rPr>
              <w:t>污染防治法律制度</w:t>
            </w:r>
            <w:r w:rsidR="00856F5E">
              <w:rPr>
                <w:noProof/>
                <w:webHidden/>
              </w:rPr>
              <w:tab/>
            </w:r>
            <w:r w:rsidR="00856F5E">
              <w:rPr>
                <w:noProof/>
                <w:webHidden/>
              </w:rPr>
              <w:fldChar w:fldCharType="begin"/>
            </w:r>
            <w:r w:rsidR="00856F5E">
              <w:rPr>
                <w:noProof/>
                <w:webHidden/>
              </w:rPr>
              <w:instrText xml:space="preserve"> PAGEREF _Toc155178819 \h </w:instrText>
            </w:r>
            <w:r w:rsidR="00856F5E">
              <w:rPr>
                <w:noProof/>
                <w:webHidden/>
              </w:rPr>
            </w:r>
            <w:r w:rsidR="00856F5E">
              <w:rPr>
                <w:noProof/>
                <w:webHidden/>
              </w:rPr>
              <w:fldChar w:fldCharType="separate"/>
            </w:r>
            <w:r w:rsidR="00FA7F1A">
              <w:rPr>
                <w:noProof/>
                <w:webHidden/>
              </w:rPr>
              <w:t>114</w:t>
            </w:r>
            <w:r w:rsidR="00856F5E">
              <w:rPr>
                <w:noProof/>
                <w:webHidden/>
              </w:rPr>
              <w:fldChar w:fldCharType="end"/>
            </w:r>
          </w:hyperlink>
        </w:p>
        <w:p w14:paraId="33BC38EC" w14:textId="0DBA866E" w:rsidR="00856F5E" w:rsidRDefault="00BF1CA0">
          <w:pPr>
            <w:pStyle w:val="TOC2"/>
            <w:tabs>
              <w:tab w:val="right" w:leader="dot" w:pos="8296"/>
            </w:tabs>
            <w:rPr>
              <w:rFonts w:asciiTheme="minorHAnsi" w:eastAsiaTheme="minorEastAsia" w:hAnsiTheme="minorHAnsi"/>
              <w:noProof/>
              <w:szCs w:val="22"/>
            </w:rPr>
          </w:pPr>
          <w:hyperlink w:anchor="_Toc155178820" w:history="1">
            <w:r w:rsidR="00856F5E" w:rsidRPr="000E796A">
              <w:rPr>
                <w:rStyle w:val="afa"/>
                <w:noProof/>
              </w:rPr>
              <w:t>一、大气污染防治制度</w:t>
            </w:r>
            <w:r w:rsidR="00856F5E">
              <w:rPr>
                <w:noProof/>
                <w:webHidden/>
              </w:rPr>
              <w:tab/>
            </w:r>
            <w:r w:rsidR="00856F5E">
              <w:rPr>
                <w:noProof/>
                <w:webHidden/>
              </w:rPr>
              <w:fldChar w:fldCharType="begin"/>
            </w:r>
            <w:r w:rsidR="00856F5E">
              <w:rPr>
                <w:noProof/>
                <w:webHidden/>
              </w:rPr>
              <w:instrText xml:space="preserve"> PAGEREF _Toc155178820 \h </w:instrText>
            </w:r>
            <w:r w:rsidR="00856F5E">
              <w:rPr>
                <w:noProof/>
                <w:webHidden/>
              </w:rPr>
            </w:r>
            <w:r w:rsidR="00856F5E">
              <w:rPr>
                <w:noProof/>
                <w:webHidden/>
              </w:rPr>
              <w:fldChar w:fldCharType="separate"/>
            </w:r>
            <w:r w:rsidR="00FA7F1A">
              <w:rPr>
                <w:noProof/>
                <w:webHidden/>
              </w:rPr>
              <w:t>114</w:t>
            </w:r>
            <w:r w:rsidR="00856F5E">
              <w:rPr>
                <w:noProof/>
                <w:webHidden/>
              </w:rPr>
              <w:fldChar w:fldCharType="end"/>
            </w:r>
          </w:hyperlink>
        </w:p>
        <w:p w14:paraId="56E094F8" w14:textId="427CF30E" w:rsidR="00856F5E" w:rsidRDefault="00BF1CA0">
          <w:pPr>
            <w:pStyle w:val="TOC3"/>
            <w:tabs>
              <w:tab w:val="right" w:leader="dot" w:pos="8296"/>
            </w:tabs>
            <w:rPr>
              <w:rFonts w:asciiTheme="minorHAnsi" w:eastAsiaTheme="minorEastAsia" w:hAnsiTheme="minorHAnsi"/>
              <w:noProof/>
              <w:szCs w:val="22"/>
            </w:rPr>
          </w:pPr>
          <w:hyperlink w:anchor="_Toc155178821" w:history="1">
            <w:r w:rsidR="00856F5E" w:rsidRPr="000E796A">
              <w:rPr>
                <w:rStyle w:val="afa"/>
                <w:noProof/>
              </w:rPr>
              <w:t>（一）概述</w:t>
            </w:r>
            <w:r w:rsidR="00856F5E">
              <w:rPr>
                <w:noProof/>
                <w:webHidden/>
              </w:rPr>
              <w:tab/>
            </w:r>
            <w:r w:rsidR="00856F5E">
              <w:rPr>
                <w:noProof/>
                <w:webHidden/>
              </w:rPr>
              <w:fldChar w:fldCharType="begin"/>
            </w:r>
            <w:r w:rsidR="00856F5E">
              <w:rPr>
                <w:noProof/>
                <w:webHidden/>
              </w:rPr>
              <w:instrText xml:space="preserve"> PAGEREF _Toc155178821 \h </w:instrText>
            </w:r>
            <w:r w:rsidR="00856F5E">
              <w:rPr>
                <w:noProof/>
                <w:webHidden/>
              </w:rPr>
            </w:r>
            <w:r w:rsidR="00856F5E">
              <w:rPr>
                <w:noProof/>
                <w:webHidden/>
              </w:rPr>
              <w:fldChar w:fldCharType="separate"/>
            </w:r>
            <w:r w:rsidR="00FA7F1A">
              <w:rPr>
                <w:noProof/>
                <w:webHidden/>
              </w:rPr>
              <w:t>114</w:t>
            </w:r>
            <w:r w:rsidR="00856F5E">
              <w:rPr>
                <w:noProof/>
                <w:webHidden/>
              </w:rPr>
              <w:fldChar w:fldCharType="end"/>
            </w:r>
          </w:hyperlink>
        </w:p>
        <w:p w14:paraId="00BFC2C4" w14:textId="69A15888" w:rsidR="00856F5E" w:rsidRDefault="00BF1CA0">
          <w:pPr>
            <w:pStyle w:val="TOC3"/>
            <w:tabs>
              <w:tab w:val="right" w:leader="dot" w:pos="8296"/>
            </w:tabs>
            <w:rPr>
              <w:rFonts w:asciiTheme="minorHAnsi" w:eastAsiaTheme="minorEastAsia" w:hAnsiTheme="minorHAnsi"/>
              <w:noProof/>
              <w:szCs w:val="22"/>
            </w:rPr>
          </w:pPr>
          <w:hyperlink w:anchor="_Toc155178822" w:history="1">
            <w:r w:rsidR="00856F5E" w:rsidRPr="000E796A">
              <w:rPr>
                <w:rStyle w:val="afa"/>
                <w:noProof/>
              </w:rPr>
              <w:t>（二）中国大气污染防治制度的立法沿革</w:t>
            </w:r>
            <w:r w:rsidR="00856F5E">
              <w:rPr>
                <w:noProof/>
                <w:webHidden/>
              </w:rPr>
              <w:tab/>
            </w:r>
            <w:r w:rsidR="00856F5E">
              <w:rPr>
                <w:noProof/>
                <w:webHidden/>
              </w:rPr>
              <w:fldChar w:fldCharType="begin"/>
            </w:r>
            <w:r w:rsidR="00856F5E">
              <w:rPr>
                <w:noProof/>
                <w:webHidden/>
              </w:rPr>
              <w:instrText xml:space="preserve"> PAGEREF _Toc155178822 \h </w:instrText>
            </w:r>
            <w:r w:rsidR="00856F5E">
              <w:rPr>
                <w:noProof/>
                <w:webHidden/>
              </w:rPr>
            </w:r>
            <w:r w:rsidR="00856F5E">
              <w:rPr>
                <w:noProof/>
                <w:webHidden/>
              </w:rPr>
              <w:fldChar w:fldCharType="separate"/>
            </w:r>
            <w:r w:rsidR="00FA7F1A">
              <w:rPr>
                <w:noProof/>
                <w:webHidden/>
              </w:rPr>
              <w:t>115</w:t>
            </w:r>
            <w:r w:rsidR="00856F5E">
              <w:rPr>
                <w:noProof/>
                <w:webHidden/>
              </w:rPr>
              <w:fldChar w:fldCharType="end"/>
            </w:r>
          </w:hyperlink>
        </w:p>
        <w:p w14:paraId="579F966B" w14:textId="1F67B1D2" w:rsidR="00856F5E" w:rsidRDefault="00BF1CA0">
          <w:pPr>
            <w:pStyle w:val="TOC3"/>
            <w:tabs>
              <w:tab w:val="right" w:leader="dot" w:pos="8296"/>
            </w:tabs>
            <w:rPr>
              <w:rFonts w:asciiTheme="minorHAnsi" w:eastAsiaTheme="minorEastAsia" w:hAnsiTheme="minorHAnsi"/>
              <w:noProof/>
              <w:szCs w:val="22"/>
            </w:rPr>
          </w:pPr>
          <w:hyperlink w:anchor="_Toc155178823" w:history="1">
            <w:r w:rsidR="00856F5E" w:rsidRPr="000E796A">
              <w:rPr>
                <w:rStyle w:val="afa"/>
                <w:noProof/>
              </w:rPr>
              <w:t>（三）大气污染防治制度的目标、原则与主要措施</w:t>
            </w:r>
            <w:r w:rsidR="00856F5E">
              <w:rPr>
                <w:noProof/>
                <w:webHidden/>
              </w:rPr>
              <w:tab/>
            </w:r>
            <w:r w:rsidR="00856F5E">
              <w:rPr>
                <w:noProof/>
                <w:webHidden/>
              </w:rPr>
              <w:fldChar w:fldCharType="begin"/>
            </w:r>
            <w:r w:rsidR="00856F5E">
              <w:rPr>
                <w:noProof/>
                <w:webHidden/>
              </w:rPr>
              <w:instrText xml:space="preserve"> PAGEREF _Toc155178823 \h </w:instrText>
            </w:r>
            <w:r w:rsidR="00856F5E">
              <w:rPr>
                <w:noProof/>
                <w:webHidden/>
              </w:rPr>
            </w:r>
            <w:r w:rsidR="00856F5E">
              <w:rPr>
                <w:noProof/>
                <w:webHidden/>
              </w:rPr>
              <w:fldChar w:fldCharType="separate"/>
            </w:r>
            <w:r w:rsidR="00FA7F1A">
              <w:rPr>
                <w:noProof/>
                <w:webHidden/>
              </w:rPr>
              <w:t>115</w:t>
            </w:r>
            <w:r w:rsidR="00856F5E">
              <w:rPr>
                <w:noProof/>
                <w:webHidden/>
              </w:rPr>
              <w:fldChar w:fldCharType="end"/>
            </w:r>
          </w:hyperlink>
        </w:p>
        <w:p w14:paraId="205A7013" w14:textId="51A85B18" w:rsidR="00856F5E" w:rsidRDefault="00BF1CA0">
          <w:pPr>
            <w:pStyle w:val="TOC3"/>
            <w:tabs>
              <w:tab w:val="right" w:leader="dot" w:pos="8296"/>
            </w:tabs>
            <w:rPr>
              <w:rFonts w:asciiTheme="minorHAnsi" w:eastAsiaTheme="minorEastAsia" w:hAnsiTheme="minorHAnsi"/>
              <w:noProof/>
              <w:szCs w:val="22"/>
            </w:rPr>
          </w:pPr>
          <w:hyperlink w:anchor="_Toc155178824" w:history="1">
            <w:r w:rsidR="00856F5E" w:rsidRPr="000E796A">
              <w:rPr>
                <w:rStyle w:val="afa"/>
                <w:noProof/>
              </w:rPr>
              <w:t>（四）污染防治基本制度在大气污染防治领域的适用与发展</w:t>
            </w:r>
            <w:r w:rsidR="00856F5E">
              <w:rPr>
                <w:noProof/>
                <w:webHidden/>
              </w:rPr>
              <w:tab/>
            </w:r>
            <w:r w:rsidR="00856F5E">
              <w:rPr>
                <w:noProof/>
                <w:webHidden/>
              </w:rPr>
              <w:fldChar w:fldCharType="begin"/>
            </w:r>
            <w:r w:rsidR="00856F5E">
              <w:rPr>
                <w:noProof/>
                <w:webHidden/>
              </w:rPr>
              <w:instrText xml:space="preserve"> PAGEREF _Toc155178824 \h </w:instrText>
            </w:r>
            <w:r w:rsidR="00856F5E">
              <w:rPr>
                <w:noProof/>
                <w:webHidden/>
              </w:rPr>
            </w:r>
            <w:r w:rsidR="00856F5E">
              <w:rPr>
                <w:noProof/>
                <w:webHidden/>
              </w:rPr>
              <w:fldChar w:fldCharType="separate"/>
            </w:r>
            <w:r w:rsidR="00FA7F1A">
              <w:rPr>
                <w:noProof/>
                <w:webHidden/>
              </w:rPr>
              <w:t>116</w:t>
            </w:r>
            <w:r w:rsidR="00856F5E">
              <w:rPr>
                <w:noProof/>
                <w:webHidden/>
              </w:rPr>
              <w:fldChar w:fldCharType="end"/>
            </w:r>
          </w:hyperlink>
        </w:p>
        <w:p w14:paraId="488A48BE" w14:textId="2E2C9F36" w:rsidR="00856F5E" w:rsidRDefault="00BF1CA0">
          <w:pPr>
            <w:pStyle w:val="TOC3"/>
            <w:tabs>
              <w:tab w:val="right" w:leader="dot" w:pos="8296"/>
            </w:tabs>
            <w:rPr>
              <w:rFonts w:asciiTheme="minorHAnsi" w:eastAsiaTheme="minorEastAsia" w:hAnsiTheme="minorHAnsi"/>
              <w:noProof/>
              <w:szCs w:val="22"/>
            </w:rPr>
          </w:pPr>
          <w:hyperlink w:anchor="_Toc155178825" w:history="1">
            <w:r w:rsidR="00856F5E" w:rsidRPr="000E796A">
              <w:rPr>
                <w:rStyle w:val="afa"/>
                <w:noProof/>
              </w:rPr>
              <w:t>（五）大气污染防治的特殊制度</w:t>
            </w:r>
            <w:r w:rsidR="00856F5E">
              <w:rPr>
                <w:noProof/>
                <w:webHidden/>
              </w:rPr>
              <w:tab/>
            </w:r>
            <w:r w:rsidR="00856F5E">
              <w:rPr>
                <w:noProof/>
                <w:webHidden/>
              </w:rPr>
              <w:fldChar w:fldCharType="begin"/>
            </w:r>
            <w:r w:rsidR="00856F5E">
              <w:rPr>
                <w:noProof/>
                <w:webHidden/>
              </w:rPr>
              <w:instrText xml:space="preserve"> PAGEREF _Toc155178825 \h </w:instrText>
            </w:r>
            <w:r w:rsidR="00856F5E">
              <w:rPr>
                <w:noProof/>
                <w:webHidden/>
              </w:rPr>
            </w:r>
            <w:r w:rsidR="00856F5E">
              <w:rPr>
                <w:noProof/>
                <w:webHidden/>
              </w:rPr>
              <w:fldChar w:fldCharType="separate"/>
            </w:r>
            <w:r w:rsidR="00FA7F1A">
              <w:rPr>
                <w:noProof/>
                <w:webHidden/>
              </w:rPr>
              <w:t>119</w:t>
            </w:r>
            <w:r w:rsidR="00856F5E">
              <w:rPr>
                <w:noProof/>
                <w:webHidden/>
              </w:rPr>
              <w:fldChar w:fldCharType="end"/>
            </w:r>
          </w:hyperlink>
        </w:p>
        <w:p w14:paraId="7C157191" w14:textId="5BF53756" w:rsidR="00856F5E" w:rsidRDefault="00BF1CA0">
          <w:pPr>
            <w:pStyle w:val="TOC2"/>
            <w:tabs>
              <w:tab w:val="right" w:leader="dot" w:pos="8296"/>
            </w:tabs>
            <w:rPr>
              <w:rFonts w:asciiTheme="minorHAnsi" w:eastAsiaTheme="minorEastAsia" w:hAnsiTheme="minorHAnsi"/>
              <w:noProof/>
              <w:szCs w:val="22"/>
            </w:rPr>
          </w:pPr>
          <w:hyperlink w:anchor="_Toc155178826" w:history="1">
            <w:r w:rsidR="00856F5E" w:rsidRPr="000E796A">
              <w:rPr>
                <w:rStyle w:val="afa"/>
                <w:noProof/>
              </w:rPr>
              <w:t>二、水污染防治制度</w:t>
            </w:r>
            <w:r w:rsidR="00856F5E">
              <w:rPr>
                <w:noProof/>
                <w:webHidden/>
              </w:rPr>
              <w:tab/>
            </w:r>
            <w:r w:rsidR="00856F5E">
              <w:rPr>
                <w:noProof/>
                <w:webHidden/>
              </w:rPr>
              <w:fldChar w:fldCharType="begin"/>
            </w:r>
            <w:r w:rsidR="00856F5E">
              <w:rPr>
                <w:noProof/>
                <w:webHidden/>
              </w:rPr>
              <w:instrText xml:space="preserve"> PAGEREF _Toc155178826 \h </w:instrText>
            </w:r>
            <w:r w:rsidR="00856F5E">
              <w:rPr>
                <w:noProof/>
                <w:webHidden/>
              </w:rPr>
            </w:r>
            <w:r w:rsidR="00856F5E">
              <w:rPr>
                <w:noProof/>
                <w:webHidden/>
              </w:rPr>
              <w:fldChar w:fldCharType="separate"/>
            </w:r>
            <w:r w:rsidR="00FA7F1A">
              <w:rPr>
                <w:noProof/>
                <w:webHidden/>
              </w:rPr>
              <w:t>121</w:t>
            </w:r>
            <w:r w:rsidR="00856F5E">
              <w:rPr>
                <w:noProof/>
                <w:webHidden/>
              </w:rPr>
              <w:fldChar w:fldCharType="end"/>
            </w:r>
          </w:hyperlink>
        </w:p>
        <w:p w14:paraId="5DB2D1FE" w14:textId="0E4CBBBB" w:rsidR="00856F5E" w:rsidRDefault="00BF1CA0">
          <w:pPr>
            <w:pStyle w:val="TOC3"/>
            <w:tabs>
              <w:tab w:val="right" w:leader="dot" w:pos="8296"/>
            </w:tabs>
            <w:rPr>
              <w:rFonts w:asciiTheme="minorHAnsi" w:eastAsiaTheme="minorEastAsia" w:hAnsiTheme="minorHAnsi"/>
              <w:noProof/>
              <w:szCs w:val="22"/>
            </w:rPr>
          </w:pPr>
          <w:hyperlink w:anchor="_Toc155178827" w:history="1">
            <w:r w:rsidR="00856F5E" w:rsidRPr="000E796A">
              <w:rPr>
                <w:rStyle w:val="afa"/>
                <w:noProof/>
              </w:rPr>
              <w:t>（一）概述</w:t>
            </w:r>
            <w:r w:rsidR="00856F5E">
              <w:rPr>
                <w:noProof/>
                <w:webHidden/>
              </w:rPr>
              <w:tab/>
            </w:r>
            <w:r w:rsidR="00856F5E">
              <w:rPr>
                <w:noProof/>
                <w:webHidden/>
              </w:rPr>
              <w:fldChar w:fldCharType="begin"/>
            </w:r>
            <w:r w:rsidR="00856F5E">
              <w:rPr>
                <w:noProof/>
                <w:webHidden/>
              </w:rPr>
              <w:instrText xml:space="preserve"> PAGEREF _Toc155178827 \h </w:instrText>
            </w:r>
            <w:r w:rsidR="00856F5E">
              <w:rPr>
                <w:noProof/>
                <w:webHidden/>
              </w:rPr>
            </w:r>
            <w:r w:rsidR="00856F5E">
              <w:rPr>
                <w:noProof/>
                <w:webHidden/>
              </w:rPr>
              <w:fldChar w:fldCharType="separate"/>
            </w:r>
            <w:r w:rsidR="00FA7F1A">
              <w:rPr>
                <w:noProof/>
                <w:webHidden/>
              </w:rPr>
              <w:t>121</w:t>
            </w:r>
            <w:r w:rsidR="00856F5E">
              <w:rPr>
                <w:noProof/>
                <w:webHidden/>
              </w:rPr>
              <w:fldChar w:fldCharType="end"/>
            </w:r>
          </w:hyperlink>
        </w:p>
        <w:p w14:paraId="302EE31A" w14:textId="69A8B5F2" w:rsidR="00856F5E" w:rsidRDefault="00BF1CA0">
          <w:pPr>
            <w:pStyle w:val="TOC3"/>
            <w:tabs>
              <w:tab w:val="right" w:leader="dot" w:pos="8296"/>
            </w:tabs>
            <w:rPr>
              <w:rFonts w:asciiTheme="minorHAnsi" w:eastAsiaTheme="minorEastAsia" w:hAnsiTheme="minorHAnsi"/>
              <w:noProof/>
              <w:szCs w:val="22"/>
            </w:rPr>
          </w:pPr>
          <w:hyperlink w:anchor="_Toc155178828" w:history="1">
            <w:r w:rsidR="00856F5E" w:rsidRPr="000E796A">
              <w:rPr>
                <w:rStyle w:val="afa"/>
                <w:noProof/>
              </w:rPr>
              <w:t>（二）立法沿革</w:t>
            </w:r>
            <w:r w:rsidR="00856F5E">
              <w:rPr>
                <w:noProof/>
                <w:webHidden/>
              </w:rPr>
              <w:tab/>
            </w:r>
            <w:r w:rsidR="00856F5E">
              <w:rPr>
                <w:noProof/>
                <w:webHidden/>
              </w:rPr>
              <w:fldChar w:fldCharType="begin"/>
            </w:r>
            <w:r w:rsidR="00856F5E">
              <w:rPr>
                <w:noProof/>
                <w:webHidden/>
              </w:rPr>
              <w:instrText xml:space="preserve"> PAGEREF _Toc155178828 \h </w:instrText>
            </w:r>
            <w:r w:rsidR="00856F5E">
              <w:rPr>
                <w:noProof/>
                <w:webHidden/>
              </w:rPr>
            </w:r>
            <w:r w:rsidR="00856F5E">
              <w:rPr>
                <w:noProof/>
                <w:webHidden/>
              </w:rPr>
              <w:fldChar w:fldCharType="separate"/>
            </w:r>
            <w:r w:rsidR="00FA7F1A">
              <w:rPr>
                <w:noProof/>
                <w:webHidden/>
              </w:rPr>
              <w:t>121</w:t>
            </w:r>
            <w:r w:rsidR="00856F5E">
              <w:rPr>
                <w:noProof/>
                <w:webHidden/>
              </w:rPr>
              <w:fldChar w:fldCharType="end"/>
            </w:r>
          </w:hyperlink>
        </w:p>
        <w:p w14:paraId="11CB3085" w14:textId="54F33D72" w:rsidR="00856F5E" w:rsidRDefault="00BF1CA0">
          <w:pPr>
            <w:pStyle w:val="TOC3"/>
            <w:tabs>
              <w:tab w:val="right" w:leader="dot" w:pos="8296"/>
            </w:tabs>
            <w:rPr>
              <w:rFonts w:asciiTheme="minorHAnsi" w:eastAsiaTheme="minorEastAsia" w:hAnsiTheme="minorHAnsi"/>
              <w:noProof/>
              <w:szCs w:val="22"/>
            </w:rPr>
          </w:pPr>
          <w:hyperlink w:anchor="_Toc155178829" w:history="1">
            <w:r w:rsidR="00856F5E" w:rsidRPr="000E796A">
              <w:rPr>
                <w:rStyle w:val="afa"/>
                <w:noProof/>
              </w:rPr>
              <w:t>（三）污染防治基本制度在水污染防治领域的适用与发展</w:t>
            </w:r>
            <w:r w:rsidR="00856F5E">
              <w:rPr>
                <w:noProof/>
                <w:webHidden/>
              </w:rPr>
              <w:tab/>
            </w:r>
            <w:r w:rsidR="00856F5E">
              <w:rPr>
                <w:noProof/>
                <w:webHidden/>
              </w:rPr>
              <w:fldChar w:fldCharType="begin"/>
            </w:r>
            <w:r w:rsidR="00856F5E">
              <w:rPr>
                <w:noProof/>
                <w:webHidden/>
              </w:rPr>
              <w:instrText xml:space="preserve"> PAGEREF _Toc155178829 \h </w:instrText>
            </w:r>
            <w:r w:rsidR="00856F5E">
              <w:rPr>
                <w:noProof/>
                <w:webHidden/>
              </w:rPr>
            </w:r>
            <w:r w:rsidR="00856F5E">
              <w:rPr>
                <w:noProof/>
                <w:webHidden/>
              </w:rPr>
              <w:fldChar w:fldCharType="separate"/>
            </w:r>
            <w:r w:rsidR="00FA7F1A">
              <w:rPr>
                <w:noProof/>
                <w:webHidden/>
              </w:rPr>
              <w:t>122</w:t>
            </w:r>
            <w:r w:rsidR="00856F5E">
              <w:rPr>
                <w:noProof/>
                <w:webHidden/>
              </w:rPr>
              <w:fldChar w:fldCharType="end"/>
            </w:r>
          </w:hyperlink>
        </w:p>
        <w:p w14:paraId="3B110A26" w14:textId="349EB74E" w:rsidR="00856F5E" w:rsidRDefault="00BF1CA0">
          <w:pPr>
            <w:pStyle w:val="TOC3"/>
            <w:tabs>
              <w:tab w:val="right" w:leader="dot" w:pos="8296"/>
            </w:tabs>
            <w:rPr>
              <w:rFonts w:asciiTheme="minorHAnsi" w:eastAsiaTheme="minorEastAsia" w:hAnsiTheme="minorHAnsi"/>
              <w:noProof/>
              <w:szCs w:val="22"/>
            </w:rPr>
          </w:pPr>
          <w:hyperlink w:anchor="_Toc155178830" w:history="1">
            <w:r w:rsidR="00856F5E" w:rsidRPr="000E796A">
              <w:rPr>
                <w:rStyle w:val="afa"/>
                <w:noProof/>
              </w:rPr>
              <w:t>（四）水污染防治的特殊制度</w:t>
            </w:r>
            <w:r w:rsidR="00856F5E">
              <w:rPr>
                <w:noProof/>
                <w:webHidden/>
              </w:rPr>
              <w:tab/>
            </w:r>
            <w:r w:rsidR="00856F5E">
              <w:rPr>
                <w:noProof/>
                <w:webHidden/>
              </w:rPr>
              <w:fldChar w:fldCharType="begin"/>
            </w:r>
            <w:r w:rsidR="00856F5E">
              <w:rPr>
                <w:noProof/>
                <w:webHidden/>
              </w:rPr>
              <w:instrText xml:space="preserve"> PAGEREF _Toc155178830 \h </w:instrText>
            </w:r>
            <w:r w:rsidR="00856F5E">
              <w:rPr>
                <w:noProof/>
                <w:webHidden/>
              </w:rPr>
            </w:r>
            <w:r w:rsidR="00856F5E">
              <w:rPr>
                <w:noProof/>
                <w:webHidden/>
              </w:rPr>
              <w:fldChar w:fldCharType="separate"/>
            </w:r>
            <w:r w:rsidR="00FA7F1A">
              <w:rPr>
                <w:noProof/>
                <w:webHidden/>
              </w:rPr>
              <w:t>124</w:t>
            </w:r>
            <w:r w:rsidR="00856F5E">
              <w:rPr>
                <w:noProof/>
                <w:webHidden/>
              </w:rPr>
              <w:fldChar w:fldCharType="end"/>
            </w:r>
          </w:hyperlink>
        </w:p>
        <w:p w14:paraId="17BF379D" w14:textId="1EF8B819" w:rsidR="00856F5E" w:rsidRDefault="00BF1CA0">
          <w:pPr>
            <w:pStyle w:val="TOC2"/>
            <w:tabs>
              <w:tab w:val="right" w:leader="dot" w:pos="8296"/>
            </w:tabs>
            <w:rPr>
              <w:rFonts w:asciiTheme="minorHAnsi" w:eastAsiaTheme="minorEastAsia" w:hAnsiTheme="minorHAnsi"/>
              <w:noProof/>
              <w:szCs w:val="22"/>
            </w:rPr>
          </w:pPr>
          <w:hyperlink w:anchor="_Toc155178831" w:history="1">
            <w:r w:rsidR="00856F5E" w:rsidRPr="000E796A">
              <w:rPr>
                <w:rStyle w:val="afa"/>
                <w:noProof/>
              </w:rPr>
              <w:t>三、海洋污染防治制度（不考）</w:t>
            </w:r>
            <w:r w:rsidR="00856F5E">
              <w:rPr>
                <w:noProof/>
                <w:webHidden/>
              </w:rPr>
              <w:tab/>
            </w:r>
            <w:r w:rsidR="00856F5E">
              <w:rPr>
                <w:noProof/>
                <w:webHidden/>
              </w:rPr>
              <w:fldChar w:fldCharType="begin"/>
            </w:r>
            <w:r w:rsidR="00856F5E">
              <w:rPr>
                <w:noProof/>
                <w:webHidden/>
              </w:rPr>
              <w:instrText xml:space="preserve"> PAGEREF _Toc155178831 \h </w:instrText>
            </w:r>
            <w:r w:rsidR="00856F5E">
              <w:rPr>
                <w:noProof/>
                <w:webHidden/>
              </w:rPr>
            </w:r>
            <w:r w:rsidR="00856F5E">
              <w:rPr>
                <w:noProof/>
                <w:webHidden/>
              </w:rPr>
              <w:fldChar w:fldCharType="separate"/>
            </w:r>
            <w:r w:rsidR="00FA7F1A">
              <w:rPr>
                <w:noProof/>
                <w:webHidden/>
              </w:rPr>
              <w:t>129</w:t>
            </w:r>
            <w:r w:rsidR="00856F5E">
              <w:rPr>
                <w:noProof/>
                <w:webHidden/>
              </w:rPr>
              <w:fldChar w:fldCharType="end"/>
            </w:r>
          </w:hyperlink>
        </w:p>
        <w:p w14:paraId="1DC5336A" w14:textId="1D781B79" w:rsidR="00856F5E" w:rsidRDefault="00BF1CA0">
          <w:pPr>
            <w:pStyle w:val="TOC3"/>
            <w:tabs>
              <w:tab w:val="right" w:leader="dot" w:pos="8296"/>
            </w:tabs>
            <w:rPr>
              <w:rFonts w:asciiTheme="minorHAnsi" w:eastAsiaTheme="minorEastAsia" w:hAnsiTheme="minorHAnsi"/>
              <w:noProof/>
              <w:szCs w:val="22"/>
            </w:rPr>
          </w:pPr>
          <w:hyperlink w:anchor="_Toc155178832" w:history="1">
            <w:r w:rsidR="00856F5E" w:rsidRPr="000E796A">
              <w:rPr>
                <w:rStyle w:val="afa"/>
                <w:noProof/>
              </w:rPr>
              <w:t>（一）海洋污染的概念</w:t>
            </w:r>
            <w:r w:rsidR="00856F5E">
              <w:rPr>
                <w:noProof/>
                <w:webHidden/>
              </w:rPr>
              <w:tab/>
            </w:r>
            <w:r w:rsidR="00856F5E">
              <w:rPr>
                <w:noProof/>
                <w:webHidden/>
              </w:rPr>
              <w:fldChar w:fldCharType="begin"/>
            </w:r>
            <w:r w:rsidR="00856F5E">
              <w:rPr>
                <w:noProof/>
                <w:webHidden/>
              </w:rPr>
              <w:instrText xml:space="preserve"> PAGEREF _Toc155178832 \h </w:instrText>
            </w:r>
            <w:r w:rsidR="00856F5E">
              <w:rPr>
                <w:noProof/>
                <w:webHidden/>
              </w:rPr>
            </w:r>
            <w:r w:rsidR="00856F5E">
              <w:rPr>
                <w:noProof/>
                <w:webHidden/>
              </w:rPr>
              <w:fldChar w:fldCharType="separate"/>
            </w:r>
            <w:r w:rsidR="00FA7F1A">
              <w:rPr>
                <w:noProof/>
                <w:webHidden/>
              </w:rPr>
              <w:t>129</w:t>
            </w:r>
            <w:r w:rsidR="00856F5E">
              <w:rPr>
                <w:noProof/>
                <w:webHidden/>
              </w:rPr>
              <w:fldChar w:fldCharType="end"/>
            </w:r>
          </w:hyperlink>
        </w:p>
        <w:p w14:paraId="315237E2" w14:textId="7EE2D435" w:rsidR="00856F5E" w:rsidRDefault="00BF1CA0">
          <w:pPr>
            <w:pStyle w:val="TOC3"/>
            <w:tabs>
              <w:tab w:val="right" w:leader="dot" w:pos="8296"/>
            </w:tabs>
            <w:rPr>
              <w:rFonts w:asciiTheme="minorHAnsi" w:eastAsiaTheme="minorEastAsia" w:hAnsiTheme="minorHAnsi"/>
              <w:noProof/>
              <w:szCs w:val="22"/>
            </w:rPr>
          </w:pPr>
          <w:hyperlink w:anchor="_Toc155178833" w:history="1">
            <w:r w:rsidR="00856F5E" w:rsidRPr="000E796A">
              <w:rPr>
                <w:rStyle w:val="afa"/>
                <w:noProof/>
              </w:rPr>
              <w:t>（二）立法沿革</w:t>
            </w:r>
            <w:r w:rsidR="00856F5E">
              <w:rPr>
                <w:noProof/>
                <w:webHidden/>
              </w:rPr>
              <w:tab/>
            </w:r>
            <w:r w:rsidR="00856F5E">
              <w:rPr>
                <w:noProof/>
                <w:webHidden/>
              </w:rPr>
              <w:fldChar w:fldCharType="begin"/>
            </w:r>
            <w:r w:rsidR="00856F5E">
              <w:rPr>
                <w:noProof/>
                <w:webHidden/>
              </w:rPr>
              <w:instrText xml:space="preserve"> PAGEREF _Toc155178833 \h </w:instrText>
            </w:r>
            <w:r w:rsidR="00856F5E">
              <w:rPr>
                <w:noProof/>
                <w:webHidden/>
              </w:rPr>
            </w:r>
            <w:r w:rsidR="00856F5E">
              <w:rPr>
                <w:noProof/>
                <w:webHidden/>
              </w:rPr>
              <w:fldChar w:fldCharType="separate"/>
            </w:r>
            <w:r w:rsidR="00FA7F1A">
              <w:rPr>
                <w:noProof/>
                <w:webHidden/>
              </w:rPr>
              <w:t>130</w:t>
            </w:r>
            <w:r w:rsidR="00856F5E">
              <w:rPr>
                <w:noProof/>
                <w:webHidden/>
              </w:rPr>
              <w:fldChar w:fldCharType="end"/>
            </w:r>
          </w:hyperlink>
        </w:p>
        <w:p w14:paraId="3A36B2CB" w14:textId="4D8A18F1" w:rsidR="00856F5E" w:rsidRDefault="00BF1CA0">
          <w:pPr>
            <w:pStyle w:val="TOC3"/>
            <w:tabs>
              <w:tab w:val="right" w:leader="dot" w:pos="8296"/>
            </w:tabs>
            <w:rPr>
              <w:rFonts w:asciiTheme="minorHAnsi" w:eastAsiaTheme="minorEastAsia" w:hAnsiTheme="minorHAnsi"/>
              <w:noProof/>
              <w:szCs w:val="22"/>
            </w:rPr>
          </w:pPr>
          <w:hyperlink w:anchor="_Toc155178834" w:history="1">
            <w:r w:rsidR="00856F5E" w:rsidRPr="000E796A">
              <w:rPr>
                <w:rStyle w:val="afa"/>
                <w:noProof/>
              </w:rPr>
              <w:t>（三）污染防治基本制度在海洋污染防治领域的适用与发展</w:t>
            </w:r>
            <w:r w:rsidR="00856F5E">
              <w:rPr>
                <w:noProof/>
                <w:webHidden/>
              </w:rPr>
              <w:tab/>
            </w:r>
            <w:r w:rsidR="00856F5E">
              <w:rPr>
                <w:noProof/>
                <w:webHidden/>
              </w:rPr>
              <w:fldChar w:fldCharType="begin"/>
            </w:r>
            <w:r w:rsidR="00856F5E">
              <w:rPr>
                <w:noProof/>
                <w:webHidden/>
              </w:rPr>
              <w:instrText xml:space="preserve"> PAGEREF _Toc155178834 \h </w:instrText>
            </w:r>
            <w:r w:rsidR="00856F5E">
              <w:rPr>
                <w:noProof/>
                <w:webHidden/>
              </w:rPr>
            </w:r>
            <w:r w:rsidR="00856F5E">
              <w:rPr>
                <w:noProof/>
                <w:webHidden/>
              </w:rPr>
              <w:fldChar w:fldCharType="separate"/>
            </w:r>
            <w:r w:rsidR="00FA7F1A">
              <w:rPr>
                <w:noProof/>
                <w:webHidden/>
              </w:rPr>
              <w:t>130</w:t>
            </w:r>
            <w:r w:rsidR="00856F5E">
              <w:rPr>
                <w:noProof/>
                <w:webHidden/>
              </w:rPr>
              <w:fldChar w:fldCharType="end"/>
            </w:r>
          </w:hyperlink>
        </w:p>
        <w:p w14:paraId="5F75D97B" w14:textId="7D6C843B" w:rsidR="00856F5E" w:rsidRDefault="00BF1CA0">
          <w:pPr>
            <w:pStyle w:val="TOC3"/>
            <w:tabs>
              <w:tab w:val="right" w:leader="dot" w:pos="8296"/>
            </w:tabs>
            <w:rPr>
              <w:rFonts w:asciiTheme="minorHAnsi" w:eastAsiaTheme="minorEastAsia" w:hAnsiTheme="minorHAnsi"/>
              <w:noProof/>
              <w:szCs w:val="22"/>
            </w:rPr>
          </w:pPr>
          <w:hyperlink w:anchor="_Toc155178835" w:history="1">
            <w:r w:rsidR="00856F5E" w:rsidRPr="000E796A">
              <w:rPr>
                <w:rStyle w:val="afa"/>
                <w:noProof/>
              </w:rPr>
              <w:t>（四）海洋污染防治特殊制度</w:t>
            </w:r>
            <w:r w:rsidR="00856F5E">
              <w:rPr>
                <w:noProof/>
                <w:webHidden/>
              </w:rPr>
              <w:tab/>
            </w:r>
            <w:r w:rsidR="00856F5E">
              <w:rPr>
                <w:noProof/>
                <w:webHidden/>
              </w:rPr>
              <w:fldChar w:fldCharType="begin"/>
            </w:r>
            <w:r w:rsidR="00856F5E">
              <w:rPr>
                <w:noProof/>
                <w:webHidden/>
              </w:rPr>
              <w:instrText xml:space="preserve"> PAGEREF _Toc155178835 \h </w:instrText>
            </w:r>
            <w:r w:rsidR="00856F5E">
              <w:rPr>
                <w:noProof/>
                <w:webHidden/>
              </w:rPr>
            </w:r>
            <w:r w:rsidR="00856F5E">
              <w:rPr>
                <w:noProof/>
                <w:webHidden/>
              </w:rPr>
              <w:fldChar w:fldCharType="separate"/>
            </w:r>
            <w:r w:rsidR="00FA7F1A">
              <w:rPr>
                <w:noProof/>
                <w:webHidden/>
              </w:rPr>
              <w:t>131</w:t>
            </w:r>
            <w:r w:rsidR="00856F5E">
              <w:rPr>
                <w:noProof/>
                <w:webHidden/>
              </w:rPr>
              <w:fldChar w:fldCharType="end"/>
            </w:r>
          </w:hyperlink>
        </w:p>
        <w:p w14:paraId="47252551" w14:textId="41C5F37C" w:rsidR="00856F5E" w:rsidRDefault="00BF1CA0">
          <w:pPr>
            <w:pStyle w:val="TOC2"/>
            <w:tabs>
              <w:tab w:val="right" w:leader="dot" w:pos="8296"/>
            </w:tabs>
            <w:rPr>
              <w:rFonts w:asciiTheme="minorHAnsi" w:eastAsiaTheme="minorEastAsia" w:hAnsiTheme="minorHAnsi"/>
              <w:noProof/>
              <w:szCs w:val="22"/>
            </w:rPr>
          </w:pPr>
          <w:hyperlink w:anchor="_Toc155178836" w:history="1">
            <w:r w:rsidR="00856F5E" w:rsidRPr="000E796A">
              <w:rPr>
                <w:rStyle w:val="afa"/>
                <w:rFonts w:cstheme="majorBidi"/>
                <w:b/>
                <w:bCs/>
                <w:noProof/>
              </w:rPr>
              <w:t>四、土壤污染防治制度</w:t>
            </w:r>
            <w:r w:rsidR="00856F5E">
              <w:rPr>
                <w:noProof/>
                <w:webHidden/>
              </w:rPr>
              <w:tab/>
            </w:r>
            <w:r w:rsidR="00856F5E">
              <w:rPr>
                <w:noProof/>
                <w:webHidden/>
              </w:rPr>
              <w:fldChar w:fldCharType="begin"/>
            </w:r>
            <w:r w:rsidR="00856F5E">
              <w:rPr>
                <w:noProof/>
                <w:webHidden/>
              </w:rPr>
              <w:instrText xml:space="preserve"> PAGEREF _Toc155178836 \h </w:instrText>
            </w:r>
            <w:r w:rsidR="00856F5E">
              <w:rPr>
                <w:noProof/>
                <w:webHidden/>
              </w:rPr>
            </w:r>
            <w:r w:rsidR="00856F5E">
              <w:rPr>
                <w:noProof/>
                <w:webHidden/>
              </w:rPr>
              <w:fldChar w:fldCharType="separate"/>
            </w:r>
            <w:r w:rsidR="00FA7F1A">
              <w:rPr>
                <w:noProof/>
                <w:webHidden/>
              </w:rPr>
              <w:t>133</w:t>
            </w:r>
            <w:r w:rsidR="00856F5E">
              <w:rPr>
                <w:noProof/>
                <w:webHidden/>
              </w:rPr>
              <w:fldChar w:fldCharType="end"/>
            </w:r>
          </w:hyperlink>
        </w:p>
        <w:p w14:paraId="771561E6" w14:textId="35563BEC" w:rsidR="00856F5E" w:rsidRDefault="00BF1CA0">
          <w:pPr>
            <w:pStyle w:val="TOC3"/>
            <w:tabs>
              <w:tab w:val="right" w:leader="dot" w:pos="8296"/>
            </w:tabs>
            <w:rPr>
              <w:rFonts w:asciiTheme="minorHAnsi" w:eastAsiaTheme="minorEastAsia" w:hAnsiTheme="minorHAnsi"/>
              <w:noProof/>
              <w:szCs w:val="22"/>
            </w:rPr>
          </w:pPr>
          <w:hyperlink w:anchor="_Toc155178837" w:history="1">
            <w:r w:rsidR="00856F5E" w:rsidRPr="000E796A">
              <w:rPr>
                <w:rStyle w:val="afa"/>
                <w:b/>
                <w:bCs/>
                <w:noProof/>
              </w:rPr>
              <w:t>（一）概述</w:t>
            </w:r>
            <w:r w:rsidR="00856F5E">
              <w:rPr>
                <w:noProof/>
                <w:webHidden/>
              </w:rPr>
              <w:tab/>
            </w:r>
            <w:r w:rsidR="00856F5E">
              <w:rPr>
                <w:noProof/>
                <w:webHidden/>
              </w:rPr>
              <w:fldChar w:fldCharType="begin"/>
            </w:r>
            <w:r w:rsidR="00856F5E">
              <w:rPr>
                <w:noProof/>
                <w:webHidden/>
              </w:rPr>
              <w:instrText xml:space="preserve"> PAGEREF _Toc155178837 \h </w:instrText>
            </w:r>
            <w:r w:rsidR="00856F5E">
              <w:rPr>
                <w:noProof/>
                <w:webHidden/>
              </w:rPr>
            </w:r>
            <w:r w:rsidR="00856F5E">
              <w:rPr>
                <w:noProof/>
                <w:webHidden/>
              </w:rPr>
              <w:fldChar w:fldCharType="separate"/>
            </w:r>
            <w:r w:rsidR="00FA7F1A">
              <w:rPr>
                <w:noProof/>
                <w:webHidden/>
              </w:rPr>
              <w:t>133</w:t>
            </w:r>
            <w:r w:rsidR="00856F5E">
              <w:rPr>
                <w:noProof/>
                <w:webHidden/>
              </w:rPr>
              <w:fldChar w:fldCharType="end"/>
            </w:r>
          </w:hyperlink>
        </w:p>
        <w:p w14:paraId="0A59ADB8" w14:textId="32DD8988" w:rsidR="00856F5E" w:rsidRDefault="00BF1CA0">
          <w:pPr>
            <w:pStyle w:val="TOC3"/>
            <w:tabs>
              <w:tab w:val="right" w:leader="dot" w:pos="8296"/>
            </w:tabs>
            <w:rPr>
              <w:rFonts w:asciiTheme="minorHAnsi" w:eastAsiaTheme="minorEastAsia" w:hAnsiTheme="minorHAnsi"/>
              <w:noProof/>
              <w:szCs w:val="22"/>
            </w:rPr>
          </w:pPr>
          <w:hyperlink w:anchor="_Toc155178838" w:history="1">
            <w:r w:rsidR="00856F5E" w:rsidRPr="000E796A">
              <w:rPr>
                <w:rStyle w:val="afa"/>
                <w:b/>
                <w:bCs/>
                <w:noProof/>
              </w:rPr>
              <w:t>（二）中国土壤污染防治制度的立法沿革</w:t>
            </w:r>
            <w:r w:rsidR="00856F5E">
              <w:rPr>
                <w:noProof/>
                <w:webHidden/>
              </w:rPr>
              <w:tab/>
            </w:r>
            <w:r w:rsidR="00856F5E">
              <w:rPr>
                <w:noProof/>
                <w:webHidden/>
              </w:rPr>
              <w:fldChar w:fldCharType="begin"/>
            </w:r>
            <w:r w:rsidR="00856F5E">
              <w:rPr>
                <w:noProof/>
                <w:webHidden/>
              </w:rPr>
              <w:instrText xml:space="preserve"> PAGEREF _Toc155178838 \h </w:instrText>
            </w:r>
            <w:r w:rsidR="00856F5E">
              <w:rPr>
                <w:noProof/>
                <w:webHidden/>
              </w:rPr>
            </w:r>
            <w:r w:rsidR="00856F5E">
              <w:rPr>
                <w:noProof/>
                <w:webHidden/>
              </w:rPr>
              <w:fldChar w:fldCharType="separate"/>
            </w:r>
            <w:r w:rsidR="00FA7F1A">
              <w:rPr>
                <w:noProof/>
                <w:webHidden/>
              </w:rPr>
              <w:t>133</w:t>
            </w:r>
            <w:r w:rsidR="00856F5E">
              <w:rPr>
                <w:noProof/>
                <w:webHidden/>
              </w:rPr>
              <w:fldChar w:fldCharType="end"/>
            </w:r>
          </w:hyperlink>
        </w:p>
        <w:p w14:paraId="2D6A1462" w14:textId="1A2B609F" w:rsidR="00856F5E" w:rsidRDefault="00BF1CA0">
          <w:pPr>
            <w:pStyle w:val="TOC3"/>
            <w:tabs>
              <w:tab w:val="right" w:leader="dot" w:pos="8296"/>
            </w:tabs>
            <w:rPr>
              <w:rFonts w:asciiTheme="minorHAnsi" w:eastAsiaTheme="minorEastAsia" w:hAnsiTheme="minorHAnsi"/>
              <w:noProof/>
              <w:szCs w:val="22"/>
            </w:rPr>
          </w:pPr>
          <w:hyperlink w:anchor="_Toc155178839" w:history="1">
            <w:r w:rsidR="00856F5E" w:rsidRPr="000E796A">
              <w:rPr>
                <w:rStyle w:val="afa"/>
                <w:b/>
                <w:bCs/>
                <w:noProof/>
              </w:rPr>
              <w:t>（三）污染防治基本制度在土壤污染防治领域的适用与发展</w:t>
            </w:r>
            <w:r w:rsidR="00856F5E">
              <w:rPr>
                <w:noProof/>
                <w:webHidden/>
              </w:rPr>
              <w:tab/>
            </w:r>
            <w:r w:rsidR="00856F5E">
              <w:rPr>
                <w:noProof/>
                <w:webHidden/>
              </w:rPr>
              <w:fldChar w:fldCharType="begin"/>
            </w:r>
            <w:r w:rsidR="00856F5E">
              <w:rPr>
                <w:noProof/>
                <w:webHidden/>
              </w:rPr>
              <w:instrText xml:space="preserve"> PAGEREF _Toc155178839 \h </w:instrText>
            </w:r>
            <w:r w:rsidR="00856F5E">
              <w:rPr>
                <w:noProof/>
                <w:webHidden/>
              </w:rPr>
            </w:r>
            <w:r w:rsidR="00856F5E">
              <w:rPr>
                <w:noProof/>
                <w:webHidden/>
              </w:rPr>
              <w:fldChar w:fldCharType="separate"/>
            </w:r>
            <w:r w:rsidR="00FA7F1A">
              <w:rPr>
                <w:noProof/>
                <w:webHidden/>
              </w:rPr>
              <w:t>134</w:t>
            </w:r>
            <w:r w:rsidR="00856F5E">
              <w:rPr>
                <w:noProof/>
                <w:webHidden/>
              </w:rPr>
              <w:fldChar w:fldCharType="end"/>
            </w:r>
          </w:hyperlink>
        </w:p>
        <w:p w14:paraId="599CB157" w14:textId="178107BF" w:rsidR="00856F5E" w:rsidRDefault="00BF1CA0">
          <w:pPr>
            <w:pStyle w:val="TOC3"/>
            <w:tabs>
              <w:tab w:val="right" w:leader="dot" w:pos="8296"/>
            </w:tabs>
            <w:rPr>
              <w:rFonts w:asciiTheme="minorHAnsi" w:eastAsiaTheme="minorEastAsia" w:hAnsiTheme="minorHAnsi"/>
              <w:noProof/>
              <w:szCs w:val="22"/>
            </w:rPr>
          </w:pPr>
          <w:hyperlink w:anchor="_Toc155178840" w:history="1">
            <w:r w:rsidR="00856F5E" w:rsidRPr="000E796A">
              <w:rPr>
                <w:rStyle w:val="afa"/>
                <w:noProof/>
              </w:rPr>
              <w:t>（四）土壤污染防治特殊制度</w:t>
            </w:r>
            <w:r w:rsidR="00856F5E">
              <w:rPr>
                <w:noProof/>
                <w:webHidden/>
              </w:rPr>
              <w:tab/>
            </w:r>
            <w:r w:rsidR="00856F5E">
              <w:rPr>
                <w:noProof/>
                <w:webHidden/>
              </w:rPr>
              <w:fldChar w:fldCharType="begin"/>
            </w:r>
            <w:r w:rsidR="00856F5E">
              <w:rPr>
                <w:noProof/>
                <w:webHidden/>
              </w:rPr>
              <w:instrText xml:space="preserve"> PAGEREF _Toc155178840 \h </w:instrText>
            </w:r>
            <w:r w:rsidR="00856F5E">
              <w:rPr>
                <w:noProof/>
                <w:webHidden/>
              </w:rPr>
            </w:r>
            <w:r w:rsidR="00856F5E">
              <w:rPr>
                <w:noProof/>
                <w:webHidden/>
              </w:rPr>
              <w:fldChar w:fldCharType="separate"/>
            </w:r>
            <w:r w:rsidR="00FA7F1A">
              <w:rPr>
                <w:noProof/>
                <w:webHidden/>
              </w:rPr>
              <w:t>136</w:t>
            </w:r>
            <w:r w:rsidR="00856F5E">
              <w:rPr>
                <w:noProof/>
                <w:webHidden/>
              </w:rPr>
              <w:fldChar w:fldCharType="end"/>
            </w:r>
          </w:hyperlink>
        </w:p>
        <w:p w14:paraId="6B4C4A38" w14:textId="0BB0AF22" w:rsidR="00856F5E" w:rsidRDefault="00BF1CA0">
          <w:pPr>
            <w:pStyle w:val="TOC2"/>
            <w:tabs>
              <w:tab w:val="right" w:leader="dot" w:pos="8296"/>
            </w:tabs>
            <w:rPr>
              <w:rFonts w:asciiTheme="minorHAnsi" w:eastAsiaTheme="minorEastAsia" w:hAnsiTheme="minorHAnsi"/>
              <w:noProof/>
              <w:szCs w:val="22"/>
            </w:rPr>
          </w:pPr>
          <w:hyperlink w:anchor="_Toc155178841" w:history="1">
            <w:r w:rsidR="00856F5E" w:rsidRPr="000E796A">
              <w:rPr>
                <w:rStyle w:val="afa"/>
                <w:noProof/>
              </w:rPr>
              <w:t>五、固体废物污染环境防治制度</w:t>
            </w:r>
            <w:r w:rsidR="00856F5E">
              <w:rPr>
                <w:noProof/>
                <w:webHidden/>
              </w:rPr>
              <w:tab/>
            </w:r>
            <w:r w:rsidR="00856F5E">
              <w:rPr>
                <w:noProof/>
                <w:webHidden/>
              </w:rPr>
              <w:fldChar w:fldCharType="begin"/>
            </w:r>
            <w:r w:rsidR="00856F5E">
              <w:rPr>
                <w:noProof/>
                <w:webHidden/>
              </w:rPr>
              <w:instrText xml:space="preserve"> PAGEREF _Toc155178841 \h </w:instrText>
            </w:r>
            <w:r w:rsidR="00856F5E">
              <w:rPr>
                <w:noProof/>
                <w:webHidden/>
              </w:rPr>
            </w:r>
            <w:r w:rsidR="00856F5E">
              <w:rPr>
                <w:noProof/>
                <w:webHidden/>
              </w:rPr>
              <w:fldChar w:fldCharType="separate"/>
            </w:r>
            <w:r w:rsidR="00FA7F1A">
              <w:rPr>
                <w:noProof/>
                <w:webHidden/>
              </w:rPr>
              <w:t>141</w:t>
            </w:r>
            <w:r w:rsidR="00856F5E">
              <w:rPr>
                <w:noProof/>
                <w:webHidden/>
              </w:rPr>
              <w:fldChar w:fldCharType="end"/>
            </w:r>
          </w:hyperlink>
        </w:p>
        <w:p w14:paraId="68C82A98" w14:textId="43AF0854" w:rsidR="00856F5E" w:rsidRDefault="00BF1CA0">
          <w:pPr>
            <w:pStyle w:val="TOC3"/>
            <w:tabs>
              <w:tab w:val="right" w:leader="dot" w:pos="8296"/>
            </w:tabs>
            <w:rPr>
              <w:rFonts w:asciiTheme="minorHAnsi" w:eastAsiaTheme="minorEastAsia" w:hAnsiTheme="minorHAnsi"/>
              <w:noProof/>
              <w:szCs w:val="22"/>
            </w:rPr>
          </w:pPr>
          <w:hyperlink w:anchor="_Toc155178842" w:history="1">
            <w:r w:rsidR="00856F5E" w:rsidRPr="000E796A">
              <w:rPr>
                <w:rStyle w:val="afa"/>
                <w:noProof/>
              </w:rPr>
              <w:t>（一）概述</w:t>
            </w:r>
            <w:r w:rsidR="00856F5E">
              <w:rPr>
                <w:noProof/>
                <w:webHidden/>
              </w:rPr>
              <w:tab/>
            </w:r>
            <w:r w:rsidR="00856F5E">
              <w:rPr>
                <w:noProof/>
                <w:webHidden/>
              </w:rPr>
              <w:fldChar w:fldCharType="begin"/>
            </w:r>
            <w:r w:rsidR="00856F5E">
              <w:rPr>
                <w:noProof/>
                <w:webHidden/>
              </w:rPr>
              <w:instrText xml:space="preserve"> PAGEREF _Toc155178842 \h </w:instrText>
            </w:r>
            <w:r w:rsidR="00856F5E">
              <w:rPr>
                <w:noProof/>
                <w:webHidden/>
              </w:rPr>
            </w:r>
            <w:r w:rsidR="00856F5E">
              <w:rPr>
                <w:noProof/>
                <w:webHidden/>
              </w:rPr>
              <w:fldChar w:fldCharType="separate"/>
            </w:r>
            <w:r w:rsidR="00FA7F1A">
              <w:rPr>
                <w:noProof/>
                <w:webHidden/>
              </w:rPr>
              <w:t>141</w:t>
            </w:r>
            <w:r w:rsidR="00856F5E">
              <w:rPr>
                <w:noProof/>
                <w:webHidden/>
              </w:rPr>
              <w:fldChar w:fldCharType="end"/>
            </w:r>
          </w:hyperlink>
        </w:p>
        <w:p w14:paraId="62170AEB" w14:textId="0D53837F" w:rsidR="00856F5E" w:rsidRDefault="00BF1CA0">
          <w:pPr>
            <w:pStyle w:val="TOC3"/>
            <w:tabs>
              <w:tab w:val="right" w:leader="dot" w:pos="8296"/>
            </w:tabs>
            <w:rPr>
              <w:rFonts w:asciiTheme="minorHAnsi" w:eastAsiaTheme="minorEastAsia" w:hAnsiTheme="minorHAnsi"/>
              <w:noProof/>
              <w:szCs w:val="22"/>
            </w:rPr>
          </w:pPr>
          <w:hyperlink w:anchor="_Toc155178843" w:history="1">
            <w:r w:rsidR="00856F5E" w:rsidRPr="000E796A">
              <w:rPr>
                <w:rStyle w:val="afa"/>
                <w:noProof/>
              </w:rPr>
              <w:t>（二）中国固体废物污染防治制度的立法沿革</w:t>
            </w:r>
            <w:r w:rsidR="00856F5E">
              <w:rPr>
                <w:noProof/>
                <w:webHidden/>
              </w:rPr>
              <w:tab/>
            </w:r>
            <w:r w:rsidR="00856F5E">
              <w:rPr>
                <w:noProof/>
                <w:webHidden/>
              </w:rPr>
              <w:fldChar w:fldCharType="begin"/>
            </w:r>
            <w:r w:rsidR="00856F5E">
              <w:rPr>
                <w:noProof/>
                <w:webHidden/>
              </w:rPr>
              <w:instrText xml:space="preserve"> PAGEREF _Toc155178843 \h </w:instrText>
            </w:r>
            <w:r w:rsidR="00856F5E">
              <w:rPr>
                <w:noProof/>
                <w:webHidden/>
              </w:rPr>
            </w:r>
            <w:r w:rsidR="00856F5E">
              <w:rPr>
                <w:noProof/>
                <w:webHidden/>
              </w:rPr>
              <w:fldChar w:fldCharType="separate"/>
            </w:r>
            <w:r w:rsidR="00FA7F1A">
              <w:rPr>
                <w:noProof/>
                <w:webHidden/>
              </w:rPr>
              <w:t>141</w:t>
            </w:r>
            <w:r w:rsidR="00856F5E">
              <w:rPr>
                <w:noProof/>
                <w:webHidden/>
              </w:rPr>
              <w:fldChar w:fldCharType="end"/>
            </w:r>
          </w:hyperlink>
        </w:p>
        <w:p w14:paraId="290AC352" w14:textId="061AE9B2" w:rsidR="00856F5E" w:rsidRDefault="00BF1CA0">
          <w:pPr>
            <w:pStyle w:val="TOC3"/>
            <w:tabs>
              <w:tab w:val="right" w:leader="dot" w:pos="8296"/>
            </w:tabs>
            <w:rPr>
              <w:rFonts w:asciiTheme="minorHAnsi" w:eastAsiaTheme="minorEastAsia" w:hAnsiTheme="minorHAnsi"/>
              <w:noProof/>
              <w:szCs w:val="22"/>
            </w:rPr>
          </w:pPr>
          <w:hyperlink w:anchor="_Toc155178844" w:history="1">
            <w:r w:rsidR="00856F5E" w:rsidRPr="000E796A">
              <w:rPr>
                <w:rStyle w:val="afa"/>
                <w:noProof/>
              </w:rPr>
              <w:t>（三）污染防治基本制度在固废领域的适用与发展</w:t>
            </w:r>
            <w:r w:rsidR="00856F5E">
              <w:rPr>
                <w:noProof/>
                <w:webHidden/>
              </w:rPr>
              <w:tab/>
            </w:r>
            <w:r w:rsidR="00856F5E">
              <w:rPr>
                <w:noProof/>
                <w:webHidden/>
              </w:rPr>
              <w:fldChar w:fldCharType="begin"/>
            </w:r>
            <w:r w:rsidR="00856F5E">
              <w:rPr>
                <w:noProof/>
                <w:webHidden/>
              </w:rPr>
              <w:instrText xml:space="preserve"> PAGEREF _Toc155178844 \h </w:instrText>
            </w:r>
            <w:r w:rsidR="00856F5E">
              <w:rPr>
                <w:noProof/>
                <w:webHidden/>
              </w:rPr>
            </w:r>
            <w:r w:rsidR="00856F5E">
              <w:rPr>
                <w:noProof/>
                <w:webHidden/>
              </w:rPr>
              <w:fldChar w:fldCharType="separate"/>
            </w:r>
            <w:r w:rsidR="00FA7F1A">
              <w:rPr>
                <w:noProof/>
                <w:webHidden/>
              </w:rPr>
              <w:t>142</w:t>
            </w:r>
            <w:r w:rsidR="00856F5E">
              <w:rPr>
                <w:noProof/>
                <w:webHidden/>
              </w:rPr>
              <w:fldChar w:fldCharType="end"/>
            </w:r>
          </w:hyperlink>
        </w:p>
        <w:p w14:paraId="1CF3F47D" w14:textId="4F8F95B7" w:rsidR="00856F5E" w:rsidRDefault="00BF1CA0">
          <w:pPr>
            <w:pStyle w:val="TOC3"/>
            <w:tabs>
              <w:tab w:val="right" w:leader="dot" w:pos="8296"/>
            </w:tabs>
            <w:rPr>
              <w:rFonts w:asciiTheme="minorHAnsi" w:eastAsiaTheme="minorEastAsia" w:hAnsiTheme="minorHAnsi"/>
              <w:noProof/>
              <w:szCs w:val="22"/>
            </w:rPr>
          </w:pPr>
          <w:hyperlink w:anchor="_Toc155178845" w:history="1">
            <w:r w:rsidR="00856F5E" w:rsidRPr="000E796A">
              <w:rPr>
                <w:rStyle w:val="afa"/>
                <w:noProof/>
              </w:rPr>
              <w:t>（四）固体废物污染环境防治的特殊制度</w:t>
            </w:r>
            <w:r w:rsidR="00856F5E">
              <w:rPr>
                <w:noProof/>
                <w:webHidden/>
              </w:rPr>
              <w:tab/>
            </w:r>
            <w:r w:rsidR="00856F5E">
              <w:rPr>
                <w:noProof/>
                <w:webHidden/>
              </w:rPr>
              <w:fldChar w:fldCharType="begin"/>
            </w:r>
            <w:r w:rsidR="00856F5E">
              <w:rPr>
                <w:noProof/>
                <w:webHidden/>
              </w:rPr>
              <w:instrText xml:space="preserve"> PAGEREF _Toc155178845 \h </w:instrText>
            </w:r>
            <w:r w:rsidR="00856F5E">
              <w:rPr>
                <w:noProof/>
                <w:webHidden/>
              </w:rPr>
            </w:r>
            <w:r w:rsidR="00856F5E">
              <w:rPr>
                <w:noProof/>
                <w:webHidden/>
              </w:rPr>
              <w:fldChar w:fldCharType="separate"/>
            </w:r>
            <w:r w:rsidR="00FA7F1A">
              <w:rPr>
                <w:noProof/>
                <w:webHidden/>
              </w:rPr>
              <w:t>143</w:t>
            </w:r>
            <w:r w:rsidR="00856F5E">
              <w:rPr>
                <w:noProof/>
                <w:webHidden/>
              </w:rPr>
              <w:fldChar w:fldCharType="end"/>
            </w:r>
          </w:hyperlink>
        </w:p>
        <w:p w14:paraId="55F70EC4" w14:textId="1A3F9F68" w:rsidR="00856F5E" w:rsidRDefault="00BF1CA0">
          <w:pPr>
            <w:pStyle w:val="TOC3"/>
            <w:tabs>
              <w:tab w:val="right" w:leader="dot" w:pos="8296"/>
            </w:tabs>
            <w:rPr>
              <w:rFonts w:asciiTheme="minorHAnsi" w:eastAsiaTheme="minorEastAsia" w:hAnsiTheme="minorHAnsi"/>
              <w:noProof/>
              <w:szCs w:val="22"/>
            </w:rPr>
          </w:pPr>
          <w:hyperlink w:anchor="_Toc155178846" w:history="1">
            <w:r w:rsidR="00856F5E" w:rsidRPr="000E796A">
              <w:rPr>
                <w:rStyle w:val="afa"/>
                <w:noProof/>
              </w:rPr>
              <w:t>（五）物质循环管理制度</w:t>
            </w:r>
            <w:r w:rsidR="00856F5E">
              <w:rPr>
                <w:noProof/>
                <w:webHidden/>
              </w:rPr>
              <w:tab/>
            </w:r>
            <w:r w:rsidR="00856F5E">
              <w:rPr>
                <w:noProof/>
                <w:webHidden/>
              </w:rPr>
              <w:fldChar w:fldCharType="begin"/>
            </w:r>
            <w:r w:rsidR="00856F5E">
              <w:rPr>
                <w:noProof/>
                <w:webHidden/>
              </w:rPr>
              <w:instrText xml:space="preserve"> PAGEREF _Toc155178846 \h </w:instrText>
            </w:r>
            <w:r w:rsidR="00856F5E">
              <w:rPr>
                <w:noProof/>
                <w:webHidden/>
              </w:rPr>
            </w:r>
            <w:r w:rsidR="00856F5E">
              <w:rPr>
                <w:noProof/>
                <w:webHidden/>
              </w:rPr>
              <w:fldChar w:fldCharType="separate"/>
            </w:r>
            <w:r w:rsidR="00FA7F1A">
              <w:rPr>
                <w:noProof/>
                <w:webHidden/>
              </w:rPr>
              <w:t>151</w:t>
            </w:r>
            <w:r w:rsidR="00856F5E">
              <w:rPr>
                <w:noProof/>
                <w:webHidden/>
              </w:rPr>
              <w:fldChar w:fldCharType="end"/>
            </w:r>
          </w:hyperlink>
        </w:p>
        <w:p w14:paraId="01FE4741" w14:textId="5FAEED70" w:rsidR="00856F5E" w:rsidRDefault="00BF1CA0">
          <w:pPr>
            <w:pStyle w:val="TOC2"/>
            <w:tabs>
              <w:tab w:val="right" w:leader="dot" w:pos="8296"/>
            </w:tabs>
            <w:rPr>
              <w:rFonts w:asciiTheme="minorHAnsi" w:eastAsiaTheme="minorEastAsia" w:hAnsiTheme="minorHAnsi"/>
              <w:noProof/>
              <w:szCs w:val="22"/>
            </w:rPr>
          </w:pPr>
          <w:hyperlink w:anchor="_Toc155178847" w:history="1">
            <w:r w:rsidR="00856F5E" w:rsidRPr="000E796A">
              <w:rPr>
                <w:rStyle w:val="afa"/>
                <w:rFonts w:cstheme="majorBidi"/>
                <w:b/>
                <w:bCs/>
                <w:noProof/>
              </w:rPr>
              <w:t>六、（环境）噪声污染防治制度</w:t>
            </w:r>
            <w:r w:rsidR="00856F5E">
              <w:rPr>
                <w:noProof/>
                <w:webHidden/>
              </w:rPr>
              <w:tab/>
            </w:r>
            <w:r w:rsidR="00856F5E">
              <w:rPr>
                <w:noProof/>
                <w:webHidden/>
              </w:rPr>
              <w:fldChar w:fldCharType="begin"/>
            </w:r>
            <w:r w:rsidR="00856F5E">
              <w:rPr>
                <w:noProof/>
                <w:webHidden/>
              </w:rPr>
              <w:instrText xml:space="preserve"> PAGEREF _Toc155178847 \h </w:instrText>
            </w:r>
            <w:r w:rsidR="00856F5E">
              <w:rPr>
                <w:noProof/>
                <w:webHidden/>
              </w:rPr>
            </w:r>
            <w:r w:rsidR="00856F5E">
              <w:rPr>
                <w:noProof/>
                <w:webHidden/>
              </w:rPr>
              <w:fldChar w:fldCharType="separate"/>
            </w:r>
            <w:r w:rsidR="00FA7F1A">
              <w:rPr>
                <w:noProof/>
                <w:webHidden/>
              </w:rPr>
              <w:t>153</w:t>
            </w:r>
            <w:r w:rsidR="00856F5E">
              <w:rPr>
                <w:noProof/>
                <w:webHidden/>
              </w:rPr>
              <w:fldChar w:fldCharType="end"/>
            </w:r>
          </w:hyperlink>
        </w:p>
        <w:p w14:paraId="1300381F" w14:textId="72BDC1A9" w:rsidR="00856F5E" w:rsidRDefault="00BF1CA0">
          <w:pPr>
            <w:pStyle w:val="TOC3"/>
            <w:tabs>
              <w:tab w:val="right" w:leader="dot" w:pos="8296"/>
            </w:tabs>
            <w:rPr>
              <w:rFonts w:asciiTheme="minorHAnsi" w:eastAsiaTheme="minorEastAsia" w:hAnsiTheme="minorHAnsi"/>
              <w:noProof/>
              <w:szCs w:val="22"/>
            </w:rPr>
          </w:pPr>
          <w:hyperlink w:anchor="_Toc155178848" w:history="1">
            <w:r w:rsidR="00856F5E" w:rsidRPr="000E796A">
              <w:rPr>
                <w:rStyle w:val="afa"/>
                <w:b/>
                <w:bCs/>
                <w:noProof/>
              </w:rPr>
              <w:t>（一）概述</w:t>
            </w:r>
            <w:r w:rsidR="00856F5E">
              <w:rPr>
                <w:noProof/>
                <w:webHidden/>
              </w:rPr>
              <w:tab/>
            </w:r>
            <w:r w:rsidR="00856F5E">
              <w:rPr>
                <w:noProof/>
                <w:webHidden/>
              </w:rPr>
              <w:fldChar w:fldCharType="begin"/>
            </w:r>
            <w:r w:rsidR="00856F5E">
              <w:rPr>
                <w:noProof/>
                <w:webHidden/>
              </w:rPr>
              <w:instrText xml:space="preserve"> PAGEREF _Toc155178848 \h </w:instrText>
            </w:r>
            <w:r w:rsidR="00856F5E">
              <w:rPr>
                <w:noProof/>
                <w:webHidden/>
              </w:rPr>
            </w:r>
            <w:r w:rsidR="00856F5E">
              <w:rPr>
                <w:noProof/>
                <w:webHidden/>
              </w:rPr>
              <w:fldChar w:fldCharType="separate"/>
            </w:r>
            <w:r w:rsidR="00FA7F1A">
              <w:rPr>
                <w:noProof/>
                <w:webHidden/>
              </w:rPr>
              <w:t>153</w:t>
            </w:r>
            <w:r w:rsidR="00856F5E">
              <w:rPr>
                <w:noProof/>
                <w:webHidden/>
              </w:rPr>
              <w:fldChar w:fldCharType="end"/>
            </w:r>
          </w:hyperlink>
        </w:p>
        <w:p w14:paraId="0A75B6E3" w14:textId="5573F3FC" w:rsidR="00856F5E" w:rsidRDefault="00BF1CA0">
          <w:pPr>
            <w:pStyle w:val="TOC3"/>
            <w:tabs>
              <w:tab w:val="right" w:leader="dot" w:pos="8296"/>
            </w:tabs>
            <w:rPr>
              <w:rFonts w:asciiTheme="minorHAnsi" w:eastAsiaTheme="minorEastAsia" w:hAnsiTheme="minorHAnsi"/>
              <w:noProof/>
              <w:szCs w:val="22"/>
            </w:rPr>
          </w:pPr>
          <w:hyperlink w:anchor="_Toc155178849" w:history="1">
            <w:r w:rsidR="00856F5E" w:rsidRPr="000E796A">
              <w:rPr>
                <w:rStyle w:val="afa"/>
                <w:noProof/>
              </w:rPr>
              <w:t>（二）中国环境噪声污染防治的立法沿革</w:t>
            </w:r>
            <w:r w:rsidR="00856F5E">
              <w:rPr>
                <w:noProof/>
                <w:webHidden/>
              </w:rPr>
              <w:tab/>
            </w:r>
            <w:r w:rsidR="00856F5E">
              <w:rPr>
                <w:noProof/>
                <w:webHidden/>
              </w:rPr>
              <w:fldChar w:fldCharType="begin"/>
            </w:r>
            <w:r w:rsidR="00856F5E">
              <w:rPr>
                <w:noProof/>
                <w:webHidden/>
              </w:rPr>
              <w:instrText xml:space="preserve"> PAGEREF _Toc155178849 \h </w:instrText>
            </w:r>
            <w:r w:rsidR="00856F5E">
              <w:rPr>
                <w:noProof/>
                <w:webHidden/>
              </w:rPr>
            </w:r>
            <w:r w:rsidR="00856F5E">
              <w:rPr>
                <w:noProof/>
                <w:webHidden/>
              </w:rPr>
              <w:fldChar w:fldCharType="separate"/>
            </w:r>
            <w:r w:rsidR="00FA7F1A">
              <w:rPr>
                <w:noProof/>
                <w:webHidden/>
              </w:rPr>
              <w:t>154</w:t>
            </w:r>
            <w:r w:rsidR="00856F5E">
              <w:rPr>
                <w:noProof/>
                <w:webHidden/>
              </w:rPr>
              <w:fldChar w:fldCharType="end"/>
            </w:r>
          </w:hyperlink>
        </w:p>
        <w:p w14:paraId="60F5E0BB" w14:textId="7F76F90C" w:rsidR="00856F5E" w:rsidRDefault="00BF1CA0">
          <w:pPr>
            <w:pStyle w:val="TOC3"/>
            <w:tabs>
              <w:tab w:val="right" w:leader="dot" w:pos="8296"/>
            </w:tabs>
            <w:rPr>
              <w:rFonts w:asciiTheme="minorHAnsi" w:eastAsiaTheme="minorEastAsia" w:hAnsiTheme="minorHAnsi"/>
              <w:noProof/>
              <w:szCs w:val="22"/>
            </w:rPr>
          </w:pPr>
          <w:hyperlink w:anchor="_Toc155178850" w:history="1">
            <w:r w:rsidR="00856F5E" w:rsidRPr="000E796A">
              <w:rPr>
                <w:rStyle w:val="afa"/>
                <w:noProof/>
              </w:rPr>
              <w:t>（三）污染防治基本制度在噪声领域的适用与发展</w:t>
            </w:r>
            <w:r w:rsidR="00856F5E">
              <w:rPr>
                <w:noProof/>
                <w:webHidden/>
              </w:rPr>
              <w:tab/>
            </w:r>
            <w:r w:rsidR="00856F5E">
              <w:rPr>
                <w:noProof/>
                <w:webHidden/>
              </w:rPr>
              <w:fldChar w:fldCharType="begin"/>
            </w:r>
            <w:r w:rsidR="00856F5E">
              <w:rPr>
                <w:noProof/>
                <w:webHidden/>
              </w:rPr>
              <w:instrText xml:space="preserve"> PAGEREF _Toc155178850 \h </w:instrText>
            </w:r>
            <w:r w:rsidR="00856F5E">
              <w:rPr>
                <w:noProof/>
                <w:webHidden/>
              </w:rPr>
            </w:r>
            <w:r w:rsidR="00856F5E">
              <w:rPr>
                <w:noProof/>
                <w:webHidden/>
              </w:rPr>
              <w:fldChar w:fldCharType="separate"/>
            </w:r>
            <w:r w:rsidR="00FA7F1A">
              <w:rPr>
                <w:noProof/>
                <w:webHidden/>
              </w:rPr>
              <w:t>155</w:t>
            </w:r>
            <w:r w:rsidR="00856F5E">
              <w:rPr>
                <w:noProof/>
                <w:webHidden/>
              </w:rPr>
              <w:fldChar w:fldCharType="end"/>
            </w:r>
          </w:hyperlink>
        </w:p>
        <w:p w14:paraId="53BB3D99" w14:textId="521D4DAA" w:rsidR="00856F5E" w:rsidRDefault="00BF1CA0">
          <w:pPr>
            <w:pStyle w:val="TOC3"/>
            <w:tabs>
              <w:tab w:val="right" w:leader="dot" w:pos="8296"/>
            </w:tabs>
            <w:rPr>
              <w:rFonts w:asciiTheme="minorHAnsi" w:eastAsiaTheme="minorEastAsia" w:hAnsiTheme="minorHAnsi"/>
              <w:noProof/>
              <w:szCs w:val="22"/>
            </w:rPr>
          </w:pPr>
          <w:hyperlink w:anchor="_Toc155178851" w:history="1">
            <w:r w:rsidR="00856F5E" w:rsidRPr="000E796A">
              <w:rPr>
                <w:rStyle w:val="afa"/>
                <w:noProof/>
              </w:rPr>
              <w:t>（四）环境噪声污染防治特殊制度</w:t>
            </w:r>
            <w:r w:rsidR="00856F5E">
              <w:rPr>
                <w:noProof/>
                <w:webHidden/>
              </w:rPr>
              <w:tab/>
            </w:r>
            <w:r w:rsidR="00856F5E">
              <w:rPr>
                <w:noProof/>
                <w:webHidden/>
              </w:rPr>
              <w:fldChar w:fldCharType="begin"/>
            </w:r>
            <w:r w:rsidR="00856F5E">
              <w:rPr>
                <w:noProof/>
                <w:webHidden/>
              </w:rPr>
              <w:instrText xml:space="preserve"> PAGEREF _Toc155178851 \h </w:instrText>
            </w:r>
            <w:r w:rsidR="00856F5E">
              <w:rPr>
                <w:noProof/>
                <w:webHidden/>
              </w:rPr>
            </w:r>
            <w:r w:rsidR="00856F5E">
              <w:rPr>
                <w:noProof/>
                <w:webHidden/>
              </w:rPr>
              <w:fldChar w:fldCharType="separate"/>
            </w:r>
            <w:r w:rsidR="00FA7F1A">
              <w:rPr>
                <w:noProof/>
                <w:webHidden/>
              </w:rPr>
              <w:t>156</w:t>
            </w:r>
            <w:r w:rsidR="00856F5E">
              <w:rPr>
                <w:noProof/>
                <w:webHidden/>
              </w:rPr>
              <w:fldChar w:fldCharType="end"/>
            </w:r>
          </w:hyperlink>
        </w:p>
        <w:p w14:paraId="5137045A" w14:textId="361CBCAD" w:rsidR="00856F5E" w:rsidRDefault="00BF1CA0">
          <w:pPr>
            <w:pStyle w:val="TOC1"/>
            <w:tabs>
              <w:tab w:val="right" w:leader="dot" w:pos="8296"/>
            </w:tabs>
            <w:rPr>
              <w:rFonts w:asciiTheme="minorHAnsi" w:eastAsiaTheme="minorEastAsia" w:hAnsiTheme="minorHAnsi"/>
              <w:noProof/>
              <w:szCs w:val="22"/>
            </w:rPr>
          </w:pPr>
          <w:hyperlink w:anchor="_Toc155178852" w:history="1">
            <w:r w:rsidR="00856F5E" w:rsidRPr="000E796A">
              <w:rPr>
                <w:rStyle w:val="afa"/>
                <w:noProof/>
              </w:rPr>
              <w:t>第六讲</w:t>
            </w:r>
            <w:r w:rsidR="00856F5E" w:rsidRPr="000E796A">
              <w:rPr>
                <w:rStyle w:val="afa"/>
                <w:noProof/>
              </w:rPr>
              <w:t xml:space="preserve">  </w:t>
            </w:r>
            <w:r w:rsidR="00856F5E" w:rsidRPr="000E796A">
              <w:rPr>
                <w:rStyle w:val="afa"/>
                <w:noProof/>
              </w:rPr>
              <w:t>自然资源保护法</w:t>
            </w:r>
            <w:r w:rsidR="00856F5E">
              <w:rPr>
                <w:noProof/>
                <w:webHidden/>
              </w:rPr>
              <w:tab/>
            </w:r>
            <w:r w:rsidR="00856F5E">
              <w:rPr>
                <w:noProof/>
                <w:webHidden/>
              </w:rPr>
              <w:fldChar w:fldCharType="begin"/>
            </w:r>
            <w:r w:rsidR="00856F5E">
              <w:rPr>
                <w:noProof/>
                <w:webHidden/>
              </w:rPr>
              <w:instrText xml:space="preserve"> PAGEREF _Toc155178852 \h </w:instrText>
            </w:r>
            <w:r w:rsidR="00856F5E">
              <w:rPr>
                <w:noProof/>
                <w:webHidden/>
              </w:rPr>
            </w:r>
            <w:r w:rsidR="00856F5E">
              <w:rPr>
                <w:noProof/>
                <w:webHidden/>
              </w:rPr>
              <w:fldChar w:fldCharType="separate"/>
            </w:r>
            <w:r w:rsidR="00FA7F1A">
              <w:rPr>
                <w:noProof/>
                <w:webHidden/>
              </w:rPr>
              <w:t>161</w:t>
            </w:r>
            <w:r w:rsidR="00856F5E">
              <w:rPr>
                <w:noProof/>
                <w:webHidden/>
              </w:rPr>
              <w:fldChar w:fldCharType="end"/>
            </w:r>
          </w:hyperlink>
        </w:p>
        <w:p w14:paraId="46AECE81" w14:textId="31F6D05C" w:rsidR="00856F5E" w:rsidRDefault="00BF1CA0">
          <w:pPr>
            <w:pStyle w:val="TOC2"/>
            <w:tabs>
              <w:tab w:val="right" w:leader="dot" w:pos="8296"/>
            </w:tabs>
            <w:rPr>
              <w:rFonts w:asciiTheme="minorHAnsi" w:eastAsiaTheme="minorEastAsia" w:hAnsiTheme="minorHAnsi"/>
              <w:noProof/>
              <w:szCs w:val="22"/>
            </w:rPr>
          </w:pPr>
          <w:hyperlink w:anchor="_Toc155178853" w:history="1">
            <w:r w:rsidR="00856F5E" w:rsidRPr="000E796A">
              <w:rPr>
                <w:rStyle w:val="afa"/>
                <w:noProof/>
              </w:rPr>
              <w:t>一、自然保护法和自然资源法概述</w:t>
            </w:r>
            <w:r w:rsidR="00856F5E">
              <w:rPr>
                <w:noProof/>
                <w:webHidden/>
              </w:rPr>
              <w:tab/>
            </w:r>
            <w:r w:rsidR="00856F5E">
              <w:rPr>
                <w:noProof/>
                <w:webHidden/>
              </w:rPr>
              <w:fldChar w:fldCharType="begin"/>
            </w:r>
            <w:r w:rsidR="00856F5E">
              <w:rPr>
                <w:noProof/>
                <w:webHidden/>
              </w:rPr>
              <w:instrText xml:space="preserve"> PAGEREF _Toc155178853 \h </w:instrText>
            </w:r>
            <w:r w:rsidR="00856F5E">
              <w:rPr>
                <w:noProof/>
                <w:webHidden/>
              </w:rPr>
            </w:r>
            <w:r w:rsidR="00856F5E">
              <w:rPr>
                <w:noProof/>
                <w:webHidden/>
              </w:rPr>
              <w:fldChar w:fldCharType="separate"/>
            </w:r>
            <w:r w:rsidR="00FA7F1A">
              <w:rPr>
                <w:noProof/>
                <w:webHidden/>
              </w:rPr>
              <w:t>161</w:t>
            </w:r>
            <w:r w:rsidR="00856F5E">
              <w:rPr>
                <w:noProof/>
                <w:webHidden/>
              </w:rPr>
              <w:fldChar w:fldCharType="end"/>
            </w:r>
          </w:hyperlink>
        </w:p>
        <w:p w14:paraId="3B351496" w14:textId="08415AAF" w:rsidR="00856F5E" w:rsidRDefault="00BF1CA0">
          <w:pPr>
            <w:pStyle w:val="TOC3"/>
            <w:tabs>
              <w:tab w:val="right" w:leader="dot" w:pos="8296"/>
            </w:tabs>
            <w:rPr>
              <w:rFonts w:asciiTheme="minorHAnsi" w:eastAsiaTheme="minorEastAsia" w:hAnsiTheme="minorHAnsi"/>
              <w:noProof/>
              <w:szCs w:val="22"/>
            </w:rPr>
          </w:pPr>
          <w:hyperlink w:anchor="_Toc155178854" w:history="1">
            <w:r w:rsidR="00856F5E" w:rsidRPr="000E796A">
              <w:rPr>
                <w:rStyle w:val="afa"/>
                <w:noProof/>
              </w:rPr>
              <w:t>（一）自然资源法简介</w:t>
            </w:r>
            <w:r w:rsidR="00856F5E">
              <w:rPr>
                <w:noProof/>
                <w:webHidden/>
              </w:rPr>
              <w:tab/>
            </w:r>
            <w:r w:rsidR="00856F5E">
              <w:rPr>
                <w:noProof/>
                <w:webHidden/>
              </w:rPr>
              <w:fldChar w:fldCharType="begin"/>
            </w:r>
            <w:r w:rsidR="00856F5E">
              <w:rPr>
                <w:noProof/>
                <w:webHidden/>
              </w:rPr>
              <w:instrText xml:space="preserve"> PAGEREF _Toc155178854 \h </w:instrText>
            </w:r>
            <w:r w:rsidR="00856F5E">
              <w:rPr>
                <w:noProof/>
                <w:webHidden/>
              </w:rPr>
            </w:r>
            <w:r w:rsidR="00856F5E">
              <w:rPr>
                <w:noProof/>
                <w:webHidden/>
              </w:rPr>
              <w:fldChar w:fldCharType="separate"/>
            </w:r>
            <w:r w:rsidR="00FA7F1A">
              <w:rPr>
                <w:noProof/>
                <w:webHidden/>
              </w:rPr>
              <w:t>161</w:t>
            </w:r>
            <w:r w:rsidR="00856F5E">
              <w:rPr>
                <w:noProof/>
                <w:webHidden/>
              </w:rPr>
              <w:fldChar w:fldCharType="end"/>
            </w:r>
          </w:hyperlink>
        </w:p>
        <w:p w14:paraId="7E63A3A4" w14:textId="1E1A3ECE" w:rsidR="00856F5E" w:rsidRDefault="00BF1CA0">
          <w:pPr>
            <w:pStyle w:val="TOC3"/>
            <w:tabs>
              <w:tab w:val="right" w:leader="dot" w:pos="8296"/>
            </w:tabs>
            <w:rPr>
              <w:rFonts w:asciiTheme="minorHAnsi" w:eastAsiaTheme="minorEastAsia" w:hAnsiTheme="minorHAnsi"/>
              <w:noProof/>
              <w:szCs w:val="22"/>
            </w:rPr>
          </w:pPr>
          <w:hyperlink w:anchor="_Toc155178855" w:history="1">
            <w:r w:rsidR="00856F5E" w:rsidRPr="000E796A">
              <w:rPr>
                <w:rStyle w:val="afa"/>
                <w:noProof/>
              </w:rPr>
              <w:t>（二）自然资源法的历史沿革</w:t>
            </w:r>
            <w:r w:rsidR="00856F5E">
              <w:rPr>
                <w:noProof/>
                <w:webHidden/>
              </w:rPr>
              <w:tab/>
            </w:r>
            <w:r w:rsidR="00856F5E">
              <w:rPr>
                <w:noProof/>
                <w:webHidden/>
              </w:rPr>
              <w:fldChar w:fldCharType="begin"/>
            </w:r>
            <w:r w:rsidR="00856F5E">
              <w:rPr>
                <w:noProof/>
                <w:webHidden/>
              </w:rPr>
              <w:instrText xml:space="preserve"> PAGEREF _Toc155178855 \h </w:instrText>
            </w:r>
            <w:r w:rsidR="00856F5E">
              <w:rPr>
                <w:noProof/>
                <w:webHidden/>
              </w:rPr>
            </w:r>
            <w:r w:rsidR="00856F5E">
              <w:rPr>
                <w:noProof/>
                <w:webHidden/>
              </w:rPr>
              <w:fldChar w:fldCharType="separate"/>
            </w:r>
            <w:r w:rsidR="00FA7F1A">
              <w:rPr>
                <w:noProof/>
                <w:webHidden/>
              </w:rPr>
              <w:t>164</w:t>
            </w:r>
            <w:r w:rsidR="00856F5E">
              <w:rPr>
                <w:noProof/>
                <w:webHidden/>
              </w:rPr>
              <w:fldChar w:fldCharType="end"/>
            </w:r>
          </w:hyperlink>
        </w:p>
        <w:p w14:paraId="4F89D306" w14:textId="3874CA27" w:rsidR="00856F5E" w:rsidRDefault="00BF1CA0">
          <w:pPr>
            <w:pStyle w:val="TOC3"/>
            <w:tabs>
              <w:tab w:val="right" w:leader="dot" w:pos="8296"/>
            </w:tabs>
            <w:rPr>
              <w:rFonts w:asciiTheme="minorHAnsi" w:eastAsiaTheme="minorEastAsia" w:hAnsiTheme="minorHAnsi"/>
              <w:noProof/>
              <w:szCs w:val="22"/>
            </w:rPr>
          </w:pPr>
          <w:hyperlink w:anchor="_Toc155178856" w:history="1">
            <w:r w:rsidR="00856F5E" w:rsidRPr="000E796A">
              <w:rPr>
                <w:rStyle w:val="afa"/>
                <w:noProof/>
              </w:rPr>
              <w:t>（三）中国自然保护法的内容体系</w:t>
            </w:r>
            <w:r w:rsidR="00856F5E">
              <w:rPr>
                <w:noProof/>
                <w:webHidden/>
              </w:rPr>
              <w:tab/>
            </w:r>
            <w:r w:rsidR="00856F5E">
              <w:rPr>
                <w:noProof/>
                <w:webHidden/>
              </w:rPr>
              <w:fldChar w:fldCharType="begin"/>
            </w:r>
            <w:r w:rsidR="00856F5E">
              <w:rPr>
                <w:noProof/>
                <w:webHidden/>
              </w:rPr>
              <w:instrText xml:space="preserve"> PAGEREF _Toc155178856 \h </w:instrText>
            </w:r>
            <w:r w:rsidR="00856F5E">
              <w:rPr>
                <w:noProof/>
                <w:webHidden/>
              </w:rPr>
            </w:r>
            <w:r w:rsidR="00856F5E">
              <w:rPr>
                <w:noProof/>
                <w:webHidden/>
              </w:rPr>
              <w:fldChar w:fldCharType="separate"/>
            </w:r>
            <w:r w:rsidR="00FA7F1A">
              <w:rPr>
                <w:noProof/>
                <w:webHidden/>
              </w:rPr>
              <w:t>165</w:t>
            </w:r>
            <w:r w:rsidR="00856F5E">
              <w:rPr>
                <w:noProof/>
                <w:webHidden/>
              </w:rPr>
              <w:fldChar w:fldCharType="end"/>
            </w:r>
          </w:hyperlink>
        </w:p>
        <w:p w14:paraId="75715E2D" w14:textId="7B8851D7" w:rsidR="00856F5E" w:rsidRDefault="00BF1CA0">
          <w:pPr>
            <w:pStyle w:val="TOC3"/>
            <w:tabs>
              <w:tab w:val="right" w:leader="dot" w:pos="8296"/>
            </w:tabs>
            <w:rPr>
              <w:rFonts w:asciiTheme="minorHAnsi" w:eastAsiaTheme="minorEastAsia" w:hAnsiTheme="minorHAnsi"/>
              <w:noProof/>
              <w:szCs w:val="22"/>
            </w:rPr>
          </w:pPr>
          <w:hyperlink w:anchor="_Toc155178857" w:history="1">
            <w:r w:rsidR="00856F5E" w:rsidRPr="000E796A">
              <w:rPr>
                <w:rStyle w:val="afa"/>
                <w:noProof/>
              </w:rPr>
              <w:t>（四）中国自然资源</w:t>
            </w:r>
            <w:r w:rsidR="00856F5E" w:rsidRPr="000E796A">
              <w:rPr>
                <w:rStyle w:val="afa"/>
                <w:noProof/>
              </w:rPr>
              <w:t>/</w:t>
            </w:r>
            <w:r w:rsidR="00856F5E" w:rsidRPr="000E796A">
              <w:rPr>
                <w:rStyle w:val="afa"/>
                <w:noProof/>
              </w:rPr>
              <w:t>保护管理体制</w:t>
            </w:r>
            <w:r w:rsidR="00856F5E">
              <w:rPr>
                <w:noProof/>
                <w:webHidden/>
              </w:rPr>
              <w:tab/>
            </w:r>
            <w:r w:rsidR="00856F5E">
              <w:rPr>
                <w:noProof/>
                <w:webHidden/>
              </w:rPr>
              <w:fldChar w:fldCharType="begin"/>
            </w:r>
            <w:r w:rsidR="00856F5E">
              <w:rPr>
                <w:noProof/>
                <w:webHidden/>
              </w:rPr>
              <w:instrText xml:space="preserve"> PAGEREF _Toc155178857 \h </w:instrText>
            </w:r>
            <w:r w:rsidR="00856F5E">
              <w:rPr>
                <w:noProof/>
                <w:webHidden/>
              </w:rPr>
            </w:r>
            <w:r w:rsidR="00856F5E">
              <w:rPr>
                <w:noProof/>
                <w:webHidden/>
              </w:rPr>
              <w:fldChar w:fldCharType="separate"/>
            </w:r>
            <w:r w:rsidR="00FA7F1A">
              <w:rPr>
                <w:noProof/>
                <w:webHidden/>
              </w:rPr>
              <w:t>166</w:t>
            </w:r>
            <w:r w:rsidR="00856F5E">
              <w:rPr>
                <w:noProof/>
                <w:webHidden/>
              </w:rPr>
              <w:fldChar w:fldCharType="end"/>
            </w:r>
          </w:hyperlink>
        </w:p>
        <w:p w14:paraId="1936CBC0" w14:textId="430F0969" w:rsidR="00856F5E" w:rsidRDefault="00BF1CA0">
          <w:pPr>
            <w:pStyle w:val="TOC3"/>
            <w:tabs>
              <w:tab w:val="right" w:leader="dot" w:pos="8296"/>
            </w:tabs>
            <w:rPr>
              <w:rFonts w:asciiTheme="minorHAnsi" w:eastAsiaTheme="minorEastAsia" w:hAnsiTheme="minorHAnsi"/>
              <w:noProof/>
              <w:szCs w:val="22"/>
            </w:rPr>
          </w:pPr>
          <w:hyperlink w:anchor="_Toc155178858" w:history="1">
            <w:r w:rsidR="00856F5E" w:rsidRPr="000E796A">
              <w:rPr>
                <w:rStyle w:val="afa"/>
                <w:noProof/>
              </w:rPr>
              <w:t>（五）自然资源法的基本</w:t>
            </w:r>
            <w:r w:rsidR="00856F5E" w:rsidRPr="000E796A">
              <w:rPr>
                <w:rStyle w:val="afa"/>
                <w:noProof/>
              </w:rPr>
              <w:t>/</w:t>
            </w:r>
            <w:r w:rsidR="00856F5E" w:rsidRPr="000E796A">
              <w:rPr>
                <w:rStyle w:val="afa"/>
                <w:noProof/>
              </w:rPr>
              <w:t>特有原则（学理归纳）</w:t>
            </w:r>
            <w:r w:rsidR="00856F5E">
              <w:rPr>
                <w:noProof/>
                <w:webHidden/>
              </w:rPr>
              <w:tab/>
            </w:r>
            <w:r w:rsidR="00856F5E">
              <w:rPr>
                <w:noProof/>
                <w:webHidden/>
              </w:rPr>
              <w:fldChar w:fldCharType="begin"/>
            </w:r>
            <w:r w:rsidR="00856F5E">
              <w:rPr>
                <w:noProof/>
                <w:webHidden/>
              </w:rPr>
              <w:instrText xml:space="preserve"> PAGEREF _Toc155178858 \h </w:instrText>
            </w:r>
            <w:r w:rsidR="00856F5E">
              <w:rPr>
                <w:noProof/>
                <w:webHidden/>
              </w:rPr>
            </w:r>
            <w:r w:rsidR="00856F5E">
              <w:rPr>
                <w:noProof/>
                <w:webHidden/>
              </w:rPr>
              <w:fldChar w:fldCharType="separate"/>
            </w:r>
            <w:r w:rsidR="00FA7F1A">
              <w:rPr>
                <w:noProof/>
                <w:webHidden/>
              </w:rPr>
              <w:t>166</w:t>
            </w:r>
            <w:r w:rsidR="00856F5E">
              <w:rPr>
                <w:noProof/>
                <w:webHidden/>
              </w:rPr>
              <w:fldChar w:fldCharType="end"/>
            </w:r>
          </w:hyperlink>
        </w:p>
        <w:p w14:paraId="663351B3" w14:textId="2948712E" w:rsidR="00856F5E" w:rsidRDefault="00BF1CA0">
          <w:pPr>
            <w:pStyle w:val="TOC2"/>
            <w:tabs>
              <w:tab w:val="right" w:leader="dot" w:pos="8296"/>
            </w:tabs>
            <w:rPr>
              <w:rFonts w:asciiTheme="minorHAnsi" w:eastAsiaTheme="minorEastAsia" w:hAnsiTheme="minorHAnsi"/>
              <w:noProof/>
              <w:szCs w:val="22"/>
            </w:rPr>
          </w:pPr>
          <w:hyperlink w:anchor="_Toc155178859" w:history="1">
            <w:r w:rsidR="00856F5E" w:rsidRPr="000E796A">
              <w:rPr>
                <w:rStyle w:val="afa"/>
                <w:noProof/>
              </w:rPr>
              <w:t>二、自然资源保护法的基本制度</w:t>
            </w:r>
            <w:r w:rsidR="00856F5E">
              <w:rPr>
                <w:noProof/>
                <w:webHidden/>
              </w:rPr>
              <w:tab/>
            </w:r>
            <w:r w:rsidR="00856F5E">
              <w:rPr>
                <w:noProof/>
                <w:webHidden/>
              </w:rPr>
              <w:fldChar w:fldCharType="begin"/>
            </w:r>
            <w:r w:rsidR="00856F5E">
              <w:rPr>
                <w:noProof/>
                <w:webHidden/>
              </w:rPr>
              <w:instrText xml:space="preserve"> PAGEREF _Toc155178859 \h </w:instrText>
            </w:r>
            <w:r w:rsidR="00856F5E">
              <w:rPr>
                <w:noProof/>
                <w:webHidden/>
              </w:rPr>
            </w:r>
            <w:r w:rsidR="00856F5E">
              <w:rPr>
                <w:noProof/>
                <w:webHidden/>
              </w:rPr>
              <w:fldChar w:fldCharType="separate"/>
            </w:r>
            <w:r w:rsidR="00FA7F1A">
              <w:rPr>
                <w:noProof/>
                <w:webHidden/>
              </w:rPr>
              <w:t>167</w:t>
            </w:r>
            <w:r w:rsidR="00856F5E">
              <w:rPr>
                <w:noProof/>
                <w:webHidden/>
              </w:rPr>
              <w:fldChar w:fldCharType="end"/>
            </w:r>
          </w:hyperlink>
        </w:p>
        <w:p w14:paraId="59D22EC5" w14:textId="0F8E42EA" w:rsidR="00856F5E" w:rsidRDefault="00BF1CA0">
          <w:pPr>
            <w:pStyle w:val="TOC3"/>
            <w:tabs>
              <w:tab w:val="right" w:leader="dot" w:pos="8296"/>
            </w:tabs>
            <w:rPr>
              <w:rFonts w:asciiTheme="minorHAnsi" w:eastAsiaTheme="minorEastAsia" w:hAnsiTheme="minorHAnsi"/>
              <w:noProof/>
              <w:szCs w:val="22"/>
            </w:rPr>
          </w:pPr>
          <w:hyperlink w:anchor="_Toc155178860" w:history="1">
            <w:r w:rsidR="00856F5E" w:rsidRPr="000E796A">
              <w:rPr>
                <w:rStyle w:val="afa"/>
                <w:noProof/>
              </w:rPr>
              <w:t>（一）自然资源权属制度：自然资源所有权（区分国家所有与集体所有）、自然资源使用权</w:t>
            </w:r>
            <w:r w:rsidR="00856F5E">
              <w:rPr>
                <w:noProof/>
                <w:webHidden/>
              </w:rPr>
              <w:tab/>
            </w:r>
            <w:r w:rsidR="00856F5E">
              <w:rPr>
                <w:noProof/>
                <w:webHidden/>
              </w:rPr>
              <w:fldChar w:fldCharType="begin"/>
            </w:r>
            <w:r w:rsidR="00856F5E">
              <w:rPr>
                <w:noProof/>
                <w:webHidden/>
              </w:rPr>
              <w:instrText xml:space="preserve"> PAGEREF _Toc155178860 \h </w:instrText>
            </w:r>
            <w:r w:rsidR="00856F5E">
              <w:rPr>
                <w:noProof/>
                <w:webHidden/>
              </w:rPr>
            </w:r>
            <w:r w:rsidR="00856F5E">
              <w:rPr>
                <w:noProof/>
                <w:webHidden/>
              </w:rPr>
              <w:fldChar w:fldCharType="separate"/>
            </w:r>
            <w:r w:rsidR="00FA7F1A">
              <w:rPr>
                <w:noProof/>
                <w:webHidden/>
              </w:rPr>
              <w:t>167</w:t>
            </w:r>
            <w:r w:rsidR="00856F5E">
              <w:rPr>
                <w:noProof/>
                <w:webHidden/>
              </w:rPr>
              <w:fldChar w:fldCharType="end"/>
            </w:r>
          </w:hyperlink>
        </w:p>
        <w:p w14:paraId="6F59273C" w14:textId="0C45A082" w:rsidR="00856F5E" w:rsidRDefault="00BF1CA0">
          <w:pPr>
            <w:pStyle w:val="TOC3"/>
            <w:tabs>
              <w:tab w:val="right" w:leader="dot" w:pos="8296"/>
            </w:tabs>
            <w:rPr>
              <w:rFonts w:asciiTheme="minorHAnsi" w:eastAsiaTheme="minorEastAsia" w:hAnsiTheme="minorHAnsi"/>
              <w:noProof/>
              <w:szCs w:val="22"/>
            </w:rPr>
          </w:pPr>
          <w:hyperlink w:anchor="_Toc155178861" w:history="1">
            <w:r w:rsidR="00856F5E" w:rsidRPr="000E796A">
              <w:rPr>
                <w:rStyle w:val="afa"/>
                <w:noProof/>
              </w:rPr>
              <w:t>（二）自然资源规划</w:t>
            </w:r>
            <w:r w:rsidR="00856F5E">
              <w:rPr>
                <w:noProof/>
                <w:webHidden/>
              </w:rPr>
              <w:tab/>
            </w:r>
            <w:r w:rsidR="00856F5E">
              <w:rPr>
                <w:noProof/>
                <w:webHidden/>
              </w:rPr>
              <w:fldChar w:fldCharType="begin"/>
            </w:r>
            <w:r w:rsidR="00856F5E">
              <w:rPr>
                <w:noProof/>
                <w:webHidden/>
              </w:rPr>
              <w:instrText xml:space="preserve"> PAGEREF _Toc155178861 \h </w:instrText>
            </w:r>
            <w:r w:rsidR="00856F5E">
              <w:rPr>
                <w:noProof/>
                <w:webHidden/>
              </w:rPr>
            </w:r>
            <w:r w:rsidR="00856F5E">
              <w:rPr>
                <w:noProof/>
                <w:webHidden/>
              </w:rPr>
              <w:fldChar w:fldCharType="separate"/>
            </w:r>
            <w:r w:rsidR="00FA7F1A">
              <w:rPr>
                <w:noProof/>
                <w:webHidden/>
              </w:rPr>
              <w:t>170</w:t>
            </w:r>
            <w:r w:rsidR="00856F5E">
              <w:rPr>
                <w:noProof/>
                <w:webHidden/>
              </w:rPr>
              <w:fldChar w:fldCharType="end"/>
            </w:r>
          </w:hyperlink>
        </w:p>
        <w:p w14:paraId="4A4329AC" w14:textId="28E6E500" w:rsidR="00856F5E" w:rsidRDefault="00BF1CA0">
          <w:pPr>
            <w:pStyle w:val="TOC3"/>
            <w:tabs>
              <w:tab w:val="right" w:leader="dot" w:pos="8296"/>
            </w:tabs>
            <w:rPr>
              <w:rFonts w:asciiTheme="minorHAnsi" w:eastAsiaTheme="minorEastAsia" w:hAnsiTheme="minorHAnsi"/>
              <w:noProof/>
              <w:szCs w:val="22"/>
            </w:rPr>
          </w:pPr>
          <w:hyperlink w:anchor="_Toc155178862" w:history="1">
            <w:r w:rsidR="00856F5E" w:rsidRPr="000E796A">
              <w:rPr>
                <w:rStyle w:val="afa"/>
                <w:noProof/>
              </w:rPr>
              <w:t>（三）自然资源许可</w:t>
            </w:r>
            <w:r w:rsidR="00856F5E">
              <w:rPr>
                <w:noProof/>
                <w:webHidden/>
              </w:rPr>
              <w:tab/>
            </w:r>
            <w:r w:rsidR="00856F5E">
              <w:rPr>
                <w:noProof/>
                <w:webHidden/>
              </w:rPr>
              <w:fldChar w:fldCharType="begin"/>
            </w:r>
            <w:r w:rsidR="00856F5E">
              <w:rPr>
                <w:noProof/>
                <w:webHidden/>
              </w:rPr>
              <w:instrText xml:space="preserve"> PAGEREF _Toc155178862 \h </w:instrText>
            </w:r>
            <w:r w:rsidR="00856F5E">
              <w:rPr>
                <w:noProof/>
                <w:webHidden/>
              </w:rPr>
            </w:r>
            <w:r w:rsidR="00856F5E">
              <w:rPr>
                <w:noProof/>
                <w:webHidden/>
              </w:rPr>
              <w:fldChar w:fldCharType="separate"/>
            </w:r>
            <w:r w:rsidR="00FA7F1A">
              <w:rPr>
                <w:noProof/>
                <w:webHidden/>
              </w:rPr>
              <w:t>172</w:t>
            </w:r>
            <w:r w:rsidR="00856F5E">
              <w:rPr>
                <w:noProof/>
                <w:webHidden/>
              </w:rPr>
              <w:fldChar w:fldCharType="end"/>
            </w:r>
          </w:hyperlink>
        </w:p>
        <w:p w14:paraId="0DA29583" w14:textId="448E611E" w:rsidR="00856F5E" w:rsidRDefault="00BF1CA0">
          <w:pPr>
            <w:pStyle w:val="TOC3"/>
            <w:tabs>
              <w:tab w:val="right" w:leader="dot" w:pos="8296"/>
            </w:tabs>
            <w:rPr>
              <w:rFonts w:asciiTheme="minorHAnsi" w:eastAsiaTheme="minorEastAsia" w:hAnsiTheme="minorHAnsi"/>
              <w:noProof/>
              <w:szCs w:val="22"/>
            </w:rPr>
          </w:pPr>
          <w:hyperlink w:anchor="_Toc155178863" w:history="1">
            <w:r w:rsidR="00856F5E" w:rsidRPr="000E796A">
              <w:rPr>
                <w:rStyle w:val="afa"/>
                <w:noProof/>
              </w:rPr>
              <w:t>（四）自然资源税费制度</w:t>
            </w:r>
            <w:r w:rsidR="00856F5E">
              <w:rPr>
                <w:noProof/>
                <w:webHidden/>
              </w:rPr>
              <w:tab/>
            </w:r>
            <w:r w:rsidR="00856F5E">
              <w:rPr>
                <w:noProof/>
                <w:webHidden/>
              </w:rPr>
              <w:fldChar w:fldCharType="begin"/>
            </w:r>
            <w:r w:rsidR="00856F5E">
              <w:rPr>
                <w:noProof/>
                <w:webHidden/>
              </w:rPr>
              <w:instrText xml:space="preserve"> PAGEREF _Toc155178863 \h </w:instrText>
            </w:r>
            <w:r w:rsidR="00856F5E">
              <w:rPr>
                <w:noProof/>
                <w:webHidden/>
              </w:rPr>
            </w:r>
            <w:r w:rsidR="00856F5E">
              <w:rPr>
                <w:noProof/>
                <w:webHidden/>
              </w:rPr>
              <w:fldChar w:fldCharType="separate"/>
            </w:r>
            <w:r w:rsidR="00FA7F1A">
              <w:rPr>
                <w:noProof/>
                <w:webHidden/>
              </w:rPr>
              <w:t>174</w:t>
            </w:r>
            <w:r w:rsidR="00856F5E">
              <w:rPr>
                <w:noProof/>
                <w:webHidden/>
              </w:rPr>
              <w:fldChar w:fldCharType="end"/>
            </w:r>
          </w:hyperlink>
        </w:p>
        <w:p w14:paraId="314E76E4" w14:textId="5246B858" w:rsidR="00856F5E" w:rsidRDefault="00BF1CA0">
          <w:pPr>
            <w:pStyle w:val="TOC3"/>
            <w:tabs>
              <w:tab w:val="right" w:leader="dot" w:pos="8296"/>
            </w:tabs>
            <w:rPr>
              <w:rFonts w:asciiTheme="minorHAnsi" w:eastAsiaTheme="minorEastAsia" w:hAnsiTheme="minorHAnsi"/>
              <w:noProof/>
              <w:szCs w:val="22"/>
            </w:rPr>
          </w:pPr>
          <w:hyperlink w:anchor="_Toc155178864" w:history="1">
            <w:r w:rsidR="00856F5E" w:rsidRPr="000E796A">
              <w:rPr>
                <w:rStyle w:val="afa"/>
                <w:noProof/>
              </w:rPr>
              <w:t>（五）生态保护补偿制度</w:t>
            </w:r>
            <w:r w:rsidR="00856F5E">
              <w:rPr>
                <w:noProof/>
                <w:webHidden/>
              </w:rPr>
              <w:tab/>
            </w:r>
            <w:r w:rsidR="00856F5E">
              <w:rPr>
                <w:noProof/>
                <w:webHidden/>
              </w:rPr>
              <w:fldChar w:fldCharType="begin"/>
            </w:r>
            <w:r w:rsidR="00856F5E">
              <w:rPr>
                <w:noProof/>
                <w:webHidden/>
              </w:rPr>
              <w:instrText xml:space="preserve"> PAGEREF _Toc155178864 \h </w:instrText>
            </w:r>
            <w:r w:rsidR="00856F5E">
              <w:rPr>
                <w:noProof/>
                <w:webHidden/>
              </w:rPr>
            </w:r>
            <w:r w:rsidR="00856F5E">
              <w:rPr>
                <w:noProof/>
                <w:webHidden/>
              </w:rPr>
              <w:fldChar w:fldCharType="separate"/>
            </w:r>
            <w:r w:rsidR="00FA7F1A">
              <w:rPr>
                <w:noProof/>
                <w:webHidden/>
              </w:rPr>
              <w:t>175</w:t>
            </w:r>
            <w:r w:rsidR="00856F5E">
              <w:rPr>
                <w:noProof/>
                <w:webHidden/>
              </w:rPr>
              <w:fldChar w:fldCharType="end"/>
            </w:r>
          </w:hyperlink>
        </w:p>
        <w:p w14:paraId="2A33DA6D" w14:textId="6710C27C" w:rsidR="00856F5E" w:rsidRDefault="00BF1CA0">
          <w:pPr>
            <w:pStyle w:val="TOC2"/>
            <w:tabs>
              <w:tab w:val="right" w:leader="dot" w:pos="8296"/>
            </w:tabs>
            <w:rPr>
              <w:rFonts w:asciiTheme="minorHAnsi" w:eastAsiaTheme="minorEastAsia" w:hAnsiTheme="minorHAnsi"/>
              <w:noProof/>
              <w:szCs w:val="22"/>
            </w:rPr>
          </w:pPr>
          <w:hyperlink w:anchor="_Toc155178865" w:history="1">
            <w:r w:rsidR="00856F5E" w:rsidRPr="000E796A">
              <w:rPr>
                <w:rStyle w:val="afa"/>
                <w:noProof/>
              </w:rPr>
              <w:t>三、土地与矿产资源保护制度</w:t>
            </w:r>
            <w:r w:rsidR="00856F5E">
              <w:rPr>
                <w:noProof/>
                <w:webHidden/>
              </w:rPr>
              <w:tab/>
            </w:r>
            <w:r w:rsidR="00856F5E">
              <w:rPr>
                <w:noProof/>
                <w:webHidden/>
              </w:rPr>
              <w:fldChar w:fldCharType="begin"/>
            </w:r>
            <w:r w:rsidR="00856F5E">
              <w:rPr>
                <w:noProof/>
                <w:webHidden/>
              </w:rPr>
              <w:instrText xml:space="preserve"> PAGEREF _Toc155178865 \h </w:instrText>
            </w:r>
            <w:r w:rsidR="00856F5E">
              <w:rPr>
                <w:noProof/>
                <w:webHidden/>
              </w:rPr>
            </w:r>
            <w:r w:rsidR="00856F5E">
              <w:rPr>
                <w:noProof/>
                <w:webHidden/>
              </w:rPr>
              <w:fldChar w:fldCharType="separate"/>
            </w:r>
            <w:r w:rsidR="00FA7F1A">
              <w:rPr>
                <w:noProof/>
                <w:webHidden/>
              </w:rPr>
              <w:t>176</w:t>
            </w:r>
            <w:r w:rsidR="00856F5E">
              <w:rPr>
                <w:noProof/>
                <w:webHidden/>
              </w:rPr>
              <w:fldChar w:fldCharType="end"/>
            </w:r>
          </w:hyperlink>
        </w:p>
        <w:p w14:paraId="224F5A05" w14:textId="2A0DD59A" w:rsidR="00856F5E" w:rsidRDefault="00BF1CA0">
          <w:pPr>
            <w:pStyle w:val="TOC3"/>
            <w:tabs>
              <w:tab w:val="right" w:leader="dot" w:pos="8296"/>
            </w:tabs>
            <w:rPr>
              <w:rFonts w:asciiTheme="minorHAnsi" w:eastAsiaTheme="minorEastAsia" w:hAnsiTheme="minorHAnsi"/>
              <w:noProof/>
              <w:szCs w:val="22"/>
            </w:rPr>
          </w:pPr>
          <w:hyperlink w:anchor="_Toc155178866" w:history="1">
            <w:r w:rsidR="00856F5E" w:rsidRPr="000E796A">
              <w:rPr>
                <w:rStyle w:val="afa"/>
                <w:noProof/>
              </w:rPr>
              <w:t>（一）土地资源保护概述</w:t>
            </w:r>
            <w:r w:rsidR="00856F5E">
              <w:rPr>
                <w:noProof/>
                <w:webHidden/>
              </w:rPr>
              <w:tab/>
            </w:r>
            <w:r w:rsidR="00856F5E">
              <w:rPr>
                <w:noProof/>
                <w:webHidden/>
              </w:rPr>
              <w:fldChar w:fldCharType="begin"/>
            </w:r>
            <w:r w:rsidR="00856F5E">
              <w:rPr>
                <w:noProof/>
                <w:webHidden/>
              </w:rPr>
              <w:instrText xml:space="preserve"> PAGEREF _Toc155178866 \h </w:instrText>
            </w:r>
            <w:r w:rsidR="00856F5E">
              <w:rPr>
                <w:noProof/>
                <w:webHidden/>
              </w:rPr>
            </w:r>
            <w:r w:rsidR="00856F5E">
              <w:rPr>
                <w:noProof/>
                <w:webHidden/>
              </w:rPr>
              <w:fldChar w:fldCharType="separate"/>
            </w:r>
            <w:r w:rsidR="00FA7F1A">
              <w:rPr>
                <w:noProof/>
                <w:webHidden/>
              </w:rPr>
              <w:t>176</w:t>
            </w:r>
            <w:r w:rsidR="00856F5E">
              <w:rPr>
                <w:noProof/>
                <w:webHidden/>
              </w:rPr>
              <w:fldChar w:fldCharType="end"/>
            </w:r>
          </w:hyperlink>
        </w:p>
        <w:p w14:paraId="593D4429" w14:textId="71EDCD6A" w:rsidR="00856F5E" w:rsidRDefault="00BF1CA0">
          <w:pPr>
            <w:pStyle w:val="TOC3"/>
            <w:tabs>
              <w:tab w:val="right" w:leader="dot" w:pos="8296"/>
            </w:tabs>
            <w:rPr>
              <w:rFonts w:asciiTheme="minorHAnsi" w:eastAsiaTheme="minorEastAsia" w:hAnsiTheme="minorHAnsi"/>
              <w:noProof/>
              <w:szCs w:val="22"/>
            </w:rPr>
          </w:pPr>
          <w:hyperlink w:anchor="_Toc155178867" w:history="1">
            <w:r w:rsidR="00856F5E" w:rsidRPr="000E796A">
              <w:rPr>
                <w:rStyle w:val="afa"/>
                <w:noProof/>
              </w:rPr>
              <w:t>（二）土地资源保护的立法现状</w:t>
            </w:r>
            <w:r w:rsidR="00856F5E">
              <w:rPr>
                <w:noProof/>
                <w:webHidden/>
              </w:rPr>
              <w:tab/>
            </w:r>
            <w:r w:rsidR="00856F5E">
              <w:rPr>
                <w:noProof/>
                <w:webHidden/>
              </w:rPr>
              <w:fldChar w:fldCharType="begin"/>
            </w:r>
            <w:r w:rsidR="00856F5E">
              <w:rPr>
                <w:noProof/>
                <w:webHidden/>
              </w:rPr>
              <w:instrText xml:space="preserve"> PAGEREF _Toc155178867 \h </w:instrText>
            </w:r>
            <w:r w:rsidR="00856F5E">
              <w:rPr>
                <w:noProof/>
                <w:webHidden/>
              </w:rPr>
            </w:r>
            <w:r w:rsidR="00856F5E">
              <w:rPr>
                <w:noProof/>
                <w:webHidden/>
              </w:rPr>
              <w:fldChar w:fldCharType="separate"/>
            </w:r>
            <w:r w:rsidR="00FA7F1A">
              <w:rPr>
                <w:noProof/>
                <w:webHidden/>
              </w:rPr>
              <w:t>177</w:t>
            </w:r>
            <w:r w:rsidR="00856F5E">
              <w:rPr>
                <w:noProof/>
                <w:webHidden/>
              </w:rPr>
              <w:fldChar w:fldCharType="end"/>
            </w:r>
          </w:hyperlink>
        </w:p>
        <w:p w14:paraId="1E6CCAA3" w14:textId="32D442CD" w:rsidR="00856F5E" w:rsidRDefault="00BF1CA0">
          <w:pPr>
            <w:pStyle w:val="TOC3"/>
            <w:tabs>
              <w:tab w:val="right" w:leader="dot" w:pos="8296"/>
            </w:tabs>
            <w:rPr>
              <w:rFonts w:asciiTheme="minorHAnsi" w:eastAsiaTheme="minorEastAsia" w:hAnsiTheme="minorHAnsi"/>
              <w:noProof/>
              <w:szCs w:val="22"/>
            </w:rPr>
          </w:pPr>
          <w:hyperlink w:anchor="_Toc155178868" w:history="1">
            <w:r w:rsidR="00856F5E" w:rsidRPr="000E796A">
              <w:rPr>
                <w:rStyle w:val="afa"/>
                <w:noProof/>
              </w:rPr>
              <w:t>（三）土地资源保护的基本制度（详见前）</w:t>
            </w:r>
            <w:r w:rsidR="00856F5E">
              <w:rPr>
                <w:noProof/>
                <w:webHidden/>
              </w:rPr>
              <w:tab/>
            </w:r>
            <w:r w:rsidR="00856F5E">
              <w:rPr>
                <w:noProof/>
                <w:webHidden/>
              </w:rPr>
              <w:fldChar w:fldCharType="begin"/>
            </w:r>
            <w:r w:rsidR="00856F5E">
              <w:rPr>
                <w:noProof/>
                <w:webHidden/>
              </w:rPr>
              <w:instrText xml:space="preserve"> PAGEREF _Toc155178868 \h </w:instrText>
            </w:r>
            <w:r w:rsidR="00856F5E">
              <w:rPr>
                <w:noProof/>
                <w:webHidden/>
              </w:rPr>
            </w:r>
            <w:r w:rsidR="00856F5E">
              <w:rPr>
                <w:noProof/>
                <w:webHidden/>
              </w:rPr>
              <w:fldChar w:fldCharType="separate"/>
            </w:r>
            <w:r w:rsidR="00FA7F1A">
              <w:rPr>
                <w:noProof/>
                <w:webHidden/>
              </w:rPr>
              <w:t>177</w:t>
            </w:r>
            <w:r w:rsidR="00856F5E">
              <w:rPr>
                <w:noProof/>
                <w:webHidden/>
              </w:rPr>
              <w:fldChar w:fldCharType="end"/>
            </w:r>
          </w:hyperlink>
        </w:p>
        <w:p w14:paraId="4EA69EB7" w14:textId="495FF43F" w:rsidR="00856F5E" w:rsidRDefault="00BF1CA0">
          <w:pPr>
            <w:pStyle w:val="TOC3"/>
            <w:tabs>
              <w:tab w:val="right" w:leader="dot" w:pos="8296"/>
            </w:tabs>
            <w:rPr>
              <w:rFonts w:asciiTheme="minorHAnsi" w:eastAsiaTheme="minorEastAsia" w:hAnsiTheme="minorHAnsi"/>
              <w:noProof/>
              <w:szCs w:val="22"/>
            </w:rPr>
          </w:pPr>
          <w:hyperlink w:anchor="_Toc155178869" w:history="1">
            <w:r w:rsidR="00856F5E" w:rsidRPr="000E796A">
              <w:rPr>
                <w:rStyle w:val="afa"/>
                <w:noProof/>
              </w:rPr>
              <w:t>（四）土地资源保护的特殊制度</w:t>
            </w:r>
            <w:r w:rsidR="00856F5E">
              <w:rPr>
                <w:noProof/>
                <w:webHidden/>
              </w:rPr>
              <w:tab/>
            </w:r>
            <w:r w:rsidR="00856F5E">
              <w:rPr>
                <w:noProof/>
                <w:webHidden/>
              </w:rPr>
              <w:fldChar w:fldCharType="begin"/>
            </w:r>
            <w:r w:rsidR="00856F5E">
              <w:rPr>
                <w:noProof/>
                <w:webHidden/>
              </w:rPr>
              <w:instrText xml:space="preserve"> PAGEREF _Toc155178869 \h </w:instrText>
            </w:r>
            <w:r w:rsidR="00856F5E">
              <w:rPr>
                <w:noProof/>
                <w:webHidden/>
              </w:rPr>
            </w:r>
            <w:r w:rsidR="00856F5E">
              <w:rPr>
                <w:noProof/>
                <w:webHidden/>
              </w:rPr>
              <w:fldChar w:fldCharType="separate"/>
            </w:r>
            <w:r w:rsidR="00FA7F1A">
              <w:rPr>
                <w:noProof/>
                <w:webHidden/>
              </w:rPr>
              <w:t>178</w:t>
            </w:r>
            <w:r w:rsidR="00856F5E">
              <w:rPr>
                <w:noProof/>
                <w:webHidden/>
              </w:rPr>
              <w:fldChar w:fldCharType="end"/>
            </w:r>
          </w:hyperlink>
        </w:p>
        <w:p w14:paraId="6923A19A" w14:textId="436CE813" w:rsidR="00856F5E" w:rsidRDefault="00BF1CA0">
          <w:pPr>
            <w:pStyle w:val="TOC3"/>
            <w:tabs>
              <w:tab w:val="right" w:leader="dot" w:pos="8296"/>
            </w:tabs>
            <w:rPr>
              <w:rFonts w:asciiTheme="minorHAnsi" w:eastAsiaTheme="minorEastAsia" w:hAnsiTheme="minorHAnsi"/>
              <w:noProof/>
              <w:szCs w:val="22"/>
            </w:rPr>
          </w:pPr>
          <w:hyperlink w:anchor="_Toc155178870" w:history="1">
            <w:r w:rsidR="00856F5E" w:rsidRPr="000E796A">
              <w:rPr>
                <w:rStyle w:val="afa"/>
                <w:noProof/>
              </w:rPr>
              <w:t>（五）矿产资源法律制度</w:t>
            </w:r>
            <w:r w:rsidR="00856F5E">
              <w:rPr>
                <w:noProof/>
                <w:webHidden/>
              </w:rPr>
              <w:tab/>
            </w:r>
            <w:r w:rsidR="00856F5E">
              <w:rPr>
                <w:noProof/>
                <w:webHidden/>
              </w:rPr>
              <w:fldChar w:fldCharType="begin"/>
            </w:r>
            <w:r w:rsidR="00856F5E">
              <w:rPr>
                <w:noProof/>
                <w:webHidden/>
              </w:rPr>
              <w:instrText xml:space="preserve"> PAGEREF _Toc155178870 \h </w:instrText>
            </w:r>
            <w:r w:rsidR="00856F5E">
              <w:rPr>
                <w:noProof/>
                <w:webHidden/>
              </w:rPr>
            </w:r>
            <w:r w:rsidR="00856F5E">
              <w:rPr>
                <w:noProof/>
                <w:webHidden/>
              </w:rPr>
              <w:fldChar w:fldCharType="separate"/>
            </w:r>
            <w:r w:rsidR="00FA7F1A">
              <w:rPr>
                <w:noProof/>
                <w:webHidden/>
              </w:rPr>
              <w:t>180</w:t>
            </w:r>
            <w:r w:rsidR="00856F5E">
              <w:rPr>
                <w:noProof/>
                <w:webHidden/>
              </w:rPr>
              <w:fldChar w:fldCharType="end"/>
            </w:r>
          </w:hyperlink>
        </w:p>
        <w:p w14:paraId="16FB89F5" w14:textId="34A5C191" w:rsidR="00856F5E" w:rsidRDefault="00BF1CA0">
          <w:pPr>
            <w:pStyle w:val="TOC2"/>
            <w:tabs>
              <w:tab w:val="right" w:leader="dot" w:pos="8296"/>
            </w:tabs>
            <w:rPr>
              <w:rFonts w:asciiTheme="minorHAnsi" w:eastAsiaTheme="minorEastAsia" w:hAnsiTheme="minorHAnsi"/>
              <w:noProof/>
              <w:szCs w:val="22"/>
            </w:rPr>
          </w:pPr>
          <w:hyperlink w:anchor="_Toc155178871" w:history="1">
            <w:r w:rsidR="00856F5E" w:rsidRPr="000E796A">
              <w:rPr>
                <w:rStyle w:val="afa"/>
                <w:noProof/>
              </w:rPr>
              <w:t>四、水、海域与渔业资源保护制度</w:t>
            </w:r>
            <w:r w:rsidR="00856F5E">
              <w:rPr>
                <w:noProof/>
                <w:webHidden/>
              </w:rPr>
              <w:tab/>
            </w:r>
            <w:r w:rsidR="00856F5E">
              <w:rPr>
                <w:noProof/>
                <w:webHidden/>
              </w:rPr>
              <w:fldChar w:fldCharType="begin"/>
            </w:r>
            <w:r w:rsidR="00856F5E">
              <w:rPr>
                <w:noProof/>
                <w:webHidden/>
              </w:rPr>
              <w:instrText xml:space="preserve"> PAGEREF _Toc155178871 \h </w:instrText>
            </w:r>
            <w:r w:rsidR="00856F5E">
              <w:rPr>
                <w:noProof/>
                <w:webHidden/>
              </w:rPr>
            </w:r>
            <w:r w:rsidR="00856F5E">
              <w:rPr>
                <w:noProof/>
                <w:webHidden/>
              </w:rPr>
              <w:fldChar w:fldCharType="separate"/>
            </w:r>
            <w:r w:rsidR="00FA7F1A">
              <w:rPr>
                <w:noProof/>
                <w:webHidden/>
              </w:rPr>
              <w:t>185</w:t>
            </w:r>
            <w:r w:rsidR="00856F5E">
              <w:rPr>
                <w:noProof/>
                <w:webHidden/>
              </w:rPr>
              <w:fldChar w:fldCharType="end"/>
            </w:r>
          </w:hyperlink>
        </w:p>
        <w:p w14:paraId="4AE83CE4" w14:textId="4944D4EC" w:rsidR="00856F5E" w:rsidRDefault="00BF1CA0">
          <w:pPr>
            <w:pStyle w:val="TOC3"/>
            <w:tabs>
              <w:tab w:val="right" w:leader="dot" w:pos="8296"/>
            </w:tabs>
            <w:rPr>
              <w:rFonts w:asciiTheme="minorHAnsi" w:eastAsiaTheme="minorEastAsia" w:hAnsiTheme="minorHAnsi"/>
              <w:noProof/>
              <w:szCs w:val="22"/>
            </w:rPr>
          </w:pPr>
          <w:hyperlink w:anchor="_Toc155178872" w:history="1">
            <w:r w:rsidR="00856F5E" w:rsidRPr="000E796A">
              <w:rPr>
                <w:rStyle w:val="afa"/>
                <w:noProof/>
              </w:rPr>
              <w:t>（一）水资源保护概述</w:t>
            </w:r>
            <w:r w:rsidR="00856F5E">
              <w:rPr>
                <w:noProof/>
                <w:webHidden/>
              </w:rPr>
              <w:tab/>
            </w:r>
            <w:r w:rsidR="00856F5E">
              <w:rPr>
                <w:noProof/>
                <w:webHidden/>
              </w:rPr>
              <w:fldChar w:fldCharType="begin"/>
            </w:r>
            <w:r w:rsidR="00856F5E">
              <w:rPr>
                <w:noProof/>
                <w:webHidden/>
              </w:rPr>
              <w:instrText xml:space="preserve"> PAGEREF _Toc155178872 \h </w:instrText>
            </w:r>
            <w:r w:rsidR="00856F5E">
              <w:rPr>
                <w:noProof/>
                <w:webHidden/>
              </w:rPr>
            </w:r>
            <w:r w:rsidR="00856F5E">
              <w:rPr>
                <w:noProof/>
                <w:webHidden/>
              </w:rPr>
              <w:fldChar w:fldCharType="separate"/>
            </w:r>
            <w:r w:rsidR="00FA7F1A">
              <w:rPr>
                <w:noProof/>
                <w:webHidden/>
              </w:rPr>
              <w:t>185</w:t>
            </w:r>
            <w:r w:rsidR="00856F5E">
              <w:rPr>
                <w:noProof/>
                <w:webHidden/>
              </w:rPr>
              <w:fldChar w:fldCharType="end"/>
            </w:r>
          </w:hyperlink>
        </w:p>
        <w:p w14:paraId="4A74DC35" w14:textId="29EEAA97" w:rsidR="00856F5E" w:rsidRDefault="00BF1CA0">
          <w:pPr>
            <w:pStyle w:val="TOC3"/>
            <w:tabs>
              <w:tab w:val="right" w:leader="dot" w:pos="8296"/>
            </w:tabs>
            <w:rPr>
              <w:rFonts w:asciiTheme="minorHAnsi" w:eastAsiaTheme="minorEastAsia" w:hAnsiTheme="minorHAnsi"/>
              <w:noProof/>
              <w:szCs w:val="22"/>
            </w:rPr>
          </w:pPr>
          <w:hyperlink w:anchor="_Toc155178873" w:history="1">
            <w:r w:rsidR="00856F5E" w:rsidRPr="000E796A">
              <w:rPr>
                <w:rStyle w:val="afa"/>
                <w:noProof/>
              </w:rPr>
              <w:t>（二）水资源保护的立法现状</w:t>
            </w:r>
            <w:r w:rsidR="00856F5E">
              <w:rPr>
                <w:noProof/>
                <w:webHidden/>
              </w:rPr>
              <w:tab/>
            </w:r>
            <w:r w:rsidR="00856F5E">
              <w:rPr>
                <w:noProof/>
                <w:webHidden/>
              </w:rPr>
              <w:fldChar w:fldCharType="begin"/>
            </w:r>
            <w:r w:rsidR="00856F5E">
              <w:rPr>
                <w:noProof/>
                <w:webHidden/>
              </w:rPr>
              <w:instrText xml:space="preserve"> PAGEREF _Toc155178873 \h </w:instrText>
            </w:r>
            <w:r w:rsidR="00856F5E">
              <w:rPr>
                <w:noProof/>
                <w:webHidden/>
              </w:rPr>
            </w:r>
            <w:r w:rsidR="00856F5E">
              <w:rPr>
                <w:noProof/>
                <w:webHidden/>
              </w:rPr>
              <w:fldChar w:fldCharType="separate"/>
            </w:r>
            <w:r w:rsidR="00FA7F1A">
              <w:rPr>
                <w:noProof/>
                <w:webHidden/>
              </w:rPr>
              <w:t>185</w:t>
            </w:r>
            <w:r w:rsidR="00856F5E">
              <w:rPr>
                <w:noProof/>
                <w:webHidden/>
              </w:rPr>
              <w:fldChar w:fldCharType="end"/>
            </w:r>
          </w:hyperlink>
        </w:p>
        <w:p w14:paraId="0030ADE2" w14:textId="2E2C6B72" w:rsidR="00856F5E" w:rsidRDefault="00BF1CA0">
          <w:pPr>
            <w:pStyle w:val="TOC3"/>
            <w:tabs>
              <w:tab w:val="right" w:leader="dot" w:pos="8296"/>
            </w:tabs>
            <w:rPr>
              <w:rFonts w:asciiTheme="minorHAnsi" w:eastAsiaTheme="minorEastAsia" w:hAnsiTheme="minorHAnsi"/>
              <w:noProof/>
              <w:szCs w:val="22"/>
            </w:rPr>
          </w:pPr>
          <w:hyperlink w:anchor="_Toc155178874" w:history="1">
            <w:r w:rsidR="00856F5E" w:rsidRPr="000E796A">
              <w:rPr>
                <w:rStyle w:val="afa"/>
                <w:noProof/>
              </w:rPr>
              <w:t>（三）水资源保护的基本制度（详见前）</w:t>
            </w:r>
            <w:r w:rsidR="00856F5E">
              <w:rPr>
                <w:noProof/>
                <w:webHidden/>
              </w:rPr>
              <w:tab/>
            </w:r>
            <w:r w:rsidR="00856F5E">
              <w:rPr>
                <w:noProof/>
                <w:webHidden/>
              </w:rPr>
              <w:fldChar w:fldCharType="begin"/>
            </w:r>
            <w:r w:rsidR="00856F5E">
              <w:rPr>
                <w:noProof/>
                <w:webHidden/>
              </w:rPr>
              <w:instrText xml:space="preserve"> PAGEREF _Toc155178874 \h </w:instrText>
            </w:r>
            <w:r w:rsidR="00856F5E">
              <w:rPr>
                <w:noProof/>
                <w:webHidden/>
              </w:rPr>
            </w:r>
            <w:r w:rsidR="00856F5E">
              <w:rPr>
                <w:noProof/>
                <w:webHidden/>
              </w:rPr>
              <w:fldChar w:fldCharType="separate"/>
            </w:r>
            <w:r w:rsidR="00FA7F1A">
              <w:rPr>
                <w:noProof/>
                <w:webHidden/>
              </w:rPr>
              <w:t>186</w:t>
            </w:r>
            <w:r w:rsidR="00856F5E">
              <w:rPr>
                <w:noProof/>
                <w:webHidden/>
              </w:rPr>
              <w:fldChar w:fldCharType="end"/>
            </w:r>
          </w:hyperlink>
        </w:p>
        <w:p w14:paraId="668B554C" w14:textId="445E472B" w:rsidR="00856F5E" w:rsidRDefault="00BF1CA0">
          <w:pPr>
            <w:pStyle w:val="TOC3"/>
            <w:tabs>
              <w:tab w:val="right" w:leader="dot" w:pos="8296"/>
            </w:tabs>
            <w:rPr>
              <w:rFonts w:asciiTheme="minorHAnsi" w:eastAsiaTheme="minorEastAsia" w:hAnsiTheme="minorHAnsi"/>
              <w:noProof/>
              <w:szCs w:val="22"/>
            </w:rPr>
          </w:pPr>
          <w:hyperlink w:anchor="_Toc155178875" w:history="1">
            <w:r w:rsidR="00856F5E" w:rsidRPr="000E796A">
              <w:rPr>
                <w:rStyle w:val="afa"/>
                <w:noProof/>
              </w:rPr>
              <w:t>（四）水资源保护的特殊制度</w:t>
            </w:r>
            <w:r w:rsidR="00856F5E">
              <w:rPr>
                <w:noProof/>
                <w:webHidden/>
              </w:rPr>
              <w:tab/>
            </w:r>
            <w:r w:rsidR="00856F5E">
              <w:rPr>
                <w:noProof/>
                <w:webHidden/>
              </w:rPr>
              <w:fldChar w:fldCharType="begin"/>
            </w:r>
            <w:r w:rsidR="00856F5E">
              <w:rPr>
                <w:noProof/>
                <w:webHidden/>
              </w:rPr>
              <w:instrText xml:space="preserve"> PAGEREF _Toc155178875 \h </w:instrText>
            </w:r>
            <w:r w:rsidR="00856F5E">
              <w:rPr>
                <w:noProof/>
                <w:webHidden/>
              </w:rPr>
            </w:r>
            <w:r w:rsidR="00856F5E">
              <w:rPr>
                <w:noProof/>
                <w:webHidden/>
              </w:rPr>
              <w:fldChar w:fldCharType="separate"/>
            </w:r>
            <w:r w:rsidR="00FA7F1A">
              <w:rPr>
                <w:noProof/>
                <w:webHidden/>
              </w:rPr>
              <w:t>186</w:t>
            </w:r>
            <w:r w:rsidR="00856F5E">
              <w:rPr>
                <w:noProof/>
                <w:webHidden/>
              </w:rPr>
              <w:fldChar w:fldCharType="end"/>
            </w:r>
          </w:hyperlink>
        </w:p>
        <w:p w14:paraId="0A54262C" w14:textId="1076F5C0" w:rsidR="00856F5E" w:rsidRDefault="00BF1CA0">
          <w:pPr>
            <w:pStyle w:val="TOC3"/>
            <w:tabs>
              <w:tab w:val="right" w:leader="dot" w:pos="8296"/>
            </w:tabs>
            <w:rPr>
              <w:rFonts w:asciiTheme="minorHAnsi" w:eastAsiaTheme="minorEastAsia" w:hAnsiTheme="minorHAnsi"/>
              <w:noProof/>
              <w:szCs w:val="22"/>
            </w:rPr>
          </w:pPr>
          <w:hyperlink w:anchor="_Toc155178876" w:history="1">
            <w:r w:rsidR="00856F5E" w:rsidRPr="000E796A">
              <w:rPr>
                <w:rStyle w:val="afa"/>
                <w:noProof/>
              </w:rPr>
              <w:t>（五）海域资源保护法律制度</w:t>
            </w:r>
            <w:r w:rsidR="00856F5E">
              <w:rPr>
                <w:noProof/>
                <w:webHidden/>
              </w:rPr>
              <w:tab/>
            </w:r>
            <w:r w:rsidR="00856F5E">
              <w:rPr>
                <w:noProof/>
                <w:webHidden/>
              </w:rPr>
              <w:fldChar w:fldCharType="begin"/>
            </w:r>
            <w:r w:rsidR="00856F5E">
              <w:rPr>
                <w:noProof/>
                <w:webHidden/>
              </w:rPr>
              <w:instrText xml:space="preserve"> PAGEREF _Toc155178876 \h </w:instrText>
            </w:r>
            <w:r w:rsidR="00856F5E">
              <w:rPr>
                <w:noProof/>
                <w:webHidden/>
              </w:rPr>
            </w:r>
            <w:r w:rsidR="00856F5E">
              <w:rPr>
                <w:noProof/>
                <w:webHidden/>
              </w:rPr>
              <w:fldChar w:fldCharType="separate"/>
            </w:r>
            <w:r w:rsidR="00FA7F1A">
              <w:rPr>
                <w:noProof/>
                <w:webHidden/>
              </w:rPr>
              <w:t>189</w:t>
            </w:r>
            <w:r w:rsidR="00856F5E">
              <w:rPr>
                <w:noProof/>
                <w:webHidden/>
              </w:rPr>
              <w:fldChar w:fldCharType="end"/>
            </w:r>
          </w:hyperlink>
        </w:p>
        <w:p w14:paraId="59491483" w14:textId="2A97E970" w:rsidR="00856F5E" w:rsidRDefault="00BF1CA0">
          <w:pPr>
            <w:pStyle w:val="TOC2"/>
            <w:tabs>
              <w:tab w:val="right" w:leader="dot" w:pos="8296"/>
            </w:tabs>
            <w:rPr>
              <w:rFonts w:asciiTheme="minorHAnsi" w:eastAsiaTheme="minorEastAsia" w:hAnsiTheme="minorHAnsi"/>
              <w:noProof/>
              <w:szCs w:val="22"/>
            </w:rPr>
          </w:pPr>
          <w:hyperlink w:anchor="_Toc155178877" w:history="1">
            <w:r w:rsidR="00856F5E" w:rsidRPr="000E796A">
              <w:rPr>
                <w:rStyle w:val="afa"/>
                <w:noProof/>
              </w:rPr>
              <w:t>五、森林与草原资源保护制度</w:t>
            </w:r>
            <w:r w:rsidR="00856F5E">
              <w:rPr>
                <w:noProof/>
                <w:webHidden/>
              </w:rPr>
              <w:tab/>
            </w:r>
            <w:r w:rsidR="00856F5E">
              <w:rPr>
                <w:noProof/>
                <w:webHidden/>
              </w:rPr>
              <w:fldChar w:fldCharType="begin"/>
            </w:r>
            <w:r w:rsidR="00856F5E">
              <w:rPr>
                <w:noProof/>
                <w:webHidden/>
              </w:rPr>
              <w:instrText xml:space="preserve"> PAGEREF _Toc155178877 \h </w:instrText>
            </w:r>
            <w:r w:rsidR="00856F5E">
              <w:rPr>
                <w:noProof/>
                <w:webHidden/>
              </w:rPr>
            </w:r>
            <w:r w:rsidR="00856F5E">
              <w:rPr>
                <w:noProof/>
                <w:webHidden/>
              </w:rPr>
              <w:fldChar w:fldCharType="separate"/>
            </w:r>
            <w:r w:rsidR="00FA7F1A">
              <w:rPr>
                <w:noProof/>
                <w:webHidden/>
              </w:rPr>
              <w:t>189</w:t>
            </w:r>
            <w:r w:rsidR="00856F5E">
              <w:rPr>
                <w:noProof/>
                <w:webHidden/>
              </w:rPr>
              <w:fldChar w:fldCharType="end"/>
            </w:r>
          </w:hyperlink>
        </w:p>
        <w:p w14:paraId="63A4DE13" w14:textId="457ECE4A" w:rsidR="00856F5E" w:rsidRDefault="00BF1CA0">
          <w:pPr>
            <w:pStyle w:val="TOC3"/>
            <w:tabs>
              <w:tab w:val="right" w:leader="dot" w:pos="8296"/>
            </w:tabs>
            <w:rPr>
              <w:rFonts w:asciiTheme="minorHAnsi" w:eastAsiaTheme="minorEastAsia" w:hAnsiTheme="minorHAnsi"/>
              <w:noProof/>
              <w:szCs w:val="22"/>
            </w:rPr>
          </w:pPr>
          <w:hyperlink w:anchor="_Toc155178878" w:history="1">
            <w:r w:rsidR="00856F5E" w:rsidRPr="000E796A">
              <w:rPr>
                <w:rStyle w:val="afa"/>
                <w:noProof/>
              </w:rPr>
              <w:t>（一）森林资源保护概述</w:t>
            </w:r>
            <w:r w:rsidR="00856F5E">
              <w:rPr>
                <w:noProof/>
                <w:webHidden/>
              </w:rPr>
              <w:tab/>
            </w:r>
            <w:r w:rsidR="00856F5E">
              <w:rPr>
                <w:noProof/>
                <w:webHidden/>
              </w:rPr>
              <w:fldChar w:fldCharType="begin"/>
            </w:r>
            <w:r w:rsidR="00856F5E">
              <w:rPr>
                <w:noProof/>
                <w:webHidden/>
              </w:rPr>
              <w:instrText xml:space="preserve"> PAGEREF _Toc155178878 \h </w:instrText>
            </w:r>
            <w:r w:rsidR="00856F5E">
              <w:rPr>
                <w:noProof/>
                <w:webHidden/>
              </w:rPr>
            </w:r>
            <w:r w:rsidR="00856F5E">
              <w:rPr>
                <w:noProof/>
                <w:webHidden/>
              </w:rPr>
              <w:fldChar w:fldCharType="separate"/>
            </w:r>
            <w:r w:rsidR="00FA7F1A">
              <w:rPr>
                <w:noProof/>
                <w:webHidden/>
              </w:rPr>
              <w:t>189</w:t>
            </w:r>
            <w:r w:rsidR="00856F5E">
              <w:rPr>
                <w:noProof/>
                <w:webHidden/>
              </w:rPr>
              <w:fldChar w:fldCharType="end"/>
            </w:r>
          </w:hyperlink>
        </w:p>
        <w:p w14:paraId="46E85BBD" w14:textId="62F7E3AB" w:rsidR="00856F5E" w:rsidRDefault="00BF1CA0">
          <w:pPr>
            <w:pStyle w:val="TOC3"/>
            <w:tabs>
              <w:tab w:val="right" w:leader="dot" w:pos="8296"/>
            </w:tabs>
            <w:rPr>
              <w:rFonts w:asciiTheme="minorHAnsi" w:eastAsiaTheme="minorEastAsia" w:hAnsiTheme="minorHAnsi"/>
              <w:noProof/>
              <w:szCs w:val="22"/>
            </w:rPr>
          </w:pPr>
          <w:hyperlink w:anchor="_Toc155178879" w:history="1">
            <w:r w:rsidR="00856F5E" w:rsidRPr="000E796A">
              <w:rPr>
                <w:rStyle w:val="afa"/>
                <w:noProof/>
              </w:rPr>
              <w:t>（二）森林资源保护的立法现状</w:t>
            </w:r>
            <w:r w:rsidR="00856F5E">
              <w:rPr>
                <w:noProof/>
                <w:webHidden/>
              </w:rPr>
              <w:tab/>
            </w:r>
            <w:r w:rsidR="00856F5E">
              <w:rPr>
                <w:noProof/>
                <w:webHidden/>
              </w:rPr>
              <w:fldChar w:fldCharType="begin"/>
            </w:r>
            <w:r w:rsidR="00856F5E">
              <w:rPr>
                <w:noProof/>
                <w:webHidden/>
              </w:rPr>
              <w:instrText xml:space="preserve"> PAGEREF _Toc155178879 \h </w:instrText>
            </w:r>
            <w:r w:rsidR="00856F5E">
              <w:rPr>
                <w:noProof/>
                <w:webHidden/>
              </w:rPr>
            </w:r>
            <w:r w:rsidR="00856F5E">
              <w:rPr>
                <w:noProof/>
                <w:webHidden/>
              </w:rPr>
              <w:fldChar w:fldCharType="separate"/>
            </w:r>
            <w:r w:rsidR="00FA7F1A">
              <w:rPr>
                <w:noProof/>
                <w:webHidden/>
              </w:rPr>
              <w:t>190</w:t>
            </w:r>
            <w:r w:rsidR="00856F5E">
              <w:rPr>
                <w:noProof/>
                <w:webHidden/>
              </w:rPr>
              <w:fldChar w:fldCharType="end"/>
            </w:r>
          </w:hyperlink>
        </w:p>
        <w:p w14:paraId="5B143D85" w14:textId="447C0678" w:rsidR="00856F5E" w:rsidRDefault="00BF1CA0">
          <w:pPr>
            <w:pStyle w:val="TOC3"/>
            <w:tabs>
              <w:tab w:val="right" w:leader="dot" w:pos="8296"/>
            </w:tabs>
            <w:rPr>
              <w:rFonts w:asciiTheme="minorHAnsi" w:eastAsiaTheme="minorEastAsia" w:hAnsiTheme="minorHAnsi"/>
              <w:noProof/>
              <w:szCs w:val="22"/>
            </w:rPr>
          </w:pPr>
          <w:hyperlink w:anchor="_Toc155178880" w:history="1">
            <w:r w:rsidR="00856F5E" w:rsidRPr="000E796A">
              <w:rPr>
                <w:rStyle w:val="afa"/>
                <w:noProof/>
              </w:rPr>
              <w:t>（三）森林资源保护的基本制度（详见前）</w:t>
            </w:r>
            <w:r w:rsidR="00856F5E">
              <w:rPr>
                <w:noProof/>
                <w:webHidden/>
              </w:rPr>
              <w:tab/>
            </w:r>
            <w:r w:rsidR="00856F5E">
              <w:rPr>
                <w:noProof/>
                <w:webHidden/>
              </w:rPr>
              <w:fldChar w:fldCharType="begin"/>
            </w:r>
            <w:r w:rsidR="00856F5E">
              <w:rPr>
                <w:noProof/>
                <w:webHidden/>
              </w:rPr>
              <w:instrText xml:space="preserve"> PAGEREF _Toc155178880 \h </w:instrText>
            </w:r>
            <w:r w:rsidR="00856F5E">
              <w:rPr>
                <w:noProof/>
                <w:webHidden/>
              </w:rPr>
            </w:r>
            <w:r w:rsidR="00856F5E">
              <w:rPr>
                <w:noProof/>
                <w:webHidden/>
              </w:rPr>
              <w:fldChar w:fldCharType="separate"/>
            </w:r>
            <w:r w:rsidR="00FA7F1A">
              <w:rPr>
                <w:noProof/>
                <w:webHidden/>
              </w:rPr>
              <w:t>190</w:t>
            </w:r>
            <w:r w:rsidR="00856F5E">
              <w:rPr>
                <w:noProof/>
                <w:webHidden/>
              </w:rPr>
              <w:fldChar w:fldCharType="end"/>
            </w:r>
          </w:hyperlink>
        </w:p>
        <w:p w14:paraId="32890BAE" w14:textId="5650A6EE" w:rsidR="00856F5E" w:rsidRDefault="00BF1CA0">
          <w:pPr>
            <w:pStyle w:val="TOC3"/>
            <w:tabs>
              <w:tab w:val="right" w:leader="dot" w:pos="8296"/>
            </w:tabs>
            <w:rPr>
              <w:rFonts w:asciiTheme="minorHAnsi" w:eastAsiaTheme="minorEastAsia" w:hAnsiTheme="minorHAnsi"/>
              <w:noProof/>
              <w:szCs w:val="22"/>
            </w:rPr>
          </w:pPr>
          <w:hyperlink w:anchor="_Toc155178881" w:history="1">
            <w:r w:rsidR="00856F5E" w:rsidRPr="000E796A">
              <w:rPr>
                <w:rStyle w:val="afa"/>
                <w:noProof/>
              </w:rPr>
              <w:t>（四）森林资源保护的特殊制度</w:t>
            </w:r>
            <w:r w:rsidR="00856F5E">
              <w:rPr>
                <w:noProof/>
                <w:webHidden/>
              </w:rPr>
              <w:tab/>
            </w:r>
            <w:r w:rsidR="00856F5E">
              <w:rPr>
                <w:noProof/>
                <w:webHidden/>
              </w:rPr>
              <w:fldChar w:fldCharType="begin"/>
            </w:r>
            <w:r w:rsidR="00856F5E">
              <w:rPr>
                <w:noProof/>
                <w:webHidden/>
              </w:rPr>
              <w:instrText xml:space="preserve"> PAGEREF _Toc155178881 \h </w:instrText>
            </w:r>
            <w:r w:rsidR="00856F5E">
              <w:rPr>
                <w:noProof/>
                <w:webHidden/>
              </w:rPr>
            </w:r>
            <w:r w:rsidR="00856F5E">
              <w:rPr>
                <w:noProof/>
                <w:webHidden/>
              </w:rPr>
              <w:fldChar w:fldCharType="separate"/>
            </w:r>
            <w:r w:rsidR="00FA7F1A">
              <w:rPr>
                <w:noProof/>
                <w:webHidden/>
              </w:rPr>
              <w:t>191</w:t>
            </w:r>
            <w:r w:rsidR="00856F5E">
              <w:rPr>
                <w:noProof/>
                <w:webHidden/>
              </w:rPr>
              <w:fldChar w:fldCharType="end"/>
            </w:r>
          </w:hyperlink>
        </w:p>
        <w:p w14:paraId="4E91EF6C" w14:textId="5A4A58F8" w:rsidR="00856F5E" w:rsidRDefault="00BF1CA0">
          <w:pPr>
            <w:pStyle w:val="TOC3"/>
            <w:tabs>
              <w:tab w:val="right" w:leader="dot" w:pos="8296"/>
            </w:tabs>
            <w:rPr>
              <w:rFonts w:asciiTheme="minorHAnsi" w:eastAsiaTheme="minorEastAsia" w:hAnsiTheme="minorHAnsi"/>
              <w:noProof/>
              <w:szCs w:val="22"/>
            </w:rPr>
          </w:pPr>
          <w:hyperlink w:anchor="_Toc155178882" w:history="1">
            <w:r w:rsidR="00856F5E" w:rsidRPr="000E796A">
              <w:rPr>
                <w:rStyle w:val="afa"/>
                <w:noProof/>
              </w:rPr>
              <w:t>（五）草原资源保护法律制度</w:t>
            </w:r>
            <w:r w:rsidR="00856F5E">
              <w:rPr>
                <w:noProof/>
                <w:webHidden/>
              </w:rPr>
              <w:tab/>
            </w:r>
            <w:r w:rsidR="00856F5E">
              <w:rPr>
                <w:noProof/>
                <w:webHidden/>
              </w:rPr>
              <w:fldChar w:fldCharType="begin"/>
            </w:r>
            <w:r w:rsidR="00856F5E">
              <w:rPr>
                <w:noProof/>
                <w:webHidden/>
              </w:rPr>
              <w:instrText xml:space="preserve"> PAGEREF _Toc155178882 \h </w:instrText>
            </w:r>
            <w:r w:rsidR="00856F5E">
              <w:rPr>
                <w:noProof/>
                <w:webHidden/>
              </w:rPr>
            </w:r>
            <w:r w:rsidR="00856F5E">
              <w:rPr>
                <w:noProof/>
                <w:webHidden/>
              </w:rPr>
              <w:fldChar w:fldCharType="separate"/>
            </w:r>
            <w:r w:rsidR="00FA7F1A">
              <w:rPr>
                <w:noProof/>
                <w:webHidden/>
              </w:rPr>
              <w:t>194</w:t>
            </w:r>
            <w:r w:rsidR="00856F5E">
              <w:rPr>
                <w:noProof/>
                <w:webHidden/>
              </w:rPr>
              <w:fldChar w:fldCharType="end"/>
            </w:r>
          </w:hyperlink>
        </w:p>
        <w:p w14:paraId="4F9ADA93" w14:textId="5ACB32F9" w:rsidR="00856F5E" w:rsidRDefault="00BF1CA0">
          <w:pPr>
            <w:pStyle w:val="TOC1"/>
            <w:tabs>
              <w:tab w:val="right" w:leader="dot" w:pos="8296"/>
            </w:tabs>
            <w:rPr>
              <w:rFonts w:asciiTheme="minorHAnsi" w:eastAsiaTheme="minorEastAsia" w:hAnsiTheme="minorHAnsi"/>
              <w:noProof/>
              <w:szCs w:val="22"/>
            </w:rPr>
          </w:pPr>
          <w:hyperlink w:anchor="_Toc155178883" w:history="1">
            <w:r w:rsidR="00856F5E" w:rsidRPr="000E796A">
              <w:rPr>
                <w:rStyle w:val="afa"/>
                <w:noProof/>
              </w:rPr>
              <w:t>第七讲</w:t>
            </w:r>
            <w:r w:rsidR="00856F5E" w:rsidRPr="000E796A">
              <w:rPr>
                <w:rStyle w:val="afa"/>
                <w:noProof/>
              </w:rPr>
              <w:t xml:space="preserve">  </w:t>
            </w:r>
            <w:r w:rsidR="00856F5E" w:rsidRPr="000E796A">
              <w:rPr>
                <w:rStyle w:val="afa"/>
                <w:noProof/>
              </w:rPr>
              <w:t>生态保护法</w:t>
            </w:r>
            <w:r w:rsidR="00856F5E">
              <w:rPr>
                <w:noProof/>
                <w:webHidden/>
              </w:rPr>
              <w:tab/>
            </w:r>
            <w:r w:rsidR="00856F5E">
              <w:rPr>
                <w:noProof/>
                <w:webHidden/>
              </w:rPr>
              <w:fldChar w:fldCharType="begin"/>
            </w:r>
            <w:r w:rsidR="00856F5E">
              <w:rPr>
                <w:noProof/>
                <w:webHidden/>
              </w:rPr>
              <w:instrText xml:space="preserve"> PAGEREF _Toc155178883 \h </w:instrText>
            </w:r>
            <w:r w:rsidR="00856F5E">
              <w:rPr>
                <w:noProof/>
                <w:webHidden/>
              </w:rPr>
            </w:r>
            <w:r w:rsidR="00856F5E">
              <w:rPr>
                <w:noProof/>
                <w:webHidden/>
              </w:rPr>
              <w:fldChar w:fldCharType="separate"/>
            </w:r>
            <w:r w:rsidR="00FA7F1A">
              <w:rPr>
                <w:noProof/>
                <w:webHidden/>
              </w:rPr>
              <w:t>194</w:t>
            </w:r>
            <w:r w:rsidR="00856F5E">
              <w:rPr>
                <w:noProof/>
                <w:webHidden/>
              </w:rPr>
              <w:fldChar w:fldCharType="end"/>
            </w:r>
          </w:hyperlink>
        </w:p>
        <w:p w14:paraId="02C0192A" w14:textId="0DB08EDE" w:rsidR="00856F5E" w:rsidRDefault="00BF1CA0">
          <w:pPr>
            <w:pStyle w:val="TOC2"/>
            <w:tabs>
              <w:tab w:val="right" w:leader="dot" w:pos="8296"/>
            </w:tabs>
            <w:rPr>
              <w:rFonts w:asciiTheme="minorHAnsi" w:eastAsiaTheme="minorEastAsia" w:hAnsiTheme="minorHAnsi"/>
              <w:noProof/>
              <w:szCs w:val="22"/>
            </w:rPr>
          </w:pPr>
          <w:hyperlink w:anchor="_Toc155178884" w:history="1">
            <w:r w:rsidR="00856F5E" w:rsidRPr="000E796A">
              <w:rPr>
                <w:rStyle w:val="afa"/>
                <w:noProof/>
              </w:rPr>
              <w:t>一、生态保护法概述</w:t>
            </w:r>
            <w:r w:rsidR="00856F5E">
              <w:rPr>
                <w:noProof/>
                <w:webHidden/>
              </w:rPr>
              <w:tab/>
            </w:r>
            <w:r w:rsidR="00856F5E">
              <w:rPr>
                <w:noProof/>
                <w:webHidden/>
              </w:rPr>
              <w:fldChar w:fldCharType="begin"/>
            </w:r>
            <w:r w:rsidR="00856F5E">
              <w:rPr>
                <w:noProof/>
                <w:webHidden/>
              </w:rPr>
              <w:instrText xml:space="preserve"> PAGEREF _Toc155178884 \h </w:instrText>
            </w:r>
            <w:r w:rsidR="00856F5E">
              <w:rPr>
                <w:noProof/>
                <w:webHidden/>
              </w:rPr>
            </w:r>
            <w:r w:rsidR="00856F5E">
              <w:rPr>
                <w:noProof/>
                <w:webHidden/>
              </w:rPr>
              <w:fldChar w:fldCharType="separate"/>
            </w:r>
            <w:r w:rsidR="00FA7F1A">
              <w:rPr>
                <w:noProof/>
                <w:webHidden/>
              </w:rPr>
              <w:t>194</w:t>
            </w:r>
            <w:r w:rsidR="00856F5E">
              <w:rPr>
                <w:noProof/>
                <w:webHidden/>
              </w:rPr>
              <w:fldChar w:fldCharType="end"/>
            </w:r>
          </w:hyperlink>
        </w:p>
        <w:p w14:paraId="1E9218FB" w14:textId="56A00397" w:rsidR="00856F5E" w:rsidRDefault="00BF1CA0">
          <w:pPr>
            <w:pStyle w:val="TOC3"/>
            <w:tabs>
              <w:tab w:val="right" w:leader="dot" w:pos="8296"/>
            </w:tabs>
            <w:rPr>
              <w:rFonts w:asciiTheme="minorHAnsi" w:eastAsiaTheme="minorEastAsia" w:hAnsiTheme="minorHAnsi"/>
              <w:noProof/>
              <w:szCs w:val="22"/>
            </w:rPr>
          </w:pPr>
          <w:hyperlink w:anchor="_Toc155178885" w:history="1">
            <w:r w:rsidR="00856F5E" w:rsidRPr="000E796A">
              <w:rPr>
                <w:rStyle w:val="afa"/>
                <w:noProof/>
              </w:rPr>
              <w:t>（一）生态与生态保护法的概念</w:t>
            </w:r>
            <w:r w:rsidR="00856F5E">
              <w:rPr>
                <w:noProof/>
                <w:webHidden/>
              </w:rPr>
              <w:tab/>
            </w:r>
            <w:r w:rsidR="00856F5E">
              <w:rPr>
                <w:noProof/>
                <w:webHidden/>
              </w:rPr>
              <w:fldChar w:fldCharType="begin"/>
            </w:r>
            <w:r w:rsidR="00856F5E">
              <w:rPr>
                <w:noProof/>
                <w:webHidden/>
              </w:rPr>
              <w:instrText xml:space="preserve"> PAGEREF _Toc155178885 \h </w:instrText>
            </w:r>
            <w:r w:rsidR="00856F5E">
              <w:rPr>
                <w:noProof/>
                <w:webHidden/>
              </w:rPr>
            </w:r>
            <w:r w:rsidR="00856F5E">
              <w:rPr>
                <w:noProof/>
                <w:webHidden/>
              </w:rPr>
              <w:fldChar w:fldCharType="separate"/>
            </w:r>
            <w:r w:rsidR="00FA7F1A">
              <w:rPr>
                <w:noProof/>
                <w:webHidden/>
              </w:rPr>
              <w:t>195</w:t>
            </w:r>
            <w:r w:rsidR="00856F5E">
              <w:rPr>
                <w:noProof/>
                <w:webHidden/>
              </w:rPr>
              <w:fldChar w:fldCharType="end"/>
            </w:r>
          </w:hyperlink>
        </w:p>
        <w:p w14:paraId="65D51BEB" w14:textId="210288AE" w:rsidR="00856F5E" w:rsidRDefault="00BF1CA0">
          <w:pPr>
            <w:pStyle w:val="TOC3"/>
            <w:tabs>
              <w:tab w:val="right" w:leader="dot" w:pos="8296"/>
            </w:tabs>
            <w:rPr>
              <w:rFonts w:asciiTheme="minorHAnsi" w:eastAsiaTheme="minorEastAsia" w:hAnsiTheme="minorHAnsi"/>
              <w:noProof/>
              <w:szCs w:val="22"/>
            </w:rPr>
          </w:pPr>
          <w:hyperlink w:anchor="_Toc155178886" w:history="1">
            <w:r w:rsidR="00856F5E" w:rsidRPr="000E796A">
              <w:rPr>
                <w:rStyle w:val="afa"/>
                <w:noProof/>
              </w:rPr>
              <w:t>（二）生态保护法的分类</w:t>
            </w:r>
            <w:r w:rsidR="00856F5E">
              <w:rPr>
                <w:noProof/>
                <w:webHidden/>
              </w:rPr>
              <w:tab/>
            </w:r>
            <w:r w:rsidR="00856F5E">
              <w:rPr>
                <w:noProof/>
                <w:webHidden/>
              </w:rPr>
              <w:fldChar w:fldCharType="begin"/>
            </w:r>
            <w:r w:rsidR="00856F5E">
              <w:rPr>
                <w:noProof/>
                <w:webHidden/>
              </w:rPr>
              <w:instrText xml:space="preserve"> PAGEREF _Toc155178886 \h </w:instrText>
            </w:r>
            <w:r w:rsidR="00856F5E">
              <w:rPr>
                <w:noProof/>
                <w:webHidden/>
              </w:rPr>
            </w:r>
            <w:r w:rsidR="00856F5E">
              <w:rPr>
                <w:noProof/>
                <w:webHidden/>
              </w:rPr>
              <w:fldChar w:fldCharType="separate"/>
            </w:r>
            <w:r w:rsidR="00FA7F1A">
              <w:rPr>
                <w:noProof/>
                <w:webHidden/>
              </w:rPr>
              <w:t>197</w:t>
            </w:r>
            <w:r w:rsidR="00856F5E">
              <w:rPr>
                <w:noProof/>
                <w:webHidden/>
              </w:rPr>
              <w:fldChar w:fldCharType="end"/>
            </w:r>
          </w:hyperlink>
        </w:p>
        <w:p w14:paraId="3B9CE2D5" w14:textId="7C2B1A6A" w:rsidR="00856F5E" w:rsidRDefault="00BF1CA0">
          <w:pPr>
            <w:pStyle w:val="TOC2"/>
            <w:tabs>
              <w:tab w:val="right" w:leader="dot" w:pos="8296"/>
            </w:tabs>
            <w:rPr>
              <w:rFonts w:asciiTheme="minorHAnsi" w:eastAsiaTheme="minorEastAsia" w:hAnsiTheme="minorHAnsi"/>
              <w:noProof/>
              <w:szCs w:val="22"/>
            </w:rPr>
          </w:pPr>
          <w:hyperlink w:anchor="_Toc155178887" w:history="1">
            <w:r w:rsidR="00856F5E" w:rsidRPr="000E796A">
              <w:rPr>
                <w:rStyle w:val="afa"/>
                <w:noProof/>
              </w:rPr>
              <w:t>二、自然保护地法</w:t>
            </w:r>
            <w:r w:rsidR="00856F5E">
              <w:rPr>
                <w:noProof/>
                <w:webHidden/>
              </w:rPr>
              <w:tab/>
            </w:r>
            <w:r w:rsidR="00856F5E">
              <w:rPr>
                <w:noProof/>
                <w:webHidden/>
              </w:rPr>
              <w:fldChar w:fldCharType="begin"/>
            </w:r>
            <w:r w:rsidR="00856F5E">
              <w:rPr>
                <w:noProof/>
                <w:webHidden/>
              </w:rPr>
              <w:instrText xml:space="preserve"> PAGEREF _Toc155178887 \h </w:instrText>
            </w:r>
            <w:r w:rsidR="00856F5E">
              <w:rPr>
                <w:noProof/>
                <w:webHidden/>
              </w:rPr>
            </w:r>
            <w:r w:rsidR="00856F5E">
              <w:rPr>
                <w:noProof/>
                <w:webHidden/>
              </w:rPr>
              <w:fldChar w:fldCharType="separate"/>
            </w:r>
            <w:r w:rsidR="00FA7F1A">
              <w:rPr>
                <w:noProof/>
                <w:webHidden/>
              </w:rPr>
              <w:t>197</w:t>
            </w:r>
            <w:r w:rsidR="00856F5E">
              <w:rPr>
                <w:noProof/>
                <w:webHidden/>
              </w:rPr>
              <w:fldChar w:fldCharType="end"/>
            </w:r>
          </w:hyperlink>
        </w:p>
        <w:p w14:paraId="0CB6E4C4" w14:textId="746999CB" w:rsidR="00856F5E" w:rsidRDefault="00BF1CA0">
          <w:pPr>
            <w:pStyle w:val="TOC3"/>
            <w:tabs>
              <w:tab w:val="right" w:leader="dot" w:pos="8296"/>
            </w:tabs>
            <w:rPr>
              <w:rFonts w:asciiTheme="minorHAnsi" w:eastAsiaTheme="minorEastAsia" w:hAnsiTheme="minorHAnsi"/>
              <w:noProof/>
              <w:szCs w:val="22"/>
            </w:rPr>
          </w:pPr>
          <w:hyperlink w:anchor="_Toc155178888" w:history="1">
            <w:r w:rsidR="00856F5E" w:rsidRPr="000E796A">
              <w:rPr>
                <w:rStyle w:val="afa"/>
                <w:noProof/>
              </w:rPr>
              <w:t>（一）概述</w:t>
            </w:r>
            <w:r w:rsidR="00856F5E">
              <w:rPr>
                <w:noProof/>
                <w:webHidden/>
              </w:rPr>
              <w:tab/>
            </w:r>
            <w:r w:rsidR="00856F5E">
              <w:rPr>
                <w:noProof/>
                <w:webHidden/>
              </w:rPr>
              <w:fldChar w:fldCharType="begin"/>
            </w:r>
            <w:r w:rsidR="00856F5E">
              <w:rPr>
                <w:noProof/>
                <w:webHidden/>
              </w:rPr>
              <w:instrText xml:space="preserve"> PAGEREF _Toc155178888 \h </w:instrText>
            </w:r>
            <w:r w:rsidR="00856F5E">
              <w:rPr>
                <w:noProof/>
                <w:webHidden/>
              </w:rPr>
            </w:r>
            <w:r w:rsidR="00856F5E">
              <w:rPr>
                <w:noProof/>
                <w:webHidden/>
              </w:rPr>
              <w:fldChar w:fldCharType="separate"/>
            </w:r>
            <w:r w:rsidR="00FA7F1A">
              <w:rPr>
                <w:noProof/>
                <w:webHidden/>
              </w:rPr>
              <w:t>197</w:t>
            </w:r>
            <w:r w:rsidR="00856F5E">
              <w:rPr>
                <w:noProof/>
                <w:webHidden/>
              </w:rPr>
              <w:fldChar w:fldCharType="end"/>
            </w:r>
          </w:hyperlink>
        </w:p>
        <w:p w14:paraId="5F72EF72" w14:textId="6C8F8070" w:rsidR="00856F5E" w:rsidRDefault="00BF1CA0">
          <w:pPr>
            <w:pStyle w:val="TOC3"/>
            <w:tabs>
              <w:tab w:val="right" w:leader="dot" w:pos="8296"/>
            </w:tabs>
            <w:rPr>
              <w:rFonts w:asciiTheme="minorHAnsi" w:eastAsiaTheme="minorEastAsia" w:hAnsiTheme="minorHAnsi"/>
              <w:noProof/>
              <w:szCs w:val="22"/>
            </w:rPr>
          </w:pPr>
          <w:hyperlink w:anchor="_Toc155178889" w:history="1">
            <w:r w:rsidR="00856F5E" w:rsidRPr="000E796A">
              <w:rPr>
                <w:rStyle w:val="afa"/>
                <w:noProof/>
              </w:rPr>
              <w:t>（二）自然保护区制度</w:t>
            </w:r>
            <w:r w:rsidR="00856F5E">
              <w:rPr>
                <w:noProof/>
                <w:webHidden/>
              </w:rPr>
              <w:tab/>
            </w:r>
            <w:r w:rsidR="00856F5E">
              <w:rPr>
                <w:noProof/>
                <w:webHidden/>
              </w:rPr>
              <w:fldChar w:fldCharType="begin"/>
            </w:r>
            <w:r w:rsidR="00856F5E">
              <w:rPr>
                <w:noProof/>
                <w:webHidden/>
              </w:rPr>
              <w:instrText xml:space="preserve"> PAGEREF _Toc155178889 \h </w:instrText>
            </w:r>
            <w:r w:rsidR="00856F5E">
              <w:rPr>
                <w:noProof/>
                <w:webHidden/>
              </w:rPr>
            </w:r>
            <w:r w:rsidR="00856F5E">
              <w:rPr>
                <w:noProof/>
                <w:webHidden/>
              </w:rPr>
              <w:fldChar w:fldCharType="separate"/>
            </w:r>
            <w:r w:rsidR="00FA7F1A">
              <w:rPr>
                <w:noProof/>
                <w:webHidden/>
              </w:rPr>
              <w:t>199</w:t>
            </w:r>
            <w:r w:rsidR="00856F5E">
              <w:rPr>
                <w:noProof/>
                <w:webHidden/>
              </w:rPr>
              <w:fldChar w:fldCharType="end"/>
            </w:r>
          </w:hyperlink>
        </w:p>
        <w:p w14:paraId="5758C3C0" w14:textId="0C32E34E" w:rsidR="00856F5E" w:rsidRDefault="00BF1CA0">
          <w:pPr>
            <w:pStyle w:val="TOC3"/>
            <w:tabs>
              <w:tab w:val="right" w:leader="dot" w:pos="8296"/>
            </w:tabs>
            <w:rPr>
              <w:rFonts w:asciiTheme="minorHAnsi" w:eastAsiaTheme="minorEastAsia" w:hAnsiTheme="minorHAnsi"/>
              <w:noProof/>
              <w:szCs w:val="22"/>
            </w:rPr>
          </w:pPr>
          <w:hyperlink w:anchor="_Toc155178890" w:history="1">
            <w:r w:rsidR="00856F5E" w:rsidRPr="000E796A">
              <w:rPr>
                <w:rStyle w:val="afa"/>
                <w:noProof/>
              </w:rPr>
              <w:t>（三）国家公园法：保护地法的未来（了解即可）</w:t>
            </w:r>
            <w:r w:rsidR="00856F5E">
              <w:rPr>
                <w:noProof/>
                <w:webHidden/>
              </w:rPr>
              <w:tab/>
            </w:r>
            <w:r w:rsidR="00856F5E">
              <w:rPr>
                <w:noProof/>
                <w:webHidden/>
              </w:rPr>
              <w:fldChar w:fldCharType="begin"/>
            </w:r>
            <w:r w:rsidR="00856F5E">
              <w:rPr>
                <w:noProof/>
                <w:webHidden/>
              </w:rPr>
              <w:instrText xml:space="preserve"> PAGEREF _Toc155178890 \h </w:instrText>
            </w:r>
            <w:r w:rsidR="00856F5E">
              <w:rPr>
                <w:noProof/>
                <w:webHidden/>
              </w:rPr>
            </w:r>
            <w:r w:rsidR="00856F5E">
              <w:rPr>
                <w:noProof/>
                <w:webHidden/>
              </w:rPr>
              <w:fldChar w:fldCharType="separate"/>
            </w:r>
            <w:r w:rsidR="00FA7F1A">
              <w:rPr>
                <w:noProof/>
                <w:webHidden/>
              </w:rPr>
              <w:t>208</w:t>
            </w:r>
            <w:r w:rsidR="00856F5E">
              <w:rPr>
                <w:noProof/>
                <w:webHidden/>
              </w:rPr>
              <w:fldChar w:fldCharType="end"/>
            </w:r>
          </w:hyperlink>
        </w:p>
        <w:p w14:paraId="035A86B4" w14:textId="132E5BC8" w:rsidR="00856F5E" w:rsidRDefault="00BF1CA0">
          <w:pPr>
            <w:pStyle w:val="TOC2"/>
            <w:tabs>
              <w:tab w:val="right" w:leader="dot" w:pos="8296"/>
            </w:tabs>
            <w:rPr>
              <w:rFonts w:asciiTheme="minorHAnsi" w:eastAsiaTheme="minorEastAsia" w:hAnsiTheme="minorHAnsi"/>
              <w:noProof/>
              <w:szCs w:val="22"/>
            </w:rPr>
          </w:pPr>
          <w:hyperlink w:anchor="_Toc155178891" w:history="1">
            <w:r w:rsidR="00856F5E" w:rsidRPr="000E796A">
              <w:rPr>
                <w:rStyle w:val="afa"/>
                <w:noProof/>
              </w:rPr>
              <w:t>三、野生生物保护法</w:t>
            </w:r>
            <w:r w:rsidR="00856F5E">
              <w:rPr>
                <w:noProof/>
                <w:webHidden/>
              </w:rPr>
              <w:tab/>
            </w:r>
            <w:r w:rsidR="00856F5E">
              <w:rPr>
                <w:noProof/>
                <w:webHidden/>
              </w:rPr>
              <w:fldChar w:fldCharType="begin"/>
            </w:r>
            <w:r w:rsidR="00856F5E">
              <w:rPr>
                <w:noProof/>
                <w:webHidden/>
              </w:rPr>
              <w:instrText xml:space="preserve"> PAGEREF _Toc155178891 \h </w:instrText>
            </w:r>
            <w:r w:rsidR="00856F5E">
              <w:rPr>
                <w:noProof/>
                <w:webHidden/>
              </w:rPr>
            </w:r>
            <w:r w:rsidR="00856F5E">
              <w:rPr>
                <w:noProof/>
                <w:webHidden/>
              </w:rPr>
              <w:fldChar w:fldCharType="separate"/>
            </w:r>
            <w:r w:rsidR="00FA7F1A">
              <w:rPr>
                <w:noProof/>
                <w:webHidden/>
              </w:rPr>
              <w:t>209</w:t>
            </w:r>
            <w:r w:rsidR="00856F5E">
              <w:rPr>
                <w:noProof/>
                <w:webHidden/>
              </w:rPr>
              <w:fldChar w:fldCharType="end"/>
            </w:r>
          </w:hyperlink>
        </w:p>
        <w:p w14:paraId="42EE54B9" w14:textId="7F079DFE" w:rsidR="00856F5E" w:rsidRDefault="00BF1CA0">
          <w:pPr>
            <w:pStyle w:val="TOC3"/>
            <w:tabs>
              <w:tab w:val="right" w:leader="dot" w:pos="8296"/>
            </w:tabs>
            <w:rPr>
              <w:rFonts w:asciiTheme="minorHAnsi" w:eastAsiaTheme="minorEastAsia" w:hAnsiTheme="minorHAnsi"/>
              <w:noProof/>
              <w:szCs w:val="22"/>
            </w:rPr>
          </w:pPr>
          <w:hyperlink w:anchor="_Toc155178892" w:history="1">
            <w:r w:rsidR="00856F5E" w:rsidRPr="000E796A">
              <w:rPr>
                <w:rStyle w:val="afa"/>
                <w:noProof/>
              </w:rPr>
              <w:t>（一）概述</w:t>
            </w:r>
            <w:r w:rsidR="00856F5E">
              <w:rPr>
                <w:noProof/>
                <w:webHidden/>
              </w:rPr>
              <w:tab/>
            </w:r>
            <w:r w:rsidR="00856F5E">
              <w:rPr>
                <w:noProof/>
                <w:webHidden/>
              </w:rPr>
              <w:fldChar w:fldCharType="begin"/>
            </w:r>
            <w:r w:rsidR="00856F5E">
              <w:rPr>
                <w:noProof/>
                <w:webHidden/>
              </w:rPr>
              <w:instrText xml:space="preserve"> PAGEREF _Toc155178892 \h </w:instrText>
            </w:r>
            <w:r w:rsidR="00856F5E">
              <w:rPr>
                <w:noProof/>
                <w:webHidden/>
              </w:rPr>
            </w:r>
            <w:r w:rsidR="00856F5E">
              <w:rPr>
                <w:noProof/>
                <w:webHidden/>
              </w:rPr>
              <w:fldChar w:fldCharType="separate"/>
            </w:r>
            <w:r w:rsidR="00FA7F1A">
              <w:rPr>
                <w:noProof/>
                <w:webHidden/>
              </w:rPr>
              <w:t>209</w:t>
            </w:r>
            <w:r w:rsidR="00856F5E">
              <w:rPr>
                <w:noProof/>
                <w:webHidden/>
              </w:rPr>
              <w:fldChar w:fldCharType="end"/>
            </w:r>
          </w:hyperlink>
        </w:p>
        <w:p w14:paraId="4C3512ED" w14:textId="0D48CD97" w:rsidR="00856F5E" w:rsidRDefault="00BF1CA0">
          <w:pPr>
            <w:pStyle w:val="TOC3"/>
            <w:tabs>
              <w:tab w:val="right" w:leader="dot" w:pos="8296"/>
            </w:tabs>
            <w:rPr>
              <w:rFonts w:asciiTheme="minorHAnsi" w:eastAsiaTheme="minorEastAsia" w:hAnsiTheme="minorHAnsi"/>
              <w:noProof/>
              <w:szCs w:val="22"/>
            </w:rPr>
          </w:pPr>
          <w:hyperlink w:anchor="_Toc155178893" w:history="1">
            <w:r w:rsidR="00856F5E" w:rsidRPr="000E796A">
              <w:rPr>
                <w:rStyle w:val="afa"/>
                <w:noProof/>
              </w:rPr>
              <w:t>（二）野生动物保护重要制度</w:t>
            </w:r>
            <w:r w:rsidR="00856F5E">
              <w:rPr>
                <w:noProof/>
                <w:webHidden/>
              </w:rPr>
              <w:tab/>
            </w:r>
            <w:r w:rsidR="00856F5E">
              <w:rPr>
                <w:noProof/>
                <w:webHidden/>
              </w:rPr>
              <w:fldChar w:fldCharType="begin"/>
            </w:r>
            <w:r w:rsidR="00856F5E">
              <w:rPr>
                <w:noProof/>
                <w:webHidden/>
              </w:rPr>
              <w:instrText xml:space="preserve"> PAGEREF _Toc155178893 \h </w:instrText>
            </w:r>
            <w:r w:rsidR="00856F5E">
              <w:rPr>
                <w:noProof/>
                <w:webHidden/>
              </w:rPr>
            </w:r>
            <w:r w:rsidR="00856F5E">
              <w:rPr>
                <w:noProof/>
                <w:webHidden/>
              </w:rPr>
              <w:fldChar w:fldCharType="separate"/>
            </w:r>
            <w:r w:rsidR="00FA7F1A">
              <w:rPr>
                <w:noProof/>
                <w:webHidden/>
              </w:rPr>
              <w:t>210</w:t>
            </w:r>
            <w:r w:rsidR="00856F5E">
              <w:rPr>
                <w:noProof/>
                <w:webHidden/>
              </w:rPr>
              <w:fldChar w:fldCharType="end"/>
            </w:r>
          </w:hyperlink>
        </w:p>
        <w:p w14:paraId="2B23E025" w14:textId="58E88505" w:rsidR="00856F5E" w:rsidRDefault="00BF1CA0">
          <w:pPr>
            <w:pStyle w:val="TOC3"/>
            <w:tabs>
              <w:tab w:val="right" w:leader="dot" w:pos="8296"/>
            </w:tabs>
            <w:rPr>
              <w:rFonts w:asciiTheme="minorHAnsi" w:eastAsiaTheme="minorEastAsia" w:hAnsiTheme="minorHAnsi"/>
              <w:noProof/>
              <w:szCs w:val="22"/>
            </w:rPr>
          </w:pPr>
          <w:hyperlink w:anchor="_Toc155178894" w:history="1">
            <w:r w:rsidR="00856F5E" w:rsidRPr="000E796A">
              <w:rPr>
                <w:rStyle w:val="afa"/>
                <w:noProof/>
              </w:rPr>
              <w:t>（三）生物多样性保护法</w:t>
            </w:r>
            <w:r w:rsidR="00856F5E">
              <w:rPr>
                <w:noProof/>
                <w:webHidden/>
              </w:rPr>
              <w:tab/>
            </w:r>
            <w:r w:rsidR="00856F5E">
              <w:rPr>
                <w:noProof/>
                <w:webHidden/>
              </w:rPr>
              <w:fldChar w:fldCharType="begin"/>
            </w:r>
            <w:r w:rsidR="00856F5E">
              <w:rPr>
                <w:noProof/>
                <w:webHidden/>
              </w:rPr>
              <w:instrText xml:space="preserve"> PAGEREF _Toc155178894 \h </w:instrText>
            </w:r>
            <w:r w:rsidR="00856F5E">
              <w:rPr>
                <w:noProof/>
                <w:webHidden/>
              </w:rPr>
            </w:r>
            <w:r w:rsidR="00856F5E">
              <w:rPr>
                <w:noProof/>
                <w:webHidden/>
              </w:rPr>
              <w:fldChar w:fldCharType="separate"/>
            </w:r>
            <w:r w:rsidR="00FA7F1A">
              <w:rPr>
                <w:noProof/>
                <w:webHidden/>
              </w:rPr>
              <w:t>216</w:t>
            </w:r>
            <w:r w:rsidR="00856F5E">
              <w:rPr>
                <w:noProof/>
                <w:webHidden/>
              </w:rPr>
              <w:fldChar w:fldCharType="end"/>
            </w:r>
          </w:hyperlink>
        </w:p>
        <w:p w14:paraId="1A5AC150" w14:textId="29514C67" w:rsidR="00856F5E" w:rsidRDefault="00BF1CA0">
          <w:pPr>
            <w:pStyle w:val="TOC2"/>
            <w:tabs>
              <w:tab w:val="right" w:leader="dot" w:pos="8296"/>
            </w:tabs>
            <w:rPr>
              <w:rFonts w:asciiTheme="minorHAnsi" w:eastAsiaTheme="minorEastAsia" w:hAnsiTheme="minorHAnsi"/>
              <w:noProof/>
              <w:szCs w:val="22"/>
            </w:rPr>
          </w:pPr>
          <w:hyperlink w:anchor="_Toc155178895" w:history="1">
            <w:r w:rsidR="00856F5E" w:rsidRPr="000E796A">
              <w:rPr>
                <w:rStyle w:val="afa"/>
                <w:noProof/>
              </w:rPr>
              <w:t>四、自然灾害防治法</w:t>
            </w:r>
            <w:r w:rsidR="00856F5E">
              <w:rPr>
                <w:noProof/>
                <w:webHidden/>
              </w:rPr>
              <w:tab/>
            </w:r>
            <w:r w:rsidR="00856F5E">
              <w:rPr>
                <w:noProof/>
                <w:webHidden/>
              </w:rPr>
              <w:fldChar w:fldCharType="begin"/>
            </w:r>
            <w:r w:rsidR="00856F5E">
              <w:rPr>
                <w:noProof/>
                <w:webHidden/>
              </w:rPr>
              <w:instrText xml:space="preserve"> PAGEREF _Toc155178895 \h </w:instrText>
            </w:r>
            <w:r w:rsidR="00856F5E">
              <w:rPr>
                <w:noProof/>
                <w:webHidden/>
              </w:rPr>
            </w:r>
            <w:r w:rsidR="00856F5E">
              <w:rPr>
                <w:noProof/>
                <w:webHidden/>
              </w:rPr>
              <w:fldChar w:fldCharType="separate"/>
            </w:r>
            <w:r w:rsidR="00FA7F1A">
              <w:rPr>
                <w:noProof/>
                <w:webHidden/>
              </w:rPr>
              <w:t>217</w:t>
            </w:r>
            <w:r w:rsidR="00856F5E">
              <w:rPr>
                <w:noProof/>
                <w:webHidden/>
              </w:rPr>
              <w:fldChar w:fldCharType="end"/>
            </w:r>
          </w:hyperlink>
        </w:p>
        <w:p w14:paraId="26B6D3AF" w14:textId="4C1C2096" w:rsidR="00856F5E" w:rsidRDefault="00BF1CA0">
          <w:pPr>
            <w:pStyle w:val="TOC3"/>
            <w:tabs>
              <w:tab w:val="right" w:leader="dot" w:pos="8296"/>
            </w:tabs>
            <w:rPr>
              <w:rFonts w:asciiTheme="minorHAnsi" w:eastAsiaTheme="minorEastAsia" w:hAnsiTheme="minorHAnsi"/>
              <w:noProof/>
              <w:szCs w:val="22"/>
            </w:rPr>
          </w:pPr>
          <w:hyperlink w:anchor="_Toc155178896" w:history="1">
            <w:r w:rsidR="00856F5E" w:rsidRPr="000E796A">
              <w:rPr>
                <w:rStyle w:val="afa"/>
                <w:noProof/>
              </w:rPr>
              <w:t>（一）概述</w:t>
            </w:r>
            <w:r w:rsidR="00856F5E">
              <w:rPr>
                <w:noProof/>
                <w:webHidden/>
              </w:rPr>
              <w:tab/>
            </w:r>
            <w:r w:rsidR="00856F5E">
              <w:rPr>
                <w:noProof/>
                <w:webHidden/>
              </w:rPr>
              <w:fldChar w:fldCharType="begin"/>
            </w:r>
            <w:r w:rsidR="00856F5E">
              <w:rPr>
                <w:noProof/>
                <w:webHidden/>
              </w:rPr>
              <w:instrText xml:space="preserve"> PAGEREF _Toc155178896 \h </w:instrText>
            </w:r>
            <w:r w:rsidR="00856F5E">
              <w:rPr>
                <w:noProof/>
                <w:webHidden/>
              </w:rPr>
            </w:r>
            <w:r w:rsidR="00856F5E">
              <w:rPr>
                <w:noProof/>
                <w:webHidden/>
              </w:rPr>
              <w:fldChar w:fldCharType="separate"/>
            </w:r>
            <w:r w:rsidR="00FA7F1A">
              <w:rPr>
                <w:noProof/>
                <w:webHidden/>
              </w:rPr>
              <w:t>217</w:t>
            </w:r>
            <w:r w:rsidR="00856F5E">
              <w:rPr>
                <w:noProof/>
                <w:webHidden/>
              </w:rPr>
              <w:fldChar w:fldCharType="end"/>
            </w:r>
          </w:hyperlink>
        </w:p>
        <w:p w14:paraId="4EE3AE33" w14:textId="1BC2EB0D" w:rsidR="00856F5E" w:rsidRDefault="00BF1CA0">
          <w:pPr>
            <w:pStyle w:val="TOC3"/>
            <w:tabs>
              <w:tab w:val="right" w:leader="dot" w:pos="8296"/>
            </w:tabs>
            <w:rPr>
              <w:rFonts w:asciiTheme="minorHAnsi" w:eastAsiaTheme="minorEastAsia" w:hAnsiTheme="minorHAnsi"/>
              <w:noProof/>
              <w:szCs w:val="22"/>
            </w:rPr>
          </w:pPr>
          <w:hyperlink w:anchor="_Toc155178897" w:history="1">
            <w:r w:rsidR="00856F5E" w:rsidRPr="000E796A">
              <w:rPr>
                <w:rStyle w:val="afa"/>
                <w:noProof/>
              </w:rPr>
              <w:t>（二）水土保持法（了解即可）</w:t>
            </w:r>
            <w:r w:rsidR="00856F5E">
              <w:rPr>
                <w:noProof/>
                <w:webHidden/>
              </w:rPr>
              <w:tab/>
            </w:r>
            <w:r w:rsidR="00856F5E">
              <w:rPr>
                <w:noProof/>
                <w:webHidden/>
              </w:rPr>
              <w:fldChar w:fldCharType="begin"/>
            </w:r>
            <w:r w:rsidR="00856F5E">
              <w:rPr>
                <w:noProof/>
                <w:webHidden/>
              </w:rPr>
              <w:instrText xml:space="preserve"> PAGEREF _Toc155178897 \h </w:instrText>
            </w:r>
            <w:r w:rsidR="00856F5E">
              <w:rPr>
                <w:noProof/>
                <w:webHidden/>
              </w:rPr>
            </w:r>
            <w:r w:rsidR="00856F5E">
              <w:rPr>
                <w:noProof/>
                <w:webHidden/>
              </w:rPr>
              <w:fldChar w:fldCharType="separate"/>
            </w:r>
            <w:r w:rsidR="00FA7F1A">
              <w:rPr>
                <w:noProof/>
                <w:webHidden/>
              </w:rPr>
              <w:t>218</w:t>
            </w:r>
            <w:r w:rsidR="00856F5E">
              <w:rPr>
                <w:noProof/>
                <w:webHidden/>
              </w:rPr>
              <w:fldChar w:fldCharType="end"/>
            </w:r>
          </w:hyperlink>
        </w:p>
        <w:p w14:paraId="0F9EBB43" w14:textId="28EF9506" w:rsidR="00856F5E" w:rsidRDefault="00BF1CA0">
          <w:pPr>
            <w:pStyle w:val="TOC3"/>
            <w:tabs>
              <w:tab w:val="right" w:leader="dot" w:pos="8296"/>
            </w:tabs>
            <w:rPr>
              <w:rFonts w:asciiTheme="minorHAnsi" w:eastAsiaTheme="minorEastAsia" w:hAnsiTheme="minorHAnsi"/>
              <w:noProof/>
              <w:szCs w:val="22"/>
            </w:rPr>
          </w:pPr>
          <w:hyperlink w:anchor="_Toc155178898" w:history="1">
            <w:r w:rsidR="00856F5E" w:rsidRPr="000E796A">
              <w:rPr>
                <w:rStyle w:val="afa"/>
                <w:noProof/>
              </w:rPr>
              <w:t>（三）自然灾害防治法（环境法）的范畴</w:t>
            </w:r>
            <w:r w:rsidR="00856F5E">
              <w:rPr>
                <w:noProof/>
                <w:webHidden/>
              </w:rPr>
              <w:tab/>
            </w:r>
            <w:r w:rsidR="00856F5E">
              <w:rPr>
                <w:noProof/>
                <w:webHidden/>
              </w:rPr>
              <w:fldChar w:fldCharType="begin"/>
            </w:r>
            <w:r w:rsidR="00856F5E">
              <w:rPr>
                <w:noProof/>
                <w:webHidden/>
              </w:rPr>
              <w:instrText xml:space="preserve"> PAGEREF _Toc155178898 \h </w:instrText>
            </w:r>
            <w:r w:rsidR="00856F5E">
              <w:rPr>
                <w:noProof/>
                <w:webHidden/>
              </w:rPr>
            </w:r>
            <w:r w:rsidR="00856F5E">
              <w:rPr>
                <w:noProof/>
                <w:webHidden/>
              </w:rPr>
              <w:fldChar w:fldCharType="separate"/>
            </w:r>
            <w:r w:rsidR="00FA7F1A">
              <w:rPr>
                <w:noProof/>
                <w:webHidden/>
              </w:rPr>
              <w:t>219</w:t>
            </w:r>
            <w:r w:rsidR="00856F5E">
              <w:rPr>
                <w:noProof/>
                <w:webHidden/>
              </w:rPr>
              <w:fldChar w:fldCharType="end"/>
            </w:r>
          </w:hyperlink>
        </w:p>
        <w:p w14:paraId="5782BFEC" w14:textId="25AFBC46" w:rsidR="00856F5E" w:rsidRDefault="00BF1CA0">
          <w:pPr>
            <w:pStyle w:val="TOC1"/>
            <w:tabs>
              <w:tab w:val="right" w:leader="dot" w:pos="8296"/>
            </w:tabs>
            <w:rPr>
              <w:rFonts w:asciiTheme="minorHAnsi" w:eastAsiaTheme="minorEastAsia" w:hAnsiTheme="minorHAnsi"/>
              <w:noProof/>
              <w:szCs w:val="22"/>
            </w:rPr>
          </w:pPr>
          <w:hyperlink w:anchor="_Toc155178899" w:history="1">
            <w:r w:rsidR="00856F5E" w:rsidRPr="000E796A">
              <w:rPr>
                <w:rStyle w:val="afa"/>
                <w:noProof/>
              </w:rPr>
              <w:t>第八讲</w:t>
            </w:r>
            <w:r w:rsidR="00856F5E" w:rsidRPr="000E796A">
              <w:rPr>
                <w:rStyle w:val="afa"/>
                <w:noProof/>
              </w:rPr>
              <w:t xml:space="preserve">  </w:t>
            </w:r>
            <w:r w:rsidR="00856F5E" w:rsidRPr="000E796A">
              <w:rPr>
                <w:rStyle w:val="afa"/>
                <w:noProof/>
              </w:rPr>
              <w:t>环境行政执法</w:t>
            </w:r>
            <w:r w:rsidR="00856F5E">
              <w:rPr>
                <w:noProof/>
                <w:webHidden/>
              </w:rPr>
              <w:tab/>
            </w:r>
            <w:r w:rsidR="00856F5E">
              <w:rPr>
                <w:noProof/>
                <w:webHidden/>
              </w:rPr>
              <w:fldChar w:fldCharType="begin"/>
            </w:r>
            <w:r w:rsidR="00856F5E">
              <w:rPr>
                <w:noProof/>
                <w:webHidden/>
              </w:rPr>
              <w:instrText xml:space="preserve"> PAGEREF _Toc155178899 \h </w:instrText>
            </w:r>
            <w:r w:rsidR="00856F5E">
              <w:rPr>
                <w:noProof/>
                <w:webHidden/>
              </w:rPr>
            </w:r>
            <w:r w:rsidR="00856F5E">
              <w:rPr>
                <w:noProof/>
                <w:webHidden/>
              </w:rPr>
              <w:fldChar w:fldCharType="separate"/>
            </w:r>
            <w:r w:rsidR="00FA7F1A">
              <w:rPr>
                <w:noProof/>
                <w:webHidden/>
              </w:rPr>
              <w:t>219</w:t>
            </w:r>
            <w:r w:rsidR="00856F5E">
              <w:rPr>
                <w:noProof/>
                <w:webHidden/>
              </w:rPr>
              <w:fldChar w:fldCharType="end"/>
            </w:r>
          </w:hyperlink>
        </w:p>
        <w:p w14:paraId="4E099E9E" w14:textId="7C99A0EA" w:rsidR="00856F5E" w:rsidRDefault="00BF1CA0">
          <w:pPr>
            <w:pStyle w:val="TOC2"/>
            <w:tabs>
              <w:tab w:val="right" w:leader="dot" w:pos="8296"/>
            </w:tabs>
            <w:rPr>
              <w:rFonts w:asciiTheme="minorHAnsi" w:eastAsiaTheme="minorEastAsia" w:hAnsiTheme="minorHAnsi"/>
              <w:noProof/>
              <w:szCs w:val="22"/>
            </w:rPr>
          </w:pPr>
          <w:hyperlink w:anchor="_Toc155178900" w:history="1">
            <w:r w:rsidR="00856F5E" w:rsidRPr="000E796A">
              <w:rPr>
                <w:rStyle w:val="afa"/>
                <w:noProof/>
              </w:rPr>
              <w:t>一、环境行政执法概述</w:t>
            </w:r>
            <w:r w:rsidR="00856F5E">
              <w:rPr>
                <w:noProof/>
                <w:webHidden/>
              </w:rPr>
              <w:tab/>
            </w:r>
            <w:r w:rsidR="00856F5E">
              <w:rPr>
                <w:noProof/>
                <w:webHidden/>
              </w:rPr>
              <w:fldChar w:fldCharType="begin"/>
            </w:r>
            <w:r w:rsidR="00856F5E">
              <w:rPr>
                <w:noProof/>
                <w:webHidden/>
              </w:rPr>
              <w:instrText xml:space="preserve"> PAGEREF _Toc155178900 \h </w:instrText>
            </w:r>
            <w:r w:rsidR="00856F5E">
              <w:rPr>
                <w:noProof/>
                <w:webHidden/>
              </w:rPr>
            </w:r>
            <w:r w:rsidR="00856F5E">
              <w:rPr>
                <w:noProof/>
                <w:webHidden/>
              </w:rPr>
              <w:fldChar w:fldCharType="separate"/>
            </w:r>
            <w:r w:rsidR="00FA7F1A">
              <w:rPr>
                <w:noProof/>
                <w:webHidden/>
              </w:rPr>
              <w:t>219</w:t>
            </w:r>
            <w:r w:rsidR="00856F5E">
              <w:rPr>
                <w:noProof/>
                <w:webHidden/>
              </w:rPr>
              <w:fldChar w:fldCharType="end"/>
            </w:r>
          </w:hyperlink>
        </w:p>
        <w:p w14:paraId="62170417" w14:textId="3E8D6DD4" w:rsidR="00856F5E" w:rsidRDefault="00BF1CA0">
          <w:pPr>
            <w:pStyle w:val="TOC2"/>
            <w:tabs>
              <w:tab w:val="right" w:leader="dot" w:pos="8296"/>
            </w:tabs>
            <w:rPr>
              <w:rFonts w:asciiTheme="minorHAnsi" w:eastAsiaTheme="minorEastAsia" w:hAnsiTheme="minorHAnsi"/>
              <w:noProof/>
              <w:szCs w:val="22"/>
            </w:rPr>
          </w:pPr>
          <w:hyperlink w:anchor="_Toc155178901" w:history="1">
            <w:r w:rsidR="00856F5E" w:rsidRPr="000E796A">
              <w:rPr>
                <w:rStyle w:val="afa"/>
                <w:noProof/>
              </w:rPr>
              <w:t>二、环境行政执法主体</w:t>
            </w:r>
            <w:r w:rsidR="00856F5E">
              <w:rPr>
                <w:noProof/>
                <w:webHidden/>
              </w:rPr>
              <w:tab/>
            </w:r>
            <w:r w:rsidR="00856F5E">
              <w:rPr>
                <w:noProof/>
                <w:webHidden/>
              </w:rPr>
              <w:fldChar w:fldCharType="begin"/>
            </w:r>
            <w:r w:rsidR="00856F5E">
              <w:rPr>
                <w:noProof/>
                <w:webHidden/>
              </w:rPr>
              <w:instrText xml:space="preserve"> PAGEREF _Toc155178901 \h </w:instrText>
            </w:r>
            <w:r w:rsidR="00856F5E">
              <w:rPr>
                <w:noProof/>
                <w:webHidden/>
              </w:rPr>
            </w:r>
            <w:r w:rsidR="00856F5E">
              <w:rPr>
                <w:noProof/>
                <w:webHidden/>
              </w:rPr>
              <w:fldChar w:fldCharType="separate"/>
            </w:r>
            <w:r w:rsidR="00FA7F1A">
              <w:rPr>
                <w:noProof/>
                <w:webHidden/>
              </w:rPr>
              <w:t>219</w:t>
            </w:r>
            <w:r w:rsidR="00856F5E">
              <w:rPr>
                <w:noProof/>
                <w:webHidden/>
              </w:rPr>
              <w:fldChar w:fldCharType="end"/>
            </w:r>
          </w:hyperlink>
        </w:p>
        <w:p w14:paraId="2804C764" w14:textId="73D078ED" w:rsidR="00856F5E" w:rsidRDefault="00BF1CA0">
          <w:pPr>
            <w:pStyle w:val="TOC3"/>
            <w:tabs>
              <w:tab w:val="right" w:leader="dot" w:pos="8296"/>
            </w:tabs>
            <w:rPr>
              <w:rFonts w:asciiTheme="minorHAnsi" w:eastAsiaTheme="minorEastAsia" w:hAnsiTheme="minorHAnsi"/>
              <w:noProof/>
              <w:szCs w:val="22"/>
            </w:rPr>
          </w:pPr>
          <w:hyperlink w:anchor="_Toc155178902" w:history="1">
            <w:r w:rsidR="00856F5E" w:rsidRPr="000E796A">
              <w:rPr>
                <w:rStyle w:val="afa"/>
                <w:noProof/>
              </w:rPr>
              <w:t>（一）横向体制：生态环境部门统一监管与其他相关部门分工负责管理</w:t>
            </w:r>
            <w:r w:rsidR="00856F5E">
              <w:rPr>
                <w:noProof/>
                <w:webHidden/>
              </w:rPr>
              <w:tab/>
            </w:r>
            <w:r w:rsidR="00856F5E">
              <w:rPr>
                <w:noProof/>
                <w:webHidden/>
              </w:rPr>
              <w:fldChar w:fldCharType="begin"/>
            </w:r>
            <w:r w:rsidR="00856F5E">
              <w:rPr>
                <w:noProof/>
                <w:webHidden/>
              </w:rPr>
              <w:instrText xml:space="preserve"> PAGEREF _Toc155178902 \h </w:instrText>
            </w:r>
            <w:r w:rsidR="00856F5E">
              <w:rPr>
                <w:noProof/>
                <w:webHidden/>
              </w:rPr>
            </w:r>
            <w:r w:rsidR="00856F5E">
              <w:rPr>
                <w:noProof/>
                <w:webHidden/>
              </w:rPr>
              <w:fldChar w:fldCharType="separate"/>
            </w:r>
            <w:r w:rsidR="00FA7F1A">
              <w:rPr>
                <w:noProof/>
                <w:webHidden/>
              </w:rPr>
              <w:t>220</w:t>
            </w:r>
            <w:r w:rsidR="00856F5E">
              <w:rPr>
                <w:noProof/>
                <w:webHidden/>
              </w:rPr>
              <w:fldChar w:fldCharType="end"/>
            </w:r>
          </w:hyperlink>
        </w:p>
        <w:p w14:paraId="5A62036B" w14:textId="0C324358" w:rsidR="00856F5E" w:rsidRDefault="00BF1CA0">
          <w:pPr>
            <w:pStyle w:val="TOC3"/>
            <w:tabs>
              <w:tab w:val="right" w:leader="dot" w:pos="8296"/>
            </w:tabs>
            <w:rPr>
              <w:rFonts w:asciiTheme="minorHAnsi" w:eastAsiaTheme="minorEastAsia" w:hAnsiTheme="minorHAnsi"/>
              <w:noProof/>
              <w:szCs w:val="22"/>
            </w:rPr>
          </w:pPr>
          <w:hyperlink w:anchor="_Toc155178903" w:history="1">
            <w:r w:rsidR="00856F5E" w:rsidRPr="000E796A">
              <w:rPr>
                <w:rStyle w:val="afa"/>
                <w:noProof/>
              </w:rPr>
              <w:t>（二）纵向体制：地方各级环境行政执法主体（五级管理</w:t>
            </w:r>
            <w:r w:rsidR="00856F5E" w:rsidRPr="000E796A">
              <w:rPr>
                <w:rStyle w:val="afa"/>
                <w:noProof/>
              </w:rPr>
              <w:t>+</w:t>
            </w:r>
            <w:r w:rsidR="00856F5E" w:rsidRPr="000E796A">
              <w:rPr>
                <w:rStyle w:val="afa"/>
                <w:noProof/>
              </w:rPr>
              <w:t>四级机构）</w:t>
            </w:r>
            <w:r w:rsidR="00856F5E">
              <w:rPr>
                <w:noProof/>
                <w:webHidden/>
              </w:rPr>
              <w:tab/>
            </w:r>
            <w:r w:rsidR="00856F5E">
              <w:rPr>
                <w:noProof/>
                <w:webHidden/>
              </w:rPr>
              <w:fldChar w:fldCharType="begin"/>
            </w:r>
            <w:r w:rsidR="00856F5E">
              <w:rPr>
                <w:noProof/>
                <w:webHidden/>
              </w:rPr>
              <w:instrText xml:space="preserve"> PAGEREF _Toc155178903 \h </w:instrText>
            </w:r>
            <w:r w:rsidR="00856F5E">
              <w:rPr>
                <w:noProof/>
                <w:webHidden/>
              </w:rPr>
            </w:r>
            <w:r w:rsidR="00856F5E">
              <w:rPr>
                <w:noProof/>
                <w:webHidden/>
              </w:rPr>
              <w:fldChar w:fldCharType="separate"/>
            </w:r>
            <w:r w:rsidR="00FA7F1A">
              <w:rPr>
                <w:noProof/>
                <w:webHidden/>
              </w:rPr>
              <w:t>223</w:t>
            </w:r>
            <w:r w:rsidR="00856F5E">
              <w:rPr>
                <w:noProof/>
                <w:webHidden/>
              </w:rPr>
              <w:fldChar w:fldCharType="end"/>
            </w:r>
          </w:hyperlink>
        </w:p>
        <w:p w14:paraId="7D2A13A2" w14:textId="787B09B1" w:rsidR="00856F5E" w:rsidRDefault="00BF1CA0">
          <w:pPr>
            <w:pStyle w:val="TOC2"/>
            <w:tabs>
              <w:tab w:val="right" w:leader="dot" w:pos="8296"/>
            </w:tabs>
            <w:rPr>
              <w:rFonts w:asciiTheme="minorHAnsi" w:eastAsiaTheme="minorEastAsia" w:hAnsiTheme="minorHAnsi"/>
              <w:noProof/>
              <w:szCs w:val="22"/>
            </w:rPr>
          </w:pPr>
          <w:hyperlink w:anchor="_Toc155178904" w:history="1">
            <w:r w:rsidR="00856F5E" w:rsidRPr="000E796A">
              <w:rPr>
                <w:rStyle w:val="afa"/>
                <w:noProof/>
              </w:rPr>
              <w:t>三、环境行政执法方式</w:t>
            </w:r>
            <w:r w:rsidR="00856F5E">
              <w:rPr>
                <w:noProof/>
                <w:webHidden/>
              </w:rPr>
              <w:tab/>
            </w:r>
            <w:r w:rsidR="00856F5E">
              <w:rPr>
                <w:noProof/>
                <w:webHidden/>
              </w:rPr>
              <w:fldChar w:fldCharType="begin"/>
            </w:r>
            <w:r w:rsidR="00856F5E">
              <w:rPr>
                <w:noProof/>
                <w:webHidden/>
              </w:rPr>
              <w:instrText xml:space="preserve"> PAGEREF _Toc155178904 \h </w:instrText>
            </w:r>
            <w:r w:rsidR="00856F5E">
              <w:rPr>
                <w:noProof/>
                <w:webHidden/>
              </w:rPr>
            </w:r>
            <w:r w:rsidR="00856F5E">
              <w:rPr>
                <w:noProof/>
                <w:webHidden/>
              </w:rPr>
              <w:fldChar w:fldCharType="separate"/>
            </w:r>
            <w:r w:rsidR="00FA7F1A">
              <w:rPr>
                <w:noProof/>
                <w:webHidden/>
              </w:rPr>
              <w:t>224</w:t>
            </w:r>
            <w:r w:rsidR="00856F5E">
              <w:rPr>
                <w:noProof/>
                <w:webHidden/>
              </w:rPr>
              <w:fldChar w:fldCharType="end"/>
            </w:r>
          </w:hyperlink>
        </w:p>
        <w:p w14:paraId="5240200B" w14:textId="7CCF97E6" w:rsidR="00856F5E" w:rsidRDefault="00BF1CA0">
          <w:pPr>
            <w:pStyle w:val="TOC3"/>
            <w:tabs>
              <w:tab w:val="right" w:leader="dot" w:pos="8296"/>
            </w:tabs>
            <w:rPr>
              <w:rFonts w:asciiTheme="minorHAnsi" w:eastAsiaTheme="minorEastAsia" w:hAnsiTheme="minorHAnsi"/>
              <w:noProof/>
              <w:szCs w:val="22"/>
            </w:rPr>
          </w:pPr>
          <w:hyperlink w:anchor="_Toc155178905" w:history="1">
            <w:r w:rsidR="00856F5E" w:rsidRPr="000E796A">
              <w:rPr>
                <w:rStyle w:val="afa"/>
                <w:noProof/>
              </w:rPr>
              <w:t>（一）环境行政执法方式概述：环境行政命令、环境行政许可、环境行政监督检查、环境行政强制、环境行政处罚</w:t>
            </w:r>
            <w:r w:rsidR="00856F5E" w:rsidRPr="000E796A">
              <w:rPr>
                <w:rStyle w:val="afa"/>
                <w:noProof/>
              </w:rPr>
              <w:t>+</w:t>
            </w:r>
            <w:r w:rsidR="00856F5E" w:rsidRPr="000E796A">
              <w:rPr>
                <w:rStyle w:val="afa"/>
                <w:noProof/>
              </w:rPr>
              <w:t>环境行政合同、环境行政指导</w:t>
            </w:r>
            <w:r w:rsidR="00856F5E">
              <w:rPr>
                <w:noProof/>
                <w:webHidden/>
              </w:rPr>
              <w:tab/>
            </w:r>
            <w:r w:rsidR="00856F5E">
              <w:rPr>
                <w:noProof/>
                <w:webHidden/>
              </w:rPr>
              <w:fldChar w:fldCharType="begin"/>
            </w:r>
            <w:r w:rsidR="00856F5E">
              <w:rPr>
                <w:noProof/>
                <w:webHidden/>
              </w:rPr>
              <w:instrText xml:space="preserve"> PAGEREF _Toc155178905 \h </w:instrText>
            </w:r>
            <w:r w:rsidR="00856F5E">
              <w:rPr>
                <w:noProof/>
                <w:webHidden/>
              </w:rPr>
            </w:r>
            <w:r w:rsidR="00856F5E">
              <w:rPr>
                <w:noProof/>
                <w:webHidden/>
              </w:rPr>
              <w:fldChar w:fldCharType="separate"/>
            </w:r>
            <w:r w:rsidR="00FA7F1A">
              <w:rPr>
                <w:noProof/>
                <w:webHidden/>
              </w:rPr>
              <w:t>224</w:t>
            </w:r>
            <w:r w:rsidR="00856F5E">
              <w:rPr>
                <w:noProof/>
                <w:webHidden/>
              </w:rPr>
              <w:fldChar w:fldCharType="end"/>
            </w:r>
          </w:hyperlink>
        </w:p>
        <w:p w14:paraId="011A18F2" w14:textId="704B9C80" w:rsidR="00856F5E" w:rsidRDefault="00BF1CA0">
          <w:pPr>
            <w:pStyle w:val="TOC3"/>
            <w:tabs>
              <w:tab w:val="right" w:leader="dot" w:pos="8296"/>
            </w:tabs>
            <w:rPr>
              <w:rFonts w:asciiTheme="minorHAnsi" w:eastAsiaTheme="minorEastAsia" w:hAnsiTheme="minorHAnsi"/>
              <w:noProof/>
              <w:szCs w:val="22"/>
            </w:rPr>
          </w:pPr>
          <w:hyperlink w:anchor="_Toc155178906" w:history="1">
            <w:r w:rsidR="00856F5E" w:rsidRPr="000E796A">
              <w:rPr>
                <w:rStyle w:val="afa"/>
                <w:noProof/>
              </w:rPr>
              <w:t>（二）环境行政命令</w:t>
            </w:r>
            <w:r w:rsidR="00856F5E">
              <w:rPr>
                <w:noProof/>
                <w:webHidden/>
              </w:rPr>
              <w:tab/>
            </w:r>
            <w:r w:rsidR="00856F5E">
              <w:rPr>
                <w:noProof/>
                <w:webHidden/>
              </w:rPr>
              <w:fldChar w:fldCharType="begin"/>
            </w:r>
            <w:r w:rsidR="00856F5E">
              <w:rPr>
                <w:noProof/>
                <w:webHidden/>
              </w:rPr>
              <w:instrText xml:space="preserve"> PAGEREF _Toc155178906 \h </w:instrText>
            </w:r>
            <w:r w:rsidR="00856F5E">
              <w:rPr>
                <w:noProof/>
                <w:webHidden/>
              </w:rPr>
            </w:r>
            <w:r w:rsidR="00856F5E">
              <w:rPr>
                <w:noProof/>
                <w:webHidden/>
              </w:rPr>
              <w:fldChar w:fldCharType="separate"/>
            </w:r>
            <w:r w:rsidR="00FA7F1A">
              <w:rPr>
                <w:noProof/>
                <w:webHidden/>
              </w:rPr>
              <w:t>225</w:t>
            </w:r>
            <w:r w:rsidR="00856F5E">
              <w:rPr>
                <w:noProof/>
                <w:webHidden/>
              </w:rPr>
              <w:fldChar w:fldCharType="end"/>
            </w:r>
          </w:hyperlink>
        </w:p>
        <w:p w14:paraId="613BB24F" w14:textId="1DB4A309" w:rsidR="00856F5E" w:rsidRDefault="00BF1CA0">
          <w:pPr>
            <w:pStyle w:val="TOC3"/>
            <w:tabs>
              <w:tab w:val="right" w:leader="dot" w:pos="8296"/>
            </w:tabs>
            <w:rPr>
              <w:rFonts w:asciiTheme="minorHAnsi" w:eastAsiaTheme="minorEastAsia" w:hAnsiTheme="minorHAnsi"/>
              <w:noProof/>
              <w:szCs w:val="22"/>
            </w:rPr>
          </w:pPr>
          <w:hyperlink w:anchor="_Toc155178907" w:history="1">
            <w:r w:rsidR="00856F5E" w:rsidRPr="000E796A">
              <w:rPr>
                <w:rStyle w:val="afa"/>
                <w:noProof/>
              </w:rPr>
              <w:t>（三）环境行政许可</w:t>
            </w:r>
            <w:r w:rsidR="00856F5E">
              <w:rPr>
                <w:noProof/>
                <w:webHidden/>
              </w:rPr>
              <w:tab/>
            </w:r>
            <w:r w:rsidR="00856F5E">
              <w:rPr>
                <w:noProof/>
                <w:webHidden/>
              </w:rPr>
              <w:fldChar w:fldCharType="begin"/>
            </w:r>
            <w:r w:rsidR="00856F5E">
              <w:rPr>
                <w:noProof/>
                <w:webHidden/>
              </w:rPr>
              <w:instrText xml:space="preserve"> PAGEREF _Toc155178907 \h </w:instrText>
            </w:r>
            <w:r w:rsidR="00856F5E">
              <w:rPr>
                <w:noProof/>
                <w:webHidden/>
              </w:rPr>
            </w:r>
            <w:r w:rsidR="00856F5E">
              <w:rPr>
                <w:noProof/>
                <w:webHidden/>
              </w:rPr>
              <w:fldChar w:fldCharType="separate"/>
            </w:r>
            <w:r w:rsidR="00FA7F1A">
              <w:rPr>
                <w:noProof/>
                <w:webHidden/>
              </w:rPr>
              <w:t>226</w:t>
            </w:r>
            <w:r w:rsidR="00856F5E">
              <w:rPr>
                <w:noProof/>
                <w:webHidden/>
              </w:rPr>
              <w:fldChar w:fldCharType="end"/>
            </w:r>
          </w:hyperlink>
        </w:p>
        <w:p w14:paraId="4A347BF5" w14:textId="5247DBC6" w:rsidR="00856F5E" w:rsidRDefault="00BF1CA0">
          <w:pPr>
            <w:pStyle w:val="TOC3"/>
            <w:tabs>
              <w:tab w:val="right" w:leader="dot" w:pos="8296"/>
            </w:tabs>
            <w:rPr>
              <w:rFonts w:asciiTheme="minorHAnsi" w:eastAsiaTheme="minorEastAsia" w:hAnsiTheme="minorHAnsi"/>
              <w:noProof/>
              <w:szCs w:val="22"/>
            </w:rPr>
          </w:pPr>
          <w:hyperlink w:anchor="_Toc155178908" w:history="1">
            <w:r w:rsidR="00856F5E" w:rsidRPr="000E796A">
              <w:rPr>
                <w:rStyle w:val="afa"/>
                <w:noProof/>
              </w:rPr>
              <w:t>（四）环境行政监督检查</w:t>
            </w:r>
            <w:r w:rsidR="00856F5E">
              <w:rPr>
                <w:noProof/>
                <w:webHidden/>
              </w:rPr>
              <w:tab/>
            </w:r>
            <w:r w:rsidR="00856F5E">
              <w:rPr>
                <w:noProof/>
                <w:webHidden/>
              </w:rPr>
              <w:fldChar w:fldCharType="begin"/>
            </w:r>
            <w:r w:rsidR="00856F5E">
              <w:rPr>
                <w:noProof/>
                <w:webHidden/>
              </w:rPr>
              <w:instrText xml:space="preserve"> PAGEREF _Toc155178908 \h </w:instrText>
            </w:r>
            <w:r w:rsidR="00856F5E">
              <w:rPr>
                <w:noProof/>
                <w:webHidden/>
              </w:rPr>
            </w:r>
            <w:r w:rsidR="00856F5E">
              <w:rPr>
                <w:noProof/>
                <w:webHidden/>
              </w:rPr>
              <w:fldChar w:fldCharType="separate"/>
            </w:r>
            <w:r w:rsidR="00FA7F1A">
              <w:rPr>
                <w:noProof/>
                <w:webHidden/>
              </w:rPr>
              <w:t>230</w:t>
            </w:r>
            <w:r w:rsidR="00856F5E">
              <w:rPr>
                <w:noProof/>
                <w:webHidden/>
              </w:rPr>
              <w:fldChar w:fldCharType="end"/>
            </w:r>
          </w:hyperlink>
        </w:p>
        <w:p w14:paraId="5A844397" w14:textId="54358998" w:rsidR="00856F5E" w:rsidRDefault="00BF1CA0">
          <w:pPr>
            <w:pStyle w:val="TOC3"/>
            <w:tabs>
              <w:tab w:val="right" w:leader="dot" w:pos="8296"/>
            </w:tabs>
            <w:rPr>
              <w:rFonts w:asciiTheme="minorHAnsi" w:eastAsiaTheme="minorEastAsia" w:hAnsiTheme="minorHAnsi"/>
              <w:noProof/>
              <w:szCs w:val="22"/>
            </w:rPr>
          </w:pPr>
          <w:hyperlink w:anchor="_Toc155178909" w:history="1">
            <w:r w:rsidR="00856F5E" w:rsidRPr="000E796A">
              <w:rPr>
                <w:rStyle w:val="afa"/>
                <w:noProof/>
              </w:rPr>
              <w:t>（五）环境行政强制</w:t>
            </w:r>
            <w:r w:rsidR="00856F5E">
              <w:rPr>
                <w:noProof/>
                <w:webHidden/>
              </w:rPr>
              <w:tab/>
            </w:r>
            <w:r w:rsidR="00856F5E">
              <w:rPr>
                <w:noProof/>
                <w:webHidden/>
              </w:rPr>
              <w:fldChar w:fldCharType="begin"/>
            </w:r>
            <w:r w:rsidR="00856F5E">
              <w:rPr>
                <w:noProof/>
                <w:webHidden/>
              </w:rPr>
              <w:instrText xml:space="preserve"> PAGEREF _Toc155178909 \h </w:instrText>
            </w:r>
            <w:r w:rsidR="00856F5E">
              <w:rPr>
                <w:noProof/>
                <w:webHidden/>
              </w:rPr>
            </w:r>
            <w:r w:rsidR="00856F5E">
              <w:rPr>
                <w:noProof/>
                <w:webHidden/>
              </w:rPr>
              <w:fldChar w:fldCharType="separate"/>
            </w:r>
            <w:r w:rsidR="00FA7F1A">
              <w:rPr>
                <w:noProof/>
                <w:webHidden/>
              </w:rPr>
              <w:t>233</w:t>
            </w:r>
            <w:r w:rsidR="00856F5E">
              <w:rPr>
                <w:noProof/>
                <w:webHidden/>
              </w:rPr>
              <w:fldChar w:fldCharType="end"/>
            </w:r>
          </w:hyperlink>
        </w:p>
        <w:p w14:paraId="1F21CCAD" w14:textId="1B92C4F1" w:rsidR="00856F5E" w:rsidRDefault="00BF1CA0">
          <w:pPr>
            <w:pStyle w:val="TOC3"/>
            <w:tabs>
              <w:tab w:val="right" w:leader="dot" w:pos="8296"/>
            </w:tabs>
            <w:rPr>
              <w:rFonts w:asciiTheme="minorHAnsi" w:eastAsiaTheme="minorEastAsia" w:hAnsiTheme="minorHAnsi"/>
              <w:noProof/>
              <w:szCs w:val="22"/>
            </w:rPr>
          </w:pPr>
          <w:hyperlink w:anchor="_Toc155178910" w:history="1">
            <w:r w:rsidR="00856F5E" w:rsidRPr="000E796A">
              <w:rPr>
                <w:rStyle w:val="afa"/>
                <w:noProof/>
              </w:rPr>
              <w:t>（六）环境行政处罚</w:t>
            </w:r>
            <w:r w:rsidR="00856F5E">
              <w:rPr>
                <w:noProof/>
                <w:webHidden/>
              </w:rPr>
              <w:tab/>
            </w:r>
            <w:r w:rsidR="00856F5E">
              <w:rPr>
                <w:noProof/>
                <w:webHidden/>
              </w:rPr>
              <w:fldChar w:fldCharType="begin"/>
            </w:r>
            <w:r w:rsidR="00856F5E">
              <w:rPr>
                <w:noProof/>
                <w:webHidden/>
              </w:rPr>
              <w:instrText xml:space="preserve"> PAGEREF _Toc155178910 \h </w:instrText>
            </w:r>
            <w:r w:rsidR="00856F5E">
              <w:rPr>
                <w:noProof/>
                <w:webHidden/>
              </w:rPr>
            </w:r>
            <w:r w:rsidR="00856F5E">
              <w:rPr>
                <w:noProof/>
                <w:webHidden/>
              </w:rPr>
              <w:fldChar w:fldCharType="separate"/>
            </w:r>
            <w:r w:rsidR="00FA7F1A">
              <w:rPr>
                <w:noProof/>
                <w:webHidden/>
              </w:rPr>
              <w:t>235</w:t>
            </w:r>
            <w:r w:rsidR="00856F5E">
              <w:rPr>
                <w:noProof/>
                <w:webHidden/>
              </w:rPr>
              <w:fldChar w:fldCharType="end"/>
            </w:r>
          </w:hyperlink>
        </w:p>
        <w:p w14:paraId="6EB5D400" w14:textId="7C79D8C4" w:rsidR="00856F5E" w:rsidRDefault="00BF1CA0">
          <w:pPr>
            <w:pStyle w:val="TOC2"/>
            <w:tabs>
              <w:tab w:val="right" w:leader="dot" w:pos="8296"/>
            </w:tabs>
            <w:rPr>
              <w:rFonts w:asciiTheme="minorHAnsi" w:eastAsiaTheme="minorEastAsia" w:hAnsiTheme="minorHAnsi"/>
              <w:noProof/>
              <w:szCs w:val="22"/>
            </w:rPr>
          </w:pPr>
          <w:hyperlink w:anchor="_Toc155178911" w:history="1">
            <w:r w:rsidR="00856F5E" w:rsidRPr="000E796A">
              <w:rPr>
                <w:rStyle w:val="afa"/>
                <w:noProof/>
              </w:rPr>
              <w:t>四、环境行政监督救济（了解即可）</w:t>
            </w:r>
            <w:r w:rsidR="00856F5E">
              <w:rPr>
                <w:noProof/>
                <w:webHidden/>
              </w:rPr>
              <w:tab/>
            </w:r>
            <w:r w:rsidR="00856F5E">
              <w:rPr>
                <w:noProof/>
                <w:webHidden/>
              </w:rPr>
              <w:fldChar w:fldCharType="begin"/>
            </w:r>
            <w:r w:rsidR="00856F5E">
              <w:rPr>
                <w:noProof/>
                <w:webHidden/>
              </w:rPr>
              <w:instrText xml:space="preserve"> PAGEREF _Toc155178911 \h </w:instrText>
            </w:r>
            <w:r w:rsidR="00856F5E">
              <w:rPr>
                <w:noProof/>
                <w:webHidden/>
              </w:rPr>
            </w:r>
            <w:r w:rsidR="00856F5E">
              <w:rPr>
                <w:noProof/>
                <w:webHidden/>
              </w:rPr>
              <w:fldChar w:fldCharType="separate"/>
            </w:r>
            <w:r w:rsidR="00FA7F1A">
              <w:rPr>
                <w:noProof/>
                <w:webHidden/>
              </w:rPr>
              <w:t>240</w:t>
            </w:r>
            <w:r w:rsidR="00856F5E">
              <w:rPr>
                <w:noProof/>
                <w:webHidden/>
              </w:rPr>
              <w:fldChar w:fldCharType="end"/>
            </w:r>
          </w:hyperlink>
        </w:p>
        <w:p w14:paraId="5092E4F5" w14:textId="1A61B241" w:rsidR="00856F5E" w:rsidRDefault="00BF1CA0">
          <w:pPr>
            <w:pStyle w:val="TOC3"/>
            <w:tabs>
              <w:tab w:val="right" w:leader="dot" w:pos="8296"/>
            </w:tabs>
            <w:rPr>
              <w:rFonts w:asciiTheme="minorHAnsi" w:eastAsiaTheme="minorEastAsia" w:hAnsiTheme="minorHAnsi"/>
              <w:noProof/>
              <w:szCs w:val="22"/>
            </w:rPr>
          </w:pPr>
          <w:hyperlink w:anchor="_Toc155178912" w:history="1">
            <w:r w:rsidR="00856F5E" w:rsidRPr="000E796A">
              <w:rPr>
                <w:rStyle w:val="afa"/>
                <w:noProof/>
              </w:rPr>
              <w:t>（一）环境行政的内部监督：环保约谈、环保督察</w:t>
            </w:r>
            <w:r w:rsidR="00856F5E">
              <w:rPr>
                <w:noProof/>
                <w:webHidden/>
              </w:rPr>
              <w:tab/>
            </w:r>
            <w:r w:rsidR="00856F5E">
              <w:rPr>
                <w:noProof/>
                <w:webHidden/>
              </w:rPr>
              <w:fldChar w:fldCharType="begin"/>
            </w:r>
            <w:r w:rsidR="00856F5E">
              <w:rPr>
                <w:noProof/>
                <w:webHidden/>
              </w:rPr>
              <w:instrText xml:space="preserve"> PAGEREF _Toc155178912 \h </w:instrText>
            </w:r>
            <w:r w:rsidR="00856F5E">
              <w:rPr>
                <w:noProof/>
                <w:webHidden/>
              </w:rPr>
            </w:r>
            <w:r w:rsidR="00856F5E">
              <w:rPr>
                <w:noProof/>
                <w:webHidden/>
              </w:rPr>
              <w:fldChar w:fldCharType="separate"/>
            </w:r>
            <w:r w:rsidR="00FA7F1A">
              <w:rPr>
                <w:noProof/>
                <w:webHidden/>
              </w:rPr>
              <w:t>240</w:t>
            </w:r>
            <w:r w:rsidR="00856F5E">
              <w:rPr>
                <w:noProof/>
                <w:webHidden/>
              </w:rPr>
              <w:fldChar w:fldCharType="end"/>
            </w:r>
          </w:hyperlink>
        </w:p>
        <w:p w14:paraId="2E6666A5" w14:textId="6E1E9BE0" w:rsidR="00856F5E" w:rsidRDefault="00BF1CA0">
          <w:pPr>
            <w:pStyle w:val="TOC3"/>
            <w:tabs>
              <w:tab w:val="right" w:leader="dot" w:pos="8296"/>
            </w:tabs>
            <w:rPr>
              <w:rFonts w:asciiTheme="minorHAnsi" w:eastAsiaTheme="minorEastAsia" w:hAnsiTheme="minorHAnsi"/>
              <w:noProof/>
              <w:szCs w:val="22"/>
            </w:rPr>
          </w:pPr>
          <w:hyperlink w:anchor="_Toc155178913" w:history="1">
            <w:r w:rsidR="00856F5E" w:rsidRPr="000E796A">
              <w:rPr>
                <w:rStyle w:val="afa"/>
                <w:noProof/>
              </w:rPr>
              <w:t>（二）环境行政的外部监督（不服环境行政的救济措施）：环境行政复议、环境行政诉讼、环境公益诉讼</w:t>
            </w:r>
            <w:r w:rsidR="00856F5E">
              <w:rPr>
                <w:noProof/>
                <w:webHidden/>
              </w:rPr>
              <w:tab/>
            </w:r>
            <w:r w:rsidR="00856F5E">
              <w:rPr>
                <w:noProof/>
                <w:webHidden/>
              </w:rPr>
              <w:fldChar w:fldCharType="begin"/>
            </w:r>
            <w:r w:rsidR="00856F5E">
              <w:rPr>
                <w:noProof/>
                <w:webHidden/>
              </w:rPr>
              <w:instrText xml:space="preserve"> PAGEREF _Toc155178913 \h </w:instrText>
            </w:r>
            <w:r w:rsidR="00856F5E">
              <w:rPr>
                <w:noProof/>
                <w:webHidden/>
              </w:rPr>
            </w:r>
            <w:r w:rsidR="00856F5E">
              <w:rPr>
                <w:noProof/>
                <w:webHidden/>
              </w:rPr>
              <w:fldChar w:fldCharType="separate"/>
            </w:r>
            <w:r w:rsidR="00FA7F1A">
              <w:rPr>
                <w:noProof/>
                <w:webHidden/>
              </w:rPr>
              <w:t>242</w:t>
            </w:r>
            <w:r w:rsidR="00856F5E">
              <w:rPr>
                <w:noProof/>
                <w:webHidden/>
              </w:rPr>
              <w:fldChar w:fldCharType="end"/>
            </w:r>
          </w:hyperlink>
        </w:p>
        <w:p w14:paraId="297C810A" w14:textId="16A8CF59" w:rsidR="00856F5E" w:rsidRDefault="00BF1CA0">
          <w:pPr>
            <w:pStyle w:val="TOC1"/>
            <w:tabs>
              <w:tab w:val="right" w:leader="dot" w:pos="8296"/>
            </w:tabs>
            <w:rPr>
              <w:rFonts w:asciiTheme="minorHAnsi" w:eastAsiaTheme="minorEastAsia" w:hAnsiTheme="minorHAnsi"/>
              <w:noProof/>
              <w:szCs w:val="22"/>
            </w:rPr>
          </w:pPr>
          <w:hyperlink w:anchor="_Toc155178914" w:history="1">
            <w:r w:rsidR="00856F5E" w:rsidRPr="000E796A">
              <w:rPr>
                <w:rStyle w:val="afa"/>
                <w:noProof/>
              </w:rPr>
              <w:t>第九讲</w:t>
            </w:r>
            <w:r w:rsidR="00856F5E" w:rsidRPr="000E796A">
              <w:rPr>
                <w:rStyle w:val="afa"/>
                <w:noProof/>
              </w:rPr>
              <w:t xml:space="preserve">  </w:t>
            </w:r>
            <w:r w:rsidR="00856F5E" w:rsidRPr="000E796A">
              <w:rPr>
                <w:rStyle w:val="afa"/>
                <w:noProof/>
              </w:rPr>
              <w:t>环境损害救济</w:t>
            </w:r>
            <w:r w:rsidR="00856F5E">
              <w:rPr>
                <w:noProof/>
                <w:webHidden/>
              </w:rPr>
              <w:tab/>
            </w:r>
            <w:r w:rsidR="00856F5E">
              <w:rPr>
                <w:noProof/>
                <w:webHidden/>
              </w:rPr>
              <w:fldChar w:fldCharType="begin"/>
            </w:r>
            <w:r w:rsidR="00856F5E">
              <w:rPr>
                <w:noProof/>
                <w:webHidden/>
              </w:rPr>
              <w:instrText xml:space="preserve"> PAGEREF _Toc155178914 \h </w:instrText>
            </w:r>
            <w:r w:rsidR="00856F5E">
              <w:rPr>
                <w:noProof/>
                <w:webHidden/>
              </w:rPr>
            </w:r>
            <w:r w:rsidR="00856F5E">
              <w:rPr>
                <w:noProof/>
                <w:webHidden/>
              </w:rPr>
              <w:fldChar w:fldCharType="separate"/>
            </w:r>
            <w:r w:rsidR="00FA7F1A">
              <w:rPr>
                <w:noProof/>
                <w:webHidden/>
              </w:rPr>
              <w:t>242</w:t>
            </w:r>
            <w:r w:rsidR="00856F5E">
              <w:rPr>
                <w:noProof/>
                <w:webHidden/>
              </w:rPr>
              <w:fldChar w:fldCharType="end"/>
            </w:r>
          </w:hyperlink>
        </w:p>
        <w:p w14:paraId="286F1FD8" w14:textId="2E7CB58D" w:rsidR="00856F5E" w:rsidRDefault="00BF1CA0">
          <w:pPr>
            <w:pStyle w:val="TOC2"/>
            <w:tabs>
              <w:tab w:val="right" w:leader="dot" w:pos="8296"/>
            </w:tabs>
            <w:rPr>
              <w:rFonts w:asciiTheme="minorHAnsi" w:eastAsiaTheme="minorEastAsia" w:hAnsiTheme="minorHAnsi"/>
              <w:noProof/>
              <w:szCs w:val="22"/>
            </w:rPr>
          </w:pPr>
          <w:hyperlink w:anchor="_Toc155178915" w:history="1">
            <w:r w:rsidR="00856F5E" w:rsidRPr="000E796A">
              <w:rPr>
                <w:rStyle w:val="afa"/>
                <w:noProof/>
              </w:rPr>
              <w:t>一、环境损害救济法概述</w:t>
            </w:r>
            <w:r w:rsidR="00856F5E">
              <w:rPr>
                <w:noProof/>
                <w:webHidden/>
              </w:rPr>
              <w:tab/>
            </w:r>
            <w:r w:rsidR="00856F5E">
              <w:rPr>
                <w:noProof/>
                <w:webHidden/>
              </w:rPr>
              <w:fldChar w:fldCharType="begin"/>
            </w:r>
            <w:r w:rsidR="00856F5E">
              <w:rPr>
                <w:noProof/>
                <w:webHidden/>
              </w:rPr>
              <w:instrText xml:space="preserve"> PAGEREF _Toc155178915 \h </w:instrText>
            </w:r>
            <w:r w:rsidR="00856F5E">
              <w:rPr>
                <w:noProof/>
                <w:webHidden/>
              </w:rPr>
            </w:r>
            <w:r w:rsidR="00856F5E">
              <w:rPr>
                <w:noProof/>
                <w:webHidden/>
              </w:rPr>
              <w:fldChar w:fldCharType="separate"/>
            </w:r>
            <w:r w:rsidR="00FA7F1A">
              <w:rPr>
                <w:noProof/>
                <w:webHidden/>
              </w:rPr>
              <w:t>242</w:t>
            </w:r>
            <w:r w:rsidR="00856F5E">
              <w:rPr>
                <w:noProof/>
                <w:webHidden/>
              </w:rPr>
              <w:fldChar w:fldCharType="end"/>
            </w:r>
          </w:hyperlink>
        </w:p>
        <w:p w14:paraId="4A2578AF" w14:textId="1DC46888" w:rsidR="00856F5E" w:rsidRDefault="00BF1CA0">
          <w:pPr>
            <w:pStyle w:val="TOC3"/>
            <w:tabs>
              <w:tab w:val="right" w:leader="dot" w:pos="8296"/>
            </w:tabs>
            <w:rPr>
              <w:rFonts w:asciiTheme="minorHAnsi" w:eastAsiaTheme="minorEastAsia" w:hAnsiTheme="minorHAnsi"/>
              <w:noProof/>
              <w:szCs w:val="22"/>
            </w:rPr>
          </w:pPr>
          <w:hyperlink w:anchor="_Toc155178916" w:history="1">
            <w:r w:rsidR="00856F5E" w:rsidRPr="000E796A">
              <w:rPr>
                <w:rStyle w:val="afa"/>
                <w:noProof/>
              </w:rPr>
              <w:t>（一）环境损害的概念：环境侵权损害（广义与狭义）与生态环境损害</w:t>
            </w:r>
            <w:r w:rsidR="00856F5E">
              <w:rPr>
                <w:noProof/>
                <w:webHidden/>
              </w:rPr>
              <w:tab/>
            </w:r>
            <w:r w:rsidR="00856F5E">
              <w:rPr>
                <w:noProof/>
                <w:webHidden/>
              </w:rPr>
              <w:fldChar w:fldCharType="begin"/>
            </w:r>
            <w:r w:rsidR="00856F5E">
              <w:rPr>
                <w:noProof/>
                <w:webHidden/>
              </w:rPr>
              <w:instrText xml:space="preserve"> PAGEREF _Toc155178916 \h </w:instrText>
            </w:r>
            <w:r w:rsidR="00856F5E">
              <w:rPr>
                <w:noProof/>
                <w:webHidden/>
              </w:rPr>
            </w:r>
            <w:r w:rsidR="00856F5E">
              <w:rPr>
                <w:noProof/>
                <w:webHidden/>
              </w:rPr>
              <w:fldChar w:fldCharType="separate"/>
            </w:r>
            <w:r w:rsidR="00FA7F1A">
              <w:rPr>
                <w:noProof/>
                <w:webHidden/>
              </w:rPr>
              <w:t>242</w:t>
            </w:r>
            <w:r w:rsidR="00856F5E">
              <w:rPr>
                <w:noProof/>
                <w:webHidden/>
              </w:rPr>
              <w:fldChar w:fldCharType="end"/>
            </w:r>
          </w:hyperlink>
        </w:p>
        <w:p w14:paraId="1A93BBE6" w14:textId="582E3B81" w:rsidR="00856F5E" w:rsidRDefault="00BF1CA0">
          <w:pPr>
            <w:pStyle w:val="TOC3"/>
            <w:tabs>
              <w:tab w:val="right" w:leader="dot" w:pos="8296"/>
            </w:tabs>
            <w:rPr>
              <w:rFonts w:asciiTheme="minorHAnsi" w:eastAsiaTheme="minorEastAsia" w:hAnsiTheme="minorHAnsi"/>
              <w:noProof/>
              <w:szCs w:val="22"/>
            </w:rPr>
          </w:pPr>
          <w:hyperlink w:anchor="_Toc155178917" w:history="1">
            <w:r w:rsidR="00856F5E" w:rsidRPr="000E796A">
              <w:rPr>
                <w:rStyle w:val="afa"/>
                <w:noProof/>
              </w:rPr>
              <w:t>（二）环境损害的特征</w:t>
            </w:r>
            <w:r w:rsidR="00856F5E">
              <w:rPr>
                <w:noProof/>
                <w:webHidden/>
              </w:rPr>
              <w:tab/>
            </w:r>
            <w:r w:rsidR="00856F5E">
              <w:rPr>
                <w:noProof/>
                <w:webHidden/>
              </w:rPr>
              <w:fldChar w:fldCharType="begin"/>
            </w:r>
            <w:r w:rsidR="00856F5E">
              <w:rPr>
                <w:noProof/>
                <w:webHidden/>
              </w:rPr>
              <w:instrText xml:space="preserve"> PAGEREF _Toc155178917 \h </w:instrText>
            </w:r>
            <w:r w:rsidR="00856F5E">
              <w:rPr>
                <w:noProof/>
                <w:webHidden/>
              </w:rPr>
            </w:r>
            <w:r w:rsidR="00856F5E">
              <w:rPr>
                <w:noProof/>
                <w:webHidden/>
              </w:rPr>
              <w:fldChar w:fldCharType="separate"/>
            </w:r>
            <w:r w:rsidR="00FA7F1A">
              <w:rPr>
                <w:noProof/>
                <w:webHidden/>
              </w:rPr>
              <w:t>242</w:t>
            </w:r>
            <w:r w:rsidR="00856F5E">
              <w:rPr>
                <w:noProof/>
                <w:webHidden/>
              </w:rPr>
              <w:fldChar w:fldCharType="end"/>
            </w:r>
          </w:hyperlink>
        </w:p>
        <w:p w14:paraId="309C36BB" w14:textId="22F31CA6" w:rsidR="00856F5E" w:rsidRDefault="00BF1CA0">
          <w:pPr>
            <w:pStyle w:val="TOC3"/>
            <w:tabs>
              <w:tab w:val="right" w:leader="dot" w:pos="8296"/>
            </w:tabs>
            <w:rPr>
              <w:rFonts w:asciiTheme="minorHAnsi" w:eastAsiaTheme="minorEastAsia" w:hAnsiTheme="minorHAnsi"/>
              <w:noProof/>
              <w:szCs w:val="22"/>
            </w:rPr>
          </w:pPr>
          <w:hyperlink w:anchor="_Toc155178918" w:history="1">
            <w:r w:rsidR="00856F5E" w:rsidRPr="000E796A">
              <w:rPr>
                <w:rStyle w:val="afa"/>
                <w:noProof/>
              </w:rPr>
              <w:t>（三）《民法典》对环境侵权损害救济的规定</w:t>
            </w:r>
            <w:r w:rsidR="00856F5E">
              <w:rPr>
                <w:noProof/>
                <w:webHidden/>
              </w:rPr>
              <w:tab/>
            </w:r>
            <w:r w:rsidR="00856F5E">
              <w:rPr>
                <w:noProof/>
                <w:webHidden/>
              </w:rPr>
              <w:fldChar w:fldCharType="begin"/>
            </w:r>
            <w:r w:rsidR="00856F5E">
              <w:rPr>
                <w:noProof/>
                <w:webHidden/>
              </w:rPr>
              <w:instrText xml:space="preserve"> PAGEREF _Toc155178918 \h </w:instrText>
            </w:r>
            <w:r w:rsidR="00856F5E">
              <w:rPr>
                <w:noProof/>
                <w:webHidden/>
              </w:rPr>
            </w:r>
            <w:r w:rsidR="00856F5E">
              <w:rPr>
                <w:noProof/>
                <w:webHidden/>
              </w:rPr>
              <w:fldChar w:fldCharType="separate"/>
            </w:r>
            <w:r w:rsidR="00FA7F1A">
              <w:rPr>
                <w:noProof/>
                <w:webHidden/>
              </w:rPr>
              <w:t>244</w:t>
            </w:r>
            <w:r w:rsidR="00856F5E">
              <w:rPr>
                <w:noProof/>
                <w:webHidden/>
              </w:rPr>
              <w:fldChar w:fldCharType="end"/>
            </w:r>
          </w:hyperlink>
        </w:p>
        <w:p w14:paraId="73EC650B" w14:textId="5D442C6A" w:rsidR="00856F5E" w:rsidRDefault="00BF1CA0">
          <w:pPr>
            <w:pStyle w:val="TOC2"/>
            <w:tabs>
              <w:tab w:val="right" w:leader="dot" w:pos="8296"/>
            </w:tabs>
            <w:rPr>
              <w:rFonts w:asciiTheme="minorHAnsi" w:eastAsiaTheme="minorEastAsia" w:hAnsiTheme="minorHAnsi"/>
              <w:noProof/>
              <w:szCs w:val="22"/>
            </w:rPr>
          </w:pPr>
          <w:hyperlink w:anchor="_Toc155178919" w:history="1">
            <w:r w:rsidR="00856F5E" w:rsidRPr="000E796A">
              <w:rPr>
                <w:rStyle w:val="afa"/>
                <w:noProof/>
              </w:rPr>
              <w:t>二、环境损害责任的构成</w:t>
            </w:r>
            <w:r w:rsidR="00856F5E">
              <w:rPr>
                <w:noProof/>
                <w:webHidden/>
              </w:rPr>
              <w:tab/>
            </w:r>
            <w:r w:rsidR="00856F5E">
              <w:rPr>
                <w:noProof/>
                <w:webHidden/>
              </w:rPr>
              <w:fldChar w:fldCharType="begin"/>
            </w:r>
            <w:r w:rsidR="00856F5E">
              <w:rPr>
                <w:noProof/>
                <w:webHidden/>
              </w:rPr>
              <w:instrText xml:space="preserve"> PAGEREF _Toc155178919 \h </w:instrText>
            </w:r>
            <w:r w:rsidR="00856F5E">
              <w:rPr>
                <w:noProof/>
                <w:webHidden/>
              </w:rPr>
            </w:r>
            <w:r w:rsidR="00856F5E">
              <w:rPr>
                <w:noProof/>
                <w:webHidden/>
              </w:rPr>
              <w:fldChar w:fldCharType="separate"/>
            </w:r>
            <w:r w:rsidR="00FA7F1A">
              <w:rPr>
                <w:noProof/>
                <w:webHidden/>
              </w:rPr>
              <w:t>244</w:t>
            </w:r>
            <w:r w:rsidR="00856F5E">
              <w:rPr>
                <w:noProof/>
                <w:webHidden/>
              </w:rPr>
              <w:fldChar w:fldCharType="end"/>
            </w:r>
          </w:hyperlink>
        </w:p>
        <w:p w14:paraId="4EED5147" w14:textId="1BC85C42" w:rsidR="00856F5E" w:rsidRDefault="00BF1CA0">
          <w:pPr>
            <w:pStyle w:val="TOC3"/>
            <w:tabs>
              <w:tab w:val="right" w:leader="dot" w:pos="8296"/>
            </w:tabs>
            <w:rPr>
              <w:rFonts w:asciiTheme="minorHAnsi" w:eastAsiaTheme="minorEastAsia" w:hAnsiTheme="minorHAnsi"/>
              <w:noProof/>
              <w:szCs w:val="22"/>
            </w:rPr>
          </w:pPr>
          <w:hyperlink w:anchor="_Toc155178920" w:history="1">
            <w:r w:rsidR="00856F5E" w:rsidRPr="000E796A">
              <w:rPr>
                <w:rStyle w:val="afa"/>
                <w:noProof/>
              </w:rPr>
              <w:t xml:space="preserve">2.1 </w:t>
            </w:r>
            <w:r w:rsidR="00856F5E" w:rsidRPr="000E796A">
              <w:rPr>
                <w:rStyle w:val="afa"/>
                <w:noProof/>
              </w:rPr>
              <w:t>环境损害责任的构成要件</w:t>
            </w:r>
            <w:r w:rsidR="00856F5E">
              <w:rPr>
                <w:noProof/>
                <w:webHidden/>
              </w:rPr>
              <w:tab/>
            </w:r>
            <w:r w:rsidR="00856F5E">
              <w:rPr>
                <w:noProof/>
                <w:webHidden/>
              </w:rPr>
              <w:fldChar w:fldCharType="begin"/>
            </w:r>
            <w:r w:rsidR="00856F5E">
              <w:rPr>
                <w:noProof/>
                <w:webHidden/>
              </w:rPr>
              <w:instrText xml:space="preserve"> PAGEREF _Toc155178920 \h </w:instrText>
            </w:r>
            <w:r w:rsidR="00856F5E">
              <w:rPr>
                <w:noProof/>
                <w:webHidden/>
              </w:rPr>
            </w:r>
            <w:r w:rsidR="00856F5E">
              <w:rPr>
                <w:noProof/>
                <w:webHidden/>
              </w:rPr>
              <w:fldChar w:fldCharType="separate"/>
            </w:r>
            <w:r w:rsidR="00FA7F1A">
              <w:rPr>
                <w:noProof/>
                <w:webHidden/>
              </w:rPr>
              <w:t>244</w:t>
            </w:r>
            <w:r w:rsidR="00856F5E">
              <w:rPr>
                <w:noProof/>
                <w:webHidden/>
              </w:rPr>
              <w:fldChar w:fldCharType="end"/>
            </w:r>
          </w:hyperlink>
        </w:p>
        <w:p w14:paraId="0153FB6C" w14:textId="2C3E7338" w:rsidR="00856F5E" w:rsidRDefault="00BF1CA0">
          <w:pPr>
            <w:pStyle w:val="TOC3"/>
            <w:tabs>
              <w:tab w:val="right" w:leader="dot" w:pos="8296"/>
            </w:tabs>
            <w:rPr>
              <w:rFonts w:asciiTheme="minorHAnsi" w:eastAsiaTheme="minorEastAsia" w:hAnsiTheme="minorHAnsi"/>
              <w:noProof/>
              <w:szCs w:val="22"/>
            </w:rPr>
          </w:pPr>
          <w:hyperlink w:anchor="_Toc155178921" w:history="1">
            <w:r w:rsidR="00856F5E" w:rsidRPr="000E796A">
              <w:rPr>
                <w:rStyle w:val="afa"/>
                <w:noProof/>
              </w:rPr>
              <w:t>（一）环境损害的归责原则：过错责任还是无过错责任？</w:t>
            </w:r>
            <w:r w:rsidR="00856F5E">
              <w:rPr>
                <w:noProof/>
                <w:webHidden/>
              </w:rPr>
              <w:tab/>
            </w:r>
            <w:r w:rsidR="00856F5E">
              <w:rPr>
                <w:noProof/>
                <w:webHidden/>
              </w:rPr>
              <w:fldChar w:fldCharType="begin"/>
            </w:r>
            <w:r w:rsidR="00856F5E">
              <w:rPr>
                <w:noProof/>
                <w:webHidden/>
              </w:rPr>
              <w:instrText xml:space="preserve"> PAGEREF _Toc155178921 \h </w:instrText>
            </w:r>
            <w:r w:rsidR="00856F5E">
              <w:rPr>
                <w:noProof/>
                <w:webHidden/>
              </w:rPr>
            </w:r>
            <w:r w:rsidR="00856F5E">
              <w:rPr>
                <w:noProof/>
                <w:webHidden/>
              </w:rPr>
              <w:fldChar w:fldCharType="separate"/>
            </w:r>
            <w:r w:rsidR="00FA7F1A">
              <w:rPr>
                <w:noProof/>
                <w:webHidden/>
              </w:rPr>
              <w:t>245</w:t>
            </w:r>
            <w:r w:rsidR="00856F5E">
              <w:rPr>
                <w:noProof/>
                <w:webHidden/>
              </w:rPr>
              <w:fldChar w:fldCharType="end"/>
            </w:r>
          </w:hyperlink>
        </w:p>
        <w:p w14:paraId="0DE0FD8F" w14:textId="3DC66F8F" w:rsidR="00856F5E" w:rsidRDefault="00BF1CA0">
          <w:pPr>
            <w:pStyle w:val="TOC3"/>
            <w:tabs>
              <w:tab w:val="right" w:leader="dot" w:pos="8296"/>
            </w:tabs>
            <w:rPr>
              <w:rFonts w:asciiTheme="minorHAnsi" w:eastAsiaTheme="minorEastAsia" w:hAnsiTheme="minorHAnsi"/>
              <w:noProof/>
              <w:szCs w:val="22"/>
            </w:rPr>
          </w:pPr>
          <w:hyperlink w:anchor="_Toc155178922" w:history="1">
            <w:r w:rsidR="00856F5E" w:rsidRPr="000E796A">
              <w:rPr>
                <w:rStyle w:val="afa"/>
                <w:noProof/>
              </w:rPr>
              <w:t>（二）</w:t>
            </w:r>
            <w:r w:rsidR="00856F5E" w:rsidRPr="00856F5E">
              <w:rPr>
                <w:rStyle w:val="afa"/>
                <w:b/>
                <w:bCs/>
                <w:noProof/>
              </w:rPr>
              <w:t>环境损害责任的构成要件</w:t>
            </w:r>
            <w:r w:rsidR="00856F5E" w:rsidRPr="000E796A">
              <w:rPr>
                <w:rStyle w:val="afa"/>
                <w:noProof/>
              </w:rPr>
              <w:t>（重点）</w:t>
            </w:r>
            <w:r w:rsidR="00856F5E">
              <w:rPr>
                <w:noProof/>
                <w:webHidden/>
              </w:rPr>
              <w:tab/>
            </w:r>
            <w:r w:rsidR="00856F5E">
              <w:rPr>
                <w:noProof/>
                <w:webHidden/>
              </w:rPr>
              <w:fldChar w:fldCharType="begin"/>
            </w:r>
            <w:r w:rsidR="00856F5E">
              <w:rPr>
                <w:noProof/>
                <w:webHidden/>
              </w:rPr>
              <w:instrText xml:space="preserve"> PAGEREF _Toc155178922 \h </w:instrText>
            </w:r>
            <w:r w:rsidR="00856F5E">
              <w:rPr>
                <w:noProof/>
                <w:webHidden/>
              </w:rPr>
            </w:r>
            <w:r w:rsidR="00856F5E">
              <w:rPr>
                <w:noProof/>
                <w:webHidden/>
              </w:rPr>
              <w:fldChar w:fldCharType="separate"/>
            </w:r>
            <w:r w:rsidR="00FA7F1A">
              <w:rPr>
                <w:noProof/>
                <w:webHidden/>
              </w:rPr>
              <w:t>247</w:t>
            </w:r>
            <w:r w:rsidR="00856F5E">
              <w:rPr>
                <w:noProof/>
                <w:webHidden/>
              </w:rPr>
              <w:fldChar w:fldCharType="end"/>
            </w:r>
          </w:hyperlink>
        </w:p>
        <w:p w14:paraId="0B6C0795" w14:textId="5BFDAAAE" w:rsidR="00856F5E" w:rsidRDefault="00BF1CA0">
          <w:pPr>
            <w:pStyle w:val="TOC3"/>
            <w:tabs>
              <w:tab w:val="right" w:leader="dot" w:pos="8296"/>
            </w:tabs>
            <w:rPr>
              <w:rFonts w:asciiTheme="minorHAnsi" w:eastAsiaTheme="minorEastAsia" w:hAnsiTheme="minorHAnsi"/>
              <w:noProof/>
              <w:szCs w:val="22"/>
            </w:rPr>
          </w:pPr>
          <w:hyperlink w:anchor="_Toc155178923" w:history="1">
            <w:r w:rsidR="00856F5E" w:rsidRPr="000E796A">
              <w:rPr>
                <w:rStyle w:val="afa"/>
                <w:noProof/>
              </w:rPr>
              <w:t>（三）原因行为：</w:t>
            </w:r>
            <w:r w:rsidR="00856F5E" w:rsidRPr="00856F5E">
              <w:rPr>
                <w:rStyle w:val="afa"/>
                <w:b/>
                <w:bCs/>
                <w:noProof/>
              </w:rPr>
              <w:t>污染行为与破坏生态行为</w:t>
            </w:r>
            <w:r w:rsidR="00856F5E">
              <w:rPr>
                <w:noProof/>
                <w:webHidden/>
              </w:rPr>
              <w:tab/>
            </w:r>
            <w:r w:rsidR="00856F5E">
              <w:rPr>
                <w:noProof/>
                <w:webHidden/>
              </w:rPr>
              <w:fldChar w:fldCharType="begin"/>
            </w:r>
            <w:r w:rsidR="00856F5E">
              <w:rPr>
                <w:noProof/>
                <w:webHidden/>
              </w:rPr>
              <w:instrText xml:space="preserve"> PAGEREF _Toc155178923 \h </w:instrText>
            </w:r>
            <w:r w:rsidR="00856F5E">
              <w:rPr>
                <w:noProof/>
                <w:webHidden/>
              </w:rPr>
            </w:r>
            <w:r w:rsidR="00856F5E">
              <w:rPr>
                <w:noProof/>
                <w:webHidden/>
              </w:rPr>
              <w:fldChar w:fldCharType="separate"/>
            </w:r>
            <w:r w:rsidR="00FA7F1A">
              <w:rPr>
                <w:noProof/>
                <w:webHidden/>
              </w:rPr>
              <w:t>247</w:t>
            </w:r>
            <w:r w:rsidR="00856F5E">
              <w:rPr>
                <w:noProof/>
                <w:webHidden/>
              </w:rPr>
              <w:fldChar w:fldCharType="end"/>
            </w:r>
          </w:hyperlink>
        </w:p>
        <w:p w14:paraId="4A6B99AF" w14:textId="1594A84B" w:rsidR="00856F5E" w:rsidRDefault="00BF1CA0">
          <w:pPr>
            <w:pStyle w:val="TOC3"/>
            <w:tabs>
              <w:tab w:val="right" w:leader="dot" w:pos="8296"/>
            </w:tabs>
            <w:rPr>
              <w:rFonts w:asciiTheme="minorHAnsi" w:eastAsiaTheme="minorEastAsia" w:hAnsiTheme="minorHAnsi"/>
              <w:noProof/>
              <w:szCs w:val="22"/>
            </w:rPr>
          </w:pPr>
          <w:hyperlink w:anchor="_Toc155178924" w:history="1">
            <w:r w:rsidR="00856F5E" w:rsidRPr="000E796A">
              <w:rPr>
                <w:rStyle w:val="afa"/>
                <w:noProof/>
              </w:rPr>
              <w:t>（四）原因行为：行为违法性</w:t>
            </w:r>
            <w:r w:rsidR="00856F5E">
              <w:rPr>
                <w:noProof/>
                <w:webHidden/>
              </w:rPr>
              <w:tab/>
            </w:r>
            <w:r w:rsidR="00856F5E">
              <w:rPr>
                <w:noProof/>
                <w:webHidden/>
              </w:rPr>
              <w:fldChar w:fldCharType="begin"/>
            </w:r>
            <w:r w:rsidR="00856F5E">
              <w:rPr>
                <w:noProof/>
                <w:webHidden/>
              </w:rPr>
              <w:instrText xml:space="preserve"> PAGEREF _Toc155178924 \h </w:instrText>
            </w:r>
            <w:r w:rsidR="00856F5E">
              <w:rPr>
                <w:noProof/>
                <w:webHidden/>
              </w:rPr>
            </w:r>
            <w:r w:rsidR="00856F5E">
              <w:rPr>
                <w:noProof/>
                <w:webHidden/>
              </w:rPr>
              <w:fldChar w:fldCharType="separate"/>
            </w:r>
            <w:r w:rsidR="00FA7F1A">
              <w:rPr>
                <w:noProof/>
                <w:webHidden/>
              </w:rPr>
              <w:t>248</w:t>
            </w:r>
            <w:r w:rsidR="00856F5E">
              <w:rPr>
                <w:noProof/>
                <w:webHidden/>
              </w:rPr>
              <w:fldChar w:fldCharType="end"/>
            </w:r>
          </w:hyperlink>
        </w:p>
        <w:p w14:paraId="1CF3B9C3" w14:textId="0BE6EF9D" w:rsidR="00856F5E" w:rsidRDefault="00BF1CA0">
          <w:pPr>
            <w:pStyle w:val="TOC3"/>
            <w:tabs>
              <w:tab w:val="right" w:leader="dot" w:pos="8296"/>
            </w:tabs>
            <w:rPr>
              <w:rFonts w:asciiTheme="minorHAnsi" w:eastAsiaTheme="minorEastAsia" w:hAnsiTheme="minorHAnsi"/>
              <w:noProof/>
              <w:szCs w:val="22"/>
            </w:rPr>
          </w:pPr>
          <w:hyperlink w:anchor="_Toc155178925" w:history="1">
            <w:r w:rsidR="00856F5E" w:rsidRPr="000E796A">
              <w:rPr>
                <w:rStyle w:val="afa"/>
                <w:noProof/>
              </w:rPr>
              <w:t>（五）损害事实：从人身、财产损害扩大到生态环境损害</w:t>
            </w:r>
            <w:r w:rsidR="00856F5E">
              <w:rPr>
                <w:noProof/>
                <w:webHidden/>
              </w:rPr>
              <w:tab/>
            </w:r>
            <w:r w:rsidR="00856F5E">
              <w:rPr>
                <w:noProof/>
                <w:webHidden/>
              </w:rPr>
              <w:fldChar w:fldCharType="begin"/>
            </w:r>
            <w:r w:rsidR="00856F5E">
              <w:rPr>
                <w:noProof/>
                <w:webHidden/>
              </w:rPr>
              <w:instrText xml:space="preserve"> PAGEREF _Toc155178925 \h </w:instrText>
            </w:r>
            <w:r w:rsidR="00856F5E">
              <w:rPr>
                <w:noProof/>
                <w:webHidden/>
              </w:rPr>
            </w:r>
            <w:r w:rsidR="00856F5E">
              <w:rPr>
                <w:noProof/>
                <w:webHidden/>
              </w:rPr>
              <w:fldChar w:fldCharType="separate"/>
            </w:r>
            <w:r w:rsidR="00FA7F1A">
              <w:rPr>
                <w:noProof/>
                <w:webHidden/>
              </w:rPr>
              <w:t>250</w:t>
            </w:r>
            <w:r w:rsidR="00856F5E">
              <w:rPr>
                <w:noProof/>
                <w:webHidden/>
              </w:rPr>
              <w:fldChar w:fldCharType="end"/>
            </w:r>
          </w:hyperlink>
        </w:p>
        <w:p w14:paraId="4D2A2E47" w14:textId="7F90646A" w:rsidR="00856F5E" w:rsidRDefault="00BF1CA0">
          <w:pPr>
            <w:pStyle w:val="TOC3"/>
            <w:tabs>
              <w:tab w:val="right" w:leader="dot" w:pos="8296"/>
            </w:tabs>
            <w:rPr>
              <w:rFonts w:asciiTheme="minorHAnsi" w:eastAsiaTheme="minorEastAsia" w:hAnsiTheme="minorHAnsi"/>
              <w:noProof/>
              <w:szCs w:val="22"/>
            </w:rPr>
          </w:pPr>
          <w:hyperlink w:anchor="_Toc155178926" w:history="1">
            <w:r w:rsidR="00856F5E" w:rsidRPr="000E796A">
              <w:rPr>
                <w:rStyle w:val="afa"/>
                <w:noProof/>
              </w:rPr>
              <w:t>（六）因果关系：因果关系推定与举证责任倒置</w:t>
            </w:r>
            <w:r w:rsidR="00856F5E">
              <w:rPr>
                <w:noProof/>
                <w:webHidden/>
              </w:rPr>
              <w:tab/>
            </w:r>
            <w:r w:rsidR="00856F5E">
              <w:rPr>
                <w:noProof/>
                <w:webHidden/>
              </w:rPr>
              <w:fldChar w:fldCharType="begin"/>
            </w:r>
            <w:r w:rsidR="00856F5E">
              <w:rPr>
                <w:noProof/>
                <w:webHidden/>
              </w:rPr>
              <w:instrText xml:space="preserve"> PAGEREF _Toc155178926 \h </w:instrText>
            </w:r>
            <w:r w:rsidR="00856F5E">
              <w:rPr>
                <w:noProof/>
                <w:webHidden/>
              </w:rPr>
            </w:r>
            <w:r w:rsidR="00856F5E">
              <w:rPr>
                <w:noProof/>
                <w:webHidden/>
              </w:rPr>
              <w:fldChar w:fldCharType="separate"/>
            </w:r>
            <w:r w:rsidR="00FA7F1A">
              <w:rPr>
                <w:noProof/>
                <w:webHidden/>
              </w:rPr>
              <w:t>251</w:t>
            </w:r>
            <w:r w:rsidR="00856F5E">
              <w:rPr>
                <w:noProof/>
                <w:webHidden/>
              </w:rPr>
              <w:fldChar w:fldCharType="end"/>
            </w:r>
          </w:hyperlink>
        </w:p>
        <w:p w14:paraId="663E3BB9" w14:textId="1E3C20A8" w:rsidR="00856F5E" w:rsidRDefault="00BF1CA0">
          <w:pPr>
            <w:pStyle w:val="TOC3"/>
            <w:tabs>
              <w:tab w:val="right" w:leader="dot" w:pos="8296"/>
            </w:tabs>
            <w:rPr>
              <w:rFonts w:asciiTheme="minorHAnsi" w:eastAsiaTheme="minorEastAsia" w:hAnsiTheme="minorHAnsi"/>
              <w:noProof/>
              <w:szCs w:val="22"/>
            </w:rPr>
          </w:pPr>
          <w:hyperlink w:anchor="_Toc155178927" w:history="1">
            <w:r w:rsidR="00856F5E" w:rsidRPr="000E796A">
              <w:rPr>
                <w:rStyle w:val="afa"/>
                <w:noProof/>
              </w:rPr>
              <w:t>（七）免责事由</w:t>
            </w:r>
            <w:r w:rsidR="00856F5E">
              <w:rPr>
                <w:noProof/>
                <w:webHidden/>
              </w:rPr>
              <w:tab/>
            </w:r>
            <w:r w:rsidR="00856F5E">
              <w:rPr>
                <w:noProof/>
                <w:webHidden/>
              </w:rPr>
              <w:fldChar w:fldCharType="begin"/>
            </w:r>
            <w:r w:rsidR="00856F5E">
              <w:rPr>
                <w:noProof/>
                <w:webHidden/>
              </w:rPr>
              <w:instrText xml:space="preserve"> PAGEREF _Toc155178927 \h </w:instrText>
            </w:r>
            <w:r w:rsidR="00856F5E">
              <w:rPr>
                <w:noProof/>
                <w:webHidden/>
              </w:rPr>
            </w:r>
            <w:r w:rsidR="00856F5E">
              <w:rPr>
                <w:noProof/>
                <w:webHidden/>
              </w:rPr>
              <w:fldChar w:fldCharType="separate"/>
            </w:r>
            <w:r w:rsidR="00FA7F1A">
              <w:rPr>
                <w:noProof/>
                <w:webHidden/>
              </w:rPr>
              <w:t>254</w:t>
            </w:r>
            <w:r w:rsidR="00856F5E">
              <w:rPr>
                <w:noProof/>
                <w:webHidden/>
              </w:rPr>
              <w:fldChar w:fldCharType="end"/>
            </w:r>
          </w:hyperlink>
        </w:p>
        <w:p w14:paraId="7C86118E" w14:textId="1B25484D" w:rsidR="00856F5E" w:rsidRDefault="00BF1CA0">
          <w:pPr>
            <w:pStyle w:val="TOC2"/>
            <w:tabs>
              <w:tab w:val="right" w:leader="dot" w:pos="8296"/>
            </w:tabs>
            <w:rPr>
              <w:rFonts w:asciiTheme="minorHAnsi" w:eastAsiaTheme="minorEastAsia" w:hAnsiTheme="minorHAnsi"/>
              <w:noProof/>
              <w:szCs w:val="22"/>
            </w:rPr>
          </w:pPr>
          <w:hyperlink w:anchor="_Toc155178928" w:history="1">
            <w:r w:rsidR="00856F5E" w:rsidRPr="000E796A">
              <w:rPr>
                <w:rStyle w:val="afa"/>
                <w:noProof/>
              </w:rPr>
              <w:t>三、环境损害责任的承担</w:t>
            </w:r>
            <w:r w:rsidR="00856F5E">
              <w:rPr>
                <w:noProof/>
                <w:webHidden/>
              </w:rPr>
              <w:tab/>
            </w:r>
            <w:r w:rsidR="00856F5E">
              <w:rPr>
                <w:noProof/>
                <w:webHidden/>
              </w:rPr>
              <w:fldChar w:fldCharType="begin"/>
            </w:r>
            <w:r w:rsidR="00856F5E">
              <w:rPr>
                <w:noProof/>
                <w:webHidden/>
              </w:rPr>
              <w:instrText xml:space="preserve"> PAGEREF _Toc155178928 \h </w:instrText>
            </w:r>
            <w:r w:rsidR="00856F5E">
              <w:rPr>
                <w:noProof/>
                <w:webHidden/>
              </w:rPr>
            </w:r>
            <w:r w:rsidR="00856F5E">
              <w:rPr>
                <w:noProof/>
                <w:webHidden/>
              </w:rPr>
              <w:fldChar w:fldCharType="separate"/>
            </w:r>
            <w:r w:rsidR="00FA7F1A">
              <w:rPr>
                <w:noProof/>
                <w:webHidden/>
              </w:rPr>
              <w:t>255</w:t>
            </w:r>
            <w:r w:rsidR="00856F5E">
              <w:rPr>
                <w:noProof/>
                <w:webHidden/>
              </w:rPr>
              <w:fldChar w:fldCharType="end"/>
            </w:r>
          </w:hyperlink>
        </w:p>
        <w:p w14:paraId="3E5C5D43" w14:textId="1DC8F786" w:rsidR="00856F5E" w:rsidRDefault="00BF1CA0">
          <w:pPr>
            <w:pStyle w:val="TOC3"/>
            <w:tabs>
              <w:tab w:val="right" w:leader="dot" w:pos="8296"/>
            </w:tabs>
            <w:rPr>
              <w:rFonts w:asciiTheme="minorHAnsi" w:eastAsiaTheme="minorEastAsia" w:hAnsiTheme="minorHAnsi"/>
              <w:noProof/>
              <w:szCs w:val="22"/>
            </w:rPr>
          </w:pPr>
          <w:hyperlink w:anchor="_Toc155178929" w:history="1">
            <w:r w:rsidR="00856F5E" w:rsidRPr="000E796A">
              <w:rPr>
                <w:rStyle w:val="afa"/>
                <w:noProof/>
              </w:rPr>
              <w:t>（一）概述：</w:t>
            </w:r>
            <w:r w:rsidR="00856F5E" w:rsidRPr="00856F5E">
              <w:rPr>
                <w:rStyle w:val="afa"/>
                <w:noProof/>
              </w:rPr>
              <w:t>停止侵害</w:t>
            </w:r>
            <w:r w:rsidR="00856F5E" w:rsidRPr="00856F5E">
              <w:rPr>
                <w:rStyle w:val="afa"/>
                <w:noProof/>
              </w:rPr>
              <w:t>/</w:t>
            </w:r>
            <w:r w:rsidR="00856F5E" w:rsidRPr="00856F5E">
              <w:rPr>
                <w:rStyle w:val="afa"/>
                <w:noProof/>
              </w:rPr>
              <w:t>排除妨碍</w:t>
            </w:r>
            <w:r w:rsidR="00856F5E" w:rsidRPr="00856F5E">
              <w:rPr>
                <w:rStyle w:val="afa"/>
                <w:noProof/>
              </w:rPr>
              <w:t>/</w:t>
            </w:r>
            <w:r w:rsidR="00856F5E" w:rsidRPr="00856F5E">
              <w:rPr>
                <w:rStyle w:val="afa"/>
                <w:noProof/>
              </w:rPr>
              <w:t>消除危险、修复生态环境、赔礼道歉、赔偿损失</w:t>
            </w:r>
            <w:r w:rsidR="00856F5E">
              <w:rPr>
                <w:noProof/>
                <w:webHidden/>
              </w:rPr>
              <w:tab/>
            </w:r>
            <w:r w:rsidR="00856F5E">
              <w:rPr>
                <w:noProof/>
                <w:webHidden/>
              </w:rPr>
              <w:fldChar w:fldCharType="begin"/>
            </w:r>
            <w:r w:rsidR="00856F5E">
              <w:rPr>
                <w:noProof/>
                <w:webHidden/>
              </w:rPr>
              <w:instrText xml:space="preserve"> PAGEREF _Toc155178929 \h </w:instrText>
            </w:r>
            <w:r w:rsidR="00856F5E">
              <w:rPr>
                <w:noProof/>
                <w:webHidden/>
              </w:rPr>
            </w:r>
            <w:r w:rsidR="00856F5E">
              <w:rPr>
                <w:noProof/>
                <w:webHidden/>
              </w:rPr>
              <w:fldChar w:fldCharType="separate"/>
            </w:r>
            <w:r w:rsidR="00FA7F1A">
              <w:rPr>
                <w:noProof/>
                <w:webHidden/>
              </w:rPr>
              <w:t>255</w:t>
            </w:r>
            <w:r w:rsidR="00856F5E">
              <w:rPr>
                <w:noProof/>
                <w:webHidden/>
              </w:rPr>
              <w:fldChar w:fldCharType="end"/>
            </w:r>
          </w:hyperlink>
        </w:p>
        <w:p w14:paraId="7872A3BC" w14:textId="61936A43" w:rsidR="00856F5E" w:rsidRDefault="00BF1CA0">
          <w:pPr>
            <w:pStyle w:val="TOC3"/>
            <w:tabs>
              <w:tab w:val="right" w:leader="dot" w:pos="8296"/>
            </w:tabs>
            <w:rPr>
              <w:rFonts w:asciiTheme="minorHAnsi" w:eastAsiaTheme="minorEastAsia" w:hAnsiTheme="minorHAnsi"/>
              <w:noProof/>
              <w:szCs w:val="22"/>
            </w:rPr>
          </w:pPr>
          <w:hyperlink w:anchor="_Toc155178930" w:history="1">
            <w:r w:rsidR="00856F5E" w:rsidRPr="000E796A">
              <w:rPr>
                <w:rStyle w:val="afa"/>
                <w:noProof/>
              </w:rPr>
              <w:t>（二）排除危害</w:t>
            </w:r>
            <w:r w:rsidR="00856F5E">
              <w:rPr>
                <w:noProof/>
                <w:webHidden/>
              </w:rPr>
              <w:tab/>
            </w:r>
            <w:r w:rsidR="00856F5E">
              <w:rPr>
                <w:noProof/>
                <w:webHidden/>
              </w:rPr>
              <w:fldChar w:fldCharType="begin"/>
            </w:r>
            <w:r w:rsidR="00856F5E">
              <w:rPr>
                <w:noProof/>
                <w:webHidden/>
              </w:rPr>
              <w:instrText xml:space="preserve"> PAGEREF _Toc155178930 \h </w:instrText>
            </w:r>
            <w:r w:rsidR="00856F5E">
              <w:rPr>
                <w:noProof/>
                <w:webHidden/>
              </w:rPr>
            </w:r>
            <w:r w:rsidR="00856F5E">
              <w:rPr>
                <w:noProof/>
                <w:webHidden/>
              </w:rPr>
              <w:fldChar w:fldCharType="separate"/>
            </w:r>
            <w:r w:rsidR="00FA7F1A">
              <w:rPr>
                <w:noProof/>
                <w:webHidden/>
              </w:rPr>
              <w:t>256</w:t>
            </w:r>
            <w:r w:rsidR="00856F5E">
              <w:rPr>
                <w:noProof/>
                <w:webHidden/>
              </w:rPr>
              <w:fldChar w:fldCharType="end"/>
            </w:r>
          </w:hyperlink>
        </w:p>
        <w:p w14:paraId="61005FAD" w14:textId="65476A50" w:rsidR="00856F5E" w:rsidRDefault="00BF1CA0">
          <w:pPr>
            <w:pStyle w:val="TOC3"/>
            <w:tabs>
              <w:tab w:val="right" w:leader="dot" w:pos="8296"/>
            </w:tabs>
            <w:rPr>
              <w:rFonts w:asciiTheme="minorHAnsi" w:eastAsiaTheme="minorEastAsia" w:hAnsiTheme="minorHAnsi"/>
              <w:noProof/>
              <w:szCs w:val="22"/>
            </w:rPr>
          </w:pPr>
          <w:hyperlink w:anchor="_Toc155178931" w:history="1">
            <w:r w:rsidR="00856F5E" w:rsidRPr="000E796A">
              <w:rPr>
                <w:rStyle w:val="afa"/>
                <w:noProof/>
              </w:rPr>
              <w:t>（三）恢复原状与修复生态环境（恢复原状与修复生态环境责任的差异：恢复对象、恢复目标、恢复理念）</w:t>
            </w:r>
            <w:r w:rsidR="00856F5E">
              <w:rPr>
                <w:noProof/>
                <w:webHidden/>
              </w:rPr>
              <w:tab/>
            </w:r>
            <w:r w:rsidR="00856F5E">
              <w:rPr>
                <w:noProof/>
                <w:webHidden/>
              </w:rPr>
              <w:fldChar w:fldCharType="begin"/>
            </w:r>
            <w:r w:rsidR="00856F5E">
              <w:rPr>
                <w:noProof/>
                <w:webHidden/>
              </w:rPr>
              <w:instrText xml:space="preserve"> PAGEREF _Toc155178931 \h </w:instrText>
            </w:r>
            <w:r w:rsidR="00856F5E">
              <w:rPr>
                <w:noProof/>
                <w:webHidden/>
              </w:rPr>
            </w:r>
            <w:r w:rsidR="00856F5E">
              <w:rPr>
                <w:noProof/>
                <w:webHidden/>
              </w:rPr>
              <w:fldChar w:fldCharType="separate"/>
            </w:r>
            <w:r w:rsidR="00FA7F1A">
              <w:rPr>
                <w:noProof/>
                <w:webHidden/>
              </w:rPr>
              <w:t>256</w:t>
            </w:r>
            <w:r w:rsidR="00856F5E">
              <w:rPr>
                <w:noProof/>
                <w:webHidden/>
              </w:rPr>
              <w:fldChar w:fldCharType="end"/>
            </w:r>
          </w:hyperlink>
        </w:p>
        <w:p w14:paraId="66635DC4" w14:textId="7BA8B568" w:rsidR="00856F5E" w:rsidRDefault="00BF1CA0">
          <w:pPr>
            <w:pStyle w:val="TOC3"/>
            <w:tabs>
              <w:tab w:val="right" w:leader="dot" w:pos="8296"/>
            </w:tabs>
            <w:rPr>
              <w:rFonts w:asciiTheme="minorHAnsi" w:eastAsiaTheme="minorEastAsia" w:hAnsiTheme="minorHAnsi"/>
              <w:noProof/>
              <w:szCs w:val="22"/>
            </w:rPr>
          </w:pPr>
          <w:hyperlink w:anchor="_Toc155178932" w:history="1">
            <w:r w:rsidR="00856F5E" w:rsidRPr="000E796A">
              <w:rPr>
                <w:rStyle w:val="afa"/>
                <w:noProof/>
              </w:rPr>
              <w:t>（四）赔偿损失</w:t>
            </w:r>
            <w:r w:rsidR="00856F5E">
              <w:rPr>
                <w:noProof/>
                <w:webHidden/>
              </w:rPr>
              <w:tab/>
            </w:r>
            <w:r w:rsidR="00856F5E">
              <w:rPr>
                <w:noProof/>
                <w:webHidden/>
              </w:rPr>
              <w:fldChar w:fldCharType="begin"/>
            </w:r>
            <w:r w:rsidR="00856F5E">
              <w:rPr>
                <w:noProof/>
                <w:webHidden/>
              </w:rPr>
              <w:instrText xml:space="preserve"> PAGEREF _Toc155178932 \h </w:instrText>
            </w:r>
            <w:r w:rsidR="00856F5E">
              <w:rPr>
                <w:noProof/>
                <w:webHidden/>
              </w:rPr>
            </w:r>
            <w:r w:rsidR="00856F5E">
              <w:rPr>
                <w:noProof/>
                <w:webHidden/>
              </w:rPr>
              <w:fldChar w:fldCharType="separate"/>
            </w:r>
            <w:r w:rsidR="00FA7F1A">
              <w:rPr>
                <w:noProof/>
                <w:webHidden/>
              </w:rPr>
              <w:t>256</w:t>
            </w:r>
            <w:r w:rsidR="00856F5E">
              <w:rPr>
                <w:noProof/>
                <w:webHidden/>
              </w:rPr>
              <w:fldChar w:fldCharType="end"/>
            </w:r>
          </w:hyperlink>
        </w:p>
        <w:p w14:paraId="0D1113F4" w14:textId="6495BE99" w:rsidR="00856F5E" w:rsidRDefault="00BF1CA0">
          <w:pPr>
            <w:pStyle w:val="TOC1"/>
            <w:tabs>
              <w:tab w:val="right" w:leader="dot" w:pos="8296"/>
            </w:tabs>
            <w:rPr>
              <w:rFonts w:asciiTheme="minorHAnsi" w:eastAsiaTheme="minorEastAsia" w:hAnsiTheme="minorHAnsi"/>
              <w:noProof/>
              <w:szCs w:val="22"/>
            </w:rPr>
          </w:pPr>
          <w:hyperlink w:anchor="_Toc155178933" w:history="1">
            <w:r w:rsidR="00856F5E" w:rsidRPr="000E796A">
              <w:rPr>
                <w:rStyle w:val="afa"/>
                <w:noProof/>
              </w:rPr>
              <w:t>第十讲</w:t>
            </w:r>
            <w:r w:rsidR="00856F5E" w:rsidRPr="000E796A">
              <w:rPr>
                <w:rStyle w:val="afa"/>
                <w:noProof/>
              </w:rPr>
              <w:t xml:space="preserve"> </w:t>
            </w:r>
            <w:r w:rsidR="00856F5E" w:rsidRPr="000E796A">
              <w:rPr>
                <w:rStyle w:val="afa"/>
                <w:noProof/>
              </w:rPr>
              <w:t>环境公益诉讼与生态环境损害赔偿</w:t>
            </w:r>
            <w:r w:rsidR="00856F5E">
              <w:rPr>
                <w:noProof/>
                <w:webHidden/>
              </w:rPr>
              <w:tab/>
            </w:r>
            <w:r w:rsidR="00856F5E">
              <w:rPr>
                <w:noProof/>
                <w:webHidden/>
              </w:rPr>
              <w:fldChar w:fldCharType="begin"/>
            </w:r>
            <w:r w:rsidR="00856F5E">
              <w:rPr>
                <w:noProof/>
                <w:webHidden/>
              </w:rPr>
              <w:instrText xml:space="preserve"> PAGEREF _Toc155178933 \h </w:instrText>
            </w:r>
            <w:r w:rsidR="00856F5E">
              <w:rPr>
                <w:noProof/>
                <w:webHidden/>
              </w:rPr>
            </w:r>
            <w:r w:rsidR="00856F5E">
              <w:rPr>
                <w:noProof/>
                <w:webHidden/>
              </w:rPr>
              <w:fldChar w:fldCharType="separate"/>
            </w:r>
            <w:r w:rsidR="00FA7F1A">
              <w:rPr>
                <w:noProof/>
                <w:webHidden/>
              </w:rPr>
              <w:t>258</w:t>
            </w:r>
            <w:r w:rsidR="00856F5E">
              <w:rPr>
                <w:noProof/>
                <w:webHidden/>
              </w:rPr>
              <w:fldChar w:fldCharType="end"/>
            </w:r>
          </w:hyperlink>
        </w:p>
        <w:p w14:paraId="633732C2" w14:textId="152458DC" w:rsidR="00856F5E" w:rsidRDefault="00BF1CA0">
          <w:pPr>
            <w:pStyle w:val="TOC2"/>
            <w:tabs>
              <w:tab w:val="right" w:leader="dot" w:pos="8296"/>
            </w:tabs>
            <w:rPr>
              <w:rFonts w:asciiTheme="minorHAnsi" w:eastAsiaTheme="minorEastAsia" w:hAnsiTheme="minorHAnsi"/>
              <w:noProof/>
              <w:szCs w:val="22"/>
            </w:rPr>
          </w:pPr>
          <w:hyperlink w:anchor="_Toc155178934" w:history="1">
            <w:r w:rsidR="00856F5E" w:rsidRPr="000E796A">
              <w:rPr>
                <w:rStyle w:val="afa"/>
                <w:noProof/>
              </w:rPr>
              <w:t>一、环境公益诉讼概述</w:t>
            </w:r>
            <w:r w:rsidR="00856F5E">
              <w:rPr>
                <w:noProof/>
                <w:webHidden/>
              </w:rPr>
              <w:tab/>
            </w:r>
            <w:r w:rsidR="00856F5E">
              <w:rPr>
                <w:noProof/>
                <w:webHidden/>
              </w:rPr>
              <w:fldChar w:fldCharType="begin"/>
            </w:r>
            <w:r w:rsidR="00856F5E">
              <w:rPr>
                <w:noProof/>
                <w:webHidden/>
              </w:rPr>
              <w:instrText xml:space="preserve"> PAGEREF _Toc155178934 \h </w:instrText>
            </w:r>
            <w:r w:rsidR="00856F5E">
              <w:rPr>
                <w:noProof/>
                <w:webHidden/>
              </w:rPr>
            </w:r>
            <w:r w:rsidR="00856F5E">
              <w:rPr>
                <w:noProof/>
                <w:webHidden/>
              </w:rPr>
              <w:fldChar w:fldCharType="separate"/>
            </w:r>
            <w:r w:rsidR="00FA7F1A">
              <w:rPr>
                <w:noProof/>
                <w:webHidden/>
              </w:rPr>
              <w:t>258</w:t>
            </w:r>
            <w:r w:rsidR="00856F5E">
              <w:rPr>
                <w:noProof/>
                <w:webHidden/>
              </w:rPr>
              <w:fldChar w:fldCharType="end"/>
            </w:r>
          </w:hyperlink>
        </w:p>
        <w:p w14:paraId="57A32261" w14:textId="585434B3" w:rsidR="00856F5E" w:rsidRDefault="00BF1CA0">
          <w:pPr>
            <w:pStyle w:val="TOC3"/>
            <w:tabs>
              <w:tab w:val="right" w:leader="dot" w:pos="8296"/>
            </w:tabs>
            <w:rPr>
              <w:rFonts w:asciiTheme="minorHAnsi" w:eastAsiaTheme="minorEastAsia" w:hAnsiTheme="minorHAnsi"/>
              <w:noProof/>
              <w:szCs w:val="22"/>
            </w:rPr>
          </w:pPr>
          <w:hyperlink w:anchor="_Toc155178935" w:history="1">
            <w:r w:rsidR="00856F5E" w:rsidRPr="000E796A">
              <w:rPr>
                <w:rStyle w:val="afa"/>
                <w:noProof/>
              </w:rPr>
              <w:t>（一）环境公益诉讼的概念</w:t>
            </w:r>
            <w:r w:rsidR="00856F5E">
              <w:rPr>
                <w:noProof/>
                <w:webHidden/>
              </w:rPr>
              <w:tab/>
            </w:r>
            <w:r w:rsidR="00856F5E">
              <w:rPr>
                <w:noProof/>
                <w:webHidden/>
              </w:rPr>
              <w:fldChar w:fldCharType="begin"/>
            </w:r>
            <w:r w:rsidR="00856F5E">
              <w:rPr>
                <w:noProof/>
                <w:webHidden/>
              </w:rPr>
              <w:instrText xml:space="preserve"> PAGEREF _Toc155178935 \h </w:instrText>
            </w:r>
            <w:r w:rsidR="00856F5E">
              <w:rPr>
                <w:noProof/>
                <w:webHidden/>
              </w:rPr>
            </w:r>
            <w:r w:rsidR="00856F5E">
              <w:rPr>
                <w:noProof/>
                <w:webHidden/>
              </w:rPr>
              <w:fldChar w:fldCharType="separate"/>
            </w:r>
            <w:r w:rsidR="00FA7F1A">
              <w:rPr>
                <w:noProof/>
                <w:webHidden/>
              </w:rPr>
              <w:t>258</w:t>
            </w:r>
            <w:r w:rsidR="00856F5E">
              <w:rPr>
                <w:noProof/>
                <w:webHidden/>
              </w:rPr>
              <w:fldChar w:fldCharType="end"/>
            </w:r>
          </w:hyperlink>
        </w:p>
        <w:p w14:paraId="286ABE47" w14:textId="2F43E7EE" w:rsidR="00856F5E" w:rsidRDefault="00BF1CA0">
          <w:pPr>
            <w:pStyle w:val="TOC3"/>
            <w:tabs>
              <w:tab w:val="right" w:leader="dot" w:pos="8296"/>
            </w:tabs>
            <w:rPr>
              <w:rFonts w:asciiTheme="minorHAnsi" w:eastAsiaTheme="minorEastAsia" w:hAnsiTheme="minorHAnsi"/>
              <w:noProof/>
              <w:szCs w:val="22"/>
            </w:rPr>
          </w:pPr>
          <w:hyperlink w:anchor="_Toc155178936" w:history="1">
            <w:r w:rsidR="00856F5E" w:rsidRPr="000E796A">
              <w:rPr>
                <w:rStyle w:val="afa"/>
                <w:noProof/>
              </w:rPr>
              <w:t>（二）环境公益诉讼的特点</w:t>
            </w:r>
            <w:r w:rsidR="00856F5E">
              <w:rPr>
                <w:noProof/>
                <w:webHidden/>
              </w:rPr>
              <w:tab/>
            </w:r>
            <w:r w:rsidR="00856F5E">
              <w:rPr>
                <w:noProof/>
                <w:webHidden/>
              </w:rPr>
              <w:fldChar w:fldCharType="begin"/>
            </w:r>
            <w:r w:rsidR="00856F5E">
              <w:rPr>
                <w:noProof/>
                <w:webHidden/>
              </w:rPr>
              <w:instrText xml:space="preserve"> PAGEREF _Toc155178936 \h </w:instrText>
            </w:r>
            <w:r w:rsidR="00856F5E">
              <w:rPr>
                <w:noProof/>
                <w:webHidden/>
              </w:rPr>
            </w:r>
            <w:r w:rsidR="00856F5E">
              <w:rPr>
                <w:noProof/>
                <w:webHidden/>
              </w:rPr>
              <w:fldChar w:fldCharType="separate"/>
            </w:r>
            <w:r w:rsidR="00FA7F1A">
              <w:rPr>
                <w:noProof/>
                <w:webHidden/>
              </w:rPr>
              <w:t>259</w:t>
            </w:r>
            <w:r w:rsidR="00856F5E">
              <w:rPr>
                <w:noProof/>
                <w:webHidden/>
              </w:rPr>
              <w:fldChar w:fldCharType="end"/>
            </w:r>
          </w:hyperlink>
        </w:p>
        <w:p w14:paraId="221277DF" w14:textId="44B31F96" w:rsidR="00856F5E" w:rsidRDefault="00BF1CA0">
          <w:pPr>
            <w:pStyle w:val="TOC3"/>
            <w:tabs>
              <w:tab w:val="right" w:leader="dot" w:pos="8296"/>
            </w:tabs>
            <w:rPr>
              <w:rFonts w:asciiTheme="minorHAnsi" w:eastAsiaTheme="minorEastAsia" w:hAnsiTheme="minorHAnsi"/>
              <w:noProof/>
              <w:szCs w:val="22"/>
            </w:rPr>
          </w:pPr>
          <w:hyperlink w:anchor="_Toc155178937" w:history="1">
            <w:r w:rsidR="00856F5E" w:rsidRPr="000E796A">
              <w:rPr>
                <w:rStyle w:val="afa"/>
                <w:noProof/>
              </w:rPr>
              <w:t>（三）中国环境公益诉讼的发展历程</w:t>
            </w:r>
            <w:r w:rsidR="00856F5E">
              <w:rPr>
                <w:noProof/>
                <w:webHidden/>
              </w:rPr>
              <w:tab/>
            </w:r>
            <w:r w:rsidR="00856F5E">
              <w:rPr>
                <w:noProof/>
                <w:webHidden/>
              </w:rPr>
              <w:fldChar w:fldCharType="begin"/>
            </w:r>
            <w:r w:rsidR="00856F5E">
              <w:rPr>
                <w:noProof/>
                <w:webHidden/>
              </w:rPr>
              <w:instrText xml:space="preserve"> PAGEREF _Toc155178937 \h </w:instrText>
            </w:r>
            <w:r w:rsidR="00856F5E">
              <w:rPr>
                <w:noProof/>
                <w:webHidden/>
              </w:rPr>
            </w:r>
            <w:r w:rsidR="00856F5E">
              <w:rPr>
                <w:noProof/>
                <w:webHidden/>
              </w:rPr>
              <w:fldChar w:fldCharType="separate"/>
            </w:r>
            <w:r w:rsidR="00FA7F1A">
              <w:rPr>
                <w:noProof/>
                <w:webHidden/>
              </w:rPr>
              <w:t>259</w:t>
            </w:r>
            <w:r w:rsidR="00856F5E">
              <w:rPr>
                <w:noProof/>
                <w:webHidden/>
              </w:rPr>
              <w:fldChar w:fldCharType="end"/>
            </w:r>
          </w:hyperlink>
        </w:p>
        <w:p w14:paraId="398D63D4" w14:textId="0546858C" w:rsidR="00856F5E" w:rsidRDefault="00BF1CA0">
          <w:pPr>
            <w:pStyle w:val="TOC2"/>
            <w:tabs>
              <w:tab w:val="right" w:leader="dot" w:pos="8296"/>
            </w:tabs>
            <w:rPr>
              <w:rFonts w:asciiTheme="minorHAnsi" w:eastAsiaTheme="minorEastAsia" w:hAnsiTheme="minorHAnsi"/>
              <w:noProof/>
              <w:szCs w:val="22"/>
            </w:rPr>
          </w:pPr>
          <w:hyperlink w:anchor="_Toc155178938" w:history="1">
            <w:r w:rsidR="00856F5E" w:rsidRPr="000E796A">
              <w:rPr>
                <w:rStyle w:val="afa"/>
                <w:noProof/>
              </w:rPr>
              <w:t>二、环境民事公益诉讼</w:t>
            </w:r>
            <w:r w:rsidR="00856F5E">
              <w:rPr>
                <w:noProof/>
                <w:webHidden/>
              </w:rPr>
              <w:tab/>
            </w:r>
            <w:r w:rsidR="00856F5E">
              <w:rPr>
                <w:noProof/>
                <w:webHidden/>
              </w:rPr>
              <w:fldChar w:fldCharType="begin"/>
            </w:r>
            <w:r w:rsidR="00856F5E">
              <w:rPr>
                <w:noProof/>
                <w:webHidden/>
              </w:rPr>
              <w:instrText xml:space="preserve"> PAGEREF _Toc155178938 \h </w:instrText>
            </w:r>
            <w:r w:rsidR="00856F5E">
              <w:rPr>
                <w:noProof/>
                <w:webHidden/>
              </w:rPr>
            </w:r>
            <w:r w:rsidR="00856F5E">
              <w:rPr>
                <w:noProof/>
                <w:webHidden/>
              </w:rPr>
              <w:fldChar w:fldCharType="separate"/>
            </w:r>
            <w:r w:rsidR="00FA7F1A">
              <w:rPr>
                <w:noProof/>
                <w:webHidden/>
              </w:rPr>
              <w:t>260</w:t>
            </w:r>
            <w:r w:rsidR="00856F5E">
              <w:rPr>
                <w:noProof/>
                <w:webHidden/>
              </w:rPr>
              <w:fldChar w:fldCharType="end"/>
            </w:r>
          </w:hyperlink>
        </w:p>
        <w:p w14:paraId="003B903D" w14:textId="63C24E8B" w:rsidR="00856F5E" w:rsidRDefault="00BF1CA0">
          <w:pPr>
            <w:pStyle w:val="TOC3"/>
            <w:tabs>
              <w:tab w:val="right" w:leader="dot" w:pos="8296"/>
            </w:tabs>
            <w:rPr>
              <w:rFonts w:asciiTheme="minorHAnsi" w:eastAsiaTheme="minorEastAsia" w:hAnsiTheme="minorHAnsi"/>
              <w:noProof/>
              <w:szCs w:val="22"/>
            </w:rPr>
          </w:pPr>
          <w:hyperlink w:anchor="_Toc155178939" w:history="1">
            <w:r w:rsidR="00856F5E" w:rsidRPr="000E796A">
              <w:rPr>
                <w:rStyle w:val="afa"/>
                <w:noProof/>
              </w:rPr>
              <w:t>（一）环境民事公益诉讼的概念：原告、被告、对象</w:t>
            </w:r>
            <w:r w:rsidR="00856F5E">
              <w:rPr>
                <w:noProof/>
                <w:webHidden/>
              </w:rPr>
              <w:tab/>
            </w:r>
            <w:r w:rsidR="00856F5E">
              <w:rPr>
                <w:noProof/>
                <w:webHidden/>
              </w:rPr>
              <w:fldChar w:fldCharType="begin"/>
            </w:r>
            <w:r w:rsidR="00856F5E">
              <w:rPr>
                <w:noProof/>
                <w:webHidden/>
              </w:rPr>
              <w:instrText xml:space="preserve"> PAGEREF _Toc155178939 \h </w:instrText>
            </w:r>
            <w:r w:rsidR="00856F5E">
              <w:rPr>
                <w:noProof/>
                <w:webHidden/>
              </w:rPr>
            </w:r>
            <w:r w:rsidR="00856F5E">
              <w:rPr>
                <w:noProof/>
                <w:webHidden/>
              </w:rPr>
              <w:fldChar w:fldCharType="separate"/>
            </w:r>
            <w:r w:rsidR="00FA7F1A">
              <w:rPr>
                <w:noProof/>
                <w:webHidden/>
              </w:rPr>
              <w:t>260</w:t>
            </w:r>
            <w:r w:rsidR="00856F5E">
              <w:rPr>
                <w:noProof/>
                <w:webHidden/>
              </w:rPr>
              <w:fldChar w:fldCharType="end"/>
            </w:r>
          </w:hyperlink>
        </w:p>
        <w:p w14:paraId="08192DEF" w14:textId="73D874AA" w:rsidR="00856F5E" w:rsidRDefault="00BF1CA0">
          <w:pPr>
            <w:pStyle w:val="TOC3"/>
            <w:tabs>
              <w:tab w:val="right" w:leader="dot" w:pos="8296"/>
            </w:tabs>
            <w:rPr>
              <w:rFonts w:asciiTheme="minorHAnsi" w:eastAsiaTheme="minorEastAsia" w:hAnsiTheme="minorHAnsi"/>
              <w:noProof/>
              <w:szCs w:val="22"/>
            </w:rPr>
          </w:pPr>
          <w:hyperlink w:anchor="_Toc155178940" w:history="1">
            <w:r w:rsidR="00856F5E" w:rsidRPr="000E796A">
              <w:rPr>
                <w:rStyle w:val="afa"/>
                <w:noProof/>
              </w:rPr>
              <w:t>（二）环境民事公益诉讼的性质</w:t>
            </w:r>
            <w:r w:rsidR="00856F5E">
              <w:rPr>
                <w:noProof/>
                <w:webHidden/>
              </w:rPr>
              <w:tab/>
            </w:r>
            <w:r w:rsidR="00856F5E">
              <w:rPr>
                <w:noProof/>
                <w:webHidden/>
              </w:rPr>
              <w:fldChar w:fldCharType="begin"/>
            </w:r>
            <w:r w:rsidR="00856F5E">
              <w:rPr>
                <w:noProof/>
                <w:webHidden/>
              </w:rPr>
              <w:instrText xml:space="preserve"> PAGEREF _Toc155178940 \h </w:instrText>
            </w:r>
            <w:r w:rsidR="00856F5E">
              <w:rPr>
                <w:noProof/>
                <w:webHidden/>
              </w:rPr>
            </w:r>
            <w:r w:rsidR="00856F5E">
              <w:rPr>
                <w:noProof/>
                <w:webHidden/>
              </w:rPr>
              <w:fldChar w:fldCharType="separate"/>
            </w:r>
            <w:r w:rsidR="00FA7F1A">
              <w:rPr>
                <w:noProof/>
                <w:webHidden/>
              </w:rPr>
              <w:t>260</w:t>
            </w:r>
            <w:r w:rsidR="00856F5E">
              <w:rPr>
                <w:noProof/>
                <w:webHidden/>
              </w:rPr>
              <w:fldChar w:fldCharType="end"/>
            </w:r>
          </w:hyperlink>
        </w:p>
        <w:p w14:paraId="4903DF06" w14:textId="7A5D1345" w:rsidR="00856F5E" w:rsidRDefault="00BF1CA0">
          <w:pPr>
            <w:pStyle w:val="TOC3"/>
            <w:tabs>
              <w:tab w:val="right" w:leader="dot" w:pos="8296"/>
            </w:tabs>
            <w:rPr>
              <w:rFonts w:asciiTheme="minorHAnsi" w:eastAsiaTheme="minorEastAsia" w:hAnsiTheme="minorHAnsi"/>
              <w:noProof/>
              <w:szCs w:val="22"/>
            </w:rPr>
          </w:pPr>
          <w:hyperlink w:anchor="_Toc155178941" w:history="1">
            <w:r w:rsidR="00856F5E" w:rsidRPr="000E796A">
              <w:rPr>
                <w:rStyle w:val="afa"/>
                <w:noProof/>
              </w:rPr>
              <w:t>（三）环境民事公益诉讼的原告</w:t>
            </w:r>
            <w:r w:rsidR="00856F5E">
              <w:rPr>
                <w:noProof/>
                <w:webHidden/>
              </w:rPr>
              <w:tab/>
            </w:r>
            <w:r w:rsidR="00856F5E">
              <w:rPr>
                <w:noProof/>
                <w:webHidden/>
              </w:rPr>
              <w:fldChar w:fldCharType="begin"/>
            </w:r>
            <w:r w:rsidR="00856F5E">
              <w:rPr>
                <w:noProof/>
                <w:webHidden/>
              </w:rPr>
              <w:instrText xml:space="preserve"> PAGEREF _Toc155178941 \h </w:instrText>
            </w:r>
            <w:r w:rsidR="00856F5E">
              <w:rPr>
                <w:noProof/>
                <w:webHidden/>
              </w:rPr>
            </w:r>
            <w:r w:rsidR="00856F5E">
              <w:rPr>
                <w:noProof/>
                <w:webHidden/>
              </w:rPr>
              <w:fldChar w:fldCharType="separate"/>
            </w:r>
            <w:r w:rsidR="00FA7F1A">
              <w:rPr>
                <w:noProof/>
                <w:webHidden/>
              </w:rPr>
              <w:t>261</w:t>
            </w:r>
            <w:r w:rsidR="00856F5E">
              <w:rPr>
                <w:noProof/>
                <w:webHidden/>
              </w:rPr>
              <w:fldChar w:fldCharType="end"/>
            </w:r>
          </w:hyperlink>
        </w:p>
        <w:p w14:paraId="348FD00C" w14:textId="5F0720B7" w:rsidR="00856F5E" w:rsidRDefault="00BF1CA0">
          <w:pPr>
            <w:pStyle w:val="TOC3"/>
            <w:tabs>
              <w:tab w:val="right" w:leader="dot" w:pos="8296"/>
            </w:tabs>
            <w:rPr>
              <w:rFonts w:asciiTheme="minorHAnsi" w:eastAsiaTheme="minorEastAsia" w:hAnsiTheme="minorHAnsi"/>
              <w:noProof/>
              <w:szCs w:val="22"/>
            </w:rPr>
          </w:pPr>
          <w:hyperlink w:anchor="_Toc155178942" w:history="1">
            <w:r w:rsidR="00856F5E" w:rsidRPr="000E796A">
              <w:rPr>
                <w:rStyle w:val="afa"/>
                <w:noProof/>
              </w:rPr>
              <w:t>（四）环境民事公益诉讼的对象：环境公益诉讼所针对的行为</w:t>
            </w:r>
            <w:r w:rsidR="00856F5E">
              <w:rPr>
                <w:noProof/>
                <w:webHidden/>
              </w:rPr>
              <w:tab/>
            </w:r>
            <w:r w:rsidR="00856F5E">
              <w:rPr>
                <w:noProof/>
                <w:webHidden/>
              </w:rPr>
              <w:fldChar w:fldCharType="begin"/>
            </w:r>
            <w:r w:rsidR="00856F5E">
              <w:rPr>
                <w:noProof/>
                <w:webHidden/>
              </w:rPr>
              <w:instrText xml:space="preserve"> PAGEREF _Toc155178942 \h </w:instrText>
            </w:r>
            <w:r w:rsidR="00856F5E">
              <w:rPr>
                <w:noProof/>
                <w:webHidden/>
              </w:rPr>
            </w:r>
            <w:r w:rsidR="00856F5E">
              <w:rPr>
                <w:noProof/>
                <w:webHidden/>
              </w:rPr>
              <w:fldChar w:fldCharType="separate"/>
            </w:r>
            <w:r w:rsidR="00FA7F1A">
              <w:rPr>
                <w:noProof/>
                <w:webHidden/>
              </w:rPr>
              <w:t>267</w:t>
            </w:r>
            <w:r w:rsidR="00856F5E">
              <w:rPr>
                <w:noProof/>
                <w:webHidden/>
              </w:rPr>
              <w:fldChar w:fldCharType="end"/>
            </w:r>
          </w:hyperlink>
        </w:p>
        <w:p w14:paraId="0C2D35FA" w14:textId="31E0CEC4" w:rsidR="00856F5E" w:rsidRDefault="00BF1CA0">
          <w:pPr>
            <w:pStyle w:val="TOC3"/>
            <w:tabs>
              <w:tab w:val="right" w:leader="dot" w:pos="8296"/>
            </w:tabs>
            <w:rPr>
              <w:rFonts w:asciiTheme="minorHAnsi" w:eastAsiaTheme="minorEastAsia" w:hAnsiTheme="minorHAnsi"/>
              <w:noProof/>
              <w:szCs w:val="22"/>
            </w:rPr>
          </w:pPr>
          <w:hyperlink w:anchor="_Toc155178943" w:history="1">
            <w:r w:rsidR="00856F5E" w:rsidRPr="000E796A">
              <w:rPr>
                <w:rStyle w:val="afa"/>
                <w:noProof/>
              </w:rPr>
              <w:t>（五）环境民事公益诉讼的责任承担方式</w:t>
            </w:r>
            <w:r w:rsidR="00856F5E">
              <w:rPr>
                <w:noProof/>
                <w:webHidden/>
              </w:rPr>
              <w:tab/>
            </w:r>
            <w:r w:rsidR="00856F5E">
              <w:rPr>
                <w:noProof/>
                <w:webHidden/>
              </w:rPr>
              <w:fldChar w:fldCharType="begin"/>
            </w:r>
            <w:r w:rsidR="00856F5E">
              <w:rPr>
                <w:noProof/>
                <w:webHidden/>
              </w:rPr>
              <w:instrText xml:space="preserve"> PAGEREF _Toc155178943 \h </w:instrText>
            </w:r>
            <w:r w:rsidR="00856F5E">
              <w:rPr>
                <w:noProof/>
                <w:webHidden/>
              </w:rPr>
            </w:r>
            <w:r w:rsidR="00856F5E">
              <w:rPr>
                <w:noProof/>
                <w:webHidden/>
              </w:rPr>
              <w:fldChar w:fldCharType="separate"/>
            </w:r>
            <w:r w:rsidR="00FA7F1A">
              <w:rPr>
                <w:noProof/>
                <w:webHidden/>
              </w:rPr>
              <w:t>269</w:t>
            </w:r>
            <w:r w:rsidR="00856F5E">
              <w:rPr>
                <w:noProof/>
                <w:webHidden/>
              </w:rPr>
              <w:fldChar w:fldCharType="end"/>
            </w:r>
          </w:hyperlink>
        </w:p>
        <w:p w14:paraId="3D7C7496" w14:textId="0DF4F2E4" w:rsidR="00856F5E" w:rsidRDefault="00BF1CA0">
          <w:pPr>
            <w:pStyle w:val="TOC3"/>
            <w:tabs>
              <w:tab w:val="right" w:leader="dot" w:pos="8296"/>
            </w:tabs>
            <w:rPr>
              <w:rFonts w:asciiTheme="minorHAnsi" w:eastAsiaTheme="minorEastAsia" w:hAnsiTheme="minorHAnsi"/>
              <w:noProof/>
              <w:szCs w:val="22"/>
            </w:rPr>
          </w:pPr>
          <w:hyperlink w:anchor="_Toc155178944" w:history="1">
            <w:r w:rsidR="00856F5E" w:rsidRPr="000E796A">
              <w:rPr>
                <w:rStyle w:val="afa"/>
                <w:noProof/>
              </w:rPr>
              <w:t>（六）环境民事公益诉讼的诉讼请求</w:t>
            </w:r>
            <w:r w:rsidR="00856F5E">
              <w:rPr>
                <w:noProof/>
                <w:webHidden/>
              </w:rPr>
              <w:tab/>
            </w:r>
            <w:r w:rsidR="00856F5E">
              <w:rPr>
                <w:noProof/>
                <w:webHidden/>
              </w:rPr>
              <w:fldChar w:fldCharType="begin"/>
            </w:r>
            <w:r w:rsidR="00856F5E">
              <w:rPr>
                <w:noProof/>
                <w:webHidden/>
              </w:rPr>
              <w:instrText xml:space="preserve"> PAGEREF _Toc155178944 \h </w:instrText>
            </w:r>
            <w:r w:rsidR="00856F5E">
              <w:rPr>
                <w:noProof/>
                <w:webHidden/>
              </w:rPr>
            </w:r>
            <w:r w:rsidR="00856F5E">
              <w:rPr>
                <w:noProof/>
                <w:webHidden/>
              </w:rPr>
              <w:fldChar w:fldCharType="separate"/>
            </w:r>
            <w:r w:rsidR="00FA7F1A">
              <w:rPr>
                <w:noProof/>
                <w:webHidden/>
              </w:rPr>
              <w:t>270</w:t>
            </w:r>
            <w:r w:rsidR="00856F5E">
              <w:rPr>
                <w:noProof/>
                <w:webHidden/>
              </w:rPr>
              <w:fldChar w:fldCharType="end"/>
            </w:r>
          </w:hyperlink>
        </w:p>
        <w:p w14:paraId="6A91843E" w14:textId="4C56AFC1" w:rsidR="00856F5E" w:rsidRDefault="00BF1CA0">
          <w:pPr>
            <w:pStyle w:val="TOC3"/>
            <w:tabs>
              <w:tab w:val="right" w:leader="dot" w:pos="8296"/>
            </w:tabs>
            <w:rPr>
              <w:rFonts w:asciiTheme="minorHAnsi" w:eastAsiaTheme="minorEastAsia" w:hAnsiTheme="minorHAnsi"/>
              <w:noProof/>
              <w:szCs w:val="22"/>
            </w:rPr>
          </w:pPr>
          <w:hyperlink w:anchor="_Toc155178945" w:history="1">
            <w:r w:rsidR="00856F5E" w:rsidRPr="000E796A">
              <w:rPr>
                <w:rStyle w:val="afa"/>
                <w:noProof/>
              </w:rPr>
              <w:t>（七）环境民事公益诉讼的特殊规则</w:t>
            </w:r>
            <w:r w:rsidR="00856F5E">
              <w:rPr>
                <w:noProof/>
                <w:webHidden/>
              </w:rPr>
              <w:tab/>
            </w:r>
            <w:r w:rsidR="00856F5E">
              <w:rPr>
                <w:noProof/>
                <w:webHidden/>
              </w:rPr>
              <w:fldChar w:fldCharType="begin"/>
            </w:r>
            <w:r w:rsidR="00856F5E">
              <w:rPr>
                <w:noProof/>
                <w:webHidden/>
              </w:rPr>
              <w:instrText xml:space="preserve"> PAGEREF _Toc155178945 \h </w:instrText>
            </w:r>
            <w:r w:rsidR="00856F5E">
              <w:rPr>
                <w:noProof/>
                <w:webHidden/>
              </w:rPr>
            </w:r>
            <w:r w:rsidR="00856F5E">
              <w:rPr>
                <w:noProof/>
                <w:webHidden/>
              </w:rPr>
              <w:fldChar w:fldCharType="separate"/>
            </w:r>
            <w:r w:rsidR="00FA7F1A">
              <w:rPr>
                <w:noProof/>
                <w:webHidden/>
              </w:rPr>
              <w:t>273</w:t>
            </w:r>
            <w:r w:rsidR="00856F5E">
              <w:rPr>
                <w:noProof/>
                <w:webHidden/>
              </w:rPr>
              <w:fldChar w:fldCharType="end"/>
            </w:r>
          </w:hyperlink>
        </w:p>
        <w:p w14:paraId="6B8B31FC" w14:textId="2DE9AE49" w:rsidR="00856F5E" w:rsidRDefault="00BF1CA0">
          <w:pPr>
            <w:pStyle w:val="TOC2"/>
            <w:tabs>
              <w:tab w:val="right" w:leader="dot" w:pos="8296"/>
            </w:tabs>
            <w:rPr>
              <w:rFonts w:asciiTheme="minorHAnsi" w:eastAsiaTheme="minorEastAsia" w:hAnsiTheme="minorHAnsi"/>
              <w:noProof/>
              <w:szCs w:val="22"/>
            </w:rPr>
          </w:pPr>
          <w:hyperlink w:anchor="_Toc155178946" w:history="1">
            <w:r w:rsidR="00856F5E" w:rsidRPr="000E796A">
              <w:rPr>
                <w:rStyle w:val="afa"/>
                <w:noProof/>
              </w:rPr>
              <w:t>三、生态环境损害赔偿</w:t>
            </w:r>
            <w:r w:rsidR="00856F5E">
              <w:rPr>
                <w:noProof/>
                <w:webHidden/>
              </w:rPr>
              <w:tab/>
            </w:r>
            <w:r w:rsidR="00856F5E">
              <w:rPr>
                <w:noProof/>
                <w:webHidden/>
              </w:rPr>
              <w:fldChar w:fldCharType="begin"/>
            </w:r>
            <w:r w:rsidR="00856F5E">
              <w:rPr>
                <w:noProof/>
                <w:webHidden/>
              </w:rPr>
              <w:instrText xml:space="preserve"> PAGEREF _Toc155178946 \h </w:instrText>
            </w:r>
            <w:r w:rsidR="00856F5E">
              <w:rPr>
                <w:noProof/>
                <w:webHidden/>
              </w:rPr>
            </w:r>
            <w:r w:rsidR="00856F5E">
              <w:rPr>
                <w:noProof/>
                <w:webHidden/>
              </w:rPr>
              <w:fldChar w:fldCharType="separate"/>
            </w:r>
            <w:r w:rsidR="00FA7F1A">
              <w:rPr>
                <w:noProof/>
                <w:webHidden/>
              </w:rPr>
              <w:t>273</w:t>
            </w:r>
            <w:r w:rsidR="00856F5E">
              <w:rPr>
                <w:noProof/>
                <w:webHidden/>
              </w:rPr>
              <w:fldChar w:fldCharType="end"/>
            </w:r>
          </w:hyperlink>
        </w:p>
        <w:p w14:paraId="56098D3A" w14:textId="5EA7BB39" w:rsidR="00856F5E" w:rsidRDefault="00BF1CA0">
          <w:pPr>
            <w:pStyle w:val="TOC3"/>
            <w:tabs>
              <w:tab w:val="right" w:leader="dot" w:pos="8296"/>
            </w:tabs>
            <w:rPr>
              <w:rFonts w:asciiTheme="minorHAnsi" w:eastAsiaTheme="minorEastAsia" w:hAnsiTheme="minorHAnsi"/>
              <w:noProof/>
              <w:szCs w:val="22"/>
            </w:rPr>
          </w:pPr>
          <w:hyperlink w:anchor="_Toc155178947" w:history="1">
            <w:r w:rsidR="00856F5E" w:rsidRPr="000E796A">
              <w:rPr>
                <w:rStyle w:val="afa"/>
                <w:noProof/>
              </w:rPr>
              <w:t>（一）生态环境损害赔偿制度与环境民事公益诉讼制度的关系</w:t>
            </w:r>
            <w:r w:rsidR="00856F5E">
              <w:rPr>
                <w:noProof/>
                <w:webHidden/>
              </w:rPr>
              <w:tab/>
            </w:r>
            <w:r w:rsidR="00856F5E">
              <w:rPr>
                <w:noProof/>
                <w:webHidden/>
              </w:rPr>
              <w:fldChar w:fldCharType="begin"/>
            </w:r>
            <w:r w:rsidR="00856F5E">
              <w:rPr>
                <w:noProof/>
                <w:webHidden/>
              </w:rPr>
              <w:instrText xml:space="preserve"> PAGEREF _Toc155178947 \h </w:instrText>
            </w:r>
            <w:r w:rsidR="00856F5E">
              <w:rPr>
                <w:noProof/>
                <w:webHidden/>
              </w:rPr>
            </w:r>
            <w:r w:rsidR="00856F5E">
              <w:rPr>
                <w:noProof/>
                <w:webHidden/>
              </w:rPr>
              <w:fldChar w:fldCharType="separate"/>
            </w:r>
            <w:r w:rsidR="00FA7F1A">
              <w:rPr>
                <w:noProof/>
                <w:webHidden/>
              </w:rPr>
              <w:t>273</w:t>
            </w:r>
            <w:r w:rsidR="00856F5E">
              <w:rPr>
                <w:noProof/>
                <w:webHidden/>
              </w:rPr>
              <w:fldChar w:fldCharType="end"/>
            </w:r>
          </w:hyperlink>
        </w:p>
        <w:p w14:paraId="477BCD80" w14:textId="4B0FAD11" w:rsidR="00856F5E" w:rsidRDefault="00BF1CA0">
          <w:pPr>
            <w:pStyle w:val="TOC3"/>
            <w:tabs>
              <w:tab w:val="right" w:leader="dot" w:pos="8296"/>
            </w:tabs>
            <w:rPr>
              <w:rFonts w:asciiTheme="minorHAnsi" w:eastAsiaTheme="minorEastAsia" w:hAnsiTheme="minorHAnsi"/>
              <w:noProof/>
              <w:szCs w:val="22"/>
            </w:rPr>
          </w:pPr>
          <w:hyperlink w:anchor="_Toc155178948" w:history="1">
            <w:r w:rsidR="00856F5E" w:rsidRPr="000E796A">
              <w:rPr>
                <w:rStyle w:val="afa"/>
                <w:noProof/>
              </w:rPr>
              <w:t>（二）生态环境损害赔偿的适用情形</w:t>
            </w:r>
            <w:r w:rsidR="00856F5E">
              <w:rPr>
                <w:noProof/>
                <w:webHidden/>
              </w:rPr>
              <w:tab/>
            </w:r>
            <w:r w:rsidR="00856F5E">
              <w:rPr>
                <w:noProof/>
                <w:webHidden/>
              </w:rPr>
              <w:fldChar w:fldCharType="begin"/>
            </w:r>
            <w:r w:rsidR="00856F5E">
              <w:rPr>
                <w:noProof/>
                <w:webHidden/>
              </w:rPr>
              <w:instrText xml:space="preserve"> PAGEREF _Toc155178948 \h </w:instrText>
            </w:r>
            <w:r w:rsidR="00856F5E">
              <w:rPr>
                <w:noProof/>
                <w:webHidden/>
              </w:rPr>
            </w:r>
            <w:r w:rsidR="00856F5E">
              <w:rPr>
                <w:noProof/>
                <w:webHidden/>
              </w:rPr>
              <w:fldChar w:fldCharType="separate"/>
            </w:r>
            <w:r w:rsidR="00FA7F1A">
              <w:rPr>
                <w:noProof/>
                <w:webHidden/>
              </w:rPr>
              <w:t>274</w:t>
            </w:r>
            <w:r w:rsidR="00856F5E">
              <w:rPr>
                <w:noProof/>
                <w:webHidden/>
              </w:rPr>
              <w:fldChar w:fldCharType="end"/>
            </w:r>
          </w:hyperlink>
        </w:p>
        <w:p w14:paraId="738782C3" w14:textId="4B9DE779" w:rsidR="00856F5E" w:rsidRDefault="00BF1CA0">
          <w:pPr>
            <w:pStyle w:val="TOC3"/>
            <w:tabs>
              <w:tab w:val="right" w:leader="dot" w:pos="8296"/>
            </w:tabs>
            <w:rPr>
              <w:rFonts w:asciiTheme="minorHAnsi" w:eastAsiaTheme="minorEastAsia" w:hAnsiTheme="minorHAnsi"/>
              <w:noProof/>
              <w:szCs w:val="22"/>
            </w:rPr>
          </w:pPr>
          <w:hyperlink w:anchor="_Toc155178949" w:history="1">
            <w:r w:rsidR="00856F5E" w:rsidRPr="000E796A">
              <w:rPr>
                <w:rStyle w:val="afa"/>
                <w:noProof/>
              </w:rPr>
              <w:t>（三）生态环境损害的赔偿权利人</w:t>
            </w:r>
            <w:r w:rsidR="00856F5E">
              <w:rPr>
                <w:noProof/>
                <w:webHidden/>
              </w:rPr>
              <w:tab/>
            </w:r>
            <w:r w:rsidR="00856F5E">
              <w:rPr>
                <w:noProof/>
                <w:webHidden/>
              </w:rPr>
              <w:fldChar w:fldCharType="begin"/>
            </w:r>
            <w:r w:rsidR="00856F5E">
              <w:rPr>
                <w:noProof/>
                <w:webHidden/>
              </w:rPr>
              <w:instrText xml:space="preserve"> PAGEREF _Toc155178949 \h </w:instrText>
            </w:r>
            <w:r w:rsidR="00856F5E">
              <w:rPr>
                <w:noProof/>
                <w:webHidden/>
              </w:rPr>
            </w:r>
            <w:r w:rsidR="00856F5E">
              <w:rPr>
                <w:noProof/>
                <w:webHidden/>
              </w:rPr>
              <w:fldChar w:fldCharType="separate"/>
            </w:r>
            <w:r w:rsidR="00FA7F1A">
              <w:rPr>
                <w:noProof/>
                <w:webHidden/>
              </w:rPr>
              <w:t>274</w:t>
            </w:r>
            <w:r w:rsidR="00856F5E">
              <w:rPr>
                <w:noProof/>
                <w:webHidden/>
              </w:rPr>
              <w:fldChar w:fldCharType="end"/>
            </w:r>
          </w:hyperlink>
        </w:p>
        <w:p w14:paraId="30B055D2" w14:textId="5A732EEF" w:rsidR="00856F5E" w:rsidRDefault="00BF1CA0">
          <w:pPr>
            <w:pStyle w:val="TOC3"/>
            <w:tabs>
              <w:tab w:val="right" w:leader="dot" w:pos="8296"/>
            </w:tabs>
            <w:rPr>
              <w:rFonts w:asciiTheme="minorHAnsi" w:eastAsiaTheme="minorEastAsia" w:hAnsiTheme="minorHAnsi"/>
              <w:noProof/>
              <w:szCs w:val="22"/>
            </w:rPr>
          </w:pPr>
          <w:hyperlink w:anchor="_Toc155178950" w:history="1">
            <w:r w:rsidR="00856F5E" w:rsidRPr="000E796A">
              <w:rPr>
                <w:rStyle w:val="afa"/>
                <w:noProof/>
              </w:rPr>
              <w:t>（四）生态环境损害的磋商与诉讼程序</w:t>
            </w:r>
            <w:r w:rsidR="00856F5E">
              <w:rPr>
                <w:noProof/>
                <w:webHidden/>
              </w:rPr>
              <w:tab/>
            </w:r>
            <w:r w:rsidR="00856F5E">
              <w:rPr>
                <w:noProof/>
                <w:webHidden/>
              </w:rPr>
              <w:fldChar w:fldCharType="begin"/>
            </w:r>
            <w:r w:rsidR="00856F5E">
              <w:rPr>
                <w:noProof/>
                <w:webHidden/>
              </w:rPr>
              <w:instrText xml:space="preserve"> PAGEREF _Toc155178950 \h </w:instrText>
            </w:r>
            <w:r w:rsidR="00856F5E">
              <w:rPr>
                <w:noProof/>
                <w:webHidden/>
              </w:rPr>
            </w:r>
            <w:r w:rsidR="00856F5E">
              <w:rPr>
                <w:noProof/>
                <w:webHidden/>
              </w:rPr>
              <w:fldChar w:fldCharType="separate"/>
            </w:r>
            <w:r w:rsidR="00FA7F1A">
              <w:rPr>
                <w:noProof/>
                <w:webHidden/>
              </w:rPr>
              <w:t>275</w:t>
            </w:r>
            <w:r w:rsidR="00856F5E">
              <w:rPr>
                <w:noProof/>
                <w:webHidden/>
              </w:rPr>
              <w:fldChar w:fldCharType="end"/>
            </w:r>
          </w:hyperlink>
        </w:p>
        <w:p w14:paraId="77D9312D" w14:textId="180D020C" w:rsidR="00856F5E" w:rsidRDefault="00BF1CA0">
          <w:pPr>
            <w:pStyle w:val="TOC2"/>
            <w:tabs>
              <w:tab w:val="right" w:leader="dot" w:pos="8296"/>
            </w:tabs>
            <w:rPr>
              <w:rFonts w:asciiTheme="minorHAnsi" w:eastAsiaTheme="minorEastAsia" w:hAnsiTheme="minorHAnsi"/>
              <w:noProof/>
              <w:szCs w:val="22"/>
            </w:rPr>
          </w:pPr>
          <w:hyperlink w:anchor="_Toc155178951" w:history="1">
            <w:r w:rsidR="00856F5E" w:rsidRPr="000E796A">
              <w:rPr>
                <w:rStyle w:val="afa"/>
                <w:noProof/>
              </w:rPr>
              <w:t>四、环境行政公益诉讼</w:t>
            </w:r>
            <w:r w:rsidR="00856F5E">
              <w:rPr>
                <w:noProof/>
                <w:webHidden/>
              </w:rPr>
              <w:tab/>
            </w:r>
            <w:r w:rsidR="00856F5E">
              <w:rPr>
                <w:noProof/>
                <w:webHidden/>
              </w:rPr>
              <w:fldChar w:fldCharType="begin"/>
            </w:r>
            <w:r w:rsidR="00856F5E">
              <w:rPr>
                <w:noProof/>
                <w:webHidden/>
              </w:rPr>
              <w:instrText xml:space="preserve"> PAGEREF _Toc155178951 \h </w:instrText>
            </w:r>
            <w:r w:rsidR="00856F5E">
              <w:rPr>
                <w:noProof/>
                <w:webHidden/>
              </w:rPr>
            </w:r>
            <w:r w:rsidR="00856F5E">
              <w:rPr>
                <w:noProof/>
                <w:webHidden/>
              </w:rPr>
              <w:fldChar w:fldCharType="separate"/>
            </w:r>
            <w:r w:rsidR="00FA7F1A">
              <w:rPr>
                <w:noProof/>
                <w:webHidden/>
              </w:rPr>
              <w:t>276</w:t>
            </w:r>
            <w:r w:rsidR="00856F5E">
              <w:rPr>
                <w:noProof/>
                <w:webHidden/>
              </w:rPr>
              <w:fldChar w:fldCharType="end"/>
            </w:r>
          </w:hyperlink>
        </w:p>
        <w:p w14:paraId="62408E05" w14:textId="14822FCF" w:rsidR="00856F5E" w:rsidRDefault="00BF1CA0">
          <w:pPr>
            <w:pStyle w:val="TOC3"/>
            <w:tabs>
              <w:tab w:val="right" w:leader="dot" w:pos="8296"/>
            </w:tabs>
            <w:rPr>
              <w:rFonts w:asciiTheme="minorHAnsi" w:eastAsiaTheme="minorEastAsia" w:hAnsiTheme="minorHAnsi"/>
              <w:noProof/>
              <w:szCs w:val="22"/>
            </w:rPr>
          </w:pPr>
          <w:hyperlink w:anchor="_Toc155178952" w:history="1">
            <w:r w:rsidR="00856F5E" w:rsidRPr="000E796A">
              <w:rPr>
                <w:rStyle w:val="afa"/>
                <w:noProof/>
              </w:rPr>
              <w:t>（一）环境行政公益诉讼的概念</w:t>
            </w:r>
            <w:r w:rsidR="00856F5E">
              <w:rPr>
                <w:noProof/>
                <w:webHidden/>
              </w:rPr>
              <w:tab/>
            </w:r>
            <w:r w:rsidR="00856F5E">
              <w:rPr>
                <w:noProof/>
                <w:webHidden/>
              </w:rPr>
              <w:fldChar w:fldCharType="begin"/>
            </w:r>
            <w:r w:rsidR="00856F5E">
              <w:rPr>
                <w:noProof/>
                <w:webHidden/>
              </w:rPr>
              <w:instrText xml:space="preserve"> PAGEREF _Toc155178952 \h </w:instrText>
            </w:r>
            <w:r w:rsidR="00856F5E">
              <w:rPr>
                <w:noProof/>
                <w:webHidden/>
              </w:rPr>
            </w:r>
            <w:r w:rsidR="00856F5E">
              <w:rPr>
                <w:noProof/>
                <w:webHidden/>
              </w:rPr>
              <w:fldChar w:fldCharType="separate"/>
            </w:r>
            <w:r w:rsidR="00FA7F1A">
              <w:rPr>
                <w:noProof/>
                <w:webHidden/>
              </w:rPr>
              <w:t>276</w:t>
            </w:r>
            <w:r w:rsidR="00856F5E">
              <w:rPr>
                <w:noProof/>
                <w:webHidden/>
              </w:rPr>
              <w:fldChar w:fldCharType="end"/>
            </w:r>
          </w:hyperlink>
        </w:p>
        <w:p w14:paraId="61954DA0" w14:textId="40BDEC73" w:rsidR="00856F5E" w:rsidRDefault="00BF1CA0">
          <w:pPr>
            <w:pStyle w:val="TOC3"/>
            <w:tabs>
              <w:tab w:val="right" w:leader="dot" w:pos="8296"/>
            </w:tabs>
            <w:rPr>
              <w:rFonts w:asciiTheme="minorHAnsi" w:eastAsiaTheme="minorEastAsia" w:hAnsiTheme="minorHAnsi"/>
              <w:noProof/>
              <w:szCs w:val="22"/>
            </w:rPr>
          </w:pPr>
          <w:hyperlink w:anchor="_Toc155178953" w:history="1">
            <w:r w:rsidR="00856F5E" w:rsidRPr="000E796A">
              <w:rPr>
                <w:rStyle w:val="afa"/>
                <w:noProof/>
              </w:rPr>
              <w:t>（二）环境行政公益诉讼的主体</w:t>
            </w:r>
            <w:r w:rsidR="00856F5E">
              <w:rPr>
                <w:noProof/>
                <w:webHidden/>
              </w:rPr>
              <w:tab/>
            </w:r>
            <w:r w:rsidR="00856F5E">
              <w:rPr>
                <w:noProof/>
                <w:webHidden/>
              </w:rPr>
              <w:fldChar w:fldCharType="begin"/>
            </w:r>
            <w:r w:rsidR="00856F5E">
              <w:rPr>
                <w:noProof/>
                <w:webHidden/>
              </w:rPr>
              <w:instrText xml:space="preserve"> PAGEREF _Toc155178953 \h </w:instrText>
            </w:r>
            <w:r w:rsidR="00856F5E">
              <w:rPr>
                <w:noProof/>
                <w:webHidden/>
              </w:rPr>
            </w:r>
            <w:r w:rsidR="00856F5E">
              <w:rPr>
                <w:noProof/>
                <w:webHidden/>
              </w:rPr>
              <w:fldChar w:fldCharType="separate"/>
            </w:r>
            <w:r w:rsidR="00FA7F1A">
              <w:rPr>
                <w:noProof/>
                <w:webHidden/>
              </w:rPr>
              <w:t>277</w:t>
            </w:r>
            <w:r w:rsidR="00856F5E">
              <w:rPr>
                <w:noProof/>
                <w:webHidden/>
              </w:rPr>
              <w:fldChar w:fldCharType="end"/>
            </w:r>
          </w:hyperlink>
        </w:p>
        <w:p w14:paraId="37CFDDF9" w14:textId="0B70B8BF" w:rsidR="00856F5E" w:rsidRDefault="00BF1CA0">
          <w:pPr>
            <w:pStyle w:val="TOC3"/>
            <w:tabs>
              <w:tab w:val="right" w:leader="dot" w:pos="8296"/>
            </w:tabs>
            <w:rPr>
              <w:rFonts w:asciiTheme="minorHAnsi" w:eastAsiaTheme="minorEastAsia" w:hAnsiTheme="minorHAnsi"/>
              <w:noProof/>
              <w:szCs w:val="22"/>
            </w:rPr>
          </w:pPr>
          <w:hyperlink w:anchor="_Toc155178954" w:history="1">
            <w:r w:rsidR="00856F5E" w:rsidRPr="000E796A">
              <w:rPr>
                <w:rStyle w:val="afa"/>
                <w:noProof/>
              </w:rPr>
              <w:t>（三）环境行政公益诉讼的对象：行政机关不依法履行职责（行为标准</w:t>
            </w:r>
            <w:r w:rsidR="00856F5E" w:rsidRPr="000E796A">
              <w:rPr>
                <w:rStyle w:val="afa"/>
                <w:noProof/>
              </w:rPr>
              <w:t xml:space="preserve"> v. </w:t>
            </w:r>
            <w:r w:rsidR="00856F5E" w:rsidRPr="000E796A">
              <w:rPr>
                <w:rStyle w:val="afa"/>
                <w:noProof/>
              </w:rPr>
              <w:t>结果标准）</w:t>
            </w:r>
            <w:r w:rsidR="00856F5E">
              <w:rPr>
                <w:noProof/>
                <w:webHidden/>
              </w:rPr>
              <w:tab/>
            </w:r>
            <w:r w:rsidR="00856F5E">
              <w:rPr>
                <w:noProof/>
                <w:webHidden/>
              </w:rPr>
              <w:fldChar w:fldCharType="begin"/>
            </w:r>
            <w:r w:rsidR="00856F5E">
              <w:rPr>
                <w:noProof/>
                <w:webHidden/>
              </w:rPr>
              <w:instrText xml:space="preserve"> PAGEREF _Toc155178954 \h </w:instrText>
            </w:r>
            <w:r w:rsidR="00856F5E">
              <w:rPr>
                <w:noProof/>
                <w:webHidden/>
              </w:rPr>
            </w:r>
            <w:r w:rsidR="00856F5E">
              <w:rPr>
                <w:noProof/>
                <w:webHidden/>
              </w:rPr>
              <w:fldChar w:fldCharType="separate"/>
            </w:r>
            <w:r w:rsidR="00FA7F1A">
              <w:rPr>
                <w:noProof/>
                <w:webHidden/>
              </w:rPr>
              <w:t>277</w:t>
            </w:r>
            <w:r w:rsidR="00856F5E">
              <w:rPr>
                <w:noProof/>
                <w:webHidden/>
              </w:rPr>
              <w:fldChar w:fldCharType="end"/>
            </w:r>
          </w:hyperlink>
        </w:p>
        <w:p w14:paraId="3C83740C" w14:textId="19AC0FD1" w:rsidR="00856F5E" w:rsidRDefault="00BF1CA0">
          <w:pPr>
            <w:pStyle w:val="TOC3"/>
            <w:tabs>
              <w:tab w:val="right" w:leader="dot" w:pos="8296"/>
            </w:tabs>
            <w:rPr>
              <w:rFonts w:asciiTheme="minorHAnsi" w:eastAsiaTheme="minorEastAsia" w:hAnsiTheme="minorHAnsi"/>
              <w:noProof/>
              <w:szCs w:val="22"/>
            </w:rPr>
          </w:pPr>
          <w:hyperlink w:anchor="_Toc155178955" w:history="1">
            <w:r w:rsidR="00856F5E" w:rsidRPr="000E796A">
              <w:rPr>
                <w:rStyle w:val="afa"/>
                <w:noProof/>
              </w:rPr>
              <w:t>（四）环境行政公益诉讼的特殊规则</w:t>
            </w:r>
            <w:r w:rsidR="00856F5E">
              <w:rPr>
                <w:noProof/>
                <w:webHidden/>
              </w:rPr>
              <w:tab/>
            </w:r>
            <w:r w:rsidR="00856F5E">
              <w:rPr>
                <w:noProof/>
                <w:webHidden/>
              </w:rPr>
              <w:fldChar w:fldCharType="begin"/>
            </w:r>
            <w:r w:rsidR="00856F5E">
              <w:rPr>
                <w:noProof/>
                <w:webHidden/>
              </w:rPr>
              <w:instrText xml:space="preserve"> PAGEREF _Toc155178955 \h </w:instrText>
            </w:r>
            <w:r w:rsidR="00856F5E">
              <w:rPr>
                <w:noProof/>
                <w:webHidden/>
              </w:rPr>
            </w:r>
            <w:r w:rsidR="00856F5E">
              <w:rPr>
                <w:noProof/>
                <w:webHidden/>
              </w:rPr>
              <w:fldChar w:fldCharType="separate"/>
            </w:r>
            <w:r w:rsidR="00FA7F1A">
              <w:rPr>
                <w:noProof/>
                <w:webHidden/>
              </w:rPr>
              <w:t>284</w:t>
            </w:r>
            <w:r w:rsidR="00856F5E">
              <w:rPr>
                <w:noProof/>
                <w:webHidden/>
              </w:rPr>
              <w:fldChar w:fldCharType="end"/>
            </w:r>
          </w:hyperlink>
        </w:p>
        <w:p w14:paraId="1A07BAFE" w14:textId="66A62F30" w:rsidR="00856F5E" w:rsidRDefault="00BF1CA0">
          <w:pPr>
            <w:pStyle w:val="TOC3"/>
            <w:tabs>
              <w:tab w:val="right" w:leader="dot" w:pos="8296"/>
            </w:tabs>
            <w:rPr>
              <w:rFonts w:asciiTheme="minorHAnsi" w:eastAsiaTheme="minorEastAsia" w:hAnsiTheme="minorHAnsi"/>
              <w:noProof/>
              <w:szCs w:val="22"/>
            </w:rPr>
          </w:pPr>
          <w:hyperlink w:anchor="_Toc155178956" w:history="1">
            <w:r w:rsidR="00856F5E" w:rsidRPr="000E796A">
              <w:rPr>
                <w:rStyle w:val="afa"/>
                <w:noProof/>
              </w:rPr>
              <w:t>（五）环境行政公益诉讼的裁判方式</w:t>
            </w:r>
            <w:r w:rsidR="00856F5E">
              <w:rPr>
                <w:noProof/>
                <w:webHidden/>
              </w:rPr>
              <w:tab/>
            </w:r>
            <w:r w:rsidR="00856F5E">
              <w:rPr>
                <w:noProof/>
                <w:webHidden/>
              </w:rPr>
              <w:fldChar w:fldCharType="begin"/>
            </w:r>
            <w:r w:rsidR="00856F5E">
              <w:rPr>
                <w:noProof/>
                <w:webHidden/>
              </w:rPr>
              <w:instrText xml:space="preserve"> PAGEREF _Toc155178956 \h </w:instrText>
            </w:r>
            <w:r w:rsidR="00856F5E">
              <w:rPr>
                <w:noProof/>
                <w:webHidden/>
              </w:rPr>
            </w:r>
            <w:r w:rsidR="00856F5E">
              <w:rPr>
                <w:noProof/>
                <w:webHidden/>
              </w:rPr>
              <w:fldChar w:fldCharType="separate"/>
            </w:r>
            <w:r w:rsidR="00FA7F1A">
              <w:rPr>
                <w:noProof/>
                <w:webHidden/>
              </w:rPr>
              <w:t>284</w:t>
            </w:r>
            <w:r w:rsidR="00856F5E">
              <w:rPr>
                <w:noProof/>
                <w:webHidden/>
              </w:rPr>
              <w:fldChar w:fldCharType="end"/>
            </w:r>
          </w:hyperlink>
        </w:p>
        <w:p w14:paraId="359D5274" w14:textId="46434F0D" w:rsidR="00856F5E" w:rsidRDefault="00BF1CA0">
          <w:pPr>
            <w:pStyle w:val="TOC1"/>
            <w:tabs>
              <w:tab w:val="right" w:leader="dot" w:pos="8296"/>
            </w:tabs>
            <w:rPr>
              <w:rFonts w:asciiTheme="minorHAnsi" w:eastAsiaTheme="minorEastAsia" w:hAnsiTheme="minorHAnsi"/>
              <w:noProof/>
              <w:szCs w:val="22"/>
            </w:rPr>
          </w:pPr>
          <w:hyperlink w:anchor="_Toc155178957" w:history="1">
            <w:r w:rsidR="00856F5E" w:rsidRPr="000E796A">
              <w:rPr>
                <w:rStyle w:val="afa"/>
                <w:noProof/>
              </w:rPr>
              <w:t>第十一讲</w:t>
            </w:r>
            <w:r w:rsidR="00856F5E" w:rsidRPr="000E796A">
              <w:rPr>
                <w:rStyle w:val="afa"/>
                <w:noProof/>
              </w:rPr>
              <w:t xml:space="preserve">  </w:t>
            </w:r>
            <w:r w:rsidR="00856F5E" w:rsidRPr="000E796A">
              <w:rPr>
                <w:rStyle w:val="afa"/>
                <w:noProof/>
              </w:rPr>
              <w:t>环境犯罪制裁法</w:t>
            </w:r>
            <w:r w:rsidR="00856F5E">
              <w:rPr>
                <w:noProof/>
                <w:webHidden/>
              </w:rPr>
              <w:tab/>
            </w:r>
            <w:r w:rsidR="00856F5E">
              <w:rPr>
                <w:noProof/>
                <w:webHidden/>
              </w:rPr>
              <w:fldChar w:fldCharType="begin"/>
            </w:r>
            <w:r w:rsidR="00856F5E">
              <w:rPr>
                <w:noProof/>
                <w:webHidden/>
              </w:rPr>
              <w:instrText xml:space="preserve"> PAGEREF _Toc155178957 \h </w:instrText>
            </w:r>
            <w:r w:rsidR="00856F5E">
              <w:rPr>
                <w:noProof/>
                <w:webHidden/>
              </w:rPr>
            </w:r>
            <w:r w:rsidR="00856F5E">
              <w:rPr>
                <w:noProof/>
                <w:webHidden/>
              </w:rPr>
              <w:fldChar w:fldCharType="separate"/>
            </w:r>
            <w:r w:rsidR="00FA7F1A">
              <w:rPr>
                <w:noProof/>
                <w:webHidden/>
              </w:rPr>
              <w:t>285</w:t>
            </w:r>
            <w:r w:rsidR="00856F5E">
              <w:rPr>
                <w:noProof/>
                <w:webHidden/>
              </w:rPr>
              <w:fldChar w:fldCharType="end"/>
            </w:r>
          </w:hyperlink>
        </w:p>
        <w:p w14:paraId="6F70FE1C" w14:textId="6D195E73" w:rsidR="00856F5E" w:rsidRDefault="00BF1CA0">
          <w:pPr>
            <w:pStyle w:val="TOC2"/>
            <w:tabs>
              <w:tab w:val="right" w:leader="dot" w:pos="8296"/>
            </w:tabs>
            <w:rPr>
              <w:rFonts w:asciiTheme="minorHAnsi" w:eastAsiaTheme="minorEastAsia" w:hAnsiTheme="minorHAnsi"/>
              <w:noProof/>
              <w:szCs w:val="22"/>
            </w:rPr>
          </w:pPr>
          <w:hyperlink w:anchor="_Toc155178958" w:history="1">
            <w:r w:rsidR="00856F5E" w:rsidRPr="000E796A">
              <w:rPr>
                <w:rStyle w:val="afa"/>
                <w:noProof/>
              </w:rPr>
              <w:t>一、环境犯罪概述</w:t>
            </w:r>
            <w:r w:rsidR="00856F5E">
              <w:rPr>
                <w:noProof/>
                <w:webHidden/>
              </w:rPr>
              <w:tab/>
            </w:r>
            <w:r w:rsidR="00856F5E">
              <w:rPr>
                <w:noProof/>
                <w:webHidden/>
              </w:rPr>
              <w:fldChar w:fldCharType="begin"/>
            </w:r>
            <w:r w:rsidR="00856F5E">
              <w:rPr>
                <w:noProof/>
                <w:webHidden/>
              </w:rPr>
              <w:instrText xml:space="preserve"> PAGEREF _Toc155178958 \h </w:instrText>
            </w:r>
            <w:r w:rsidR="00856F5E">
              <w:rPr>
                <w:noProof/>
                <w:webHidden/>
              </w:rPr>
            </w:r>
            <w:r w:rsidR="00856F5E">
              <w:rPr>
                <w:noProof/>
                <w:webHidden/>
              </w:rPr>
              <w:fldChar w:fldCharType="separate"/>
            </w:r>
            <w:r w:rsidR="00FA7F1A">
              <w:rPr>
                <w:noProof/>
                <w:webHidden/>
              </w:rPr>
              <w:t>285</w:t>
            </w:r>
            <w:r w:rsidR="00856F5E">
              <w:rPr>
                <w:noProof/>
                <w:webHidden/>
              </w:rPr>
              <w:fldChar w:fldCharType="end"/>
            </w:r>
          </w:hyperlink>
        </w:p>
        <w:p w14:paraId="5CD16D6F" w14:textId="763837D3" w:rsidR="00856F5E" w:rsidRDefault="00BF1CA0">
          <w:pPr>
            <w:pStyle w:val="TOC3"/>
            <w:tabs>
              <w:tab w:val="right" w:leader="dot" w:pos="8296"/>
            </w:tabs>
            <w:rPr>
              <w:rFonts w:asciiTheme="minorHAnsi" w:eastAsiaTheme="minorEastAsia" w:hAnsiTheme="minorHAnsi"/>
              <w:noProof/>
              <w:szCs w:val="22"/>
            </w:rPr>
          </w:pPr>
          <w:hyperlink w:anchor="_Toc155178959" w:history="1">
            <w:r w:rsidR="00856F5E" w:rsidRPr="000E796A">
              <w:rPr>
                <w:rStyle w:val="afa"/>
                <w:noProof/>
              </w:rPr>
              <w:t>（一）环境犯罪的定义</w:t>
            </w:r>
            <w:r w:rsidR="00856F5E">
              <w:rPr>
                <w:noProof/>
                <w:webHidden/>
              </w:rPr>
              <w:tab/>
            </w:r>
            <w:r w:rsidR="00856F5E">
              <w:rPr>
                <w:noProof/>
                <w:webHidden/>
              </w:rPr>
              <w:fldChar w:fldCharType="begin"/>
            </w:r>
            <w:r w:rsidR="00856F5E">
              <w:rPr>
                <w:noProof/>
                <w:webHidden/>
              </w:rPr>
              <w:instrText xml:space="preserve"> PAGEREF _Toc155178959 \h </w:instrText>
            </w:r>
            <w:r w:rsidR="00856F5E">
              <w:rPr>
                <w:noProof/>
                <w:webHidden/>
              </w:rPr>
            </w:r>
            <w:r w:rsidR="00856F5E">
              <w:rPr>
                <w:noProof/>
                <w:webHidden/>
              </w:rPr>
              <w:fldChar w:fldCharType="separate"/>
            </w:r>
            <w:r w:rsidR="00FA7F1A">
              <w:rPr>
                <w:noProof/>
                <w:webHidden/>
              </w:rPr>
              <w:t>285</w:t>
            </w:r>
            <w:r w:rsidR="00856F5E">
              <w:rPr>
                <w:noProof/>
                <w:webHidden/>
              </w:rPr>
              <w:fldChar w:fldCharType="end"/>
            </w:r>
          </w:hyperlink>
        </w:p>
        <w:p w14:paraId="69601F80" w14:textId="75E2E046" w:rsidR="00856F5E" w:rsidRDefault="00BF1CA0">
          <w:pPr>
            <w:pStyle w:val="TOC3"/>
            <w:tabs>
              <w:tab w:val="right" w:leader="dot" w:pos="8296"/>
            </w:tabs>
            <w:rPr>
              <w:rFonts w:asciiTheme="minorHAnsi" w:eastAsiaTheme="minorEastAsia" w:hAnsiTheme="minorHAnsi"/>
              <w:noProof/>
              <w:szCs w:val="22"/>
            </w:rPr>
          </w:pPr>
          <w:hyperlink w:anchor="_Toc155178960" w:history="1">
            <w:r w:rsidR="00856F5E" w:rsidRPr="000E796A">
              <w:rPr>
                <w:rStyle w:val="afa"/>
                <w:noProof/>
              </w:rPr>
              <w:t>（二）环境犯罪的法益</w:t>
            </w:r>
            <w:r w:rsidR="00856F5E">
              <w:rPr>
                <w:noProof/>
                <w:webHidden/>
              </w:rPr>
              <w:tab/>
            </w:r>
            <w:r w:rsidR="00856F5E">
              <w:rPr>
                <w:noProof/>
                <w:webHidden/>
              </w:rPr>
              <w:fldChar w:fldCharType="begin"/>
            </w:r>
            <w:r w:rsidR="00856F5E">
              <w:rPr>
                <w:noProof/>
                <w:webHidden/>
              </w:rPr>
              <w:instrText xml:space="preserve"> PAGEREF _Toc155178960 \h </w:instrText>
            </w:r>
            <w:r w:rsidR="00856F5E">
              <w:rPr>
                <w:noProof/>
                <w:webHidden/>
              </w:rPr>
            </w:r>
            <w:r w:rsidR="00856F5E">
              <w:rPr>
                <w:noProof/>
                <w:webHidden/>
              </w:rPr>
              <w:fldChar w:fldCharType="separate"/>
            </w:r>
            <w:r w:rsidR="00FA7F1A">
              <w:rPr>
                <w:noProof/>
                <w:webHidden/>
              </w:rPr>
              <w:t>285</w:t>
            </w:r>
            <w:r w:rsidR="00856F5E">
              <w:rPr>
                <w:noProof/>
                <w:webHidden/>
              </w:rPr>
              <w:fldChar w:fldCharType="end"/>
            </w:r>
          </w:hyperlink>
        </w:p>
        <w:p w14:paraId="27A56C16" w14:textId="1E167DAB" w:rsidR="00856F5E" w:rsidRDefault="00BF1CA0">
          <w:pPr>
            <w:pStyle w:val="TOC3"/>
            <w:tabs>
              <w:tab w:val="right" w:leader="dot" w:pos="8296"/>
            </w:tabs>
            <w:rPr>
              <w:rFonts w:asciiTheme="minorHAnsi" w:eastAsiaTheme="minorEastAsia" w:hAnsiTheme="minorHAnsi"/>
              <w:noProof/>
              <w:szCs w:val="22"/>
            </w:rPr>
          </w:pPr>
          <w:hyperlink w:anchor="_Toc155178961" w:history="1">
            <w:r w:rsidR="00856F5E" w:rsidRPr="000E796A">
              <w:rPr>
                <w:rStyle w:val="afa"/>
                <w:noProof/>
              </w:rPr>
              <w:t>（三）环境犯罪的行政从属性</w:t>
            </w:r>
            <w:r w:rsidR="00856F5E">
              <w:rPr>
                <w:noProof/>
                <w:webHidden/>
              </w:rPr>
              <w:tab/>
            </w:r>
            <w:r w:rsidR="00856F5E">
              <w:rPr>
                <w:noProof/>
                <w:webHidden/>
              </w:rPr>
              <w:fldChar w:fldCharType="begin"/>
            </w:r>
            <w:r w:rsidR="00856F5E">
              <w:rPr>
                <w:noProof/>
                <w:webHidden/>
              </w:rPr>
              <w:instrText xml:space="preserve"> PAGEREF _Toc155178961 \h </w:instrText>
            </w:r>
            <w:r w:rsidR="00856F5E">
              <w:rPr>
                <w:noProof/>
                <w:webHidden/>
              </w:rPr>
            </w:r>
            <w:r w:rsidR="00856F5E">
              <w:rPr>
                <w:noProof/>
                <w:webHidden/>
              </w:rPr>
              <w:fldChar w:fldCharType="separate"/>
            </w:r>
            <w:r w:rsidR="00FA7F1A">
              <w:rPr>
                <w:noProof/>
                <w:webHidden/>
              </w:rPr>
              <w:t>286</w:t>
            </w:r>
            <w:r w:rsidR="00856F5E">
              <w:rPr>
                <w:noProof/>
                <w:webHidden/>
              </w:rPr>
              <w:fldChar w:fldCharType="end"/>
            </w:r>
          </w:hyperlink>
        </w:p>
        <w:p w14:paraId="103041C4" w14:textId="2572A9D5" w:rsidR="00856F5E" w:rsidRDefault="00BF1CA0">
          <w:pPr>
            <w:pStyle w:val="TOC2"/>
            <w:tabs>
              <w:tab w:val="right" w:leader="dot" w:pos="8296"/>
            </w:tabs>
            <w:rPr>
              <w:rFonts w:asciiTheme="minorHAnsi" w:eastAsiaTheme="minorEastAsia" w:hAnsiTheme="minorHAnsi"/>
              <w:noProof/>
              <w:szCs w:val="22"/>
            </w:rPr>
          </w:pPr>
          <w:hyperlink w:anchor="_Toc155178962" w:history="1">
            <w:r w:rsidR="00856F5E" w:rsidRPr="000E796A">
              <w:rPr>
                <w:rStyle w:val="afa"/>
                <w:noProof/>
              </w:rPr>
              <w:t>二、我国环境犯罪的概念与历史</w:t>
            </w:r>
            <w:r w:rsidR="00856F5E">
              <w:rPr>
                <w:noProof/>
                <w:webHidden/>
              </w:rPr>
              <w:tab/>
            </w:r>
            <w:r w:rsidR="00856F5E">
              <w:rPr>
                <w:noProof/>
                <w:webHidden/>
              </w:rPr>
              <w:fldChar w:fldCharType="begin"/>
            </w:r>
            <w:r w:rsidR="00856F5E">
              <w:rPr>
                <w:noProof/>
                <w:webHidden/>
              </w:rPr>
              <w:instrText xml:space="preserve"> PAGEREF _Toc155178962 \h </w:instrText>
            </w:r>
            <w:r w:rsidR="00856F5E">
              <w:rPr>
                <w:noProof/>
                <w:webHidden/>
              </w:rPr>
            </w:r>
            <w:r w:rsidR="00856F5E">
              <w:rPr>
                <w:noProof/>
                <w:webHidden/>
              </w:rPr>
              <w:fldChar w:fldCharType="separate"/>
            </w:r>
            <w:r w:rsidR="00FA7F1A">
              <w:rPr>
                <w:noProof/>
                <w:webHidden/>
              </w:rPr>
              <w:t>287</w:t>
            </w:r>
            <w:r w:rsidR="00856F5E">
              <w:rPr>
                <w:noProof/>
                <w:webHidden/>
              </w:rPr>
              <w:fldChar w:fldCharType="end"/>
            </w:r>
          </w:hyperlink>
        </w:p>
        <w:p w14:paraId="2657B167" w14:textId="4345E4D2" w:rsidR="00856F5E" w:rsidRDefault="00BF1CA0">
          <w:pPr>
            <w:pStyle w:val="TOC3"/>
            <w:tabs>
              <w:tab w:val="right" w:leader="dot" w:pos="8296"/>
            </w:tabs>
            <w:rPr>
              <w:rFonts w:asciiTheme="minorHAnsi" w:eastAsiaTheme="minorEastAsia" w:hAnsiTheme="minorHAnsi"/>
              <w:noProof/>
              <w:szCs w:val="22"/>
            </w:rPr>
          </w:pPr>
          <w:hyperlink w:anchor="_Toc155178963" w:history="1">
            <w:r w:rsidR="00856F5E" w:rsidRPr="000E796A">
              <w:rPr>
                <w:rStyle w:val="afa"/>
                <w:noProof/>
              </w:rPr>
              <w:t>（一）我国环境犯罪的概念与立法模式</w:t>
            </w:r>
            <w:r w:rsidR="00856F5E">
              <w:rPr>
                <w:noProof/>
                <w:webHidden/>
              </w:rPr>
              <w:tab/>
            </w:r>
            <w:r w:rsidR="00856F5E">
              <w:rPr>
                <w:noProof/>
                <w:webHidden/>
              </w:rPr>
              <w:fldChar w:fldCharType="begin"/>
            </w:r>
            <w:r w:rsidR="00856F5E">
              <w:rPr>
                <w:noProof/>
                <w:webHidden/>
              </w:rPr>
              <w:instrText xml:space="preserve"> PAGEREF _Toc155178963 \h </w:instrText>
            </w:r>
            <w:r w:rsidR="00856F5E">
              <w:rPr>
                <w:noProof/>
                <w:webHidden/>
              </w:rPr>
            </w:r>
            <w:r w:rsidR="00856F5E">
              <w:rPr>
                <w:noProof/>
                <w:webHidden/>
              </w:rPr>
              <w:fldChar w:fldCharType="separate"/>
            </w:r>
            <w:r w:rsidR="00FA7F1A">
              <w:rPr>
                <w:noProof/>
                <w:webHidden/>
              </w:rPr>
              <w:t>287</w:t>
            </w:r>
            <w:r w:rsidR="00856F5E">
              <w:rPr>
                <w:noProof/>
                <w:webHidden/>
              </w:rPr>
              <w:fldChar w:fldCharType="end"/>
            </w:r>
          </w:hyperlink>
        </w:p>
        <w:p w14:paraId="0D3D94E9" w14:textId="1360CAA0" w:rsidR="00856F5E" w:rsidRDefault="00BF1CA0">
          <w:pPr>
            <w:pStyle w:val="TOC3"/>
            <w:tabs>
              <w:tab w:val="right" w:leader="dot" w:pos="8296"/>
            </w:tabs>
            <w:rPr>
              <w:rFonts w:asciiTheme="minorHAnsi" w:eastAsiaTheme="minorEastAsia" w:hAnsiTheme="minorHAnsi"/>
              <w:noProof/>
              <w:szCs w:val="22"/>
            </w:rPr>
          </w:pPr>
          <w:hyperlink w:anchor="_Toc155178964" w:history="1">
            <w:r w:rsidR="00856F5E" w:rsidRPr="000E796A">
              <w:rPr>
                <w:rStyle w:val="afa"/>
                <w:noProof/>
              </w:rPr>
              <w:t>（二）混合型立法模式时期</w:t>
            </w:r>
            <w:r w:rsidR="00856F5E">
              <w:rPr>
                <w:noProof/>
                <w:webHidden/>
              </w:rPr>
              <w:tab/>
            </w:r>
            <w:r w:rsidR="00856F5E">
              <w:rPr>
                <w:noProof/>
                <w:webHidden/>
              </w:rPr>
              <w:fldChar w:fldCharType="begin"/>
            </w:r>
            <w:r w:rsidR="00856F5E">
              <w:rPr>
                <w:noProof/>
                <w:webHidden/>
              </w:rPr>
              <w:instrText xml:space="preserve"> PAGEREF _Toc155178964 \h </w:instrText>
            </w:r>
            <w:r w:rsidR="00856F5E">
              <w:rPr>
                <w:noProof/>
                <w:webHidden/>
              </w:rPr>
            </w:r>
            <w:r w:rsidR="00856F5E">
              <w:rPr>
                <w:noProof/>
                <w:webHidden/>
              </w:rPr>
              <w:fldChar w:fldCharType="separate"/>
            </w:r>
            <w:r w:rsidR="00FA7F1A">
              <w:rPr>
                <w:noProof/>
                <w:webHidden/>
              </w:rPr>
              <w:t>287</w:t>
            </w:r>
            <w:r w:rsidR="00856F5E">
              <w:rPr>
                <w:noProof/>
                <w:webHidden/>
              </w:rPr>
              <w:fldChar w:fldCharType="end"/>
            </w:r>
          </w:hyperlink>
        </w:p>
        <w:p w14:paraId="0E8675FB" w14:textId="49AD2AFB" w:rsidR="00856F5E" w:rsidRDefault="00BF1CA0">
          <w:pPr>
            <w:pStyle w:val="TOC3"/>
            <w:tabs>
              <w:tab w:val="right" w:leader="dot" w:pos="8296"/>
            </w:tabs>
            <w:rPr>
              <w:rFonts w:asciiTheme="minorHAnsi" w:eastAsiaTheme="minorEastAsia" w:hAnsiTheme="minorHAnsi"/>
              <w:noProof/>
              <w:szCs w:val="22"/>
            </w:rPr>
          </w:pPr>
          <w:hyperlink w:anchor="_Toc155178965" w:history="1">
            <w:r w:rsidR="00856F5E" w:rsidRPr="000E796A">
              <w:rPr>
                <w:rStyle w:val="afa"/>
                <w:noProof/>
              </w:rPr>
              <w:t>（三）刑法典模式时期</w:t>
            </w:r>
            <w:r w:rsidR="00856F5E">
              <w:rPr>
                <w:noProof/>
                <w:webHidden/>
              </w:rPr>
              <w:tab/>
            </w:r>
            <w:r w:rsidR="00856F5E">
              <w:rPr>
                <w:noProof/>
                <w:webHidden/>
              </w:rPr>
              <w:fldChar w:fldCharType="begin"/>
            </w:r>
            <w:r w:rsidR="00856F5E">
              <w:rPr>
                <w:noProof/>
                <w:webHidden/>
              </w:rPr>
              <w:instrText xml:space="preserve"> PAGEREF _Toc155178965 \h </w:instrText>
            </w:r>
            <w:r w:rsidR="00856F5E">
              <w:rPr>
                <w:noProof/>
                <w:webHidden/>
              </w:rPr>
            </w:r>
            <w:r w:rsidR="00856F5E">
              <w:rPr>
                <w:noProof/>
                <w:webHidden/>
              </w:rPr>
              <w:fldChar w:fldCharType="separate"/>
            </w:r>
            <w:r w:rsidR="00FA7F1A">
              <w:rPr>
                <w:noProof/>
                <w:webHidden/>
              </w:rPr>
              <w:t>288</w:t>
            </w:r>
            <w:r w:rsidR="00856F5E">
              <w:rPr>
                <w:noProof/>
                <w:webHidden/>
              </w:rPr>
              <w:fldChar w:fldCharType="end"/>
            </w:r>
          </w:hyperlink>
        </w:p>
        <w:p w14:paraId="5768CEA9" w14:textId="026973D2" w:rsidR="00856F5E" w:rsidRDefault="00BF1CA0">
          <w:pPr>
            <w:pStyle w:val="TOC2"/>
            <w:tabs>
              <w:tab w:val="right" w:leader="dot" w:pos="8296"/>
            </w:tabs>
            <w:rPr>
              <w:rFonts w:asciiTheme="minorHAnsi" w:eastAsiaTheme="minorEastAsia" w:hAnsiTheme="minorHAnsi"/>
              <w:noProof/>
              <w:szCs w:val="22"/>
            </w:rPr>
          </w:pPr>
          <w:hyperlink w:anchor="_Toc155178966" w:history="1">
            <w:r w:rsidR="00856F5E" w:rsidRPr="000E796A">
              <w:rPr>
                <w:rStyle w:val="afa"/>
                <w:noProof/>
              </w:rPr>
              <w:t>三、环境污染类犯罪</w:t>
            </w:r>
            <w:r w:rsidR="00856F5E">
              <w:rPr>
                <w:noProof/>
                <w:webHidden/>
              </w:rPr>
              <w:tab/>
            </w:r>
            <w:r w:rsidR="00856F5E">
              <w:rPr>
                <w:noProof/>
                <w:webHidden/>
              </w:rPr>
              <w:fldChar w:fldCharType="begin"/>
            </w:r>
            <w:r w:rsidR="00856F5E">
              <w:rPr>
                <w:noProof/>
                <w:webHidden/>
              </w:rPr>
              <w:instrText xml:space="preserve"> PAGEREF _Toc155178966 \h </w:instrText>
            </w:r>
            <w:r w:rsidR="00856F5E">
              <w:rPr>
                <w:noProof/>
                <w:webHidden/>
              </w:rPr>
            </w:r>
            <w:r w:rsidR="00856F5E">
              <w:rPr>
                <w:noProof/>
                <w:webHidden/>
              </w:rPr>
              <w:fldChar w:fldCharType="separate"/>
            </w:r>
            <w:r w:rsidR="00FA7F1A">
              <w:rPr>
                <w:noProof/>
                <w:webHidden/>
              </w:rPr>
              <w:t>288</w:t>
            </w:r>
            <w:r w:rsidR="00856F5E">
              <w:rPr>
                <w:noProof/>
                <w:webHidden/>
              </w:rPr>
              <w:fldChar w:fldCharType="end"/>
            </w:r>
          </w:hyperlink>
        </w:p>
        <w:p w14:paraId="6ACD173D" w14:textId="16C55E4D" w:rsidR="00856F5E" w:rsidRDefault="00BF1CA0">
          <w:pPr>
            <w:pStyle w:val="TOC3"/>
            <w:tabs>
              <w:tab w:val="right" w:leader="dot" w:pos="8296"/>
            </w:tabs>
            <w:rPr>
              <w:rFonts w:asciiTheme="minorHAnsi" w:eastAsiaTheme="minorEastAsia" w:hAnsiTheme="minorHAnsi"/>
              <w:noProof/>
              <w:szCs w:val="22"/>
            </w:rPr>
          </w:pPr>
          <w:hyperlink w:anchor="_Toc155178967" w:history="1">
            <w:r w:rsidR="00856F5E" w:rsidRPr="000E796A">
              <w:rPr>
                <w:rStyle w:val="afa"/>
                <w:noProof/>
              </w:rPr>
              <w:t>（一）</w:t>
            </w:r>
            <w:r w:rsidR="00856F5E" w:rsidRPr="00856F5E">
              <w:rPr>
                <w:rStyle w:val="afa"/>
                <w:b/>
                <w:bCs/>
                <w:noProof/>
              </w:rPr>
              <w:t>污染环境罪</w:t>
            </w:r>
            <w:r w:rsidR="00856F5E">
              <w:rPr>
                <w:noProof/>
                <w:webHidden/>
              </w:rPr>
              <w:tab/>
            </w:r>
            <w:r w:rsidR="00856F5E">
              <w:rPr>
                <w:noProof/>
                <w:webHidden/>
              </w:rPr>
              <w:fldChar w:fldCharType="begin"/>
            </w:r>
            <w:r w:rsidR="00856F5E">
              <w:rPr>
                <w:noProof/>
                <w:webHidden/>
              </w:rPr>
              <w:instrText xml:space="preserve"> PAGEREF _Toc155178967 \h </w:instrText>
            </w:r>
            <w:r w:rsidR="00856F5E">
              <w:rPr>
                <w:noProof/>
                <w:webHidden/>
              </w:rPr>
            </w:r>
            <w:r w:rsidR="00856F5E">
              <w:rPr>
                <w:noProof/>
                <w:webHidden/>
              </w:rPr>
              <w:fldChar w:fldCharType="separate"/>
            </w:r>
            <w:r w:rsidR="00FA7F1A">
              <w:rPr>
                <w:noProof/>
                <w:webHidden/>
              </w:rPr>
              <w:t>288</w:t>
            </w:r>
            <w:r w:rsidR="00856F5E">
              <w:rPr>
                <w:noProof/>
                <w:webHidden/>
              </w:rPr>
              <w:fldChar w:fldCharType="end"/>
            </w:r>
          </w:hyperlink>
        </w:p>
        <w:p w14:paraId="590163F0" w14:textId="4476CE89" w:rsidR="00856F5E" w:rsidRDefault="00BF1CA0">
          <w:pPr>
            <w:pStyle w:val="TOC3"/>
            <w:tabs>
              <w:tab w:val="right" w:leader="dot" w:pos="8296"/>
            </w:tabs>
            <w:rPr>
              <w:rFonts w:asciiTheme="minorHAnsi" w:eastAsiaTheme="minorEastAsia" w:hAnsiTheme="minorHAnsi"/>
              <w:noProof/>
              <w:szCs w:val="22"/>
            </w:rPr>
          </w:pPr>
          <w:hyperlink w:anchor="_Toc155178968" w:history="1">
            <w:r w:rsidR="00856F5E" w:rsidRPr="000E796A">
              <w:rPr>
                <w:rStyle w:val="afa"/>
                <w:noProof/>
              </w:rPr>
              <w:t>（二）其他环境污染犯罪</w:t>
            </w:r>
            <w:r w:rsidR="00856F5E">
              <w:rPr>
                <w:noProof/>
                <w:webHidden/>
              </w:rPr>
              <w:tab/>
            </w:r>
            <w:r w:rsidR="00856F5E">
              <w:rPr>
                <w:noProof/>
                <w:webHidden/>
              </w:rPr>
              <w:fldChar w:fldCharType="begin"/>
            </w:r>
            <w:r w:rsidR="00856F5E">
              <w:rPr>
                <w:noProof/>
                <w:webHidden/>
              </w:rPr>
              <w:instrText xml:space="preserve"> PAGEREF _Toc155178968 \h </w:instrText>
            </w:r>
            <w:r w:rsidR="00856F5E">
              <w:rPr>
                <w:noProof/>
                <w:webHidden/>
              </w:rPr>
            </w:r>
            <w:r w:rsidR="00856F5E">
              <w:rPr>
                <w:noProof/>
                <w:webHidden/>
              </w:rPr>
              <w:fldChar w:fldCharType="separate"/>
            </w:r>
            <w:r w:rsidR="00FA7F1A">
              <w:rPr>
                <w:noProof/>
                <w:webHidden/>
              </w:rPr>
              <w:t>300</w:t>
            </w:r>
            <w:r w:rsidR="00856F5E">
              <w:rPr>
                <w:noProof/>
                <w:webHidden/>
              </w:rPr>
              <w:fldChar w:fldCharType="end"/>
            </w:r>
          </w:hyperlink>
        </w:p>
        <w:p w14:paraId="2563D3DE" w14:textId="16249509" w:rsidR="00856F5E" w:rsidRDefault="00BF1CA0">
          <w:pPr>
            <w:pStyle w:val="TOC2"/>
            <w:tabs>
              <w:tab w:val="right" w:leader="dot" w:pos="8296"/>
            </w:tabs>
            <w:rPr>
              <w:rFonts w:asciiTheme="minorHAnsi" w:eastAsiaTheme="minorEastAsia" w:hAnsiTheme="minorHAnsi"/>
              <w:noProof/>
              <w:szCs w:val="22"/>
            </w:rPr>
          </w:pPr>
          <w:hyperlink w:anchor="_Toc155178969" w:history="1">
            <w:r w:rsidR="00856F5E" w:rsidRPr="000E796A">
              <w:rPr>
                <w:rStyle w:val="afa"/>
                <w:noProof/>
              </w:rPr>
              <w:t>四、破坏资源保护类犯罪</w:t>
            </w:r>
            <w:r w:rsidR="00856F5E">
              <w:rPr>
                <w:noProof/>
                <w:webHidden/>
              </w:rPr>
              <w:tab/>
            </w:r>
            <w:r w:rsidR="00856F5E">
              <w:rPr>
                <w:noProof/>
                <w:webHidden/>
              </w:rPr>
              <w:fldChar w:fldCharType="begin"/>
            </w:r>
            <w:r w:rsidR="00856F5E">
              <w:rPr>
                <w:noProof/>
                <w:webHidden/>
              </w:rPr>
              <w:instrText xml:space="preserve"> PAGEREF _Toc155178969 \h </w:instrText>
            </w:r>
            <w:r w:rsidR="00856F5E">
              <w:rPr>
                <w:noProof/>
                <w:webHidden/>
              </w:rPr>
            </w:r>
            <w:r w:rsidR="00856F5E">
              <w:rPr>
                <w:noProof/>
                <w:webHidden/>
              </w:rPr>
              <w:fldChar w:fldCharType="separate"/>
            </w:r>
            <w:r w:rsidR="00FA7F1A">
              <w:rPr>
                <w:noProof/>
                <w:webHidden/>
              </w:rPr>
              <w:t>301</w:t>
            </w:r>
            <w:r w:rsidR="00856F5E">
              <w:rPr>
                <w:noProof/>
                <w:webHidden/>
              </w:rPr>
              <w:fldChar w:fldCharType="end"/>
            </w:r>
          </w:hyperlink>
        </w:p>
        <w:p w14:paraId="01C3B1C9" w14:textId="139517C5" w:rsidR="00856F5E" w:rsidRDefault="00BF1CA0">
          <w:pPr>
            <w:pStyle w:val="TOC3"/>
            <w:tabs>
              <w:tab w:val="right" w:leader="dot" w:pos="8296"/>
            </w:tabs>
            <w:rPr>
              <w:rFonts w:asciiTheme="minorHAnsi" w:eastAsiaTheme="minorEastAsia" w:hAnsiTheme="minorHAnsi"/>
              <w:noProof/>
              <w:szCs w:val="22"/>
            </w:rPr>
          </w:pPr>
          <w:hyperlink w:anchor="_Toc155178970" w:history="1">
            <w:r w:rsidR="00856F5E" w:rsidRPr="000E796A">
              <w:rPr>
                <w:rStyle w:val="afa"/>
                <w:noProof/>
              </w:rPr>
              <w:t>（一）破坏野生动物保护相关犯罪</w:t>
            </w:r>
            <w:r w:rsidR="00856F5E">
              <w:rPr>
                <w:noProof/>
                <w:webHidden/>
              </w:rPr>
              <w:tab/>
            </w:r>
            <w:r w:rsidR="00856F5E">
              <w:rPr>
                <w:noProof/>
                <w:webHidden/>
              </w:rPr>
              <w:fldChar w:fldCharType="begin"/>
            </w:r>
            <w:r w:rsidR="00856F5E">
              <w:rPr>
                <w:noProof/>
                <w:webHidden/>
              </w:rPr>
              <w:instrText xml:space="preserve"> PAGEREF _Toc155178970 \h </w:instrText>
            </w:r>
            <w:r w:rsidR="00856F5E">
              <w:rPr>
                <w:noProof/>
                <w:webHidden/>
              </w:rPr>
            </w:r>
            <w:r w:rsidR="00856F5E">
              <w:rPr>
                <w:noProof/>
                <w:webHidden/>
              </w:rPr>
              <w:fldChar w:fldCharType="separate"/>
            </w:r>
            <w:r w:rsidR="00FA7F1A">
              <w:rPr>
                <w:noProof/>
                <w:webHidden/>
              </w:rPr>
              <w:t>301</w:t>
            </w:r>
            <w:r w:rsidR="00856F5E">
              <w:rPr>
                <w:noProof/>
                <w:webHidden/>
              </w:rPr>
              <w:fldChar w:fldCharType="end"/>
            </w:r>
          </w:hyperlink>
        </w:p>
        <w:p w14:paraId="4B882018" w14:textId="5B0D22D6" w:rsidR="00856F5E" w:rsidRDefault="00BF1CA0">
          <w:pPr>
            <w:pStyle w:val="TOC3"/>
            <w:tabs>
              <w:tab w:val="right" w:leader="dot" w:pos="8296"/>
            </w:tabs>
            <w:rPr>
              <w:rFonts w:asciiTheme="minorHAnsi" w:eastAsiaTheme="minorEastAsia" w:hAnsiTheme="minorHAnsi"/>
              <w:noProof/>
              <w:szCs w:val="22"/>
            </w:rPr>
          </w:pPr>
          <w:hyperlink w:anchor="_Toc155178971" w:history="1">
            <w:r w:rsidR="00856F5E" w:rsidRPr="000E796A">
              <w:rPr>
                <w:rStyle w:val="afa"/>
                <w:noProof/>
              </w:rPr>
              <w:t>（二）破坏森林资源保护相关犯罪</w:t>
            </w:r>
            <w:r w:rsidR="00856F5E">
              <w:rPr>
                <w:noProof/>
                <w:webHidden/>
              </w:rPr>
              <w:tab/>
            </w:r>
            <w:r w:rsidR="00856F5E">
              <w:rPr>
                <w:noProof/>
                <w:webHidden/>
              </w:rPr>
              <w:fldChar w:fldCharType="begin"/>
            </w:r>
            <w:r w:rsidR="00856F5E">
              <w:rPr>
                <w:noProof/>
                <w:webHidden/>
              </w:rPr>
              <w:instrText xml:space="preserve"> PAGEREF _Toc155178971 \h </w:instrText>
            </w:r>
            <w:r w:rsidR="00856F5E">
              <w:rPr>
                <w:noProof/>
                <w:webHidden/>
              </w:rPr>
            </w:r>
            <w:r w:rsidR="00856F5E">
              <w:rPr>
                <w:noProof/>
                <w:webHidden/>
              </w:rPr>
              <w:fldChar w:fldCharType="separate"/>
            </w:r>
            <w:r w:rsidR="00FA7F1A">
              <w:rPr>
                <w:noProof/>
                <w:webHidden/>
              </w:rPr>
              <w:t>303</w:t>
            </w:r>
            <w:r w:rsidR="00856F5E">
              <w:rPr>
                <w:noProof/>
                <w:webHidden/>
              </w:rPr>
              <w:fldChar w:fldCharType="end"/>
            </w:r>
          </w:hyperlink>
        </w:p>
        <w:p w14:paraId="40441BC7" w14:textId="34D6DEBF" w:rsidR="00856F5E" w:rsidRDefault="00BF1CA0">
          <w:pPr>
            <w:pStyle w:val="TOC3"/>
            <w:tabs>
              <w:tab w:val="right" w:leader="dot" w:pos="8296"/>
            </w:tabs>
            <w:rPr>
              <w:rFonts w:asciiTheme="minorHAnsi" w:eastAsiaTheme="minorEastAsia" w:hAnsiTheme="minorHAnsi"/>
              <w:noProof/>
              <w:szCs w:val="22"/>
            </w:rPr>
          </w:pPr>
          <w:hyperlink w:anchor="_Toc155178972" w:history="1">
            <w:r w:rsidR="00856F5E" w:rsidRPr="000E796A">
              <w:rPr>
                <w:rStyle w:val="afa"/>
                <w:noProof/>
              </w:rPr>
              <w:t>（三）非法占用农用地罪（第</w:t>
            </w:r>
            <w:r w:rsidR="00856F5E" w:rsidRPr="000E796A">
              <w:rPr>
                <w:rStyle w:val="afa"/>
                <w:noProof/>
              </w:rPr>
              <w:t>342</w:t>
            </w:r>
            <w:r w:rsidR="00856F5E" w:rsidRPr="000E796A">
              <w:rPr>
                <w:rStyle w:val="afa"/>
                <w:noProof/>
              </w:rPr>
              <w:t>条）</w:t>
            </w:r>
            <w:r w:rsidR="00856F5E">
              <w:rPr>
                <w:noProof/>
                <w:webHidden/>
              </w:rPr>
              <w:tab/>
            </w:r>
            <w:r w:rsidR="00856F5E">
              <w:rPr>
                <w:noProof/>
                <w:webHidden/>
              </w:rPr>
              <w:fldChar w:fldCharType="begin"/>
            </w:r>
            <w:r w:rsidR="00856F5E">
              <w:rPr>
                <w:noProof/>
                <w:webHidden/>
              </w:rPr>
              <w:instrText xml:space="preserve"> PAGEREF _Toc155178972 \h </w:instrText>
            </w:r>
            <w:r w:rsidR="00856F5E">
              <w:rPr>
                <w:noProof/>
                <w:webHidden/>
              </w:rPr>
            </w:r>
            <w:r w:rsidR="00856F5E">
              <w:rPr>
                <w:noProof/>
                <w:webHidden/>
              </w:rPr>
              <w:fldChar w:fldCharType="separate"/>
            </w:r>
            <w:r w:rsidR="00FA7F1A">
              <w:rPr>
                <w:noProof/>
                <w:webHidden/>
              </w:rPr>
              <w:t>304</w:t>
            </w:r>
            <w:r w:rsidR="00856F5E">
              <w:rPr>
                <w:noProof/>
                <w:webHidden/>
              </w:rPr>
              <w:fldChar w:fldCharType="end"/>
            </w:r>
          </w:hyperlink>
        </w:p>
        <w:p w14:paraId="0FEA70B8" w14:textId="61C24539" w:rsidR="00856F5E" w:rsidRDefault="00BF1CA0">
          <w:pPr>
            <w:pStyle w:val="TOC3"/>
            <w:tabs>
              <w:tab w:val="right" w:leader="dot" w:pos="8296"/>
            </w:tabs>
            <w:rPr>
              <w:rFonts w:asciiTheme="minorHAnsi" w:eastAsiaTheme="minorEastAsia" w:hAnsiTheme="minorHAnsi"/>
              <w:noProof/>
              <w:szCs w:val="22"/>
            </w:rPr>
          </w:pPr>
          <w:hyperlink w:anchor="_Toc155178973" w:history="1">
            <w:r w:rsidR="00856F5E" w:rsidRPr="000E796A">
              <w:rPr>
                <w:rStyle w:val="afa"/>
                <w:noProof/>
              </w:rPr>
              <w:t>（四）破坏矿产资源保护相关犯罪</w:t>
            </w:r>
            <w:r w:rsidR="00856F5E">
              <w:rPr>
                <w:noProof/>
                <w:webHidden/>
              </w:rPr>
              <w:tab/>
            </w:r>
            <w:r w:rsidR="00856F5E">
              <w:rPr>
                <w:noProof/>
                <w:webHidden/>
              </w:rPr>
              <w:fldChar w:fldCharType="begin"/>
            </w:r>
            <w:r w:rsidR="00856F5E">
              <w:rPr>
                <w:noProof/>
                <w:webHidden/>
              </w:rPr>
              <w:instrText xml:space="preserve"> PAGEREF _Toc155178973 \h </w:instrText>
            </w:r>
            <w:r w:rsidR="00856F5E">
              <w:rPr>
                <w:noProof/>
                <w:webHidden/>
              </w:rPr>
            </w:r>
            <w:r w:rsidR="00856F5E">
              <w:rPr>
                <w:noProof/>
                <w:webHidden/>
              </w:rPr>
              <w:fldChar w:fldCharType="separate"/>
            </w:r>
            <w:r w:rsidR="00FA7F1A">
              <w:rPr>
                <w:noProof/>
                <w:webHidden/>
              </w:rPr>
              <w:t>304</w:t>
            </w:r>
            <w:r w:rsidR="00856F5E">
              <w:rPr>
                <w:noProof/>
                <w:webHidden/>
              </w:rPr>
              <w:fldChar w:fldCharType="end"/>
            </w:r>
          </w:hyperlink>
        </w:p>
        <w:p w14:paraId="2FF30B00" w14:textId="4B6E688B" w:rsidR="00856F5E" w:rsidRDefault="00BF1CA0">
          <w:pPr>
            <w:pStyle w:val="TOC2"/>
            <w:tabs>
              <w:tab w:val="right" w:leader="dot" w:pos="8296"/>
            </w:tabs>
            <w:rPr>
              <w:rFonts w:asciiTheme="minorHAnsi" w:eastAsiaTheme="minorEastAsia" w:hAnsiTheme="minorHAnsi"/>
              <w:noProof/>
              <w:szCs w:val="22"/>
            </w:rPr>
          </w:pPr>
          <w:hyperlink w:anchor="_Toc155178974" w:history="1">
            <w:r w:rsidR="00856F5E" w:rsidRPr="000E796A">
              <w:rPr>
                <w:rStyle w:val="afa"/>
                <w:noProof/>
              </w:rPr>
              <w:t>五、与危害环境行为相关的犯罪</w:t>
            </w:r>
            <w:r w:rsidR="00856F5E">
              <w:rPr>
                <w:noProof/>
                <w:webHidden/>
              </w:rPr>
              <w:tab/>
            </w:r>
            <w:r w:rsidR="00856F5E">
              <w:rPr>
                <w:noProof/>
                <w:webHidden/>
              </w:rPr>
              <w:fldChar w:fldCharType="begin"/>
            </w:r>
            <w:r w:rsidR="00856F5E">
              <w:rPr>
                <w:noProof/>
                <w:webHidden/>
              </w:rPr>
              <w:instrText xml:space="preserve"> PAGEREF _Toc155178974 \h </w:instrText>
            </w:r>
            <w:r w:rsidR="00856F5E">
              <w:rPr>
                <w:noProof/>
                <w:webHidden/>
              </w:rPr>
            </w:r>
            <w:r w:rsidR="00856F5E">
              <w:rPr>
                <w:noProof/>
                <w:webHidden/>
              </w:rPr>
              <w:fldChar w:fldCharType="separate"/>
            </w:r>
            <w:r w:rsidR="00FA7F1A">
              <w:rPr>
                <w:noProof/>
                <w:webHidden/>
              </w:rPr>
              <w:t>304</w:t>
            </w:r>
            <w:r w:rsidR="00856F5E">
              <w:rPr>
                <w:noProof/>
                <w:webHidden/>
              </w:rPr>
              <w:fldChar w:fldCharType="end"/>
            </w:r>
          </w:hyperlink>
        </w:p>
        <w:p w14:paraId="78F48D9A" w14:textId="41B4AA23" w:rsidR="00511D2C" w:rsidRDefault="00511D2C">
          <w:r>
            <w:rPr>
              <w:b/>
              <w:bCs/>
              <w:lang w:val="zh-CN"/>
            </w:rPr>
            <w:fldChar w:fldCharType="end"/>
          </w:r>
        </w:p>
      </w:sdtContent>
    </w:sdt>
    <w:p w14:paraId="7BA6A946" w14:textId="77777777" w:rsidR="00277AB4" w:rsidRDefault="00277AB4">
      <w:pPr>
        <w:widowControl/>
        <w:jc w:val="left"/>
      </w:pPr>
    </w:p>
    <w:p w14:paraId="0148C0E9" w14:textId="77777777" w:rsidR="00277AB4" w:rsidRDefault="00277AB4">
      <w:pPr>
        <w:widowControl/>
        <w:jc w:val="left"/>
      </w:pPr>
    </w:p>
    <w:p w14:paraId="0506D90F" w14:textId="77777777" w:rsidR="00277AB4" w:rsidRDefault="00277AB4">
      <w:pPr>
        <w:widowControl/>
        <w:jc w:val="left"/>
      </w:pPr>
    </w:p>
    <w:p w14:paraId="0F7E7C81" w14:textId="77777777" w:rsidR="00277AB4" w:rsidRDefault="00277AB4">
      <w:pPr>
        <w:widowControl/>
        <w:jc w:val="left"/>
      </w:pPr>
    </w:p>
    <w:p w14:paraId="246B5166" w14:textId="77777777" w:rsidR="00277AB4" w:rsidRDefault="00277AB4">
      <w:pPr>
        <w:widowControl/>
        <w:jc w:val="left"/>
      </w:pPr>
    </w:p>
    <w:p w14:paraId="61B16AD0" w14:textId="6E5B9662" w:rsidR="00277AB4" w:rsidRDefault="00277AB4">
      <w:pPr>
        <w:widowControl/>
        <w:jc w:val="left"/>
      </w:pPr>
      <w:r>
        <w:br w:type="page"/>
      </w:r>
    </w:p>
    <w:p w14:paraId="0EDFF852" w14:textId="3B5FF478" w:rsidR="0069091A" w:rsidRDefault="0069091A" w:rsidP="0060559E">
      <w:pPr>
        <w:pStyle w:val="1"/>
      </w:pPr>
      <w:bookmarkStart w:id="0" w:name="_Toc155178706"/>
      <w:r>
        <w:rPr>
          <w:rFonts w:hint="eastAsia"/>
        </w:rPr>
        <w:lastRenderedPageBreak/>
        <w:t>第一讲</w:t>
      </w:r>
      <w:r>
        <w:rPr>
          <w:rFonts w:hint="eastAsia"/>
        </w:rPr>
        <w:t xml:space="preserve"> </w:t>
      </w:r>
      <w:r>
        <w:rPr>
          <w:rFonts w:hint="eastAsia"/>
        </w:rPr>
        <w:t>环境法的缘起与概念</w:t>
      </w:r>
      <w:bookmarkEnd w:id="0"/>
    </w:p>
    <w:p w14:paraId="2C60A13B" w14:textId="29BF4BB1" w:rsidR="0069091A" w:rsidRDefault="00090134" w:rsidP="00090134">
      <w:pPr>
        <w:pStyle w:val="2"/>
      </w:pPr>
      <w:bookmarkStart w:id="1" w:name="_Toc155178707"/>
      <w:r>
        <w:rPr>
          <w:rFonts w:hint="eastAsia"/>
        </w:rPr>
        <w:t>一、环境法的缘起</w:t>
      </w:r>
      <w:bookmarkEnd w:id="1"/>
    </w:p>
    <w:p w14:paraId="5D2BD3FA" w14:textId="09DB9943" w:rsidR="00090134" w:rsidRDefault="00090134" w:rsidP="00090134">
      <w:pPr>
        <w:pStyle w:val="3"/>
        <w:ind w:right="105"/>
      </w:pPr>
      <w:bookmarkStart w:id="2" w:name="_Toc155178708"/>
      <w:r>
        <w:rPr>
          <w:rFonts w:hint="eastAsia"/>
        </w:rPr>
        <w:t>（一）从世界八大公害事件说起</w:t>
      </w:r>
      <w:bookmarkEnd w:id="2"/>
    </w:p>
    <w:p w14:paraId="2BCA32B6" w14:textId="77777777" w:rsidR="00AF0F46" w:rsidRDefault="00AF0F46" w:rsidP="00AF0F46">
      <w:pPr>
        <w:pStyle w:val="a9"/>
        <w:numPr>
          <w:ilvl w:val="0"/>
          <w:numId w:val="6"/>
        </w:numPr>
        <w:ind w:firstLineChars="0"/>
      </w:pPr>
      <w:r>
        <w:rPr>
          <w:rFonts w:hint="eastAsia"/>
        </w:rPr>
        <w:t>共同点（早期环境问题特征）</w:t>
      </w:r>
    </w:p>
    <w:p w14:paraId="410527D8" w14:textId="77777777" w:rsidR="00AF0F46" w:rsidRDefault="00AF0F46" w:rsidP="00AF0F46">
      <w:pPr>
        <w:pStyle w:val="a9"/>
        <w:numPr>
          <w:ilvl w:val="1"/>
          <w:numId w:val="6"/>
        </w:numPr>
        <w:ind w:firstLineChars="0"/>
      </w:pPr>
      <w:r>
        <w:rPr>
          <w:rFonts w:hint="eastAsia"/>
        </w:rPr>
        <w:t>发生时间：</w:t>
      </w:r>
      <w:r>
        <w:rPr>
          <w:rFonts w:hint="eastAsia"/>
        </w:rPr>
        <w:t>2</w:t>
      </w:r>
      <w:r>
        <w:t>0</w:t>
      </w:r>
      <w:r>
        <w:rPr>
          <w:rFonts w:hint="eastAsia"/>
        </w:rPr>
        <w:t>世纪中期</w:t>
      </w:r>
    </w:p>
    <w:p w14:paraId="0697C603" w14:textId="77777777" w:rsidR="00AF0F46" w:rsidRDefault="00AF0F46" w:rsidP="00AF0F46">
      <w:pPr>
        <w:pStyle w:val="a9"/>
        <w:numPr>
          <w:ilvl w:val="1"/>
          <w:numId w:val="6"/>
        </w:numPr>
        <w:ind w:firstLineChars="0"/>
      </w:pPr>
      <w:r>
        <w:rPr>
          <w:rFonts w:hint="eastAsia"/>
        </w:rPr>
        <w:t>主要为环境污染问题：水污染、大气污染、土壤污染</w:t>
      </w:r>
    </w:p>
    <w:p w14:paraId="4486913B" w14:textId="77777777" w:rsidR="00AF0F46" w:rsidRDefault="00AF0F46" w:rsidP="00AF0F46">
      <w:pPr>
        <w:pStyle w:val="a9"/>
        <w:numPr>
          <w:ilvl w:val="2"/>
          <w:numId w:val="6"/>
        </w:numPr>
        <w:ind w:firstLineChars="0"/>
      </w:pPr>
      <w:r>
        <w:rPr>
          <w:rFonts w:hint="eastAsia"/>
        </w:rPr>
        <w:t>另有破坏生物多样性等环境问题</w:t>
      </w:r>
    </w:p>
    <w:p w14:paraId="041ACA66" w14:textId="2D8C8CAD" w:rsidR="00AF0F46" w:rsidRPr="00AF0F46" w:rsidRDefault="00AF0F46" w:rsidP="00AF0F46">
      <w:pPr>
        <w:pStyle w:val="a9"/>
        <w:numPr>
          <w:ilvl w:val="1"/>
          <w:numId w:val="6"/>
        </w:numPr>
        <w:ind w:firstLineChars="0"/>
      </w:pPr>
      <w:r>
        <w:rPr>
          <w:rFonts w:hint="eastAsia"/>
        </w:rPr>
        <w:t>导致</w:t>
      </w:r>
      <w:r w:rsidR="00F862DD">
        <w:rPr>
          <w:rFonts w:hint="eastAsia"/>
        </w:rPr>
        <w:t>重大</w:t>
      </w:r>
      <w:r>
        <w:rPr>
          <w:rFonts w:hint="eastAsia"/>
        </w:rPr>
        <w:t>人身财产损失</w:t>
      </w:r>
    </w:p>
    <w:p w14:paraId="0DAB5762" w14:textId="77777777" w:rsidR="00EA3816" w:rsidRDefault="00AF0F46" w:rsidP="00EA3816">
      <w:r>
        <w:t xml:space="preserve">1. </w:t>
      </w:r>
      <w:r w:rsidR="00090134">
        <w:rPr>
          <w:rFonts w:hint="eastAsia"/>
        </w:rPr>
        <w:t>比利时马斯河谷烟雾事件</w:t>
      </w:r>
    </w:p>
    <w:p w14:paraId="2AF5C883" w14:textId="282F3A2C" w:rsidR="00EA3816" w:rsidRDefault="00EA3816" w:rsidP="00EA3816">
      <w:pPr>
        <w:pStyle w:val="a7"/>
        <w:ind w:firstLine="420"/>
      </w:pPr>
      <w:r>
        <w:rPr>
          <w:rFonts w:hint="eastAsia"/>
        </w:rPr>
        <w:t>1930</w:t>
      </w:r>
      <w:r>
        <w:rPr>
          <w:rFonts w:hint="eastAsia"/>
        </w:rPr>
        <w:t>年</w:t>
      </w:r>
      <w:r>
        <w:rPr>
          <w:rFonts w:hint="eastAsia"/>
        </w:rPr>
        <w:t>12</w:t>
      </w:r>
      <w:r>
        <w:rPr>
          <w:rFonts w:hint="eastAsia"/>
        </w:rPr>
        <w:t>月</w:t>
      </w:r>
      <w:r>
        <w:rPr>
          <w:rFonts w:hint="eastAsia"/>
        </w:rPr>
        <w:t>1</w:t>
      </w:r>
      <w:r>
        <w:rPr>
          <w:rFonts w:hint="eastAsia"/>
        </w:rPr>
        <w:t>日</w:t>
      </w:r>
      <w:r>
        <w:rPr>
          <w:rFonts w:hint="eastAsia"/>
        </w:rPr>
        <w:t>-5</w:t>
      </w:r>
      <w:r>
        <w:rPr>
          <w:rFonts w:hint="eastAsia"/>
        </w:rPr>
        <w:t>日，比利时的马斯河谷工业区，外排的工业有害废气（主要是二氧化硫）和粉尘对人体健康造成了综合影响，其中毒症状为咳嗽、流泪、恶心、呕吐，一周内有几千人发病，近</w:t>
      </w:r>
      <w:r>
        <w:rPr>
          <w:rFonts w:hint="eastAsia"/>
        </w:rPr>
        <w:t>60</w:t>
      </w:r>
      <w:r>
        <w:rPr>
          <w:rFonts w:hint="eastAsia"/>
        </w:rPr>
        <w:t>人死亡，市民中心脏病、肺病患者的死亡率增高，家畜的死亡率也大大增高。</w:t>
      </w:r>
    </w:p>
    <w:p w14:paraId="1055C2DE" w14:textId="7F36508F" w:rsidR="00EA3816" w:rsidRDefault="00EA3816" w:rsidP="00EA3816">
      <w:r>
        <w:rPr>
          <w:rFonts w:hint="eastAsia"/>
        </w:rPr>
        <w:t>2.</w:t>
      </w:r>
      <w:r>
        <w:t xml:space="preserve"> </w:t>
      </w:r>
      <w:r>
        <w:rPr>
          <w:rFonts w:hint="eastAsia"/>
        </w:rPr>
        <w:t>美国洛杉矶烟雾事件</w:t>
      </w:r>
    </w:p>
    <w:p w14:paraId="4255039F" w14:textId="71431286" w:rsidR="00EA3816" w:rsidRDefault="00EA3816" w:rsidP="00EA3816">
      <w:pPr>
        <w:pStyle w:val="a7"/>
        <w:ind w:firstLine="420"/>
      </w:pPr>
      <w:r>
        <w:rPr>
          <w:rFonts w:hint="eastAsia"/>
        </w:rPr>
        <w:t>1943</w:t>
      </w:r>
      <w:r>
        <w:rPr>
          <w:rFonts w:hint="eastAsia"/>
        </w:rPr>
        <w:t>年</w:t>
      </w:r>
      <w:r>
        <w:rPr>
          <w:rFonts w:hint="eastAsia"/>
        </w:rPr>
        <w:t>5</w:t>
      </w:r>
      <w:r>
        <w:rPr>
          <w:rFonts w:hint="eastAsia"/>
        </w:rPr>
        <w:t>月</w:t>
      </w:r>
      <w:r>
        <w:rPr>
          <w:rFonts w:hint="eastAsia"/>
        </w:rPr>
        <w:t>-10</w:t>
      </w:r>
      <w:r>
        <w:rPr>
          <w:rFonts w:hint="eastAsia"/>
        </w:rPr>
        <w:t>月，美国洛杉矶市的大量汽车废气产生的光化学烟雾，造成大多数居民患眼睛红肿、喉炎、呼吸道疾患恶化等疾病，</w:t>
      </w:r>
      <w:r>
        <w:rPr>
          <w:rFonts w:hint="eastAsia"/>
        </w:rPr>
        <w:t>65</w:t>
      </w:r>
      <w:r>
        <w:rPr>
          <w:rFonts w:hint="eastAsia"/>
        </w:rPr>
        <w:t>岁以上的老人死亡</w:t>
      </w:r>
      <w:r>
        <w:rPr>
          <w:rFonts w:hint="eastAsia"/>
        </w:rPr>
        <w:t>400</w:t>
      </w:r>
      <w:r>
        <w:rPr>
          <w:rFonts w:hint="eastAsia"/>
        </w:rPr>
        <w:t>多人。</w:t>
      </w:r>
    </w:p>
    <w:p w14:paraId="5278C38D" w14:textId="3DD40D88" w:rsidR="00EA3816" w:rsidRDefault="00EA3816" w:rsidP="00EA3816">
      <w:r>
        <w:rPr>
          <w:rFonts w:hint="eastAsia"/>
        </w:rPr>
        <w:t>3.</w:t>
      </w:r>
      <w:r>
        <w:t xml:space="preserve"> </w:t>
      </w:r>
      <w:r>
        <w:rPr>
          <w:rFonts w:hint="eastAsia"/>
        </w:rPr>
        <w:t>美国多诺拉事件</w:t>
      </w:r>
    </w:p>
    <w:p w14:paraId="7816EE47" w14:textId="62AA9B37" w:rsidR="00EA3816" w:rsidRDefault="00EA3816" w:rsidP="00EA3816">
      <w:pPr>
        <w:pStyle w:val="a7"/>
        <w:ind w:firstLine="420"/>
      </w:pPr>
      <w:r>
        <w:rPr>
          <w:rFonts w:hint="eastAsia"/>
        </w:rPr>
        <w:t>1948</w:t>
      </w:r>
      <w:r>
        <w:rPr>
          <w:rFonts w:hint="eastAsia"/>
        </w:rPr>
        <w:t>年</w:t>
      </w:r>
      <w:r>
        <w:rPr>
          <w:rFonts w:hint="eastAsia"/>
        </w:rPr>
        <w:t>10</w:t>
      </w:r>
      <w:r>
        <w:rPr>
          <w:rFonts w:hint="eastAsia"/>
        </w:rPr>
        <w:t>月</w:t>
      </w:r>
      <w:r>
        <w:rPr>
          <w:rFonts w:hint="eastAsia"/>
        </w:rPr>
        <w:t>26</w:t>
      </w:r>
      <w:r>
        <w:rPr>
          <w:rFonts w:hint="eastAsia"/>
        </w:rPr>
        <w:t>日</w:t>
      </w:r>
      <w:r>
        <w:rPr>
          <w:rFonts w:hint="eastAsia"/>
        </w:rPr>
        <w:t>-30</w:t>
      </w:r>
      <w:r>
        <w:rPr>
          <w:rFonts w:hint="eastAsia"/>
        </w:rPr>
        <w:t>日，美国宾夕法尼亚洲多诺拉镇大气中的二氧化硫以及其它氧化物与大气烟尘共同作用，生成硫酸烟雾，使大气严重污染，</w:t>
      </w:r>
      <w:r>
        <w:rPr>
          <w:rFonts w:hint="eastAsia"/>
        </w:rPr>
        <w:t>4</w:t>
      </w:r>
      <w:r>
        <w:rPr>
          <w:rFonts w:hint="eastAsia"/>
        </w:rPr>
        <w:t>天内</w:t>
      </w:r>
      <w:r>
        <w:rPr>
          <w:rFonts w:hint="eastAsia"/>
        </w:rPr>
        <w:t>42</w:t>
      </w:r>
      <w:r>
        <w:rPr>
          <w:rFonts w:hint="eastAsia"/>
        </w:rPr>
        <w:t>％的居民患病，</w:t>
      </w:r>
      <w:r>
        <w:rPr>
          <w:rFonts w:hint="eastAsia"/>
        </w:rPr>
        <w:t>17</w:t>
      </w:r>
      <w:r>
        <w:rPr>
          <w:rFonts w:hint="eastAsia"/>
        </w:rPr>
        <w:t>人死亡，其中毒症状为咳嗽、呕吐、腹泻、喉痛。</w:t>
      </w:r>
    </w:p>
    <w:p w14:paraId="7B0A8EA1" w14:textId="5D4A33F8" w:rsidR="00EA3816" w:rsidRDefault="00EA3816" w:rsidP="00EA3816">
      <w:r>
        <w:rPr>
          <w:rFonts w:hint="eastAsia"/>
        </w:rPr>
        <w:t>4</w:t>
      </w:r>
      <w:r>
        <w:t xml:space="preserve">. </w:t>
      </w:r>
      <w:r>
        <w:rPr>
          <w:rFonts w:hint="eastAsia"/>
        </w:rPr>
        <w:t>英国伦敦烟雾事件</w:t>
      </w:r>
    </w:p>
    <w:p w14:paraId="46609EC6" w14:textId="1E4069D3" w:rsidR="00EA3816" w:rsidRDefault="00EA3816" w:rsidP="00EA3816">
      <w:pPr>
        <w:pStyle w:val="a7"/>
        <w:ind w:firstLine="420"/>
      </w:pPr>
      <w:r>
        <w:rPr>
          <w:rFonts w:hint="eastAsia"/>
        </w:rPr>
        <w:t>1952</w:t>
      </w:r>
      <w:r>
        <w:rPr>
          <w:rFonts w:hint="eastAsia"/>
        </w:rPr>
        <w:t>年</w:t>
      </w:r>
      <w:r>
        <w:rPr>
          <w:rFonts w:hint="eastAsia"/>
        </w:rPr>
        <w:t>12</w:t>
      </w:r>
      <w:r>
        <w:rPr>
          <w:rFonts w:hint="eastAsia"/>
        </w:rPr>
        <w:t>月</w:t>
      </w:r>
      <w:r>
        <w:rPr>
          <w:rFonts w:hint="eastAsia"/>
        </w:rPr>
        <w:t>5</w:t>
      </w:r>
      <w:r>
        <w:rPr>
          <w:rFonts w:hint="eastAsia"/>
        </w:rPr>
        <w:t>日</w:t>
      </w:r>
      <w:r>
        <w:rPr>
          <w:rFonts w:hint="eastAsia"/>
        </w:rPr>
        <w:t>-8</w:t>
      </w:r>
      <w:r>
        <w:rPr>
          <w:rFonts w:hint="eastAsia"/>
        </w:rPr>
        <w:t>日，英国伦敦由于冬季燃煤引起的煤烟形成烟雾，导致</w:t>
      </w:r>
      <w:r>
        <w:rPr>
          <w:rFonts w:hint="eastAsia"/>
        </w:rPr>
        <w:t>5</w:t>
      </w:r>
      <w:r>
        <w:rPr>
          <w:rFonts w:hint="eastAsia"/>
        </w:rPr>
        <w:t>天时间内</w:t>
      </w:r>
      <w:r>
        <w:rPr>
          <w:rFonts w:hint="eastAsia"/>
        </w:rPr>
        <w:t>4000</w:t>
      </w:r>
      <w:r>
        <w:rPr>
          <w:rFonts w:hint="eastAsia"/>
        </w:rPr>
        <w:t>多人死亡。</w:t>
      </w:r>
    </w:p>
    <w:p w14:paraId="2885B3A2" w14:textId="5A2DDD10" w:rsidR="00EA3816" w:rsidRDefault="00EA3816" w:rsidP="00EA3816">
      <w:r>
        <w:rPr>
          <w:rFonts w:hint="eastAsia"/>
        </w:rPr>
        <w:t>5.</w:t>
      </w:r>
      <w:r>
        <w:t xml:space="preserve"> </w:t>
      </w:r>
      <w:r>
        <w:rPr>
          <w:rFonts w:hint="eastAsia"/>
        </w:rPr>
        <w:t>日本水俣病事件</w:t>
      </w:r>
    </w:p>
    <w:p w14:paraId="1974573E" w14:textId="0F278CAB" w:rsidR="00EA3816" w:rsidRDefault="00EA3816" w:rsidP="00EA3816">
      <w:pPr>
        <w:pStyle w:val="a7"/>
        <w:ind w:firstLine="420"/>
      </w:pPr>
      <w:r>
        <w:rPr>
          <w:rFonts w:hint="eastAsia"/>
        </w:rPr>
        <w:t>1953</w:t>
      </w:r>
      <w:r>
        <w:rPr>
          <w:rFonts w:hint="eastAsia"/>
        </w:rPr>
        <w:t>年</w:t>
      </w:r>
      <w:r>
        <w:rPr>
          <w:rFonts w:hint="eastAsia"/>
        </w:rPr>
        <w:t>-1968</w:t>
      </w:r>
      <w:r>
        <w:rPr>
          <w:rFonts w:hint="eastAsia"/>
        </w:rPr>
        <w:t>年，日本熊本县水俣湾，由于人们食用了海湾中含汞污水污染的鱼虾、贝类及其它水生动物，造成近万人中枢神经疾患，其中甲基汞中毒患者</w:t>
      </w:r>
      <w:r>
        <w:rPr>
          <w:rFonts w:hint="eastAsia"/>
        </w:rPr>
        <w:t>283</w:t>
      </w:r>
      <w:r>
        <w:rPr>
          <w:rFonts w:hint="eastAsia"/>
        </w:rPr>
        <w:t>人中有</w:t>
      </w:r>
      <w:r>
        <w:rPr>
          <w:rFonts w:hint="eastAsia"/>
        </w:rPr>
        <w:t>66</w:t>
      </w:r>
      <w:r>
        <w:rPr>
          <w:rFonts w:hint="eastAsia"/>
        </w:rPr>
        <w:t>余人死亡。</w:t>
      </w:r>
    </w:p>
    <w:p w14:paraId="1F43B15A" w14:textId="40A83B2B" w:rsidR="00EA3816" w:rsidRDefault="00EA3816" w:rsidP="00EA3816">
      <w:r>
        <w:rPr>
          <w:rFonts w:hint="eastAsia"/>
        </w:rPr>
        <w:t>6.</w:t>
      </w:r>
      <w:r>
        <w:t xml:space="preserve"> </w:t>
      </w:r>
      <w:r>
        <w:rPr>
          <w:rFonts w:hint="eastAsia"/>
        </w:rPr>
        <w:t>日本四日市哮喘病事件</w:t>
      </w:r>
    </w:p>
    <w:p w14:paraId="0CE90A81" w14:textId="21FF16BC" w:rsidR="00EA3816" w:rsidRDefault="00EA3816" w:rsidP="00EA3816">
      <w:pPr>
        <w:pStyle w:val="a7"/>
        <w:ind w:firstLine="420"/>
      </w:pPr>
      <w:r>
        <w:rPr>
          <w:rFonts w:hint="eastAsia"/>
        </w:rPr>
        <w:t>1955</w:t>
      </w:r>
      <w:r>
        <w:rPr>
          <w:rFonts w:hint="eastAsia"/>
        </w:rPr>
        <w:t>年</w:t>
      </w:r>
      <w:r>
        <w:rPr>
          <w:rFonts w:hint="eastAsia"/>
        </w:rPr>
        <w:t>-1961</w:t>
      </w:r>
      <w:r>
        <w:rPr>
          <w:rFonts w:hint="eastAsia"/>
        </w:rPr>
        <w:t>年，日本的四日市由于石油冶炼和工业燃油产生的废气严重污染大气，引起居民呼吸道疾患聚增，尤其是使哮喘病的发病率大大提高。</w:t>
      </w:r>
    </w:p>
    <w:p w14:paraId="6344B99F" w14:textId="71012B48" w:rsidR="00EA3816" w:rsidRDefault="00EA3816" w:rsidP="00EA3816">
      <w:r>
        <w:rPr>
          <w:rFonts w:hint="eastAsia"/>
        </w:rPr>
        <w:t>7.</w:t>
      </w:r>
      <w:r>
        <w:t xml:space="preserve"> </w:t>
      </w:r>
      <w:r>
        <w:rPr>
          <w:rFonts w:hint="eastAsia"/>
        </w:rPr>
        <w:t>日本爱知县米糠油事件</w:t>
      </w:r>
    </w:p>
    <w:p w14:paraId="32780000" w14:textId="7F9D300D" w:rsidR="00EA3816" w:rsidRDefault="00EA3816" w:rsidP="00EA3816">
      <w:pPr>
        <w:pStyle w:val="a7"/>
        <w:ind w:firstLine="420"/>
      </w:pPr>
      <w:r>
        <w:rPr>
          <w:rFonts w:hint="eastAsia"/>
        </w:rPr>
        <w:t>1963</w:t>
      </w:r>
      <w:r>
        <w:rPr>
          <w:rFonts w:hint="eastAsia"/>
        </w:rPr>
        <w:t>年</w:t>
      </w:r>
      <w:r>
        <w:rPr>
          <w:rFonts w:hint="eastAsia"/>
        </w:rPr>
        <w:t>3</w:t>
      </w:r>
      <w:r>
        <w:rPr>
          <w:rFonts w:hint="eastAsia"/>
        </w:rPr>
        <w:t>月，在日本爱知县一带，由于对生产米糠油业的管理不善，造成多氯联苯污染物混入米糠油内，人们食用了这种被污染的油之后，酿成有</w:t>
      </w:r>
      <w:r>
        <w:rPr>
          <w:rFonts w:hint="eastAsia"/>
        </w:rPr>
        <w:t>13000</w:t>
      </w:r>
      <w:r>
        <w:rPr>
          <w:rFonts w:hint="eastAsia"/>
        </w:rPr>
        <w:t>多人中毒，数十万只鸡死亡的严重污染事件。</w:t>
      </w:r>
    </w:p>
    <w:p w14:paraId="40A4DC76" w14:textId="0FCA6317" w:rsidR="00EA3816" w:rsidRDefault="00EA3816" w:rsidP="00EA3816">
      <w:r>
        <w:rPr>
          <w:rFonts w:hint="eastAsia"/>
        </w:rPr>
        <w:t>8.</w:t>
      </w:r>
      <w:r>
        <w:t xml:space="preserve"> </w:t>
      </w:r>
      <w:r>
        <w:rPr>
          <w:rFonts w:hint="eastAsia"/>
        </w:rPr>
        <w:t>日本富山痛痛病事件</w:t>
      </w:r>
    </w:p>
    <w:p w14:paraId="7482303E" w14:textId="2E36C99B" w:rsidR="00EA3816" w:rsidRDefault="00EA3816" w:rsidP="00EA3816">
      <w:pPr>
        <w:pStyle w:val="a7"/>
        <w:ind w:firstLine="420"/>
      </w:pPr>
      <w:r>
        <w:rPr>
          <w:rFonts w:hint="eastAsia"/>
        </w:rPr>
        <w:t>1955</w:t>
      </w:r>
      <w:r>
        <w:rPr>
          <w:rFonts w:hint="eastAsia"/>
        </w:rPr>
        <w:t>年到</w:t>
      </w:r>
      <w:r>
        <w:rPr>
          <w:rFonts w:hint="eastAsia"/>
        </w:rPr>
        <w:t>1968</w:t>
      </w:r>
      <w:r>
        <w:rPr>
          <w:rFonts w:hint="eastAsia"/>
        </w:rPr>
        <w:t>年，生活在日本富山平原地区的人们，因为饮用了含镉的河水和食用了含镉的大米，以及其它含镉的食物，引起“痛痛病”，就疹患者</w:t>
      </w:r>
      <w:r>
        <w:rPr>
          <w:rFonts w:hint="eastAsia"/>
        </w:rPr>
        <w:t>258</w:t>
      </w:r>
      <w:r>
        <w:rPr>
          <w:rFonts w:hint="eastAsia"/>
        </w:rPr>
        <w:t>人，其中因此死亡者达</w:t>
      </w:r>
      <w:r>
        <w:rPr>
          <w:rFonts w:hint="eastAsia"/>
        </w:rPr>
        <w:t>207</w:t>
      </w:r>
      <w:r>
        <w:rPr>
          <w:rFonts w:hint="eastAsia"/>
        </w:rPr>
        <w:t>人。</w:t>
      </w:r>
    </w:p>
    <w:p w14:paraId="2D564200" w14:textId="1A48454C" w:rsidR="00F848BE" w:rsidRPr="00F848BE" w:rsidRDefault="00F848BE" w:rsidP="00F848BE">
      <w:pPr>
        <w:pStyle w:val="3"/>
        <w:ind w:right="105"/>
      </w:pPr>
      <w:bookmarkStart w:id="3" w:name="_Toc377138955"/>
      <w:bookmarkStart w:id="4" w:name="_Toc155178709"/>
      <w:r>
        <w:rPr>
          <w:rFonts w:hint="eastAsia"/>
        </w:rPr>
        <w:lastRenderedPageBreak/>
        <w:t>（</w:t>
      </w:r>
      <w:r w:rsidR="00C758B0">
        <w:rPr>
          <w:rFonts w:hint="eastAsia"/>
        </w:rPr>
        <w:t>二</w:t>
      </w:r>
      <w:r>
        <w:rPr>
          <w:rFonts w:hint="eastAsia"/>
        </w:rPr>
        <w:t>）环境问题表现：就在我们的身边</w:t>
      </w:r>
      <w:bookmarkEnd w:id="3"/>
      <w:bookmarkEnd w:id="4"/>
    </w:p>
    <w:p w14:paraId="5E0EAE8C" w14:textId="29952528" w:rsidR="00F848BE" w:rsidRPr="00F848BE" w:rsidRDefault="00C758B0" w:rsidP="00C758B0">
      <w:pPr>
        <w:pStyle w:val="af0"/>
      </w:pPr>
      <w:r>
        <w:rPr>
          <w:rFonts w:hint="eastAsia"/>
        </w:rPr>
        <w:t>【环境问题</w:t>
      </w:r>
      <w:r w:rsidR="00C95226">
        <w:rPr>
          <w:rFonts w:hint="eastAsia"/>
        </w:rPr>
        <w:t>的界定</w:t>
      </w:r>
      <w:r w:rsidR="00904DFF">
        <w:rPr>
          <w:rFonts w:hint="eastAsia"/>
        </w:rPr>
        <w:t>：光污染、景色观瞻权（法律调整范围与方式不一）</w:t>
      </w:r>
      <w:r>
        <w:rPr>
          <w:rFonts w:hint="eastAsia"/>
        </w:rPr>
        <w:t>】</w:t>
      </w:r>
    </w:p>
    <w:p w14:paraId="68DCE3B0" w14:textId="6687E092" w:rsidR="00F848BE" w:rsidRDefault="00F848BE" w:rsidP="00F848BE">
      <w:pPr>
        <w:pStyle w:val="a7"/>
      </w:pPr>
      <w:r>
        <w:t>A</w:t>
      </w:r>
      <w:r>
        <w:t>昨晚从国外结束进修回京</w:t>
      </w:r>
      <w:r w:rsidR="00C758B0">
        <w:rPr>
          <w:rFonts w:hint="eastAsia"/>
        </w:rPr>
        <w:t>：</w:t>
      </w:r>
    </w:p>
    <w:p w14:paraId="05711527" w14:textId="5B1F2C70" w:rsidR="00371217" w:rsidRDefault="00371217" w:rsidP="00371217">
      <w:pPr>
        <w:pStyle w:val="a7"/>
      </w:pPr>
      <w:r>
        <w:rPr>
          <w:rFonts w:hint="eastAsia"/>
        </w:rPr>
        <w:t>（</w:t>
      </w:r>
      <w:r>
        <w:rPr>
          <w:rFonts w:hint="eastAsia"/>
        </w:rPr>
        <w:t>1</w:t>
      </w:r>
      <w:r>
        <w:rPr>
          <w:rFonts w:hint="eastAsia"/>
        </w:rPr>
        <w:t>）</w:t>
      </w:r>
      <w:r w:rsidR="00F848BE">
        <w:rPr>
          <w:rFonts w:hint="eastAsia"/>
        </w:rPr>
        <w:t>晨起后到河边跑步看到河水脏臭，天气阴霾</w:t>
      </w:r>
      <w:r>
        <w:rPr>
          <w:rFonts w:hint="eastAsia"/>
        </w:rPr>
        <w:t>。</w:t>
      </w:r>
    </w:p>
    <w:p w14:paraId="75D913C8" w14:textId="42478047" w:rsidR="00371217" w:rsidRDefault="00371217" w:rsidP="00371217">
      <w:pPr>
        <w:pStyle w:val="a7"/>
      </w:pPr>
      <w:r>
        <w:rPr>
          <w:rFonts w:hint="eastAsia"/>
        </w:rPr>
        <w:t>（</w:t>
      </w:r>
      <w:r>
        <w:rPr>
          <w:rFonts w:hint="eastAsia"/>
        </w:rPr>
        <w:t>2</w:t>
      </w:r>
      <w:r>
        <w:rPr>
          <w:rFonts w:hint="eastAsia"/>
        </w:rPr>
        <w:t>）</w:t>
      </w:r>
      <w:r w:rsidR="00F848BE">
        <w:rPr>
          <w:rFonts w:hint="eastAsia"/>
        </w:rPr>
        <w:t>下午</w:t>
      </w:r>
      <w:r w:rsidR="00F848BE">
        <w:t>A</w:t>
      </w:r>
      <w:r w:rsidR="00F848BE">
        <w:t>组织大家在会议室开会，此时隔壁正在装修、噪声很大，</w:t>
      </w:r>
      <w:r w:rsidR="00F848BE">
        <w:t>A</w:t>
      </w:r>
      <w:r w:rsidR="00F848BE">
        <w:t>只好中止会议</w:t>
      </w:r>
      <w:r>
        <w:rPr>
          <w:rFonts w:hint="eastAsia"/>
        </w:rPr>
        <w:t>。</w:t>
      </w:r>
    </w:p>
    <w:p w14:paraId="5803B150" w14:textId="4368FB51" w:rsidR="00371217" w:rsidRDefault="00371217" w:rsidP="00371217">
      <w:pPr>
        <w:pStyle w:val="a7"/>
      </w:pPr>
      <w:r>
        <w:rPr>
          <w:rFonts w:hint="eastAsia"/>
        </w:rPr>
        <w:t>（</w:t>
      </w:r>
      <w:r>
        <w:rPr>
          <w:rFonts w:hint="eastAsia"/>
        </w:rPr>
        <w:t>3</w:t>
      </w:r>
      <w:r>
        <w:rPr>
          <w:rFonts w:hint="eastAsia"/>
        </w:rPr>
        <w:t>）</w:t>
      </w:r>
      <w:r w:rsidR="00F848BE">
        <w:rPr>
          <w:rFonts w:hint="eastAsia"/>
        </w:rPr>
        <w:t>回到办公室发现前不久竣工的一幢大楼正好将阳光全部反射到室内，</w:t>
      </w:r>
      <w:r w:rsidR="00F848BE">
        <w:t>A</w:t>
      </w:r>
      <w:r w:rsidR="00F848BE">
        <w:t>只得离开办公室，打算到楼顶的阳台上像往日一样欣赏远方的湖景</w:t>
      </w:r>
      <w:r>
        <w:rPr>
          <w:rFonts w:hint="eastAsia"/>
        </w:rPr>
        <w:t>。</w:t>
      </w:r>
    </w:p>
    <w:p w14:paraId="720CDF45" w14:textId="5B7DC97F" w:rsidR="00371217" w:rsidRDefault="00371217" w:rsidP="00371217">
      <w:pPr>
        <w:pStyle w:val="a7"/>
      </w:pPr>
      <w:r>
        <w:rPr>
          <w:rFonts w:hint="eastAsia"/>
        </w:rPr>
        <w:t>（</w:t>
      </w:r>
      <w:r>
        <w:rPr>
          <w:rFonts w:hint="eastAsia"/>
        </w:rPr>
        <w:t>4</w:t>
      </w:r>
      <w:r>
        <w:rPr>
          <w:rFonts w:hint="eastAsia"/>
        </w:rPr>
        <w:t>）</w:t>
      </w:r>
      <w:r w:rsidR="00F848BE">
        <w:rPr>
          <w:rFonts w:hint="eastAsia"/>
        </w:rPr>
        <w:t>当</w:t>
      </w:r>
      <w:r w:rsidR="00F848BE">
        <w:rPr>
          <w:rFonts w:hint="eastAsia"/>
        </w:rPr>
        <w:t>A</w:t>
      </w:r>
      <w:r w:rsidR="00F848BE">
        <w:rPr>
          <w:rFonts w:hint="eastAsia"/>
        </w:rPr>
        <w:t>眺望远方时发现远处矗立着很多高压线杆将原来的自然美景打破。晚上</w:t>
      </w:r>
      <w:r w:rsidR="00F848BE">
        <w:rPr>
          <w:rFonts w:hint="eastAsia"/>
        </w:rPr>
        <w:t>1</w:t>
      </w:r>
      <w:r w:rsidR="00F848BE">
        <w:t>1</w:t>
      </w:r>
      <w:r w:rsidR="00F848BE">
        <w:rPr>
          <w:rFonts w:hint="eastAsia"/>
        </w:rPr>
        <w:t>点</w:t>
      </w:r>
      <w:r w:rsidR="00F848BE">
        <w:rPr>
          <w:rFonts w:hint="eastAsia"/>
        </w:rPr>
        <w:t>A</w:t>
      </w:r>
      <w:r w:rsidR="00F848BE">
        <w:rPr>
          <w:rFonts w:hint="eastAsia"/>
        </w:rPr>
        <w:t>怀着</w:t>
      </w:r>
      <w:r>
        <w:rPr>
          <w:rFonts w:hint="eastAsia"/>
        </w:rPr>
        <w:t>沮丧的心情回到小区，看到很多人还在楼下唱歌跳舞。</w:t>
      </w:r>
    </w:p>
    <w:p w14:paraId="6A4CA223" w14:textId="0F20F306" w:rsidR="008C4A10" w:rsidRDefault="00371217" w:rsidP="00371217">
      <w:pPr>
        <w:pStyle w:val="a7"/>
      </w:pPr>
      <w:r>
        <w:rPr>
          <w:rFonts w:hint="eastAsia"/>
        </w:rPr>
        <w:t>（</w:t>
      </w:r>
      <w:r>
        <w:rPr>
          <w:rFonts w:hint="eastAsia"/>
        </w:rPr>
        <w:t>5</w:t>
      </w:r>
      <w:r>
        <w:rPr>
          <w:rFonts w:hint="eastAsia"/>
        </w:rPr>
        <w:t>）</w:t>
      </w:r>
      <w:r w:rsidR="00F848BE">
        <w:rPr>
          <w:rFonts w:hint="eastAsia"/>
        </w:rPr>
        <w:t>周末</w:t>
      </w:r>
      <w:r w:rsidR="00F848BE">
        <w:t>A</w:t>
      </w:r>
      <w:r w:rsidR="00F848BE">
        <w:t>到郊外远足，发现以前茂密的森林被砍掉了一大片，黄褐色的山石裸露在太阳底下，许多工人正在开来山石，运石车辆络绎不绝</w:t>
      </w:r>
      <w:r>
        <w:rPr>
          <w:rFonts w:hint="eastAsia"/>
        </w:rPr>
        <w:t>。</w:t>
      </w:r>
    </w:p>
    <w:p w14:paraId="189AB353" w14:textId="25F2C25B" w:rsidR="00F848BE" w:rsidRDefault="00F848BE">
      <w:pPr>
        <w:pStyle w:val="a9"/>
        <w:numPr>
          <w:ilvl w:val="0"/>
          <w:numId w:val="7"/>
        </w:numPr>
        <w:ind w:firstLineChars="0"/>
      </w:pPr>
      <w:r>
        <w:rPr>
          <w:rFonts w:hint="eastAsia"/>
        </w:rPr>
        <w:t>上述问题均属于</w:t>
      </w:r>
      <w:r w:rsidRPr="008C4A10">
        <w:rPr>
          <w:rFonts w:hint="eastAsia"/>
          <w:b/>
          <w:bCs/>
          <w:u w:val="single"/>
        </w:rPr>
        <w:t>环境问题</w:t>
      </w:r>
      <w:r w:rsidR="00371217">
        <w:rPr>
          <w:rFonts w:hint="eastAsia"/>
        </w:rPr>
        <w:t>（</w:t>
      </w:r>
      <w:r w:rsidRPr="008C4A10">
        <w:rPr>
          <w:rFonts w:hint="eastAsia"/>
          <w:b/>
          <w:bCs/>
          <w:u w:val="single"/>
        </w:rPr>
        <w:t>水污染、大气污染、噪声污染、光污染、</w:t>
      </w:r>
      <w:r w:rsidR="00E219A2">
        <w:rPr>
          <w:rFonts w:hint="eastAsia"/>
          <w:b/>
          <w:bCs/>
          <w:u w:val="single"/>
        </w:rPr>
        <w:t>景色观瞻权</w:t>
      </w:r>
      <w:r w:rsidRPr="008C4A10">
        <w:rPr>
          <w:rFonts w:hint="eastAsia"/>
          <w:b/>
          <w:bCs/>
          <w:u w:val="single"/>
        </w:rPr>
        <w:t>、自然</w:t>
      </w:r>
      <w:r w:rsidR="00371217" w:rsidRPr="008C4A10">
        <w:rPr>
          <w:rFonts w:hint="eastAsia"/>
          <w:b/>
          <w:bCs/>
          <w:u w:val="single"/>
        </w:rPr>
        <w:t>/</w:t>
      </w:r>
      <w:r w:rsidRPr="008C4A10">
        <w:rPr>
          <w:rFonts w:hint="eastAsia"/>
          <w:b/>
          <w:bCs/>
          <w:u w:val="single"/>
        </w:rPr>
        <w:t>生态破坏</w:t>
      </w:r>
      <w:r w:rsidR="00371217">
        <w:rPr>
          <w:rFonts w:hint="eastAsia"/>
        </w:rPr>
        <w:t>），但是</w:t>
      </w:r>
      <w:r w:rsidR="00371217" w:rsidRPr="00832E80">
        <w:rPr>
          <w:rFonts w:hint="eastAsia"/>
          <w:b/>
          <w:bCs/>
          <w:highlight w:val="yellow"/>
          <w:u w:val="single"/>
        </w:rPr>
        <w:t>法律上的调整范围与调整方式不一</w:t>
      </w:r>
      <w:r w:rsidR="008C4A10">
        <w:rPr>
          <w:rFonts w:hint="eastAsia"/>
        </w:rPr>
        <w:t>。</w:t>
      </w:r>
    </w:p>
    <w:p w14:paraId="2B8A6601" w14:textId="3CAF013F" w:rsidR="00371217" w:rsidRDefault="00371217">
      <w:pPr>
        <w:pStyle w:val="a9"/>
        <w:numPr>
          <w:ilvl w:val="1"/>
          <w:numId w:val="7"/>
        </w:numPr>
        <w:ind w:firstLineChars="0"/>
      </w:pPr>
      <w:r>
        <w:rPr>
          <w:rFonts w:hint="eastAsia"/>
        </w:rPr>
        <w:t>广场舞：向环保部门举报（提起行政诉讼、要求检察官提起公益诉讼、</w:t>
      </w:r>
      <w:r>
        <w:rPr>
          <w:rFonts w:hint="eastAsia"/>
        </w:rPr>
        <w:t>N</w:t>
      </w:r>
      <w:r>
        <w:t>GO</w:t>
      </w:r>
      <w:r>
        <w:rPr>
          <w:rFonts w:hint="eastAsia"/>
        </w:rPr>
        <w:t>）、向有关热线投诉</w:t>
      </w:r>
    </w:p>
    <w:p w14:paraId="61ED5E8D" w14:textId="74F951CD" w:rsidR="008004FF" w:rsidRDefault="008004FF" w:rsidP="008C4A10">
      <w:pPr>
        <w:pStyle w:val="af0"/>
      </w:pPr>
      <w:r>
        <w:rPr>
          <w:rFonts w:hint="eastAsia"/>
        </w:rPr>
        <w:t>1</w:t>
      </w:r>
      <w:r>
        <w:t xml:space="preserve">. </w:t>
      </w:r>
      <w:r>
        <w:rPr>
          <w:rFonts w:hint="eastAsia"/>
        </w:rPr>
        <w:t>环境问题的概念：</w:t>
      </w:r>
      <w:r w:rsidRPr="008004FF">
        <w:rPr>
          <w:rFonts w:ascii="楷体" w:eastAsia="楷体" w:hAnsi="楷体" w:hint="eastAsia"/>
          <w:color w:val="0070C0"/>
        </w:rPr>
        <w:t>由于人类活动或自然原因使环境条件发生不利于人类的变化，以致影响人类的生产和生活，给人类带来灾害的现象</w:t>
      </w:r>
      <w:r>
        <w:rPr>
          <w:rFonts w:hint="eastAsia"/>
        </w:rPr>
        <w:t>。</w:t>
      </w:r>
      <w:r w:rsidR="00DE15F9">
        <w:rPr>
          <w:rFonts w:hint="eastAsia"/>
        </w:rPr>
        <w:t>（</w:t>
      </w:r>
      <w:r w:rsidR="00DE15F9">
        <w:rPr>
          <w:rFonts w:hint="eastAsia"/>
        </w:rPr>
        <w:t>p</w:t>
      </w:r>
      <w:r w:rsidR="00DE15F9">
        <w:t>5</w:t>
      </w:r>
      <w:r w:rsidR="00DE15F9">
        <w:rPr>
          <w:rFonts w:hint="eastAsia"/>
        </w:rPr>
        <w:t>）</w:t>
      </w:r>
    </w:p>
    <w:p w14:paraId="4E0B6EBD" w14:textId="79DE5846" w:rsidR="00F848BE" w:rsidRDefault="008004FF" w:rsidP="008C4A10">
      <w:pPr>
        <w:pStyle w:val="af0"/>
      </w:pPr>
      <w:r>
        <w:t>2</w:t>
      </w:r>
      <w:r w:rsidR="00371217">
        <w:t xml:space="preserve">. </w:t>
      </w:r>
      <w:r w:rsidR="00371217">
        <w:rPr>
          <w:rFonts w:hint="eastAsia"/>
        </w:rPr>
        <w:t>环境问题对人类及其社会与发展的影响</w:t>
      </w:r>
    </w:p>
    <w:p w14:paraId="3873A961" w14:textId="77777777" w:rsidR="00371217" w:rsidRDefault="00371217" w:rsidP="00371217">
      <w:r>
        <w:rPr>
          <w:rFonts w:hint="eastAsia"/>
        </w:rPr>
        <w:t>（</w:t>
      </w:r>
      <w:r>
        <w:rPr>
          <w:rFonts w:hint="eastAsia"/>
        </w:rPr>
        <w:t>1</w:t>
      </w:r>
      <w:r>
        <w:rPr>
          <w:rFonts w:hint="eastAsia"/>
        </w:rPr>
        <w:t>）导致人类</w:t>
      </w:r>
      <w:r w:rsidRPr="00371217">
        <w:rPr>
          <w:rFonts w:hint="eastAsia"/>
          <w:b/>
          <w:bCs/>
          <w:u w:val="single"/>
        </w:rPr>
        <w:t>心理和感观</w:t>
      </w:r>
      <w:r>
        <w:rPr>
          <w:rFonts w:hint="eastAsia"/>
        </w:rPr>
        <w:t>上对环境与自然舒适性认识的降低</w:t>
      </w:r>
    </w:p>
    <w:p w14:paraId="3087F8FA" w14:textId="4FD9B500" w:rsidR="00371217" w:rsidRDefault="00371217" w:rsidP="00371217">
      <w:r>
        <w:rPr>
          <w:rFonts w:hint="eastAsia"/>
        </w:rPr>
        <w:t>（</w:t>
      </w:r>
      <w:r>
        <w:rPr>
          <w:rFonts w:hint="eastAsia"/>
        </w:rPr>
        <w:t>2</w:t>
      </w:r>
      <w:r>
        <w:rPr>
          <w:rFonts w:hint="eastAsia"/>
        </w:rPr>
        <w:t>）导致人体</w:t>
      </w:r>
      <w:r w:rsidRPr="00371217">
        <w:rPr>
          <w:rFonts w:hint="eastAsia"/>
          <w:b/>
          <w:bCs/>
          <w:u w:val="single"/>
        </w:rPr>
        <w:t>生命健康</w:t>
      </w:r>
      <w:r>
        <w:rPr>
          <w:rFonts w:hint="eastAsia"/>
        </w:rPr>
        <w:t>损害、财产损失</w:t>
      </w:r>
    </w:p>
    <w:p w14:paraId="6B674F08" w14:textId="56470CCB" w:rsidR="00371217" w:rsidRDefault="00371217" w:rsidP="00371217">
      <w:r>
        <w:rPr>
          <w:rFonts w:hint="eastAsia"/>
        </w:rPr>
        <w:t>（</w:t>
      </w:r>
      <w:r>
        <w:rPr>
          <w:rFonts w:hint="eastAsia"/>
        </w:rPr>
        <w:t>3</w:t>
      </w:r>
      <w:r>
        <w:rPr>
          <w:rFonts w:hint="eastAsia"/>
        </w:rPr>
        <w:t>）导致</w:t>
      </w:r>
      <w:r w:rsidRPr="00371217">
        <w:rPr>
          <w:rFonts w:hint="eastAsia"/>
          <w:b/>
          <w:bCs/>
          <w:u w:val="single"/>
        </w:rPr>
        <w:t>环境质量</w:t>
      </w:r>
      <w:r>
        <w:rPr>
          <w:rFonts w:hint="eastAsia"/>
        </w:rPr>
        <w:t>下降，造成环境的生态服务功能退化与历史和文化遗产价值的逸失</w:t>
      </w:r>
    </w:p>
    <w:p w14:paraId="07E6215A" w14:textId="58882684" w:rsidR="00371217" w:rsidRDefault="00371217" w:rsidP="00371217">
      <w:r>
        <w:rPr>
          <w:rFonts w:hint="eastAsia"/>
        </w:rPr>
        <w:t>（</w:t>
      </w:r>
      <w:r>
        <w:rPr>
          <w:rFonts w:hint="eastAsia"/>
        </w:rPr>
        <w:t>4</w:t>
      </w:r>
      <w:r>
        <w:rPr>
          <w:rFonts w:hint="eastAsia"/>
        </w:rPr>
        <w:t>）造成</w:t>
      </w:r>
      <w:r w:rsidRPr="00371217">
        <w:rPr>
          <w:rFonts w:hint="eastAsia"/>
          <w:b/>
          <w:bCs/>
          <w:u w:val="single"/>
        </w:rPr>
        <w:t>自然资源</w:t>
      </w:r>
      <w:r>
        <w:rPr>
          <w:rFonts w:hint="eastAsia"/>
        </w:rPr>
        <w:t>枯竭、</w:t>
      </w:r>
      <w:r w:rsidRPr="00371217">
        <w:rPr>
          <w:rFonts w:hint="eastAsia"/>
          <w:b/>
          <w:bCs/>
          <w:u w:val="single"/>
        </w:rPr>
        <w:t>生物多样性</w:t>
      </w:r>
      <w:r>
        <w:rPr>
          <w:rFonts w:hint="eastAsia"/>
        </w:rPr>
        <w:t>减少</w:t>
      </w:r>
    </w:p>
    <w:p w14:paraId="2AF1993E" w14:textId="77EC0F79" w:rsidR="00F848BE" w:rsidRDefault="008004FF" w:rsidP="008C4A10">
      <w:pPr>
        <w:pStyle w:val="af0"/>
      </w:pPr>
      <w:r>
        <w:t>3</w:t>
      </w:r>
      <w:r w:rsidR="00371217">
        <w:t xml:space="preserve">. </w:t>
      </w:r>
      <w:r w:rsidR="00F848BE">
        <w:rPr>
          <w:rFonts w:hint="eastAsia"/>
        </w:rPr>
        <w:t>环境问题的分类</w:t>
      </w:r>
      <w:r w:rsidR="00904DFF">
        <w:rPr>
          <w:rFonts w:hint="eastAsia"/>
        </w:rPr>
        <w:t>：第一</w:t>
      </w:r>
      <w:r w:rsidR="00904DFF">
        <w:rPr>
          <w:rFonts w:hint="eastAsia"/>
        </w:rPr>
        <w:t>/</w:t>
      </w:r>
      <w:r w:rsidR="00904DFF">
        <w:rPr>
          <w:rFonts w:hint="eastAsia"/>
        </w:rPr>
        <w:t>原生环境问题（不属于法律调整与解决的范围）与第二</w:t>
      </w:r>
      <w:r w:rsidR="00904DFF">
        <w:rPr>
          <w:rFonts w:hint="eastAsia"/>
        </w:rPr>
        <w:t>/</w:t>
      </w:r>
      <w:r w:rsidR="00904DFF">
        <w:rPr>
          <w:rFonts w:hint="eastAsia"/>
        </w:rPr>
        <w:t>次生环境问题（开发利用资源</w:t>
      </w:r>
      <w:r w:rsidR="00904DFF">
        <w:rPr>
          <w:rFonts w:hint="eastAsia"/>
        </w:rPr>
        <w:t>+</w:t>
      </w:r>
      <w:r w:rsidR="00904DFF">
        <w:rPr>
          <w:rFonts w:hint="eastAsia"/>
        </w:rPr>
        <w:t>排放污染物或能量）</w:t>
      </w:r>
    </w:p>
    <w:p w14:paraId="73D7ACC8" w14:textId="424C37CB" w:rsidR="00371217" w:rsidRPr="00B229E8" w:rsidRDefault="00371217" w:rsidP="00371217">
      <w:pPr>
        <w:rPr>
          <w:b/>
          <w:bCs/>
          <w:color w:val="FF0000"/>
          <w:u w:val="single"/>
        </w:rPr>
      </w:pPr>
      <w:r>
        <w:rPr>
          <w:rFonts w:hint="eastAsia"/>
        </w:rPr>
        <w:t>（</w:t>
      </w:r>
      <w:r>
        <w:rPr>
          <w:rFonts w:hint="eastAsia"/>
        </w:rPr>
        <w:t>1</w:t>
      </w:r>
      <w:r>
        <w:rPr>
          <w:rFonts w:hint="eastAsia"/>
        </w:rPr>
        <w:t>）</w:t>
      </w:r>
      <w:r w:rsidRPr="00832E80">
        <w:rPr>
          <w:rFonts w:hint="eastAsia"/>
          <w:b/>
          <w:bCs/>
          <w:highlight w:val="yellow"/>
          <w:u w:val="single"/>
        </w:rPr>
        <w:t>第一环境问题（原生环境问题）：自然变化带来的环境破坏</w:t>
      </w:r>
    </w:p>
    <w:p w14:paraId="01053068" w14:textId="433642B8" w:rsidR="006A7E50" w:rsidRDefault="006A7E50">
      <w:pPr>
        <w:pStyle w:val="a9"/>
        <w:numPr>
          <w:ilvl w:val="0"/>
          <w:numId w:val="7"/>
        </w:numPr>
        <w:ind w:firstLineChars="0"/>
        <w:jc w:val="left"/>
      </w:pPr>
      <w:r>
        <w:rPr>
          <w:rFonts w:hint="eastAsia"/>
        </w:rPr>
        <w:t>飓风来袭、火山爆发等原生环境问题并非由人类活动所导致，</w:t>
      </w:r>
      <w:r w:rsidRPr="00832E80">
        <w:rPr>
          <w:rFonts w:hint="eastAsia"/>
          <w:b/>
          <w:bCs/>
          <w:highlight w:val="yellow"/>
          <w:u w:val="single"/>
        </w:rPr>
        <w:t>不属于法律调整与解决的</w:t>
      </w:r>
      <w:r w:rsidR="00B229E8" w:rsidRPr="00832E80">
        <w:rPr>
          <w:rFonts w:hint="eastAsia"/>
          <w:b/>
          <w:bCs/>
          <w:highlight w:val="yellow"/>
          <w:u w:val="single"/>
        </w:rPr>
        <w:t>范围</w:t>
      </w:r>
    </w:p>
    <w:p w14:paraId="6CF0FB74" w14:textId="03640157" w:rsidR="008C4A10" w:rsidRDefault="00371217" w:rsidP="00371217">
      <w:r>
        <w:rPr>
          <w:rFonts w:hint="eastAsia"/>
        </w:rPr>
        <w:t>（</w:t>
      </w:r>
      <w:r>
        <w:rPr>
          <w:rFonts w:hint="eastAsia"/>
        </w:rPr>
        <w:t>2</w:t>
      </w:r>
      <w:r>
        <w:rPr>
          <w:rFonts w:hint="eastAsia"/>
        </w:rPr>
        <w:t>）</w:t>
      </w:r>
      <w:r w:rsidRPr="00832E80">
        <w:rPr>
          <w:rFonts w:hint="eastAsia"/>
          <w:b/>
          <w:bCs/>
          <w:highlight w:val="yellow"/>
          <w:u w:val="single"/>
        </w:rPr>
        <w:t>第二环境问题（次生环境问题）</w:t>
      </w:r>
      <w:r w:rsidR="006A7E50" w:rsidRPr="00832E80">
        <w:rPr>
          <w:rFonts w:hint="eastAsia"/>
          <w:b/>
          <w:bCs/>
          <w:highlight w:val="yellow"/>
          <w:u w:val="single"/>
        </w:rPr>
        <w:t>：</w:t>
      </w:r>
      <w:r w:rsidR="008C4A10" w:rsidRPr="00832E80">
        <w:rPr>
          <w:rFonts w:hint="eastAsia"/>
          <w:b/>
          <w:bCs/>
          <w:highlight w:val="yellow"/>
          <w:u w:val="single"/>
        </w:rPr>
        <w:t>人为原因产生、作为法律调整对象的环境问题</w:t>
      </w:r>
    </w:p>
    <w:p w14:paraId="34EBF3E2" w14:textId="40ACDAA1" w:rsidR="006A7E50" w:rsidRDefault="006A7E50" w:rsidP="00371217">
      <w:r>
        <w:t>A</w:t>
      </w:r>
      <w:r>
        <w:rPr>
          <w:rFonts w:hint="eastAsia"/>
        </w:rPr>
        <w:t>）</w:t>
      </w:r>
      <w:r w:rsidRPr="00832E80">
        <w:rPr>
          <w:rFonts w:hint="eastAsia"/>
          <w:b/>
          <w:bCs/>
          <w:highlight w:val="yellow"/>
          <w:u w:val="single"/>
        </w:rPr>
        <w:t>开发利用资源</w:t>
      </w:r>
      <w:r>
        <w:rPr>
          <w:rFonts w:hint="eastAsia"/>
        </w:rPr>
        <w:t>造成的生态破坏</w:t>
      </w:r>
    </w:p>
    <w:p w14:paraId="2A251F2C" w14:textId="3D1DFC59" w:rsidR="00371217" w:rsidRDefault="006A7E50" w:rsidP="00371217">
      <w:r>
        <w:t>B</w:t>
      </w:r>
      <w:r>
        <w:rPr>
          <w:rFonts w:hint="eastAsia"/>
        </w:rPr>
        <w:t>）工业生产、人类生活等</w:t>
      </w:r>
      <w:r w:rsidRPr="00832E80">
        <w:rPr>
          <w:rFonts w:hint="eastAsia"/>
          <w:b/>
          <w:bCs/>
          <w:highlight w:val="yellow"/>
          <w:u w:val="single"/>
        </w:rPr>
        <w:t>排放污染物或能量</w:t>
      </w:r>
      <w:r>
        <w:rPr>
          <w:rFonts w:hint="eastAsia"/>
        </w:rPr>
        <w:t>造成环境污染</w:t>
      </w:r>
    </w:p>
    <w:p w14:paraId="1221C9DB" w14:textId="337A676C" w:rsidR="008C4A10" w:rsidRPr="008C4A10" w:rsidRDefault="008004FF" w:rsidP="008C4A10">
      <w:pPr>
        <w:pStyle w:val="af0"/>
      </w:pPr>
      <w:r>
        <w:t>4</w:t>
      </w:r>
      <w:r w:rsidR="008C4A10">
        <w:t xml:space="preserve">. </w:t>
      </w:r>
      <w:r w:rsidR="006A7E50">
        <w:rPr>
          <w:rFonts w:hint="eastAsia"/>
        </w:rPr>
        <w:t>环境问题的演变及其特点与危害</w:t>
      </w:r>
      <w:r w:rsidR="00354054">
        <w:rPr>
          <w:rFonts w:hint="eastAsia"/>
        </w:rPr>
        <w:t>：地域环境问题—国际环境问题—全球环境问题</w:t>
      </w:r>
    </w:p>
    <w:tbl>
      <w:tblPr>
        <w:tblStyle w:val="afb"/>
        <w:tblW w:w="8931" w:type="dxa"/>
        <w:tblInd w:w="-147" w:type="dxa"/>
        <w:tblLook w:val="04A0" w:firstRow="1" w:lastRow="0" w:firstColumn="1" w:lastColumn="0" w:noHBand="0" w:noVBand="1"/>
      </w:tblPr>
      <w:tblGrid>
        <w:gridCol w:w="1135"/>
        <w:gridCol w:w="1417"/>
        <w:gridCol w:w="3544"/>
        <w:gridCol w:w="2835"/>
      </w:tblGrid>
      <w:tr w:rsidR="008C4A10" w14:paraId="3432DBB9" w14:textId="77777777" w:rsidTr="008C4A10">
        <w:tc>
          <w:tcPr>
            <w:tcW w:w="1135" w:type="dxa"/>
          </w:tcPr>
          <w:p w14:paraId="7962A0A0" w14:textId="04AC090B" w:rsidR="008C4A10" w:rsidRDefault="00CC1263" w:rsidP="006A7E50">
            <w:r>
              <w:rPr>
                <w:rFonts w:hint="eastAsia"/>
              </w:rPr>
              <w:t>时期</w:t>
            </w:r>
          </w:p>
        </w:tc>
        <w:tc>
          <w:tcPr>
            <w:tcW w:w="1417" w:type="dxa"/>
          </w:tcPr>
          <w:p w14:paraId="7E9604AE" w14:textId="56E3A43E" w:rsidR="008C4A10" w:rsidRDefault="00CC1263" w:rsidP="006A7E50">
            <w:r>
              <w:rPr>
                <w:rFonts w:hint="eastAsia"/>
              </w:rPr>
              <w:t>年代</w:t>
            </w:r>
          </w:p>
        </w:tc>
        <w:tc>
          <w:tcPr>
            <w:tcW w:w="3544" w:type="dxa"/>
          </w:tcPr>
          <w:p w14:paraId="5C3E8B02" w14:textId="1C4D8841" w:rsidR="008C4A10" w:rsidRDefault="008C4A10" w:rsidP="006A7E50">
            <w:r>
              <w:rPr>
                <w:rFonts w:hint="eastAsia"/>
              </w:rPr>
              <w:t>特征</w:t>
            </w:r>
          </w:p>
        </w:tc>
        <w:tc>
          <w:tcPr>
            <w:tcW w:w="2835" w:type="dxa"/>
          </w:tcPr>
          <w:p w14:paraId="6667B90B" w14:textId="2D1731F0" w:rsidR="008C4A10" w:rsidRDefault="008C4A10" w:rsidP="006A7E50">
            <w:r>
              <w:rPr>
                <w:rFonts w:hint="eastAsia"/>
              </w:rPr>
              <w:t>危害</w:t>
            </w:r>
          </w:p>
        </w:tc>
      </w:tr>
      <w:tr w:rsidR="008C4A10" w14:paraId="2A50ABFE" w14:textId="77777777" w:rsidTr="008C4A10">
        <w:tc>
          <w:tcPr>
            <w:tcW w:w="1135" w:type="dxa"/>
          </w:tcPr>
          <w:p w14:paraId="74B7E8E0" w14:textId="61EEA1F6" w:rsidR="008C4A10" w:rsidRDefault="008C4A10" w:rsidP="006A7E50">
            <w:r>
              <w:rPr>
                <w:rFonts w:hint="eastAsia"/>
              </w:rPr>
              <w:t>地域环境问题时期</w:t>
            </w:r>
          </w:p>
        </w:tc>
        <w:tc>
          <w:tcPr>
            <w:tcW w:w="1417" w:type="dxa"/>
          </w:tcPr>
          <w:p w14:paraId="1E24244C" w14:textId="57B92471" w:rsidR="008C4A10" w:rsidRDefault="008C4A10" w:rsidP="006A7E50">
            <w:r>
              <w:rPr>
                <w:rFonts w:hint="eastAsia"/>
              </w:rPr>
              <w:t>18</w:t>
            </w:r>
            <w:r>
              <w:rPr>
                <w:rFonts w:hint="eastAsia"/>
              </w:rPr>
              <w:t>世纪初</w:t>
            </w:r>
            <w:r>
              <w:rPr>
                <w:rFonts w:hint="eastAsia"/>
              </w:rPr>
              <w:t>-20</w:t>
            </w:r>
            <w:r>
              <w:rPr>
                <w:rFonts w:hint="eastAsia"/>
              </w:rPr>
              <w:t>世纪</w:t>
            </w:r>
            <w:r>
              <w:rPr>
                <w:rFonts w:hint="eastAsia"/>
              </w:rPr>
              <w:t>60</w:t>
            </w:r>
            <w:r>
              <w:rPr>
                <w:rFonts w:hint="eastAsia"/>
              </w:rPr>
              <w:t>年代</w:t>
            </w:r>
          </w:p>
        </w:tc>
        <w:tc>
          <w:tcPr>
            <w:tcW w:w="3544" w:type="dxa"/>
          </w:tcPr>
          <w:p w14:paraId="6B913426" w14:textId="05881DED" w:rsidR="008C4A10" w:rsidRDefault="008C4A10" w:rsidP="006A7E50">
            <w:r>
              <w:rPr>
                <w:rFonts w:hint="eastAsia"/>
              </w:rPr>
              <w:t>呈点状分布，以国家、区域范围内工业和开发建设活动</w:t>
            </w:r>
            <w:r w:rsidRPr="00B83B2A">
              <w:t>为中心</w:t>
            </w:r>
            <w:r>
              <w:rPr>
                <w:rFonts w:hint="eastAsia"/>
              </w:rPr>
              <w:t>，</w:t>
            </w:r>
            <w:r w:rsidRPr="00B83B2A">
              <w:t>造成小范围地域周边环境的污染和自然破坏</w:t>
            </w:r>
            <w:r>
              <w:rPr>
                <w:rFonts w:hint="eastAsia"/>
              </w:rPr>
              <w:t>。</w:t>
            </w:r>
          </w:p>
        </w:tc>
        <w:tc>
          <w:tcPr>
            <w:tcW w:w="2835" w:type="dxa"/>
          </w:tcPr>
          <w:p w14:paraId="3C8A8D04" w14:textId="614DC2A6" w:rsidR="008C4A10" w:rsidRDefault="008C4A10" w:rsidP="006A7E50">
            <w:r w:rsidRPr="00B83B2A">
              <w:t>环境污染</w:t>
            </w:r>
            <w:r>
              <w:rPr>
                <w:rFonts w:hint="eastAsia"/>
              </w:rPr>
              <w:t>；</w:t>
            </w:r>
            <w:r w:rsidRPr="00B83B2A">
              <w:t>自然资源破坏</w:t>
            </w:r>
            <w:r>
              <w:rPr>
                <w:rFonts w:hint="eastAsia"/>
              </w:rPr>
              <w:t>；</w:t>
            </w:r>
            <w:r w:rsidRPr="00B83B2A">
              <w:t>生活妨害</w:t>
            </w:r>
            <w:r>
              <w:rPr>
                <w:rFonts w:hint="eastAsia"/>
              </w:rPr>
              <w:t>；</w:t>
            </w:r>
            <w:r w:rsidRPr="00B83B2A">
              <w:t>人类健康、财产损害</w:t>
            </w:r>
          </w:p>
        </w:tc>
      </w:tr>
      <w:tr w:rsidR="008C4A10" w14:paraId="3DE2A753" w14:textId="77777777" w:rsidTr="008C4A10">
        <w:tc>
          <w:tcPr>
            <w:tcW w:w="1135" w:type="dxa"/>
          </w:tcPr>
          <w:p w14:paraId="66637E8B" w14:textId="0F8A2FC8" w:rsidR="008C4A10" w:rsidRDefault="008C4A10" w:rsidP="006A7E50">
            <w:r>
              <w:rPr>
                <w:rFonts w:hint="eastAsia"/>
              </w:rPr>
              <w:t>国际环境问题时期</w:t>
            </w:r>
          </w:p>
        </w:tc>
        <w:tc>
          <w:tcPr>
            <w:tcW w:w="1417" w:type="dxa"/>
          </w:tcPr>
          <w:p w14:paraId="73E30B6F" w14:textId="4E6DD3CF" w:rsidR="008C4A10" w:rsidRDefault="008C4A10" w:rsidP="006A7E50">
            <w:r>
              <w:rPr>
                <w:rFonts w:hint="eastAsia"/>
              </w:rPr>
              <w:t>20</w:t>
            </w:r>
            <w:r>
              <w:rPr>
                <w:rFonts w:hint="eastAsia"/>
              </w:rPr>
              <w:t>世纪</w:t>
            </w:r>
            <w:r>
              <w:rPr>
                <w:rFonts w:hint="eastAsia"/>
              </w:rPr>
              <w:t>60</w:t>
            </w:r>
            <w:r>
              <w:rPr>
                <w:rFonts w:hint="eastAsia"/>
              </w:rPr>
              <w:t>年代</w:t>
            </w:r>
            <w:r>
              <w:rPr>
                <w:rFonts w:hint="eastAsia"/>
              </w:rPr>
              <w:t>-80</w:t>
            </w:r>
            <w:r>
              <w:rPr>
                <w:rFonts w:hint="eastAsia"/>
              </w:rPr>
              <w:t>年代</w:t>
            </w:r>
          </w:p>
        </w:tc>
        <w:tc>
          <w:tcPr>
            <w:tcW w:w="3544" w:type="dxa"/>
          </w:tcPr>
          <w:p w14:paraId="683A8B32" w14:textId="51F0B782" w:rsidR="008C4A10" w:rsidRDefault="008C4A10" w:rsidP="006A7E50">
            <w:r w:rsidRPr="00B83B2A">
              <w:t>呈片状分布</w:t>
            </w:r>
            <w:r>
              <w:rPr>
                <w:rFonts w:hint="eastAsia"/>
              </w:rPr>
              <w:t>，</w:t>
            </w:r>
            <w:r w:rsidRPr="00B83B2A">
              <w:t>以区域、流域大规模环境污染和生态破坏为中心</w:t>
            </w:r>
            <w:r>
              <w:rPr>
                <w:rFonts w:hint="eastAsia"/>
              </w:rPr>
              <w:t>，</w:t>
            </w:r>
            <w:r w:rsidRPr="00B83B2A">
              <w:t>造成越境环境污染和生态破坏</w:t>
            </w:r>
            <w:r>
              <w:rPr>
                <w:rFonts w:hint="eastAsia"/>
              </w:rPr>
              <w:t>。</w:t>
            </w:r>
          </w:p>
        </w:tc>
        <w:tc>
          <w:tcPr>
            <w:tcW w:w="2835" w:type="dxa"/>
          </w:tcPr>
          <w:p w14:paraId="28FAF055" w14:textId="110D66D0" w:rsidR="008C4A10" w:rsidRDefault="008C4A10" w:rsidP="006A7E50">
            <w:r w:rsidRPr="00B83B2A">
              <w:t>越境环境污染</w:t>
            </w:r>
            <w:r>
              <w:rPr>
                <w:rFonts w:hint="eastAsia"/>
              </w:rPr>
              <w:t>；</w:t>
            </w:r>
            <w:r w:rsidRPr="00B83B2A">
              <w:t>自然资源和生态破坏</w:t>
            </w:r>
            <w:r>
              <w:rPr>
                <w:rFonts w:hint="eastAsia"/>
              </w:rPr>
              <w:t>；</w:t>
            </w:r>
            <w:r w:rsidRPr="00B83B2A">
              <w:t>物种灭绝</w:t>
            </w:r>
            <w:r>
              <w:rPr>
                <w:rFonts w:hint="eastAsia"/>
              </w:rPr>
              <w:t>；引发国际争端</w:t>
            </w:r>
          </w:p>
        </w:tc>
      </w:tr>
      <w:tr w:rsidR="008C4A10" w14:paraId="7E2C134E" w14:textId="77777777" w:rsidTr="008C4A10">
        <w:tc>
          <w:tcPr>
            <w:tcW w:w="1135" w:type="dxa"/>
          </w:tcPr>
          <w:p w14:paraId="53E2CFA8" w14:textId="465ED804" w:rsidR="008C4A10" w:rsidRDefault="008C4A10" w:rsidP="006A7E50">
            <w:r>
              <w:rPr>
                <w:rFonts w:hint="eastAsia"/>
              </w:rPr>
              <w:t>全球环境问题时期</w:t>
            </w:r>
          </w:p>
        </w:tc>
        <w:tc>
          <w:tcPr>
            <w:tcW w:w="1417" w:type="dxa"/>
          </w:tcPr>
          <w:p w14:paraId="3B39E8B4" w14:textId="11FA8C3E" w:rsidR="008C4A10" w:rsidRDefault="008C4A10" w:rsidP="006A7E50">
            <w:r>
              <w:rPr>
                <w:rFonts w:hint="eastAsia"/>
              </w:rPr>
              <w:t>20</w:t>
            </w:r>
            <w:r>
              <w:rPr>
                <w:rFonts w:hint="eastAsia"/>
              </w:rPr>
              <w:t>世纪</w:t>
            </w:r>
            <w:r>
              <w:rPr>
                <w:rFonts w:hint="eastAsia"/>
              </w:rPr>
              <w:t>80</w:t>
            </w:r>
            <w:r>
              <w:rPr>
                <w:rFonts w:hint="eastAsia"/>
              </w:rPr>
              <w:t>年代至今</w:t>
            </w:r>
          </w:p>
        </w:tc>
        <w:tc>
          <w:tcPr>
            <w:tcW w:w="3544" w:type="dxa"/>
          </w:tcPr>
          <w:p w14:paraId="37A11B28" w14:textId="146AEDF1" w:rsidR="008C4A10" w:rsidRDefault="008C4A10" w:rsidP="006A7E50">
            <w:r w:rsidRPr="00B83B2A">
              <w:t>以全球环境和生态为中心</w:t>
            </w:r>
            <w:r>
              <w:rPr>
                <w:rFonts w:hint="eastAsia"/>
              </w:rPr>
              <w:t>，</w:t>
            </w:r>
            <w:r w:rsidRPr="00B83B2A">
              <w:t>过去几个世纪对环境的破坏性影响尚未消除</w:t>
            </w:r>
            <w:r>
              <w:rPr>
                <w:rFonts w:hint="eastAsia"/>
              </w:rPr>
              <w:t>。</w:t>
            </w:r>
          </w:p>
        </w:tc>
        <w:tc>
          <w:tcPr>
            <w:tcW w:w="2835" w:type="dxa"/>
          </w:tcPr>
          <w:p w14:paraId="3A9B983C" w14:textId="62D1B899" w:rsidR="008C4A10" w:rsidRDefault="008C4A10" w:rsidP="006A7E50">
            <w:r w:rsidRPr="00B83B2A">
              <w:t>气候变化</w:t>
            </w:r>
            <w:r>
              <w:rPr>
                <w:rFonts w:hint="eastAsia"/>
              </w:rPr>
              <w:t>；</w:t>
            </w:r>
            <w:r w:rsidRPr="00B83B2A">
              <w:t>臭氧层耗竭</w:t>
            </w:r>
            <w:r>
              <w:rPr>
                <w:rFonts w:hint="eastAsia"/>
              </w:rPr>
              <w:t>；</w:t>
            </w:r>
            <w:r w:rsidRPr="00B83B2A">
              <w:t>生物多样性减少</w:t>
            </w:r>
            <w:r>
              <w:rPr>
                <w:rFonts w:hint="eastAsia"/>
              </w:rPr>
              <w:t>；</w:t>
            </w:r>
            <w:r w:rsidRPr="00B83B2A">
              <w:t>海洋环境和生态破坏</w:t>
            </w:r>
            <w:r>
              <w:rPr>
                <w:rFonts w:hint="eastAsia"/>
              </w:rPr>
              <w:t>；</w:t>
            </w:r>
            <w:r w:rsidRPr="00B83B2A">
              <w:t>危害人类环境安全</w:t>
            </w:r>
          </w:p>
        </w:tc>
      </w:tr>
    </w:tbl>
    <w:p w14:paraId="168A00B8" w14:textId="1981E652" w:rsidR="00F848BE" w:rsidRDefault="006A7E50" w:rsidP="006A7E50">
      <w:pPr>
        <w:pStyle w:val="3"/>
        <w:ind w:right="105"/>
      </w:pPr>
      <w:bookmarkStart w:id="5" w:name="_Toc155178710"/>
      <w:r>
        <w:rPr>
          <w:rFonts w:hint="eastAsia"/>
        </w:rPr>
        <w:lastRenderedPageBreak/>
        <w:t>（</w:t>
      </w:r>
      <w:r w:rsidR="00C758B0">
        <w:rPr>
          <w:rFonts w:hint="eastAsia"/>
        </w:rPr>
        <w:t>三</w:t>
      </w:r>
      <w:r>
        <w:rPr>
          <w:rFonts w:hint="eastAsia"/>
        </w:rPr>
        <w:t>）环境问题的成因</w:t>
      </w:r>
      <w:bookmarkEnd w:id="5"/>
    </w:p>
    <w:p w14:paraId="0A5078E9" w14:textId="301EE649" w:rsidR="006A7E50" w:rsidRDefault="006A7E50" w:rsidP="00B229E8">
      <w:pPr>
        <w:pStyle w:val="af0"/>
      </w:pPr>
      <w:r>
        <w:rPr>
          <w:rFonts w:hint="eastAsia"/>
        </w:rPr>
        <w:t>1</w:t>
      </w:r>
      <w:r>
        <w:t xml:space="preserve">. </w:t>
      </w:r>
      <w:r>
        <w:rPr>
          <w:rFonts w:hint="eastAsia"/>
        </w:rPr>
        <w:t>自然科学：源于人类发展、技术进步及其对环境（资源）产生的压力</w:t>
      </w:r>
    </w:p>
    <w:p w14:paraId="17111479" w14:textId="01BD71F7" w:rsidR="002354AE" w:rsidRDefault="002354AE">
      <w:pPr>
        <w:pStyle w:val="a9"/>
        <w:numPr>
          <w:ilvl w:val="0"/>
          <w:numId w:val="7"/>
        </w:numPr>
        <w:ind w:firstLineChars="0"/>
      </w:pPr>
      <w:r>
        <w:rPr>
          <w:rFonts w:hint="eastAsia"/>
        </w:rPr>
        <w:t>科学不确定性：</w:t>
      </w:r>
      <w:r w:rsidRPr="002354AE">
        <w:rPr>
          <w:rFonts w:ascii="楷体" w:eastAsia="楷体" w:hAnsi="楷体" w:hint="eastAsia"/>
          <w:b/>
          <w:bCs/>
          <w:color w:val="0070C0"/>
        </w:rPr>
        <w:t>即使依靠现有科学技术也不能就某一行为可能造成未来的不良影响得出明确和确定结论的现象</w:t>
      </w:r>
      <w:r>
        <w:rPr>
          <w:rFonts w:hint="eastAsia"/>
        </w:rPr>
        <w:t>。（</w:t>
      </w:r>
      <w:r>
        <w:rPr>
          <w:rFonts w:hint="eastAsia"/>
        </w:rPr>
        <w:t>p</w:t>
      </w:r>
      <w:r>
        <w:t>8</w:t>
      </w:r>
      <w:r>
        <w:rPr>
          <w:rFonts w:hint="eastAsia"/>
        </w:rPr>
        <w:t>）</w:t>
      </w:r>
    </w:p>
    <w:p w14:paraId="4B70DA36" w14:textId="70877143" w:rsidR="006A7E50" w:rsidRDefault="006A7E50">
      <w:pPr>
        <w:pStyle w:val="a9"/>
        <w:numPr>
          <w:ilvl w:val="0"/>
          <w:numId w:val="7"/>
        </w:numPr>
        <w:ind w:firstLineChars="0"/>
      </w:pPr>
      <w:r>
        <w:rPr>
          <w:rFonts w:hint="eastAsia"/>
        </w:rPr>
        <w:t>生态学、环境科学、环境工程</w:t>
      </w:r>
    </w:p>
    <w:p w14:paraId="0B1FF984" w14:textId="05CDA5F0" w:rsidR="00B009AD" w:rsidRDefault="006A7E50">
      <w:pPr>
        <w:pStyle w:val="a9"/>
        <w:numPr>
          <w:ilvl w:val="1"/>
          <w:numId w:val="7"/>
        </w:numPr>
        <w:ind w:firstLineChars="0"/>
      </w:pPr>
      <w:r>
        <w:rPr>
          <w:rFonts w:hint="eastAsia"/>
        </w:rPr>
        <w:t>解决方案</w:t>
      </w:r>
    </w:p>
    <w:p w14:paraId="1FDE7CFE" w14:textId="77777777" w:rsidR="00B009AD" w:rsidRDefault="006A7E50">
      <w:pPr>
        <w:pStyle w:val="a9"/>
        <w:numPr>
          <w:ilvl w:val="2"/>
          <w:numId w:val="7"/>
        </w:numPr>
        <w:ind w:firstLineChars="0"/>
      </w:pPr>
      <w:r>
        <w:rPr>
          <w:rFonts w:hint="eastAsia"/>
        </w:rPr>
        <w:t>提出生态系统承载力的概念</w:t>
      </w:r>
      <w:r w:rsidR="00B009AD">
        <w:rPr>
          <w:rFonts w:hint="eastAsia"/>
        </w:rPr>
        <w:t>，应将人类对环境的影响控制在生态系统承载力的范围内</w:t>
      </w:r>
    </w:p>
    <w:p w14:paraId="60C0D421" w14:textId="5C996C3A" w:rsidR="00B009AD" w:rsidRDefault="00B009AD">
      <w:pPr>
        <w:pStyle w:val="a9"/>
        <w:numPr>
          <w:ilvl w:val="2"/>
          <w:numId w:val="7"/>
        </w:numPr>
        <w:ind w:firstLineChars="0"/>
      </w:pPr>
      <w:r>
        <w:rPr>
          <w:rFonts w:hint="eastAsia"/>
        </w:rPr>
        <w:t>高效利用资源的技术不够发达，应采取提高能效等相关技术</w:t>
      </w:r>
    </w:p>
    <w:p w14:paraId="04D9D154" w14:textId="70FFE4C8" w:rsidR="00B009AD" w:rsidRDefault="00B009AD">
      <w:pPr>
        <w:pStyle w:val="a9"/>
        <w:numPr>
          <w:ilvl w:val="2"/>
          <w:numId w:val="7"/>
        </w:numPr>
        <w:ind w:firstLineChars="0"/>
      </w:pPr>
      <w:r>
        <w:rPr>
          <w:rFonts w:hint="eastAsia"/>
        </w:rPr>
        <w:t>极端：停止人口增长（《增长的极限》）</w:t>
      </w:r>
    </w:p>
    <w:p w14:paraId="76CA2C37" w14:textId="77777777" w:rsidR="00B009AD" w:rsidRDefault="00B009AD" w:rsidP="00B229E8">
      <w:pPr>
        <w:pStyle w:val="af0"/>
      </w:pPr>
      <w:r>
        <w:rPr>
          <w:rFonts w:hint="eastAsia"/>
        </w:rPr>
        <w:t>2</w:t>
      </w:r>
      <w:r>
        <w:t xml:space="preserve">. </w:t>
      </w:r>
      <w:r>
        <w:rPr>
          <w:rFonts w:hint="eastAsia"/>
        </w:rPr>
        <w:t>社会科学：源于社会制度（体制、机制）缺陷</w:t>
      </w:r>
    </w:p>
    <w:p w14:paraId="0BFF0791" w14:textId="7BCFE57D" w:rsidR="00E4125F" w:rsidRDefault="00B009AD" w:rsidP="00E4125F">
      <w:r>
        <w:rPr>
          <w:rFonts w:hint="eastAsia"/>
        </w:rPr>
        <w:t>（</w:t>
      </w:r>
      <w:r>
        <w:rPr>
          <w:rFonts w:hint="eastAsia"/>
        </w:rPr>
        <w:t>1</w:t>
      </w:r>
      <w:r>
        <w:rPr>
          <w:rFonts w:hint="eastAsia"/>
        </w:rPr>
        <w:t>）经济学：</w:t>
      </w:r>
      <w:r w:rsidRPr="002354AE">
        <w:rPr>
          <w:rFonts w:hint="eastAsia"/>
          <w:b/>
          <w:bCs/>
        </w:rPr>
        <w:t>市场失灵</w:t>
      </w:r>
      <w:r w:rsidR="002354AE">
        <w:rPr>
          <w:rFonts w:hint="eastAsia"/>
        </w:rPr>
        <w:t>→</w:t>
      </w:r>
      <w:r w:rsidRPr="002354AE">
        <w:rPr>
          <w:rFonts w:ascii="楷体" w:eastAsia="楷体" w:hAnsi="楷体" w:hint="eastAsia"/>
          <w:b/>
          <w:bCs/>
          <w:color w:val="0070C0"/>
        </w:rPr>
        <w:t>市场不能正确估计和分配环境资源，从而导致商品和劳务的价格不能完全反映它们的环境成本</w:t>
      </w:r>
      <w:r w:rsidR="002354AE">
        <w:rPr>
          <w:rFonts w:hint="eastAsia"/>
        </w:rPr>
        <w:t>。（</w:t>
      </w:r>
      <w:r w:rsidR="002354AE">
        <w:rPr>
          <w:rFonts w:hint="eastAsia"/>
        </w:rPr>
        <w:t>p</w:t>
      </w:r>
      <w:r w:rsidR="002354AE">
        <w:t>7-8</w:t>
      </w:r>
      <w:r w:rsidR="002354AE">
        <w:rPr>
          <w:rFonts w:hint="eastAsia"/>
        </w:rPr>
        <w:t>）</w:t>
      </w:r>
    </w:p>
    <w:p w14:paraId="08151477" w14:textId="142955A4" w:rsidR="00E4125F" w:rsidRDefault="00E4125F">
      <w:pPr>
        <w:pStyle w:val="a9"/>
        <w:numPr>
          <w:ilvl w:val="0"/>
          <w:numId w:val="7"/>
        </w:numPr>
        <w:ind w:firstLineChars="0"/>
      </w:pPr>
      <w:r>
        <w:rPr>
          <w:rFonts w:hint="eastAsia"/>
        </w:rPr>
        <w:t>通过政府干预手段解决市场失灵问题</w:t>
      </w:r>
    </w:p>
    <w:p w14:paraId="2E5A603F" w14:textId="3AE9BF54" w:rsidR="00E4125F" w:rsidRPr="00E4125F" w:rsidRDefault="00B009AD">
      <w:pPr>
        <w:pStyle w:val="a9"/>
        <w:numPr>
          <w:ilvl w:val="1"/>
          <w:numId w:val="7"/>
        </w:numPr>
        <w:ind w:firstLineChars="0"/>
        <w:rPr>
          <w:i/>
          <w:iCs/>
        </w:rPr>
      </w:pPr>
      <w:r w:rsidRPr="00B009AD">
        <w:rPr>
          <w:rFonts w:hint="eastAsia"/>
          <w:i/>
          <w:iCs/>
        </w:rPr>
        <w:t>The</w:t>
      </w:r>
      <w:r w:rsidRPr="00B009AD">
        <w:rPr>
          <w:i/>
          <w:iCs/>
        </w:rPr>
        <w:t xml:space="preserve"> T</w:t>
      </w:r>
      <w:r w:rsidRPr="00B009AD">
        <w:rPr>
          <w:rFonts w:hint="eastAsia"/>
          <w:i/>
          <w:iCs/>
        </w:rPr>
        <w:t>ragedy</w:t>
      </w:r>
      <w:r w:rsidRPr="00B009AD">
        <w:rPr>
          <w:i/>
          <w:iCs/>
        </w:rPr>
        <w:t xml:space="preserve"> </w:t>
      </w:r>
      <w:r w:rsidRPr="00B009AD">
        <w:rPr>
          <w:rFonts w:hint="eastAsia"/>
          <w:i/>
          <w:iCs/>
        </w:rPr>
        <w:t>of</w:t>
      </w:r>
      <w:r w:rsidRPr="00B009AD">
        <w:rPr>
          <w:i/>
          <w:iCs/>
        </w:rPr>
        <w:t xml:space="preserve"> </w:t>
      </w:r>
      <w:r w:rsidRPr="00B009AD">
        <w:rPr>
          <w:rFonts w:hint="eastAsia"/>
          <w:i/>
          <w:iCs/>
        </w:rPr>
        <w:t>the</w:t>
      </w:r>
      <w:r w:rsidRPr="00B009AD">
        <w:rPr>
          <w:i/>
          <w:iCs/>
        </w:rPr>
        <w:t xml:space="preserve"> C</w:t>
      </w:r>
      <w:r w:rsidRPr="00B009AD">
        <w:rPr>
          <w:rFonts w:hint="eastAsia"/>
          <w:i/>
          <w:iCs/>
        </w:rPr>
        <w:t>ommons</w:t>
      </w:r>
      <w:r w:rsidR="00E4125F" w:rsidRPr="00E4125F">
        <w:rPr>
          <w:rFonts w:hint="eastAsia"/>
        </w:rPr>
        <w:t>：令过度放牧者承担相应的社会成本</w:t>
      </w:r>
    </w:p>
    <w:p w14:paraId="345DBAA1" w14:textId="00AA4ADF" w:rsidR="00E4125F" w:rsidRPr="00E4125F" w:rsidRDefault="00E4125F">
      <w:pPr>
        <w:pStyle w:val="a9"/>
        <w:numPr>
          <w:ilvl w:val="1"/>
          <w:numId w:val="7"/>
        </w:numPr>
        <w:ind w:firstLineChars="0"/>
        <w:rPr>
          <w:i/>
          <w:iCs/>
        </w:rPr>
      </w:pPr>
      <w:r>
        <w:rPr>
          <w:rFonts w:hint="eastAsia"/>
        </w:rPr>
        <w:t>问题：政府本身也为理性经济人，同样会受到利益的蛊惑而犯下错误</w:t>
      </w:r>
    </w:p>
    <w:p w14:paraId="2FF4464C" w14:textId="7DA40307" w:rsidR="00F848BE" w:rsidRDefault="00B009AD" w:rsidP="00B009AD">
      <w:r>
        <w:t>A</w:t>
      </w:r>
      <w:r>
        <w:rPr>
          <w:rFonts w:hint="eastAsia"/>
        </w:rPr>
        <w:t>）</w:t>
      </w:r>
      <w:r w:rsidR="00F848BE">
        <w:rPr>
          <w:rFonts w:hint="eastAsia"/>
        </w:rPr>
        <w:t>环境的成本外部化</w:t>
      </w:r>
    </w:p>
    <w:p w14:paraId="181518CF" w14:textId="0F5AB18F" w:rsidR="00B009AD" w:rsidRDefault="00B009AD">
      <w:pPr>
        <w:pStyle w:val="a9"/>
        <w:numPr>
          <w:ilvl w:val="0"/>
          <w:numId w:val="7"/>
        </w:numPr>
        <w:ind w:firstLineChars="0"/>
      </w:pPr>
      <w:r>
        <w:rPr>
          <w:rFonts w:hint="eastAsia"/>
        </w:rPr>
        <w:t>环境利用行为人（企业）并未承担污染的后果，未将相应社会成本纳入决策过程中</w:t>
      </w:r>
    </w:p>
    <w:p w14:paraId="49398EE7" w14:textId="433DE3FC" w:rsidR="00F848BE" w:rsidRDefault="00B009AD" w:rsidP="00B009AD">
      <w:r>
        <w:t>B</w:t>
      </w:r>
      <w:r>
        <w:rPr>
          <w:rFonts w:hint="eastAsia"/>
        </w:rPr>
        <w:t>）</w:t>
      </w:r>
      <w:r w:rsidR="00F848BE">
        <w:rPr>
          <w:rFonts w:hint="eastAsia"/>
        </w:rPr>
        <w:t>对生态系统估值不当</w:t>
      </w:r>
    </w:p>
    <w:p w14:paraId="402BFDB9" w14:textId="0DE329F5" w:rsidR="00F848BE" w:rsidRDefault="00B009AD" w:rsidP="00B009AD">
      <w:r>
        <w:t>C</w:t>
      </w:r>
      <w:r>
        <w:rPr>
          <w:rFonts w:hint="eastAsia"/>
        </w:rPr>
        <w:t>）</w:t>
      </w:r>
      <w:r w:rsidR="00F848BE">
        <w:rPr>
          <w:rFonts w:hint="eastAsia"/>
        </w:rPr>
        <w:t>环境与资源的所有权（产权）界定不清</w:t>
      </w:r>
    </w:p>
    <w:p w14:paraId="5ECD503A" w14:textId="7F6F678E" w:rsidR="00B009AD" w:rsidRDefault="00E4125F" w:rsidP="00B009AD">
      <w:r>
        <w:rPr>
          <w:rFonts w:hint="eastAsia"/>
        </w:rPr>
        <w:t>（</w:t>
      </w:r>
      <w:r>
        <w:rPr>
          <w:rFonts w:hint="eastAsia"/>
        </w:rPr>
        <w:t>2</w:t>
      </w:r>
      <w:r>
        <w:rPr>
          <w:rFonts w:hint="eastAsia"/>
        </w:rPr>
        <w:t>）政治学：政策失误——政府的干预政策不能纠正甚至反而造成或者加剧市场失灵时，就会发生政策干预失灵</w:t>
      </w:r>
    </w:p>
    <w:p w14:paraId="7317C2E9" w14:textId="77777777" w:rsidR="00E4125F" w:rsidRDefault="00E4125F" w:rsidP="00E4125F">
      <w:r>
        <w:t>A</w:t>
      </w:r>
      <w:r>
        <w:rPr>
          <w:rFonts w:hint="eastAsia"/>
        </w:rPr>
        <w:t>）</w:t>
      </w:r>
      <w:r w:rsidR="00F848BE">
        <w:rPr>
          <w:rFonts w:hint="eastAsia"/>
        </w:rPr>
        <w:t>政府的投资决策失误</w:t>
      </w:r>
    </w:p>
    <w:p w14:paraId="1D750F98" w14:textId="0DC20F0D" w:rsidR="00F848BE" w:rsidRDefault="00F848BE">
      <w:pPr>
        <w:pStyle w:val="a9"/>
        <w:numPr>
          <w:ilvl w:val="0"/>
          <w:numId w:val="7"/>
        </w:numPr>
        <w:ind w:firstLineChars="0"/>
      </w:pPr>
      <w:r>
        <w:rPr>
          <w:rFonts w:hint="eastAsia"/>
        </w:rPr>
        <w:t>七五</w:t>
      </w:r>
      <w:r w:rsidR="00E4125F">
        <w:rPr>
          <w:rFonts w:hint="eastAsia"/>
        </w:rPr>
        <w:t>-</w:t>
      </w:r>
      <w:r>
        <w:rPr>
          <w:rFonts w:hint="eastAsia"/>
        </w:rPr>
        <w:t>九五中国的失误率在</w:t>
      </w:r>
      <w:r>
        <w:rPr>
          <w:rFonts w:hint="eastAsia"/>
        </w:rPr>
        <w:t>30%</w:t>
      </w:r>
      <w:r>
        <w:rPr>
          <w:rFonts w:hint="eastAsia"/>
        </w:rPr>
        <w:t>左右</w:t>
      </w:r>
    </w:p>
    <w:p w14:paraId="6745E5DB" w14:textId="4639D75B" w:rsidR="00E4125F" w:rsidRDefault="00E4125F" w:rsidP="00E4125F">
      <w:r>
        <w:t>B</w:t>
      </w:r>
      <w:r>
        <w:rPr>
          <w:rFonts w:hint="eastAsia"/>
        </w:rPr>
        <w:t>）政府决策质量差，决策失误率高，对决策的环境后果缺乏理解认知</w:t>
      </w:r>
    </w:p>
    <w:p w14:paraId="34078EFB" w14:textId="5CB7A5A6" w:rsidR="00E4125F" w:rsidRDefault="00E4125F" w:rsidP="00E4125F">
      <w:r>
        <w:t>C</w:t>
      </w:r>
      <w:r>
        <w:rPr>
          <w:rFonts w:hint="eastAsia"/>
        </w:rPr>
        <w:t>）政府长期以来对经济发展的狂热倾向</w:t>
      </w:r>
    </w:p>
    <w:p w14:paraId="4DD5FD6A" w14:textId="0BFC5511" w:rsidR="00E4125F" w:rsidRDefault="00E4125F">
      <w:pPr>
        <w:pStyle w:val="a9"/>
        <w:numPr>
          <w:ilvl w:val="0"/>
          <w:numId w:val="7"/>
        </w:numPr>
        <w:ind w:firstLineChars="0"/>
      </w:pPr>
      <w:r>
        <w:rPr>
          <w:rFonts w:hint="eastAsia"/>
        </w:rPr>
        <w:t>G</w:t>
      </w:r>
      <w:r>
        <w:t>DP</w:t>
      </w:r>
      <w:r>
        <w:rPr>
          <w:rFonts w:hint="eastAsia"/>
        </w:rPr>
        <w:t>至上：官员考核与</w:t>
      </w:r>
      <w:r>
        <w:rPr>
          <w:rFonts w:hint="eastAsia"/>
        </w:rPr>
        <w:t>G</w:t>
      </w:r>
      <w:r>
        <w:t>DP</w:t>
      </w:r>
      <w:r>
        <w:rPr>
          <w:rFonts w:hint="eastAsia"/>
        </w:rPr>
        <w:t>挂钩，将发展作为政府的唯一目标（“指挥棒”）</w:t>
      </w:r>
    </w:p>
    <w:p w14:paraId="0FFF5E1D" w14:textId="28A47C96" w:rsidR="00E4125F" w:rsidRDefault="004A5DA1" w:rsidP="00B229E8">
      <w:pPr>
        <w:pStyle w:val="af0"/>
      </w:pPr>
      <w:r>
        <w:rPr>
          <w:rFonts w:hint="eastAsia"/>
        </w:rPr>
        <w:t>3</w:t>
      </w:r>
      <w:r>
        <w:t xml:space="preserve">. </w:t>
      </w:r>
      <w:r>
        <w:rPr>
          <w:rFonts w:hint="eastAsia"/>
        </w:rPr>
        <w:t>哲学论理层面的原因</w:t>
      </w:r>
    </w:p>
    <w:p w14:paraId="494C4F52" w14:textId="29ABA54E" w:rsidR="004A5DA1" w:rsidRDefault="004A5DA1">
      <w:pPr>
        <w:pStyle w:val="a9"/>
        <w:numPr>
          <w:ilvl w:val="0"/>
          <w:numId w:val="7"/>
        </w:numPr>
        <w:ind w:firstLineChars="0"/>
      </w:pPr>
      <w:r>
        <w:rPr>
          <w:rFonts w:hint="eastAsia"/>
        </w:rPr>
        <w:t>纠正思想根源（《大自然的权利：环境伦理学史》）</w:t>
      </w:r>
    </w:p>
    <w:p w14:paraId="2BC004BD" w14:textId="7911C2ED" w:rsidR="004A5DA1" w:rsidRDefault="004A5DA1" w:rsidP="004A5DA1">
      <w:r>
        <w:rPr>
          <w:rFonts w:hint="eastAsia"/>
        </w:rPr>
        <w:t>（</w:t>
      </w:r>
      <w:r>
        <w:rPr>
          <w:rFonts w:hint="eastAsia"/>
        </w:rPr>
        <w:t>1</w:t>
      </w:r>
      <w:r>
        <w:rPr>
          <w:rFonts w:hint="eastAsia"/>
        </w:rPr>
        <w:t>）人与自然关系的异化：对立</w:t>
      </w:r>
    </w:p>
    <w:p w14:paraId="396FF815" w14:textId="33C3C902" w:rsidR="004A5DA1" w:rsidRDefault="004A5DA1">
      <w:pPr>
        <w:pStyle w:val="a9"/>
        <w:numPr>
          <w:ilvl w:val="0"/>
          <w:numId w:val="7"/>
        </w:numPr>
        <w:ind w:firstLineChars="0"/>
      </w:pPr>
      <w:r>
        <w:rPr>
          <w:rFonts w:hint="eastAsia"/>
        </w:rPr>
        <w:t>普罗塔戈拉：人是万物的尺度</w:t>
      </w:r>
    </w:p>
    <w:p w14:paraId="29922397" w14:textId="77777777" w:rsidR="004A5DA1" w:rsidRDefault="004A5DA1">
      <w:pPr>
        <w:pStyle w:val="a9"/>
        <w:numPr>
          <w:ilvl w:val="0"/>
          <w:numId w:val="7"/>
        </w:numPr>
        <w:ind w:firstLineChars="0"/>
      </w:pPr>
      <w:r>
        <w:rPr>
          <w:rFonts w:hint="eastAsia"/>
        </w:rPr>
        <w:t>农耕文明：将野兽视作生产资料的破坏者</w:t>
      </w:r>
    </w:p>
    <w:p w14:paraId="00829471" w14:textId="0503B746" w:rsidR="004A5DA1" w:rsidRDefault="004A5DA1" w:rsidP="004A5DA1">
      <w:r>
        <w:rPr>
          <w:rFonts w:hint="eastAsia"/>
        </w:rPr>
        <w:t>（</w:t>
      </w:r>
      <w:r>
        <w:rPr>
          <w:rFonts w:hint="eastAsia"/>
        </w:rPr>
        <w:t>2</w:t>
      </w:r>
      <w:r>
        <w:rPr>
          <w:rFonts w:hint="eastAsia"/>
        </w:rPr>
        <w:t>）狭隘的人类中心主义</w:t>
      </w:r>
    </w:p>
    <w:p w14:paraId="5810B2F0" w14:textId="546D319B" w:rsidR="004A5DA1" w:rsidRDefault="004A5DA1">
      <w:pPr>
        <w:pStyle w:val="a9"/>
        <w:numPr>
          <w:ilvl w:val="0"/>
          <w:numId w:val="7"/>
        </w:numPr>
        <w:ind w:firstLineChars="0"/>
      </w:pPr>
      <w:r>
        <w:rPr>
          <w:rFonts w:hint="eastAsia"/>
        </w:rPr>
        <w:t>将生物作为征服对象，不尊重生物环境独立的生存价值</w:t>
      </w:r>
    </w:p>
    <w:p w14:paraId="2C8554FF" w14:textId="1B9C2B20" w:rsidR="004A5DA1" w:rsidRPr="00C742C6" w:rsidRDefault="004A5DA1" w:rsidP="004A5DA1">
      <w:r>
        <w:rPr>
          <w:rFonts w:hint="eastAsia"/>
        </w:rPr>
        <w:t>（</w:t>
      </w:r>
      <w:r>
        <w:rPr>
          <w:rFonts w:hint="eastAsia"/>
        </w:rPr>
        <w:t>3</w:t>
      </w:r>
      <w:r>
        <w:rPr>
          <w:rFonts w:hint="eastAsia"/>
        </w:rPr>
        <w:t>）绝对的主客二分</w:t>
      </w:r>
    </w:p>
    <w:p w14:paraId="5E66252B" w14:textId="399532C1" w:rsidR="004A5DA1" w:rsidRDefault="004A5DA1">
      <w:pPr>
        <w:pStyle w:val="a9"/>
        <w:numPr>
          <w:ilvl w:val="0"/>
          <w:numId w:val="7"/>
        </w:numPr>
        <w:ind w:firstLineChars="0"/>
      </w:pPr>
      <w:r>
        <w:rPr>
          <w:rFonts w:hint="eastAsia"/>
        </w:rPr>
        <w:t>作为客体的环境与作为主体的人不存在平等地位</w:t>
      </w:r>
    </w:p>
    <w:p w14:paraId="44FBC00D" w14:textId="3D68F464" w:rsidR="004A5DA1" w:rsidRDefault="004A5DA1" w:rsidP="004A5DA1">
      <w:pPr>
        <w:pStyle w:val="3"/>
        <w:ind w:right="105"/>
      </w:pPr>
      <w:bookmarkStart w:id="6" w:name="_Toc155178711"/>
      <w:r>
        <w:rPr>
          <w:rFonts w:hint="eastAsia"/>
        </w:rPr>
        <w:t>（</w:t>
      </w:r>
      <w:r w:rsidR="003045B9">
        <w:rPr>
          <w:rFonts w:hint="eastAsia"/>
        </w:rPr>
        <w:t>四</w:t>
      </w:r>
      <w:r>
        <w:rPr>
          <w:rFonts w:hint="eastAsia"/>
        </w:rPr>
        <w:t>）环境问题的治理：法的作用</w:t>
      </w:r>
      <w:bookmarkEnd w:id="6"/>
    </w:p>
    <w:p w14:paraId="02FB3357" w14:textId="41F49B65" w:rsidR="004A5DA1" w:rsidRDefault="004A5DA1" w:rsidP="00B229E8">
      <w:pPr>
        <w:pStyle w:val="af0"/>
      </w:pPr>
      <w:r>
        <w:rPr>
          <w:rFonts w:hint="eastAsia"/>
        </w:rPr>
        <w:t>1</w:t>
      </w:r>
      <w:r>
        <w:t xml:space="preserve">. </w:t>
      </w:r>
      <w:r>
        <w:rPr>
          <w:rFonts w:hint="eastAsia"/>
        </w:rPr>
        <w:t>不同学科提出的对策措施</w:t>
      </w:r>
      <w:r w:rsidR="00354054">
        <w:rPr>
          <w:rFonts w:hint="eastAsia"/>
        </w:rPr>
        <w:t>：自然科学与社会科学</w:t>
      </w:r>
    </w:p>
    <w:p w14:paraId="020EBA82" w14:textId="0051BCF6" w:rsidR="004A5DA1" w:rsidRDefault="004A5DA1" w:rsidP="004A5DA1">
      <w:r>
        <w:rPr>
          <w:rFonts w:hint="eastAsia"/>
        </w:rPr>
        <w:t>（</w:t>
      </w:r>
      <w:r>
        <w:rPr>
          <w:rFonts w:hint="eastAsia"/>
        </w:rPr>
        <w:t>1</w:t>
      </w:r>
      <w:r>
        <w:rPr>
          <w:rFonts w:hint="eastAsia"/>
        </w:rPr>
        <w:t>）自然科学</w:t>
      </w:r>
      <w:r w:rsidR="00012302">
        <w:rPr>
          <w:rFonts w:hint="eastAsia"/>
        </w:rPr>
        <w:t>：环境科学、生态学、工程（技术）</w:t>
      </w:r>
    </w:p>
    <w:p w14:paraId="1BCA48CB" w14:textId="4288931C" w:rsidR="004A5DA1" w:rsidRDefault="00012302" w:rsidP="004A5DA1">
      <w:r>
        <w:rPr>
          <w:rFonts w:hint="eastAsia"/>
        </w:rPr>
        <w:t>（</w:t>
      </w:r>
      <w:r>
        <w:t>2</w:t>
      </w:r>
      <w:r>
        <w:rPr>
          <w:rFonts w:hint="eastAsia"/>
        </w:rPr>
        <w:t>）社会科学：经济学、政治学、公共管理学、哲学</w:t>
      </w:r>
    </w:p>
    <w:p w14:paraId="1DA4F3B1" w14:textId="4B701D13" w:rsidR="003A0F6C" w:rsidRDefault="00012302" w:rsidP="00B229E8">
      <w:pPr>
        <w:pStyle w:val="af0"/>
      </w:pPr>
      <w:r>
        <w:rPr>
          <w:rFonts w:hint="eastAsia"/>
        </w:rPr>
        <w:t>2</w:t>
      </w:r>
      <w:r>
        <w:t xml:space="preserve">. </w:t>
      </w:r>
      <w:r w:rsidR="003A0F6C">
        <w:rPr>
          <w:rFonts w:hint="eastAsia"/>
        </w:rPr>
        <w:t>法的作用</w:t>
      </w:r>
    </w:p>
    <w:p w14:paraId="2F9F0265" w14:textId="08FB2DA2" w:rsidR="003A0F6C" w:rsidRDefault="003A0F6C">
      <w:pPr>
        <w:pStyle w:val="a9"/>
        <w:numPr>
          <w:ilvl w:val="0"/>
          <w:numId w:val="7"/>
        </w:numPr>
        <w:ind w:firstLineChars="0"/>
      </w:pPr>
      <w:r>
        <w:rPr>
          <w:rFonts w:hint="eastAsia"/>
        </w:rPr>
        <w:t>法律何为？</w:t>
      </w:r>
      <w:r>
        <w:t>为什么需要用法律保护环境</w:t>
      </w:r>
      <w:r>
        <w:rPr>
          <w:rFonts w:hint="eastAsia"/>
        </w:rPr>
        <w:t>？既然已经有了这么多的对策措施，为何还要法律？或者说，法律在环境治理中扮演何种角色？</w:t>
      </w:r>
    </w:p>
    <w:p w14:paraId="103B5BCE" w14:textId="0A944720" w:rsidR="003A0F6C" w:rsidRDefault="003A0F6C" w:rsidP="003A0F6C">
      <w:r>
        <w:rPr>
          <w:rFonts w:hint="eastAsia"/>
        </w:rPr>
        <w:lastRenderedPageBreak/>
        <w:t>（</w:t>
      </w:r>
      <w:r>
        <w:rPr>
          <w:rFonts w:hint="eastAsia"/>
        </w:rPr>
        <w:t>1</w:t>
      </w:r>
      <w:r>
        <w:rPr>
          <w:rFonts w:hint="eastAsia"/>
        </w:rPr>
        <w:t>）环境保护的各类对策措施需要法来公平地</w:t>
      </w:r>
      <w:r w:rsidRPr="003A0F6C">
        <w:rPr>
          <w:rFonts w:hint="eastAsia"/>
          <w:b/>
          <w:bCs/>
          <w:u w:val="single"/>
        </w:rPr>
        <w:t>分配收益与成本</w:t>
      </w:r>
      <w:r>
        <w:rPr>
          <w:rFonts w:hint="eastAsia"/>
        </w:rPr>
        <w:t>，也需要法的</w:t>
      </w:r>
      <w:r w:rsidRPr="003A0F6C">
        <w:rPr>
          <w:rFonts w:hint="eastAsia"/>
          <w:b/>
          <w:bCs/>
          <w:u w:val="single"/>
        </w:rPr>
        <w:t>行为规范性、国家强制性</w:t>
      </w:r>
      <w:r>
        <w:rPr>
          <w:rFonts w:hint="eastAsia"/>
        </w:rPr>
        <w:t>。</w:t>
      </w:r>
    </w:p>
    <w:p w14:paraId="503D9A6B" w14:textId="059D9CC8" w:rsidR="003A0F6C" w:rsidRDefault="003A0F6C" w:rsidP="003A0F6C">
      <w:r>
        <w:rPr>
          <w:rFonts w:hint="eastAsia"/>
        </w:rPr>
        <w:t>（</w:t>
      </w:r>
      <w:r>
        <w:rPr>
          <w:rFonts w:hint="eastAsia"/>
        </w:rPr>
        <w:t>2</w:t>
      </w:r>
      <w:r>
        <w:rPr>
          <w:rFonts w:hint="eastAsia"/>
        </w:rPr>
        <w:t>）一方面，法律规范人们的行为，通过设置</w:t>
      </w:r>
      <w:r w:rsidRPr="00DB25E5">
        <w:rPr>
          <w:rFonts w:hint="eastAsia"/>
          <w:b/>
          <w:bCs/>
          <w:u w:val="single"/>
        </w:rPr>
        <w:t>义务性规范与实施机制</w:t>
      </w:r>
      <w:r>
        <w:rPr>
          <w:rFonts w:hint="eastAsia"/>
        </w:rPr>
        <w:t>来明确行为边界，从而</w:t>
      </w:r>
      <w:r w:rsidRPr="00DB25E5">
        <w:rPr>
          <w:rFonts w:hint="eastAsia"/>
          <w:b/>
          <w:bCs/>
          <w:u w:val="single"/>
        </w:rPr>
        <w:t>促使各类主体实施环境保护行为</w:t>
      </w:r>
      <w:r>
        <w:rPr>
          <w:rFonts w:hint="eastAsia"/>
        </w:rPr>
        <w:t>。</w:t>
      </w:r>
    </w:p>
    <w:p w14:paraId="588100AC" w14:textId="53154981" w:rsidR="003A0F6C" w:rsidRDefault="003A0F6C" w:rsidP="003A0F6C">
      <w:r>
        <w:rPr>
          <w:rFonts w:hint="eastAsia"/>
        </w:rPr>
        <w:t>（</w:t>
      </w:r>
      <w:r>
        <w:rPr>
          <w:rFonts w:hint="eastAsia"/>
        </w:rPr>
        <w:t>3</w:t>
      </w:r>
      <w:r>
        <w:rPr>
          <w:rFonts w:hint="eastAsia"/>
        </w:rPr>
        <w:t>）另一方面，法律也</w:t>
      </w:r>
      <w:r w:rsidRPr="00DB25E5">
        <w:rPr>
          <w:rFonts w:hint="eastAsia"/>
          <w:b/>
          <w:bCs/>
          <w:u w:val="single"/>
        </w:rPr>
        <w:t>保护人们的合法权利和合法利益</w:t>
      </w:r>
      <w:r>
        <w:rPr>
          <w:rFonts w:hint="eastAsia"/>
        </w:rPr>
        <w:t>，</w:t>
      </w:r>
      <w:r w:rsidRPr="00DB25E5">
        <w:rPr>
          <w:rFonts w:hint="eastAsia"/>
          <w:b/>
          <w:bCs/>
          <w:u w:val="single"/>
        </w:rPr>
        <w:t>限制其他私权利和公权力</w:t>
      </w:r>
      <w:r>
        <w:rPr>
          <w:rFonts w:hint="eastAsia"/>
        </w:rPr>
        <w:t>，避免人们因环境保护的名义</w:t>
      </w:r>
      <w:r w:rsidR="00DB25E5">
        <w:rPr>
          <w:rFonts w:hint="eastAsia"/>
        </w:rPr>
        <w:t>而</w:t>
      </w:r>
      <w:r>
        <w:rPr>
          <w:rFonts w:hint="eastAsia"/>
        </w:rPr>
        <w:t>承担过多的义务。</w:t>
      </w:r>
    </w:p>
    <w:p w14:paraId="54AF3A1F" w14:textId="2B00E121" w:rsidR="00756EF5" w:rsidRDefault="00756EF5" w:rsidP="00B229E8">
      <w:pPr>
        <w:pStyle w:val="af0"/>
      </w:pPr>
      <w:r>
        <w:rPr>
          <w:rFonts w:hint="eastAsia"/>
        </w:rPr>
        <w:t>3</w:t>
      </w:r>
      <w:r>
        <w:t xml:space="preserve">. </w:t>
      </w:r>
      <w:r>
        <w:rPr>
          <w:rFonts w:hint="eastAsia"/>
        </w:rPr>
        <w:t>生活垃圾分类</w:t>
      </w:r>
      <w:r w:rsidR="00354054">
        <w:rPr>
          <w:rFonts w:hint="eastAsia"/>
        </w:rPr>
        <w:t>：具体分类、原因、义务内容、影响权利</w:t>
      </w:r>
    </w:p>
    <w:p w14:paraId="384B0690" w14:textId="4A6615EE" w:rsidR="00012302" w:rsidRDefault="00756EF5" w:rsidP="00756EF5">
      <w:r>
        <w:rPr>
          <w:rFonts w:hint="eastAsia"/>
        </w:rPr>
        <w:t>（</w:t>
      </w:r>
      <w:r>
        <w:rPr>
          <w:rFonts w:hint="eastAsia"/>
        </w:rPr>
        <w:t>1</w:t>
      </w:r>
      <w:r>
        <w:rPr>
          <w:rFonts w:hint="eastAsia"/>
        </w:rPr>
        <w:t>）</w:t>
      </w:r>
      <w:r w:rsidR="00012302">
        <w:rPr>
          <w:rFonts w:hint="eastAsia"/>
        </w:rPr>
        <w:t>可回收垃圾、厨余垃圾（湿垃圾）、其他垃圾</w:t>
      </w:r>
      <w:r>
        <w:rPr>
          <w:rFonts w:hint="eastAsia"/>
        </w:rPr>
        <w:t>（干垃圾）</w:t>
      </w:r>
      <w:r w:rsidR="00012302">
        <w:rPr>
          <w:rFonts w:hint="eastAsia"/>
        </w:rPr>
        <w:t>、有害垃圾</w:t>
      </w:r>
    </w:p>
    <w:p w14:paraId="49641C75" w14:textId="5CBA322A" w:rsidR="00756EF5" w:rsidRDefault="00756EF5" w:rsidP="00756EF5">
      <w:r>
        <w:t>A</w:t>
      </w:r>
      <w:r>
        <w:rPr>
          <w:rFonts w:hint="eastAsia"/>
        </w:rPr>
        <w:t>）可回收垃圾：简单处理后即可重复利用</w:t>
      </w:r>
    </w:p>
    <w:p w14:paraId="02DC7A96" w14:textId="5B0AA007" w:rsidR="003A0F6C" w:rsidRDefault="00756EF5">
      <w:pPr>
        <w:pStyle w:val="a9"/>
        <w:numPr>
          <w:ilvl w:val="0"/>
          <w:numId w:val="7"/>
        </w:numPr>
        <w:ind w:firstLineChars="0"/>
      </w:pPr>
      <w:r>
        <w:rPr>
          <w:rFonts w:hint="eastAsia"/>
        </w:rPr>
        <w:t>可回收物记材质：</w:t>
      </w:r>
      <w:r w:rsidR="003A0F6C">
        <w:rPr>
          <w:rFonts w:hint="eastAsia"/>
        </w:rPr>
        <w:t>玻、金、塑、纸、衣</w:t>
      </w:r>
    </w:p>
    <w:p w14:paraId="50157805" w14:textId="57344BED" w:rsidR="00756EF5" w:rsidRDefault="003A0F6C" w:rsidP="00756EF5">
      <w:r>
        <w:t>B</w:t>
      </w:r>
      <w:r>
        <w:rPr>
          <w:rFonts w:hint="eastAsia"/>
        </w:rPr>
        <w:t>）厨余垃圾（湿垃圾）：掩埋、堆肥</w:t>
      </w:r>
    </w:p>
    <w:p w14:paraId="0C51B66A" w14:textId="65AF0B5F" w:rsidR="003A0F6C" w:rsidRDefault="003A0F6C">
      <w:pPr>
        <w:pStyle w:val="a9"/>
        <w:numPr>
          <w:ilvl w:val="0"/>
          <w:numId w:val="7"/>
        </w:numPr>
        <w:ind w:firstLineChars="0"/>
      </w:pPr>
      <w:r>
        <w:rPr>
          <w:rFonts w:hint="eastAsia"/>
        </w:rPr>
        <w:t>厨余垃圾记原则：易腐烂、易粉碎</w:t>
      </w:r>
    </w:p>
    <w:p w14:paraId="6BD79EF1" w14:textId="49F97A50" w:rsidR="003A0F6C" w:rsidRDefault="003A0F6C" w:rsidP="00756EF5">
      <w:r>
        <w:t>C</w:t>
      </w:r>
      <w:r>
        <w:rPr>
          <w:rFonts w:hint="eastAsia"/>
        </w:rPr>
        <w:t>）其他垃圾（干垃圾）：燃烧（供暖、发电）</w:t>
      </w:r>
    </w:p>
    <w:p w14:paraId="6C5C3E0E" w14:textId="2B09C017" w:rsidR="003A0F6C" w:rsidRDefault="003A0F6C">
      <w:pPr>
        <w:pStyle w:val="a9"/>
        <w:numPr>
          <w:ilvl w:val="0"/>
          <w:numId w:val="7"/>
        </w:numPr>
        <w:ind w:firstLineChars="0"/>
      </w:pPr>
      <w:r>
        <w:rPr>
          <w:rFonts w:hint="eastAsia"/>
        </w:rPr>
        <w:t>其余均为其他垃圾</w:t>
      </w:r>
    </w:p>
    <w:p w14:paraId="4F9F7A24" w14:textId="02D62529" w:rsidR="003A0F6C" w:rsidRDefault="003A0F6C">
      <w:pPr>
        <w:pStyle w:val="a9"/>
        <w:numPr>
          <w:ilvl w:val="1"/>
          <w:numId w:val="7"/>
        </w:numPr>
        <w:ind w:firstLineChars="0"/>
      </w:pPr>
      <w:r>
        <w:rPr>
          <w:rFonts w:hint="eastAsia"/>
        </w:rPr>
        <w:t>大棒骨头：耐腐蚀，不易降解</w:t>
      </w:r>
    </w:p>
    <w:p w14:paraId="341D9E08" w14:textId="533728E6" w:rsidR="003A0F6C" w:rsidRDefault="003A0F6C">
      <w:pPr>
        <w:pStyle w:val="a9"/>
        <w:numPr>
          <w:ilvl w:val="1"/>
          <w:numId w:val="7"/>
        </w:numPr>
        <w:ind w:firstLineChars="0"/>
      </w:pPr>
      <w:r>
        <w:rPr>
          <w:rFonts w:hint="eastAsia"/>
        </w:rPr>
        <w:t>卷纸：可溶性强，无法进行回收</w:t>
      </w:r>
    </w:p>
    <w:p w14:paraId="63881039" w14:textId="31E12CEA" w:rsidR="003A0F6C" w:rsidRDefault="003A0F6C">
      <w:pPr>
        <w:pStyle w:val="a9"/>
        <w:numPr>
          <w:ilvl w:val="2"/>
          <w:numId w:val="7"/>
        </w:numPr>
        <w:ind w:firstLineChars="0"/>
      </w:pPr>
      <w:r>
        <w:rPr>
          <w:rFonts w:hint="eastAsia"/>
        </w:rPr>
        <w:t>v.</w:t>
      </w:r>
      <w:r>
        <w:rPr>
          <w:rFonts w:hint="eastAsia"/>
        </w:rPr>
        <w:t>报纸：可回收垃圾</w:t>
      </w:r>
    </w:p>
    <w:p w14:paraId="2DF24C32" w14:textId="631D3D05" w:rsidR="003A0F6C" w:rsidRDefault="003A0F6C" w:rsidP="00756EF5">
      <w:r>
        <w:t>D</w:t>
      </w:r>
      <w:r>
        <w:rPr>
          <w:rFonts w:hint="eastAsia"/>
        </w:rPr>
        <w:t>）有害垃圾：特殊处理方式</w:t>
      </w:r>
    </w:p>
    <w:p w14:paraId="265D4B70" w14:textId="366CC15C" w:rsidR="00012302" w:rsidRDefault="003A0F6C">
      <w:pPr>
        <w:pStyle w:val="a9"/>
        <w:numPr>
          <w:ilvl w:val="0"/>
          <w:numId w:val="8"/>
        </w:numPr>
        <w:ind w:firstLineChars="0"/>
      </w:pPr>
      <w:r>
        <w:rPr>
          <w:rFonts w:hint="eastAsia"/>
        </w:rPr>
        <w:t>有害垃圾记口诀：药（要）油（有）电灯</w:t>
      </w:r>
    </w:p>
    <w:p w14:paraId="3B84B729" w14:textId="2371E9AD" w:rsidR="00756EF5" w:rsidRDefault="00756EF5" w:rsidP="004A5DA1">
      <w:r>
        <w:rPr>
          <w:rFonts w:hint="eastAsia"/>
        </w:rPr>
        <w:t>（</w:t>
      </w:r>
      <w:r>
        <w:rPr>
          <w:rFonts w:hint="eastAsia"/>
        </w:rPr>
        <w:t>2</w:t>
      </w:r>
      <w:r>
        <w:rPr>
          <w:rFonts w:hint="eastAsia"/>
        </w:rPr>
        <w:t>）分类生活垃圾的原因</w:t>
      </w:r>
    </w:p>
    <w:p w14:paraId="18A2C1EB" w14:textId="20BC297A" w:rsidR="00756EF5" w:rsidRDefault="00756EF5" w:rsidP="004A5DA1">
      <w:r>
        <w:t>A</w:t>
      </w:r>
      <w:r>
        <w:rPr>
          <w:rFonts w:hint="eastAsia"/>
        </w:rPr>
        <w:t>）与尾端治理方式相对应</w:t>
      </w:r>
    </w:p>
    <w:p w14:paraId="16D18A6E" w14:textId="16F221B5" w:rsidR="00756EF5" w:rsidRDefault="00756EF5" w:rsidP="004A5DA1">
      <w:r>
        <w:t>B</w:t>
      </w:r>
      <w:r>
        <w:rPr>
          <w:rFonts w:hint="eastAsia"/>
        </w:rPr>
        <w:t>）厨余垃圾（</w:t>
      </w:r>
      <w:r>
        <w:t>湿垃圾</w:t>
      </w:r>
      <w:r>
        <w:rPr>
          <w:rFonts w:hint="eastAsia"/>
        </w:rPr>
        <w:t>）</w:t>
      </w:r>
      <w:r>
        <w:t>需要进行</w:t>
      </w:r>
      <w:r>
        <w:rPr>
          <w:rFonts w:hint="eastAsia"/>
        </w:rPr>
        <w:t>堆肥</w:t>
      </w:r>
      <w:r>
        <w:t>投放</w:t>
      </w:r>
      <w:r>
        <w:rPr>
          <w:rFonts w:hint="eastAsia"/>
        </w:rPr>
        <w:t>，可以作为植物的肥料</w:t>
      </w:r>
    </w:p>
    <w:p w14:paraId="7E631D62" w14:textId="00D2F67F" w:rsidR="00756EF5" w:rsidRDefault="00756EF5" w:rsidP="004A5DA1">
      <w:r>
        <w:t>C</w:t>
      </w:r>
      <w:r>
        <w:rPr>
          <w:rFonts w:hint="eastAsia"/>
        </w:rPr>
        <w:t>）干垃圾将进入焚烧处理系统，能量可以用来供热、发电</w:t>
      </w:r>
    </w:p>
    <w:p w14:paraId="384727B3" w14:textId="370327F1" w:rsidR="00756EF5" w:rsidRDefault="00756EF5" w:rsidP="004A5DA1">
      <w:r>
        <w:t>D</w:t>
      </w:r>
      <w:r>
        <w:rPr>
          <w:rFonts w:hint="eastAsia"/>
        </w:rPr>
        <w:t>）有害垃圾需要进行无害化处理</w:t>
      </w:r>
    </w:p>
    <w:p w14:paraId="2C69610E" w14:textId="6B1FE4B3" w:rsidR="00756EF5" w:rsidRDefault="00756EF5" w:rsidP="004A5DA1">
      <w:r>
        <w:t>E</w:t>
      </w:r>
      <w:r>
        <w:rPr>
          <w:rFonts w:hint="eastAsia"/>
        </w:rPr>
        <w:t>）可回收垃圾，包括废弃塑料、玻璃瓶、纸张等则进入资源利用的循环制造</w:t>
      </w:r>
    </w:p>
    <w:p w14:paraId="14ADF97E" w14:textId="023B5ED5" w:rsidR="00756EF5" w:rsidRDefault="00756EF5" w:rsidP="00756EF5">
      <w:r>
        <w:rPr>
          <w:rFonts w:hint="eastAsia"/>
        </w:rPr>
        <w:t>（</w:t>
      </w:r>
      <w:r>
        <w:rPr>
          <w:rFonts w:hint="eastAsia"/>
        </w:rPr>
        <w:t>3</w:t>
      </w:r>
      <w:r>
        <w:rPr>
          <w:rFonts w:hint="eastAsia"/>
        </w:rPr>
        <w:t>）</w:t>
      </w:r>
      <w:r>
        <w:t>生活垃圾分类的义务内容</w:t>
      </w:r>
      <w:r>
        <w:rPr>
          <w:rFonts w:hint="eastAsia"/>
        </w:rPr>
        <w:t>：</w:t>
      </w:r>
      <w:r>
        <w:t>分类、暂存、投放，定时定</w:t>
      </w:r>
      <w:r>
        <w:rPr>
          <w:rFonts w:hint="eastAsia"/>
        </w:rPr>
        <w:t>点投放</w:t>
      </w:r>
    </w:p>
    <w:p w14:paraId="3AB1D2A4" w14:textId="12E3708C" w:rsidR="00756EF5" w:rsidRDefault="00756EF5" w:rsidP="00756EF5">
      <w:r>
        <w:rPr>
          <w:rFonts w:hint="eastAsia"/>
        </w:rPr>
        <w:t>（</w:t>
      </w:r>
      <w:r>
        <w:t>4</w:t>
      </w:r>
      <w:r>
        <w:rPr>
          <w:rFonts w:hint="eastAsia"/>
        </w:rPr>
        <w:t>）</w:t>
      </w:r>
      <w:r>
        <w:t>受垃圾分类义务影响的权利</w:t>
      </w:r>
      <w:r>
        <w:rPr>
          <w:rFonts w:hint="eastAsia"/>
        </w:rPr>
        <w:t>：自由权、财产权、健康权、隐私权……</w:t>
      </w:r>
    </w:p>
    <w:p w14:paraId="7ED2A3DD" w14:textId="7D8BE679" w:rsidR="00756EF5" w:rsidRDefault="00DB25E5" w:rsidP="00DB25E5">
      <w:pPr>
        <w:pStyle w:val="3"/>
        <w:ind w:right="105"/>
      </w:pPr>
      <w:bookmarkStart w:id="7" w:name="_Toc155178712"/>
      <w:r>
        <w:rPr>
          <w:rFonts w:hint="eastAsia"/>
        </w:rPr>
        <w:t>（</w:t>
      </w:r>
      <w:r w:rsidR="00C758B0">
        <w:rPr>
          <w:rFonts w:hint="eastAsia"/>
        </w:rPr>
        <w:t>五</w:t>
      </w:r>
      <w:r>
        <w:rPr>
          <w:rFonts w:hint="eastAsia"/>
        </w:rPr>
        <w:t>）环境问题的治理：环境法的作用</w:t>
      </w:r>
      <w:bookmarkEnd w:id="7"/>
    </w:p>
    <w:p w14:paraId="5F70B07F" w14:textId="65099B87" w:rsidR="00012302" w:rsidRDefault="008F05A6">
      <w:pPr>
        <w:pStyle w:val="a9"/>
        <w:numPr>
          <w:ilvl w:val="0"/>
          <w:numId w:val="8"/>
        </w:numPr>
        <w:ind w:firstLineChars="0"/>
      </w:pPr>
      <w:r>
        <w:rPr>
          <w:rFonts w:hint="eastAsia"/>
        </w:rPr>
        <w:t>环境法的出现：传统部门法应对环境问题时存在固有缺陷（如水俣病案）</w:t>
      </w:r>
    </w:p>
    <w:p w14:paraId="22F74F54" w14:textId="0F4DB06E" w:rsidR="008F05A6" w:rsidRDefault="008F05A6" w:rsidP="008F05A6">
      <w:pPr>
        <w:pStyle w:val="af0"/>
      </w:pPr>
      <w:r>
        <w:rPr>
          <w:rFonts w:hint="eastAsia"/>
        </w:rPr>
        <w:t>【</w:t>
      </w:r>
      <w:r>
        <w:t>2227</w:t>
      </w:r>
      <w:r>
        <w:t>户梨农诉市交通委员会等环境损害赔偿纠纷案</w:t>
      </w:r>
      <w:r w:rsidR="00C95226">
        <w:rPr>
          <w:rFonts w:hint="eastAsia"/>
        </w:rPr>
        <w:t>：传统侵权法的局限性</w:t>
      </w:r>
      <w:r>
        <w:rPr>
          <w:rFonts w:hint="eastAsia"/>
        </w:rPr>
        <w:t>】</w:t>
      </w:r>
    </w:p>
    <w:p w14:paraId="1B7FCB50" w14:textId="6E611C54" w:rsidR="008F05A6" w:rsidRDefault="008F05A6" w:rsidP="008F05A6">
      <w:pPr>
        <w:pStyle w:val="a7"/>
        <w:ind w:firstLine="420"/>
      </w:pPr>
      <w:r>
        <w:t>1997</w:t>
      </w:r>
      <w:r>
        <w:t>年</w:t>
      </w:r>
      <w:r>
        <w:rPr>
          <w:rFonts w:hint="eastAsia"/>
        </w:rPr>
        <w:t>，</w:t>
      </w:r>
      <w:r>
        <w:t>某省公路部门在该区国道路段栽种桧柏后</w:t>
      </w:r>
      <w:r>
        <w:rPr>
          <w:rFonts w:hint="eastAsia"/>
        </w:rPr>
        <w:t>，</w:t>
      </w:r>
      <w:r>
        <w:t>附近梨园收成开始逐年下降。</w:t>
      </w:r>
      <w:r>
        <w:t>2003</w:t>
      </w:r>
      <w:r>
        <w:t>年夏初大面积爆发梨锈病</w:t>
      </w:r>
      <w:r>
        <w:rPr>
          <w:rFonts w:hint="eastAsia"/>
        </w:rPr>
        <w:t>，</w:t>
      </w:r>
      <w:r>
        <w:t>梨树连续两年绝收。</w:t>
      </w:r>
    </w:p>
    <w:p w14:paraId="1B279490" w14:textId="2041E876" w:rsidR="008F05A6" w:rsidRDefault="008F05A6" w:rsidP="008F05A6">
      <w:pPr>
        <w:pStyle w:val="a7"/>
        <w:ind w:firstLine="420"/>
      </w:pPr>
      <w:r>
        <w:t>2227</w:t>
      </w:r>
      <w:r>
        <w:t>户梨农认为梨锈病爆发是大量栽种桧柏破坏了原有的良好农业生态环境所致，因而将该市交委等</w:t>
      </w:r>
      <w:r>
        <w:t>7</w:t>
      </w:r>
      <w:r>
        <w:t>家单位诉至法院，请求判令被告清除沿线栽种的桧柏，赔偿经济损失</w:t>
      </w:r>
      <w:r>
        <w:t>5800</w:t>
      </w:r>
      <w:r>
        <w:t>万元、误工费、药费共计</w:t>
      </w:r>
      <w:r>
        <w:t>734</w:t>
      </w:r>
      <w:r>
        <w:t>万余元以及诉讼开支</w:t>
      </w:r>
      <w:r>
        <w:t>56</w:t>
      </w:r>
      <w:r>
        <w:t>万元。</w:t>
      </w:r>
    </w:p>
    <w:p w14:paraId="152CBDA9" w14:textId="77777777" w:rsidR="008F05A6" w:rsidRDefault="008F05A6" w:rsidP="008F05A6">
      <w:pPr>
        <w:pStyle w:val="a7"/>
        <w:ind w:firstLine="420"/>
      </w:pPr>
      <w:r>
        <w:rPr>
          <w:rFonts w:hint="eastAsia"/>
        </w:rPr>
        <w:t>被告则辩称其种植行道树是合法行为，桧柏的存在</w:t>
      </w:r>
      <w:r w:rsidRPr="008F05A6">
        <w:rPr>
          <w:rFonts w:hint="eastAsia"/>
          <w:b/>
          <w:bCs/>
        </w:rPr>
        <w:t>不必然导致梨锈病的发生，梨锈病爆发是</w:t>
      </w:r>
      <w:r w:rsidRPr="00B229E8">
        <w:rPr>
          <w:rFonts w:hint="eastAsia"/>
          <w:b/>
          <w:bCs/>
          <w:u w:val="single"/>
        </w:rPr>
        <w:t>由多种因素促成</w:t>
      </w:r>
      <w:r>
        <w:rPr>
          <w:rFonts w:hint="eastAsia"/>
        </w:rPr>
        <w:t>。</w:t>
      </w:r>
    </w:p>
    <w:p w14:paraId="5629C7FF" w14:textId="71DA968F" w:rsidR="008F05A6" w:rsidRDefault="008F05A6">
      <w:pPr>
        <w:pStyle w:val="a7"/>
        <w:numPr>
          <w:ilvl w:val="0"/>
          <w:numId w:val="8"/>
        </w:numPr>
      </w:pPr>
      <w:r>
        <w:rPr>
          <w:rFonts w:hint="eastAsia"/>
        </w:rPr>
        <w:t>被告：不存在因果关系</w:t>
      </w:r>
    </w:p>
    <w:p w14:paraId="2718AD56" w14:textId="77777777" w:rsidR="008F05A6" w:rsidRDefault="008F05A6" w:rsidP="008F05A6">
      <w:pPr>
        <w:pStyle w:val="a7"/>
        <w:ind w:firstLine="420"/>
      </w:pPr>
      <w:r>
        <w:rPr>
          <w:rFonts w:hint="eastAsia"/>
        </w:rPr>
        <w:t>一审认为，原告不能证明梨树减产与种植桧柏之间有</w:t>
      </w:r>
      <w:r w:rsidRPr="00B229E8">
        <w:rPr>
          <w:rFonts w:hint="eastAsia"/>
          <w:b/>
          <w:bCs/>
          <w:u w:val="single"/>
        </w:rPr>
        <w:t>必然的因果联系</w:t>
      </w:r>
      <w:r>
        <w:rPr>
          <w:rFonts w:hint="eastAsia"/>
        </w:rPr>
        <w:t>，判决驳回原告诉讼请求。原告不服，认为该案构成环境污染侵权或环境侵权。</w:t>
      </w:r>
    </w:p>
    <w:p w14:paraId="71D574AE" w14:textId="0CC3B20F" w:rsidR="008F05A6" w:rsidRPr="008F05A6" w:rsidRDefault="008F05A6" w:rsidP="008F05A6">
      <w:pPr>
        <w:pStyle w:val="a7"/>
        <w:ind w:firstLine="420"/>
      </w:pPr>
      <w:r>
        <w:rPr>
          <w:rFonts w:hint="eastAsia"/>
        </w:rPr>
        <w:t>二审则认为，</w:t>
      </w:r>
      <w:r>
        <w:t>该案</w:t>
      </w:r>
      <w:r w:rsidRPr="00B229E8">
        <w:rPr>
          <w:b/>
          <w:bCs/>
        </w:rPr>
        <w:t>涉及自然界中各种植物的相互影响、生物链相互作用问题</w:t>
      </w:r>
      <w:r>
        <w:t>，此类问题给人们生产、生活造成的影响，目前我国</w:t>
      </w:r>
      <w:r w:rsidRPr="00B229E8">
        <w:rPr>
          <w:b/>
          <w:bCs/>
          <w:u w:val="single"/>
        </w:rPr>
        <w:t>尚无法律规范予以调整</w:t>
      </w:r>
      <w:r>
        <w:t>，因此</w:t>
      </w:r>
      <w:r w:rsidRPr="00B229E8">
        <w:rPr>
          <w:b/>
          <w:bCs/>
          <w:u w:val="single"/>
        </w:rPr>
        <w:t>不属于民事诉讼的主管范围</w:t>
      </w:r>
      <w:r>
        <w:rPr>
          <w:rFonts w:hint="eastAsia"/>
        </w:rPr>
        <w:t>，</w:t>
      </w:r>
      <w:r>
        <w:t>故裁定撤销一审判决</w:t>
      </w:r>
      <w:r>
        <w:rPr>
          <w:rFonts w:hint="eastAsia"/>
        </w:rPr>
        <w:t>，</w:t>
      </w:r>
      <w:r>
        <w:t>驳回起诉。</w:t>
      </w:r>
    </w:p>
    <w:p w14:paraId="110561F5" w14:textId="77777777" w:rsidR="00C95226" w:rsidRDefault="00C95226" w:rsidP="00C95226">
      <w:pPr>
        <w:pStyle w:val="af0"/>
      </w:pPr>
      <w:r>
        <w:lastRenderedPageBreak/>
        <w:t xml:space="preserve">1. </w:t>
      </w:r>
      <w:r>
        <w:t>侵权法的不足</w:t>
      </w:r>
      <w:r>
        <w:rPr>
          <w:rFonts w:hint="eastAsia"/>
        </w:rPr>
        <w:t>：侵权法的特点不适应环境保护的需求</w:t>
      </w:r>
    </w:p>
    <w:p w14:paraId="41B8755F" w14:textId="00424B42" w:rsidR="00C758B0" w:rsidRDefault="00C758B0" w:rsidP="00C758B0">
      <w:r>
        <w:rPr>
          <w:rFonts w:hint="eastAsia"/>
        </w:rPr>
        <w:t>（</w:t>
      </w:r>
      <w:r>
        <w:rPr>
          <w:rFonts w:hint="eastAsia"/>
        </w:rPr>
        <w:t>1</w:t>
      </w:r>
      <w:r>
        <w:rPr>
          <w:rFonts w:hint="eastAsia"/>
        </w:rPr>
        <w:t>）原因行为合法：</w:t>
      </w:r>
      <w:r>
        <w:t>物质生产活动的</w:t>
      </w:r>
      <w:r>
        <w:rPr>
          <w:rFonts w:hint="eastAsia"/>
        </w:rPr>
        <w:t>“</w:t>
      </w:r>
      <w:r>
        <w:t>副产品</w:t>
      </w:r>
      <w:r>
        <w:rPr>
          <w:rFonts w:hint="eastAsia"/>
        </w:rPr>
        <w:t>”</w:t>
      </w:r>
      <w:r>
        <w:t>或</w:t>
      </w:r>
      <w:r>
        <w:rPr>
          <w:rFonts w:hint="eastAsia"/>
        </w:rPr>
        <w:t>“</w:t>
      </w:r>
      <w:r>
        <w:t>副作用</w:t>
      </w:r>
      <w:r>
        <w:rPr>
          <w:rFonts w:hint="eastAsia"/>
        </w:rPr>
        <w:t>”</w:t>
      </w:r>
      <w:r>
        <w:t>，行为人往往并</w:t>
      </w:r>
      <w:r w:rsidRPr="003045B9">
        <w:rPr>
          <w:b/>
          <w:bCs/>
          <w:u w:val="single"/>
        </w:rPr>
        <w:t>无破坏环境的主观故意或过失</w:t>
      </w:r>
      <w:r>
        <w:rPr>
          <w:rFonts w:hint="eastAsia"/>
        </w:rPr>
        <w:t>。</w:t>
      </w:r>
    </w:p>
    <w:p w14:paraId="5C7B93AE" w14:textId="53B93E19" w:rsidR="00C758B0" w:rsidRDefault="00C758B0" w:rsidP="00C758B0">
      <w:r>
        <w:rPr>
          <w:rFonts w:hint="eastAsia"/>
        </w:rPr>
        <w:t>（</w:t>
      </w:r>
      <w:r>
        <w:rPr>
          <w:rFonts w:hint="eastAsia"/>
        </w:rPr>
        <w:t>2</w:t>
      </w:r>
      <w:r>
        <w:rPr>
          <w:rFonts w:hint="eastAsia"/>
        </w:rPr>
        <w:t>）因果关系复杂：</w:t>
      </w:r>
      <w:r w:rsidRPr="003045B9">
        <w:rPr>
          <w:b/>
          <w:bCs/>
          <w:u w:val="single"/>
        </w:rPr>
        <w:t>原因行为与损害结果具有时间和空间上的差距</w:t>
      </w:r>
      <w:r>
        <w:t>，受害者难以举证证明</w:t>
      </w:r>
      <w:r>
        <w:rPr>
          <w:rFonts w:hint="eastAsia"/>
        </w:rPr>
        <w:t>。</w:t>
      </w:r>
    </w:p>
    <w:p w14:paraId="4C0A912C" w14:textId="049024D8" w:rsidR="00C758B0" w:rsidRDefault="00C758B0" w:rsidP="00C758B0">
      <w:r>
        <w:rPr>
          <w:rFonts w:hint="eastAsia"/>
        </w:rPr>
        <w:t>（</w:t>
      </w:r>
      <w:r>
        <w:rPr>
          <w:rFonts w:hint="eastAsia"/>
        </w:rPr>
        <w:t>3</w:t>
      </w:r>
      <w:r>
        <w:rPr>
          <w:rFonts w:hint="eastAsia"/>
        </w:rPr>
        <w:t>）救济范围有限：</w:t>
      </w:r>
      <w:r w:rsidRPr="003045B9">
        <w:rPr>
          <w:b/>
          <w:bCs/>
          <w:u w:val="single"/>
        </w:rPr>
        <w:t>局限于人身财产损害，只能间接救济环境本身损害</w:t>
      </w:r>
      <w:r>
        <w:rPr>
          <w:rFonts w:hint="eastAsia"/>
        </w:rPr>
        <w:t>。</w:t>
      </w:r>
    </w:p>
    <w:p w14:paraId="44478FE5" w14:textId="28E22B31" w:rsidR="00C758B0" w:rsidRDefault="00C758B0" w:rsidP="00C758B0">
      <w:r>
        <w:rPr>
          <w:rFonts w:hint="eastAsia"/>
        </w:rPr>
        <w:t>（</w:t>
      </w:r>
      <w:r>
        <w:rPr>
          <w:rFonts w:hint="eastAsia"/>
        </w:rPr>
        <w:t>4</w:t>
      </w:r>
      <w:r>
        <w:rPr>
          <w:rFonts w:hint="eastAsia"/>
        </w:rPr>
        <w:t>）个案救济：</w:t>
      </w:r>
      <w:r w:rsidRPr="003045B9">
        <w:rPr>
          <w:b/>
          <w:bCs/>
          <w:u w:val="single"/>
        </w:rPr>
        <w:t>难以应对当今工业社会和风险社会中无处不在的环境风险</w:t>
      </w:r>
      <w:r>
        <w:rPr>
          <w:rFonts w:hint="eastAsia"/>
        </w:rPr>
        <w:t>。</w:t>
      </w:r>
    </w:p>
    <w:p w14:paraId="0868266D" w14:textId="079FBD89" w:rsidR="00C758B0" w:rsidRDefault="00C758B0" w:rsidP="00C758B0">
      <w:r>
        <w:rPr>
          <w:rFonts w:hint="eastAsia"/>
        </w:rPr>
        <w:t>（</w:t>
      </w:r>
      <w:r>
        <w:rPr>
          <w:rFonts w:hint="eastAsia"/>
        </w:rPr>
        <w:t>5</w:t>
      </w:r>
      <w:r>
        <w:rPr>
          <w:rFonts w:hint="eastAsia"/>
        </w:rPr>
        <w:t>）事后救济：</w:t>
      </w:r>
      <w:r>
        <w:t>损害已经造成，</w:t>
      </w:r>
      <w:r w:rsidRPr="003045B9">
        <w:rPr>
          <w:b/>
          <w:bCs/>
          <w:u w:val="single"/>
        </w:rPr>
        <w:t>弥补代价远大于预防</w:t>
      </w:r>
      <w:r>
        <w:rPr>
          <w:rFonts w:hint="eastAsia"/>
        </w:rPr>
        <w:t>。</w:t>
      </w:r>
    </w:p>
    <w:p w14:paraId="3F6C46C4" w14:textId="1636F63B" w:rsidR="008F05A6" w:rsidRDefault="00C758B0" w:rsidP="00C758B0">
      <w:r>
        <w:rPr>
          <w:rFonts w:hint="eastAsia"/>
        </w:rPr>
        <w:t>（</w:t>
      </w:r>
      <w:r>
        <w:rPr>
          <w:rFonts w:hint="eastAsia"/>
        </w:rPr>
        <w:t>6</w:t>
      </w:r>
      <w:r>
        <w:rPr>
          <w:rFonts w:hint="eastAsia"/>
        </w:rPr>
        <w:t>）司法机关裁判：</w:t>
      </w:r>
      <w:r w:rsidRPr="003045B9">
        <w:rPr>
          <w:b/>
          <w:bCs/>
          <w:u w:val="single"/>
        </w:rPr>
        <w:t>司法机关缺乏环境专业知识</w:t>
      </w:r>
      <w:r>
        <w:t>，难以作出合理裁判</w:t>
      </w:r>
      <w:r>
        <w:rPr>
          <w:rFonts w:hint="eastAsia"/>
        </w:rPr>
        <w:t>。</w:t>
      </w:r>
    </w:p>
    <w:p w14:paraId="5EE7CEDE" w14:textId="15E74FA7" w:rsidR="003045B9" w:rsidRDefault="003045B9" w:rsidP="00C95226">
      <w:pPr>
        <w:pStyle w:val="af0"/>
      </w:pPr>
      <w:bookmarkStart w:id="8" w:name="_Hlk122044189"/>
      <w:r>
        <w:rPr>
          <w:rFonts w:hint="eastAsia"/>
        </w:rPr>
        <w:t>2</w:t>
      </w:r>
      <w:r>
        <w:t xml:space="preserve">. </w:t>
      </w:r>
      <w:r>
        <w:rPr>
          <w:rFonts w:hint="eastAsia"/>
        </w:rPr>
        <w:t>各国纷纷通过制定</w:t>
      </w:r>
      <w:r w:rsidRPr="003045B9">
        <w:rPr>
          <w:rFonts w:hint="eastAsia"/>
          <w:bCs/>
          <w:u w:val="single"/>
        </w:rPr>
        <w:t>以行政规制为主</w:t>
      </w:r>
      <w:r>
        <w:rPr>
          <w:rFonts w:hint="eastAsia"/>
        </w:rPr>
        <w:t>的环境立法来加以强化</w:t>
      </w:r>
    </w:p>
    <w:p w14:paraId="7DF80C03" w14:textId="1C27C118" w:rsidR="003045B9" w:rsidRDefault="003045B9" w:rsidP="003045B9">
      <w:r>
        <w:rPr>
          <w:rFonts w:hint="eastAsia"/>
        </w:rPr>
        <w:t>（</w:t>
      </w:r>
      <w:r>
        <w:rPr>
          <w:rFonts w:hint="eastAsia"/>
        </w:rPr>
        <w:t>1</w:t>
      </w:r>
      <w:r>
        <w:rPr>
          <w:rFonts w:hint="eastAsia"/>
        </w:rPr>
        <w:t>）行为导向：</w:t>
      </w:r>
      <w:r>
        <w:t>明确规定行为边界，</w:t>
      </w:r>
      <w:r w:rsidRPr="003045B9">
        <w:rPr>
          <w:b/>
          <w:bCs/>
          <w:u w:val="single"/>
        </w:rPr>
        <w:t>超过行为边界即为违法，无需证明主观故意或过失</w:t>
      </w:r>
      <w:r w:rsidR="00C95226" w:rsidRPr="00C95226">
        <w:rPr>
          <w:rFonts w:hint="eastAsia"/>
        </w:rPr>
        <w:t>。</w:t>
      </w:r>
    </w:p>
    <w:p w14:paraId="2FF1C87A" w14:textId="42154A1C" w:rsidR="003045B9" w:rsidRDefault="003045B9" w:rsidP="003045B9">
      <w:r>
        <w:rPr>
          <w:rFonts w:hint="eastAsia"/>
        </w:rPr>
        <w:t>（</w:t>
      </w:r>
      <w:r>
        <w:rPr>
          <w:rFonts w:hint="eastAsia"/>
        </w:rPr>
        <w:t>2</w:t>
      </w:r>
      <w:r>
        <w:rPr>
          <w:rFonts w:hint="eastAsia"/>
        </w:rPr>
        <w:t>）</w:t>
      </w:r>
      <w:r w:rsidRPr="003045B9">
        <w:rPr>
          <w:rFonts w:hint="eastAsia"/>
          <w:b/>
          <w:bCs/>
          <w:u w:val="single"/>
        </w:rPr>
        <w:t>一般规则</w:t>
      </w:r>
      <w:r>
        <w:rPr>
          <w:rFonts w:hint="eastAsia"/>
        </w:rPr>
        <w:t>：</w:t>
      </w:r>
      <w:r>
        <w:t>广泛适用于各类环境危害行为而非个案判决结果</w:t>
      </w:r>
      <w:r w:rsidR="00C95226">
        <w:rPr>
          <w:rFonts w:hint="eastAsia"/>
        </w:rPr>
        <w:t>。</w:t>
      </w:r>
    </w:p>
    <w:p w14:paraId="116FB287" w14:textId="45C8DAFB" w:rsidR="003045B9" w:rsidRDefault="003045B9" w:rsidP="003045B9">
      <w:r>
        <w:rPr>
          <w:rFonts w:hint="eastAsia"/>
        </w:rPr>
        <w:t>（</w:t>
      </w:r>
      <w:r>
        <w:rPr>
          <w:rFonts w:hint="eastAsia"/>
        </w:rPr>
        <w:t>3</w:t>
      </w:r>
      <w:r>
        <w:rPr>
          <w:rFonts w:hint="eastAsia"/>
        </w:rPr>
        <w:t>）</w:t>
      </w:r>
      <w:r w:rsidRPr="003045B9">
        <w:rPr>
          <w:rFonts w:hint="eastAsia"/>
          <w:b/>
          <w:bCs/>
          <w:u w:val="single"/>
        </w:rPr>
        <w:t>预防为主</w:t>
      </w:r>
      <w:r>
        <w:rPr>
          <w:rFonts w:hint="eastAsia"/>
        </w:rPr>
        <w:t>：</w:t>
      </w:r>
      <w:r>
        <w:t>在行为尚未造成环境损害后果之前，就予以禁止或管制</w:t>
      </w:r>
      <w:r w:rsidR="00C95226">
        <w:rPr>
          <w:rFonts w:hint="eastAsia"/>
        </w:rPr>
        <w:t>。</w:t>
      </w:r>
    </w:p>
    <w:p w14:paraId="69A4ADAF" w14:textId="45859B9C" w:rsidR="003045B9" w:rsidRDefault="003045B9" w:rsidP="003045B9">
      <w:r>
        <w:rPr>
          <w:rFonts w:hint="eastAsia"/>
        </w:rPr>
        <w:t>（</w:t>
      </w:r>
      <w:r>
        <w:rPr>
          <w:rFonts w:hint="eastAsia"/>
        </w:rPr>
        <w:t>4</w:t>
      </w:r>
      <w:r>
        <w:rPr>
          <w:rFonts w:hint="eastAsia"/>
        </w:rPr>
        <w:t>）</w:t>
      </w:r>
      <w:r w:rsidRPr="00C95226">
        <w:rPr>
          <w:b/>
          <w:bCs/>
          <w:u w:val="single"/>
        </w:rPr>
        <w:t>行政执法</w:t>
      </w:r>
      <w:r>
        <w:rPr>
          <w:rFonts w:hint="eastAsia"/>
        </w:rPr>
        <w:t>：</w:t>
      </w:r>
      <w:r>
        <w:t>专门的环境行政机关</w:t>
      </w:r>
      <w:r>
        <w:rPr>
          <w:rFonts w:hint="eastAsia"/>
        </w:rPr>
        <w:t>，</w:t>
      </w:r>
      <w:r>
        <w:t>以及大量拥有环境专业背景的环境执法人员</w:t>
      </w:r>
      <w:r w:rsidR="00C95226">
        <w:rPr>
          <w:rFonts w:hint="eastAsia"/>
        </w:rPr>
        <w:t>。</w:t>
      </w:r>
    </w:p>
    <w:bookmarkEnd w:id="8"/>
    <w:p w14:paraId="62895D9D" w14:textId="0E7E421D" w:rsidR="003045B9" w:rsidRPr="003045B9" w:rsidRDefault="003045B9" w:rsidP="003045B9">
      <w:pPr>
        <w:pStyle w:val="a8"/>
        <w:ind w:firstLine="420"/>
      </w:pPr>
      <w:r w:rsidRPr="003045B9">
        <w:t>如日本，随着熊本水俣病、四日市哮喘病、爱知县米糠油、富山骨痛病四大公害诉讼的展开，日本政府于</w:t>
      </w:r>
      <w:r w:rsidRPr="003045B9">
        <w:t>1967</w:t>
      </w:r>
      <w:r w:rsidRPr="003045B9">
        <w:t>年制定了《公害对策基本法》</w:t>
      </w:r>
      <w:r>
        <w:rPr>
          <w:rFonts w:hint="eastAsia"/>
        </w:rPr>
        <w:t>，</w:t>
      </w:r>
      <w:r w:rsidRPr="003045B9">
        <w:t>1968</w:t>
      </w:r>
      <w:r w:rsidRPr="003045B9">
        <w:t>年又制定了《大气污染防止法》和《噪音规制法》，这是日本解决公害问题的开始</w:t>
      </w:r>
      <w:r>
        <w:rPr>
          <w:rFonts w:hint="eastAsia"/>
        </w:rPr>
        <w:t>。</w:t>
      </w:r>
    </w:p>
    <w:p w14:paraId="2068A5F4" w14:textId="6094EF19" w:rsidR="00090134" w:rsidRPr="002C6818" w:rsidRDefault="003045B9" w:rsidP="002C6818">
      <w:pPr>
        <w:pStyle w:val="a8"/>
        <w:ind w:firstLine="420"/>
      </w:pPr>
      <w:r w:rsidRPr="003045B9">
        <w:t>1970</w:t>
      </w:r>
      <w:r w:rsidRPr="003045B9">
        <w:t>年末至</w:t>
      </w:r>
      <w:r w:rsidRPr="003045B9">
        <w:t>1971</w:t>
      </w:r>
      <w:r w:rsidRPr="003045B9">
        <w:t>年</w:t>
      </w:r>
      <w:r w:rsidRPr="003045B9">
        <w:t>5</w:t>
      </w:r>
      <w:r w:rsidRPr="003045B9">
        <w:t>月召开的第</w:t>
      </w:r>
      <w:r w:rsidRPr="003045B9">
        <w:t>65</w:t>
      </w:r>
      <w:r w:rsidRPr="003045B9">
        <w:t>次国会集中审议公害问题，成了有名的</w:t>
      </w:r>
      <w:r w:rsidRPr="003045B9">
        <w:t>“</w:t>
      </w:r>
      <w:r w:rsidRPr="003045B9">
        <w:t>公害国会</w:t>
      </w:r>
      <w:r w:rsidRPr="003045B9">
        <w:t>”</w:t>
      </w:r>
      <w:r w:rsidRPr="003045B9">
        <w:t>，修改</w:t>
      </w:r>
      <w:r>
        <w:rPr>
          <w:rFonts w:hint="eastAsia"/>
        </w:rPr>
        <w:t>、</w:t>
      </w:r>
      <w:r w:rsidRPr="003045B9">
        <w:t>制定了</w:t>
      </w:r>
      <w:r w:rsidRPr="003045B9">
        <w:t>14</w:t>
      </w:r>
      <w:r w:rsidRPr="003045B9">
        <w:t>项环境保护法律。</w:t>
      </w:r>
    </w:p>
    <w:p w14:paraId="015BF3B1" w14:textId="4A5B755D" w:rsidR="00090134" w:rsidRDefault="00090134" w:rsidP="00090134">
      <w:pPr>
        <w:pStyle w:val="2"/>
      </w:pPr>
      <w:bookmarkStart w:id="9" w:name="_Toc155178713"/>
      <w:r>
        <w:rPr>
          <w:rFonts w:hint="eastAsia"/>
        </w:rPr>
        <w:t>二、环境法的概念</w:t>
      </w:r>
      <w:bookmarkEnd w:id="9"/>
    </w:p>
    <w:p w14:paraId="6BBD5F63" w14:textId="220E890A" w:rsidR="002C6818" w:rsidRDefault="002C6818" w:rsidP="002C6818">
      <w:pPr>
        <w:pStyle w:val="3"/>
        <w:ind w:right="105"/>
      </w:pPr>
      <w:bookmarkStart w:id="10" w:name="_Toc155178714"/>
      <w:r>
        <w:rPr>
          <w:rFonts w:hint="eastAsia"/>
        </w:rPr>
        <w:t>（一）“环境”及其相关概念</w:t>
      </w:r>
      <w:bookmarkEnd w:id="10"/>
    </w:p>
    <w:p w14:paraId="6C2274D8" w14:textId="7A621576" w:rsidR="002C6818" w:rsidRDefault="002C6818" w:rsidP="00C95226">
      <w:pPr>
        <w:pStyle w:val="af0"/>
      </w:pPr>
      <w:r>
        <w:rPr>
          <w:rFonts w:hint="eastAsia"/>
        </w:rPr>
        <w:t>1</w:t>
      </w:r>
      <w:r>
        <w:t xml:space="preserve">. </w:t>
      </w:r>
      <w:r>
        <w:rPr>
          <w:rFonts w:hint="eastAsia"/>
        </w:rPr>
        <w:t>环境（</w:t>
      </w:r>
      <w:r>
        <w:t>Environment</w:t>
      </w:r>
      <w:r>
        <w:rPr>
          <w:rFonts w:hint="eastAsia"/>
        </w:rPr>
        <w:t>）</w:t>
      </w:r>
    </w:p>
    <w:p w14:paraId="2FBF0435" w14:textId="77777777" w:rsidR="002C6818" w:rsidRDefault="002C6818" w:rsidP="002C6818">
      <w:r>
        <w:rPr>
          <w:rFonts w:hint="eastAsia"/>
        </w:rPr>
        <w:t>（</w:t>
      </w:r>
      <w:r>
        <w:rPr>
          <w:rFonts w:hint="eastAsia"/>
        </w:rPr>
        <w:t>1</w:t>
      </w:r>
      <w:r>
        <w:rPr>
          <w:rFonts w:hint="eastAsia"/>
        </w:rPr>
        <w:t>）一般意义上的环境概念：环绕着</w:t>
      </w:r>
      <w:r w:rsidRPr="00C95226">
        <w:rPr>
          <w:rFonts w:hint="eastAsia"/>
          <w:b/>
          <w:bCs/>
          <w:u w:val="single"/>
        </w:rPr>
        <w:t>中心存在物</w:t>
      </w:r>
      <w:r>
        <w:rPr>
          <w:rFonts w:hint="eastAsia"/>
        </w:rPr>
        <w:t>的存在的总和，即围绕某个中心事物的外部空间、条件和状况。</w:t>
      </w:r>
    </w:p>
    <w:p w14:paraId="5D2C38CC" w14:textId="24E11579" w:rsidR="002C6818" w:rsidRDefault="002C6818" w:rsidP="002C6818">
      <w:r>
        <w:rPr>
          <w:rFonts w:hint="eastAsia"/>
        </w:rPr>
        <w:t>（</w:t>
      </w:r>
      <w:r>
        <w:rPr>
          <w:rFonts w:hint="eastAsia"/>
        </w:rPr>
        <w:t>2</w:t>
      </w:r>
      <w:r>
        <w:rPr>
          <w:rFonts w:hint="eastAsia"/>
        </w:rPr>
        <w:t>）环境科学上的环境概念（自然环境）：</w:t>
      </w:r>
      <w:r w:rsidRPr="00CA5B63">
        <w:rPr>
          <w:rFonts w:ascii="楷体" w:eastAsia="楷体" w:hAnsi="楷体" w:hint="eastAsia"/>
          <w:b/>
          <w:bCs/>
          <w:color w:val="0070C0"/>
        </w:rPr>
        <w:t>人群周围的境况，及其中可以直接、间接影响</w:t>
      </w:r>
      <w:r w:rsidRPr="00832E80">
        <w:rPr>
          <w:rFonts w:ascii="楷体" w:eastAsia="楷体" w:hAnsi="楷体" w:hint="eastAsia"/>
          <w:b/>
          <w:bCs/>
          <w:highlight w:val="yellow"/>
          <w:u w:val="single"/>
        </w:rPr>
        <w:t>人类</w:t>
      </w:r>
      <w:r w:rsidRPr="00CA5B63">
        <w:rPr>
          <w:rFonts w:ascii="楷体" w:eastAsia="楷体" w:hAnsi="楷体" w:hint="eastAsia"/>
          <w:b/>
          <w:bCs/>
          <w:color w:val="0070C0"/>
        </w:rPr>
        <w:t>生活和发展的各种</w:t>
      </w:r>
      <w:r w:rsidRPr="00832E80">
        <w:rPr>
          <w:rFonts w:ascii="楷体" w:eastAsia="楷体" w:hAnsi="楷体" w:hint="eastAsia"/>
          <w:b/>
          <w:bCs/>
          <w:highlight w:val="yellow"/>
          <w:u w:val="single"/>
        </w:rPr>
        <w:t>自然因素和社会因素</w:t>
      </w:r>
      <w:r w:rsidRPr="00CA5B63">
        <w:rPr>
          <w:rFonts w:ascii="楷体" w:eastAsia="楷体" w:hAnsi="楷体" w:hint="eastAsia"/>
          <w:b/>
          <w:bCs/>
          <w:color w:val="0070C0"/>
        </w:rPr>
        <w:t>的总体，包括自然因素的各种物质、现象和过程及在人类历史中的社会、经济成分</w:t>
      </w:r>
      <w:r w:rsidR="00D975E2">
        <w:rPr>
          <w:rFonts w:hint="eastAsia"/>
        </w:rPr>
        <w:t>。（</w:t>
      </w:r>
      <w:r w:rsidR="00D975E2">
        <w:rPr>
          <w:rFonts w:hint="eastAsia"/>
        </w:rPr>
        <w:t>p</w:t>
      </w:r>
      <w:r w:rsidR="00D975E2">
        <w:t>1</w:t>
      </w:r>
      <w:r w:rsidR="00D975E2">
        <w:rPr>
          <w:rFonts w:hint="eastAsia"/>
        </w:rPr>
        <w:t>）</w:t>
      </w:r>
    </w:p>
    <w:p w14:paraId="6A01857E" w14:textId="6F55F83B" w:rsidR="00B84FE1" w:rsidRPr="00802C7F" w:rsidRDefault="00B84FE1" w:rsidP="00B84FE1">
      <w:pPr>
        <w:rPr>
          <w:b/>
          <w:bCs/>
          <w:color w:val="FF0000"/>
          <w:u w:val="single"/>
        </w:rPr>
      </w:pPr>
      <w:r>
        <w:t>A</w:t>
      </w:r>
      <w:r>
        <w:rPr>
          <w:rFonts w:hint="eastAsia"/>
        </w:rPr>
        <w:t>）</w:t>
      </w:r>
      <w:r w:rsidRPr="00832E80">
        <w:rPr>
          <w:rFonts w:hint="eastAsia"/>
          <w:b/>
          <w:bCs/>
          <w:highlight w:val="yellow"/>
          <w:u w:val="single"/>
        </w:rPr>
        <w:t>以人类为中心事物</w:t>
      </w:r>
    </w:p>
    <w:p w14:paraId="5020DFAD" w14:textId="73E99D88" w:rsidR="00B84FE1" w:rsidRPr="00802C7F" w:rsidRDefault="00B84FE1" w:rsidP="00B84FE1">
      <w:r>
        <w:t>B</w:t>
      </w:r>
      <w:r>
        <w:rPr>
          <w:rFonts w:hint="eastAsia"/>
        </w:rPr>
        <w:t>）</w:t>
      </w:r>
      <w:r w:rsidRPr="00802C7F">
        <w:rPr>
          <w:rFonts w:hint="eastAsia"/>
        </w:rPr>
        <w:t>既包含自然因素，也包含</w:t>
      </w:r>
      <w:r w:rsidRPr="00832E80">
        <w:rPr>
          <w:rFonts w:hint="eastAsia"/>
          <w:b/>
          <w:bCs/>
          <w:highlight w:val="yellow"/>
          <w:u w:val="single"/>
        </w:rPr>
        <w:t>社会和经济因素</w:t>
      </w:r>
    </w:p>
    <w:p w14:paraId="5C1A5CAC" w14:textId="127943F7" w:rsidR="002C6818" w:rsidRDefault="002C6818" w:rsidP="002C6818">
      <w:r>
        <w:rPr>
          <w:rFonts w:hint="eastAsia"/>
        </w:rPr>
        <w:t>（</w:t>
      </w:r>
      <w:r>
        <w:rPr>
          <w:rFonts w:hint="eastAsia"/>
        </w:rPr>
        <w:t>3</w:t>
      </w:r>
      <w:r>
        <w:rPr>
          <w:rFonts w:hint="eastAsia"/>
        </w:rPr>
        <w:t>）生态学上的环境概念：以整个</w:t>
      </w:r>
      <w:r w:rsidRPr="00C95226">
        <w:rPr>
          <w:rFonts w:hint="eastAsia"/>
          <w:b/>
          <w:bCs/>
          <w:u w:val="single"/>
        </w:rPr>
        <w:t>生物界</w:t>
      </w:r>
      <w:r>
        <w:rPr>
          <w:rFonts w:hint="eastAsia"/>
        </w:rPr>
        <w:t>（</w:t>
      </w:r>
      <w:r>
        <w:t>包括人类、其他动物、植物和微生物</w:t>
      </w:r>
      <w:r>
        <w:rPr>
          <w:rFonts w:hint="eastAsia"/>
        </w:rPr>
        <w:t>）</w:t>
      </w:r>
      <w:r>
        <w:t>为中心为主体的环境，围绕生物界的、并构成生物生存的必要条件的外部空间和无生命物质</w:t>
      </w:r>
      <w:r>
        <w:rPr>
          <w:rFonts w:hint="eastAsia"/>
        </w:rPr>
        <w:t>（</w:t>
      </w:r>
      <w:r>
        <w:t>如大气、水、土壤、阳光及其他无生命物等</w:t>
      </w:r>
      <w:r>
        <w:rPr>
          <w:rFonts w:hint="eastAsia"/>
        </w:rPr>
        <w:t>）</w:t>
      </w:r>
      <w:r>
        <w:t>。</w:t>
      </w:r>
    </w:p>
    <w:p w14:paraId="177A76EE" w14:textId="7F0FE8F0" w:rsidR="002C6818" w:rsidRDefault="002C6818">
      <w:pPr>
        <w:pStyle w:val="a9"/>
        <w:numPr>
          <w:ilvl w:val="0"/>
          <w:numId w:val="8"/>
        </w:numPr>
        <w:ind w:firstLineChars="0"/>
      </w:pPr>
      <w:r>
        <w:rPr>
          <w:rFonts w:hint="eastAsia"/>
        </w:rPr>
        <w:t>v.</w:t>
      </w:r>
      <w:r>
        <w:t xml:space="preserve"> </w:t>
      </w:r>
      <w:r>
        <w:rPr>
          <w:rFonts w:hint="eastAsia"/>
        </w:rPr>
        <w:t>环境科学上的环境概念：</w:t>
      </w:r>
      <w:r w:rsidRPr="00C95226">
        <w:rPr>
          <w:rFonts w:hint="eastAsia"/>
          <w:b/>
          <w:bCs/>
          <w:u w:val="single"/>
        </w:rPr>
        <w:t>以整个生物界为中心，而非以人类为中心物</w:t>
      </w:r>
    </w:p>
    <w:p w14:paraId="32E991F1" w14:textId="77777777" w:rsidR="002C6818" w:rsidRDefault="002C6818" w:rsidP="002C6818">
      <w:r>
        <w:rPr>
          <w:rFonts w:hint="eastAsia"/>
        </w:rPr>
        <w:t>（</w:t>
      </w:r>
      <w:r>
        <w:rPr>
          <w:rFonts w:hint="eastAsia"/>
        </w:rPr>
        <w:t>4</w:t>
      </w:r>
      <w:r>
        <w:rPr>
          <w:rFonts w:hint="eastAsia"/>
        </w:rPr>
        <w:t>）环境法的概念：</w:t>
      </w:r>
      <w:r>
        <w:t>环境的定义反映一定时期人类对环境概念内涵和外延的思想认识，直接影响立法目的、调整范围及其效果。</w:t>
      </w:r>
    </w:p>
    <w:p w14:paraId="42165539" w14:textId="21B76E8C" w:rsidR="002E055A" w:rsidRPr="00494598" w:rsidRDefault="002C6818" w:rsidP="002C6818">
      <w:r>
        <w:t>A</w:t>
      </w:r>
      <w:r>
        <w:rPr>
          <w:rFonts w:hint="eastAsia"/>
        </w:rPr>
        <w:t>）</w:t>
      </w:r>
      <w:r w:rsidRPr="00832E80">
        <w:rPr>
          <w:rFonts w:hint="eastAsia"/>
          <w:b/>
          <w:bCs/>
          <w:highlight w:val="yellow"/>
          <w:u w:val="single"/>
        </w:rPr>
        <w:t>“</w:t>
      </w:r>
      <w:r w:rsidRPr="00832E80">
        <w:rPr>
          <w:b/>
          <w:bCs/>
          <w:highlight w:val="yellow"/>
          <w:u w:val="single"/>
        </w:rPr>
        <w:t>概括</w:t>
      </w:r>
      <w:r w:rsidRPr="00832E80">
        <w:rPr>
          <w:b/>
          <w:bCs/>
          <w:highlight w:val="yellow"/>
          <w:u w:val="single"/>
        </w:rPr>
        <w:t>+</w:t>
      </w:r>
      <w:r w:rsidRPr="00832E80">
        <w:rPr>
          <w:b/>
          <w:bCs/>
          <w:highlight w:val="yellow"/>
          <w:u w:val="single"/>
        </w:rPr>
        <w:t>列举</w:t>
      </w:r>
      <w:r w:rsidRPr="00832E80">
        <w:rPr>
          <w:rFonts w:hint="eastAsia"/>
          <w:b/>
          <w:bCs/>
          <w:highlight w:val="yellow"/>
          <w:u w:val="single"/>
        </w:rPr>
        <w:t>”</w:t>
      </w:r>
      <w:r w:rsidRPr="00832E80">
        <w:rPr>
          <w:b/>
          <w:bCs/>
          <w:highlight w:val="yellow"/>
          <w:u w:val="single"/>
        </w:rPr>
        <w:t>式</w:t>
      </w:r>
      <w:r w:rsidR="00494598" w:rsidRPr="00494598">
        <w:rPr>
          <w:rFonts w:hint="eastAsia"/>
        </w:rPr>
        <w:t>（</w:t>
      </w:r>
      <w:r w:rsidR="00494598" w:rsidRPr="00494598">
        <w:rPr>
          <w:rFonts w:hint="eastAsia"/>
        </w:rPr>
        <w:t>p</w:t>
      </w:r>
      <w:r w:rsidR="00494598" w:rsidRPr="00494598">
        <w:t>2</w:t>
      </w:r>
      <w:r w:rsidR="00494598" w:rsidRPr="00494598">
        <w:rPr>
          <w:rFonts w:hint="eastAsia"/>
        </w:rPr>
        <w:t>）</w:t>
      </w:r>
    </w:p>
    <w:p w14:paraId="67BD0804" w14:textId="233B11B2" w:rsidR="002E055A" w:rsidRDefault="002E055A" w:rsidP="002E055A">
      <w:pPr>
        <w:pStyle w:val="a1"/>
      </w:pPr>
      <w:r>
        <w:rPr>
          <w:rFonts w:hint="eastAsia"/>
        </w:rPr>
        <w:t>2</w:t>
      </w:r>
      <w:r>
        <w:t>014</w:t>
      </w:r>
      <w:r>
        <w:rPr>
          <w:rFonts w:hint="eastAsia"/>
        </w:rPr>
        <w:t>年《环境保护法》</w:t>
      </w:r>
      <w:r w:rsidRPr="002E055A">
        <w:rPr>
          <w:rFonts w:hint="eastAsia"/>
        </w:rPr>
        <w:t>第二条</w:t>
      </w:r>
      <w:r w:rsidR="007C0303">
        <w:t xml:space="preserve">  </w:t>
      </w:r>
      <w:r w:rsidRPr="004051F5">
        <w:rPr>
          <w:rFonts w:hint="eastAsia"/>
          <w:b/>
          <w:bCs/>
          <w:color w:val="0070C0"/>
        </w:rPr>
        <w:t>本法所称环境，是指</w:t>
      </w:r>
      <w:r w:rsidRPr="00832E80">
        <w:rPr>
          <w:rFonts w:hint="eastAsia"/>
          <w:b/>
          <w:bCs/>
          <w:highlight w:val="yellow"/>
          <w:u w:val="single"/>
        </w:rPr>
        <w:t>影响人类生存和发展</w:t>
      </w:r>
      <w:r w:rsidRPr="004051F5">
        <w:rPr>
          <w:rFonts w:hint="eastAsia"/>
          <w:b/>
          <w:bCs/>
          <w:color w:val="0070C0"/>
        </w:rPr>
        <w:t>的各种</w:t>
      </w:r>
      <w:r w:rsidRPr="00832E80">
        <w:rPr>
          <w:rFonts w:hint="eastAsia"/>
          <w:b/>
          <w:bCs/>
          <w:highlight w:val="yellow"/>
          <w:u w:val="single"/>
        </w:rPr>
        <w:t>天然的和经过人工改造</w:t>
      </w:r>
      <w:r w:rsidRPr="004051F5">
        <w:rPr>
          <w:rFonts w:hint="eastAsia"/>
          <w:b/>
          <w:bCs/>
          <w:color w:val="0070C0"/>
        </w:rPr>
        <w:t>的</w:t>
      </w:r>
      <w:r w:rsidRPr="00832E80">
        <w:rPr>
          <w:rFonts w:hint="eastAsia"/>
          <w:b/>
          <w:bCs/>
          <w:highlight w:val="yellow"/>
          <w:u w:val="single"/>
        </w:rPr>
        <w:t>自然因素</w:t>
      </w:r>
      <w:r w:rsidRPr="004051F5">
        <w:rPr>
          <w:rFonts w:hint="eastAsia"/>
          <w:b/>
          <w:bCs/>
          <w:color w:val="0070C0"/>
        </w:rPr>
        <w:t>的总体，包括大气、水、海洋、土地、矿藏、森林、草原、湿地、野生生物、自然遗迹、人文遗迹、自然保护区、风景名胜区、</w:t>
      </w:r>
      <w:r w:rsidRPr="00832E80">
        <w:rPr>
          <w:rFonts w:hint="eastAsia"/>
          <w:b/>
          <w:bCs/>
          <w:highlight w:val="yellow"/>
          <w:u w:val="single"/>
        </w:rPr>
        <w:t>城市和乡村</w:t>
      </w:r>
      <w:r w:rsidRPr="004051F5">
        <w:rPr>
          <w:rFonts w:hint="eastAsia"/>
          <w:b/>
          <w:bCs/>
          <w:color w:val="0070C0"/>
        </w:rPr>
        <w:t>等</w:t>
      </w:r>
      <w:r w:rsidRPr="002E055A">
        <w:rPr>
          <w:rFonts w:hint="eastAsia"/>
        </w:rPr>
        <w:t>。</w:t>
      </w:r>
    </w:p>
    <w:p w14:paraId="56B5C6AA" w14:textId="0300B760" w:rsidR="002E055A" w:rsidRDefault="002E055A" w:rsidP="002E055A">
      <w:pPr>
        <w:pStyle w:val="a1"/>
        <w:numPr>
          <w:ilvl w:val="1"/>
          <w:numId w:val="3"/>
        </w:numPr>
      </w:pPr>
      <w:r w:rsidRPr="00832E80">
        <w:rPr>
          <w:rFonts w:hint="eastAsia"/>
          <w:b/>
          <w:bCs/>
          <w:highlight w:val="yellow"/>
          <w:u w:val="single"/>
        </w:rPr>
        <w:t>以人类为中心</w:t>
      </w:r>
      <w:r>
        <w:rPr>
          <w:rFonts w:hint="eastAsia"/>
        </w:rPr>
        <w:t>（</w:t>
      </w:r>
      <w:r>
        <w:rPr>
          <w:rFonts w:hint="eastAsia"/>
        </w:rPr>
        <w:t>v.</w:t>
      </w:r>
      <w:r>
        <w:rPr>
          <w:rFonts w:hint="eastAsia"/>
        </w:rPr>
        <w:t>以生物界为中心）</w:t>
      </w:r>
    </w:p>
    <w:p w14:paraId="2B9BB7B4" w14:textId="489C6D5A" w:rsidR="002E055A" w:rsidRDefault="002E055A" w:rsidP="002E055A">
      <w:pPr>
        <w:pStyle w:val="a1"/>
        <w:numPr>
          <w:ilvl w:val="1"/>
          <w:numId w:val="3"/>
        </w:numPr>
      </w:pPr>
      <w:r>
        <w:rPr>
          <w:rFonts w:hint="eastAsia"/>
        </w:rPr>
        <w:t>天然环境</w:t>
      </w:r>
      <w:r>
        <w:rPr>
          <w:rFonts w:hint="eastAsia"/>
        </w:rPr>
        <w:t>+</w:t>
      </w:r>
      <w:r w:rsidRPr="00832E80">
        <w:rPr>
          <w:rFonts w:hint="eastAsia"/>
          <w:b/>
          <w:bCs/>
          <w:highlight w:val="yellow"/>
          <w:u w:val="single"/>
        </w:rPr>
        <w:t>人文环境</w:t>
      </w:r>
      <w:r>
        <w:rPr>
          <w:rFonts w:hint="eastAsia"/>
        </w:rPr>
        <w:t>（经人工改造的自然因素，如城市和乡村）</w:t>
      </w:r>
    </w:p>
    <w:p w14:paraId="07DBCDC2" w14:textId="5DB1729C" w:rsidR="002C6818" w:rsidRDefault="002E055A" w:rsidP="002C6818">
      <w:r>
        <w:t>B</w:t>
      </w:r>
      <w:r>
        <w:rPr>
          <w:rFonts w:hint="eastAsia"/>
        </w:rPr>
        <w:t>）</w:t>
      </w:r>
      <w:r w:rsidR="002C6818">
        <w:rPr>
          <w:rFonts w:hint="eastAsia"/>
        </w:rPr>
        <w:t>列举式</w:t>
      </w:r>
      <w:r>
        <w:rPr>
          <w:rFonts w:hint="eastAsia"/>
        </w:rPr>
        <w:t>：</w:t>
      </w:r>
      <w:r w:rsidR="002C6818">
        <w:t>美国、日本</w:t>
      </w:r>
    </w:p>
    <w:p w14:paraId="09D54B1C" w14:textId="77777777" w:rsidR="002E055A" w:rsidRDefault="002C6818" w:rsidP="002E055A">
      <w:pPr>
        <w:pStyle w:val="a"/>
      </w:pPr>
      <w:r>
        <w:rPr>
          <w:rFonts w:hint="eastAsia"/>
        </w:rPr>
        <w:t>美国</w:t>
      </w:r>
      <w:r>
        <w:t>1969</w:t>
      </w:r>
      <w:r>
        <w:t>年《国家环境政策法》第</w:t>
      </w:r>
      <w:r>
        <w:t>4341</w:t>
      </w:r>
      <w:r>
        <w:t>条</w:t>
      </w:r>
    </w:p>
    <w:p w14:paraId="51F42AF6" w14:textId="2CC57FE9" w:rsidR="002C6818" w:rsidRDefault="002E055A" w:rsidP="002C6818">
      <w:pPr>
        <w:pStyle w:val="a"/>
        <w:numPr>
          <w:ilvl w:val="1"/>
          <w:numId w:val="4"/>
        </w:numPr>
      </w:pPr>
      <w:r>
        <w:rPr>
          <w:rFonts w:hint="eastAsia"/>
        </w:rPr>
        <w:lastRenderedPageBreak/>
        <w:t>……</w:t>
      </w:r>
      <w:r w:rsidR="002C6818">
        <w:t>包括但不限于空气、水</w:t>
      </w:r>
      <w:r>
        <w:rPr>
          <w:rFonts w:hint="eastAsia"/>
        </w:rPr>
        <w:t>（</w:t>
      </w:r>
      <w:r w:rsidR="002C6818">
        <w:t>包括海域、海湾及淡水</w:t>
      </w:r>
      <w:r>
        <w:rPr>
          <w:rFonts w:hint="eastAsia"/>
        </w:rPr>
        <w:t>）</w:t>
      </w:r>
      <w:r w:rsidR="002C6818">
        <w:t>以及陆地环境</w:t>
      </w:r>
      <w:r w:rsidR="007C0303">
        <w:rPr>
          <w:rFonts w:hint="eastAsia"/>
        </w:rPr>
        <w:t>（</w:t>
      </w:r>
      <w:r w:rsidR="002C6818">
        <w:t>包括但不限于森林、干地、湿地、山脉、城市、郊区及乡村环境</w:t>
      </w:r>
      <w:r w:rsidR="007C0303">
        <w:rPr>
          <w:rFonts w:hint="eastAsia"/>
        </w:rPr>
        <w:t>）</w:t>
      </w:r>
      <w:r w:rsidR="00C95226">
        <w:rPr>
          <w:rFonts w:hint="eastAsia"/>
        </w:rPr>
        <w:t>；</w:t>
      </w:r>
      <w:r w:rsidR="007C0303">
        <w:rPr>
          <w:rFonts w:hint="eastAsia"/>
        </w:rPr>
        <w:t>……</w:t>
      </w:r>
    </w:p>
    <w:p w14:paraId="2E7864BD" w14:textId="5C090AFD" w:rsidR="002E055A" w:rsidRDefault="002E055A" w:rsidP="002E055A">
      <w:pPr>
        <w:pStyle w:val="af0"/>
      </w:pPr>
      <w:r>
        <w:rPr>
          <w:rFonts w:hint="eastAsia"/>
        </w:rPr>
        <w:t>【无烟商场案</w:t>
      </w:r>
      <w:r w:rsidR="00C95226">
        <w:rPr>
          <w:rFonts w:hint="eastAsia"/>
        </w:rPr>
        <w:t>（</w:t>
      </w:r>
      <w:r>
        <w:t>中国绿发会诉永旺梦乐城商场管理公司等环境公益诉讼案</w:t>
      </w:r>
      <w:r w:rsidR="00C95226">
        <w:rPr>
          <w:rFonts w:hint="eastAsia"/>
        </w:rPr>
        <w:t>）：室内公共场所</w:t>
      </w:r>
      <w:r w:rsidR="002C1126">
        <w:rPr>
          <w:rFonts w:hint="eastAsia"/>
        </w:rPr>
        <w:t>是否属于</w:t>
      </w:r>
      <w:r w:rsidR="00C95226">
        <w:rPr>
          <w:rFonts w:hint="eastAsia"/>
        </w:rPr>
        <w:t>“环境”</w:t>
      </w:r>
      <w:r>
        <w:rPr>
          <w:rFonts w:hint="eastAsia"/>
        </w:rPr>
        <w:t>】</w:t>
      </w:r>
    </w:p>
    <w:p w14:paraId="539B271D" w14:textId="77777777" w:rsidR="00266CFD" w:rsidRDefault="002E055A" w:rsidP="00266CFD">
      <w:pPr>
        <w:pStyle w:val="a7"/>
        <w:numPr>
          <w:ilvl w:val="0"/>
          <w:numId w:val="8"/>
        </w:numPr>
      </w:pPr>
      <w:r>
        <w:t>基本事实</w:t>
      </w:r>
    </w:p>
    <w:p w14:paraId="4DAE3D01" w14:textId="1B061688" w:rsidR="002E055A" w:rsidRDefault="002E055A" w:rsidP="002E055A">
      <w:pPr>
        <w:pStyle w:val="a7"/>
        <w:ind w:firstLine="420"/>
      </w:pPr>
      <w:r>
        <w:t>2018</w:t>
      </w:r>
      <w:r>
        <w:t>年年初开始，据多位家长投诉反映河北燕郊的永旺梦乐城儿童主题商场内，几十处母婴室等指示标识与吸烟室指示标识在一起，而且多处母婴室与吸烟室相邻。吸烟者在吸烟室内甚至迈出吸烟室吸烟导致大量烟雾溢出污染空气环境，导致未成年人和孕妇遭受烟草烟雾的侵害。</w:t>
      </w:r>
    </w:p>
    <w:p w14:paraId="30673292" w14:textId="7CD0069E" w:rsidR="002E055A" w:rsidRDefault="002E055A" w:rsidP="002E055A">
      <w:pPr>
        <w:pStyle w:val="a7"/>
        <w:ind w:firstLine="420"/>
      </w:pPr>
      <w:r>
        <w:rPr>
          <w:rFonts w:hint="eastAsia"/>
        </w:rPr>
        <w:t>经现场调查属实后，中国绿发会对在全国拥有</w:t>
      </w:r>
      <w:r>
        <w:t>18</w:t>
      </w:r>
      <w:r>
        <w:t>家类似商场的永旺梦乐城提起环境民事公益诉讼。中国绿发会提出的诉讼请求包括，立即拆除被告投资经营管理的中国境内所有商场内吸烟室和吸烟室指示标识，且被告正在兴建的商场不得设置吸烟室和吸烟室指示标识</w:t>
      </w:r>
      <w:r>
        <w:rPr>
          <w:rFonts w:hint="eastAsia"/>
        </w:rPr>
        <w:t>；</w:t>
      </w:r>
      <w:r>
        <w:t>并且赔礼道歉等。</w:t>
      </w:r>
    </w:p>
    <w:p w14:paraId="06A39C43" w14:textId="77777777" w:rsidR="007C0303" w:rsidRDefault="002E055A" w:rsidP="007C0303">
      <w:pPr>
        <w:pStyle w:val="a7"/>
        <w:ind w:firstLine="420"/>
      </w:pPr>
      <w:r>
        <w:rPr>
          <w:rFonts w:hint="eastAsia"/>
        </w:rPr>
        <w:t>保定中院</w:t>
      </w:r>
      <w:r>
        <w:t>2019</w:t>
      </w:r>
      <w:r>
        <w:rPr>
          <w:rFonts w:hint="eastAsia"/>
        </w:rPr>
        <w:t>年于</w:t>
      </w:r>
      <w:r>
        <w:rPr>
          <w:rFonts w:hint="eastAsia"/>
        </w:rPr>
        <w:t>5</w:t>
      </w:r>
      <w:r>
        <w:rPr>
          <w:rFonts w:hint="eastAsia"/>
        </w:rPr>
        <w:t>月</w:t>
      </w:r>
      <w:r>
        <w:rPr>
          <w:rFonts w:hint="eastAsia"/>
        </w:rPr>
        <w:t>1</w:t>
      </w:r>
      <w:r>
        <w:t>3</w:t>
      </w:r>
      <w:r>
        <w:rPr>
          <w:rFonts w:hint="eastAsia"/>
        </w:rPr>
        <w:t>日</w:t>
      </w:r>
      <w:r>
        <w:t>立案。</w:t>
      </w:r>
    </w:p>
    <w:p w14:paraId="3476913C" w14:textId="77777777" w:rsidR="007C0303" w:rsidRDefault="007C0303" w:rsidP="007C0303">
      <w:pPr>
        <w:pStyle w:val="a7"/>
        <w:ind w:firstLine="420"/>
      </w:pPr>
      <w:r>
        <w:rPr>
          <w:rFonts w:hint="eastAsia"/>
        </w:rPr>
        <w:t>本案立案后，被告上诉认为</w:t>
      </w:r>
      <w:r w:rsidRPr="00C95226">
        <w:rPr>
          <w:rFonts w:hint="eastAsia"/>
          <w:b/>
          <w:bCs/>
          <w:u w:val="single"/>
        </w:rPr>
        <w:t>本案系针对上诉人商场经营行为提起的消费公益诉讼，而非环境公益诉讼</w:t>
      </w:r>
      <w:r>
        <w:rPr>
          <w:rFonts w:hint="eastAsia"/>
        </w:rPr>
        <w:t>，不应适用河北省高院关于环境公益诉讼跨区集中管辖权的规定，不应由保定中院受理。</w:t>
      </w:r>
    </w:p>
    <w:p w14:paraId="2FC444D0" w14:textId="0DAB0C56" w:rsidR="007C0303" w:rsidRDefault="007C0303" w:rsidP="007C0303">
      <w:pPr>
        <w:pStyle w:val="a7"/>
        <w:ind w:firstLine="420"/>
      </w:pPr>
      <w:r>
        <w:rPr>
          <w:rFonts w:hint="eastAsia"/>
        </w:rPr>
        <w:t>保定中院于</w:t>
      </w:r>
      <w:r>
        <w:t>2019</w:t>
      </w:r>
      <w:r>
        <w:t>年</w:t>
      </w:r>
      <w:r>
        <w:t>6</w:t>
      </w:r>
      <w:r>
        <w:t>月</w:t>
      </w:r>
      <w:r>
        <w:t>11</w:t>
      </w:r>
      <w:r>
        <w:t>日作出</w:t>
      </w:r>
      <w:r>
        <w:rPr>
          <w:rFonts w:hint="eastAsia"/>
        </w:rPr>
        <w:t>（</w:t>
      </w:r>
      <w:r>
        <w:t>2019</w:t>
      </w:r>
      <w:r>
        <w:rPr>
          <w:rFonts w:hint="eastAsia"/>
        </w:rPr>
        <w:t>）</w:t>
      </w:r>
      <w:r>
        <w:t>冀</w:t>
      </w:r>
      <w:r>
        <w:t>06</w:t>
      </w:r>
      <w:r>
        <w:t>民初</w:t>
      </w:r>
      <w:r>
        <w:t>134</w:t>
      </w:r>
      <w:r>
        <w:t>号民事裁定，驳回被告的管辖权异议。被告不服上诉后，河北省高院于</w:t>
      </w:r>
      <w:r>
        <w:t>2019</w:t>
      </w:r>
      <w:r>
        <w:t>年</w:t>
      </w:r>
      <w:r>
        <w:t>8</w:t>
      </w:r>
      <w:r>
        <w:t>月</w:t>
      </w:r>
      <w:r>
        <w:t>28</w:t>
      </w:r>
      <w:r>
        <w:t>日作出终审裁定称，</w:t>
      </w:r>
      <w:r w:rsidRPr="007C0303">
        <w:rPr>
          <w:b/>
          <w:bCs/>
          <w:u w:val="single"/>
        </w:rPr>
        <w:t>商场属于</w:t>
      </w:r>
      <w:r w:rsidRPr="00832E80">
        <w:rPr>
          <w:b/>
          <w:bCs/>
          <w:highlight w:val="yellow"/>
          <w:u w:val="single"/>
        </w:rPr>
        <w:t>公共场所</w:t>
      </w:r>
      <w:r w:rsidRPr="007C0303">
        <w:rPr>
          <w:b/>
          <w:bCs/>
          <w:u w:val="single"/>
        </w:rPr>
        <w:t>，商场设置吸烟区，会对</w:t>
      </w:r>
      <w:r w:rsidRPr="00832E80">
        <w:rPr>
          <w:b/>
          <w:bCs/>
          <w:highlight w:val="yellow"/>
          <w:u w:val="single"/>
        </w:rPr>
        <w:t>不特定的公众的健康</w:t>
      </w:r>
      <w:r w:rsidRPr="007C0303">
        <w:rPr>
          <w:b/>
          <w:bCs/>
          <w:u w:val="single"/>
        </w:rPr>
        <w:t>造成危害，而</w:t>
      </w:r>
      <w:r w:rsidRPr="00832E80">
        <w:rPr>
          <w:b/>
          <w:bCs/>
          <w:highlight w:val="yellow"/>
          <w:u w:val="single"/>
        </w:rPr>
        <w:t>不仅仅会危害消费者的健康</w:t>
      </w:r>
      <w:r>
        <w:t>，因此将本案定性为</w:t>
      </w:r>
      <w:r>
        <w:rPr>
          <w:rFonts w:hint="eastAsia"/>
        </w:rPr>
        <w:t>“</w:t>
      </w:r>
      <w:r>
        <w:t>环境公益诉讼</w:t>
      </w:r>
      <w:r>
        <w:rPr>
          <w:rFonts w:hint="eastAsia"/>
        </w:rPr>
        <w:t>”</w:t>
      </w:r>
      <w:r>
        <w:t>并无不当。</w:t>
      </w:r>
    </w:p>
    <w:p w14:paraId="76050A51" w14:textId="0BB2D83F" w:rsidR="007C0303" w:rsidRDefault="007C0303" w:rsidP="00266CFD">
      <w:pPr>
        <w:pStyle w:val="aa"/>
        <w:ind w:firstLine="420"/>
      </w:pPr>
      <w:r>
        <w:rPr>
          <w:rFonts w:hint="eastAsia"/>
        </w:rPr>
        <w:t>目的解释：不仅限于消费者，并未援引《环境保护法》的定义</w:t>
      </w:r>
    </w:p>
    <w:p w14:paraId="015A8FAA" w14:textId="712D4F6A" w:rsidR="007C0303" w:rsidRDefault="007C0303" w:rsidP="002C1126">
      <w:pPr>
        <w:pStyle w:val="a7"/>
        <w:numPr>
          <w:ilvl w:val="0"/>
          <w:numId w:val="8"/>
        </w:numPr>
      </w:pPr>
      <w:r>
        <w:rPr>
          <w:rFonts w:hint="eastAsia"/>
        </w:rPr>
        <w:t>争议问题</w:t>
      </w:r>
      <w:r w:rsidR="002C1126">
        <w:rPr>
          <w:rFonts w:hint="eastAsia"/>
        </w:rPr>
        <w:t>：</w:t>
      </w:r>
      <w:r>
        <w:rPr>
          <w:rFonts w:hint="eastAsia"/>
        </w:rPr>
        <w:t>室</w:t>
      </w:r>
      <w:r>
        <w:t>内公共场所的环境是否属于法律保护的环境</w:t>
      </w:r>
      <w:r>
        <w:rPr>
          <w:rFonts w:hint="eastAsia"/>
        </w:rPr>
        <w:t>？</w:t>
      </w:r>
    </w:p>
    <w:p w14:paraId="2FADE393" w14:textId="167CFB16" w:rsidR="00F92A84" w:rsidRDefault="00F92A84">
      <w:pPr>
        <w:pStyle w:val="a7"/>
        <w:numPr>
          <w:ilvl w:val="0"/>
          <w:numId w:val="8"/>
        </w:numPr>
      </w:pPr>
      <w:r>
        <w:rPr>
          <w:rFonts w:hint="eastAsia"/>
        </w:rPr>
        <w:t>被告代理律师策略</w:t>
      </w:r>
    </w:p>
    <w:p w14:paraId="7A15196A" w14:textId="7224F10F" w:rsidR="00F92A84" w:rsidRDefault="00C95226">
      <w:pPr>
        <w:pStyle w:val="a7"/>
        <w:numPr>
          <w:ilvl w:val="1"/>
          <w:numId w:val="8"/>
        </w:numPr>
      </w:pPr>
      <w:r>
        <w:rPr>
          <w:rFonts w:hint="eastAsia"/>
        </w:rPr>
        <w:t>定义</w:t>
      </w:r>
      <w:r w:rsidR="00F92A84">
        <w:rPr>
          <w:rFonts w:hint="eastAsia"/>
        </w:rPr>
        <w:t>列举中虽有城市，但需要对城市的室内环境与室外环境加以区分，其他列举项均指向露天环境，</w:t>
      </w:r>
      <w:r w:rsidR="00F92A84" w:rsidRPr="002C1126">
        <w:rPr>
          <w:rFonts w:hint="eastAsia"/>
          <w:u w:val="single"/>
        </w:rPr>
        <w:t>如立法者有意将室内环境列入其中，则应</w:t>
      </w:r>
      <w:r w:rsidR="00057016" w:rsidRPr="002C1126">
        <w:rPr>
          <w:rFonts w:hint="eastAsia"/>
          <w:u w:val="single"/>
        </w:rPr>
        <w:t>写作“城市及其建筑物”，“城市”仅为整体式表达</w:t>
      </w:r>
      <w:r>
        <w:rPr>
          <w:rFonts w:hint="eastAsia"/>
        </w:rPr>
        <w:t>。</w:t>
      </w:r>
    </w:p>
    <w:p w14:paraId="4BC240DC" w14:textId="22279C96" w:rsidR="005D7932" w:rsidRDefault="00057016">
      <w:pPr>
        <w:pStyle w:val="a7"/>
        <w:numPr>
          <w:ilvl w:val="1"/>
          <w:numId w:val="8"/>
        </w:numPr>
      </w:pPr>
      <w:r>
        <w:rPr>
          <w:rFonts w:hint="eastAsia"/>
        </w:rPr>
        <w:t>一般而言，</w:t>
      </w:r>
      <w:r w:rsidRPr="002C1126">
        <w:rPr>
          <w:rFonts w:hint="eastAsia"/>
          <w:u w:val="single"/>
        </w:rPr>
        <w:t>“空气”的范围大于“大气”，</w:t>
      </w:r>
      <w:r w:rsidR="005D7932" w:rsidRPr="002C1126">
        <w:rPr>
          <w:rFonts w:hint="eastAsia"/>
          <w:u w:val="single"/>
        </w:rPr>
        <w:t>立法者仅写作“大气”，意在将室内空气环境排除在外</w:t>
      </w:r>
      <w:r w:rsidR="005D7932">
        <w:rPr>
          <w:rFonts w:hint="eastAsia"/>
        </w:rPr>
        <w:t>。</w:t>
      </w:r>
    </w:p>
    <w:p w14:paraId="60483591" w14:textId="4DA01C68" w:rsidR="00057016" w:rsidRDefault="00057016">
      <w:pPr>
        <w:pStyle w:val="a7"/>
        <w:numPr>
          <w:ilvl w:val="0"/>
          <w:numId w:val="8"/>
        </w:numPr>
      </w:pPr>
      <w:r>
        <w:rPr>
          <w:rFonts w:hint="eastAsia"/>
        </w:rPr>
        <w:t>主流观点</w:t>
      </w:r>
      <w:r w:rsidR="002C1126">
        <w:rPr>
          <w:rFonts w:hint="eastAsia"/>
        </w:rPr>
        <w:t>：</w:t>
      </w:r>
      <w:r w:rsidRPr="00832E80">
        <w:rPr>
          <w:rFonts w:hint="eastAsia"/>
          <w:b/>
          <w:bCs/>
          <w:highlight w:val="yellow"/>
          <w:u w:val="single"/>
        </w:rPr>
        <w:t>支持室</w:t>
      </w:r>
      <w:r w:rsidRPr="00832E80">
        <w:rPr>
          <w:b/>
          <w:bCs/>
          <w:highlight w:val="yellow"/>
          <w:u w:val="single"/>
        </w:rPr>
        <w:t>内公共场所的环境属于法律保护的环境</w:t>
      </w:r>
    </w:p>
    <w:p w14:paraId="209ABAE5" w14:textId="23BEA754" w:rsidR="00057016" w:rsidRDefault="00057016">
      <w:pPr>
        <w:pStyle w:val="a7"/>
        <w:numPr>
          <w:ilvl w:val="1"/>
          <w:numId w:val="8"/>
        </w:numPr>
      </w:pPr>
      <w:r>
        <w:rPr>
          <w:rFonts w:hint="eastAsia"/>
        </w:rPr>
        <w:t>室内空气属于</w:t>
      </w:r>
      <w:r w:rsidRPr="002C1126">
        <w:rPr>
          <w:rFonts w:hint="eastAsia"/>
          <w:b/>
          <w:bCs/>
          <w:u w:val="single"/>
        </w:rPr>
        <w:t>人为改造的自然因素</w:t>
      </w:r>
      <w:r w:rsidR="005D7932">
        <w:rPr>
          <w:rFonts w:hint="eastAsia"/>
        </w:rPr>
        <w:t>。</w:t>
      </w:r>
    </w:p>
    <w:p w14:paraId="163EA188" w14:textId="64AEDF70" w:rsidR="00057016" w:rsidRDefault="00057016">
      <w:pPr>
        <w:pStyle w:val="a7"/>
        <w:numPr>
          <w:ilvl w:val="1"/>
          <w:numId w:val="8"/>
        </w:numPr>
      </w:pPr>
      <w:r w:rsidRPr="002C1126">
        <w:rPr>
          <w:rFonts w:hint="eastAsia"/>
          <w:b/>
          <w:bCs/>
          <w:u w:val="single"/>
        </w:rPr>
        <w:t>“城市”为概括式表达，涵盖室内场所</w:t>
      </w:r>
      <w:r w:rsidR="005D7932">
        <w:rPr>
          <w:rFonts w:hint="eastAsia"/>
        </w:rPr>
        <w:t>。</w:t>
      </w:r>
    </w:p>
    <w:p w14:paraId="0C0AB42A" w14:textId="6425FA9C" w:rsidR="00057016" w:rsidRDefault="00057016">
      <w:pPr>
        <w:pStyle w:val="a7"/>
        <w:numPr>
          <w:ilvl w:val="1"/>
          <w:numId w:val="8"/>
        </w:numPr>
      </w:pPr>
      <w:r>
        <w:rPr>
          <w:rFonts w:hint="eastAsia"/>
        </w:rPr>
        <w:t>“等”这一表述</w:t>
      </w:r>
      <w:r w:rsidRPr="002C1126">
        <w:rPr>
          <w:rFonts w:hint="eastAsia"/>
          <w:b/>
          <w:bCs/>
          <w:u w:val="single"/>
        </w:rPr>
        <w:t>表明“环境”不限于所列举的范围，故可包含建筑物</w:t>
      </w:r>
      <w:r w:rsidR="005D7932">
        <w:rPr>
          <w:rFonts w:hint="eastAsia"/>
        </w:rPr>
        <w:t>。</w:t>
      </w:r>
    </w:p>
    <w:p w14:paraId="197CDBA8" w14:textId="77777777" w:rsidR="002C1126" w:rsidRDefault="007C0303" w:rsidP="002C1126">
      <w:pPr>
        <w:pStyle w:val="a7"/>
        <w:numPr>
          <w:ilvl w:val="0"/>
          <w:numId w:val="8"/>
        </w:numPr>
      </w:pPr>
      <w:r>
        <w:rPr>
          <w:rFonts w:hint="eastAsia"/>
        </w:rPr>
        <w:t>延伸阅读</w:t>
      </w:r>
      <w:r w:rsidR="002C1126">
        <w:rPr>
          <w:rFonts w:hint="eastAsia"/>
        </w:rPr>
        <w:t>：</w:t>
      </w:r>
      <w:r>
        <w:t>无烟列车案</w:t>
      </w:r>
      <w:r w:rsidR="005D7932">
        <w:rPr>
          <w:rFonts w:hint="eastAsia"/>
        </w:rPr>
        <w:t>（</w:t>
      </w:r>
      <w:r>
        <w:t>中国绿发会诉中国铁路北京局集团有限公司等环境公益诉讼案</w:t>
      </w:r>
      <w:r w:rsidR="005D7932">
        <w:rPr>
          <w:rFonts w:hint="eastAsia"/>
        </w:rPr>
        <w:t>）</w:t>
      </w:r>
    </w:p>
    <w:p w14:paraId="063DE025" w14:textId="033EC0F3" w:rsidR="00057016" w:rsidRDefault="00057016" w:rsidP="002C1126">
      <w:pPr>
        <w:pStyle w:val="a7"/>
        <w:numPr>
          <w:ilvl w:val="1"/>
          <w:numId w:val="8"/>
        </w:numPr>
      </w:pPr>
      <w:r w:rsidRPr="002C1126">
        <w:rPr>
          <w:rFonts w:hint="eastAsia"/>
          <w:b/>
          <w:bCs/>
          <w:u w:val="single"/>
        </w:rPr>
        <w:t>列车</w:t>
      </w:r>
      <w:r w:rsidR="005D7932" w:rsidRPr="002C1126">
        <w:rPr>
          <w:rFonts w:hint="eastAsia"/>
          <w:b/>
          <w:bCs/>
          <w:u w:val="single"/>
        </w:rPr>
        <w:t>流动而</w:t>
      </w:r>
      <w:r w:rsidRPr="002C1126">
        <w:rPr>
          <w:rFonts w:hint="eastAsia"/>
          <w:b/>
          <w:bCs/>
          <w:u w:val="single"/>
        </w:rPr>
        <w:t>不固定，并非城市的一部分</w:t>
      </w:r>
      <w:r w:rsidR="005926FF">
        <w:rPr>
          <w:rFonts w:hint="eastAsia"/>
        </w:rPr>
        <w:t>，故需对论证加以修正</w:t>
      </w:r>
    </w:p>
    <w:p w14:paraId="221F1106" w14:textId="67E4C58E" w:rsidR="005926FF" w:rsidRDefault="005926FF" w:rsidP="005D7932">
      <w:pPr>
        <w:pStyle w:val="af0"/>
      </w:pPr>
      <w:r>
        <w:rPr>
          <w:rFonts w:hint="eastAsia"/>
        </w:rPr>
        <w:t>2</w:t>
      </w:r>
      <w:r>
        <w:t xml:space="preserve">. </w:t>
      </w:r>
      <w:r>
        <w:t>环境保护</w:t>
      </w:r>
      <w:r w:rsidR="00100604">
        <w:rPr>
          <w:rFonts w:hint="eastAsia"/>
        </w:rPr>
        <w:t>（生态价值）</w:t>
      </w:r>
      <w:r>
        <w:t>与资源保护</w:t>
      </w:r>
      <w:r w:rsidR="00100604">
        <w:rPr>
          <w:rFonts w:hint="eastAsia"/>
        </w:rPr>
        <w:t>（经济价值）</w:t>
      </w:r>
      <w:r>
        <w:t>、生态保护</w:t>
      </w:r>
      <w:r w:rsidR="00100604">
        <w:rPr>
          <w:rFonts w:hint="eastAsia"/>
        </w:rPr>
        <w:t>（不直接影响生存与发展的环境要素）</w:t>
      </w:r>
      <w:r>
        <w:t>的关系</w:t>
      </w:r>
    </w:p>
    <w:p w14:paraId="1CDCCF59" w14:textId="5E5601B7" w:rsidR="005926FF" w:rsidRDefault="005926FF" w:rsidP="005926FF">
      <w:r>
        <w:rPr>
          <w:rFonts w:hint="eastAsia"/>
        </w:rPr>
        <w:t>（</w:t>
      </w:r>
      <w:r>
        <w:rPr>
          <w:rFonts w:hint="eastAsia"/>
        </w:rPr>
        <w:t>1</w:t>
      </w:r>
      <w:r>
        <w:rPr>
          <w:rFonts w:hint="eastAsia"/>
        </w:rPr>
        <w:t>）自然资源保护的外延较小，只涵盖有</w:t>
      </w:r>
      <w:r w:rsidRPr="005926FF">
        <w:rPr>
          <w:rFonts w:hint="eastAsia"/>
          <w:b/>
          <w:bCs/>
          <w:u w:val="single"/>
        </w:rPr>
        <w:t>经济价值</w:t>
      </w:r>
      <w:r>
        <w:rPr>
          <w:rFonts w:hint="eastAsia"/>
        </w:rPr>
        <w:t>的环境要素，目的主要在于维持人类对自然资源的持续利用，为人类福利的持续增长奠定物质的基础。</w:t>
      </w:r>
    </w:p>
    <w:p w14:paraId="65AC3733" w14:textId="77777777" w:rsidR="005926FF" w:rsidRDefault="005926FF" w:rsidP="005926FF">
      <w:r>
        <w:rPr>
          <w:rFonts w:hint="eastAsia"/>
        </w:rPr>
        <w:t>（</w:t>
      </w:r>
      <w:r>
        <w:rPr>
          <w:rFonts w:hint="eastAsia"/>
        </w:rPr>
        <w:t>2</w:t>
      </w:r>
      <w:r>
        <w:rPr>
          <w:rFonts w:hint="eastAsia"/>
        </w:rPr>
        <w:t>）环境保护的外延较大，包括</w:t>
      </w:r>
      <w:r w:rsidRPr="005926FF">
        <w:rPr>
          <w:rFonts w:hint="eastAsia"/>
          <w:b/>
          <w:bCs/>
          <w:u w:val="single"/>
        </w:rPr>
        <w:t>没有经济价值但有生态价值</w:t>
      </w:r>
      <w:r>
        <w:rPr>
          <w:rFonts w:hint="eastAsia"/>
        </w:rPr>
        <w:t>的环境要素，目的在于协调人类与其生存环境之间的关系，为人类的繁衍和健康奠定生存的基础。</w:t>
      </w:r>
    </w:p>
    <w:p w14:paraId="5901C02D" w14:textId="31A092A0" w:rsidR="00057016" w:rsidRDefault="005926FF" w:rsidP="005926FF">
      <w:r>
        <w:rPr>
          <w:rFonts w:hint="eastAsia"/>
        </w:rPr>
        <w:t>（</w:t>
      </w:r>
      <w:r>
        <w:rPr>
          <w:rFonts w:hint="eastAsia"/>
        </w:rPr>
        <w:t>3</w:t>
      </w:r>
      <w:r>
        <w:rPr>
          <w:rFonts w:hint="eastAsia"/>
        </w:rPr>
        <w:t>）生态保护的外延更大，甚至</w:t>
      </w:r>
      <w:r w:rsidRPr="005D7932">
        <w:rPr>
          <w:rFonts w:hint="eastAsia"/>
          <w:b/>
          <w:bCs/>
          <w:u w:val="single"/>
        </w:rPr>
        <w:t>包括不直接影响人类生存和发展的环境要素</w:t>
      </w:r>
      <w:r>
        <w:rPr>
          <w:rFonts w:hint="eastAsia"/>
        </w:rPr>
        <w:t>，目的则是将</w:t>
      </w:r>
      <w:r>
        <w:rPr>
          <w:rFonts w:hint="eastAsia"/>
        </w:rPr>
        <w:lastRenderedPageBreak/>
        <w:t>人类还原到生态系统的组成部分之中，从生物圈平等的境界强调人类社会只是生态系统的一部分。</w:t>
      </w:r>
    </w:p>
    <w:p w14:paraId="5A8E651A" w14:textId="6B66AE94" w:rsidR="00057016" w:rsidRPr="005926FF" w:rsidRDefault="005926FF" w:rsidP="005926FF">
      <w:pPr>
        <w:pStyle w:val="3"/>
        <w:ind w:right="105"/>
      </w:pPr>
      <w:bookmarkStart w:id="11" w:name="_Toc155178715"/>
      <w:r>
        <w:rPr>
          <w:rFonts w:hint="eastAsia"/>
        </w:rPr>
        <w:t>（二）环境法的定义方式</w:t>
      </w:r>
      <w:bookmarkEnd w:id="11"/>
    </w:p>
    <w:p w14:paraId="0BA32072" w14:textId="77777777" w:rsidR="005926FF" w:rsidRDefault="005926FF" w:rsidP="008A4430">
      <w:pPr>
        <w:pStyle w:val="af0"/>
      </w:pPr>
      <w:r>
        <w:rPr>
          <w:rFonts w:hint="eastAsia"/>
        </w:rPr>
        <w:t>1</w:t>
      </w:r>
      <w:r>
        <w:t xml:space="preserve">. </w:t>
      </w:r>
      <w:r>
        <w:rPr>
          <w:rFonts w:hint="eastAsia"/>
        </w:rPr>
        <w:t>学理上也称为环境保护法、环境资源法、环境资源保护法</w:t>
      </w:r>
    </w:p>
    <w:p w14:paraId="2ABBE237" w14:textId="77777777" w:rsidR="00FF6E37" w:rsidRDefault="005926FF" w:rsidP="00100604">
      <w:pPr>
        <w:pStyle w:val="af0"/>
      </w:pPr>
      <w:r>
        <w:t xml:space="preserve">2. </w:t>
      </w:r>
      <w:r>
        <w:rPr>
          <w:rFonts w:hint="eastAsia"/>
        </w:rPr>
        <w:t>传统法律部门的定义（</w:t>
      </w:r>
      <w:r>
        <w:t>描述</w:t>
      </w:r>
      <w:r>
        <w:rPr>
          <w:rFonts w:hint="eastAsia"/>
        </w:rPr>
        <w:t>）</w:t>
      </w:r>
      <w:r>
        <w:t>方法</w:t>
      </w:r>
      <w:r w:rsidR="00856860">
        <w:rPr>
          <w:rFonts w:hint="eastAsia"/>
        </w:rPr>
        <w:t>：</w:t>
      </w:r>
      <w:r>
        <w:rPr>
          <w:rFonts w:hint="eastAsia"/>
        </w:rPr>
        <w:t>按照</w:t>
      </w:r>
      <w:r w:rsidRPr="0093179E">
        <w:rPr>
          <w:rFonts w:hint="eastAsia"/>
          <w:bCs/>
          <w:u w:val="single"/>
        </w:rPr>
        <w:t>调整方法、调整对象</w:t>
      </w:r>
      <w:r>
        <w:rPr>
          <w:rFonts w:hint="eastAsia"/>
        </w:rPr>
        <w:t>划分</w:t>
      </w:r>
    </w:p>
    <w:p w14:paraId="682A15B6" w14:textId="24303F11" w:rsidR="00FF6E37" w:rsidRDefault="00FF6E37" w:rsidP="00FF6E37">
      <w:r>
        <w:rPr>
          <w:rFonts w:hint="eastAsia"/>
        </w:rPr>
        <w:t>（</w:t>
      </w:r>
      <w:r>
        <w:rPr>
          <w:rFonts w:hint="eastAsia"/>
        </w:rPr>
        <w:t>1</w:t>
      </w:r>
      <w:r>
        <w:rPr>
          <w:rFonts w:hint="eastAsia"/>
        </w:rPr>
        <w:t>）行政法：调整不平等主体之间行政关系的法律规范的总称（行政管理关系、行政监督关系、行政救济关系）</w:t>
      </w:r>
    </w:p>
    <w:p w14:paraId="00E5AABC" w14:textId="575BDFA7" w:rsidR="00FF6E37" w:rsidRDefault="00FF6E37" w:rsidP="00FF6E37">
      <w:r>
        <w:rPr>
          <w:rFonts w:hint="eastAsia"/>
        </w:rPr>
        <w:t>（</w:t>
      </w:r>
      <w:r>
        <w:rPr>
          <w:rFonts w:hint="eastAsia"/>
        </w:rPr>
        <w:t>2</w:t>
      </w:r>
      <w:r>
        <w:rPr>
          <w:rFonts w:hint="eastAsia"/>
        </w:rPr>
        <w:t>）民法：调整平等主体之间人身、财产关系的法律规范的总称（人身关系、人格关系、身份关系、财产关系、财产权属关系、财产流转关系）</w:t>
      </w:r>
    </w:p>
    <w:p w14:paraId="73BDE10C" w14:textId="1E00E1EF" w:rsidR="00FF6E37" w:rsidRPr="00FF6E37" w:rsidRDefault="00FF6E37" w:rsidP="005926FF">
      <w:r>
        <w:rPr>
          <w:rFonts w:hint="eastAsia"/>
        </w:rPr>
        <w:t>（</w:t>
      </w:r>
      <w:r>
        <w:rPr>
          <w:rFonts w:hint="eastAsia"/>
        </w:rPr>
        <w:t>3</w:t>
      </w:r>
      <w:r>
        <w:rPr>
          <w:rFonts w:hint="eastAsia"/>
        </w:rPr>
        <w:t>）刑法</w:t>
      </w:r>
    </w:p>
    <w:p w14:paraId="3F2F3A8B" w14:textId="396D5E0C" w:rsidR="00100604" w:rsidRDefault="00856860" w:rsidP="00100604">
      <w:pPr>
        <w:pStyle w:val="af0"/>
      </w:pPr>
      <w:r>
        <w:t xml:space="preserve">3. </w:t>
      </w:r>
      <w:r w:rsidR="005926FF">
        <w:t>环境法</w:t>
      </w:r>
      <w:r w:rsidR="00100604">
        <w:rPr>
          <w:rFonts w:hint="eastAsia"/>
        </w:rPr>
        <w:t>：</w:t>
      </w:r>
      <w:r w:rsidR="005926FF">
        <w:t>领域法</w:t>
      </w:r>
      <w:r w:rsidR="00100604">
        <w:rPr>
          <w:rFonts w:hint="eastAsia"/>
        </w:rPr>
        <w:t>、</w:t>
      </w:r>
      <w:r w:rsidR="005926FF">
        <w:t>问题对策法</w:t>
      </w:r>
      <w:r w:rsidR="00100604">
        <w:rPr>
          <w:rFonts w:hint="eastAsia"/>
        </w:rPr>
        <w:t>（调整目标、调整对象）</w:t>
      </w:r>
    </w:p>
    <w:p w14:paraId="3C13DB15" w14:textId="316CEBB0" w:rsidR="005926FF" w:rsidRDefault="005926FF">
      <w:pPr>
        <w:pStyle w:val="a9"/>
        <w:numPr>
          <w:ilvl w:val="0"/>
          <w:numId w:val="68"/>
        </w:numPr>
        <w:ind w:firstLineChars="0"/>
      </w:pPr>
      <w:r>
        <w:rPr>
          <w:rFonts w:hint="eastAsia"/>
        </w:rPr>
        <w:t>环境法与其他法律部门的区分主要依赖于</w:t>
      </w:r>
      <w:r w:rsidRPr="00832E80">
        <w:rPr>
          <w:rFonts w:hint="eastAsia"/>
          <w:b/>
          <w:bCs/>
          <w:highlight w:val="yellow"/>
          <w:u w:val="single"/>
        </w:rPr>
        <w:t>调整目标、调整对象</w:t>
      </w:r>
      <w:r>
        <w:rPr>
          <w:rFonts w:hint="eastAsia"/>
        </w:rPr>
        <w:t>，而不是调整方法</w:t>
      </w:r>
      <w:r w:rsidR="00856860">
        <w:rPr>
          <w:rFonts w:hint="eastAsia"/>
        </w:rPr>
        <w:t>。</w:t>
      </w:r>
    </w:p>
    <w:p w14:paraId="494E77A2" w14:textId="77777777" w:rsidR="00100604" w:rsidRDefault="005926FF" w:rsidP="00100604">
      <w:pPr>
        <w:pStyle w:val="af0"/>
      </w:pPr>
      <w:r>
        <w:t xml:space="preserve">4. </w:t>
      </w:r>
      <w:r>
        <w:rPr>
          <w:rFonts w:hint="eastAsia"/>
        </w:rPr>
        <w:t>环境法</w:t>
      </w:r>
      <w:r w:rsidR="005D7932">
        <w:rPr>
          <w:rFonts w:hint="eastAsia"/>
        </w:rPr>
        <w:t>的定义</w:t>
      </w:r>
    </w:p>
    <w:p w14:paraId="49ACF66A" w14:textId="5DB77AAC" w:rsidR="00100604" w:rsidRDefault="005926FF">
      <w:pPr>
        <w:pStyle w:val="a9"/>
        <w:numPr>
          <w:ilvl w:val="0"/>
          <w:numId w:val="68"/>
        </w:numPr>
        <w:ind w:firstLineChars="0"/>
      </w:pPr>
      <w:r w:rsidRPr="00100604">
        <w:rPr>
          <w:rFonts w:ascii="楷体" w:eastAsia="楷体" w:hAnsi="楷体" w:hint="eastAsia"/>
          <w:b/>
          <w:bCs/>
          <w:color w:val="0070C0"/>
        </w:rPr>
        <w:t>以</w:t>
      </w:r>
      <w:r w:rsidRPr="00832E80">
        <w:rPr>
          <w:rFonts w:ascii="楷体" w:eastAsia="楷体" w:hAnsi="楷体" w:hint="eastAsia"/>
          <w:b/>
          <w:bCs/>
          <w:highlight w:val="yellow"/>
          <w:u w:val="single"/>
        </w:rPr>
        <w:t>保护和改善环境、预防和治理人为环境损害</w:t>
      </w:r>
      <w:r w:rsidRPr="00100604">
        <w:rPr>
          <w:rFonts w:ascii="楷体" w:eastAsia="楷体" w:hAnsi="楷体" w:hint="eastAsia"/>
          <w:b/>
          <w:bCs/>
          <w:color w:val="0070C0"/>
        </w:rPr>
        <w:t>为目的（</w:t>
      </w:r>
      <w:r w:rsidRPr="00832E80">
        <w:rPr>
          <w:rFonts w:ascii="楷体" w:eastAsia="楷体" w:hAnsi="楷体" w:hint="eastAsia"/>
          <w:b/>
          <w:bCs/>
          <w:highlight w:val="yellow"/>
          <w:u w:val="single"/>
        </w:rPr>
        <w:t>调整目标</w:t>
      </w:r>
      <w:r w:rsidRPr="00100604">
        <w:rPr>
          <w:rFonts w:ascii="楷体" w:eastAsia="楷体" w:hAnsi="楷体" w:hint="eastAsia"/>
          <w:b/>
          <w:bCs/>
          <w:color w:val="0070C0"/>
        </w:rPr>
        <w:t>），</w:t>
      </w:r>
      <w:r w:rsidRPr="00832E80">
        <w:rPr>
          <w:rFonts w:ascii="楷体" w:eastAsia="楷体" w:hAnsi="楷体" w:hint="eastAsia"/>
          <w:b/>
          <w:bCs/>
          <w:highlight w:val="yellow"/>
          <w:u w:val="single"/>
        </w:rPr>
        <w:t>调整人类环境利用关系</w:t>
      </w:r>
      <w:r w:rsidRPr="00100604">
        <w:rPr>
          <w:rFonts w:ascii="楷体" w:eastAsia="楷体" w:hAnsi="楷体" w:hint="eastAsia"/>
          <w:b/>
          <w:bCs/>
          <w:color w:val="0070C0"/>
        </w:rPr>
        <w:t>的法律规范的总称（</w:t>
      </w:r>
      <w:r w:rsidRPr="00832E80">
        <w:rPr>
          <w:rFonts w:ascii="楷体" w:eastAsia="楷体" w:hAnsi="楷体" w:hint="eastAsia"/>
          <w:b/>
          <w:bCs/>
          <w:highlight w:val="yellow"/>
          <w:u w:val="single"/>
        </w:rPr>
        <w:t>调整对象</w:t>
      </w:r>
      <w:r w:rsidRPr="00100604">
        <w:rPr>
          <w:rFonts w:ascii="楷体" w:eastAsia="楷体" w:hAnsi="楷体" w:hint="eastAsia"/>
          <w:b/>
          <w:bCs/>
          <w:color w:val="0070C0"/>
        </w:rPr>
        <w:t>）</w:t>
      </w:r>
      <w:r>
        <w:rPr>
          <w:rFonts w:hint="eastAsia"/>
        </w:rPr>
        <w:t>。</w:t>
      </w:r>
      <w:r w:rsidR="00100604">
        <w:rPr>
          <w:rFonts w:hint="eastAsia"/>
        </w:rPr>
        <w:t>（</w:t>
      </w:r>
      <w:r w:rsidR="00100604">
        <w:rPr>
          <w:rFonts w:hint="eastAsia"/>
        </w:rPr>
        <w:t>p</w:t>
      </w:r>
      <w:r w:rsidR="00100604">
        <w:t>23</w:t>
      </w:r>
      <w:r w:rsidR="00100604">
        <w:rPr>
          <w:rFonts w:hint="eastAsia"/>
        </w:rPr>
        <w:t>）</w:t>
      </w:r>
    </w:p>
    <w:p w14:paraId="62EA0774" w14:textId="52AEC2DF" w:rsidR="00223967" w:rsidRDefault="00223967" w:rsidP="00223967">
      <w:pPr>
        <w:pStyle w:val="af0"/>
      </w:pPr>
      <w:r>
        <w:rPr>
          <w:rFonts w:hint="eastAsia"/>
        </w:rPr>
        <w:t>5</w:t>
      </w:r>
      <w:r>
        <w:t xml:space="preserve">. </w:t>
      </w:r>
      <w:r>
        <w:rPr>
          <w:rFonts w:hint="eastAsia"/>
        </w:rPr>
        <w:t>环境法与环境法学</w:t>
      </w:r>
    </w:p>
    <w:p w14:paraId="08E957E6" w14:textId="1E6C6948" w:rsidR="00223967" w:rsidRDefault="00223967" w:rsidP="00223967">
      <w:r>
        <w:rPr>
          <w:rFonts w:hint="eastAsia"/>
        </w:rPr>
        <w:t>（</w:t>
      </w:r>
      <w:r>
        <w:rPr>
          <w:rFonts w:hint="eastAsia"/>
        </w:rPr>
        <w:t>1</w:t>
      </w:r>
      <w:r>
        <w:rPr>
          <w:rFonts w:hint="eastAsia"/>
        </w:rPr>
        <w:t>）法律体系的角度（</w:t>
      </w:r>
      <w:r>
        <w:rPr>
          <w:rFonts w:hint="eastAsia"/>
        </w:rPr>
        <w:t>p</w:t>
      </w:r>
      <w:r w:rsidR="00C4121C">
        <w:t>10-11</w:t>
      </w:r>
      <w:r>
        <w:rPr>
          <w:rFonts w:hint="eastAsia"/>
        </w:rPr>
        <w:t>）</w:t>
      </w:r>
    </w:p>
    <w:p w14:paraId="7F863517" w14:textId="37529381" w:rsidR="00223967" w:rsidRDefault="00223967" w:rsidP="00223967">
      <w:r>
        <w:t>A</w:t>
      </w:r>
      <w:r>
        <w:rPr>
          <w:rFonts w:hint="eastAsia"/>
        </w:rPr>
        <w:t>）</w:t>
      </w:r>
      <w:r w:rsidRPr="00223967">
        <w:rPr>
          <w:rFonts w:ascii="楷体" w:eastAsia="楷体" w:hAnsi="楷体" w:hint="eastAsia"/>
          <w:b/>
          <w:bCs/>
          <w:color w:val="0070C0"/>
        </w:rPr>
        <w:t>环境法是我国法律体系中一个新兴的法律部门，是以保护和改善环境、预防和治理人为环境损害为目的，调整人类环境利用关系的法律规范的总称</w:t>
      </w:r>
      <w:r>
        <w:rPr>
          <w:rFonts w:hint="eastAsia"/>
        </w:rPr>
        <w:t>。</w:t>
      </w:r>
    </w:p>
    <w:p w14:paraId="75F19F24" w14:textId="26596785" w:rsidR="00223967" w:rsidRDefault="00223967" w:rsidP="00223967">
      <w:r>
        <w:t>B</w:t>
      </w:r>
      <w:r>
        <w:rPr>
          <w:rFonts w:hint="eastAsia"/>
        </w:rPr>
        <w:t>）</w:t>
      </w:r>
      <w:r w:rsidRPr="00223967">
        <w:rPr>
          <w:rFonts w:ascii="楷体" w:eastAsia="楷体" w:hAnsi="楷体" w:hint="eastAsia"/>
          <w:b/>
          <w:bCs/>
          <w:color w:val="0070C0"/>
        </w:rPr>
        <w:t>广义的环境法：调整人类环境利用关系的所有法律规范的总称</w:t>
      </w:r>
      <w:r>
        <w:rPr>
          <w:rFonts w:hint="eastAsia"/>
        </w:rPr>
        <w:t>。</w:t>
      </w:r>
    </w:p>
    <w:p w14:paraId="694DEBC9" w14:textId="34B112D0" w:rsidR="00223967" w:rsidRPr="00223967" w:rsidRDefault="00223967" w:rsidP="00223967">
      <w:r>
        <w:t>C</w:t>
      </w:r>
      <w:r>
        <w:rPr>
          <w:rFonts w:hint="eastAsia"/>
        </w:rPr>
        <w:t>）</w:t>
      </w:r>
      <w:r w:rsidRPr="00223967">
        <w:rPr>
          <w:rFonts w:ascii="楷体" w:eastAsia="楷体" w:hAnsi="楷体" w:hint="eastAsia"/>
          <w:b/>
          <w:bCs/>
          <w:color w:val="0070C0"/>
        </w:rPr>
        <w:t>狭义的环境法：仅指由国家立法机关制定的各类环境保护的法律</w:t>
      </w:r>
      <w:r>
        <w:rPr>
          <w:rFonts w:hint="eastAsia"/>
        </w:rPr>
        <w:t>。</w:t>
      </w:r>
    </w:p>
    <w:p w14:paraId="3B7ECB5B" w14:textId="77777777" w:rsidR="00223967" w:rsidRDefault="00223967" w:rsidP="00223967">
      <w:r>
        <w:rPr>
          <w:rFonts w:hint="eastAsia"/>
        </w:rPr>
        <w:t>（</w:t>
      </w:r>
      <w:r>
        <w:rPr>
          <w:rFonts w:hint="eastAsia"/>
        </w:rPr>
        <w:t>2</w:t>
      </w:r>
      <w:r>
        <w:rPr>
          <w:rFonts w:hint="eastAsia"/>
        </w:rPr>
        <w:t>）法学体系的角度</w:t>
      </w:r>
    </w:p>
    <w:p w14:paraId="4CAD2787" w14:textId="48858D19" w:rsidR="00223967" w:rsidRDefault="00223967" w:rsidP="00223967">
      <w:r>
        <w:t>A</w:t>
      </w:r>
      <w:r>
        <w:rPr>
          <w:rFonts w:hint="eastAsia"/>
        </w:rPr>
        <w:t>）</w:t>
      </w:r>
      <w:r w:rsidRPr="00223967">
        <w:rPr>
          <w:rFonts w:hint="eastAsia"/>
        </w:rPr>
        <w:t>环境法学：</w:t>
      </w:r>
      <w:r w:rsidRPr="00223967">
        <w:rPr>
          <w:rFonts w:ascii="楷体" w:eastAsia="楷体" w:hAnsi="楷体" w:hint="eastAsia"/>
          <w:b/>
          <w:bCs/>
          <w:color w:val="0070C0"/>
        </w:rPr>
        <w:t>我国法学体系中的新兴学科，是以环境法的理论与实践及其发展规律为研究对象的法学学科</w:t>
      </w:r>
      <w:r>
        <w:rPr>
          <w:rFonts w:hint="eastAsia"/>
        </w:rPr>
        <w:t>。</w:t>
      </w:r>
      <w:r w:rsidR="00C4121C">
        <w:rPr>
          <w:rFonts w:hint="eastAsia"/>
        </w:rPr>
        <w:t>（</w:t>
      </w:r>
      <w:r w:rsidR="00C4121C">
        <w:rPr>
          <w:rFonts w:hint="eastAsia"/>
        </w:rPr>
        <w:t>p</w:t>
      </w:r>
      <w:r w:rsidR="00C4121C">
        <w:t>11</w:t>
      </w:r>
      <w:r w:rsidR="00C4121C">
        <w:rPr>
          <w:rFonts w:hint="eastAsia"/>
        </w:rPr>
        <w:t>）</w:t>
      </w:r>
    </w:p>
    <w:p w14:paraId="0820EB80" w14:textId="38E077D4" w:rsidR="00223967" w:rsidRDefault="00C4121C" w:rsidP="00223967">
      <w:r>
        <w:t>B</w:t>
      </w:r>
      <w:r>
        <w:rPr>
          <w:rFonts w:hint="eastAsia"/>
        </w:rPr>
        <w:t>）环境法学的体系：</w:t>
      </w:r>
      <w:r w:rsidRPr="00C4121C">
        <w:rPr>
          <w:rFonts w:ascii="楷体" w:eastAsia="楷体" w:hAnsi="楷体" w:hint="eastAsia"/>
          <w:b/>
          <w:bCs/>
          <w:color w:val="0070C0"/>
        </w:rPr>
        <w:t>由环境法学教科书所展现的环境法的研究范围及其分科</w:t>
      </w:r>
      <w:r>
        <w:rPr>
          <w:rFonts w:hint="eastAsia"/>
        </w:rPr>
        <w:t>（</w:t>
      </w:r>
      <w:r>
        <w:rPr>
          <w:rFonts w:hint="eastAsia"/>
        </w:rPr>
        <w:t>p</w:t>
      </w:r>
      <w:r>
        <w:t>13</w:t>
      </w:r>
      <w:r>
        <w:rPr>
          <w:rFonts w:hint="eastAsia"/>
        </w:rPr>
        <w:t>）</w:t>
      </w:r>
    </w:p>
    <w:p w14:paraId="37FFCBE9" w14:textId="7791FF97" w:rsidR="00223967" w:rsidRDefault="00C4121C" w:rsidP="00223967">
      <w:r>
        <w:t>C</w:t>
      </w:r>
      <w:r>
        <w:rPr>
          <w:rFonts w:hint="eastAsia"/>
        </w:rPr>
        <w:t>）从环境法学研究的范围与内容出发，教科书从</w:t>
      </w:r>
      <w:r w:rsidRPr="00832E80">
        <w:rPr>
          <w:rFonts w:ascii="楷体" w:eastAsia="楷体" w:hAnsi="楷体" w:hint="eastAsia"/>
          <w:b/>
          <w:bCs/>
          <w:highlight w:val="yellow"/>
          <w:u w:val="single"/>
        </w:rPr>
        <w:t>环境法总论、污染控制法、生态保护法、环境责任法、国际环境法</w:t>
      </w:r>
      <w:r>
        <w:rPr>
          <w:rFonts w:hint="eastAsia"/>
        </w:rPr>
        <w:t>等五编构建环境法学的体系。（</w:t>
      </w:r>
      <w:r>
        <w:rPr>
          <w:rFonts w:hint="eastAsia"/>
        </w:rPr>
        <w:t>p</w:t>
      </w:r>
      <w:r>
        <w:t>13</w:t>
      </w:r>
      <w:r>
        <w:rPr>
          <w:rFonts w:hint="eastAsia"/>
        </w:rPr>
        <w:t>）</w:t>
      </w:r>
    </w:p>
    <w:p w14:paraId="17C14D2E" w14:textId="0131D94D" w:rsidR="005926FF" w:rsidRDefault="005926FF" w:rsidP="005926FF">
      <w:pPr>
        <w:pStyle w:val="3"/>
        <w:ind w:right="105"/>
      </w:pPr>
      <w:bookmarkStart w:id="12" w:name="_Toc155178716"/>
      <w:r>
        <w:rPr>
          <w:rFonts w:hint="eastAsia"/>
        </w:rPr>
        <w:t>（三）</w:t>
      </w:r>
      <w:r>
        <w:t>环境法的调整对象</w:t>
      </w:r>
      <w:r w:rsidR="002626B8">
        <w:rPr>
          <w:rFonts w:hint="eastAsia"/>
        </w:rPr>
        <w:t>：人类的环境利用关系</w:t>
      </w:r>
      <w:bookmarkEnd w:id="12"/>
    </w:p>
    <w:p w14:paraId="36188A79" w14:textId="7BD4EB56" w:rsidR="00FD40AE" w:rsidRPr="00FD40AE" w:rsidRDefault="00FD40AE" w:rsidP="00FD40AE">
      <w:r>
        <w:rPr>
          <w:noProof/>
        </w:rPr>
        <w:drawing>
          <wp:inline distT="0" distB="0" distL="0" distR="0" wp14:anchorId="2874115E" wp14:editId="1D6B8A4D">
            <wp:extent cx="2584508" cy="10287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5834" cy="1033208"/>
                    </a:xfrm>
                    <a:prstGeom prst="rect">
                      <a:avLst/>
                    </a:prstGeom>
                  </pic:spPr>
                </pic:pic>
              </a:graphicData>
            </a:graphic>
          </wp:inline>
        </w:drawing>
      </w:r>
    </w:p>
    <w:p w14:paraId="6DBAA27E" w14:textId="37428BA4" w:rsidR="005926FF" w:rsidRDefault="005926FF" w:rsidP="0093179E">
      <w:pPr>
        <w:pStyle w:val="af0"/>
      </w:pPr>
      <w:r>
        <w:rPr>
          <w:rFonts w:hint="eastAsia"/>
        </w:rPr>
        <w:t>1</w:t>
      </w:r>
      <w:r>
        <w:t xml:space="preserve">. </w:t>
      </w:r>
      <w:r>
        <w:rPr>
          <w:rFonts w:hint="eastAsia"/>
        </w:rPr>
        <w:t>“人</w:t>
      </w:r>
      <w:r>
        <w:t>-</w:t>
      </w:r>
      <w:r>
        <w:t>环境</w:t>
      </w:r>
      <w:r>
        <w:t>-</w:t>
      </w:r>
      <w:r>
        <w:t>人</w:t>
      </w:r>
      <w:r>
        <w:rPr>
          <w:rFonts w:hint="eastAsia"/>
        </w:rPr>
        <w:t>”</w:t>
      </w:r>
      <w:r>
        <w:t>或</w:t>
      </w:r>
      <w:r>
        <w:rPr>
          <w:rFonts w:hint="eastAsia"/>
        </w:rPr>
        <w:t>“</w:t>
      </w:r>
      <w:r>
        <w:t>人</w:t>
      </w:r>
      <w:r>
        <w:t>-</w:t>
      </w:r>
      <w:r>
        <w:t>自然</w:t>
      </w:r>
      <w:r>
        <w:t>-</w:t>
      </w:r>
      <w:r>
        <w:t>人</w:t>
      </w:r>
      <w:r>
        <w:rPr>
          <w:rFonts w:hint="eastAsia"/>
        </w:rPr>
        <w:t>”</w:t>
      </w:r>
      <w:r>
        <w:t>关系</w:t>
      </w:r>
      <w:r>
        <w:rPr>
          <w:rFonts w:hint="eastAsia"/>
        </w:rPr>
        <w:t>：</w:t>
      </w:r>
      <w:r w:rsidRPr="001D0456">
        <w:rPr>
          <w:rFonts w:ascii="楷体" w:eastAsia="楷体" w:hAnsi="楷体"/>
          <w:color w:val="0070C0"/>
        </w:rPr>
        <w:t>人与人在利用环境过程中产生的</w:t>
      </w:r>
      <w:r w:rsidRPr="00832E80">
        <w:rPr>
          <w:rFonts w:ascii="楷体" w:eastAsia="楷体" w:hAnsi="楷体"/>
          <w:bCs/>
          <w:color w:val="auto"/>
          <w:highlight w:val="yellow"/>
          <w:u w:val="single"/>
        </w:rPr>
        <w:t>环境利用关系</w:t>
      </w:r>
    </w:p>
    <w:p w14:paraId="3F382465" w14:textId="07B967B2" w:rsidR="001D0456" w:rsidRPr="001D0456" w:rsidRDefault="001D0456">
      <w:pPr>
        <w:pStyle w:val="a9"/>
        <w:numPr>
          <w:ilvl w:val="0"/>
          <w:numId w:val="68"/>
        </w:numPr>
        <w:ind w:firstLineChars="0"/>
        <w:rPr>
          <w:rFonts w:ascii="宋体" w:hAnsi="宋体"/>
        </w:rPr>
      </w:pPr>
      <w:r w:rsidRPr="001D0456">
        <w:rPr>
          <w:rFonts w:ascii="楷体" w:eastAsia="楷体" w:hAnsi="楷体" w:hint="eastAsia"/>
        </w:rPr>
        <w:t>环境法所要控制的是</w:t>
      </w:r>
      <w:r w:rsidRPr="001D0456">
        <w:rPr>
          <w:rFonts w:ascii="楷体" w:eastAsia="楷体" w:hAnsi="楷体" w:hint="eastAsia"/>
          <w:b/>
          <w:bCs/>
          <w:color w:val="0070C0"/>
        </w:rPr>
        <w:t>可事先预见的人为原因导致的环境污染和自然破坏</w:t>
      </w:r>
      <w:r>
        <w:rPr>
          <w:rFonts w:ascii="楷体" w:eastAsia="楷体" w:hAnsi="楷体" w:hint="eastAsia"/>
        </w:rPr>
        <w:t>。</w:t>
      </w:r>
      <w:r w:rsidRPr="001D0456">
        <w:rPr>
          <w:rFonts w:ascii="宋体" w:hAnsi="宋体" w:hint="eastAsia"/>
        </w:rPr>
        <w:t>（</w:t>
      </w:r>
      <w:r w:rsidRPr="001D0456">
        <w:rPr>
          <w:rFonts w:cs="Times New Roman"/>
        </w:rPr>
        <w:t>p23</w:t>
      </w:r>
      <w:r w:rsidRPr="001D0456">
        <w:rPr>
          <w:rFonts w:ascii="宋体" w:hAnsi="宋体" w:hint="eastAsia"/>
        </w:rPr>
        <w:t>）</w:t>
      </w:r>
    </w:p>
    <w:p w14:paraId="41AAE7FD" w14:textId="6361EFC4" w:rsidR="005926FF" w:rsidRDefault="005926FF">
      <w:pPr>
        <w:pStyle w:val="a9"/>
        <w:numPr>
          <w:ilvl w:val="0"/>
          <w:numId w:val="68"/>
        </w:numPr>
        <w:ind w:firstLineChars="0"/>
      </w:pPr>
      <w:r>
        <w:rPr>
          <w:rFonts w:hint="eastAsia"/>
        </w:rPr>
        <w:t>环境利用关系：</w:t>
      </w:r>
      <w:r w:rsidRPr="001D0456">
        <w:rPr>
          <w:rFonts w:hint="eastAsia"/>
          <w:b/>
          <w:bCs/>
          <w:u w:val="single"/>
        </w:rPr>
        <w:t>经过环境媒介</w:t>
      </w:r>
      <w:r>
        <w:rPr>
          <w:rFonts w:hint="eastAsia"/>
        </w:rPr>
        <w:t>（</w:t>
      </w:r>
      <w:r w:rsidRPr="001D0456">
        <w:rPr>
          <w:rFonts w:hint="eastAsia"/>
          <w:b/>
          <w:bCs/>
          <w:u w:val="single"/>
        </w:rPr>
        <w:t>排除化学物质毒杀</w:t>
      </w:r>
      <w:r>
        <w:rPr>
          <w:rFonts w:hint="eastAsia"/>
        </w:rPr>
        <w:t>）</w:t>
      </w:r>
    </w:p>
    <w:p w14:paraId="73D88251" w14:textId="7B4C34A0" w:rsidR="00B569CB" w:rsidRDefault="005926FF" w:rsidP="00B569CB">
      <w:pPr>
        <w:pStyle w:val="af0"/>
      </w:pPr>
      <w:r>
        <w:rPr>
          <w:rFonts w:hint="eastAsia"/>
        </w:rPr>
        <w:t>2</w:t>
      </w:r>
      <w:r>
        <w:t xml:space="preserve">. </w:t>
      </w:r>
      <w:r w:rsidR="00B569CB">
        <w:rPr>
          <w:rFonts w:hint="eastAsia"/>
        </w:rPr>
        <w:t>环境利用关系的分类（根据环境对人的价值类型）</w:t>
      </w:r>
      <w:r w:rsidR="008A4430">
        <w:rPr>
          <w:rFonts w:hint="eastAsia"/>
        </w:rPr>
        <w:t>：本能性利用（保护）与开发性利用（压抑）</w:t>
      </w:r>
    </w:p>
    <w:p w14:paraId="48CA204D" w14:textId="07450DDE" w:rsidR="00B569CB" w:rsidRPr="00832E80" w:rsidRDefault="00B569CB" w:rsidP="005926FF">
      <w:pPr>
        <w:rPr>
          <w:b/>
          <w:bCs/>
          <w:highlight w:val="yellow"/>
          <w:u w:val="single"/>
        </w:rPr>
      </w:pPr>
      <w:r>
        <w:rPr>
          <w:rFonts w:hint="eastAsia"/>
        </w:rPr>
        <w:t>（</w:t>
      </w:r>
      <w:r>
        <w:rPr>
          <w:rFonts w:hint="eastAsia"/>
        </w:rPr>
        <w:t>1</w:t>
      </w:r>
      <w:r>
        <w:rPr>
          <w:rFonts w:hint="eastAsia"/>
        </w:rPr>
        <w:t>）</w:t>
      </w:r>
      <w:r w:rsidRPr="00832E80">
        <w:rPr>
          <w:rFonts w:hint="eastAsia"/>
          <w:b/>
          <w:bCs/>
          <w:highlight w:val="yellow"/>
          <w:u w:val="single"/>
        </w:rPr>
        <w:t>本能性利用（受环境法保护）</w:t>
      </w:r>
    </w:p>
    <w:p w14:paraId="1D742570" w14:textId="3F26438C" w:rsidR="00B569CB" w:rsidRDefault="00B569CB" w:rsidP="005926FF">
      <w:r>
        <w:rPr>
          <w:rFonts w:hint="eastAsia"/>
        </w:rPr>
        <w:t>（</w:t>
      </w:r>
      <w:r>
        <w:rPr>
          <w:rFonts w:hint="eastAsia"/>
        </w:rPr>
        <w:t>2</w:t>
      </w:r>
      <w:r>
        <w:rPr>
          <w:rFonts w:hint="eastAsia"/>
        </w:rPr>
        <w:t>）</w:t>
      </w:r>
      <w:r w:rsidRPr="00832E80">
        <w:rPr>
          <w:rFonts w:hint="eastAsia"/>
          <w:b/>
          <w:bCs/>
          <w:highlight w:val="yellow"/>
          <w:u w:val="single"/>
        </w:rPr>
        <w:t>开发性利用（受环境法压抑）</w:t>
      </w:r>
    </w:p>
    <w:p w14:paraId="333F6662" w14:textId="77777777" w:rsidR="008A4430" w:rsidRDefault="005926FF">
      <w:pPr>
        <w:pStyle w:val="a9"/>
        <w:numPr>
          <w:ilvl w:val="0"/>
          <w:numId w:val="68"/>
        </w:numPr>
        <w:ind w:firstLineChars="0"/>
      </w:pPr>
      <w:r>
        <w:rPr>
          <w:rFonts w:hint="eastAsia"/>
        </w:rPr>
        <w:t>现代企业出于商业经营目的而利用环境，导致本能性利用无法得到满足</w:t>
      </w:r>
    </w:p>
    <w:p w14:paraId="41CF4013" w14:textId="59051690" w:rsidR="005926FF" w:rsidRDefault="005926FF">
      <w:pPr>
        <w:pStyle w:val="a9"/>
        <w:numPr>
          <w:ilvl w:val="1"/>
          <w:numId w:val="68"/>
        </w:numPr>
        <w:ind w:firstLineChars="0"/>
      </w:pPr>
      <w:r>
        <w:rPr>
          <w:rFonts w:hint="eastAsia"/>
        </w:rPr>
        <w:t>本质：本能性利用与开发性利用之间的冲突</w:t>
      </w:r>
    </w:p>
    <w:p w14:paraId="73504E25" w14:textId="77777777" w:rsidR="00F37F8D" w:rsidRDefault="00B569CB" w:rsidP="00B569CB">
      <w:pPr>
        <w:pStyle w:val="af0"/>
      </w:pPr>
      <w:r>
        <w:rPr>
          <w:rFonts w:hint="eastAsia"/>
        </w:rPr>
        <w:lastRenderedPageBreak/>
        <w:t>3</w:t>
      </w:r>
      <w:r>
        <w:t xml:space="preserve">. </w:t>
      </w:r>
      <w:r>
        <w:rPr>
          <w:rFonts w:hint="eastAsia"/>
        </w:rPr>
        <w:t>开发性利用行为的分类（根据利用行为的类型）：</w:t>
      </w:r>
    </w:p>
    <w:p w14:paraId="6E8509EC" w14:textId="77777777" w:rsidR="00C67691" w:rsidRPr="001F3F2C" w:rsidRDefault="00B569CB" w:rsidP="00936B95">
      <w:pPr>
        <w:pStyle w:val="a9"/>
        <w:numPr>
          <w:ilvl w:val="0"/>
          <w:numId w:val="68"/>
        </w:numPr>
        <w:ind w:firstLineChars="0"/>
        <w:rPr>
          <w:b/>
          <w:bCs/>
          <w:u w:val="single"/>
        </w:rPr>
      </w:pPr>
      <w:r w:rsidRPr="001F3F2C">
        <w:rPr>
          <w:rFonts w:hint="eastAsia"/>
          <w:b/>
          <w:bCs/>
          <w:u w:val="single"/>
        </w:rPr>
        <w:t>环境容量利用行为</w:t>
      </w:r>
    </w:p>
    <w:p w14:paraId="3652C549" w14:textId="632DC901" w:rsidR="00B569CB" w:rsidRPr="001F3F2C" w:rsidRDefault="00B569CB" w:rsidP="00936B95">
      <w:pPr>
        <w:pStyle w:val="a9"/>
        <w:numPr>
          <w:ilvl w:val="0"/>
          <w:numId w:val="68"/>
        </w:numPr>
        <w:ind w:firstLineChars="0"/>
        <w:rPr>
          <w:b/>
          <w:bCs/>
          <w:u w:val="single"/>
        </w:rPr>
      </w:pPr>
      <w:r w:rsidRPr="001F3F2C">
        <w:rPr>
          <w:rFonts w:hint="eastAsia"/>
          <w:b/>
          <w:bCs/>
          <w:u w:val="single"/>
        </w:rPr>
        <w:t>自然资源利用行为</w:t>
      </w:r>
    </w:p>
    <w:p w14:paraId="4876D690" w14:textId="1187AF99" w:rsidR="00DB7D64" w:rsidRDefault="00DB7D64" w:rsidP="008A4430">
      <w:pPr>
        <w:pStyle w:val="af0"/>
      </w:pPr>
      <w:r>
        <w:rPr>
          <w:rFonts w:hint="eastAsia"/>
        </w:rPr>
        <w:t>4</w:t>
      </w:r>
      <w:r>
        <w:t xml:space="preserve">. </w:t>
      </w:r>
      <w:r w:rsidR="005926FF">
        <w:rPr>
          <w:rFonts w:hint="eastAsia"/>
        </w:rPr>
        <w:t>环境利用关系</w:t>
      </w:r>
      <w:r w:rsidR="005926FF" w:rsidRPr="008A4430">
        <w:rPr>
          <w:rFonts w:hint="eastAsia"/>
          <w:u w:val="single"/>
        </w:rPr>
        <w:t>包含民事关系、行政关系、刑事关系</w:t>
      </w:r>
      <w:r w:rsidR="005926FF">
        <w:rPr>
          <w:rFonts w:hint="eastAsia"/>
        </w:rPr>
        <w:t>，但因环境法调整目的而有机结合，不可简单拆分</w:t>
      </w:r>
      <w:r>
        <w:rPr>
          <w:rFonts w:hint="eastAsia"/>
        </w:rPr>
        <w:t>。</w:t>
      </w:r>
    </w:p>
    <w:p w14:paraId="5D51900E" w14:textId="37472D7B" w:rsidR="00DB7D64" w:rsidRDefault="00DB7D64" w:rsidP="00DB7D64">
      <w:pPr>
        <w:pStyle w:val="3"/>
        <w:ind w:right="105"/>
      </w:pPr>
      <w:bookmarkStart w:id="13" w:name="_Toc155178717"/>
      <w:r>
        <w:rPr>
          <w:rFonts w:hint="eastAsia"/>
        </w:rPr>
        <w:t>（四）环境法的目的</w:t>
      </w:r>
      <w:bookmarkEnd w:id="13"/>
    </w:p>
    <w:p w14:paraId="1DCD5B31" w14:textId="74B4CB1E" w:rsidR="00E027F3" w:rsidRDefault="008A4430" w:rsidP="008A4430">
      <w:pPr>
        <w:pStyle w:val="af0"/>
      </w:pPr>
      <w:r>
        <w:rPr>
          <w:rFonts w:hint="eastAsia"/>
        </w:rPr>
        <w:t>1</w:t>
      </w:r>
      <w:r>
        <w:t xml:space="preserve">. </w:t>
      </w:r>
      <w:r w:rsidR="00E027F3">
        <w:rPr>
          <w:rFonts w:hint="eastAsia"/>
        </w:rPr>
        <w:t>学理概念：环境法的目的与单项环境保护法律的目的</w:t>
      </w:r>
    </w:p>
    <w:p w14:paraId="2FEE2B1D" w14:textId="5C77CD39" w:rsidR="008A4430" w:rsidRDefault="00E027F3" w:rsidP="00E027F3">
      <w:r>
        <w:rPr>
          <w:rFonts w:hint="eastAsia"/>
        </w:rPr>
        <w:t>（</w:t>
      </w:r>
      <w:r>
        <w:rPr>
          <w:rFonts w:hint="eastAsia"/>
        </w:rPr>
        <w:t>1</w:t>
      </w:r>
      <w:r>
        <w:rPr>
          <w:rFonts w:hint="eastAsia"/>
        </w:rPr>
        <w:t>）环境法的目的：</w:t>
      </w:r>
      <w:r w:rsidR="008A4430" w:rsidRPr="00E027F3">
        <w:rPr>
          <w:rFonts w:ascii="楷体" w:eastAsia="楷体" w:hAnsi="楷体" w:hint="eastAsia"/>
          <w:b/>
          <w:bCs/>
          <w:color w:val="0070C0"/>
        </w:rPr>
        <w:t>立法者拟通过实定法实现的环境保护理想和目标，是确立环境法基本原则的思想和理论结晶</w:t>
      </w:r>
      <w:r w:rsidR="008A4430">
        <w:rPr>
          <w:rFonts w:hint="eastAsia"/>
        </w:rPr>
        <w:t>。</w:t>
      </w:r>
      <w:r>
        <w:rPr>
          <w:rFonts w:hint="eastAsia"/>
        </w:rPr>
        <w:t>（</w:t>
      </w:r>
      <w:r>
        <w:rPr>
          <w:rFonts w:hint="eastAsia"/>
        </w:rPr>
        <w:t>p</w:t>
      </w:r>
      <w:r>
        <w:t>30</w:t>
      </w:r>
      <w:r>
        <w:rPr>
          <w:rFonts w:hint="eastAsia"/>
        </w:rPr>
        <w:t>）</w:t>
      </w:r>
    </w:p>
    <w:p w14:paraId="7AA92F40" w14:textId="1158D85D" w:rsidR="00E027F3" w:rsidRPr="00E027F3" w:rsidRDefault="00E027F3" w:rsidP="00E027F3">
      <w:r>
        <w:rPr>
          <w:rFonts w:hint="eastAsia"/>
        </w:rPr>
        <w:t>（</w:t>
      </w:r>
      <w:r>
        <w:rPr>
          <w:rFonts w:hint="eastAsia"/>
        </w:rPr>
        <w:t>2</w:t>
      </w:r>
      <w:r>
        <w:rPr>
          <w:rFonts w:hint="eastAsia"/>
        </w:rPr>
        <w:t>）单项环境保护法律：</w:t>
      </w:r>
      <w:r w:rsidRPr="00E027F3">
        <w:rPr>
          <w:rFonts w:ascii="楷体" w:eastAsia="楷体" w:hAnsi="楷体" w:hint="eastAsia"/>
          <w:b/>
          <w:bCs/>
          <w:color w:val="0070C0"/>
        </w:rPr>
        <w:t>针对环境污染的防治和环境与资源要素的保护而由国家立法机关制定的特别行为规范，其特点是具有控制对象和方法的针对性和专一性</w:t>
      </w:r>
      <w:r>
        <w:rPr>
          <w:rFonts w:hint="eastAsia"/>
        </w:rPr>
        <w:t>。（</w:t>
      </w:r>
      <w:r>
        <w:rPr>
          <w:rFonts w:hint="eastAsia"/>
        </w:rPr>
        <w:t>p</w:t>
      </w:r>
      <w:r>
        <w:t>32</w:t>
      </w:r>
      <w:r>
        <w:rPr>
          <w:rFonts w:hint="eastAsia"/>
        </w:rPr>
        <w:t>）</w:t>
      </w:r>
    </w:p>
    <w:p w14:paraId="078CD152" w14:textId="07349138" w:rsidR="00DB7D64" w:rsidRDefault="008A4430" w:rsidP="00B569CB">
      <w:pPr>
        <w:pStyle w:val="af0"/>
      </w:pPr>
      <w:r>
        <w:t>2</w:t>
      </w:r>
      <w:r w:rsidR="00DB7D64">
        <w:t xml:space="preserve">. </w:t>
      </w:r>
      <w:r w:rsidR="00DB7D64">
        <w:rPr>
          <w:rFonts w:hint="eastAsia"/>
        </w:rPr>
        <w:t>环境法对立法目的的规定</w:t>
      </w:r>
      <w:r w:rsidR="00494598">
        <w:rPr>
          <w:rFonts w:hint="eastAsia"/>
        </w:rPr>
        <w:t>（</w:t>
      </w:r>
      <w:r w:rsidR="00494598">
        <w:rPr>
          <w:rFonts w:hint="eastAsia"/>
        </w:rPr>
        <w:t>p</w:t>
      </w:r>
      <w:r w:rsidR="00494598">
        <w:t>31</w:t>
      </w:r>
      <w:r w:rsidR="00494598">
        <w:rPr>
          <w:rFonts w:hint="eastAsia"/>
        </w:rPr>
        <w:t>）</w:t>
      </w:r>
    </w:p>
    <w:p w14:paraId="4046FE6C" w14:textId="1100D4B0" w:rsidR="00DB7D64" w:rsidRDefault="00DB7D64" w:rsidP="00206D66">
      <w:pPr>
        <w:pStyle w:val="a1"/>
      </w:pPr>
      <w:r>
        <w:t>1989</w:t>
      </w:r>
      <w:r>
        <w:t>年《环境保护法》第</w:t>
      </w:r>
      <w:r>
        <w:t>1</w:t>
      </w:r>
      <w:r>
        <w:t>条</w:t>
      </w:r>
      <w:r w:rsidR="00206D66">
        <w:t xml:space="preserve">  </w:t>
      </w:r>
      <w:r>
        <w:t>为保护和改善生活环境与生态环境防治污染和其他公害，</w:t>
      </w:r>
      <w:r w:rsidR="009B492E">
        <w:rPr>
          <w:rFonts w:hint="eastAsia"/>
        </w:rPr>
        <w:t>【直接目标】</w:t>
      </w:r>
      <w:r w:rsidRPr="009B492E">
        <w:t>保障人体健康，促进社会主义现代化建设的发展</w:t>
      </w:r>
      <w:r>
        <w:t>，</w:t>
      </w:r>
      <w:r w:rsidR="009B492E">
        <w:rPr>
          <w:rFonts w:hint="eastAsia"/>
        </w:rPr>
        <w:t>【最终目标】</w:t>
      </w:r>
      <w:r>
        <w:t>制定本法。</w:t>
      </w:r>
    </w:p>
    <w:p w14:paraId="7E9B4195" w14:textId="2A1C1E4C" w:rsidR="00DB7D64" w:rsidRDefault="00DB7D64" w:rsidP="00206D66">
      <w:pPr>
        <w:pStyle w:val="a1"/>
      </w:pPr>
      <w:r>
        <w:t>2014</w:t>
      </w:r>
      <w:r>
        <w:t>年《环境保护法》第</w:t>
      </w:r>
      <w:r>
        <w:t>1</w:t>
      </w:r>
      <w:r>
        <w:t>条</w:t>
      </w:r>
      <w:r w:rsidR="00206D66">
        <w:rPr>
          <w:rFonts w:hint="eastAsia"/>
        </w:rPr>
        <w:t xml:space="preserve"> </w:t>
      </w:r>
      <w:r w:rsidR="00206D66">
        <w:t xml:space="preserve"> </w:t>
      </w:r>
      <w:r>
        <w:t>为</w:t>
      </w:r>
      <w:r w:rsidRPr="00832E80">
        <w:rPr>
          <w:b/>
          <w:bCs/>
          <w:highlight w:val="yellow"/>
          <w:u w:val="single"/>
        </w:rPr>
        <w:t>保护和改善环境，防治污染和其他公害</w:t>
      </w:r>
      <w:r>
        <w:t>，</w:t>
      </w:r>
      <w:r w:rsidR="006B60AB">
        <w:rPr>
          <w:rFonts w:hint="eastAsia"/>
        </w:rPr>
        <w:t>【</w:t>
      </w:r>
      <w:r w:rsidR="006B60AB" w:rsidRPr="006B60AB">
        <w:rPr>
          <w:rFonts w:hint="eastAsia"/>
          <w:b/>
          <w:bCs/>
          <w:u w:val="single"/>
        </w:rPr>
        <w:t>基础、直接目标</w:t>
      </w:r>
      <w:r w:rsidR="006B60AB">
        <w:rPr>
          <w:rFonts w:hint="eastAsia"/>
        </w:rPr>
        <w:t>】</w:t>
      </w:r>
      <w:r w:rsidRPr="00832E80">
        <w:rPr>
          <w:b/>
          <w:bCs/>
          <w:highlight w:val="yellow"/>
          <w:u w:val="single"/>
        </w:rPr>
        <w:t>保障公众健康，推进生态文明建设，促进经济社会可持续发展</w:t>
      </w:r>
      <w:r>
        <w:t>，</w:t>
      </w:r>
      <w:r w:rsidR="009B492E">
        <w:rPr>
          <w:rFonts w:hint="eastAsia"/>
        </w:rPr>
        <w:t>【</w:t>
      </w:r>
      <w:r w:rsidR="009B492E" w:rsidRPr="00061E1B">
        <w:rPr>
          <w:rFonts w:hint="eastAsia"/>
          <w:b/>
          <w:bCs/>
          <w:u w:val="single"/>
        </w:rPr>
        <w:t>最终</w:t>
      </w:r>
      <w:r w:rsidR="00061E1B" w:rsidRPr="00061E1B">
        <w:rPr>
          <w:rFonts w:hint="eastAsia"/>
          <w:b/>
          <w:bCs/>
          <w:u w:val="single"/>
        </w:rPr>
        <w:t>发展</w:t>
      </w:r>
      <w:r w:rsidR="009B492E" w:rsidRPr="00061E1B">
        <w:rPr>
          <w:rFonts w:hint="eastAsia"/>
          <w:b/>
          <w:bCs/>
          <w:u w:val="single"/>
        </w:rPr>
        <w:t>目标</w:t>
      </w:r>
      <w:r w:rsidR="009B492E">
        <w:rPr>
          <w:rFonts w:hint="eastAsia"/>
        </w:rPr>
        <w:t>】</w:t>
      </w:r>
      <w:r>
        <w:t>制定本法</w:t>
      </w:r>
      <w:r w:rsidR="00206D66">
        <w:rPr>
          <w:rFonts w:hint="eastAsia"/>
        </w:rPr>
        <w:t>。</w:t>
      </w:r>
    </w:p>
    <w:p w14:paraId="3E596D93" w14:textId="5E40CF1B" w:rsidR="00DB7D64" w:rsidRDefault="008A4430" w:rsidP="00B569CB">
      <w:pPr>
        <w:pStyle w:val="af0"/>
      </w:pPr>
      <w:r>
        <w:t>3</w:t>
      </w:r>
      <w:r w:rsidR="00DB7D64">
        <w:t xml:space="preserve">. </w:t>
      </w:r>
      <w:r w:rsidR="00DB7D64">
        <w:rPr>
          <w:rFonts w:hint="eastAsia"/>
        </w:rPr>
        <w:t>直接目标</w:t>
      </w:r>
      <w:r w:rsidR="00494598">
        <w:rPr>
          <w:rFonts w:hint="eastAsia"/>
        </w:rPr>
        <w:t>（关涉环境法具体定义）</w:t>
      </w:r>
      <w:r w:rsidR="00DB7D64">
        <w:rPr>
          <w:rFonts w:hint="eastAsia"/>
        </w:rPr>
        <w:t>与最终目标</w:t>
      </w:r>
      <w:r w:rsidR="00494598">
        <w:rPr>
          <w:rFonts w:hint="eastAsia"/>
        </w:rPr>
        <w:t>（需结合各部门法）的关系</w:t>
      </w:r>
    </w:p>
    <w:p w14:paraId="3ADA2F38" w14:textId="73DF9C41" w:rsidR="00494598" w:rsidRPr="00494598" w:rsidRDefault="00494598" w:rsidP="00494598">
      <w:pPr>
        <w:rPr>
          <w:b/>
          <w:bCs/>
          <w:u w:val="single"/>
        </w:rPr>
      </w:pPr>
      <w:r>
        <w:rPr>
          <w:rFonts w:hint="eastAsia"/>
        </w:rPr>
        <w:t>（</w:t>
      </w:r>
      <w:r>
        <w:rPr>
          <w:rFonts w:hint="eastAsia"/>
        </w:rPr>
        <w:t>1</w:t>
      </w:r>
      <w:r>
        <w:rPr>
          <w:rFonts w:hint="eastAsia"/>
        </w:rPr>
        <w:t>）直接目标</w:t>
      </w:r>
      <w:r w:rsidRPr="00494598">
        <w:rPr>
          <w:rFonts w:hint="eastAsia"/>
          <w:b/>
          <w:bCs/>
          <w:u w:val="single"/>
        </w:rPr>
        <w:t>直接关涉环境法的具体定义</w:t>
      </w:r>
    </w:p>
    <w:p w14:paraId="647A6505" w14:textId="761C13EE" w:rsidR="00494598" w:rsidRPr="00494598" w:rsidRDefault="00494598" w:rsidP="00494598">
      <w:r>
        <w:rPr>
          <w:rFonts w:hint="eastAsia"/>
        </w:rPr>
        <w:t>（</w:t>
      </w:r>
      <w:r>
        <w:rPr>
          <w:rFonts w:hint="eastAsia"/>
        </w:rPr>
        <w:t>2</w:t>
      </w:r>
      <w:r>
        <w:rPr>
          <w:rFonts w:hint="eastAsia"/>
        </w:rPr>
        <w:t>）最终目标</w:t>
      </w:r>
      <w:r w:rsidRPr="00494598">
        <w:rPr>
          <w:rFonts w:hint="eastAsia"/>
          <w:b/>
          <w:bCs/>
          <w:u w:val="single"/>
        </w:rPr>
        <w:t>需结合各部门法</w:t>
      </w:r>
      <w:r>
        <w:rPr>
          <w:rFonts w:hint="eastAsia"/>
        </w:rPr>
        <w:t>，绝非仅通过环境法的实施即可实现。</w:t>
      </w:r>
    </w:p>
    <w:p w14:paraId="73627698" w14:textId="17148F1F" w:rsidR="00DB7D64" w:rsidRDefault="008A4430" w:rsidP="00B569CB">
      <w:pPr>
        <w:pStyle w:val="af0"/>
      </w:pPr>
      <w:r>
        <w:t>4</w:t>
      </w:r>
      <w:r w:rsidR="00206D66">
        <w:t xml:space="preserve">. </w:t>
      </w:r>
      <w:r w:rsidR="00DB7D64">
        <w:rPr>
          <w:rFonts w:hint="eastAsia"/>
        </w:rPr>
        <w:t>非人类中心主义</w:t>
      </w:r>
      <w:r w:rsidR="00100604">
        <w:rPr>
          <w:rFonts w:hint="eastAsia"/>
        </w:rPr>
        <w:t>/</w:t>
      </w:r>
      <w:r w:rsidR="00DB7D64">
        <w:t>生态中心主义</w:t>
      </w:r>
      <w:r w:rsidR="000E3003">
        <w:rPr>
          <w:rFonts w:hint="eastAsia"/>
        </w:rPr>
        <w:t>：观点与问题</w:t>
      </w:r>
    </w:p>
    <w:p w14:paraId="236CA07A" w14:textId="7D4C5C13" w:rsidR="00DB7D64" w:rsidRDefault="003A1E61" w:rsidP="00DB7D64">
      <w:r>
        <w:rPr>
          <w:rFonts w:hint="eastAsia"/>
        </w:rPr>
        <w:t>（</w:t>
      </w:r>
      <w:r>
        <w:rPr>
          <w:rFonts w:hint="eastAsia"/>
        </w:rPr>
        <w:t>1</w:t>
      </w:r>
      <w:r>
        <w:rPr>
          <w:rFonts w:hint="eastAsia"/>
        </w:rPr>
        <w:t>）</w:t>
      </w:r>
      <w:r w:rsidR="00DB7D64">
        <w:rPr>
          <w:rFonts w:hint="eastAsia"/>
        </w:rPr>
        <w:t>认为以人的利益作为环境价值的判断尺度是不合理的，不能从根本上解决环境问题</w:t>
      </w:r>
      <w:r>
        <w:rPr>
          <w:rFonts w:hint="eastAsia"/>
        </w:rPr>
        <w:t>。</w:t>
      </w:r>
    </w:p>
    <w:p w14:paraId="19553A85" w14:textId="04AF1586" w:rsidR="00DB7D64" w:rsidRDefault="003A1E61" w:rsidP="00DB7D64">
      <w:r>
        <w:t>A</w:t>
      </w:r>
      <w:r>
        <w:rPr>
          <w:rFonts w:hint="eastAsia"/>
        </w:rPr>
        <w:t>）</w:t>
      </w:r>
      <w:r w:rsidR="00DB7D64">
        <w:rPr>
          <w:rFonts w:hint="eastAsia"/>
        </w:rPr>
        <w:t>核心思想是环境有其内在的、非为人类而存在的价值，对环境的保护本身就是目的，而不是达致其他目的的手段</w:t>
      </w:r>
      <w:r w:rsidR="009B492E">
        <w:rPr>
          <w:rFonts w:hint="eastAsia"/>
        </w:rPr>
        <w:t>。</w:t>
      </w:r>
    </w:p>
    <w:p w14:paraId="5A67653D" w14:textId="485A3A3A" w:rsidR="003A1E61" w:rsidRDefault="003A1E61" w:rsidP="00DB7D64">
      <w:r>
        <w:t>B</w:t>
      </w:r>
      <w:r>
        <w:rPr>
          <w:rFonts w:hint="eastAsia"/>
        </w:rPr>
        <w:t>）</w:t>
      </w:r>
      <w:r w:rsidR="00DB7D64">
        <w:rPr>
          <w:rFonts w:hint="eastAsia"/>
        </w:rPr>
        <w:t>表现在法律上，</w:t>
      </w:r>
      <w:r w:rsidR="000E3003">
        <w:rPr>
          <w:rFonts w:hint="eastAsia"/>
        </w:rPr>
        <w:t>即</w:t>
      </w:r>
      <w:r w:rsidR="00DB7D64">
        <w:rPr>
          <w:rFonts w:hint="eastAsia"/>
        </w:rPr>
        <w:t>以非人类中心的环境保护为环境立法的唯一目的，并在法律上确立环境的主体地位和自然</w:t>
      </w:r>
      <w:r>
        <w:rPr>
          <w:rFonts w:hint="eastAsia"/>
        </w:rPr>
        <w:t>（</w:t>
      </w:r>
      <w:r w:rsidR="00DB7D64">
        <w:t>物</w:t>
      </w:r>
      <w:r>
        <w:rPr>
          <w:rFonts w:hint="eastAsia"/>
        </w:rPr>
        <w:t>）</w:t>
      </w:r>
      <w:r w:rsidR="00DB7D64">
        <w:t>的权利</w:t>
      </w:r>
      <w:r w:rsidR="009B492E">
        <w:rPr>
          <w:rFonts w:hint="eastAsia"/>
        </w:rPr>
        <w:t>。</w:t>
      </w:r>
    </w:p>
    <w:p w14:paraId="75B2BDC1" w14:textId="61E4E004" w:rsidR="00DB7D64" w:rsidRDefault="003A1E61" w:rsidP="00DB7D64">
      <w:r>
        <w:rPr>
          <w:rFonts w:hint="eastAsia"/>
        </w:rPr>
        <w:t>（</w:t>
      </w:r>
      <w:r>
        <w:rPr>
          <w:rFonts w:hint="eastAsia"/>
        </w:rPr>
        <w:t>2</w:t>
      </w:r>
      <w:r>
        <w:rPr>
          <w:rFonts w:hint="eastAsia"/>
        </w:rPr>
        <w:t>）</w:t>
      </w:r>
      <w:r w:rsidR="00DB7D64">
        <w:t>非人类中心主义的问题</w:t>
      </w:r>
    </w:p>
    <w:p w14:paraId="14480A8F" w14:textId="77777777" w:rsidR="00B569CB" w:rsidRDefault="00B569CB">
      <w:pPr>
        <w:pStyle w:val="a9"/>
        <w:numPr>
          <w:ilvl w:val="0"/>
          <w:numId w:val="68"/>
        </w:numPr>
        <w:ind w:firstLineChars="0"/>
      </w:pPr>
      <w:r>
        <w:rPr>
          <w:rFonts w:hint="eastAsia"/>
        </w:rPr>
        <w:t>非人类中心主义并未得到广泛的立法承认，主要在环境伦理学中加以讨论。</w:t>
      </w:r>
    </w:p>
    <w:p w14:paraId="65269337" w14:textId="5683080A" w:rsidR="00DB7D64" w:rsidRDefault="003A1E61" w:rsidP="00DB7D64">
      <w:r>
        <w:t>A</w:t>
      </w:r>
      <w:r>
        <w:rPr>
          <w:rFonts w:hint="eastAsia"/>
        </w:rPr>
        <w:t>）</w:t>
      </w:r>
      <w:r w:rsidR="00DB7D64">
        <w:rPr>
          <w:rFonts w:hint="eastAsia"/>
        </w:rPr>
        <w:t>出发点</w:t>
      </w:r>
      <w:r w:rsidR="000E3003">
        <w:rPr>
          <w:rFonts w:hint="eastAsia"/>
        </w:rPr>
        <w:t>：</w:t>
      </w:r>
      <w:r w:rsidR="00DB7D64">
        <w:rPr>
          <w:rFonts w:hint="eastAsia"/>
        </w:rPr>
        <w:t>认为人对环境价值的利用一定会违背自然规律，造成环境破坏</w:t>
      </w:r>
      <w:r>
        <w:rPr>
          <w:rFonts w:hint="eastAsia"/>
        </w:rPr>
        <w:t>？</w:t>
      </w:r>
    </w:p>
    <w:p w14:paraId="4B0D7A86" w14:textId="77777777" w:rsidR="009B492E" w:rsidRDefault="003A1E61" w:rsidP="00DB7D64">
      <w:r>
        <w:t>B</w:t>
      </w:r>
      <w:r>
        <w:rPr>
          <w:rFonts w:hint="eastAsia"/>
        </w:rPr>
        <w:t>）</w:t>
      </w:r>
      <w:r w:rsidR="00DB7D64">
        <w:rPr>
          <w:rFonts w:hint="eastAsia"/>
        </w:rPr>
        <w:t>从制度成本的比较看，颠覆性和革命性的非人类中心主义成本较高。</w:t>
      </w:r>
    </w:p>
    <w:p w14:paraId="2BFA5CFC" w14:textId="12043AB9" w:rsidR="00090134" w:rsidRDefault="009B492E" w:rsidP="00DB7D64">
      <w:r>
        <w:t>C</w:t>
      </w:r>
      <w:r>
        <w:rPr>
          <w:rFonts w:hint="eastAsia"/>
        </w:rPr>
        <w:t>）</w:t>
      </w:r>
      <w:r w:rsidR="00DB7D64">
        <w:rPr>
          <w:rFonts w:hint="eastAsia"/>
        </w:rPr>
        <w:t>在人类社会领域内，在人类制定与实施的法律制度中，如何贯彻实施非人类中心</w:t>
      </w:r>
      <w:r w:rsidR="000E3003">
        <w:rPr>
          <w:rFonts w:hint="eastAsia"/>
        </w:rPr>
        <w:t>？</w:t>
      </w:r>
    </w:p>
    <w:p w14:paraId="35E13CAF" w14:textId="4211BC74" w:rsidR="00090134" w:rsidRDefault="00090134" w:rsidP="00090134">
      <w:pPr>
        <w:pStyle w:val="2"/>
      </w:pPr>
      <w:bookmarkStart w:id="14" w:name="_Toc155178718"/>
      <w:r>
        <w:rPr>
          <w:rFonts w:hint="eastAsia"/>
        </w:rPr>
        <w:t>三、环境法的特征</w:t>
      </w:r>
      <w:bookmarkEnd w:id="14"/>
    </w:p>
    <w:p w14:paraId="04EF3535" w14:textId="7A796D11" w:rsidR="00DB7D64" w:rsidRDefault="00C844CA" w:rsidP="00C844CA">
      <w:r>
        <w:rPr>
          <w:rFonts w:hint="eastAsia"/>
        </w:rPr>
        <w:t>1</w:t>
      </w:r>
      <w:r>
        <w:t xml:space="preserve">. </w:t>
      </w:r>
      <w:r w:rsidR="00DB7D64">
        <w:rPr>
          <w:rFonts w:hint="eastAsia"/>
        </w:rPr>
        <w:t>环境法的特征是相对的：相对于其他部门法而言某种特征表现的更为突出。</w:t>
      </w:r>
    </w:p>
    <w:p w14:paraId="65D354BE" w14:textId="41A143D0" w:rsidR="00856860" w:rsidRPr="00DB7D64" w:rsidRDefault="00C844CA" w:rsidP="00C844CA">
      <w:r>
        <w:rPr>
          <w:rFonts w:hint="eastAsia"/>
        </w:rPr>
        <w:t>2</w:t>
      </w:r>
      <w:r>
        <w:t xml:space="preserve">. </w:t>
      </w:r>
      <w:r w:rsidR="00DB7D64">
        <w:rPr>
          <w:rFonts w:hint="eastAsia"/>
        </w:rPr>
        <w:t>环境法的特征源于环境法的</w:t>
      </w:r>
      <w:r w:rsidR="00DB7D64" w:rsidRPr="00832E80">
        <w:rPr>
          <w:rFonts w:hint="eastAsia"/>
          <w:b/>
          <w:bCs/>
          <w:highlight w:val="yellow"/>
          <w:u w:val="single"/>
        </w:rPr>
        <w:t>调整对象、调整目的、调整方法</w:t>
      </w:r>
      <w:r w:rsidR="00DB7D64">
        <w:rPr>
          <w:rFonts w:hint="eastAsia"/>
        </w:rPr>
        <w:t>，影响环境法的规则设计与适用。</w:t>
      </w:r>
    </w:p>
    <w:p w14:paraId="72480F4A" w14:textId="163F093D" w:rsidR="00DB7D64" w:rsidRDefault="00DB7D64" w:rsidP="00DB7D64">
      <w:pPr>
        <w:pStyle w:val="3"/>
        <w:ind w:right="105"/>
      </w:pPr>
      <w:bookmarkStart w:id="15" w:name="_Toc155178719"/>
      <w:r>
        <w:rPr>
          <w:rFonts w:hint="eastAsia"/>
        </w:rPr>
        <w:t>（一）</w:t>
      </w:r>
      <w:r>
        <w:t>法律规范构成的科技性</w:t>
      </w:r>
      <w:r w:rsidR="006029EF">
        <w:rPr>
          <w:rFonts w:hint="eastAsia"/>
        </w:rPr>
        <w:t>（科学规律、科学技术、科学推理）</w:t>
      </w:r>
      <w:bookmarkEnd w:id="15"/>
    </w:p>
    <w:p w14:paraId="1668B14B" w14:textId="77777777" w:rsidR="00856860" w:rsidRDefault="00DB7D64" w:rsidP="00DB7D64">
      <w:r>
        <w:rPr>
          <w:rFonts w:hint="eastAsia"/>
        </w:rPr>
        <w:t>1</w:t>
      </w:r>
      <w:r>
        <w:t xml:space="preserve">. </w:t>
      </w:r>
      <w:r>
        <w:rPr>
          <w:rFonts w:hint="eastAsia"/>
        </w:rPr>
        <w:t>从微观层面看，环境法是根据</w:t>
      </w:r>
      <w:r w:rsidRPr="00B569CB">
        <w:rPr>
          <w:rFonts w:hint="eastAsia"/>
          <w:b/>
          <w:bCs/>
          <w:u w:val="single"/>
        </w:rPr>
        <w:t>科学技术以及科学推理</w:t>
      </w:r>
      <w:r>
        <w:rPr>
          <w:rFonts w:hint="eastAsia"/>
        </w:rPr>
        <w:t>的结论确立人与人之间的行为模式和法律后果</w:t>
      </w:r>
      <w:r w:rsidR="00856860">
        <w:rPr>
          <w:rFonts w:hint="eastAsia"/>
        </w:rPr>
        <w:t>。</w:t>
      </w:r>
    </w:p>
    <w:p w14:paraId="5E689B4E" w14:textId="1F6591FB" w:rsidR="00DB7D64" w:rsidRDefault="00856860" w:rsidP="00856860">
      <w:pPr>
        <w:pStyle w:val="aa"/>
      </w:pPr>
      <w:r>
        <w:rPr>
          <w:rFonts w:hint="eastAsia"/>
        </w:rPr>
        <w:t>【例】</w:t>
      </w:r>
      <w:r w:rsidR="00DB7D64">
        <w:rPr>
          <w:rFonts w:hint="eastAsia"/>
        </w:rPr>
        <w:t>确定大气污染物总量和浓度控制水平</w:t>
      </w:r>
    </w:p>
    <w:p w14:paraId="506459E4" w14:textId="3C7A560F" w:rsidR="00856860" w:rsidRPr="00B569CB" w:rsidRDefault="00856860">
      <w:pPr>
        <w:pStyle w:val="a9"/>
        <w:numPr>
          <w:ilvl w:val="0"/>
          <w:numId w:val="9"/>
        </w:numPr>
        <w:ind w:firstLineChars="0"/>
        <w:rPr>
          <w:b/>
          <w:bCs/>
          <w:u w:val="single"/>
        </w:rPr>
      </w:pPr>
      <w:r w:rsidRPr="00B569CB">
        <w:rPr>
          <w:rFonts w:hint="eastAsia"/>
          <w:b/>
          <w:bCs/>
          <w:u w:val="single"/>
        </w:rPr>
        <w:t>立法机关通常将标准的制定授权给行政机关</w:t>
      </w:r>
    </w:p>
    <w:p w14:paraId="15C5CFD8" w14:textId="77777777" w:rsidR="00856860" w:rsidRDefault="00DB7D64" w:rsidP="00DB7D64">
      <w:r>
        <w:rPr>
          <w:rFonts w:hint="eastAsia"/>
        </w:rPr>
        <w:lastRenderedPageBreak/>
        <w:t>2</w:t>
      </w:r>
      <w:r>
        <w:t xml:space="preserve">. </w:t>
      </w:r>
      <w:r>
        <w:rPr>
          <w:rFonts w:hint="eastAsia"/>
        </w:rPr>
        <w:t>从宏观层面看，环境法是根据</w:t>
      </w:r>
      <w:r w:rsidRPr="00B569CB">
        <w:rPr>
          <w:rFonts w:hint="eastAsia"/>
          <w:b/>
          <w:bCs/>
          <w:u w:val="single"/>
        </w:rPr>
        <w:t>自然科学规律（生态规律）</w:t>
      </w:r>
      <w:r w:rsidR="00856860">
        <w:rPr>
          <w:rFonts w:hint="eastAsia"/>
        </w:rPr>
        <w:t>确立</w:t>
      </w:r>
      <w:r w:rsidR="00856860">
        <w:t>协调人与自然关系的法律准则</w:t>
      </w:r>
      <w:r w:rsidR="00856860">
        <w:rPr>
          <w:rFonts w:hint="eastAsia"/>
        </w:rPr>
        <w:t>。</w:t>
      </w:r>
    </w:p>
    <w:p w14:paraId="4B835DE4" w14:textId="72CF7D72" w:rsidR="00DB7D64" w:rsidRDefault="00856860" w:rsidP="00856860">
      <w:pPr>
        <w:pStyle w:val="aa"/>
      </w:pPr>
      <w:r>
        <w:rPr>
          <w:rFonts w:hint="eastAsia"/>
        </w:rPr>
        <w:t>【例】生态学的负载有额律、物物相关律</w:t>
      </w:r>
    </w:p>
    <w:p w14:paraId="624BD299" w14:textId="6ADBA1FD" w:rsidR="00856860" w:rsidRDefault="00856860" w:rsidP="00856860">
      <w:pPr>
        <w:pStyle w:val="3"/>
        <w:ind w:right="105"/>
      </w:pPr>
      <w:bookmarkStart w:id="16" w:name="_Toc155178720"/>
      <w:r>
        <w:rPr>
          <w:rFonts w:hint="eastAsia"/>
        </w:rPr>
        <w:t>（二）</w:t>
      </w:r>
      <w:r>
        <w:t>保护法益的共同性</w:t>
      </w:r>
      <w:r w:rsidR="006029EF">
        <w:rPr>
          <w:rFonts w:hint="eastAsia"/>
        </w:rPr>
        <w:t>：</w:t>
      </w:r>
      <w:r w:rsidR="006029EF" w:rsidRPr="00832E80">
        <w:rPr>
          <w:rFonts w:hint="eastAsia"/>
          <w:highlight w:val="yellow"/>
          <w:u w:val="single"/>
        </w:rPr>
        <w:t>全社会的共同利益（生态价值：难以分割</w:t>
      </w:r>
      <w:r w:rsidR="00B05C17" w:rsidRPr="00832E80">
        <w:rPr>
          <w:rFonts w:hint="eastAsia"/>
          <w:highlight w:val="yellow"/>
          <w:u w:val="single"/>
        </w:rPr>
        <w:t>＋</w:t>
      </w:r>
      <w:r w:rsidR="006029EF" w:rsidRPr="00832E80">
        <w:rPr>
          <w:rFonts w:hint="eastAsia"/>
          <w:highlight w:val="yellow"/>
          <w:u w:val="single"/>
        </w:rPr>
        <w:t>外溢性）</w:t>
      </w:r>
      <w:bookmarkEnd w:id="16"/>
    </w:p>
    <w:p w14:paraId="532F9D56" w14:textId="277527D3" w:rsidR="00856860" w:rsidRDefault="006029EF" w:rsidP="00856860">
      <w:r>
        <w:rPr>
          <w:rFonts w:hint="eastAsia"/>
        </w:rPr>
        <w:t>1</w:t>
      </w:r>
      <w:r>
        <w:t xml:space="preserve">. </w:t>
      </w:r>
      <w:r w:rsidR="00856860">
        <w:rPr>
          <w:rFonts w:hint="eastAsia"/>
        </w:rPr>
        <w:t>传统部门法主要保护</w:t>
      </w:r>
      <w:r w:rsidR="00856860" w:rsidRPr="00B569CB">
        <w:rPr>
          <w:rFonts w:hint="eastAsia"/>
          <w:b/>
          <w:bCs/>
          <w:u w:val="single"/>
        </w:rPr>
        <w:t>经济价值</w:t>
      </w:r>
      <w:r w:rsidR="00856860">
        <w:rPr>
          <w:rFonts w:hint="eastAsia"/>
        </w:rPr>
        <w:t>，与环境的经济价值不同，环境的</w:t>
      </w:r>
      <w:r w:rsidR="00856860" w:rsidRPr="00832E80">
        <w:rPr>
          <w:rFonts w:hint="eastAsia"/>
          <w:b/>
          <w:bCs/>
          <w:highlight w:val="yellow"/>
          <w:u w:val="single"/>
        </w:rPr>
        <w:t>生态价值</w:t>
      </w:r>
      <w:r w:rsidR="00856860">
        <w:rPr>
          <w:rFonts w:hint="eastAsia"/>
        </w:rPr>
        <w:t>属于公众</w:t>
      </w:r>
      <w:r w:rsidR="00856860" w:rsidRPr="00B569CB">
        <w:rPr>
          <w:rFonts w:hint="eastAsia"/>
          <w:b/>
          <w:bCs/>
          <w:u w:val="single"/>
        </w:rPr>
        <w:t>公用物</w:t>
      </w:r>
      <w:r w:rsidR="00856860">
        <w:rPr>
          <w:rFonts w:hint="eastAsia"/>
        </w:rPr>
        <w:t>，具有</w:t>
      </w:r>
      <w:r w:rsidR="00856860" w:rsidRPr="00B569CB">
        <w:rPr>
          <w:rFonts w:hint="eastAsia"/>
          <w:b/>
          <w:bCs/>
          <w:u w:val="single"/>
        </w:rPr>
        <w:t>非排他性、无偿性</w:t>
      </w:r>
      <w:r w:rsidR="00856860">
        <w:rPr>
          <w:rFonts w:hint="eastAsia"/>
        </w:rPr>
        <w:t>等特征。</w:t>
      </w:r>
    </w:p>
    <w:p w14:paraId="1D4381E2" w14:textId="2A2F9F75" w:rsidR="00856860" w:rsidRDefault="006029EF" w:rsidP="00856860">
      <w:r>
        <w:rPr>
          <w:rFonts w:hint="eastAsia"/>
        </w:rPr>
        <w:t>2</w:t>
      </w:r>
      <w:r>
        <w:t xml:space="preserve">. </w:t>
      </w:r>
      <w:r w:rsidR="00856860">
        <w:rPr>
          <w:rFonts w:hint="eastAsia"/>
        </w:rPr>
        <w:t>环境生态价值的内容模糊且变动不定，</w:t>
      </w:r>
      <w:r w:rsidR="00856860" w:rsidRPr="00B569CB">
        <w:rPr>
          <w:rFonts w:hint="eastAsia"/>
          <w:b/>
          <w:bCs/>
          <w:u w:val="single"/>
        </w:rPr>
        <w:t>难以人为分割成一项项具体私权内容</w:t>
      </w:r>
      <w:r w:rsidR="00856860">
        <w:rPr>
          <w:rFonts w:hint="eastAsia"/>
        </w:rPr>
        <w:t>，</w:t>
      </w:r>
      <w:r w:rsidR="00856860" w:rsidRPr="00B569CB">
        <w:rPr>
          <w:rFonts w:hint="eastAsia"/>
          <w:b/>
          <w:bCs/>
          <w:u w:val="single"/>
        </w:rPr>
        <w:t>由权利持有人主动进行保护</w:t>
      </w:r>
      <w:r w:rsidR="00856860">
        <w:rPr>
          <w:rFonts w:hint="eastAsia"/>
        </w:rPr>
        <w:t>。</w:t>
      </w:r>
    </w:p>
    <w:p w14:paraId="41DA6E81" w14:textId="683D4A4F" w:rsidR="00856860" w:rsidRDefault="006029EF" w:rsidP="00856860">
      <w:r>
        <w:rPr>
          <w:rFonts w:hint="eastAsia"/>
        </w:rPr>
        <w:t>3</w:t>
      </w:r>
      <w:r>
        <w:t xml:space="preserve">. </w:t>
      </w:r>
      <w:r w:rsidR="00856860">
        <w:rPr>
          <w:rFonts w:hint="eastAsia"/>
        </w:rPr>
        <w:t>即使可以分割，由于</w:t>
      </w:r>
      <w:r w:rsidR="00856860" w:rsidRPr="00B569CB">
        <w:rPr>
          <w:rFonts w:hint="eastAsia"/>
          <w:b/>
          <w:bCs/>
          <w:u w:val="single"/>
        </w:rPr>
        <w:t>生态价值的外溢性</w:t>
      </w:r>
      <w:r w:rsidR="00856860">
        <w:rPr>
          <w:rFonts w:hint="eastAsia"/>
        </w:rPr>
        <w:t>，权利持有人</w:t>
      </w:r>
      <w:r w:rsidR="00856860" w:rsidRPr="00B569CB">
        <w:rPr>
          <w:rFonts w:hint="eastAsia"/>
          <w:b/>
          <w:bCs/>
          <w:u w:val="single"/>
        </w:rPr>
        <w:t>享有的权利内容与权利的客观效果之间的错配难以消除</w:t>
      </w:r>
      <w:r w:rsidR="00856860">
        <w:rPr>
          <w:rFonts w:hint="eastAsia"/>
        </w:rPr>
        <w:t>。</w:t>
      </w:r>
    </w:p>
    <w:p w14:paraId="68D2B37C" w14:textId="13AF2595" w:rsidR="00DB7D64" w:rsidRDefault="00856860" w:rsidP="00856860">
      <w:pPr>
        <w:pStyle w:val="aa"/>
      </w:pPr>
      <w:r>
        <w:rPr>
          <w:rFonts w:hint="eastAsia"/>
        </w:rPr>
        <w:t>【例】河流上游居民采取水土保持、污染防治等措施，也会使下游的居民受益。</w:t>
      </w:r>
    </w:p>
    <w:p w14:paraId="3CDBF1D0" w14:textId="652750CA" w:rsidR="00856860" w:rsidRDefault="00856860" w:rsidP="00856860">
      <w:pPr>
        <w:pStyle w:val="3"/>
        <w:ind w:right="105"/>
      </w:pPr>
      <w:bookmarkStart w:id="17" w:name="_Toc155178721"/>
      <w:r>
        <w:rPr>
          <w:rFonts w:hint="eastAsia"/>
        </w:rPr>
        <w:t>（三）</w:t>
      </w:r>
      <w:r>
        <w:t>法律方法运用的综合性</w:t>
      </w:r>
      <w:r w:rsidR="00E31975">
        <w:rPr>
          <w:rFonts w:hint="eastAsia"/>
        </w:rPr>
        <w:t>（环境法与其他部门法的关系，</w:t>
      </w:r>
      <w:r w:rsidR="00E31975">
        <w:rPr>
          <w:rFonts w:hint="eastAsia"/>
        </w:rPr>
        <w:t>p</w:t>
      </w:r>
      <w:r w:rsidR="00E31975">
        <w:t>14-17</w:t>
      </w:r>
      <w:r w:rsidR="00E31975">
        <w:rPr>
          <w:rFonts w:hint="eastAsia"/>
        </w:rPr>
        <w:t>）</w:t>
      </w:r>
      <w:bookmarkEnd w:id="17"/>
    </w:p>
    <w:p w14:paraId="5FD9D9AE" w14:textId="7306CDD8" w:rsidR="001758BA" w:rsidRDefault="001758BA">
      <w:pPr>
        <w:pStyle w:val="a9"/>
        <w:numPr>
          <w:ilvl w:val="0"/>
          <w:numId w:val="9"/>
        </w:numPr>
        <w:ind w:firstLineChars="0"/>
        <w:rPr>
          <w:b/>
          <w:bCs/>
          <w:u w:val="single"/>
        </w:rPr>
      </w:pPr>
      <w:r w:rsidRPr="00831787">
        <w:rPr>
          <w:rFonts w:ascii="楷体" w:eastAsia="楷体" w:hAnsi="楷体" w:hint="eastAsia"/>
          <w:b/>
          <w:bCs/>
          <w:color w:val="0070C0"/>
        </w:rPr>
        <w:t>按照全国人大常委会的分类，我国的法律体系主要由宪法及宪法相关法、民法商法、行政法、经济法、社会法、刑法、诉讼与非诉讼程序法等七个</w:t>
      </w:r>
      <w:r w:rsidR="00831787" w:rsidRPr="00831787">
        <w:rPr>
          <w:rFonts w:ascii="楷体" w:eastAsia="楷体" w:hAnsi="楷体" w:hint="eastAsia"/>
          <w:b/>
          <w:bCs/>
          <w:color w:val="0070C0"/>
        </w:rPr>
        <w:t>部分构成，包括法律、行政法规、地方性法规三个层次</w:t>
      </w:r>
      <w:r w:rsidR="00540C0C" w:rsidRPr="00540C0C">
        <w:rPr>
          <w:rFonts w:ascii="楷体" w:eastAsia="楷体" w:hAnsi="楷体" w:hint="eastAsia"/>
          <w:b/>
          <w:bCs/>
          <w:color w:val="0070C0"/>
        </w:rPr>
        <w:t>。</w:t>
      </w:r>
    </w:p>
    <w:p w14:paraId="3BDAB3C4" w14:textId="0D7F1874" w:rsidR="00206D66" w:rsidRPr="00B569CB" w:rsidRDefault="00206D66">
      <w:pPr>
        <w:pStyle w:val="a9"/>
        <w:numPr>
          <w:ilvl w:val="0"/>
          <w:numId w:val="9"/>
        </w:numPr>
        <w:ind w:firstLineChars="0"/>
        <w:rPr>
          <w:b/>
          <w:bCs/>
          <w:u w:val="single"/>
        </w:rPr>
      </w:pPr>
      <w:r w:rsidRPr="00B569CB">
        <w:rPr>
          <w:rFonts w:hint="eastAsia"/>
          <w:b/>
          <w:bCs/>
          <w:u w:val="single"/>
        </w:rPr>
        <w:t>传统部门法应对→独立环境法→其他部门法发展</w:t>
      </w:r>
    </w:p>
    <w:p w14:paraId="0F2F12AA" w14:textId="1B4859C5" w:rsidR="00206D66" w:rsidRDefault="00206D66">
      <w:pPr>
        <w:pStyle w:val="a9"/>
        <w:numPr>
          <w:ilvl w:val="1"/>
          <w:numId w:val="9"/>
        </w:numPr>
        <w:ind w:firstLineChars="0"/>
      </w:pPr>
      <w:r>
        <w:rPr>
          <w:rFonts w:hint="eastAsia"/>
        </w:rPr>
        <w:t>《民法总则》</w:t>
      </w:r>
      <w:r w:rsidR="00B569CB">
        <w:rPr>
          <w:rFonts w:hint="eastAsia"/>
        </w:rPr>
        <w:t>：</w:t>
      </w:r>
      <w:r>
        <w:rPr>
          <w:rFonts w:hint="eastAsia"/>
        </w:rPr>
        <w:t>绿色原则</w:t>
      </w:r>
    </w:p>
    <w:p w14:paraId="41A8AB57" w14:textId="74B60C9A" w:rsidR="00691BB2" w:rsidRPr="00206D66" w:rsidRDefault="00691BB2">
      <w:pPr>
        <w:pStyle w:val="a9"/>
        <w:numPr>
          <w:ilvl w:val="1"/>
          <w:numId w:val="9"/>
        </w:numPr>
        <w:ind w:firstLineChars="0"/>
      </w:pPr>
      <w:r>
        <w:rPr>
          <w:rFonts w:hint="eastAsia"/>
        </w:rPr>
        <w:t>侵权法：环境侵权</w:t>
      </w:r>
    </w:p>
    <w:p w14:paraId="5CD8879C" w14:textId="48D5F7F8" w:rsidR="00856860" w:rsidRDefault="00856860" w:rsidP="006029EF">
      <w:pPr>
        <w:pStyle w:val="af0"/>
      </w:pPr>
      <w:r>
        <w:rPr>
          <w:rFonts w:hint="eastAsia"/>
        </w:rPr>
        <w:t>1</w:t>
      </w:r>
      <w:r>
        <w:t xml:space="preserve">. </w:t>
      </w:r>
      <w:r>
        <w:rPr>
          <w:rFonts w:hint="eastAsia"/>
        </w:rPr>
        <w:t>环境法是</w:t>
      </w:r>
      <w:r w:rsidRPr="006029EF">
        <w:rPr>
          <w:rFonts w:hint="eastAsia"/>
          <w:bCs/>
          <w:u w:val="single"/>
        </w:rPr>
        <w:t>以问题为导向的领域法</w:t>
      </w:r>
      <w:r>
        <w:rPr>
          <w:rFonts w:hint="eastAsia"/>
        </w:rPr>
        <w:t>，</w:t>
      </w:r>
      <w:r w:rsidRPr="006029EF">
        <w:rPr>
          <w:rFonts w:hint="eastAsia"/>
          <w:bCs/>
          <w:u w:val="single"/>
        </w:rPr>
        <w:t>综合运用各部门法的调整手段</w:t>
      </w:r>
      <w:r>
        <w:rPr>
          <w:rFonts w:hint="eastAsia"/>
        </w:rPr>
        <w:t>来应对环境问题，在传统部门法调整手段的基础上进行改革与创新。</w:t>
      </w:r>
    </w:p>
    <w:p w14:paraId="79D75DB6" w14:textId="03BB7075" w:rsidR="00856860" w:rsidRDefault="00856860" w:rsidP="00856860">
      <w:r>
        <w:rPr>
          <w:rFonts w:hint="eastAsia"/>
        </w:rPr>
        <w:t>2</w:t>
      </w:r>
      <w:r>
        <w:t xml:space="preserve">. </w:t>
      </w:r>
      <w:r>
        <w:rPr>
          <w:rFonts w:hint="eastAsia"/>
        </w:rPr>
        <w:t>若民法、刑法是法学中的内科、外科，环境法学就是</w:t>
      </w:r>
      <w:r w:rsidRPr="00B569CB">
        <w:rPr>
          <w:rFonts w:hint="eastAsia"/>
          <w:b/>
          <w:bCs/>
        </w:rPr>
        <w:t>法学中的小儿科</w:t>
      </w:r>
      <w:r>
        <w:rPr>
          <w:rFonts w:hint="eastAsia"/>
        </w:rPr>
        <w:t>。</w:t>
      </w:r>
    </w:p>
    <w:p w14:paraId="5BF0D315" w14:textId="77777777" w:rsidR="00856860" w:rsidRDefault="00856860" w:rsidP="00856860">
      <w:r>
        <w:rPr>
          <w:rFonts w:hint="eastAsia"/>
        </w:rPr>
        <w:t>（</w:t>
      </w:r>
      <w:r>
        <w:rPr>
          <w:rFonts w:hint="eastAsia"/>
        </w:rPr>
        <w:t>1</w:t>
      </w:r>
      <w:r>
        <w:rPr>
          <w:rFonts w:hint="eastAsia"/>
        </w:rPr>
        <w:t>）为什么要单独设置小儿科？</w:t>
      </w:r>
      <w:r>
        <w:t>因为儿童相较于成年人有其特殊性，需要有了解儿童特性的医生来专门处理。</w:t>
      </w:r>
    </w:p>
    <w:p w14:paraId="5632FA7D" w14:textId="1258A4E6" w:rsidR="00856860" w:rsidRDefault="00856860" w:rsidP="00856860">
      <w:r>
        <w:rPr>
          <w:rFonts w:hint="eastAsia"/>
        </w:rPr>
        <w:t>（</w:t>
      </w:r>
      <w:r>
        <w:rPr>
          <w:rFonts w:hint="eastAsia"/>
        </w:rPr>
        <w:t>2</w:t>
      </w:r>
      <w:r>
        <w:rPr>
          <w:rFonts w:hint="eastAsia"/>
        </w:rPr>
        <w:t>）</w:t>
      </w:r>
      <w:r>
        <w:t>环境问题和环境法的特殊性</w:t>
      </w:r>
    </w:p>
    <w:p w14:paraId="7CC0727C" w14:textId="4E65EE55" w:rsidR="00856860" w:rsidRDefault="00856860" w:rsidP="00856860">
      <w:r>
        <w:rPr>
          <w:rFonts w:hint="eastAsia"/>
        </w:rPr>
        <w:t>（</w:t>
      </w:r>
      <w:r>
        <w:rPr>
          <w:rFonts w:hint="eastAsia"/>
        </w:rPr>
        <w:t>3</w:t>
      </w:r>
      <w:r>
        <w:rPr>
          <w:rFonts w:hint="eastAsia"/>
        </w:rPr>
        <w:t>）但并非任何特殊性都可以成为独立的部门法学，必须满足一定的标准。</w:t>
      </w:r>
    </w:p>
    <w:p w14:paraId="6CD25433" w14:textId="5023BFCA" w:rsidR="00206D66" w:rsidRDefault="00206D66" w:rsidP="00691BB2">
      <w:pPr>
        <w:pStyle w:val="af0"/>
      </w:pPr>
      <w:r>
        <w:rPr>
          <w:rFonts w:hint="eastAsia"/>
        </w:rPr>
        <w:t>3</w:t>
      </w:r>
      <w:r>
        <w:t xml:space="preserve">. </w:t>
      </w:r>
      <w:r>
        <w:rPr>
          <w:rFonts w:hint="eastAsia"/>
        </w:rPr>
        <w:t>环境法的主要调整方法是</w:t>
      </w:r>
      <w:r w:rsidRPr="00832E80">
        <w:rPr>
          <w:rFonts w:hint="eastAsia"/>
          <w:bCs/>
          <w:color w:val="auto"/>
          <w:highlight w:val="yellow"/>
          <w:u w:val="single"/>
        </w:rPr>
        <w:t>行政规制</w:t>
      </w:r>
      <w:r>
        <w:rPr>
          <w:rFonts w:hint="eastAsia"/>
        </w:rPr>
        <w:t>，与行政法的联系最为紧密</w:t>
      </w:r>
      <w:r w:rsidR="00B66A94">
        <w:rPr>
          <w:rFonts w:hint="eastAsia"/>
        </w:rPr>
        <w:t>（主体、行为、救济方式）</w:t>
      </w:r>
    </w:p>
    <w:p w14:paraId="5BF50D4E" w14:textId="35A914C3" w:rsidR="00206D66" w:rsidRDefault="00206D66" w:rsidP="00206D66">
      <w:r>
        <w:rPr>
          <w:rFonts w:hint="eastAsia"/>
        </w:rPr>
        <w:t>（</w:t>
      </w:r>
      <w:r>
        <w:rPr>
          <w:rFonts w:hint="eastAsia"/>
        </w:rPr>
        <w:t>1</w:t>
      </w:r>
      <w:r>
        <w:rPr>
          <w:rFonts w:hint="eastAsia"/>
        </w:rPr>
        <w:t>）主体上的联系：环境</w:t>
      </w:r>
      <w:r w:rsidRPr="00832E80">
        <w:rPr>
          <w:rFonts w:hint="eastAsia"/>
          <w:b/>
          <w:bCs/>
          <w:highlight w:val="yellow"/>
          <w:u w:val="single"/>
        </w:rPr>
        <w:t>主要依靠政府代表国家行使行政权</w:t>
      </w:r>
      <w:r>
        <w:rPr>
          <w:rFonts w:hint="eastAsia"/>
        </w:rPr>
        <w:t>加以保护，环境行政主管部门的设置、组织机构与职责都受</w:t>
      </w:r>
      <w:r w:rsidRPr="00832E80">
        <w:rPr>
          <w:rFonts w:hint="eastAsia"/>
          <w:b/>
          <w:bCs/>
          <w:highlight w:val="yellow"/>
          <w:u w:val="single"/>
        </w:rPr>
        <w:t>行政主体法</w:t>
      </w:r>
      <w:r>
        <w:rPr>
          <w:rFonts w:hint="eastAsia"/>
        </w:rPr>
        <w:t>的规制。</w:t>
      </w:r>
    </w:p>
    <w:p w14:paraId="630C4F03" w14:textId="50B60A73" w:rsidR="00206D66" w:rsidRDefault="00206D66" w:rsidP="00206D66">
      <w:r>
        <w:rPr>
          <w:rFonts w:hint="eastAsia"/>
        </w:rPr>
        <w:t>（</w:t>
      </w:r>
      <w:r>
        <w:rPr>
          <w:rFonts w:hint="eastAsia"/>
        </w:rPr>
        <w:t>2</w:t>
      </w:r>
      <w:r>
        <w:rPr>
          <w:rFonts w:hint="eastAsia"/>
        </w:rPr>
        <w:t>）行为上的联系：在环境法中，规定有大量的</w:t>
      </w:r>
      <w:r w:rsidRPr="00832E80">
        <w:rPr>
          <w:rFonts w:hint="eastAsia"/>
          <w:b/>
          <w:bCs/>
          <w:highlight w:val="yellow"/>
          <w:u w:val="single"/>
        </w:rPr>
        <w:t>行政管制行为</w:t>
      </w:r>
      <w:r>
        <w:rPr>
          <w:rFonts w:hint="eastAsia"/>
        </w:rPr>
        <w:t>包括</w:t>
      </w:r>
      <w:r w:rsidRPr="00832E80">
        <w:rPr>
          <w:rFonts w:hint="eastAsia"/>
          <w:b/>
          <w:bCs/>
          <w:highlight w:val="yellow"/>
          <w:u w:val="single"/>
        </w:rPr>
        <w:t>审批许可、行政处罚、行政强制</w:t>
      </w:r>
      <w:r>
        <w:rPr>
          <w:rFonts w:hint="eastAsia"/>
        </w:rPr>
        <w:t>等，这些行为都是行政行为，也需要符合和遵守有关</w:t>
      </w:r>
      <w:r w:rsidRPr="00832E80">
        <w:rPr>
          <w:rFonts w:hint="eastAsia"/>
          <w:b/>
          <w:bCs/>
          <w:highlight w:val="yellow"/>
          <w:u w:val="single"/>
        </w:rPr>
        <w:t>行政行为法</w:t>
      </w:r>
      <w:r>
        <w:rPr>
          <w:rFonts w:hint="eastAsia"/>
        </w:rPr>
        <w:t>和</w:t>
      </w:r>
      <w:r w:rsidRPr="00832E80">
        <w:rPr>
          <w:rFonts w:hint="eastAsia"/>
          <w:b/>
          <w:bCs/>
          <w:highlight w:val="yellow"/>
          <w:u w:val="single"/>
        </w:rPr>
        <w:t>行政程序法</w:t>
      </w:r>
      <w:r>
        <w:rPr>
          <w:rFonts w:hint="eastAsia"/>
        </w:rPr>
        <w:t>的规定。</w:t>
      </w:r>
    </w:p>
    <w:p w14:paraId="4413D31D" w14:textId="30B43194" w:rsidR="00206D66" w:rsidRDefault="00206D66" w:rsidP="00090134">
      <w:r>
        <w:rPr>
          <w:rFonts w:hint="eastAsia"/>
        </w:rPr>
        <w:t>（</w:t>
      </w:r>
      <w:r>
        <w:rPr>
          <w:rFonts w:hint="eastAsia"/>
        </w:rPr>
        <w:t>3</w:t>
      </w:r>
      <w:r>
        <w:rPr>
          <w:rFonts w:hint="eastAsia"/>
        </w:rPr>
        <w:t>）救济方式上的联系：对行政机关作出的行政处罚等行政行为不服的，行政相对人也需要通过</w:t>
      </w:r>
      <w:r w:rsidRPr="00832E80">
        <w:rPr>
          <w:rFonts w:hint="eastAsia"/>
          <w:b/>
          <w:bCs/>
          <w:highlight w:val="yellow"/>
          <w:u w:val="single"/>
        </w:rPr>
        <w:t>行政救济</w:t>
      </w:r>
      <w:r>
        <w:rPr>
          <w:rFonts w:hint="eastAsia"/>
        </w:rPr>
        <w:t>方式如</w:t>
      </w:r>
      <w:r w:rsidRPr="00832E80">
        <w:rPr>
          <w:rFonts w:hint="eastAsia"/>
          <w:b/>
          <w:bCs/>
          <w:highlight w:val="yellow"/>
          <w:u w:val="single"/>
        </w:rPr>
        <w:t>行政复议、行政诉讼</w:t>
      </w:r>
      <w:r>
        <w:rPr>
          <w:rFonts w:hint="eastAsia"/>
        </w:rPr>
        <w:t>加以解决。</w:t>
      </w:r>
    </w:p>
    <w:p w14:paraId="36F6A02E" w14:textId="1F00FCAE" w:rsidR="00206D66" w:rsidRDefault="00206D66" w:rsidP="00691BB2">
      <w:pPr>
        <w:pStyle w:val="af0"/>
      </w:pPr>
      <w:r>
        <w:t xml:space="preserve">4. </w:t>
      </w:r>
      <w:r>
        <w:rPr>
          <w:rFonts w:hint="eastAsia"/>
        </w:rPr>
        <w:t>各国也普遍采用民法</w:t>
      </w:r>
      <w:r w:rsidR="00B66A94">
        <w:rPr>
          <w:rFonts w:hint="eastAsia"/>
        </w:rPr>
        <w:t>（事后个案私益救济→间接救济生态损害）</w:t>
      </w:r>
      <w:r>
        <w:rPr>
          <w:rFonts w:hint="eastAsia"/>
        </w:rPr>
        <w:t>和刑法</w:t>
      </w:r>
      <w:r w:rsidR="00B66A94">
        <w:rPr>
          <w:rFonts w:hint="eastAsia"/>
        </w:rPr>
        <w:t>（强化威慑力）</w:t>
      </w:r>
      <w:r>
        <w:rPr>
          <w:rFonts w:hint="eastAsia"/>
        </w:rPr>
        <w:t>来提供必要的辅助</w:t>
      </w:r>
    </w:p>
    <w:p w14:paraId="2E6BE4FF" w14:textId="36C9D4A4" w:rsidR="00206D66" w:rsidRDefault="00206D66" w:rsidP="00206D66">
      <w:r>
        <w:rPr>
          <w:rFonts w:hint="eastAsia"/>
        </w:rPr>
        <w:t>（</w:t>
      </w:r>
      <w:r>
        <w:rPr>
          <w:rFonts w:hint="eastAsia"/>
        </w:rPr>
        <w:t>1</w:t>
      </w:r>
      <w:r>
        <w:rPr>
          <w:rFonts w:hint="eastAsia"/>
        </w:rPr>
        <w:t>）一方面，刑法具有</w:t>
      </w:r>
      <w:r w:rsidRPr="00B66A94">
        <w:rPr>
          <w:rFonts w:hint="eastAsia"/>
          <w:b/>
          <w:bCs/>
          <w:u w:val="single"/>
        </w:rPr>
        <w:t>强化环境行政责任威慑力</w:t>
      </w:r>
      <w:r>
        <w:rPr>
          <w:rFonts w:hint="eastAsia"/>
        </w:rPr>
        <w:t>的作用，是行政措施不奏效时方可采取的“最后手段”。若行政违法行为的社会危害性较重，达到了刑事犯罪行为的程度，符合刑事法律规范的构成要件，责任主体就应当承担较行政责任更重的刑事责任。</w:t>
      </w:r>
    </w:p>
    <w:p w14:paraId="5FCD2CB0" w14:textId="40C30442" w:rsidR="00206D66" w:rsidRDefault="00206D66" w:rsidP="00090134">
      <w:r>
        <w:rPr>
          <w:rFonts w:hint="eastAsia"/>
        </w:rPr>
        <w:t>（</w:t>
      </w:r>
      <w:r>
        <w:rPr>
          <w:rFonts w:hint="eastAsia"/>
        </w:rPr>
        <w:t>2</w:t>
      </w:r>
      <w:r>
        <w:rPr>
          <w:rFonts w:hint="eastAsia"/>
        </w:rPr>
        <w:t>）另一方面，民法则能够弥补环境行政责任的不足。民法为因环境污染或生态破坏等环境危害行为造成的</w:t>
      </w:r>
      <w:r w:rsidRPr="00691BB2">
        <w:rPr>
          <w:rFonts w:hint="eastAsia"/>
          <w:b/>
          <w:bCs/>
          <w:u w:val="single"/>
        </w:rPr>
        <w:t>人身、财产损害</w:t>
      </w:r>
      <w:r>
        <w:rPr>
          <w:rFonts w:hint="eastAsia"/>
        </w:rPr>
        <w:t>提供</w:t>
      </w:r>
      <w:r w:rsidRPr="00691BB2">
        <w:rPr>
          <w:rFonts w:hint="eastAsia"/>
          <w:b/>
          <w:bCs/>
          <w:u w:val="single"/>
        </w:rPr>
        <w:t>事后个案的救济</w:t>
      </w:r>
      <w:r>
        <w:rPr>
          <w:rFonts w:hint="eastAsia"/>
        </w:rPr>
        <w:t>。</w:t>
      </w:r>
      <w:r w:rsidRPr="00B66A94">
        <w:rPr>
          <w:rFonts w:hint="eastAsia"/>
          <w:b/>
          <w:bCs/>
          <w:color w:val="FF0000"/>
          <w:u w:val="single"/>
        </w:rPr>
        <w:t>本质上属于救济私益，但具有间接救济生态损害的功能</w:t>
      </w:r>
      <w:r>
        <w:rPr>
          <w:rFonts w:hint="eastAsia"/>
        </w:rPr>
        <w:t>。</w:t>
      </w:r>
    </w:p>
    <w:p w14:paraId="3794D5F0" w14:textId="78A78A82" w:rsidR="00206D66" w:rsidRDefault="00206D66" w:rsidP="00691BB2">
      <w:pPr>
        <w:pStyle w:val="af0"/>
      </w:pPr>
      <w:r>
        <w:rPr>
          <w:rFonts w:hint="eastAsia"/>
        </w:rPr>
        <w:t>5</w:t>
      </w:r>
      <w:r>
        <w:t xml:space="preserve">. </w:t>
      </w:r>
      <w:r>
        <w:rPr>
          <w:rFonts w:hint="eastAsia"/>
        </w:rPr>
        <w:t>程序法方面，行政</w:t>
      </w:r>
      <w:r w:rsidR="00B66A94">
        <w:rPr>
          <w:rFonts w:hint="eastAsia"/>
        </w:rPr>
        <w:t>（环境行政诉讼、行政公益诉讼）</w:t>
      </w:r>
      <w:r>
        <w:rPr>
          <w:rFonts w:hint="eastAsia"/>
        </w:rPr>
        <w:t>、民事</w:t>
      </w:r>
      <w:r w:rsidR="00B66A94">
        <w:rPr>
          <w:rFonts w:hint="eastAsia"/>
        </w:rPr>
        <w:t>（环境侵权诉讼、民事公益诉讼）</w:t>
      </w:r>
      <w:r>
        <w:rPr>
          <w:rFonts w:hint="eastAsia"/>
        </w:rPr>
        <w:t>、刑事诉讼程序同样适用于解决环境案件，但需要根据环境案件的特点进行创新。</w:t>
      </w:r>
    </w:p>
    <w:p w14:paraId="34FA54C2" w14:textId="77777777" w:rsidR="00206D66" w:rsidRDefault="00206D66" w:rsidP="00206D66">
      <w:r>
        <w:rPr>
          <w:rFonts w:hint="eastAsia"/>
        </w:rPr>
        <w:lastRenderedPageBreak/>
        <w:t>（</w:t>
      </w:r>
      <w:r>
        <w:rPr>
          <w:rFonts w:hint="eastAsia"/>
        </w:rPr>
        <w:t>1</w:t>
      </w:r>
      <w:r>
        <w:rPr>
          <w:rFonts w:hint="eastAsia"/>
        </w:rPr>
        <w:t>）联系：</w:t>
      </w:r>
      <w:r w:rsidRPr="00B66A94">
        <w:rPr>
          <w:b/>
          <w:bCs/>
          <w:u w:val="single"/>
        </w:rPr>
        <w:t>环境侵权诉讼和环境民事公益诉讼适用《民事诉讼法》的规定</w:t>
      </w:r>
      <w:r w:rsidRPr="00B66A94">
        <w:rPr>
          <w:rFonts w:hint="eastAsia"/>
          <w:b/>
          <w:bCs/>
          <w:u w:val="single"/>
        </w:rPr>
        <w:t>，</w:t>
      </w:r>
      <w:r w:rsidRPr="00B66A94">
        <w:rPr>
          <w:b/>
          <w:bCs/>
          <w:u w:val="single"/>
        </w:rPr>
        <w:t>环境行政诉讼和行政公益诉讼适用《行政诉讼法》的规定</w:t>
      </w:r>
      <w:r>
        <w:t>。</w:t>
      </w:r>
    </w:p>
    <w:p w14:paraId="63E021B1" w14:textId="650F5648" w:rsidR="00206D66" w:rsidRDefault="00206D66" w:rsidP="00206D66">
      <w:r>
        <w:rPr>
          <w:rFonts w:hint="eastAsia"/>
        </w:rPr>
        <w:t>（</w:t>
      </w:r>
      <w:r>
        <w:rPr>
          <w:rFonts w:hint="eastAsia"/>
        </w:rPr>
        <w:t>2</w:t>
      </w:r>
      <w:r>
        <w:rPr>
          <w:rFonts w:hint="eastAsia"/>
        </w:rPr>
        <w:t>）</w:t>
      </w:r>
      <w:r>
        <w:t>不同</w:t>
      </w:r>
    </w:p>
    <w:p w14:paraId="540DD334" w14:textId="0E7EEAAD" w:rsidR="00206D66" w:rsidRDefault="00206D66" w:rsidP="00206D66">
      <w:r>
        <w:t>A</w:t>
      </w:r>
      <w:r>
        <w:rPr>
          <w:rFonts w:hint="eastAsia"/>
        </w:rPr>
        <w:t>）在追究环境污染致害的民事责任和环境民事公益诉讼方面，需要民事诉讼法在</w:t>
      </w:r>
      <w:r w:rsidRPr="00832E80">
        <w:rPr>
          <w:rFonts w:hint="eastAsia"/>
          <w:b/>
          <w:bCs/>
          <w:highlight w:val="yellow"/>
          <w:u w:val="single"/>
        </w:rPr>
        <w:t>原告的主体资格、因果关系认定和举证责任</w:t>
      </w:r>
      <w:r>
        <w:rPr>
          <w:rFonts w:hint="eastAsia"/>
        </w:rPr>
        <w:t>等方面实行制度创新。</w:t>
      </w:r>
    </w:p>
    <w:p w14:paraId="316C6189" w14:textId="352420B7" w:rsidR="00206D66" w:rsidRDefault="00206D66" w:rsidP="00206D66">
      <w:r>
        <w:t>B</w:t>
      </w:r>
      <w:r>
        <w:rPr>
          <w:rFonts w:hint="eastAsia"/>
        </w:rPr>
        <w:t>）在环境行政公益诉方面，赋予</w:t>
      </w:r>
      <w:r w:rsidRPr="00832E80">
        <w:rPr>
          <w:rFonts w:hint="eastAsia"/>
          <w:b/>
          <w:bCs/>
          <w:highlight w:val="yellow"/>
          <w:u w:val="single"/>
        </w:rPr>
        <w:t>检察机关起诉资格</w:t>
      </w:r>
      <w:r>
        <w:rPr>
          <w:rFonts w:hint="eastAsia"/>
        </w:rPr>
        <w:t>等。</w:t>
      </w:r>
    </w:p>
    <w:p w14:paraId="2987B216" w14:textId="51BDC361" w:rsidR="00206D66" w:rsidRPr="00206D66" w:rsidRDefault="00206D66" w:rsidP="00206D66">
      <w:r>
        <w:t>C</w:t>
      </w:r>
      <w:r>
        <w:rPr>
          <w:rFonts w:hint="eastAsia"/>
        </w:rPr>
        <w:t>）另外，各国对环境污染争议纠纷的解决通常还实行</w:t>
      </w:r>
      <w:r w:rsidRPr="00691BB2">
        <w:rPr>
          <w:rFonts w:hint="eastAsia"/>
          <w:b/>
          <w:bCs/>
          <w:u w:val="single"/>
        </w:rPr>
        <w:t>非诉讼的行政处理或者仲裁</w:t>
      </w:r>
      <w:r>
        <w:rPr>
          <w:rFonts w:hint="eastAsia"/>
        </w:rPr>
        <w:t>的方法。</w:t>
      </w:r>
    </w:p>
    <w:p w14:paraId="11ECD025" w14:textId="1F17F304" w:rsidR="00090134" w:rsidRDefault="00090134" w:rsidP="00090134">
      <w:pPr>
        <w:pStyle w:val="2"/>
      </w:pPr>
      <w:bookmarkStart w:id="18" w:name="_Toc155178722"/>
      <w:r>
        <w:rPr>
          <w:rFonts w:hint="eastAsia"/>
        </w:rPr>
        <w:t>四、环境法的创制、发展与完善</w:t>
      </w:r>
      <w:bookmarkEnd w:id="18"/>
    </w:p>
    <w:p w14:paraId="7CF22F24" w14:textId="6856697F" w:rsidR="003A1E61" w:rsidRDefault="003A1E61" w:rsidP="003A1E61">
      <w:pPr>
        <w:pStyle w:val="3"/>
        <w:ind w:right="105"/>
      </w:pPr>
      <w:bookmarkStart w:id="19" w:name="_Toc155178723"/>
      <w:r>
        <w:rPr>
          <w:rFonts w:hint="eastAsia"/>
        </w:rPr>
        <w:t>（一）</w:t>
      </w:r>
      <w:r>
        <w:t>外国环境法的产生和发展</w:t>
      </w:r>
      <w:r w:rsidR="006621E1">
        <w:rPr>
          <w:rFonts w:hint="eastAsia"/>
        </w:rPr>
        <w:t>：</w:t>
      </w:r>
      <w:r w:rsidR="006621E1" w:rsidRPr="00832E80">
        <w:rPr>
          <w:rFonts w:hint="eastAsia"/>
          <w:highlight w:val="yellow"/>
          <w:u w:val="single"/>
        </w:rPr>
        <w:t>调整目标不断独立、调整对象</w:t>
      </w:r>
      <w:r w:rsidR="00A842C8" w:rsidRPr="00832E80">
        <w:rPr>
          <w:rFonts w:hint="eastAsia"/>
          <w:highlight w:val="yellow"/>
          <w:u w:val="single"/>
        </w:rPr>
        <w:t>不断扩大</w:t>
      </w:r>
      <w:r w:rsidR="006621E1" w:rsidRPr="00832E80">
        <w:rPr>
          <w:rFonts w:hint="eastAsia"/>
          <w:highlight w:val="yellow"/>
          <w:u w:val="single"/>
        </w:rPr>
        <w:t>、调整方法（手段）不断丰富</w:t>
      </w:r>
      <w:bookmarkEnd w:id="19"/>
    </w:p>
    <w:p w14:paraId="2489FE20" w14:textId="0E4B2118" w:rsidR="003A1E61" w:rsidRPr="00691BB2" w:rsidRDefault="003A1E61">
      <w:pPr>
        <w:pStyle w:val="a9"/>
        <w:numPr>
          <w:ilvl w:val="0"/>
          <w:numId w:val="9"/>
        </w:numPr>
        <w:ind w:firstLineChars="0"/>
        <w:rPr>
          <w:b/>
          <w:bCs/>
          <w:u w:val="single"/>
        </w:rPr>
      </w:pPr>
      <w:r>
        <w:rPr>
          <w:rFonts w:hint="eastAsia"/>
        </w:rPr>
        <w:t>主线：</w:t>
      </w:r>
      <w:r w:rsidRPr="00832E80">
        <w:rPr>
          <w:rFonts w:hint="eastAsia"/>
          <w:b/>
          <w:bCs/>
          <w:highlight w:val="yellow"/>
          <w:u w:val="single"/>
        </w:rPr>
        <w:t>调整目标不断独立、调整对象</w:t>
      </w:r>
      <w:r w:rsidR="00A842C8" w:rsidRPr="00832E80">
        <w:rPr>
          <w:rFonts w:hint="eastAsia"/>
          <w:b/>
          <w:bCs/>
          <w:highlight w:val="yellow"/>
          <w:u w:val="single"/>
        </w:rPr>
        <w:t>不断扩大</w:t>
      </w:r>
      <w:r w:rsidRPr="00832E80">
        <w:rPr>
          <w:rFonts w:hint="eastAsia"/>
          <w:b/>
          <w:bCs/>
          <w:highlight w:val="yellow"/>
          <w:u w:val="single"/>
        </w:rPr>
        <w:t>、调整方法（手段）不断丰富</w:t>
      </w:r>
    </w:p>
    <w:p w14:paraId="0ACD2F80" w14:textId="4FE839E7" w:rsidR="003A1E61" w:rsidRDefault="003A1E61">
      <w:pPr>
        <w:pStyle w:val="a9"/>
        <w:numPr>
          <w:ilvl w:val="1"/>
          <w:numId w:val="9"/>
        </w:numPr>
        <w:ind w:firstLineChars="0"/>
      </w:pPr>
      <w:r>
        <w:rPr>
          <w:rFonts w:hint="eastAsia"/>
        </w:rPr>
        <w:t>调整目标：自然资源、公共卫生附带</w:t>
      </w:r>
      <w:r w:rsidR="00691BB2">
        <w:rPr>
          <w:rFonts w:hint="eastAsia"/>
        </w:rPr>
        <w:t>效益</w:t>
      </w:r>
      <w:r>
        <w:rPr>
          <w:rFonts w:hint="eastAsia"/>
        </w:rPr>
        <w:t>→独立目标</w:t>
      </w:r>
    </w:p>
    <w:p w14:paraId="22BC4A42" w14:textId="25AEAC4D" w:rsidR="003A1E61" w:rsidRDefault="003A1E61">
      <w:pPr>
        <w:pStyle w:val="a9"/>
        <w:numPr>
          <w:ilvl w:val="1"/>
          <w:numId w:val="9"/>
        </w:numPr>
        <w:ind w:firstLineChars="0"/>
      </w:pPr>
      <w:r>
        <w:rPr>
          <w:rFonts w:hint="eastAsia"/>
        </w:rPr>
        <w:t>调整对象：污染防治问题→生态保护问题、生物多样性破坏问题→气候变化问题</w:t>
      </w:r>
    </w:p>
    <w:p w14:paraId="3914DB3E" w14:textId="48F35DCB" w:rsidR="003A1E61" w:rsidRDefault="003A1E61">
      <w:pPr>
        <w:pStyle w:val="a9"/>
        <w:numPr>
          <w:ilvl w:val="1"/>
          <w:numId w:val="9"/>
        </w:numPr>
        <w:ind w:firstLineChars="0"/>
      </w:pPr>
      <w:r>
        <w:rPr>
          <w:rFonts w:hint="eastAsia"/>
        </w:rPr>
        <w:t>调整方法：私法（侵权法）→公法（行政机关规制）</w:t>
      </w:r>
    </w:p>
    <w:p w14:paraId="3B621A20" w14:textId="6A2B9FCE" w:rsidR="003A1E61" w:rsidRDefault="003A1E61">
      <w:pPr>
        <w:pStyle w:val="a9"/>
        <w:numPr>
          <w:ilvl w:val="2"/>
          <w:numId w:val="9"/>
        </w:numPr>
        <w:ind w:firstLineChars="0"/>
      </w:pPr>
      <w:r>
        <w:rPr>
          <w:rFonts w:hint="eastAsia"/>
        </w:rPr>
        <w:t>命令控制型→税收、排放权交易</w:t>
      </w:r>
    </w:p>
    <w:p w14:paraId="72077641" w14:textId="1D92ADC9" w:rsidR="003A1E61" w:rsidRDefault="003A1E61">
      <w:pPr>
        <w:pStyle w:val="a9"/>
        <w:numPr>
          <w:ilvl w:val="0"/>
          <w:numId w:val="9"/>
        </w:numPr>
        <w:ind w:firstLineChars="0"/>
      </w:pPr>
      <w:r>
        <w:rPr>
          <w:rFonts w:hint="eastAsia"/>
        </w:rPr>
        <w:t>现代环境法产生于工业发达国家，大体经历了</w:t>
      </w:r>
      <w:r w:rsidRPr="00832E80">
        <w:rPr>
          <w:rFonts w:hint="eastAsia"/>
          <w:b/>
          <w:bCs/>
          <w:highlight w:val="yellow"/>
          <w:u w:val="single"/>
        </w:rPr>
        <w:t>产生、发展、完善</w:t>
      </w:r>
      <w:r>
        <w:rPr>
          <w:rFonts w:hint="eastAsia"/>
        </w:rPr>
        <w:t>三个阶段。</w:t>
      </w:r>
    </w:p>
    <w:p w14:paraId="65C9FA6E" w14:textId="1DE78353" w:rsidR="003A1E61" w:rsidRDefault="00D96AEF" w:rsidP="00D96AEF">
      <w:pPr>
        <w:pStyle w:val="af0"/>
      </w:pPr>
      <w:r>
        <w:rPr>
          <w:rFonts w:hint="eastAsia"/>
        </w:rPr>
        <w:t>1</w:t>
      </w:r>
      <w:r>
        <w:t xml:space="preserve">. </w:t>
      </w:r>
      <w:r w:rsidR="003A1E61">
        <w:t>18</w:t>
      </w:r>
      <w:r w:rsidR="003A1E61">
        <w:t>世纪中叶至</w:t>
      </w:r>
      <w:r w:rsidR="003A1E61">
        <w:t>20</w:t>
      </w:r>
      <w:r w:rsidR="003A1E61">
        <w:t>世纪初叶维护城市环境卫生的立法时期</w:t>
      </w:r>
      <w:r w:rsidR="00D044FE">
        <w:rPr>
          <w:rFonts w:hint="eastAsia"/>
        </w:rPr>
        <w:t>（现代环境法产生于</w:t>
      </w:r>
      <w:r w:rsidR="00D044FE">
        <w:t>18</w:t>
      </w:r>
      <w:r w:rsidR="00D044FE">
        <w:t>世纪中叶的工业发达国家</w:t>
      </w:r>
      <w:r w:rsidR="00D044FE">
        <w:rPr>
          <w:rFonts w:hint="eastAsia"/>
        </w:rPr>
        <w:t>）</w:t>
      </w:r>
    </w:p>
    <w:p w14:paraId="10993F68" w14:textId="4F2C1071" w:rsidR="003A1E61" w:rsidRDefault="00D96AEF" w:rsidP="003A1E61">
      <w:r>
        <w:rPr>
          <w:rFonts w:hint="eastAsia"/>
        </w:rPr>
        <w:t>（</w:t>
      </w:r>
      <w:r>
        <w:rPr>
          <w:rFonts w:hint="eastAsia"/>
        </w:rPr>
        <w:t>1</w:t>
      </w:r>
      <w:r>
        <w:rPr>
          <w:rFonts w:hint="eastAsia"/>
        </w:rPr>
        <w:t>）</w:t>
      </w:r>
      <w:r w:rsidR="003A1E61">
        <w:rPr>
          <w:rFonts w:hint="eastAsia"/>
        </w:rPr>
        <w:t>调整目标有限</w:t>
      </w:r>
      <w:r w:rsidR="003A1E61">
        <w:t>：污染防治法主要是</w:t>
      </w:r>
      <w:r w:rsidR="003A1E61" w:rsidRPr="00691BB2">
        <w:rPr>
          <w:b/>
          <w:bCs/>
          <w:u w:val="single"/>
        </w:rPr>
        <w:t>维护城市卫生</w:t>
      </w:r>
      <w:r w:rsidR="003A1E61">
        <w:t>，自然资源立法以</w:t>
      </w:r>
      <w:r w:rsidR="003A1E61" w:rsidRPr="00691BB2">
        <w:rPr>
          <w:b/>
          <w:bCs/>
          <w:u w:val="single"/>
        </w:rPr>
        <w:t>保护经济价值</w:t>
      </w:r>
      <w:r w:rsidR="003A1E61">
        <w:t>为主</w:t>
      </w:r>
      <w:r w:rsidR="00691BB2">
        <w:rPr>
          <w:rFonts w:hint="eastAsia"/>
        </w:rPr>
        <w:t>。</w:t>
      </w:r>
    </w:p>
    <w:p w14:paraId="62222C68" w14:textId="4BE26847" w:rsidR="003A1E61" w:rsidRDefault="00D96AEF" w:rsidP="003A1E61">
      <w:r>
        <w:rPr>
          <w:rFonts w:hint="eastAsia"/>
        </w:rPr>
        <w:t>（</w:t>
      </w:r>
      <w:r>
        <w:rPr>
          <w:rFonts w:hint="eastAsia"/>
        </w:rPr>
        <w:t>2</w:t>
      </w:r>
      <w:r>
        <w:rPr>
          <w:rFonts w:hint="eastAsia"/>
        </w:rPr>
        <w:t>）</w:t>
      </w:r>
      <w:r w:rsidR="003A1E61">
        <w:rPr>
          <w:rFonts w:hint="eastAsia"/>
        </w:rPr>
        <w:t>调整范围比较狭窄</w:t>
      </w:r>
      <w:r w:rsidR="003A1E61">
        <w:t>：主要针对当时影响城市卫生的</w:t>
      </w:r>
      <w:r w:rsidR="003A1E61" w:rsidRPr="00691BB2">
        <w:rPr>
          <w:b/>
          <w:bCs/>
          <w:u w:val="single"/>
        </w:rPr>
        <w:t>大气、水污染</w:t>
      </w:r>
      <w:r w:rsidR="003A1E61">
        <w:rPr>
          <w:rFonts w:hint="eastAsia"/>
        </w:rPr>
        <w:t>。</w:t>
      </w:r>
    </w:p>
    <w:p w14:paraId="540E7164" w14:textId="2C004C35" w:rsidR="003A1E61" w:rsidRDefault="00D96AEF" w:rsidP="003A1E61">
      <w:r>
        <w:rPr>
          <w:rFonts w:hint="eastAsia"/>
        </w:rPr>
        <w:t>（</w:t>
      </w:r>
      <w:r>
        <w:rPr>
          <w:rFonts w:hint="eastAsia"/>
        </w:rPr>
        <w:t>3</w:t>
      </w:r>
      <w:r>
        <w:rPr>
          <w:rFonts w:hint="eastAsia"/>
        </w:rPr>
        <w:t>）</w:t>
      </w:r>
      <w:r w:rsidR="003A1E61">
        <w:rPr>
          <w:rFonts w:hint="eastAsia"/>
        </w:rPr>
        <w:t>私法措施为主</w:t>
      </w:r>
      <w:r w:rsidR="003A1E61">
        <w:t>：在私法领域运用了物权法的</w:t>
      </w:r>
      <w:r w:rsidR="003A1E61">
        <w:rPr>
          <w:rFonts w:hint="eastAsia"/>
        </w:rPr>
        <w:t>“</w:t>
      </w:r>
      <w:r w:rsidR="003A1E61" w:rsidRPr="00691BB2">
        <w:rPr>
          <w:b/>
          <w:bCs/>
          <w:u w:val="single"/>
        </w:rPr>
        <w:t>相邻关系</w:t>
      </w:r>
      <w:r w:rsidR="003A1E61">
        <w:rPr>
          <w:rFonts w:hint="eastAsia"/>
        </w:rPr>
        <w:t>”</w:t>
      </w:r>
      <w:r w:rsidR="003A1E61">
        <w:t>以及侵权法的</w:t>
      </w:r>
      <w:r w:rsidR="003A1E61">
        <w:rPr>
          <w:rFonts w:hint="eastAsia"/>
        </w:rPr>
        <w:t>“</w:t>
      </w:r>
      <w:r w:rsidR="003A1E61" w:rsidRPr="00691BB2">
        <w:rPr>
          <w:b/>
          <w:bCs/>
          <w:u w:val="single"/>
        </w:rPr>
        <w:t>私妨害</w:t>
      </w:r>
      <w:r w:rsidR="003A1E61">
        <w:rPr>
          <w:rFonts w:hint="eastAsia"/>
        </w:rPr>
        <w:t>”</w:t>
      </w:r>
      <w:r w:rsidR="003A1E61">
        <w:t>等制度。</w:t>
      </w:r>
    </w:p>
    <w:p w14:paraId="4920DA7A" w14:textId="52CD1A76" w:rsidR="003A1E61" w:rsidRDefault="00D044FE" w:rsidP="00D96AEF">
      <w:pPr>
        <w:pStyle w:val="af0"/>
      </w:pPr>
      <w:r>
        <w:t>2</w:t>
      </w:r>
      <w:r w:rsidR="00D96AEF">
        <w:t xml:space="preserve">. </w:t>
      </w:r>
      <w:r w:rsidR="003A1E61">
        <w:t>20</w:t>
      </w:r>
      <w:r w:rsidR="003A1E61">
        <w:t>世纪初叶至</w:t>
      </w:r>
      <w:r w:rsidR="003A1E61">
        <w:t>20</w:t>
      </w:r>
      <w:r w:rsidR="003A1E61">
        <w:t>世纪</w:t>
      </w:r>
      <w:r w:rsidR="003A1E61">
        <w:t>60</w:t>
      </w:r>
      <w:r w:rsidR="003A1E61">
        <w:t>年代防止环境污染的立法时期</w:t>
      </w:r>
    </w:p>
    <w:p w14:paraId="0C6A494C" w14:textId="364F1180" w:rsidR="003A1E61" w:rsidRDefault="00D96AEF" w:rsidP="003A1E61">
      <w:r>
        <w:rPr>
          <w:rFonts w:hint="eastAsia"/>
        </w:rPr>
        <w:t>（</w:t>
      </w:r>
      <w:r>
        <w:rPr>
          <w:rFonts w:hint="eastAsia"/>
        </w:rPr>
        <w:t>1</w:t>
      </w:r>
      <w:r>
        <w:rPr>
          <w:rFonts w:hint="eastAsia"/>
        </w:rPr>
        <w:t>）</w:t>
      </w:r>
      <w:r w:rsidR="003A1E61">
        <w:rPr>
          <w:rFonts w:hint="eastAsia"/>
        </w:rPr>
        <w:t>调整的对象和范围更加广泛</w:t>
      </w:r>
      <w:r w:rsidR="003A1E61">
        <w:t>：制定了一些新的</w:t>
      </w:r>
      <w:r w:rsidR="003A1E61" w:rsidRPr="00691BB2">
        <w:rPr>
          <w:b/>
          <w:bCs/>
          <w:u w:val="single"/>
        </w:rPr>
        <w:t>环境单行法</w:t>
      </w:r>
      <w:r w:rsidR="003A1E61">
        <w:t>，甚至</w:t>
      </w:r>
      <w:r w:rsidR="003A1E61" w:rsidRPr="00691BB2">
        <w:rPr>
          <w:b/>
          <w:bCs/>
          <w:u w:val="single"/>
        </w:rPr>
        <w:t>环境基本法</w:t>
      </w:r>
      <w:r w:rsidR="003A1E61">
        <w:t>，使环境法调整的对象和范围更加广泛</w:t>
      </w:r>
      <w:r w:rsidR="003A1E61">
        <w:rPr>
          <w:rFonts w:hint="eastAsia"/>
        </w:rPr>
        <w:t>，</w:t>
      </w:r>
      <w:r w:rsidR="003A1E61">
        <w:t>如日本</w:t>
      </w:r>
      <w:r w:rsidR="003A1E61">
        <w:t>1967</w:t>
      </w:r>
      <w:r w:rsidR="003A1E61">
        <w:t>年《公害对策基本法》</w:t>
      </w:r>
      <w:r w:rsidR="003A1E61">
        <w:rPr>
          <w:rFonts w:hint="eastAsia"/>
        </w:rPr>
        <w:t>。</w:t>
      </w:r>
    </w:p>
    <w:p w14:paraId="334ECC9C" w14:textId="21B68E81" w:rsidR="0060559E" w:rsidRDefault="00D96AEF">
      <w:r>
        <w:rPr>
          <w:rFonts w:hint="eastAsia"/>
        </w:rPr>
        <w:t>（</w:t>
      </w:r>
      <w:r>
        <w:rPr>
          <w:rFonts w:hint="eastAsia"/>
        </w:rPr>
        <w:t>2</w:t>
      </w:r>
      <w:r>
        <w:rPr>
          <w:rFonts w:hint="eastAsia"/>
        </w:rPr>
        <w:t>）</w:t>
      </w:r>
      <w:r w:rsidR="003A1E61" w:rsidRPr="00691BB2">
        <w:rPr>
          <w:rFonts w:hint="eastAsia"/>
          <w:b/>
          <w:bCs/>
          <w:u w:val="single"/>
        </w:rPr>
        <w:t>从事后私法救济到事先规制</w:t>
      </w:r>
      <w:r w:rsidR="003A1E61">
        <w:t>：由于</w:t>
      </w:r>
      <w:r w:rsidR="003A1E61" w:rsidRPr="00691BB2">
        <w:rPr>
          <w:b/>
          <w:bCs/>
          <w:u w:val="single"/>
        </w:rPr>
        <w:t>大范围污染</w:t>
      </w:r>
      <w:r w:rsidR="003A1E61" w:rsidRPr="00691BB2">
        <w:rPr>
          <w:rFonts w:hint="eastAsia"/>
          <w:b/>
          <w:bCs/>
          <w:u w:val="single"/>
        </w:rPr>
        <w:t>（</w:t>
      </w:r>
      <w:r w:rsidR="003A1E61" w:rsidRPr="00691BB2">
        <w:rPr>
          <w:b/>
          <w:bCs/>
          <w:u w:val="single"/>
        </w:rPr>
        <w:t>公害</w:t>
      </w:r>
      <w:r w:rsidR="003A1E61" w:rsidRPr="00691BB2">
        <w:rPr>
          <w:rFonts w:hint="eastAsia"/>
          <w:b/>
          <w:bCs/>
          <w:u w:val="single"/>
        </w:rPr>
        <w:t>）</w:t>
      </w:r>
      <w:r w:rsidR="003A1E61">
        <w:t>的出现，仅靠传统私法事后救济已经不能有效应对，单独环境立法开始广泛出现，如美国</w:t>
      </w:r>
      <w:r w:rsidR="003A1E61">
        <w:t>1936</w:t>
      </w:r>
      <w:r w:rsidR="003A1E61">
        <w:t>年《公共汽车尾气控制法》</w:t>
      </w:r>
      <w:r w:rsidR="003A1E61">
        <w:rPr>
          <w:rFonts w:hint="eastAsia"/>
        </w:rPr>
        <w:t>。</w:t>
      </w:r>
    </w:p>
    <w:p w14:paraId="7B987040" w14:textId="524627F4" w:rsidR="00332D7E" w:rsidRDefault="00D044FE" w:rsidP="00D96AEF">
      <w:pPr>
        <w:pStyle w:val="af0"/>
      </w:pPr>
      <w:r>
        <w:t>3</w:t>
      </w:r>
      <w:r w:rsidR="00D96AEF">
        <w:t xml:space="preserve">. </w:t>
      </w:r>
      <w:r w:rsidR="00332D7E">
        <w:rPr>
          <w:rFonts w:hint="eastAsia"/>
        </w:rPr>
        <w:t>20</w:t>
      </w:r>
      <w:r w:rsidR="00332D7E">
        <w:rPr>
          <w:rFonts w:hint="eastAsia"/>
        </w:rPr>
        <w:t>世纪</w:t>
      </w:r>
      <w:r w:rsidR="00332D7E">
        <w:rPr>
          <w:rFonts w:hint="eastAsia"/>
        </w:rPr>
        <w:t>70</w:t>
      </w:r>
      <w:r w:rsidR="00332D7E">
        <w:rPr>
          <w:rFonts w:hint="eastAsia"/>
        </w:rPr>
        <w:t>年代以后全方位环境保护的立法时期</w:t>
      </w:r>
    </w:p>
    <w:p w14:paraId="24CC6829" w14:textId="7D6A845D" w:rsidR="00691BB2" w:rsidRPr="00332D7E" w:rsidRDefault="00D96AEF">
      <w:r>
        <w:rPr>
          <w:rFonts w:hint="eastAsia"/>
        </w:rPr>
        <w:t>（</w:t>
      </w:r>
      <w:r>
        <w:rPr>
          <w:rFonts w:hint="eastAsia"/>
        </w:rPr>
        <w:t>1</w:t>
      </w:r>
      <w:r>
        <w:rPr>
          <w:rFonts w:hint="eastAsia"/>
        </w:rPr>
        <w:t>）</w:t>
      </w:r>
      <w:r w:rsidR="00332D7E">
        <w:rPr>
          <w:rFonts w:hint="eastAsia"/>
        </w:rPr>
        <w:t>环境法部门化</w:t>
      </w:r>
    </w:p>
    <w:p w14:paraId="0F8CD056" w14:textId="3FBD7D0E" w:rsidR="00332D7E" w:rsidRDefault="00D96AEF">
      <w:r>
        <w:rPr>
          <w:rFonts w:hint="eastAsia"/>
        </w:rPr>
        <w:t>A</w:t>
      </w:r>
      <w:r>
        <w:rPr>
          <w:rFonts w:hint="eastAsia"/>
        </w:rPr>
        <w:t>）</w:t>
      </w:r>
      <w:r w:rsidR="00332D7E">
        <w:rPr>
          <w:rFonts w:hint="eastAsia"/>
        </w:rPr>
        <w:t>环境法立法呈爆发式发展。</w:t>
      </w:r>
    </w:p>
    <w:p w14:paraId="2487DB9C" w14:textId="41F7BE69" w:rsidR="00332D7E" w:rsidRDefault="00D96AEF" w:rsidP="00332D7E">
      <w:r>
        <w:t>B</w:t>
      </w:r>
      <w:r>
        <w:rPr>
          <w:rFonts w:hint="eastAsia"/>
        </w:rPr>
        <w:t>）</w:t>
      </w:r>
      <w:r w:rsidR="00332D7E">
        <w:rPr>
          <w:rFonts w:hint="eastAsia"/>
        </w:rPr>
        <w:t>调整理念不断完善，逐渐确立了</w:t>
      </w:r>
      <w:r w:rsidR="00332D7E" w:rsidRPr="00332D7E">
        <w:rPr>
          <w:rFonts w:hint="eastAsia"/>
          <w:b/>
          <w:bCs/>
          <w:u w:val="single"/>
        </w:rPr>
        <w:t>可持续发展、预防为主、综合防治、公众参与</w:t>
      </w:r>
      <w:r w:rsidR="00332D7E">
        <w:rPr>
          <w:rFonts w:hint="eastAsia"/>
        </w:rPr>
        <w:t>等理念原则。</w:t>
      </w:r>
    </w:p>
    <w:p w14:paraId="471FB27C" w14:textId="76587931" w:rsidR="00332D7E" w:rsidRDefault="00D96AEF" w:rsidP="00332D7E">
      <w:r>
        <w:t>C</w:t>
      </w:r>
      <w:r>
        <w:rPr>
          <w:rFonts w:hint="eastAsia"/>
        </w:rPr>
        <w:t>）</w:t>
      </w:r>
      <w:r w:rsidR="00332D7E">
        <w:rPr>
          <w:rFonts w:hint="eastAsia"/>
        </w:rPr>
        <w:t>调整范围扩大：把环境保护</w:t>
      </w:r>
      <w:r w:rsidR="00332D7E" w:rsidRPr="00332D7E">
        <w:rPr>
          <w:rFonts w:hint="eastAsia"/>
          <w:b/>
          <w:bCs/>
          <w:u w:val="single"/>
        </w:rPr>
        <w:t>从污染防治扩大到对整个自然环境的保护</w:t>
      </w:r>
      <w:r w:rsidR="00332D7E">
        <w:rPr>
          <w:rFonts w:hint="eastAsia"/>
        </w:rPr>
        <w:t>。</w:t>
      </w:r>
    </w:p>
    <w:p w14:paraId="789CF1D2" w14:textId="4F056470" w:rsidR="00332D7E" w:rsidRDefault="00D96AEF" w:rsidP="00332D7E">
      <w:r>
        <w:t>D</w:t>
      </w:r>
      <w:r>
        <w:rPr>
          <w:rFonts w:hint="eastAsia"/>
        </w:rPr>
        <w:t>）</w:t>
      </w:r>
      <w:r w:rsidR="00332D7E">
        <w:rPr>
          <w:rFonts w:hint="eastAsia"/>
        </w:rPr>
        <w:t>调整手段不断完善：</w:t>
      </w:r>
      <w:r w:rsidR="00332D7E" w:rsidRPr="00332D7E">
        <w:rPr>
          <w:rFonts w:hint="eastAsia"/>
          <w:b/>
          <w:bCs/>
          <w:u w:val="single"/>
        </w:rPr>
        <w:t>环评、标准、监测、许可、信息公开</w:t>
      </w:r>
      <w:r w:rsidR="00332D7E">
        <w:rPr>
          <w:rFonts w:hint="eastAsia"/>
        </w:rPr>
        <w:t>等制度。</w:t>
      </w:r>
    </w:p>
    <w:p w14:paraId="62FFDB6E" w14:textId="7538B06D" w:rsidR="00332D7E" w:rsidRDefault="00D96AEF" w:rsidP="00332D7E">
      <w:r>
        <w:t>E</w:t>
      </w:r>
      <w:r>
        <w:rPr>
          <w:rFonts w:hint="eastAsia"/>
        </w:rPr>
        <w:t>）</w:t>
      </w:r>
      <w:r w:rsidR="00332D7E">
        <w:rPr>
          <w:rFonts w:hint="eastAsia"/>
        </w:rPr>
        <w:t>环境法体系不断完善：很多国家在</w:t>
      </w:r>
      <w:r w:rsidR="00332D7E" w:rsidRPr="00332D7E">
        <w:rPr>
          <w:rFonts w:hint="eastAsia"/>
          <w:b/>
          <w:bCs/>
          <w:u w:val="single"/>
        </w:rPr>
        <w:t>宪法</w:t>
      </w:r>
      <w:r w:rsidR="00332D7E">
        <w:rPr>
          <w:rFonts w:hint="eastAsia"/>
        </w:rPr>
        <w:t>里增加了环境保护的内容，不少国家制定了</w:t>
      </w:r>
      <w:r w:rsidR="00332D7E" w:rsidRPr="00332D7E">
        <w:rPr>
          <w:rFonts w:hint="eastAsia"/>
          <w:b/>
          <w:bCs/>
          <w:u w:val="single"/>
        </w:rPr>
        <w:t>综合性的环境保护基本法</w:t>
      </w:r>
      <w:r w:rsidR="00332D7E">
        <w:rPr>
          <w:rFonts w:hint="eastAsia"/>
        </w:rPr>
        <w:t>。</w:t>
      </w:r>
    </w:p>
    <w:p w14:paraId="1DC22E29" w14:textId="51E654F0" w:rsidR="00332D7E" w:rsidRDefault="00D96AEF" w:rsidP="00332D7E">
      <w:r>
        <w:rPr>
          <w:rFonts w:hint="eastAsia"/>
        </w:rPr>
        <w:t>（</w:t>
      </w:r>
      <w:r>
        <w:rPr>
          <w:rFonts w:hint="eastAsia"/>
        </w:rPr>
        <w:t>2</w:t>
      </w:r>
      <w:r>
        <w:rPr>
          <w:rFonts w:hint="eastAsia"/>
        </w:rPr>
        <w:t>）</w:t>
      </w:r>
      <w:r w:rsidR="00332D7E">
        <w:rPr>
          <w:rFonts w:hint="eastAsia"/>
        </w:rPr>
        <w:t>跨部门应对：法律“生态化”的观点在国家立法中受到重视并向其他部门法渗透，</w:t>
      </w:r>
      <w:r w:rsidR="00332D7E" w:rsidRPr="00332D7E">
        <w:rPr>
          <w:rFonts w:hint="eastAsia"/>
          <w:b/>
          <w:bCs/>
          <w:u w:val="single"/>
        </w:rPr>
        <w:t>传统民法、刑法被修改以适应环境保护需要</w:t>
      </w:r>
      <w:r w:rsidR="00332D7E">
        <w:rPr>
          <w:rFonts w:hint="eastAsia"/>
        </w:rPr>
        <w:t>。</w:t>
      </w:r>
    </w:p>
    <w:p w14:paraId="61DBF5BF" w14:textId="100F31C4" w:rsidR="00D96AEF" w:rsidRDefault="00D96AEF" w:rsidP="00D96AEF">
      <w:pPr>
        <w:pStyle w:val="3"/>
        <w:ind w:right="105"/>
      </w:pPr>
      <w:bookmarkStart w:id="20" w:name="_Toc155178724"/>
      <w:r>
        <w:rPr>
          <w:rFonts w:hint="eastAsia"/>
        </w:rPr>
        <w:t>（二）中国环境法（</w:t>
      </w:r>
      <w:r>
        <w:rPr>
          <w:rFonts w:hint="eastAsia"/>
        </w:rPr>
        <w:t>1949-20</w:t>
      </w:r>
      <w:r>
        <w:t>22</w:t>
      </w:r>
      <w:r>
        <w:rPr>
          <w:rFonts w:hint="eastAsia"/>
        </w:rPr>
        <w:t>）的创制、发展与完善</w:t>
      </w:r>
      <w:bookmarkEnd w:id="20"/>
    </w:p>
    <w:p w14:paraId="09C116FF" w14:textId="28294FA7" w:rsidR="00691BB2" w:rsidRDefault="00691BB2" w:rsidP="00D96AEF">
      <w:pPr>
        <w:pStyle w:val="af0"/>
      </w:pPr>
      <w:r>
        <w:rPr>
          <w:rFonts w:hint="eastAsia"/>
        </w:rPr>
        <w:t>1.</w:t>
      </w:r>
      <w:r w:rsidR="00D96AEF">
        <w:t xml:space="preserve"> </w:t>
      </w:r>
      <w:r>
        <w:rPr>
          <w:rFonts w:hint="eastAsia"/>
        </w:rPr>
        <w:t>环境法创制前的混沌时期</w:t>
      </w:r>
    </w:p>
    <w:p w14:paraId="4F9BF154" w14:textId="686AF0B7" w:rsidR="00691BB2" w:rsidRDefault="00D96AEF" w:rsidP="00691BB2">
      <w:r>
        <w:rPr>
          <w:rFonts w:hint="eastAsia"/>
        </w:rPr>
        <w:t>（</w:t>
      </w:r>
      <w:r>
        <w:rPr>
          <w:rFonts w:hint="eastAsia"/>
        </w:rPr>
        <w:t>1</w:t>
      </w:r>
      <w:r>
        <w:rPr>
          <w:rFonts w:hint="eastAsia"/>
        </w:rPr>
        <w:t>）</w:t>
      </w:r>
      <w:r w:rsidR="00691BB2">
        <w:rPr>
          <w:rFonts w:hint="eastAsia"/>
        </w:rPr>
        <w:t>从新中国成立到</w:t>
      </w:r>
      <w:r w:rsidR="00691BB2">
        <w:rPr>
          <w:rFonts w:hint="eastAsia"/>
        </w:rPr>
        <w:t>1973</w:t>
      </w:r>
      <w:r w:rsidR="00691BB2">
        <w:rPr>
          <w:rFonts w:hint="eastAsia"/>
        </w:rPr>
        <w:t>年全国第一次环境保护会议的召开</w:t>
      </w:r>
      <w:r>
        <w:rPr>
          <w:rFonts w:hint="eastAsia"/>
        </w:rPr>
        <w:t>。</w:t>
      </w:r>
    </w:p>
    <w:p w14:paraId="2C131532" w14:textId="69A19736" w:rsidR="00691BB2" w:rsidRDefault="00D96AEF" w:rsidP="00691BB2">
      <w:r>
        <w:rPr>
          <w:rFonts w:hint="eastAsia"/>
        </w:rPr>
        <w:t>（</w:t>
      </w:r>
      <w:r>
        <w:rPr>
          <w:rFonts w:hint="eastAsia"/>
        </w:rPr>
        <w:t>2</w:t>
      </w:r>
      <w:r>
        <w:rPr>
          <w:rFonts w:hint="eastAsia"/>
        </w:rPr>
        <w:t>）</w:t>
      </w:r>
      <w:r w:rsidR="00691BB2">
        <w:rPr>
          <w:rFonts w:hint="eastAsia"/>
        </w:rPr>
        <w:t>萌芽时期的环境立法最多的是关于</w:t>
      </w:r>
      <w:r w:rsidR="00691BB2" w:rsidRPr="00D96AEF">
        <w:rPr>
          <w:rFonts w:hint="eastAsia"/>
          <w:b/>
          <w:bCs/>
          <w:u w:val="single"/>
        </w:rPr>
        <w:t>自然资源的开发利用</w:t>
      </w:r>
      <w:r w:rsidR="00691BB2">
        <w:rPr>
          <w:rFonts w:hint="eastAsia"/>
        </w:rPr>
        <w:t>，同时也注意到</w:t>
      </w:r>
      <w:r w:rsidR="00691BB2" w:rsidRPr="00D96AEF">
        <w:rPr>
          <w:rFonts w:hint="eastAsia"/>
          <w:b/>
          <w:bCs/>
          <w:u w:val="single"/>
        </w:rPr>
        <w:t>环境污染</w:t>
      </w:r>
      <w:r>
        <w:rPr>
          <w:rFonts w:hint="eastAsia"/>
        </w:rPr>
        <w:t>。</w:t>
      </w:r>
    </w:p>
    <w:p w14:paraId="7732E0AF" w14:textId="4EE8D251" w:rsidR="00D96AEF" w:rsidRDefault="00D96AEF" w:rsidP="00691BB2">
      <w:r>
        <w:lastRenderedPageBreak/>
        <w:t>A</w:t>
      </w:r>
      <w:r>
        <w:rPr>
          <w:rFonts w:hint="eastAsia"/>
        </w:rPr>
        <w:t>）自然资源管理立法方面</w:t>
      </w:r>
    </w:p>
    <w:p w14:paraId="5267F3C2" w14:textId="374E94A4" w:rsidR="00691BB2" w:rsidRDefault="00691BB2" w:rsidP="00D96AEF">
      <w:pPr>
        <w:pStyle w:val="a7"/>
      </w:pPr>
      <w:r>
        <w:rPr>
          <w:rFonts w:hint="eastAsia"/>
        </w:rPr>
        <w:t>1950</w:t>
      </w:r>
      <w:r>
        <w:rPr>
          <w:rFonts w:hint="eastAsia"/>
        </w:rPr>
        <w:t>年颁布了《矿业暂行条例》</w:t>
      </w:r>
    </w:p>
    <w:p w14:paraId="78FF497E" w14:textId="5CA92E0B" w:rsidR="00691BB2" w:rsidRDefault="00691BB2" w:rsidP="00D96AEF">
      <w:pPr>
        <w:pStyle w:val="a7"/>
      </w:pPr>
      <w:r>
        <w:rPr>
          <w:rFonts w:hint="eastAsia"/>
        </w:rPr>
        <w:t>1953</w:t>
      </w:r>
      <w:r>
        <w:rPr>
          <w:rFonts w:hint="eastAsia"/>
        </w:rPr>
        <w:t>年颁布了《国家建设征用土地办法》</w:t>
      </w:r>
    </w:p>
    <w:p w14:paraId="74B355D0" w14:textId="61584D5C" w:rsidR="00691BB2" w:rsidRDefault="00691BB2" w:rsidP="00D96AEF">
      <w:pPr>
        <w:pStyle w:val="a7"/>
      </w:pPr>
      <w:r>
        <w:rPr>
          <w:rFonts w:hint="eastAsia"/>
        </w:rPr>
        <w:t>1956</w:t>
      </w:r>
      <w:r>
        <w:rPr>
          <w:rFonts w:hint="eastAsia"/>
        </w:rPr>
        <w:t>年颁布了《矿产资源保护试行条例》</w:t>
      </w:r>
    </w:p>
    <w:p w14:paraId="1EF01443" w14:textId="139CBBCF" w:rsidR="00691BB2" w:rsidRDefault="00691BB2" w:rsidP="00D96AEF">
      <w:pPr>
        <w:pStyle w:val="a7"/>
      </w:pPr>
      <w:r>
        <w:rPr>
          <w:rFonts w:hint="eastAsia"/>
        </w:rPr>
        <w:t>1957</w:t>
      </w:r>
      <w:r>
        <w:rPr>
          <w:rFonts w:hint="eastAsia"/>
        </w:rPr>
        <w:t>年颁布了《水土保持暂行纲要》</w:t>
      </w:r>
    </w:p>
    <w:p w14:paraId="7B460004" w14:textId="21C802F9" w:rsidR="00691BB2" w:rsidRDefault="00D96AEF" w:rsidP="00691BB2">
      <w:r>
        <w:t>B</w:t>
      </w:r>
      <w:r>
        <w:rPr>
          <w:rFonts w:hint="eastAsia"/>
        </w:rPr>
        <w:t>）</w:t>
      </w:r>
      <w:r w:rsidR="00691BB2">
        <w:rPr>
          <w:rFonts w:hint="eastAsia"/>
        </w:rPr>
        <w:t>污染防治法方面</w:t>
      </w:r>
    </w:p>
    <w:p w14:paraId="477B83B4" w14:textId="19F1D873" w:rsidR="00691BB2" w:rsidRDefault="00691BB2" w:rsidP="00D96AEF">
      <w:pPr>
        <w:pStyle w:val="a7"/>
      </w:pPr>
      <w:r>
        <w:rPr>
          <w:rFonts w:hint="eastAsia"/>
        </w:rPr>
        <w:t>1956</w:t>
      </w:r>
      <w:r>
        <w:rPr>
          <w:rFonts w:hint="eastAsia"/>
        </w:rPr>
        <w:t>年联合颁布了《工业企业设计暂行卫生标准》</w:t>
      </w:r>
    </w:p>
    <w:p w14:paraId="687859BE" w14:textId="6E09866C" w:rsidR="00691BB2" w:rsidRDefault="00691BB2" w:rsidP="00D96AEF">
      <w:pPr>
        <w:pStyle w:val="a7"/>
      </w:pPr>
      <w:r>
        <w:rPr>
          <w:rFonts w:hint="eastAsia"/>
        </w:rPr>
        <w:t>1956</w:t>
      </w:r>
      <w:r>
        <w:rPr>
          <w:rFonts w:hint="eastAsia"/>
        </w:rPr>
        <w:t>年制定的《工厂安全卫生规程》</w:t>
      </w:r>
    </w:p>
    <w:p w14:paraId="6C17C78E" w14:textId="7E76C47B" w:rsidR="00691BB2" w:rsidRDefault="00691BB2" w:rsidP="00D96AEF">
      <w:pPr>
        <w:pStyle w:val="a7"/>
      </w:pPr>
      <w:r>
        <w:rPr>
          <w:rFonts w:hint="eastAsia"/>
        </w:rPr>
        <w:t>1959</w:t>
      </w:r>
      <w:r>
        <w:rPr>
          <w:rFonts w:hint="eastAsia"/>
        </w:rPr>
        <w:t>年颁布的《生活饮用水卫生规程》</w:t>
      </w:r>
    </w:p>
    <w:p w14:paraId="674F8440" w14:textId="2D5CAE94" w:rsidR="00691BB2" w:rsidRDefault="00691BB2" w:rsidP="00D96AEF">
      <w:pPr>
        <w:pStyle w:val="a7"/>
      </w:pPr>
      <w:r>
        <w:rPr>
          <w:rFonts w:hint="eastAsia"/>
        </w:rPr>
        <w:t>1959</w:t>
      </w:r>
      <w:r>
        <w:rPr>
          <w:rFonts w:hint="eastAsia"/>
        </w:rPr>
        <w:t>《放射性工作卫生防护暂行规定》</w:t>
      </w:r>
    </w:p>
    <w:p w14:paraId="44A886C8" w14:textId="6785658A" w:rsidR="00691BB2" w:rsidRDefault="00D96AEF" w:rsidP="00691BB2">
      <w:r>
        <w:rPr>
          <w:rFonts w:hint="eastAsia"/>
        </w:rPr>
        <w:t>（</w:t>
      </w:r>
      <w:r>
        <w:rPr>
          <w:rFonts w:hint="eastAsia"/>
        </w:rPr>
        <w:t>3</w:t>
      </w:r>
      <w:r>
        <w:rPr>
          <w:rFonts w:hint="eastAsia"/>
        </w:rPr>
        <w:t>）</w:t>
      </w:r>
      <w:r w:rsidR="00691BB2">
        <w:rPr>
          <w:rFonts w:hint="eastAsia"/>
        </w:rPr>
        <w:t>但从总体上看，还</w:t>
      </w:r>
      <w:r w:rsidR="00691BB2" w:rsidRPr="00D96AEF">
        <w:rPr>
          <w:rFonts w:hint="eastAsia"/>
          <w:b/>
          <w:bCs/>
          <w:u w:val="single"/>
        </w:rPr>
        <w:t>没有形成完整的环境保护概念，环境立法还比较零散</w:t>
      </w:r>
      <w:r>
        <w:rPr>
          <w:rFonts w:hint="eastAsia"/>
        </w:rPr>
        <w:t>。</w:t>
      </w:r>
    </w:p>
    <w:p w14:paraId="3521C260" w14:textId="77777777" w:rsidR="00323CA7" w:rsidRDefault="00D96AEF" w:rsidP="00323CA7">
      <w:pPr>
        <w:pStyle w:val="af0"/>
      </w:pPr>
      <w:r>
        <w:rPr>
          <w:rFonts w:hint="eastAsia"/>
        </w:rPr>
        <w:t>2</w:t>
      </w:r>
      <w:r>
        <w:t xml:space="preserve">. </w:t>
      </w:r>
      <w:r>
        <w:rPr>
          <w:rFonts w:hint="eastAsia"/>
        </w:rPr>
        <w:t>产生时期</w:t>
      </w:r>
    </w:p>
    <w:p w14:paraId="5433DCE5" w14:textId="2B173A3B" w:rsidR="00323CA7" w:rsidRPr="00323CA7" w:rsidRDefault="00323CA7">
      <w:pPr>
        <w:pStyle w:val="a9"/>
        <w:numPr>
          <w:ilvl w:val="0"/>
          <w:numId w:val="11"/>
        </w:numPr>
        <w:ind w:firstLineChars="0"/>
      </w:pPr>
      <w:r>
        <w:rPr>
          <w:rFonts w:hint="eastAsia"/>
        </w:rPr>
        <w:t>自</w:t>
      </w:r>
      <w:r>
        <w:rPr>
          <w:rFonts w:hint="eastAsia"/>
        </w:rPr>
        <w:t>1973</w:t>
      </w:r>
      <w:r>
        <w:rPr>
          <w:rFonts w:hint="eastAsia"/>
        </w:rPr>
        <w:t>年</w:t>
      </w:r>
      <w:r>
        <w:rPr>
          <w:rFonts w:hint="eastAsia"/>
        </w:rPr>
        <w:t>8</w:t>
      </w:r>
      <w:r>
        <w:rPr>
          <w:rFonts w:hint="eastAsia"/>
        </w:rPr>
        <w:t>月我国召开第一次全国环境保护会议至</w:t>
      </w:r>
      <w:r>
        <w:rPr>
          <w:rFonts w:hint="eastAsia"/>
        </w:rPr>
        <w:t>1978</w:t>
      </w:r>
      <w:r>
        <w:rPr>
          <w:rFonts w:hint="eastAsia"/>
        </w:rPr>
        <w:t>年中共十一届三中全会止，是我国环境法的产生时期。</w:t>
      </w:r>
    </w:p>
    <w:p w14:paraId="7BC357D2" w14:textId="48834181" w:rsidR="00D96AEF" w:rsidRDefault="00D96AEF" w:rsidP="00D96AEF">
      <w:r>
        <w:rPr>
          <w:rFonts w:hint="eastAsia"/>
        </w:rPr>
        <w:t>（</w:t>
      </w:r>
      <w:r>
        <w:rPr>
          <w:rFonts w:hint="eastAsia"/>
        </w:rPr>
        <w:t>1</w:t>
      </w:r>
      <w:r>
        <w:rPr>
          <w:rFonts w:hint="eastAsia"/>
        </w:rPr>
        <w:t>）联合国在</w:t>
      </w:r>
      <w:r>
        <w:rPr>
          <w:rFonts w:hint="eastAsia"/>
        </w:rPr>
        <w:t>1972</w:t>
      </w:r>
      <w:r>
        <w:rPr>
          <w:rFonts w:hint="eastAsia"/>
        </w:rPr>
        <w:t>年召开的第一次人类环境会议，对中国的环境保护工作起了警戒和促进的作用。在政治动乱、困难重重的年代里，在周恩来总理的领导和关怀下，中国的环境保护工作仍然向前迈进了一步，在机构设置、环境与资源保护立法、环境管理各方面打下了良好的基础。</w:t>
      </w:r>
    </w:p>
    <w:p w14:paraId="12B3C6C3" w14:textId="77777777" w:rsidR="00D96AEF" w:rsidRDefault="00D96AEF" w:rsidP="00D96AEF">
      <w:r>
        <w:rPr>
          <w:rFonts w:hint="eastAsia"/>
        </w:rPr>
        <w:t>（</w:t>
      </w:r>
      <w:r>
        <w:rPr>
          <w:rFonts w:hint="eastAsia"/>
        </w:rPr>
        <w:t>2</w:t>
      </w:r>
      <w:r>
        <w:rPr>
          <w:rFonts w:hint="eastAsia"/>
        </w:rPr>
        <w:t>）</w:t>
      </w:r>
      <w:r>
        <w:rPr>
          <w:rFonts w:hint="eastAsia"/>
        </w:rPr>
        <w:t>1973</w:t>
      </w:r>
      <w:r>
        <w:rPr>
          <w:rFonts w:hint="eastAsia"/>
        </w:rPr>
        <w:t>年国务院召开了第一次全国环境保护会议，把环境保护提上了国家管理的议事日程。拟定了《关于保护和改善环境的若干规定（试行草案）》。这一法规是我国环境保护基本法的雏型。</w:t>
      </w:r>
    </w:p>
    <w:p w14:paraId="120D9BBB" w14:textId="33099C09" w:rsidR="00D96AEF" w:rsidRDefault="00D96AEF">
      <w:pPr>
        <w:pStyle w:val="a9"/>
        <w:numPr>
          <w:ilvl w:val="0"/>
          <w:numId w:val="10"/>
        </w:numPr>
        <w:ind w:firstLineChars="0"/>
      </w:pPr>
      <w:r>
        <w:rPr>
          <w:rFonts w:hint="eastAsia"/>
        </w:rPr>
        <w:t>32</w:t>
      </w:r>
      <w:r>
        <w:rPr>
          <w:rFonts w:hint="eastAsia"/>
        </w:rPr>
        <w:t>字方针：全面规划、合理布局、综合利用、化害为利、依靠群众、大家动手、保护环境、造福人民。</w:t>
      </w:r>
    </w:p>
    <w:p w14:paraId="0291CAB7" w14:textId="7E7D644E" w:rsidR="00D96AEF" w:rsidRDefault="00D96AEF" w:rsidP="00D96AEF">
      <w:r>
        <w:rPr>
          <w:rFonts w:hint="eastAsia"/>
        </w:rPr>
        <w:t>（</w:t>
      </w:r>
      <w:r>
        <w:rPr>
          <w:rFonts w:hint="eastAsia"/>
        </w:rPr>
        <w:t>3</w:t>
      </w:r>
      <w:r>
        <w:rPr>
          <w:rFonts w:hint="eastAsia"/>
        </w:rPr>
        <w:t>）</w:t>
      </w:r>
      <w:r>
        <w:rPr>
          <w:rFonts w:hint="eastAsia"/>
        </w:rPr>
        <w:t>1978</w:t>
      </w:r>
      <w:r>
        <w:rPr>
          <w:rFonts w:hint="eastAsia"/>
        </w:rPr>
        <w:t>年修订的《中华人民共和国宪法》第一次对环境保护作了如下规定：“国家保护</w:t>
      </w:r>
      <w:r w:rsidRPr="00323CA7">
        <w:rPr>
          <w:rFonts w:hint="eastAsia"/>
          <w:b/>
          <w:bCs/>
          <w:u w:val="single"/>
        </w:rPr>
        <w:t>环境和自然资源</w:t>
      </w:r>
      <w:r>
        <w:rPr>
          <w:rFonts w:hint="eastAsia"/>
        </w:rPr>
        <w:t>，防治污染和其他公害。”</w:t>
      </w:r>
    </w:p>
    <w:p w14:paraId="600667FD" w14:textId="182F92FA" w:rsidR="00D96AEF" w:rsidRDefault="00D96AEF" w:rsidP="00D96AEF">
      <w:r>
        <w:rPr>
          <w:rFonts w:hint="eastAsia"/>
        </w:rPr>
        <w:t>（</w:t>
      </w:r>
      <w:r>
        <w:rPr>
          <w:rFonts w:hint="eastAsia"/>
        </w:rPr>
        <w:t>4</w:t>
      </w:r>
      <w:r>
        <w:rPr>
          <w:rFonts w:hint="eastAsia"/>
        </w:rPr>
        <w:t>）</w:t>
      </w:r>
      <w:r>
        <w:rPr>
          <w:rFonts w:hint="eastAsia"/>
        </w:rPr>
        <w:t>1978</w:t>
      </w:r>
      <w:r>
        <w:rPr>
          <w:rFonts w:hint="eastAsia"/>
        </w:rPr>
        <w:t>年</w:t>
      </w:r>
      <w:r>
        <w:rPr>
          <w:rFonts w:hint="eastAsia"/>
        </w:rPr>
        <w:t>11</w:t>
      </w:r>
      <w:r>
        <w:rPr>
          <w:rFonts w:hint="eastAsia"/>
        </w:rPr>
        <w:t>月中共中央在十一届三中全会上提出：“应该集中力量制定刑法、民法、诉讼法和其他各种必要的法律，例如工厂法、人民公社法、</w:t>
      </w:r>
      <w:r w:rsidRPr="00323CA7">
        <w:rPr>
          <w:rFonts w:hint="eastAsia"/>
          <w:b/>
          <w:bCs/>
          <w:u w:val="single"/>
        </w:rPr>
        <w:t>森林法、草原法、环境保护法</w:t>
      </w:r>
      <w:r>
        <w:rPr>
          <w:rFonts w:hint="eastAsia"/>
        </w:rPr>
        <w:t>、劳动法、外国人投资法等。”</w:t>
      </w:r>
    </w:p>
    <w:p w14:paraId="1288CE29" w14:textId="3C760B3D" w:rsidR="00D96AEF" w:rsidRDefault="00323CA7" w:rsidP="00323CA7">
      <w:pPr>
        <w:pStyle w:val="af0"/>
      </w:pPr>
      <w:r>
        <w:rPr>
          <w:rFonts w:hint="eastAsia"/>
        </w:rPr>
        <w:t>3</w:t>
      </w:r>
      <w:r>
        <w:t xml:space="preserve">. </w:t>
      </w:r>
      <w:r>
        <w:rPr>
          <w:rFonts w:hint="eastAsia"/>
        </w:rPr>
        <w:t>发展时期</w:t>
      </w:r>
    </w:p>
    <w:p w14:paraId="4C2402B4" w14:textId="4105DAEC" w:rsidR="00323CA7" w:rsidRDefault="00323CA7">
      <w:pPr>
        <w:pStyle w:val="a9"/>
        <w:numPr>
          <w:ilvl w:val="0"/>
          <w:numId w:val="10"/>
        </w:numPr>
        <w:ind w:firstLineChars="0"/>
      </w:pPr>
      <w:r>
        <w:rPr>
          <w:rFonts w:hint="eastAsia"/>
        </w:rPr>
        <w:t>从</w:t>
      </w:r>
      <w:r>
        <w:rPr>
          <w:rFonts w:hint="eastAsia"/>
        </w:rPr>
        <w:t>1979</w:t>
      </w:r>
      <w:r>
        <w:rPr>
          <w:rFonts w:hint="eastAsia"/>
        </w:rPr>
        <w:t>年《环境保护法（试行）》的颁布实施，到</w:t>
      </w:r>
      <w:r>
        <w:rPr>
          <w:rFonts w:hint="eastAsia"/>
        </w:rPr>
        <w:t>1989</w:t>
      </w:r>
      <w:r>
        <w:rPr>
          <w:rFonts w:hint="eastAsia"/>
        </w:rPr>
        <w:t>年国家对该法进行修改之前的</w:t>
      </w:r>
      <w:r>
        <w:rPr>
          <w:rFonts w:hint="eastAsia"/>
        </w:rPr>
        <w:t>10</w:t>
      </w:r>
      <w:r>
        <w:rPr>
          <w:rFonts w:hint="eastAsia"/>
        </w:rPr>
        <w:t>年间，是我国环境立法的迅速发展时期。</w:t>
      </w:r>
    </w:p>
    <w:p w14:paraId="3C96145A" w14:textId="1D70EFCD" w:rsidR="00323CA7" w:rsidRDefault="00323CA7" w:rsidP="00323CA7">
      <w:r>
        <w:rPr>
          <w:rFonts w:hint="eastAsia"/>
        </w:rPr>
        <w:t>（</w:t>
      </w:r>
      <w:r>
        <w:rPr>
          <w:rFonts w:hint="eastAsia"/>
        </w:rPr>
        <w:t>1</w:t>
      </w:r>
      <w:r>
        <w:rPr>
          <w:rFonts w:hint="eastAsia"/>
        </w:rPr>
        <w:t>）制定环境基本法：</w:t>
      </w:r>
      <w:r>
        <w:rPr>
          <w:rFonts w:hint="eastAsia"/>
        </w:rPr>
        <w:t>1979</w:t>
      </w:r>
      <w:r>
        <w:rPr>
          <w:rFonts w:hint="eastAsia"/>
        </w:rPr>
        <w:t>年颁布了《中华人民共和国环境保护法（试行）》，标志着我国的环境与资源保护法体系开始建立。</w:t>
      </w:r>
    </w:p>
    <w:p w14:paraId="4D883768" w14:textId="32F9EB09" w:rsidR="00323CA7" w:rsidRDefault="00323CA7" w:rsidP="00323CA7">
      <w:r>
        <w:rPr>
          <w:rFonts w:hint="eastAsia"/>
        </w:rPr>
        <w:t>（</w:t>
      </w:r>
      <w:r>
        <w:rPr>
          <w:rFonts w:hint="eastAsia"/>
        </w:rPr>
        <w:t>2</w:t>
      </w:r>
      <w:r>
        <w:rPr>
          <w:rFonts w:hint="eastAsia"/>
        </w:rPr>
        <w:t>）修改宪法环境条款：与</w:t>
      </w:r>
      <w:r>
        <w:rPr>
          <w:rFonts w:hint="eastAsia"/>
        </w:rPr>
        <w:t>1978</w:t>
      </w:r>
      <w:r>
        <w:rPr>
          <w:rFonts w:hint="eastAsia"/>
        </w:rPr>
        <w:t>年《宪法》相比，</w:t>
      </w:r>
      <w:r>
        <w:rPr>
          <w:rFonts w:hint="eastAsia"/>
        </w:rPr>
        <w:t>1982</w:t>
      </w:r>
      <w:r>
        <w:rPr>
          <w:rFonts w:hint="eastAsia"/>
        </w:rPr>
        <w:t>年《宪法》扩大了环境保护的对象，同时还增加了一些合理开发利用自然资源的条款，为后来的环境立法提供了依据；</w:t>
      </w:r>
      <w:r>
        <w:rPr>
          <w:rFonts w:hint="eastAsia"/>
        </w:rPr>
        <w:t>1982</w:t>
      </w:r>
      <w:r>
        <w:rPr>
          <w:rFonts w:hint="eastAsia"/>
        </w:rPr>
        <w:t>年的《宪法》第</w:t>
      </w:r>
      <w:r>
        <w:rPr>
          <w:rFonts w:hint="eastAsia"/>
        </w:rPr>
        <w:t>26</w:t>
      </w:r>
      <w:r>
        <w:rPr>
          <w:rFonts w:hint="eastAsia"/>
        </w:rPr>
        <w:t>条规定：“国家保护和</w:t>
      </w:r>
      <w:r w:rsidRPr="00323CA7">
        <w:rPr>
          <w:rFonts w:hint="eastAsia"/>
          <w:b/>
          <w:bCs/>
          <w:u w:val="single"/>
        </w:rPr>
        <w:t>改善</w:t>
      </w:r>
      <w:r>
        <w:rPr>
          <w:rFonts w:hint="eastAsia"/>
        </w:rPr>
        <w:t>生活环境和</w:t>
      </w:r>
      <w:r w:rsidRPr="00323CA7">
        <w:rPr>
          <w:rFonts w:hint="eastAsia"/>
          <w:b/>
          <w:bCs/>
          <w:u w:val="single"/>
        </w:rPr>
        <w:t>生态环境</w:t>
      </w:r>
      <w:r>
        <w:rPr>
          <w:rFonts w:hint="eastAsia"/>
        </w:rPr>
        <w:t>，防治污染和其他公害。”</w:t>
      </w:r>
    </w:p>
    <w:p w14:paraId="10AC5129" w14:textId="1B9699D1" w:rsidR="00323CA7" w:rsidRDefault="00323CA7" w:rsidP="00323CA7">
      <w:r>
        <w:rPr>
          <w:rFonts w:hint="eastAsia"/>
        </w:rPr>
        <w:t>（</w:t>
      </w:r>
      <w:r>
        <w:rPr>
          <w:rFonts w:hint="eastAsia"/>
        </w:rPr>
        <w:t>3</w:t>
      </w:r>
      <w:r>
        <w:rPr>
          <w:rFonts w:hint="eastAsia"/>
        </w:rPr>
        <w:t>）大量制定环境单行法：从</w:t>
      </w:r>
      <w:r>
        <w:rPr>
          <w:rFonts w:hint="eastAsia"/>
        </w:rPr>
        <w:t>1982</w:t>
      </w:r>
      <w:r>
        <w:rPr>
          <w:rFonts w:hint="eastAsia"/>
        </w:rPr>
        <w:t>年至</w:t>
      </w:r>
      <w:r>
        <w:rPr>
          <w:rFonts w:hint="eastAsia"/>
        </w:rPr>
        <w:t>1989</w:t>
      </w:r>
      <w:r>
        <w:rPr>
          <w:rFonts w:hint="eastAsia"/>
        </w:rPr>
        <w:t>年，全国人大常委会分别制定了海洋环境保护法、水污染防治法、大气污染防治法等环境保护法律以及森林法、草原法、渔业法、土地法、水法、野生动物保护法等自然资源保护的法律。</w:t>
      </w:r>
    </w:p>
    <w:p w14:paraId="7B97B78C" w14:textId="44993692" w:rsidR="00323CA7" w:rsidRPr="00323CA7" w:rsidRDefault="00323CA7" w:rsidP="00323CA7">
      <w:r>
        <w:rPr>
          <w:rFonts w:hint="eastAsia"/>
        </w:rPr>
        <w:t>（</w:t>
      </w:r>
      <w:r>
        <w:rPr>
          <w:rFonts w:hint="eastAsia"/>
        </w:rPr>
        <w:t>4</w:t>
      </w:r>
      <w:r>
        <w:rPr>
          <w:rFonts w:hint="eastAsia"/>
        </w:rPr>
        <w:t>）此外，在一些重要的民事、行政和诉讼等基本法律与企业法律中也规定了环境保护的内容。</w:t>
      </w:r>
    </w:p>
    <w:p w14:paraId="1983E335" w14:textId="44CF57FB" w:rsidR="00332D7E" w:rsidRDefault="00332D7E" w:rsidP="00323CA7">
      <w:pPr>
        <w:pStyle w:val="af0"/>
      </w:pPr>
      <w:r>
        <w:rPr>
          <w:rFonts w:hint="eastAsia"/>
        </w:rPr>
        <w:t>4.</w:t>
      </w:r>
      <w:r w:rsidR="00323CA7">
        <w:t xml:space="preserve"> </w:t>
      </w:r>
      <w:r>
        <w:rPr>
          <w:rFonts w:hint="eastAsia"/>
        </w:rPr>
        <w:t>调整时期</w:t>
      </w:r>
    </w:p>
    <w:p w14:paraId="47389A31" w14:textId="5DEC8881" w:rsidR="00332D7E" w:rsidRDefault="00332D7E">
      <w:pPr>
        <w:pStyle w:val="a9"/>
        <w:numPr>
          <w:ilvl w:val="0"/>
          <w:numId w:val="10"/>
        </w:numPr>
        <w:ind w:firstLineChars="0"/>
      </w:pPr>
      <w:r>
        <w:rPr>
          <w:rFonts w:hint="eastAsia"/>
        </w:rPr>
        <w:t>从</w:t>
      </w:r>
      <w:r>
        <w:rPr>
          <w:rFonts w:hint="eastAsia"/>
        </w:rPr>
        <w:t>1989</w:t>
      </w:r>
      <w:r>
        <w:rPr>
          <w:rFonts w:hint="eastAsia"/>
        </w:rPr>
        <w:t>年修改颁布《环境保护法》到</w:t>
      </w:r>
      <w:r>
        <w:rPr>
          <w:rFonts w:hint="eastAsia"/>
        </w:rPr>
        <w:t>2014</w:t>
      </w:r>
      <w:r>
        <w:rPr>
          <w:rFonts w:hint="eastAsia"/>
        </w:rPr>
        <w:t>年修改颁布《环境保护法》，是我国环境立</w:t>
      </w:r>
      <w:r>
        <w:rPr>
          <w:rFonts w:hint="eastAsia"/>
        </w:rPr>
        <w:lastRenderedPageBreak/>
        <w:t>法的调整时期</w:t>
      </w:r>
      <w:r w:rsidR="00323CA7">
        <w:rPr>
          <w:rFonts w:hint="eastAsia"/>
        </w:rPr>
        <w:t>。</w:t>
      </w:r>
    </w:p>
    <w:p w14:paraId="64707FEC" w14:textId="3B7C4A09" w:rsidR="00323CA7" w:rsidRDefault="00323CA7" w:rsidP="00332D7E">
      <w:r>
        <w:rPr>
          <w:rFonts w:hint="eastAsia"/>
        </w:rPr>
        <w:t>（</w:t>
      </w:r>
      <w:r>
        <w:rPr>
          <w:rFonts w:hint="eastAsia"/>
        </w:rPr>
        <w:t>1</w:t>
      </w:r>
      <w:r>
        <w:rPr>
          <w:rFonts w:hint="eastAsia"/>
        </w:rPr>
        <w:t>）</w:t>
      </w:r>
      <w:r w:rsidR="00332D7E">
        <w:rPr>
          <w:rFonts w:hint="eastAsia"/>
        </w:rPr>
        <w:t>新环境基本法通过：依据修改后的</w:t>
      </w:r>
      <w:r w:rsidR="00332D7E">
        <w:rPr>
          <w:rFonts w:hint="eastAsia"/>
        </w:rPr>
        <w:t>82</w:t>
      </w:r>
      <w:r w:rsidR="00332D7E">
        <w:rPr>
          <w:rFonts w:hint="eastAsia"/>
        </w:rPr>
        <w:t>宪法，</w:t>
      </w:r>
      <w:r w:rsidR="00332D7E">
        <w:rPr>
          <w:rFonts w:hint="eastAsia"/>
        </w:rPr>
        <w:t>1989</w:t>
      </w:r>
      <w:r w:rsidR="00332D7E">
        <w:rPr>
          <w:rFonts w:hint="eastAsia"/>
        </w:rPr>
        <w:t>年</w:t>
      </w:r>
      <w:r w:rsidR="00332D7E">
        <w:rPr>
          <w:rFonts w:hint="eastAsia"/>
        </w:rPr>
        <w:t>12</w:t>
      </w:r>
      <w:r w:rsidR="00332D7E">
        <w:rPr>
          <w:rFonts w:hint="eastAsia"/>
        </w:rPr>
        <w:t>月</w:t>
      </w:r>
      <w:r w:rsidR="00332D7E">
        <w:rPr>
          <w:rFonts w:hint="eastAsia"/>
        </w:rPr>
        <w:t>26</w:t>
      </w:r>
      <w:r w:rsidR="00332D7E">
        <w:rPr>
          <w:rFonts w:hint="eastAsia"/>
        </w:rPr>
        <w:t>日举行的七届全国人大常委会第</w:t>
      </w:r>
      <w:r w:rsidR="00332D7E">
        <w:rPr>
          <w:rFonts w:hint="eastAsia"/>
        </w:rPr>
        <w:t>11</w:t>
      </w:r>
      <w:r w:rsidR="00332D7E">
        <w:rPr>
          <w:rFonts w:hint="eastAsia"/>
        </w:rPr>
        <w:t>次会议上，《环境保护法》草案获得通过</w:t>
      </w:r>
      <w:r>
        <w:rPr>
          <w:rFonts w:hint="eastAsia"/>
        </w:rPr>
        <w:t>。</w:t>
      </w:r>
    </w:p>
    <w:p w14:paraId="371E872D" w14:textId="3425C61C" w:rsidR="00332D7E" w:rsidRDefault="00323CA7" w:rsidP="00332D7E">
      <w:r>
        <w:rPr>
          <w:rFonts w:hint="eastAsia"/>
        </w:rPr>
        <w:t>（</w:t>
      </w:r>
      <w:r>
        <w:rPr>
          <w:rFonts w:hint="eastAsia"/>
        </w:rPr>
        <w:t>2</w:t>
      </w:r>
      <w:r>
        <w:rPr>
          <w:rFonts w:hint="eastAsia"/>
        </w:rPr>
        <w:t>）</w:t>
      </w:r>
      <w:r w:rsidR="00332D7E">
        <w:rPr>
          <w:rFonts w:hint="eastAsia"/>
        </w:rPr>
        <w:t>制定和修改环境单行法：全国人大常委会制定了水土保持法、固体废物污染环境防治法、环境噪声污染防治法等新的法律，并修改了大气污染防治法、矿产资源法、森林法、水污染防治法、海洋环境保护法、土地管理法等法律</w:t>
      </w:r>
      <w:r>
        <w:rPr>
          <w:rFonts w:hint="eastAsia"/>
        </w:rPr>
        <w:t>。</w:t>
      </w:r>
    </w:p>
    <w:p w14:paraId="2E5C2A5A" w14:textId="3D2E4788" w:rsidR="00332D7E" w:rsidRDefault="00323CA7" w:rsidP="00332D7E">
      <w:r>
        <w:rPr>
          <w:rFonts w:hint="eastAsia"/>
        </w:rPr>
        <w:t>（</w:t>
      </w:r>
      <w:r>
        <w:rPr>
          <w:rFonts w:hint="eastAsia"/>
        </w:rPr>
        <w:t>3</w:t>
      </w:r>
      <w:r>
        <w:rPr>
          <w:rFonts w:hint="eastAsia"/>
        </w:rPr>
        <w:t>）</w:t>
      </w:r>
      <w:r w:rsidR="00332D7E">
        <w:rPr>
          <w:rFonts w:hint="eastAsia"/>
        </w:rPr>
        <w:t>传统法的变革：</w:t>
      </w:r>
      <w:r w:rsidR="00332D7E">
        <w:rPr>
          <w:rFonts w:hint="eastAsia"/>
        </w:rPr>
        <w:t>1997</w:t>
      </w:r>
      <w:r w:rsidR="00332D7E">
        <w:rPr>
          <w:rFonts w:hint="eastAsia"/>
        </w:rPr>
        <w:t>年修改的《刑法》第六章“妨害社会管理秩序罪”第六节专门设立了“破坏环境资源保护罪”；</w:t>
      </w:r>
      <w:r w:rsidR="00332D7E">
        <w:rPr>
          <w:rFonts w:hint="eastAsia"/>
        </w:rPr>
        <w:t>2011</w:t>
      </w:r>
      <w:r w:rsidR="00332D7E">
        <w:rPr>
          <w:rFonts w:hint="eastAsia"/>
        </w:rPr>
        <w:t>年</w:t>
      </w:r>
      <w:r w:rsidR="00332D7E">
        <w:rPr>
          <w:rFonts w:hint="eastAsia"/>
        </w:rPr>
        <w:t>4</w:t>
      </w:r>
      <w:r w:rsidR="00332D7E">
        <w:rPr>
          <w:rFonts w:hint="eastAsia"/>
        </w:rPr>
        <w:t>月全国人大常委会通过的《刑法修正案</w:t>
      </w:r>
      <w:r>
        <w:rPr>
          <w:rFonts w:hint="eastAsia"/>
        </w:rPr>
        <w:t>（</w:t>
      </w:r>
      <w:r w:rsidR="00332D7E">
        <w:rPr>
          <w:rFonts w:hint="eastAsia"/>
        </w:rPr>
        <w:t>八</w:t>
      </w:r>
      <w:r>
        <w:rPr>
          <w:rFonts w:hint="eastAsia"/>
        </w:rPr>
        <w:t>）</w:t>
      </w:r>
      <w:r w:rsidR="00332D7E">
        <w:rPr>
          <w:rFonts w:hint="eastAsia"/>
        </w:rPr>
        <w:t>》将“重大环境污染事故罪”修改为“严重污染环境罪”</w:t>
      </w:r>
      <w:r>
        <w:rPr>
          <w:rFonts w:hint="eastAsia"/>
        </w:rPr>
        <w:t>，</w:t>
      </w:r>
      <w:r w:rsidR="00332D7E">
        <w:rPr>
          <w:rFonts w:hint="eastAsia"/>
        </w:rPr>
        <w:t>降低了污染环境行为的入罪标准；</w:t>
      </w:r>
      <w:r w:rsidR="00332D7E">
        <w:rPr>
          <w:rFonts w:hint="eastAsia"/>
        </w:rPr>
        <w:t>2012</w:t>
      </w:r>
      <w:r w:rsidR="00332D7E">
        <w:rPr>
          <w:rFonts w:hint="eastAsia"/>
        </w:rPr>
        <w:t>年</w:t>
      </w:r>
      <w:r w:rsidR="00332D7E">
        <w:rPr>
          <w:rFonts w:hint="eastAsia"/>
        </w:rPr>
        <w:t>9</w:t>
      </w:r>
      <w:r w:rsidR="00332D7E">
        <w:rPr>
          <w:rFonts w:hint="eastAsia"/>
        </w:rPr>
        <w:t>月全国人大常委会通过修改的《民事诉讼法》首次规定了“环境民事公益诉讼”条款</w:t>
      </w:r>
      <w:r>
        <w:rPr>
          <w:rFonts w:hint="eastAsia"/>
        </w:rPr>
        <w:t>。</w:t>
      </w:r>
    </w:p>
    <w:p w14:paraId="2DFDBCFF" w14:textId="58527ACC" w:rsidR="00332D7E" w:rsidRDefault="00323CA7" w:rsidP="00332D7E">
      <w:r>
        <w:rPr>
          <w:rFonts w:hint="eastAsia"/>
        </w:rPr>
        <w:t>（</w:t>
      </w:r>
      <w:r>
        <w:rPr>
          <w:rFonts w:hint="eastAsia"/>
        </w:rPr>
        <w:t>4</w:t>
      </w:r>
      <w:r>
        <w:rPr>
          <w:rFonts w:hint="eastAsia"/>
        </w:rPr>
        <w:t>）</w:t>
      </w:r>
      <w:r w:rsidR="00332D7E">
        <w:rPr>
          <w:rFonts w:hint="eastAsia"/>
        </w:rPr>
        <w:t>环境问题不断加剧</w:t>
      </w:r>
      <w:r>
        <w:rPr>
          <w:rFonts w:hint="eastAsia"/>
        </w:rPr>
        <w:t>：</w:t>
      </w:r>
      <w:r w:rsidR="00332D7E">
        <w:rPr>
          <w:rFonts w:hint="eastAsia"/>
        </w:rPr>
        <w:t>经济迅速发展，资源能源高消耗，环境问题集中爆发</w:t>
      </w:r>
      <w:r>
        <w:rPr>
          <w:rFonts w:hint="eastAsia"/>
        </w:rPr>
        <w:t>。</w:t>
      </w:r>
    </w:p>
    <w:p w14:paraId="42DD1F57" w14:textId="0A02AA37" w:rsidR="00332D7E" w:rsidRDefault="00323CA7" w:rsidP="00332D7E">
      <w:r>
        <w:rPr>
          <w:rFonts w:hint="eastAsia"/>
        </w:rPr>
        <w:t>（</w:t>
      </w:r>
      <w:r>
        <w:rPr>
          <w:rFonts w:hint="eastAsia"/>
        </w:rPr>
        <w:t>5</w:t>
      </w:r>
      <w:r>
        <w:rPr>
          <w:rFonts w:hint="eastAsia"/>
        </w:rPr>
        <w:t>）</w:t>
      </w:r>
      <w:r w:rsidR="00332D7E">
        <w:rPr>
          <w:rFonts w:hint="eastAsia"/>
        </w:rPr>
        <w:t>污染致害不断增多、群体事件频繁发生，有法不依、违法难究、执法不严、监管不力；</w:t>
      </w:r>
    </w:p>
    <w:p w14:paraId="3808283E" w14:textId="09693C58" w:rsidR="00332D7E" w:rsidRDefault="00323CA7" w:rsidP="00332D7E">
      <w:r>
        <w:rPr>
          <w:rFonts w:hint="eastAsia"/>
        </w:rPr>
        <w:t>（</w:t>
      </w:r>
      <w:r>
        <w:rPr>
          <w:rFonts w:hint="eastAsia"/>
        </w:rPr>
        <w:t>6</w:t>
      </w:r>
      <w:r>
        <w:rPr>
          <w:rFonts w:hint="eastAsia"/>
        </w:rPr>
        <w:t>）</w:t>
      </w:r>
      <w:r w:rsidR="00332D7E">
        <w:rPr>
          <w:rFonts w:hint="eastAsia"/>
        </w:rPr>
        <w:t>2003</w:t>
      </w:r>
      <w:r w:rsidR="00332D7E">
        <w:rPr>
          <w:rFonts w:hint="eastAsia"/>
        </w:rPr>
        <w:t>年，十六届三中全会，“科学发展观”</w:t>
      </w:r>
      <w:r>
        <w:rPr>
          <w:rFonts w:hint="eastAsia"/>
        </w:rPr>
        <w:t>。</w:t>
      </w:r>
    </w:p>
    <w:p w14:paraId="1CF70620" w14:textId="2545468C" w:rsidR="00332D7E" w:rsidRDefault="00323CA7" w:rsidP="00332D7E">
      <w:r>
        <w:rPr>
          <w:rFonts w:hint="eastAsia"/>
        </w:rPr>
        <w:t>（</w:t>
      </w:r>
      <w:r>
        <w:rPr>
          <w:rFonts w:hint="eastAsia"/>
        </w:rPr>
        <w:t>7</w:t>
      </w:r>
      <w:r>
        <w:rPr>
          <w:rFonts w:hint="eastAsia"/>
        </w:rPr>
        <w:t>）</w:t>
      </w:r>
      <w:r w:rsidR="00332D7E">
        <w:rPr>
          <w:rFonts w:hint="eastAsia"/>
        </w:rPr>
        <w:t>2006</w:t>
      </w:r>
      <w:r w:rsidR="00332D7E">
        <w:rPr>
          <w:rFonts w:hint="eastAsia"/>
        </w:rPr>
        <w:t>年，和谐社会、两型社会，五年规划的约束性环境指标</w:t>
      </w:r>
      <w:r>
        <w:rPr>
          <w:rFonts w:hint="eastAsia"/>
        </w:rPr>
        <w:t>。</w:t>
      </w:r>
    </w:p>
    <w:p w14:paraId="07BB62F3" w14:textId="28A4DBE5" w:rsidR="00332D7E" w:rsidRDefault="00332D7E" w:rsidP="00323CA7">
      <w:pPr>
        <w:pStyle w:val="af0"/>
      </w:pPr>
      <w:r>
        <w:rPr>
          <w:rFonts w:hint="eastAsia"/>
        </w:rPr>
        <w:t>5.</w:t>
      </w:r>
      <w:r w:rsidR="00323CA7">
        <w:t xml:space="preserve"> </w:t>
      </w:r>
      <w:r>
        <w:rPr>
          <w:rFonts w:hint="eastAsia"/>
        </w:rPr>
        <w:t>强化时期</w:t>
      </w:r>
      <w:r w:rsidR="00DD57E7">
        <w:rPr>
          <w:rFonts w:hint="eastAsia"/>
        </w:rPr>
        <w:t>：传统法的变革（绿色原则、公益诉讼、宪法序言）</w:t>
      </w:r>
    </w:p>
    <w:p w14:paraId="4C566978" w14:textId="1C8F8DA7" w:rsidR="00332D7E" w:rsidRDefault="00332D7E">
      <w:pPr>
        <w:pStyle w:val="a9"/>
        <w:numPr>
          <w:ilvl w:val="0"/>
          <w:numId w:val="10"/>
        </w:numPr>
        <w:ind w:firstLineChars="0"/>
      </w:pPr>
      <w:r>
        <w:rPr>
          <w:rFonts w:hint="eastAsia"/>
        </w:rPr>
        <w:t>2014</w:t>
      </w:r>
      <w:r>
        <w:rPr>
          <w:rFonts w:hint="eastAsia"/>
        </w:rPr>
        <w:t>年《环境保护法》修订以来至今，是中国环境立法的强化时期</w:t>
      </w:r>
      <w:r w:rsidR="00323CA7">
        <w:rPr>
          <w:rFonts w:hint="eastAsia"/>
        </w:rPr>
        <w:t>。</w:t>
      </w:r>
    </w:p>
    <w:p w14:paraId="57F17C75" w14:textId="16DABA8B" w:rsidR="00332D7E" w:rsidRDefault="00323CA7" w:rsidP="00332D7E">
      <w:r>
        <w:rPr>
          <w:rFonts w:hint="eastAsia"/>
        </w:rPr>
        <w:t>（</w:t>
      </w:r>
      <w:r>
        <w:rPr>
          <w:rFonts w:hint="eastAsia"/>
        </w:rPr>
        <w:t>1</w:t>
      </w:r>
      <w:r>
        <w:rPr>
          <w:rFonts w:hint="eastAsia"/>
        </w:rPr>
        <w:t>）</w:t>
      </w:r>
      <w:r w:rsidR="00332D7E">
        <w:rPr>
          <w:rFonts w:hint="eastAsia"/>
        </w:rPr>
        <w:t>生态文明理念的提出与发展</w:t>
      </w:r>
      <w:r>
        <w:rPr>
          <w:rFonts w:hint="eastAsia"/>
        </w:rPr>
        <w:t>：</w:t>
      </w:r>
      <w:r w:rsidR="00332D7E">
        <w:rPr>
          <w:rFonts w:hint="eastAsia"/>
        </w:rPr>
        <w:t>2007</w:t>
      </w:r>
      <w:r w:rsidR="00332D7E">
        <w:rPr>
          <w:rFonts w:hint="eastAsia"/>
        </w:rPr>
        <w:t>年中共十七大报告中提出了“建设生态文明”的战略思想并将其作为“全面建设小康社会的新要求”。所谓生态文明，一般指以人与自然、人与人、人与社会和谐共生、良性循环、全面发展、持续繁荣为基本宗旨的社会形态</w:t>
      </w:r>
      <w:r>
        <w:rPr>
          <w:rFonts w:hint="eastAsia"/>
        </w:rPr>
        <w:t>。</w:t>
      </w:r>
    </w:p>
    <w:p w14:paraId="7A078179" w14:textId="77777777" w:rsidR="00323CA7" w:rsidRDefault="00323CA7" w:rsidP="00323CA7">
      <w:r>
        <w:rPr>
          <w:rFonts w:hint="eastAsia"/>
        </w:rPr>
        <w:t>（</w:t>
      </w:r>
      <w:r>
        <w:rPr>
          <w:rFonts w:hint="eastAsia"/>
        </w:rPr>
        <w:t>2</w:t>
      </w:r>
      <w:r>
        <w:rPr>
          <w:rFonts w:hint="eastAsia"/>
        </w:rPr>
        <w:t>）</w:t>
      </w:r>
      <w:r w:rsidRPr="00C67AA5">
        <w:rPr>
          <w:rFonts w:hint="eastAsia"/>
          <w:b/>
          <w:bCs/>
          <w:u w:val="single"/>
        </w:rPr>
        <w:t>环境质量“库兹涅茨曲线”的拐点</w:t>
      </w:r>
      <w:r>
        <w:rPr>
          <w:rFonts w:hint="eastAsia"/>
        </w:rPr>
        <w:t>到来？</w:t>
      </w:r>
    </w:p>
    <w:p w14:paraId="1B7BE558" w14:textId="109A0236" w:rsidR="00323CA7" w:rsidRDefault="00D044FE">
      <w:pPr>
        <w:pStyle w:val="a9"/>
        <w:numPr>
          <w:ilvl w:val="0"/>
          <w:numId w:val="10"/>
        </w:numPr>
        <w:ind w:firstLineChars="0"/>
      </w:pPr>
      <w:r>
        <w:rPr>
          <w:rFonts w:hint="eastAsia"/>
        </w:rPr>
        <w:t>如何</w:t>
      </w:r>
      <w:r w:rsidR="00323CA7">
        <w:rPr>
          <w:rFonts w:hint="eastAsia"/>
        </w:rPr>
        <w:t>理解库兹涅茨曲线？是否只要不断提高人均</w:t>
      </w:r>
      <w:r w:rsidR="00323CA7">
        <w:rPr>
          <w:rFonts w:hint="eastAsia"/>
        </w:rPr>
        <w:t>GDP</w:t>
      </w:r>
      <w:r w:rsidR="00323CA7">
        <w:rPr>
          <w:rFonts w:hint="eastAsia"/>
        </w:rPr>
        <w:t>，环境污染就会自然而然地下降？</w:t>
      </w:r>
    </w:p>
    <w:p w14:paraId="7F5385B0" w14:textId="1D51D0CB" w:rsidR="00061134" w:rsidRDefault="00061134" w:rsidP="00061134">
      <w:pPr>
        <w:pStyle w:val="a9"/>
        <w:numPr>
          <w:ilvl w:val="1"/>
          <w:numId w:val="10"/>
        </w:numPr>
        <w:ind w:firstLineChars="0"/>
      </w:pPr>
      <w:r w:rsidRPr="00061134">
        <w:rPr>
          <w:rFonts w:hint="eastAsia"/>
        </w:rPr>
        <w:t>库兹涅茨曲线并不是绝对的。它受到多种因素的影响，比如技术进步、政策选择、文化价值观等。此外，即使在高收入国家，某些类型的环境污染也可能仍然存在，或者出现新的环境问题。因此，不能简单地认为只要不断提高人均</w:t>
      </w:r>
      <w:r w:rsidRPr="00061134">
        <w:rPr>
          <w:rFonts w:hint="eastAsia"/>
        </w:rPr>
        <w:t>GDP</w:t>
      </w:r>
      <w:r w:rsidRPr="00061134">
        <w:rPr>
          <w:rFonts w:hint="eastAsia"/>
        </w:rPr>
        <w:t>，环境污染就会自然而然地下降。环境保护需要综合考虑经济、技术、政策和社会等多方面因素的共同作用。</w:t>
      </w:r>
    </w:p>
    <w:p w14:paraId="5D67831D" w14:textId="7DE16E88" w:rsidR="00332D7E" w:rsidRDefault="00323CA7" w:rsidP="00C41D17">
      <w:pPr>
        <w:jc w:val="center"/>
      </w:pPr>
      <w:r>
        <w:rPr>
          <w:noProof/>
        </w:rPr>
        <w:drawing>
          <wp:inline distT="0" distB="0" distL="0" distR="0" wp14:anchorId="7CCF0C8B" wp14:editId="3FFEC1B5">
            <wp:extent cx="2286000" cy="1403636"/>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7168" cy="1410493"/>
                    </a:xfrm>
                    <a:prstGeom prst="rect">
                      <a:avLst/>
                    </a:prstGeom>
                  </pic:spPr>
                </pic:pic>
              </a:graphicData>
            </a:graphic>
          </wp:inline>
        </w:drawing>
      </w:r>
    </w:p>
    <w:p w14:paraId="4E8AAD8A" w14:textId="77777777" w:rsidR="00C67AA5" w:rsidRDefault="00323CA7" w:rsidP="00332D7E">
      <w:r>
        <w:rPr>
          <w:rFonts w:hint="eastAsia"/>
        </w:rPr>
        <w:t>（</w:t>
      </w:r>
      <w:r>
        <w:rPr>
          <w:rFonts w:hint="eastAsia"/>
        </w:rPr>
        <w:t>3</w:t>
      </w:r>
      <w:r>
        <w:rPr>
          <w:rFonts w:hint="eastAsia"/>
        </w:rPr>
        <w:t>）</w:t>
      </w:r>
      <w:r w:rsidR="00332D7E">
        <w:rPr>
          <w:rFonts w:hint="eastAsia"/>
        </w:rPr>
        <w:t>2012</w:t>
      </w:r>
      <w:r w:rsidR="00332D7E">
        <w:rPr>
          <w:rFonts w:hint="eastAsia"/>
        </w:rPr>
        <w:t>年，中共十八大将生态文明建设作为五大战略布局</w:t>
      </w:r>
    </w:p>
    <w:p w14:paraId="7A5EF16F" w14:textId="4025CF52" w:rsidR="00332D7E" w:rsidRDefault="00C67AA5" w:rsidP="00332D7E">
      <w:r>
        <w:t>A</w:t>
      </w:r>
      <w:r>
        <w:rPr>
          <w:rFonts w:hint="eastAsia"/>
        </w:rPr>
        <w:t>）</w:t>
      </w:r>
      <w:r w:rsidR="00332D7E">
        <w:rPr>
          <w:rFonts w:hint="eastAsia"/>
        </w:rPr>
        <w:t>要求将生态文明与经济建设、政治建设、文化建设、社会建设“五位一体”纳入社会主义现代化建设总体布局</w:t>
      </w:r>
      <w:r>
        <w:rPr>
          <w:rFonts w:hint="eastAsia"/>
        </w:rPr>
        <w:t>。</w:t>
      </w:r>
    </w:p>
    <w:p w14:paraId="5297CBC2" w14:textId="53832F13" w:rsidR="00332D7E" w:rsidRDefault="00C67AA5" w:rsidP="00332D7E">
      <w:r>
        <w:t>B</w:t>
      </w:r>
      <w:r>
        <w:rPr>
          <w:rFonts w:hint="eastAsia"/>
        </w:rPr>
        <w:t>）</w:t>
      </w:r>
      <w:r w:rsidR="00332D7E">
        <w:rPr>
          <w:rFonts w:hint="eastAsia"/>
        </w:rPr>
        <w:t>首次提出</w:t>
      </w:r>
      <w:r w:rsidR="00332D7E">
        <w:rPr>
          <w:rFonts w:hint="eastAsia"/>
        </w:rPr>
        <w:t>2020</w:t>
      </w:r>
      <w:r w:rsidR="00332D7E">
        <w:rPr>
          <w:rFonts w:hint="eastAsia"/>
        </w:rPr>
        <w:t>年全面“建成”小康社会的目标，要求着力补齐“脱贫”和“生态环境保护”两块短板</w:t>
      </w:r>
      <w:r>
        <w:rPr>
          <w:rFonts w:hint="eastAsia"/>
        </w:rPr>
        <w:t>。</w:t>
      </w:r>
    </w:p>
    <w:p w14:paraId="15658631" w14:textId="3F298650" w:rsidR="00332D7E" w:rsidRDefault="00C67AA5" w:rsidP="00332D7E">
      <w:r>
        <w:rPr>
          <w:rFonts w:hint="eastAsia"/>
        </w:rPr>
        <w:t>（</w:t>
      </w:r>
      <w:r>
        <w:rPr>
          <w:rFonts w:hint="eastAsia"/>
        </w:rPr>
        <w:t>4</w:t>
      </w:r>
      <w:r>
        <w:rPr>
          <w:rFonts w:hint="eastAsia"/>
        </w:rPr>
        <w:t>）</w:t>
      </w:r>
      <w:r w:rsidR="00332D7E">
        <w:rPr>
          <w:rFonts w:hint="eastAsia"/>
        </w:rPr>
        <w:t>2013</w:t>
      </w:r>
      <w:r w:rsidR="00332D7E">
        <w:rPr>
          <w:rFonts w:hint="eastAsia"/>
        </w:rPr>
        <w:t>年</w:t>
      </w:r>
      <w:r w:rsidR="00332D7E">
        <w:rPr>
          <w:rFonts w:hint="eastAsia"/>
        </w:rPr>
        <w:t>10</w:t>
      </w:r>
      <w:r w:rsidR="00332D7E">
        <w:rPr>
          <w:rFonts w:hint="eastAsia"/>
        </w:rPr>
        <w:t>月，十八届三中全会《关于全面深化改革若干重大问题的决定》</w:t>
      </w:r>
    </w:p>
    <w:p w14:paraId="24CE142B" w14:textId="077D5A07" w:rsidR="00332D7E" w:rsidRDefault="00C67AA5" w:rsidP="00332D7E">
      <w:r>
        <w:t>A</w:t>
      </w:r>
      <w:r>
        <w:rPr>
          <w:rFonts w:hint="eastAsia"/>
        </w:rPr>
        <w:t>）</w:t>
      </w:r>
      <w:r w:rsidR="00332D7E">
        <w:rPr>
          <w:rFonts w:hint="eastAsia"/>
        </w:rPr>
        <w:t>深化生态文明体制改革，加快建立生态文明制度，健全国土空间开发、资源节约利用、生态环境保护的体制机制</w:t>
      </w:r>
      <w:r>
        <w:rPr>
          <w:rFonts w:hint="eastAsia"/>
        </w:rPr>
        <w:t>。</w:t>
      </w:r>
    </w:p>
    <w:p w14:paraId="3F59B2A7" w14:textId="021D53F4" w:rsidR="00332D7E" w:rsidRDefault="00C67AA5" w:rsidP="00332D7E">
      <w:r>
        <w:t>B</w:t>
      </w:r>
      <w:r>
        <w:rPr>
          <w:rFonts w:hint="eastAsia"/>
        </w:rPr>
        <w:t>）</w:t>
      </w:r>
      <w:r w:rsidR="00332D7E">
        <w:rPr>
          <w:rFonts w:hint="eastAsia"/>
        </w:rPr>
        <w:t>建立系统完整的生态文明制度体系，实行最严格的源头保护制度、损害赔偿制度、责任追究制度，完善环境治理和生态修复制度</w:t>
      </w:r>
      <w:r>
        <w:rPr>
          <w:rFonts w:hint="eastAsia"/>
        </w:rPr>
        <w:t>。</w:t>
      </w:r>
    </w:p>
    <w:p w14:paraId="7DFC8B72" w14:textId="245601B0" w:rsidR="00332D7E" w:rsidRDefault="00C67AA5" w:rsidP="00332D7E">
      <w:r>
        <w:lastRenderedPageBreak/>
        <w:t>C</w:t>
      </w:r>
      <w:r>
        <w:rPr>
          <w:rFonts w:hint="eastAsia"/>
        </w:rPr>
        <w:t>）</w:t>
      </w:r>
      <w:r w:rsidR="00332D7E">
        <w:rPr>
          <w:rFonts w:hint="eastAsia"/>
        </w:rPr>
        <w:t>加快生态文明制度建设，健全自然资源资产产权制度和用途管制制度；划定生态保护红线；实行资源有偿使用制度和生态补偿制度；改革生态环境保护管理体制</w:t>
      </w:r>
      <w:r>
        <w:rPr>
          <w:rFonts w:hint="eastAsia"/>
        </w:rPr>
        <w:t>。</w:t>
      </w:r>
    </w:p>
    <w:p w14:paraId="74D6C5B7" w14:textId="0B8996FE" w:rsidR="00332D7E" w:rsidRDefault="00C67AA5" w:rsidP="00332D7E">
      <w:r>
        <w:rPr>
          <w:rFonts w:hint="eastAsia"/>
        </w:rPr>
        <w:t>（</w:t>
      </w:r>
      <w:r>
        <w:rPr>
          <w:rFonts w:hint="eastAsia"/>
        </w:rPr>
        <w:t>5</w:t>
      </w:r>
      <w:r>
        <w:rPr>
          <w:rFonts w:hint="eastAsia"/>
        </w:rPr>
        <w:t>）</w:t>
      </w:r>
      <w:r w:rsidR="00332D7E">
        <w:rPr>
          <w:rFonts w:hint="eastAsia"/>
        </w:rPr>
        <w:t>2014</w:t>
      </w:r>
      <w:r w:rsidR="00332D7E">
        <w:rPr>
          <w:rFonts w:hint="eastAsia"/>
        </w:rPr>
        <w:t>年以来，环境保护法律全面修订与制定</w:t>
      </w:r>
    </w:p>
    <w:p w14:paraId="6E6BF7D6" w14:textId="083F2AF5" w:rsidR="00332D7E" w:rsidRDefault="00332D7E" w:rsidP="00C67AA5">
      <w:pPr>
        <w:pStyle w:val="a7"/>
      </w:pPr>
      <w:r>
        <w:rPr>
          <w:rFonts w:hint="eastAsia"/>
        </w:rPr>
        <w:t>2014</w:t>
      </w:r>
      <w:r>
        <w:rPr>
          <w:rFonts w:hint="eastAsia"/>
        </w:rPr>
        <w:t>年修订《环境保护法》，号称史上最严</w:t>
      </w:r>
    </w:p>
    <w:p w14:paraId="3F0FBE69" w14:textId="7A5FBC23" w:rsidR="00332D7E" w:rsidRDefault="00332D7E" w:rsidP="00C67AA5">
      <w:pPr>
        <w:pStyle w:val="a7"/>
      </w:pPr>
      <w:r>
        <w:rPr>
          <w:rFonts w:hint="eastAsia"/>
        </w:rPr>
        <w:t>2015</w:t>
      </w:r>
      <w:r>
        <w:rPr>
          <w:rFonts w:hint="eastAsia"/>
        </w:rPr>
        <w:t>年修订《大气污染防治法》</w:t>
      </w:r>
    </w:p>
    <w:p w14:paraId="5A088AC0" w14:textId="45C18154" w:rsidR="00332D7E" w:rsidRDefault="00332D7E" w:rsidP="00C67AA5">
      <w:pPr>
        <w:pStyle w:val="a7"/>
      </w:pPr>
      <w:r>
        <w:rPr>
          <w:rFonts w:hint="eastAsia"/>
        </w:rPr>
        <w:t>2015</w:t>
      </w:r>
      <w:r>
        <w:rPr>
          <w:rFonts w:hint="eastAsia"/>
        </w:rPr>
        <w:t>年修订《野生动物保护法》</w:t>
      </w:r>
    </w:p>
    <w:p w14:paraId="14BFC1F7" w14:textId="2B8B3BAC" w:rsidR="00332D7E" w:rsidRDefault="00332D7E" w:rsidP="00C67AA5">
      <w:pPr>
        <w:pStyle w:val="a7"/>
      </w:pPr>
      <w:r>
        <w:rPr>
          <w:rFonts w:hint="eastAsia"/>
        </w:rPr>
        <w:t>2015</w:t>
      </w:r>
      <w:r>
        <w:rPr>
          <w:rFonts w:hint="eastAsia"/>
        </w:rPr>
        <w:t>年制定《深海海底区域资源勘探开发法》</w:t>
      </w:r>
    </w:p>
    <w:p w14:paraId="1B80EEE2" w14:textId="177D0C41" w:rsidR="00332D7E" w:rsidRDefault="00332D7E" w:rsidP="00C67AA5">
      <w:pPr>
        <w:pStyle w:val="a7"/>
      </w:pPr>
      <w:r>
        <w:rPr>
          <w:rFonts w:hint="eastAsia"/>
        </w:rPr>
        <w:t>2016</w:t>
      </w:r>
      <w:r>
        <w:rPr>
          <w:rFonts w:hint="eastAsia"/>
        </w:rPr>
        <w:t>年修订《海洋环境保护法》</w:t>
      </w:r>
    </w:p>
    <w:p w14:paraId="3C5918E3" w14:textId="334BDA21" w:rsidR="00332D7E" w:rsidRDefault="00332D7E" w:rsidP="00C67AA5">
      <w:pPr>
        <w:pStyle w:val="a7"/>
      </w:pPr>
      <w:r>
        <w:rPr>
          <w:rFonts w:hint="eastAsia"/>
        </w:rPr>
        <w:t>2017</w:t>
      </w:r>
      <w:r>
        <w:rPr>
          <w:rFonts w:hint="eastAsia"/>
        </w:rPr>
        <w:t>年制定《环境保护税法》</w:t>
      </w:r>
    </w:p>
    <w:p w14:paraId="411C8C90" w14:textId="7FFBE685" w:rsidR="00332D7E" w:rsidRDefault="00332D7E" w:rsidP="00C67AA5">
      <w:pPr>
        <w:pStyle w:val="a7"/>
      </w:pPr>
      <w:r>
        <w:rPr>
          <w:rFonts w:hint="eastAsia"/>
        </w:rPr>
        <w:t>2017</w:t>
      </w:r>
      <w:r>
        <w:rPr>
          <w:rFonts w:hint="eastAsia"/>
        </w:rPr>
        <w:t>年修订《水污染防治法》</w:t>
      </w:r>
    </w:p>
    <w:p w14:paraId="7F4950D1" w14:textId="7DC787E8" w:rsidR="00332D7E" w:rsidRDefault="00332D7E" w:rsidP="00C67AA5">
      <w:pPr>
        <w:pStyle w:val="a7"/>
      </w:pPr>
      <w:r>
        <w:rPr>
          <w:rFonts w:hint="eastAsia"/>
        </w:rPr>
        <w:t>2017</w:t>
      </w:r>
      <w:r>
        <w:rPr>
          <w:rFonts w:hint="eastAsia"/>
        </w:rPr>
        <w:t>年制定《核安全法》</w:t>
      </w:r>
    </w:p>
    <w:p w14:paraId="3AAE6055" w14:textId="6AB5B867" w:rsidR="00332D7E" w:rsidRDefault="00332D7E" w:rsidP="00C67AA5">
      <w:pPr>
        <w:pStyle w:val="a7"/>
      </w:pPr>
      <w:r>
        <w:rPr>
          <w:rFonts w:hint="eastAsia"/>
        </w:rPr>
        <w:t>2018</w:t>
      </w:r>
      <w:r>
        <w:rPr>
          <w:rFonts w:hint="eastAsia"/>
        </w:rPr>
        <w:t>年制定《土壤污染防治法》</w:t>
      </w:r>
    </w:p>
    <w:p w14:paraId="4EB260D7" w14:textId="587041A0" w:rsidR="00332D7E" w:rsidRDefault="00332D7E" w:rsidP="00C67AA5">
      <w:pPr>
        <w:pStyle w:val="a7"/>
      </w:pPr>
      <w:r>
        <w:rPr>
          <w:rFonts w:hint="eastAsia"/>
        </w:rPr>
        <w:t>2020</w:t>
      </w:r>
      <w:r>
        <w:rPr>
          <w:rFonts w:hint="eastAsia"/>
        </w:rPr>
        <w:t>年制定《长江保护法》《生物安全法》</w:t>
      </w:r>
    </w:p>
    <w:p w14:paraId="2C39E848" w14:textId="65927AC7" w:rsidR="00332D7E" w:rsidRDefault="00332D7E" w:rsidP="00C67AA5">
      <w:pPr>
        <w:pStyle w:val="a7"/>
      </w:pPr>
      <w:r>
        <w:rPr>
          <w:rFonts w:hint="eastAsia"/>
        </w:rPr>
        <w:t>2021</w:t>
      </w:r>
      <w:r>
        <w:rPr>
          <w:rFonts w:hint="eastAsia"/>
        </w:rPr>
        <w:t>年制定《湿地保护法》</w:t>
      </w:r>
    </w:p>
    <w:p w14:paraId="20C0B06D" w14:textId="3F7D1476" w:rsidR="00332D7E" w:rsidRDefault="00332D7E" w:rsidP="00C67AA5">
      <w:pPr>
        <w:pStyle w:val="a7"/>
      </w:pPr>
      <w:r>
        <w:rPr>
          <w:rFonts w:hint="eastAsia"/>
        </w:rPr>
        <w:t>《黄河保护法》《国家公园》《青藏高原生态保护法》……</w:t>
      </w:r>
    </w:p>
    <w:p w14:paraId="5AB805AE" w14:textId="4C0311DF" w:rsidR="00332D7E" w:rsidRDefault="00C67AA5" w:rsidP="00332D7E">
      <w:r>
        <w:rPr>
          <w:rFonts w:hint="eastAsia"/>
        </w:rPr>
        <w:t>（</w:t>
      </w:r>
      <w:r>
        <w:rPr>
          <w:rFonts w:hint="eastAsia"/>
        </w:rPr>
        <w:t>6</w:t>
      </w:r>
      <w:r>
        <w:rPr>
          <w:rFonts w:hint="eastAsia"/>
        </w:rPr>
        <w:t>）</w:t>
      </w:r>
      <w:r w:rsidR="00332D7E">
        <w:rPr>
          <w:rFonts w:hint="eastAsia"/>
        </w:rPr>
        <w:t>传统法的变革</w:t>
      </w:r>
    </w:p>
    <w:p w14:paraId="201F00E9" w14:textId="1A721AC2" w:rsidR="00332D7E" w:rsidRDefault="00C67AA5" w:rsidP="00332D7E">
      <w:r>
        <w:t>A</w:t>
      </w:r>
      <w:r>
        <w:rPr>
          <w:rFonts w:hint="eastAsia"/>
        </w:rPr>
        <w:t>）</w:t>
      </w:r>
      <w:r w:rsidR="00332D7E">
        <w:rPr>
          <w:rFonts w:hint="eastAsia"/>
        </w:rPr>
        <w:t>2017</w:t>
      </w:r>
      <w:r w:rsidR="00332D7E">
        <w:rPr>
          <w:rFonts w:hint="eastAsia"/>
        </w:rPr>
        <w:t>年</w:t>
      </w:r>
      <w:r w:rsidR="00332D7E">
        <w:rPr>
          <w:rFonts w:hint="eastAsia"/>
        </w:rPr>
        <w:t>3</w:t>
      </w:r>
      <w:r w:rsidR="00332D7E">
        <w:rPr>
          <w:rFonts w:hint="eastAsia"/>
        </w:rPr>
        <w:t>月全国人大通过《民法总则》首次在</w:t>
      </w:r>
      <w:r w:rsidR="00332D7E" w:rsidRPr="00832E80">
        <w:rPr>
          <w:rFonts w:hint="eastAsia"/>
          <w:b/>
          <w:bCs/>
          <w:highlight w:val="yellow"/>
          <w:u w:val="single"/>
        </w:rPr>
        <w:t>民法基本原则</w:t>
      </w:r>
      <w:r w:rsidR="00332D7E">
        <w:rPr>
          <w:rFonts w:hint="eastAsia"/>
        </w:rPr>
        <w:t>中规定“民事主体从事民事活动，应当有利于</w:t>
      </w:r>
      <w:r w:rsidR="00332D7E" w:rsidRPr="00832E80">
        <w:rPr>
          <w:rFonts w:hint="eastAsia"/>
          <w:b/>
          <w:bCs/>
          <w:highlight w:val="yellow"/>
          <w:u w:val="single"/>
        </w:rPr>
        <w:t>节约资源，保护生态环境</w:t>
      </w:r>
      <w:r w:rsidR="00332D7E">
        <w:rPr>
          <w:rFonts w:hint="eastAsia"/>
        </w:rPr>
        <w:t>”（第</w:t>
      </w:r>
      <w:r w:rsidR="00332D7E">
        <w:rPr>
          <w:rFonts w:hint="eastAsia"/>
        </w:rPr>
        <w:t>9</w:t>
      </w:r>
      <w:r w:rsidR="00332D7E">
        <w:rPr>
          <w:rFonts w:hint="eastAsia"/>
        </w:rPr>
        <w:t>条）的条文</w:t>
      </w:r>
      <w:r>
        <w:rPr>
          <w:rFonts w:hint="eastAsia"/>
        </w:rPr>
        <w:t>。</w:t>
      </w:r>
    </w:p>
    <w:p w14:paraId="232A4F3B" w14:textId="0A14B241" w:rsidR="00332D7E" w:rsidRDefault="00C67AA5" w:rsidP="00332D7E">
      <w:r>
        <w:t>B</w:t>
      </w:r>
      <w:r>
        <w:rPr>
          <w:rFonts w:hint="eastAsia"/>
        </w:rPr>
        <w:t>）</w:t>
      </w:r>
      <w:r w:rsidR="00332D7E">
        <w:rPr>
          <w:rFonts w:hint="eastAsia"/>
        </w:rPr>
        <w:t>2017</w:t>
      </w:r>
      <w:r w:rsidR="00332D7E">
        <w:rPr>
          <w:rFonts w:hint="eastAsia"/>
        </w:rPr>
        <w:t>年</w:t>
      </w:r>
      <w:r w:rsidR="00332D7E">
        <w:rPr>
          <w:rFonts w:hint="eastAsia"/>
        </w:rPr>
        <w:t>6</w:t>
      </w:r>
      <w:r w:rsidR="00332D7E">
        <w:rPr>
          <w:rFonts w:hint="eastAsia"/>
        </w:rPr>
        <w:t>月全国人大常委会通过了修改的《民事诉讼法》和《行政诉讼法》分别</w:t>
      </w:r>
      <w:r w:rsidR="00332D7E" w:rsidRPr="00832E80">
        <w:rPr>
          <w:rFonts w:hint="eastAsia"/>
          <w:b/>
          <w:bCs/>
          <w:highlight w:val="yellow"/>
          <w:u w:val="single"/>
        </w:rPr>
        <w:t>将检察机关确定为环境民事公益诉讼和环境行政公益诉讼的主体</w:t>
      </w:r>
      <w:r>
        <w:rPr>
          <w:rFonts w:hint="eastAsia"/>
        </w:rPr>
        <w:t>。</w:t>
      </w:r>
    </w:p>
    <w:p w14:paraId="45570147" w14:textId="34C461EB" w:rsidR="00332D7E" w:rsidRPr="00C67AA5" w:rsidRDefault="00C67AA5" w:rsidP="00332D7E">
      <w:r>
        <w:t>C</w:t>
      </w:r>
      <w:r>
        <w:rPr>
          <w:rFonts w:hint="eastAsia"/>
        </w:rPr>
        <w:t>）</w:t>
      </w:r>
      <w:r w:rsidR="00332D7E">
        <w:rPr>
          <w:rFonts w:hint="eastAsia"/>
        </w:rPr>
        <w:t>2018</w:t>
      </w:r>
      <w:r w:rsidR="00332D7E">
        <w:rPr>
          <w:rFonts w:hint="eastAsia"/>
        </w:rPr>
        <w:t>年</w:t>
      </w:r>
      <w:r w:rsidR="00332D7E">
        <w:rPr>
          <w:rFonts w:hint="eastAsia"/>
        </w:rPr>
        <w:t>3</w:t>
      </w:r>
      <w:r w:rsidR="00332D7E">
        <w:rPr>
          <w:rFonts w:hint="eastAsia"/>
        </w:rPr>
        <w:t>月全国人大通过修改的《宪法》将“科学发展观”“新发展理念”“生态文明”“和谐美丽的社会主义现代化强国”纳入宪法的序言，并且将“领导和管理经济工作和城乡建设、生态文明建设”规定为国务院行使的一项重要职权</w:t>
      </w:r>
      <w:r>
        <w:rPr>
          <w:rFonts w:hint="eastAsia"/>
        </w:rPr>
        <w:t>。</w:t>
      </w:r>
    </w:p>
    <w:p w14:paraId="14D6039E" w14:textId="4205F294" w:rsidR="00332D7E" w:rsidRDefault="00C67AA5" w:rsidP="00C67AA5">
      <w:pPr>
        <w:pStyle w:val="3"/>
        <w:ind w:right="105"/>
      </w:pPr>
      <w:bookmarkStart w:id="21" w:name="_Toc155178725"/>
      <w:r>
        <w:rPr>
          <w:rFonts w:hint="eastAsia"/>
        </w:rPr>
        <w:t>（三）</w:t>
      </w:r>
      <w:r w:rsidR="00332D7E">
        <w:rPr>
          <w:rFonts w:hint="eastAsia"/>
        </w:rPr>
        <w:t>环境法在中国演变与发展的启示</w:t>
      </w:r>
      <w:bookmarkEnd w:id="21"/>
    </w:p>
    <w:p w14:paraId="7B0B39DE" w14:textId="23EE19F9" w:rsidR="00C67AA5" w:rsidRDefault="00C67AA5">
      <w:pPr>
        <w:pStyle w:val="a9"/>
        <w:numPr>
          <w:ilvl w:val="0"/>
          <w:numId w:val="10"/>
        </w:numPr>
        <w:ind w:firstLineChars="0"/>
      </w:pPr>
      <w:r>
        <w:rPr>
          <w:rFonts w:hint="eastAsia"/>
        </w:rPr>
        <w:t>时势造英雄</w:t>
      </w:r>
      <w:r>
        <w:rPr>
          <w:rFonts w:hint="eastAsia"/>
        </w:rPr>
        <w:t xml:space="preserve"> v.</w:t>
      </w:r>
      <w:r w:rsidRPr="00C67AA5">
        <w:rPr>
          <w:rFonts w:hint="eastAsia"/>
        </w:rPr>
        <w:t xml:space="preserve"> </w:t>
      </w:r>
      <w:r>
        <w:rPr>
          <w:rFonts w:hint="eastAsia"/>
        </w:rPr>
        <w:t>英雄造时势</w:t>
      </w:r>
    </w:p>
    <w:p w14:paraId="791AE491" w14:textId="4925BF6A" w:rsidR="00332D7E" w:rsidRDefault="00C67AA5" w:rsidP="00C67AA5">
      <w:pPr>
        <w:pStyle w:val="af0"/>
      </w:pPr>
      <w:r>
        <w:rPr>
          <w:rFonts w:hint="eastAsia"/>
        </w:rPr>
        <w:t>1</w:t>
      </w:r>
      <w:r>
        <w:t xml:space="preserve">. </w:t>
      </w:r>
      <w:r w:rsidR="00332D7E">
        <w:rPr>
          <w:rFonts w:hint="eastAsia"/>
        </w:rPr>
        <w:t>内因</w:t>
      </w:r>
    </w:p>
    <w:p w14:paraId="17BF884A" w14:textId="12C5C435" w:rsidR="00332D7E" w:rsidRDefault="00C67AA5" w:rsidP="00332D7E">
      <w:r>
        <w:rPr>
          <w:rFonts w:hint="eastAsia"/>
        </w:rPr>
        <w:t>（</w:t>
      </w:r>
      <w:r>
        <w:rPr>
          <w:rFonts w:hint="eastAsia"/>
        </w:rPr>
        <w:t>1</w:t>
      </w:r>
      <w:r>
        <w:rPr>
          <w:rFonts w:hint="eastAsia"/>
        </w:rPr>
        <w:t>）</w:t>
      </w:r>
      <w:r w:rsidR="00332D7E">
        <w:rPr>
          <w:rFonts w:hint="eastAsia"/>
        </w:rPr>
        <w:t>环境问题及其严重化是环境法出现、发展与完善的直接催化剂</w:t>
      </w:r>
    </w:p>
    <w:p w14:paraId="29DC2ADE" w14:textId="1116A20D" w:rsidR="00332D7E" w:rsidRDefault="00C67AA5" w:rsidP="00332D7E">
      <w:r>
        <w:rPr>
          <w:rFonts w:hint="eastAsia"/>
        </w:rPr>
        <w:t>（</w:t>
      </w:r>
      <w:r>
        <w:rPr>
          <w:rFonts w:hint="eastAsia"/>
        </w:rPr>
        <w:t>2</w:t>
      </w:r>
      <w:r>
        <w:rPr>
          <w:rFonts w:hint="eastAsia"/>
        </w:rPr>
        <w:t>）</w:t>
      </w:r>
      <w:r w:rsidR="00332D7E">
        <w:rPr>
          <w:rFonts w:hint="eastAsia"/>
        </w:rPr>
        <w:t>经济发展、人民收入水平提高是必要基础</w:t>
      </w:r>
    </w:p>
    <w:p w14:paraId="625BD0BA" w14:textId="3C11989F" w:rsidR="00035B09" w:rsidRDefault="00035B09" w:rsidP="00035B09">
      <w:r>
        <w:rPr>
          <w:rFonts w:hint="eastAsia"/>
        </w:rPr>
        <w:t>（</w:t>
      </w:r>
      <w:r>
        <w:t>3</w:t>
      </w:r>
      <w:r>
        <w:rPr>
          <w:rFonts w:hint="eastAsia"/>
        </w:rPr>
        <w:t>）公众参与是环境法超常规发展的动力源泉</w:t>
      </w:r>
    </w:p>
    <w:p w14:paraId="1008A60C" w14:textId="7627ADE5" w:rsidR="00332D7E" w:rsidRDefault="00C67AA5" w:rsidP="00332D7E">
      <w:r>
        <w:rPr>
          <w:rFonts w:hint="eastAsia"/>
        </w:rPr>
        <w:t>（</w:t>
      </w:r>
      <w:r w:rsidR="00035B09">
        <w:t>4</w:t>
      </w:r>
      <w:r>
        <w:rPr>
          <w:rFonts w:hint="eastAsia"/>
        </w:rPr>
        <w:t>）</w:t>
      </w:r>
      <w:r w:rsidR="00332D7E">
        <w:rPr>
          <w:rFonts w:hint="eastAsia"/>
        </w:rPr>
        <w:t>可持续发展战略实施的要求是环境法治发展的内在需求</w:t>
      </w:r>
    </w:p>
    <w:p w14:paraId="680B2EC7" w14:textId="2C8B640C" w:rsidR="00332D7E" w:rsidRDefault="00C67AA5" w:rsidP="00C67AA5">
      <w:pPr>
        <w:pStyle w:val="af0"/>
      </w:pPr>
      <w:r>
        <w:rPr>
          <w:rFonts w:hint="eastAsia"/>
        </w:rPr>
        <w:t>2</w:t>
      </w:r>
      <w:r>
        <w:t xml:space="preserve">. </w:t>
      </w:r>
      <w:r w:rsidR="00332D7E">
        <w:rPr>
          <w:rFonts w:hint="eastAsia"/>
        </w:rPr>
        <w:t>外因</w:t>
      </w:r>
    </w:p>
    <w:p w14:paraId="100E6B6D" w14:textId="17F0381B" w:rsidR="00332D7E" w:rsidRDefault="00C67AA5" w:rsidP="00332D7E">
      <w:r>
        <w:rPr>
          <w:rFonts w:hint="eastAsia"/>
        </w:rPr>
        <w:t>（</w:t>
      </w:r>
      <w:r>
        <w:rPr>
          <w:rFonts w:hint="eastAsia"/>
        </w:rPr>
        <w:t>1</w:t>
      </w:r>
      <w:r>
        <w:rPr>
          <w:rFonts w:hint="eastAsia"/>
        </w:rPr>
        <w:t>）</w:t>
      </w:r>
      <w:r w:rsidR="00332D7E">
        <w:rPr>
          <w:rFonts w:hint="eastAsia"/>
        </w:rPr>
        <w:t>后发国家的特殊性</w:t>
      </w:r>
    </w:p>
    <w:p w14:paraId="05462766" w14:textId="737451EA" w:rsidR="00332D7E" w:rsidRDefault="00C67AA5" w:rsidP="00332D7E">
      <w:r>
        <w:rPr>
          <w:rFonts w:hint="eastAsia"/>
        </w:rPr>
        <w:t>（</w:t>
      </w:r>
      <w:r>
        <w:rPr>
          <w:rFonts w:hint="eastAsia"/>
        </w:rPr>
        <w:t>2</w:t>
      </w:r>
      <w:r>
        <w:rPr>
          <w:rFonts w:hint="eastAsia"/>
        </w:rPr>
        <w:t>）</w:t>
      </w:r>
      <w:r w:rsidR="00332D7E">
        <w:rPr>
          <w:rFonts w:hint="eastAsia"/>
        </w:rPr>
        <w:t>国际环境立法与国内环境法之间存在互动关系</w:t>
      </w:r>
    </w:p>
    <w:p w14:paraId="5077766B" w14:textId="00106E5E" w:rsidR="008F7FE9" w:rsidRPr="00C67AA5" w:rsidRDefault="008F7FE9" w:rsidP="00332D7E">
      <w:r>
        <w:rPr>
          <w:rFonts w:hint="eastAsia"/>
        </w:rPr>
        <w:t>（</w:t>
      </w:r>
      <w:r>
        <w:rPr>
          <w:rFonts w:hint="eastAsia"/>
        </w:rPr>
        <w:t>3</w:t>
      </w:r>
      <w:r>
        <w:rPr>
          <w:rFonts w:hint="eastAsia"/>
        </w:rPr>
        <w:t>）</w:t>
      </w:r>
      <w:r w:rsidRPr="008F7FE9">
        <w:rPr>
          <w:rFonts w:hint="eastAsia"/>
        </w:rPr>
        <w:t>政治家、领导人的重视是环境法快速发展的重要原因</w:t>
      </w:r>
    </w:p>
    <w:p w14:paraId="20E17D1E" w14:textId="091BAED7" w:rsidR="00332D7E" w:rsidRDefault="00023A22" w:rsidP="00023A22">
      <w:pPr>
        <w:pStyle w:val="2"/>
      </w:pPr>
      <w:bookmarkStart w:id="22" w:name="_Toc155178726"/>
      <w:r>
        <w:rPr>
          <w:rFonts w:hint="eastAsia"/>
        </w:rPr>
        <w:t>五、</w:t>
      </w:r>
      <w:r w:rsidRPr="00023A22">
        <w:rPr>
          <w:rFonts w:hint="eastAsia"/>
        </w:rPr>
        <w:t>本学期课程教学计划</w:t>
      </w:r>
      <w:bookmarkEnd w:id="22"/>
    </w:p>
    <w:p w14:paraId="636D5C6A" w14:textId="03B8B252" w:rsidR="00A70CC8" w:rsidRPr="00A70CC8" w:rsidRDefault="00A70CC8">
      <w:pPr>
        <w:pStyle w:val="a9"/>
        <w:numPr>
          <w:ilvl w:val="0"/>
          <w:numId w:val="10"/>
        </w:numPr>
        <w:ind w:firstLineChars="0"/>
      </w:pPr>
      <w:r>
        <w:rPr>
          <w:rFonts w:hint="eastAsia"/>
        </w:rPr>
        <w:t>污染防治法＞自然资源保护法＞生态保护法</w:t>
      </w:r>
    </w:p>
    <w:p w14:paraId="58B24C94" w14:textId="596E1A17" w:rsidR="00023A22" w:rsidRDefault="00023A22" w:rsidP="00023A22">
      <w:pPr>
        <w:pStyle w:val="3"/>
        <w:ind w:right="105"/>
      </w:pPr>
      <w:bookmarkStart w:id="23" w:name="_Toc155178727"/>
      <w:r>
        <w:rPr>
          <w:rFonts w:hint="eastAsia"/>
        </w:rPr>
        <w:t>（一）教学目的</w:t>
      </w:r>
      <w:bookmarkEnd w:id="23"/>
    </w:p>
    <w:p w14:paraId="1CB2BDD1" w14:textId="5FBFEC66" w:rsidR="00023A22" w:rsidRDefault="00023A22" w:rsidP="00023A22">
      <w:r>
        <w:rPr>
          <w:rFonts w:hint="eastAsia"/>
        </w:rPr>
        <w:t>1</w:t>
      </w:r>
      <w:r>
        <w:t xml:space="preserve">. </w:t>
      </w:r>
      <w:r>
        <w:rPr>
          <w:rFonts w:hint="eastAsia"/>
        </w:rPr>
        <w:t>了解和掌握环境法的概念、原理和制度</w:t>
      </w:r>
    </w:p>
    <w:p w14:paraId="07CDC805" w14:textId="66844FEA" w:rsidR="00023A22" w:rsidRPr="00023A22" w:rsidRDefault="00023A22" w:rsidP="00023A22">
      <w:r>
        <w:t xml:space="preserve">2. </w:t>
      </w:r>
      <w:r>
        <w:rPr>
          <w:rFonts w:hint="eastAsia"/>
        </w:rPr>
        <w:t>培养运用环境法律规范分析、分析环境法律问题的能力</w:t>
      </w:r>
    </w:p>
    <w:p w14:paraId="1236AFC2" w14:textId="52C4D758" w:rsidR="00023A22" w:rsidRPr="00023A22" w:rsidRDefault="00023A22" w:rsidP="00023A22">
      <w:r>
        <w:rPr>
          <w:rFonts w:hint="eastAsia"/>
        </w:rPr>
        <w:t>3</w:t>
      </w:r>
      <w:r>
        <w:t xml:space="preserve">. </w:t>
      </w:r>
      <w:r>
        <w:rPr>
          <w:rFonts w:hint="eastAsia"/>
        </w:rPr>
        <w:t>更高层次的目的：尝试对环境法规范及其实施进行反思</w:t>
      </w:r>
    </w:p>
    <w:p w14:paraId="30E9AD1E" w14:textId="1EA00F0A" w:rsidR="00023A22" w:rsidRDefault="00023A22" w:rsidP="00023A22">
      <w:pPr>
        <w:pStyle w:val="3"/>
        <w:ind w:right="105"/>
      </w:pPr>
      <w:bookmarkStart w:id="24" w:name="_Toc155178728"/>
      <w:r>
        <w:rPr>
          <w:rFonts w:hint="eastAsia"/>
        </w:rPr>
        <w:lastRenderedPageBreak/>
        <w:t>（二）</w:t>
      </w:r>
      <w:r w:rsidRPr="00023A22">
        <w:rPr>
          <w:rFonts w:hint="eastAsia"/>
        </w:rPr>
        <w:t>北大对中国环境法学的贡献</w:t>
      </w:r>
      <w:bookmarkEnd w:id="24"/>
    </w:p>
    <w:p w14:paraId="0FA32F7E" w14:textId="0294D41D" w:rsidR="00023A22" w:rsidRPr="00023A22" w:rsidRDefault="00023A22" w:rsidP="00023A22">
      <w:r>
        <w:rPr>
          <w:rFonts w:hint="eastAsia"/>
        </w:rPr>
        <w:t>1</w:t>
      </w:r>
      <w:r>
        <w:t xml:space="preserve">. </w:t>
      </w:r>
      <w:r w:rsidRPr="00023A22">
        <w:rPr>
          <w:rFonts w:hint="eastAsia"/>
        </w:rPr>
        <w:t>1980</w:t>
      </w:r>
      <w:r w:rsidRPr="00023A22">
        <w:rPr>
          <w:rFonts w:hint="eastAsia"/>
        </w:rPr>
        <w:t>年北大法律系首次在全国高等法学院校开设环境法课程</w:t>
      </w:r>
    </w:p>
    <w:p w14:paraId="0261B537" w14:textId="713DAA83" w:rsidR="00023A22" w:rsidRPr="00023A22" w:rsidRDefault="00023A22" w:rsidP="00023A22">
      <w:r>
        <w:rPr>
          <w:rFonts w:hint="eastAsia"/>
        </w:rPr>
        <w:t>2</w:t>
      </w:r>
      <w:r>
        <w:t xml:space="preserve">. </w:t>
      </w:r>
      <w:r w:rsidRPr="00023A22">
        <w:rPr>
          <w:rFonts w:hint="eastAsia"/>
        </w:rPr>
        <w:t>1981</w:t>
      </w:r>
      <w:r w:rsidRPr="00023A22">
        <w:rPr>
          <w:rFonts w:hint="eastAsia"/>
        </w:rPr>
        <w:t>年创建中国环境科学学会环境管理、经济与法学学会</w:t>
      </w:r>
    </w:p>
    <w:p w14:paraId="7971BA8C" w14:textId="79728F89" w:rsidR="00023A22" w:rsidRPr="00023A22" w:rsidRDefault="00023A22" w:rsidP="00023A22">
      <w:r>
        <w:rPr>
          <w:rFonts w:hint="eastAsia"/>
        </w:rPr>
        <w:t>3</w:t>
      </w:r>
      <w:r>
        <w:t xml:space="preserve">. </w:t>
      </w:r>
      <w:r w:rsidRPr="00023A22">
        <w:rPr>
          <w:rFonts w:hint="eastAsia"/>
        </w:rPr>
        <w:t>1983</w:t>
      </w:r>
      <w:r w:rsidRPr="00023A22">
        <w:rPr>
          <w:rFonts w:hint="eastAsia"/>
        </w:rPr>
        <w:t>年招收全国首位环境法方向硕士生（程正康，</w:t>
      </w:r>
      <w:r w:rsidRPr="00023A22">
        <w:rPr>
          <w:rFonts w:hint="eastAsia"/>
        </w:rPr>
        <w:t>1983</w:t>
      </w:r>
      <w:r w:rsidRPr="00023A22">
        <w:rPr>
          <w:rFonts w:hint="eastAsia"/>
        </w:rPr>
        <w:t>年毕业）</w:t>
      </w:r>
    </w:p>
    <w:p w14:paraId="055058E1" w14:textId="2B1D564D" w:rsidR="004B74E8" w:rsidRDefault="00023A22">
      <w:r>
        <w:rPr>
          <w:rFonts w:hint="eastAsia"/>
        </w:rPr>
        <w:t>4</w:t>
      </w:r>
      <w:r>
        <w:t xml:space="preserve">. </w:t>
      </w:r>
      <w:r w:rsidRPr="00023A22">
        <w:rPr>
          <w:rFonts w:hint="eastAsia"/>
        </w:rPr>
        <w:t>1994</w:t>
      </w:r>
      <w:r w:rsidRPr="00023A22">
        <w:rPr>
          <w:rFonts w:hint="eastAsia"/>
        </w:rPr>
        <w:t>年设立全国首个环境法专业博士点，培养全国首位环境法专业博士点（汪劲，</w:t>
      </w:r>
      <w:r w:rsidRPr="00023A22">
        <w:rPr>
          <w:rFonts w:hint="eastAsia"/>
        </w:rPr>
        <w:t>1997</w:t>
      </w:r>
      <w:r w:rsidRPr="00023A22">
        <w:rPr>
          <w:rFonts w:hint="eastAsia"/>
        </w:rPr>
        <w:t>年毕业）</w:t>
      </w:r>
    </w:p>
    <w:p w14:paraId="0E46273E" w14:textId="0300B6A6" w:rsidR="004B74E8" w:rsidRDefault="004B74E8" w:rsidP="004B74E8">
      <w:pPr>
        <w:pStyle w:val="1"/>
      </w:pPr>
      <w:bookmarkStart w:id="25" w:name="_Toc155178729"/>
      <w:r>
        <w:rPr>
          <w:rFonts w:hint="eastAsia"/>
        </w:rPr>
        <w:t>第二讲</w:t>
      </w:r>
      <w:r>
        <w:t xml:space="preserve">  </w:t>
      </w:r>
      <w:r>
        <w:rPr>
          <w:rFonts w:hint="eastAsia"/>
        </w:rPr>
        <w:t>环境法的基本原则</w:t>
      </w:r>
      <w:bookmarkEnd w:id="25"/>
    </w:p>
    <w:p w14:paraId="7EFC7D26" w14:textId="6E840C73" w:rsidR="004B74E8" w:rsidRDefault="004B74E8" w:rsidP="004B74E8">
      <w:pPr>
        <w:pStyle w:val="2"/>
      </w:pPr>
      <w:bookmarkStart w:id="26" w:name="_Toc155178730"/>
      <w:r>
        <w:rPr>
          <w:rFonts w:hint="eastAsia"/>
        </w:rPr>
        <w:t>一、环境法基本原则概述</w:t>
      </w:r>
      <w:bookmarkEnd w:id="26"/>
    </w:p>
    <w:p w14:paraId="0FD49673" w14:textId="6E79B45A" w:rsidR="00FE3BEC" w:rsidRDefault="00FE3BEC">
      <w:pPr>
        <w:pStyle w:val="a9"/>
        <w:numPr>
          <w:ilvl w:val="0"/>
          <w:numId w:val="10"/>
        </w:numPr>
        <w:ind w:firstLineChars="0"/>
      </w:pPr>
      <w:r>
        <w:rPr>
          <w:rFonts w:hint="eastAsia"/>
        </w:rPr>
        <w:t>串联部门法体系的内在价值→有效掌握部门法规则</w:t>
      </w:r>
    </w:p>
    <w:p w14:paraId="7CBDFD5A" w14:textId="4905617C" w:rsidR="00FE3BEC" w:rsidRPr="00FE3BEC" w:rsidRDefault="00FE3BEC">
      <w:pPr>
        <w:pStyle w:val="a9"/>
        <w:numPr>
          <w:ilvl w:val="0"/>
          <w:numId w:val="10"/>
        </w:numPr>
        <w:ind w:firstLineChars="0"/>
      </w:pPr>
      <w:r>
        <w:rPr>
          <w:rFonts w:hint="eastAsia"/>
        </w:rPr>
        <w:t>找法、用法→指引、约束作用</w:t>
      </w:r>
    </w:p>
    <w:p w14:paraId="369D05C5" w14:textId="03EEDDEA" w:rsidR="004B74E8" w:rsidRDefault="004B74E8" w:rsidP="00635415">
      <w:pPr>
        <w:pStyle w:val="3"/>
        <w:ind w:right="105"/>
      </w:pPr>
      <w:bookmarkStart w:id="27" w:name="_Toc155178731"/>
      <w:r>
        <w:rPr>
          <w:rFonts w:hint="eastAsia"/>
        </w:rPr>
        <w:t>（一）</w:t>
      </w:r>
      <w:r w:rsidR="00635415">
        <w:rPr>
          <w:rFonts w:hint="eastAsia"/>
        </w:rPr>
        <w:t>概述</w:t>
      </w:r>
      <w:bookmarkEnd w:id="27"/>
    </w:p>
    <w:p w14:paraId="5AF7ACF1" w14:textId="0FF88F9B" w:rsidR="00201DC4" w:rsidRPr="00201DC4" w:rsidRDefault="00635415" w:rsidP="00201DC4">
      <w:pPr>
        <w:pStyle w:val="af0"/>
      </w:pPr>
      <w:r>
        <w:rPr>
          <w:rFonts w:hint="eastAsia"/>
        </w:rPr>
        <w:t>1</w:t>
      </w:r>
      <w:r>
        <w:t xml:space="preserve">. </w:t>
      </w:r>
      <w:r>
        <w:rPr>
          <w:rFonts w:hint="eastAsia"/>
        </w:rPr>
        <w:t>环境法的基本原则</w:t>
      </w:r>
      <w:r w:rsidR="00201DC4">
        <w:rPr>
          <w:rFonts w:hint="eastAsia"/>
        </w:rPr>
        <w:t>：</w:t>
      </w:r>
      <w:r w:rsidR="00201DC4" w:rsidRPr="00201DC4">
        <w:rPr>
          <w:rFonts w:ascii="楷体" w:eastAsia="楷体" w:hAnsi="楷体" w:hint="eastAsia"/>
          <w:color w:val="0070C0"/>
        </w:rPr>
        <w:t>体现环境法价值理念，</w:t>
      </w:r>
      <w:r w:rsidRPr="00201DC4">
        <w:rPr>
          <w:rFonts w:ascii="楷体" w:eastAsia="楷体" w:hAnsi="楷体" w:hint="eastAsia"/>
          <w:color w:val="0070C0"/>
        </w:rPr>
        <w:t>环境法在</w:t>
      </w:r>
      <w:r w:rsidRPr="00832E80">
        <w:rPr>
          <w:rFonts w:ascii="楷体" w:eastAsia="楷体" w:hAnsi="楷体" w:hint="eastAsia"/>
          <w:bCs/>
          <w:color w:val="auto"/>
          <w:highlight w:val="yellow"/>
          <w:u w:val="single"/>
        </w:rPr>
        <w:t>创制和施行</w:t>
      </w:r>
      <w:r w:rsidRPr="00201DC4">
        <w:rPr>
          <w:rFonts w:ascii="楷体" w:eastAsia="楷体" w:hAnsi="楷体" w:hint="eastAsia"/>
          <w:color w:val="0070C0"/>
        </w:rPr>
        <w:t>中必须遵循的</w:t>
      </w:r>
      <w:r w:rsidRPr="00832E80">
        <w:rPr>
          <w:rFonts w:ascii="楷体" w:eastAsia="楷体" w:hAnsi="楷体" w:hint="eastAsia"/>
          <w:bCs/>
          <w:color w:val="auto"/>
          <w:highlight w:val="yellow"/>
          <w:u w:val="single"/>
        </w:rPr>
        <w:t>具有拘束力</w:t>
      </w:r>
      <w:r w:rsidRPr="00201DC4">
        <w:rPr>
          <w:rFonts w:ascii="楷体" w:eastAsia="楷体" w:hAnsi="楷体" w:hint="eastAsia"/>
          <w:color w:val="0070C0"/>
        </w:rPr>
        <w:t>的</w:t>
      </w:r>
      <w:r w:rsidRPr="00832E80">
        <w:rPr>
          <w:rFonts w:ascii="楷体" w:eastAsia="楷体" w:hAnsi="楷体" w:hint="eastAsia"/>
          <w:bCs/>
          <w:color w:val="auto"/>
          <w:highlight w:val="yellow"/>
          <w:u w:val="single"/>
        </w:rPr>
        <w:t>基础性</w:t>
      </w:r>
      <w:r w:rsidR="00201DC4" w:rsidRPr="00832E80">
        <w:rPr>
          <w:rFonts w:ascii="楷体" w:eastAsia="楷体" w:hAnsi="楷体" w:hint="eastAsia"/>
          <w:bCs/>
          <w:color w:val="auto"/>
          <w:highlight w:val="yellow"/>
          <w:u w:val="single"/>
        </w:rPr>
        <w:t>、</w:t>
      </w:r>
      <w:r w:rsidRPr="00832E80">
        <w:rPr>
          <w:rFonts w:ascii="楷体" w:eastAsia="楷体" w:hAnsi="楷体" w:hint="eastAsia"/>
          <w:bCs/>
          <w:color w:val="auto"/>
          <w:highlight w:val="yellow"/>
          <w:u w:val="single"/>
        </w:rPr>
        <w:t>根本性</w:t>
      </w:r>
      <w:r w:rsidR="00201DC4" w:rsidRPr="00832E80">
        <w:rPr>
          <w:rFonts w:ascii="楷体" w:eastAsia="楷体" w:hAnsi="楷体" w:hint="eastAsia"/>
          <w:bCs/>
          <w:color w:val="auto"/>
          <w:highlight w:val="yellow"/>
          <w:u w:val="single"/>
        </w:rPr>
        <w:t>和总括性</w:t>
      </w:r>
      <w:r w:rsidRPr="00201DC4">
        <w:rPr>
          <w:rFonts w:ascii="楷体" w:eastAsia="楷体" w:hAnsi="楷体" w:hint="eastAsia"/>
          <w:color w:val="0070C0"/>
        </w:rPr>
        <w:t>准则</w:t>
      </w:r>
      <w:r>
        <w:rPr>
          <w:rFonts w:hint="eastAsia"/>
        </w:rPr>
        <w:t>。</w:t>
      </w:r>
      <w:r w:rsidR="00201DC4">
        <w:rPr>
          <w:rFonts w:hint="eastAsia"/>
        </w:rPr>
        <w:t>（</w:t>
      </w:r>
      <w:r w:rsidR="00201DC4">
        <w:rPr>
          <w:rFonts w:hint="eastAsia"/>
        </w:rPr>
        <w:t>p</w:t>
      </w:r>
      <w:r w:rsidR="00201DC4">
        <w:t>48</w:t>
      </w:r>
      <w:r w:rsidR="00201DC4">
        <w:rPr>
          <w:rFonts w:hint="eastAsia"/>
        </w:rPr>
        <w:t>）</w:t>
      </w:r>
    </w:p>
    <w:p w14:paraId="64101633" w14:textId="7983D85A" w:rsidR="00FE3BEC" w:rsidRDefault="00FE3BEC" w:rsidP="00635415">
      <w:r>
        <w:rPr>
          <w:rFonts w:hint="eastAsia"/>
        </w:rPr>
        <w:t>（</w:t>
      </w:r>
      <w:r>
        <w:rPr>
          <w:rFonts w:hint="eastAsia"/>
        </w:rPr>
        <w:t>1</w:t>
      </w:r>
      <w:r>
        <w:rPr>
          <w:rFonts w:hint="eastAsia"/>
        </w:rPr>
        <w:t>）适用：立法、执法、司法</w:t>
      </w:r>
    </w:p>
    <w:p w14:paraId="520FE024" w14:textId="2AA93357" w:rsidR="00FE3BEC" w:rsidRDefault="00FE3BEC" w:rsidP="00635415">
      <w:r>
        <w:rPr>
          <w:rFonts w:hint="eastAsia"/>
        </w:rPr>
        <w:t>（</w:t>
      </w:r>
      <w:r>
        <w:rPr>
          <w:rFonts w:hint="eastAsia"/>
        </w:rPr>
        <w:t>2</w:t>
      </w:r>
      <w:r>
        <w:rPr>
          <w:rFonts w:hint="eastAsia"/>
        </w:rPr>
        <w:t>）拘束力：法的原则</w:t>
      </w:r>
      <w:r>
        <w:rPr>
          <w:rFonts w:hint="eastAsia"/>
        </w:rPr>
        <w:t xml:space="preserve"> v.</w:t>
      </w:r>
      <w:r>
        <w:t xml:space="preserve"> </w:t>
      </w:r>
      <w:r>
        <w:rPr>
          <w:rFonts w:hint="eastAsia"/>
        </w:rPr>
        <w:t>政策原则</w:t>
      </w:r>
      <w:r>
        <w:rPr>
          <w:rFonts w:hint="eastAsia"/>
        </w:rPr>
        <w:t>/</w:t>
      </w:r>
      <w:r>
        <w:rPr>
          <w:rFonts w:hint="eastAsia"/>
        </w:rPr>
        <w:t>伦理原则</w:t>
      </w:r>
    </w:p>
    <w:p w14:paraId="6F98CF7C" w14:textId="560FA5DF" w:rsidR="00FE3BEC" w:rsidRDefault="00FE3BEC" w:rsidP="00635415">
      <w:r>
        <w:rPr>
          <w:rFonts w:hint="eastAsia"/>
        </w:rPr>
        <w:t>（</w:t>
      </w:r>
      <w:r>
        <w:rPr>
          <w:rFonts w:hint="eastAsia"/>
        </w:rPr>
        <w:t>3</w:t>
      </w:r>
      <w:r>
        <w:rPr>
          <w:rFonts w:hint="eastAsia"/>
        </w:rPr>
        <w:t>）总论：一般性、基础性、根本性</w:t>
      </w:r>
    </w:p>
    <w:p w14:paraId="5ED6A09F" w14:textId="034E7950" w:rsidR="00FE3BEC" w:rsidRDefault="00FE3BEC">
      <w:pPr>
        <w:pStyle w:val="a9"/>
        <w:numPr>
          <w:ilvl w:val="0"/>
          <w:numId w:val="13"/>
        </w:numPr>
        <w:ind w:firstLineChars="0"/>
      </w:pPr>
      <w:r>
        <w:rPr>
          <w:rFonts w:hint="eastAsia"/>
        </w:rPr>
        <w:t>v.</w:t>
      </w:r>
      <w:r>
        <w:t xml:space="preserve"> </w:t>
      </w:r>
      <w:r>
        <w:rPr>
          <w:rFonts w:hint="eastAsia"/>
        </w:rPr>
        <w:t>分论：不同环境要素（如水、大气、土壤）的科学性不同，具体领域的法律原则不同</w:t>
      </w:r>
    </w:p>
    <w:p w14:paraId="264F088D" w14:textId="3478E358" w:rsidR="00635415" w:rsidRDefault="00635415" w:rsidP="00201DC4">
      <w:pPr>
        <w:pStyle w:val="af0"/>
      </w:pPr>
      <w:r>
        <w:t xml:space="preserve">2. </w:t>
      </w:r>
      <w:r>
        <w:rPr>
          <w:rFonts w:hint="eastAsia"/>
        </w:rPr>
        <w:t>环境法基本原则既是</w:t>
      </w:r>
      <w:r w:rsidRPr="00A01EF5">
        <w:rPr>
          <w:rFonts w:hint="eastAsia"/>
          <w:u w:val="single"/>
        </w:rPr>
        <w:t>环境法基本理念</w:t>
      </w:r>
      <w:r>
        <w:rPr>
          <w:rFonts w:hint="eastAsia"/>
        </w:rPr>
        <w:t>在环境法律规范层面的具体体现</w:t>
      </w:r>
      <w:r w:rsidR="003B213B">
        <w:rPr>
          <w:rFonts w:hint="eastAsia"/>
        </w:rPr>
        <w:t>（环境法解释论的根源）</w:t>
      </w:r>
      <w:r>
        <w:rPr>
          <w:rFonts w:hint="eastAsia"/>
        </w:rPr>
        <w:t>，又是环境法的</w:t>
      </w:r>
      <w:r w:rsidRPr="00A01EF5">
        <w:rPr>
          <w:rFonts w:hint="eastAsia"/>
          <w:u w:val="single"/>
        </w:rPr>
        <w:t>本质、技术原理与国家环境政策</w:t>
      </w:r>
      <w:r>
        <w:rPr>
          <w:rFonts w:hint="eastAsia"/>
        </w:rPr>
        <w:t>在环境法律规范层面的具体反映。</w:t>
      </w:r>
    </w:p>
    <w:p w14:paraId="76B30215" w14:textId="2C4CFA32" w:rsidR="00635415" w:rsidRDefault="00635415" w:rsidP="00635415">
      <w:pPr>
        <w:pStyle w:val="a1"/>
      </w:pPr>
      <w:r>
        <w:rPr>
          <w:rFonts w:hint="eastAsia"/>
        </w:rPr>
        <w:t>2014</w:t>
      </w:r>
      <w:r>
        <w:rPr>
          <w:rFonts w:hint="eastAsia"/>
        </w:rPr>
        <w:t>年《环境保护法》第五条</w:t>
      </w:r>
      <w:r>
        <w:rPr>
          <w:rFonts w:hint="eastAsia"/>
        </w:rPr>
        <w:t xml:space="preserve"> </w:t>
      </w:r>
      <w:r>
        <w:t xml:space="preserve"> </w:t>
      </w:r>
      <w:r>
        <w:rPr>
          <w:rFonts w:hint="eastAsia"/>
        </w:rPr>
        <w:t>环境保护坚持</w:t>
      </w:r>
      <w:r w:rsidRPr="00832E80">
        <w:rPr>
          <w:rFonts w:hint="eastAsia"/>
          <w:b/>
          <w:bCs/>
          <w:highlight w:val="yellow"/>
          <w:u w:val="single"/>
        </w:rPr>
        <w:t>保护优先、预防为主、综合治理、公众参与、损害担责</w:t>
      </w:r>
      <w:r>
        <w:rPr>
          <w:rFonts w:hint="eastAsia"/>
        </w:rPr>
        <w:t>的原则。</w:t>
      </w:r>
    </w:p>
    <w:p w14:paraId="4C831D8F" w14:textId="5B74DC0A" w:rsidR="00635415" w:rsidRPr="00635415" w:rsidRDefault="00635415" w:rsidP="003B213B">
      <w:pPr>
        <w:pStyle w:val="af0"/>
      </w:pPr>
      <w:r>
        <w:rPr>
          <w:rFonts w:hint="eastAsia"/>
        </w:rPr>
        <w:t>3</w:t>
      </w:r>
      <w:r>
        <w:t xml:space="preserve">. </w:t>
      </w:r>
      <w:r>
        <w:rPr>
          <w:rFonts w:hint="eastAsia"/>
        </w:rPr>
        <w:t>在已有法律规则的情形下，</w:t>
      </w:r>
      <w:r w:rsidR="00F016C7">
        <w:rPr>
          <w:rFonts w:hint="eastAsia"/>
        </w:rPr>
        <w:t>仍然</w:t>
      </w:r>
      <w:r>
        <w:rPr>
          <w:rFonts w:hint="eastAsia"/>
        </w:rPr>
        <w:t>需要法律原则。</w:t>
      </w:r>
    </w:p>
    <w:p w14:paraId="515C022D" w14:textId="7B4318CA" w:rsidR="004B74E8" w:rsidRDefault="00635415" w:rsidP="00635415">
      <w:pPr>
        <w:pStyle w:val="3"/>
        <w:ind w:right="105"/>
      </w:pPr>
      <w:bookmarkStart w:id="28" w:name="_Toc155178732"/>
      <w:r>
        <w:rPr>
          <w:rFonts w:hint="eastAsia"/>
        </w:rPr>
        <w:t>（二）</w:t>
      </w:r>
      <w:r w:rsidR="004B74E8">
        <w:rPr>
          <w:rFonts w:hint="eastAsia"/>
        </w:rPr>
        <w:t>基本原则与法律规则的区别</w:t>
      </w:r>
      <w:bookmarkEnd w:id="28"/>
    </w:p>
    <w:p w14:paraId="05C486B9" w14:textId="68744E91" w:rsidR="000F670C" w:rsidRPr="000F670C" w:rsidRDefault="000F670C">
      <w:pPr>
        <w:pStyle w:val="a9"/>
        <w:numPr>
          <w:ilvl w:val="0"/>
          <w:numId w:val="13"/>
        </w:numPr>
        <w:ind w:firstLineChars="0"/>
      </w:pPr>
      <w:r>
        <w:rPr>
          <w:rFonts w:hint="eastAsia"/>
        </w:rPr>
        <w:t>德沃金《法律帝国》</w:t>
      </w:r>
    </w:p>
    <w:p w14:paraId="03B5D777" w14:textId="111B1AFB" w:rsidR="0008445B" w:rsidRDefault="0008445B" w:rsidP="0008445B">
      <w:r>
        <w:rPr>
          <w:rFonts w:hint="eastAsia"/>
        </w:rPr>
        <w:t>1</w:t>
      </w:r>
      <w:r>
        <w:t xml:space="preserve">. </w:t>
      </w:r>
      <w:r>
        <w:rPr>
          <w:rFonts w:hint="eastAsia"/>
        </w:rPr>
        <w:t>环境法的原则是环境法内在价值的外显，是</w:t>
      </w:r>
      <w:r w:rsidRPr="000F670C">
        <w:rPr>
          <w:rFonts w:hint="eastAsia"/>
          <w:b/>
          <w:bCs/>
          <w:u w:val="single"/>
        </w:rPr>
        <w:t>沟通环境法价值判断结论与规则制度设计的桥梁</w:t>
      </w:r>
      <w:r>
        <w:rPr>
          <w:rFonts w:hint="eastAsia"/>
        </w:rPr>
        <w:t>。</w:t>
      </w:r>
    </w:p>
    <w:p w14:paraId="7EC47CFB" w14:textId="022535C6" w:rsidR="00635415" w:rsidRDefault="0008445B" w:rsidP="0008445B">
      <w:r>
        <w:t xml:space="preserve">2. </w:t>
      </w:r>
      <w:r>
        <w:rPr>
          <w:rFonts w:hint="eastAsia"/>
        </w:rPr>
        <w:t>与环境法规则不同，环境法原则</w:t>
      </w:r>
      <w:r w:rsidR="00A71788">
        <w:rPr>
          <w:rFonts w:hint="eastAsia"/>
        </w:rPr>
        <w:t>的</w:t>
      </w:r>
      <w:r w:rsidR="00A71788" w:rsidRPr="001A6D47">
        <w:rPr>
          <w:rFonts w:hint="eastAsia"/>
          <w:u w:val="single"/>
        </w:rPr>
        <w:t>构成</w:t>
      </w:r>
      <w:r w:rsidRPr="000F670C">
        <w:rPr>
          <w:rFonts w:hint="eastAsia"/>
          <w:b/>
          <w:bCs/>
          <w:u w:val="single"/>
        </w:rPr>
        <w:t>不预设</w:t>
      </w:r>
      <w:r>
        <w:rPr>
          <w:rFonts w:hint="eastAsia"/>
        </w:rPr>
        <w:t>任何具体的</w:t>
      </w:r>
      <w:r w:rsidRPr="000F670C">
        <w:rPr>
          <w:rFonts w:hint="eastAsia"/>
          <w:b/>
          <w:bCs/>
          <w:u w:val="single"/>
        </w:rPr>
        <w:t>事实状态</w:t>
      </w:r>
      <w:r>
        <w:rPr>
          <w:rFonts w:hint="eastAsia"/>
        </w:rPr>
        <w:t>，更</w:t>
      </w:r>
      <w:r w:rsidRPr="000F670C">
        <w:rPr>
          <w:rFonts w:hint="eastAsia"/>
          <w:b/>
          <w:bCs/>
          <w:u w:val="single"/>
        </w:rPr>
        <w:t>没有确定的法律后果</w:t>
      </w:r>
      <w:r>
        <w:rPr>
          <w:rFonts w:hint="eastAsia"/>
        </w:rPr>
        <w:t>。</w:t>
      </w:r>
    </w:p>
    <w:p w14:paraId="1BA7C586" w14:textId="5961B24E" w:rsidR="0008445B" w:rsidRDefault="0008445B" w:rsidP="0008445B">
      <w:r>
        <w:rPr>
          <w:rFonts w:hint="eastAsia"/>
        </w:rPr>
        <w:t>3</w:t>
      </w:r>
      <w:r>
        <w:t xml:space="preserve">. </w:t>
      </w:r>
      <w:r>
        <w:rPr>
          <w:rFonts w:hint="eastAsia"/>
        </w:rPr>
        <w:t>环境法原则的</w:t>
      </w:r>
      <w:r w:rsidRPr="001A6D47">
        <w:rPr>
          <w:rFonts w:hint="eastAsia"/>
          <w:u w:val="single"/>
        </w:rPr>
        <w:t>效力</w:t>
      </w:r>
      <w:r>
        <w:rPr>
          <w:rFonts w:hint="eastAsia"/>
        </w:rPr>
        <w:t>不像环境法规则那样“全有或全无”，</w:t>
      </w:r>
      <w:r w:rsidRPr="000F670C">
        <w:rPr>
          <w:rFonts w:hint="eastAsia"/>
          <w:b/>
          <w:bCs/>
          <w:u w:val="single"/>
        </w:rPr>
        <w:t>可以不同程度地得到满足</w:t>
      </w:r>
      <w:r>
        <w:rPr>
          <w:rFonts w:hint="eastAsia"/>
        </w:rPr>
        <w:t>。</w:t>
      </w:r>
    </w:p>
    <w:p w14:paraId="2BB39F76" w14:textId="502FDE21" w:rsidR="0008445B" w:rsidRDefault="0008445B" w:rsidP="0008445B">
      <w:r>
        <w:rPr>
          <w:rFonts w:hint="eastAsia"/>
        </w:rPr>
        <w:t>4</w:t>
      </w:r>
      <w:r>
        <w:t xml:space="preserve">. </w:t>
      </w:r>
      <w:r>
        <w:rPr>
          <w:rFonts w:hint="eastAsia"/>
        </w:rPr>
        <w:t>环境法原则的典型</w:t>
      </w:r>
      <w:r w:rsidRPr="001A6D47">
        <w:rPr>
          <w:rFonts w:hint="eastAsia"/>
          <w:u w:val="single"/>
        </w:rPr>
        <w:t>适用方式</w:t>
      </w:r>
      <w:r>
        <w:rPr>
          <w:rFonts w:hint="eastAsia"/>
        </w:rPr>
        <w:t>是</w:t>
      </w:r>
      <w:r w:rsidRPr="000F670C">
        <w:rPr>
          <w:rFonts w:hint="eastAsia"/>
          <w:b/>
          <w:bCs/>
          <w:u w:val="single"/>
        </w:rPr>
        <w:t>权衡</w:t>
      </w:r>
      <w:r>
        <w:rPr>
          <w:rFonts w:hint="eastAsia"/>
        </w:rPr>
        <w:t>，而规则的典型适用方式则是涵摄</w:t>
      </w:r>
      <w:r w:rsidR="000F670C">
        <w:rPr>
          <w:rFonts w:hint="eastAsia"/>
        </w:rPr>
        <w:t>（三段论）</w:t>
      </w:r>
      <w:r>
        <w:rPr>
          <w:rFonts w:hint="eastAsia"/>
        </w:rPr>
        <w:t>。</w:t>
      </w:r>
    </w:p>
    <w:p w14:paraId="14023141" w14:textId="062E98C3" w:rsidR="0008445B" w:rsidRPr="0008445B" w:rsidRDefault="00EE00FE" w:rsidP="00EE00FE">
      <w:pPr>
        <w:pStyle w:val="3"/>
        <w:ind w:right="105"/>
      </w:pPr>
      <w:bookmarkStart w:id="29" w:name="_Toc155178733"/>
      <w:r>
        <w:rPr>
          <w:rFonts w:hint="eastAsia"/>
        </w:rPr>
        <w:t>（三）原则在法律创制和实施中的作用</w:t>
      </w:r>
      <w:bookmarkEnd w:id="29"/>
    </w:p>
    <w:p w14:paraId="1CA9609D" w14:textId="22A41E90" w:rsidR="00635415" w:rsidRDefault="00EE00FE" w:rsidP="00635415">
      <w:r>
        <w:rPr>
          <w:rFonts w:hint="eastAsia"/>
        </w:rPr>
        <w:t>1</w:t>
      </w:r>
      <w:r>
        <w:t xml:space="preserve">. </w:t>
      </w:r>
      <w:bookmarkStart w:id="30" w:name="_Hlk122125190"/>
      <w:r>
        <w:rPr>
          <w:rFonts w:hint="eastAsia"/>
        </w:rPr>
        <w:t>原则作为</w:t>
      </w:r>
      <w:r w:rsidRPr="000F670C">
        <w:rPr>
          <w:rFonts w:hint="eastAsia"/>
          <w:b/>
          <w:bCs/>
          <w:u w:val="single"/>
        </w:rPr>
        <w:t>解释法律规范</w:t>
      </w:r>
      <w:r>
        <w:rPr>
          <w:rFonts w:hint="eastAsia"/>
        </w:rPr>
        <w:t>的基础</w:t>
      </w:r>
    </w:p>
    <w:bookmarkEnd w:id="30"/>
    <w:p w14:paraId="3B03C027" w14:textId="4E9969ED" w:rsidR="00EE00FE" w:rsidRDefault="00EE00FE" w:rsidP="00635415">
      <w:r>
        <w:rPr>
          <w:rFonts w:hint="eastAsia"/>
        </w:rPr>
        <w:t>2</w:t>
      </w:r>
      <w:r>
        <w:t xml:space="preserve">. </w:t>
      </w:r>
      <w:r>
        <w:rPr>
          <w:rFonts w:hint="eastAsia"/>
        </w:rPr>
        <w:t>原则作为</w:t>
      </w:r>
      <w:r w:rsidRPr="000F670C">
        <w:rPr>
          <w:rFonts w:hint="eastAsia"/>
          <w:b/>
          <w:bCs/>
          <w:u w:val="single"/>
        </w:rPr>
        <w:t>修正法律规范</w:t>
      </w:r>
      <w:r>
        <w:rPr>
          <w:rFonts w:hint="eastAsia"/>
        </w:rPr>
        <w:t>的基础</w:t>
      </w:r>
    </w:p>
    <w:p w14:paraId="0F29C89B" w14:textId="0AE3116A" w:rsidR="00EE00FE" w:rsidRPr="0008445B" w:rsidRDefault="00EE00FE" w:rsidP="00635415">
      <w:r>
        <w:rPr>
          <w:rFonts w:hint="eastAsia"/>
        </w:rPr>
        <w:t>3</w:t>
      </w:r>
      <w:r>
        <w:t xml:space="preserve">. </w:t>
      </w:r>
      <w:r>
        <w:rPr>
          <w:rFonts w:hint="eastAsia"/>
        </w:rPr>
        <w:t>原则作为</w:t>
      </w:r>
      <w:r w:rsidR="003C219F">
        <w:rPr>
          <w:rFonts w:hint="eastAsia"/>
          <w:b/>
          <w:bCs/>
          <w:u w:val="single"/>
        </w:rPr>
        <w:t>创制法律规范</w:t>
      </w:r>
      <w:r>
        <w:rPr>
          <w:rFonts w:hint="eastAsia"/>
        </w:rPr>
        <w:t>的基础</w:t>
      </w:r>
    </w:p>
    <w:p w14:paraId="508E19AD" w14:textId="4D330A5C" w:rsidR="00EE00FE" w:rsidRDefault="00EE00FE" w:rsidP="00EE00FE">
      <w:pPr>
        <w:pStyle w:val="3"/>
        <w:ind w:right="105"/>
      </w:pPr>
      <w:bookmarkStart w:id="31" w:name="_Toc155178734"/>
      <w:r>
        <w:rPr>
          <w:rFonts w:hint="eastAsia"/>
        </w:rPr>
        <w:t>（四）基本原则的存在样态</w:t>
      </w:r>
      <w:bookmarkEnd w:id="31"/>
    </w:p>
    <w:p w14:paraId="733FAA05" w14:textId="58F5C7A0" w:rsidR="00EE00FE" w:rsidRDefault="00EE00FE" w:rsidP="00EE00FE">
      <w:r>
        <w:rPr>
          <w:rFonts w:hint="eastAsia"/>
        </w:rPr>
        <w:t>1</w:t>
      </w:r>
      <w:r>
        <w:t xml:space="preserve">. </w:t>
      </w:r>
      <w:r>
        <w:rPr>
          <w:rFonts w:hint="eastAsia"/>
        </w:rPr>
        <w:t>通常可以从以下方式直接或者间接规定或者推导出</w:t>
      </w:r>
      <w:r w:rsidR="00040F43">
        <w:rPr>
          <w:rFonts w:hint="eastAsia"/>
        </w:rPr>
        <w:t>环境法基本原则</w:t>
      </w:r>
    </w:p>
    <w:p w14:paraId="4420C3A0" w14:textId="679CA9BA" w:rsidR="00EE00FE" w:rsidRDefault="00EE00FE" w:rsidP="00EE00FE">
      <w:r>
        <w:rPr>
          <w:rFonts w:hint="eastAsia"/>
        </w:rPr>
        <w:t>（</w:t>
      </w:r>
      <w:r>
        <w:rPr>
          <w:rFonts w:hint="eastAsia"/>
        </w:rPr>
        <w:t>1</w:t>
      </w:r>
      <w:r>
        <w:rPr>
          <w:rFonts w:hint="eastAsia"/>
        </w:rPr>
        <w:t>）直接</w:t>
      </w:r>
      <w:r w:rsidRPr="004E6411">
        <w:rPr>
          <w:rFonts w:hint="eastAsia"/>
          <w:b/>
          <w:bCs/>
          <w:u w:val="single"/>
        </w:rPr>
        <w:t>明文规定</w:t>
      </w:r>
      <w:r>
        <w:rPr>
          <w:rFonts w:hint="eastAsia"/>
        </w:rPr>
        <w:t>于</w:t>
      </w:r>
      <w:r w:rsidRPr="004E6411">
        <w:rPr>
          <w:rFonts w:hint="eastAsia"/>
          <w:b/>
          <w:bCs/>
          <w:u w:val="single"/>
        </w:rPr>
        <w:t>制定法</w:t>
      </w:r>
      <w:r>
        <w:rPr>
          <w:rFonts w:hint="eastAsia"/>
        </w:rPr>
        <w:t>之中</w:t>
      </w:r>
    </w:p>
    <w:p w14:paraId="002839C3" w14:textId="6E0FA593" w:rsidR="004E6411" w:rsidRDefault="004E6411">
      <w:pPr>
        <w:pStyle w:val="a9"/>
        <w:numPr>
          <w:ilvl w:val="0"/>
          <w:numId w:val="13"/>
        </w:numPr>
        <w:ind w:firstLineChars="0"/>
      </w:pPr>
      <w:r>
        <w:rPr>
          <w:rFonts w:hint="eastAsia"/>
        </w:rPr>
        <w:t>2</w:t>
      </w:r>
      <w:r>
        <w:t>014</w:t>
      </w:r>
      <w:r>
        <w:rPr>
          <w:rFonts w:hint="eastAsia"/>
        </w:rPr>
        <w:t>年《环境保护法》</w:t>
      </w:r>
    </w:p>
    <w:p w14:paraId="69C38141" w14:textId="24ED971D" w:rsidR="004E6411" w:rsidRDefault="004E6411">
      <w:pPr>
        <w:pStyle w:val="a9"/>
        <w:numPr>
          <w:ilvl w:val="1"/>
          <w:numId w:val="13"/>
        </w:numPr>
        <w:ind w:firstLineChars="0"/>
      </w:pPr>
      <w:r>
        <w:rPr>
          <w:rFonts w:hint="eastAsia"/>
        </w:rPr>
        <w:t>此前，我国并未明文规定环境法的基本原则，但不代表并不存在基本原则</w:t>
      </w:r>
    </w:p>
    <w:p w14:paraId="0C4836D7" w14:textId="6685875D" w:rsidR="00EE00FE" w:rsidRPr="00EE00FE" w:rsidRDefault="00EE00FE" w:rsidP="004B74E8">
      <w:r>
        <w:rPr>
          <w:rFonts w:hint="eastAsia"/>
        </w:rPr>
        <w:lastRenderedPageBreak/>
        <w:t>（</w:t>
      </w:r>
      <w:r>
        <w:rPr>
          <w:rFonts w:hint="eastAsia"/>
        </w:rPr>
        <w:t>2</w:t>
      </w:r>
      <w:r>
        <w:rPr>
          <w:rFonts w:hint="eastAsia"/>
        </w:rPr>
        <w:t>）存在于</w:t>
      </w:r>
      <w:r w:rsidRPr="004E6411">
        <w:rPr>
          <w:rFonts w:hint="eastAsia"/>
          <w:b/>
          <w:bCs/>
          <w:u w:val="single"/>
        </w:rPr>
        <w:t>判例</w:t>
      </w:r>
      <w:r>
        <w:rPr>
          <w:rFonts w:hint="eastAsia"/>
        </w:rPr>
        <w:t>之中</w:t>
      </w:r>
    </w:p>
    <w:p w14:paraId="1E378993" w14:textId="7C6B20FB" w:rsidR="004E6411" w:rsidRPr="004E6411" w:rsidRDefault="00EE00FE" w:rsidP="00EE00FE">
      <w:pPr>
        <w:rPr>
          <w:b/>
          <w:bCs/>
          <w:u w:val="single"/>
        </w:rPr>
      </w:pPr>
      <w:r>
        <w:rPr>
          <w:rFonts w:hint="eastAsia"/>
        </w:rPr>
        <w:t>（</w:t>
      </w:r>
      <w:r>
        <w:rPr>
          <w:rFonts w:hint="eastAsia"/>
        </w:rPr>
        <w:t>3</w:t>
      </w:r>
      <w:r>
        <w:rPr>
          <w:rFonts w:hint="eastAsia"/>
        </w:rPr>
        <w:t>）存在于</w:t>
      </w:r>
      <w:r w:rsidRPr="004E6411">
        <w:rPr>
          <w:rFonts w:hint="eastAsia"/>
          <w:b/>
          <w:bCs/>
          <w:u w:val="single"/>
        </w:rPr>
        <w:t>宪法、法律的推论</w:t>
      </w:r>
    </w:p>
    <w:p w14:paraId="10C879A9" w14:textId="3071604F" w:rsidR="004E6411" w:rsidRDefault="004E6411" w:rsidP="004E6411">
      <w:pPr>
        <w:pStyle w:val="a1"/>
      </w:pPr>
      <w:r>
        <w:rPr>
          <w:rFonts w:hint="eastAsia"/>
        </w:rPr>
        <w:t>2</w:t>
      </w:r>
      <w:r>
        <w:t>008</w:t>
      </w:r>
      <w:r>
        <w:rPr>
          <w:rFonts w:hint="eastAsia"/>
        </w:rPr>
        <w:t>年《水污染防治法》</w:t>
      </w:r>
      <w:r w:rsidRPr="004E6411">
        <w:rPr>
          <w:rFonts w:hint="eastAsia"/>
        </w:rPr>
        <w:t>第三条　水污染防治应当坚持预防为主、防治结合、综合治理的原则，优先保护饮用水水源，严格控制工业污染、城镇生活污染，防治农业面源污染，积极推进生态治理工程建设，预防、控制和减少水环境污染和生态破坏。</w:t>
      </w:r>
    </w:p>
    <w:p w14:paraId="14FCF066" w14:textId="4C82433D" w:rsidR="004E6411" w:rsidRPr="004E6411" w:rsidRDefault="004E6411" w:rsidP="00EE00FE">
      <w:pPr>
        <w:pStyle w:val="a1"/>
        <w:numPr>
          <w:ilvl w:val="1"/>
          <w:numId w:val="3"/>
        </w:numPr>
      </w:pPr>
      <w:r>
        <w:rPr>
          <w:rFonts w:hint="eastAsia"/>
        </w:rPr>
        <w:t>首次提出环境单行法的基本原则</w:t>
      </w:r>
    </w:p>
    <w:p w14:paraId="56909B8D" w14:textId="2B351548" w:rsidR="00EE00FE" w:rsidRDefault="00EE00FE" w:rsidP="00EE00FE">
      <w:r>
        <w:rPr>
          <w:rFonts w:hint="eastAsia"/>
        </w:rPr>
        <w:t>（</w:t>
      </w:r>
      <w:r>
        <w:rPr>
          <w:rFonts w:hint="eastAsia"/>
        </w:rPr>
        <w:t>4</w:t>
      </w:r>
      <w:r>
        <w:rPr>
          <w:rFonts w:hint="eastAsia"/>
        </w:rPr>
        <w:t>）存在于</w:t>
      </w:r>
      <w:r w:rsidRPr="004E6411">
        <w:rPr>
          <w:rFonts w:hint="eastAsia"/>
          <w:b/>
          <w:bCs/>
          <w:u w:val="single"/>
        </w:rPr>
        <w:t>应然的法律价值、事物之理</w:t>
      </w:r>
      <w:r>
        <w:rPr>
          <w:rFonts w:hint="eastAsia"/>
        </w:rPr>
        <w:t>：“整个社会的是非感及其可识别的部分”</w:t>
      </w:r>
    </w:p>
    <w:p w14:paraId="2E7E3530" w14:textId="0C8BAE23" w:rsidR="0028106C" w:rsidRDefault="0028106C">
      <w:pPr>
        <w:pStyle w:val="a9"/>
        <w:numPr>
          <w:ilvl w:val="0"/>
          <w:numId w:val="13"/>
        </w:numPr>
        <w:ind w:firstLineChars="0"/>
      </w:pPr>
      <w:r>
        <w:rPr>
          <w:rFonts w:hint="eastAsia"/>
        </w:rPr>
        <w:t>我国早期环境法：法律移植色彩（考察比较法）</w:t>
      </w:r>
    </w:p>
    <w:p w14:paraId="20E6E0CA" w14:textId="3279B8E0" w:rsidR="00EE00FE" w:rsidRDefault="00EE00FE" w:rsidP="00EE00FE">
      <w:r>
        <w:rPr>
          <w:rFonts w:hint="eastAsia"/>
        </w:rPr>
        <w:t>2</w:t>
      </w:r>
      <w:r>
        <w:t xml:space="preserve">. </w:t>
      </w:r>
      <w:r>
        <w:rPr>
          <w:rFonts w:hint="eastAsia"/>
        </w:rPr>
        <w:t>在这些样态之中，法律的</w:t>
      </w:r>
      <w:r w:rsidRPr="00832E80">
        <w:rPr>
          <w:rFonts w:hint="eastAsia"/>
          <w:b/>
          <w:bCs/>
          <w:highlight w:val="yellow"/>
          <w:u w:val="single"/>
        </w:rPr>
        <w:t>明文规定</w:t>
      </w:r>
      <w:r w:rsidR="0028106C" w:rsidRPr="00832E80">
        <w:rPr>
          <w:rFonts w:hint="eastAsia"/>
          <w:b/>
          <w:bCs/>
          <w:highlight w:val="yellow"/>
          <w:u w:val="single"/>
        </w:rPr>
        <w:t>（法律效力）</w:t>
      </w:r>
      <w:r w:rsidRPr="004E6411">
        <w:rPr>
          <w:rFonts w:hint="eastAsia"/>
          <w:b/>
          <w:bCs/>
          <w:u w:val="single"/>
        </w:rPr>
        <w:t>或者判例的规定效力最高</w:t>
      </w:r>
      <w:r>
        <w:rPr>
          <w:rFonts w:hint="eastAsia"/>
        </w:rPr>
        <w:t>，而</w:t>
      </w:r>
      <w:r w:rsidRPr="004E6411">
        <w:rPr>
          <w:rFonts w:hint="eastAsia"/>
          <w:b/>
          <w:bCs/>
          <w:u w:val="single"/>
        </w:rPr>
        <w:t>法律推导以及学者的学理归纳则起补充作用</w:t>
      </w:r>
      <w:r>
        <w:rPr>
          <w:rFonts w:hint="eastAsia"/>
        </w:rPr>
        <w:t>，只有在没有法律规定或判例的情况下，才可以适用法律推导或学理归纳。</w:t>
      </w:r>
    </w:p>
    <w:p w14:paraId="02B64192" w14:textId="5331B356" w:rsidR="00594CE5" w:rsidRDefault="00594CE5">
      <w:pPr>
        <w:pStyle w:val="a9"/>
        <w:numPr>
          <w:ilvl w:val="0"/>
          <w:numId w:val="13"/>
        </w:numPr>
        <w:ind w:firstLineChars="0"/>
      </w:pPr>
      <w:r>
        <w:rPr>
          <w:rFonts w:hint="eastAsia"/>
        </w:rPr>
        <w:t>关于基本原则的争议颇多</w:t>
      </w:r>
    </w:p>
    <w:p w14:paraId="2FD49C80" w14:textId="72D5BE55" w:rsidR="00594CE5" w:rsidRDefault="00594CE5">
      <w:pPr>
        <w:pStyle w:val="a9"/>
        <w:numPr>
          <w:ilvl w:val="1"/>
          <w:numId w:val="13"/>
        </w:numPr>
        <w:ind w:firstLineChars="0"/>
      </w:pPr>
      <w:r w:rsidRPr="003B213B">
        <w:rPr>
          <w:rFonts w:hint="eastAsia"/>
          <w:b/>
          <w:bCs/>
          <w:u w:val="single"/>
        </w:rPr>
        <w:t>法律明文规定：通说地位</w:t>
      </w:r>
    </w:p>
    <w:p w14:paraId="34B9DDDC" w14:textId="1BD4051B" w:rsidR="00594CE5" w:rsidRDefault="00594CE5" w:rsidP="003B213B">
      <w:pPr>
        <w:pStyle w:val="a9"/>
        <w:numPr>
          <w:ilvl w:val="2"/>
          <w:numId w:val="13"/>
        </w:numPr>
        <w:ind w:firstLineChars="0"/>
      </w:pPr>
      <w:r>
        <w:rPr>
          <w:rFonts w:hint="eastAsia"/>
        </w:rPr>
        <w:t>环境不得退化：环境保护水平仅得提高，不得下降</w:t>
      </w:r>
    </w:p>
    <w:p w14:paraId="65961766" w14:textId="11430309" w:rsidR="00EE00FE" w:rsidRDefault="00EE00FE" w:rsidP="00EE00FE">
      <w:pPr>
        <w:pStyle w:val="3"/>
        <w:ind w:right="105"/>
      </w:pPr>
      <w:bookmarkStart w:id="32" w:name="_Toc155178735"/>
      <w:r>
        <w:rPr>
          <w:rFonts w:hint="eastAsia"/>
        </w:rPr>
        <w:t>（五）我国环境法的基本原则及其内在价值</w:t>
      </w:r>
      <w:bookmarkEnd w:id="32"/>
    </w:p>
    <w:p w14:paraId="7CF89F7D" w14:textId="2E1D88E9" w:rsidR="00764196" w:rsidRPr="00764196" w:rsidRDefault="00764196">
      <w:pPr>
        <w:pStyle w:val="a9"/>
        <w:numPr>
          <w:ilvl w:val="0"/>
          <w:numId w:val="13"/>
        </w:numPr>
        <w:ind w:firstLineChars="0"/>
      </w:pPr>
      <w:r>
        <w:rPr>
          <w:rFonts w:hint="eastAsia"/>
        </w:rPr>
        <w:t>与法律条文在具体表述上有一定区别</w:t>
      </w:r>
    </w:p>
    <w:p w14:paraId="3FC938FF" w14:textId="43FEC3FF" w:rsidR="00EE00FE" w:rsidRPr="00EE00FE" w:rsidRDefault="00EE00FE" w:rsidP="004B74E8">
      <w:r>
        <w:rPr>
          <w:rFonts w:hint="eastAsia"/>
        </w:rPr>
        <w:t>1</w:t>
      </w:r>
      <w:r>
        <w:t xml:space="preserve">. </w:t>
      </w:r>
      <w:r>
        <w:rPr>
          <w:rFonts w:hint="eastAsia"/>
        </w:rPr>
        <w:t>保护优先原则：环境保护的</w:t>
      </w:r>
      <w:r w:rsidR="001A0207">
        <w:rPr>
          <w:rFonts w:hint="eastAsia"/>
          <w:b/>
          <w:bCs/>
          <w:u w:val="single"/>
        </w:rPr>
        <w:t>目标</w:t>
      </w:r>
      <w:r w:rsidRPr="00C85994">
        <w:rPr>
          <w:rFonts w:hint="eastAsia"/>
          <w:b/>
          <w:bCs/>
          <w:u w:val="single"/>
        </w:rPr>
        <w:t>定位</w:t>
      </w:r>
      <w:r w:rsidR="00764196">
        <w:rPr>
          <w:rFonts w:hint="eastAsia"/>
        </w:rPr>
        <w:t>（本质性、核心</w:t>
      </w:r>
      <w:r w:rsidR="006E0B4A">
        <w:rPr>
          <w:rFonts w:hint="eastAsia"/>
        </w:rPr>
        <w:t>/</w:t>
      </w:r>
      <w:r w:rsidR="006E0B4A">
        <w:rPr>
          <w:rFonts w:hint="eastAsia"/>
        </w:rPr>
        <w:t>帝王</w:t>
      </w:r>
      <w:r w:rsidR="00764196">
        <w:rPr>
          <w:rFonts w:hint="eastAsia"/>
        </w:rPr>
        <w:t>原则）</w:t>
      </w:r>
    </w:p>
    <w:p w14:paraId="2D1D4A2F" w14:textId="2D86B90C" w:rsidR="00EE00FE" w:rsidRPr="00EE00FE" w:rsidRDefault="00EE00FE" w:rsidP="004B74E8">
      <w:r>
        <w:t xml:space="preserve">2. </w:t>
      </w:r>
      <w:r>
        <w:rPr>
          <w:rFonts w:hint="eastAsia"/>
        </w:rPr>
        <w:t>受益者负担原则：环境责任的</w:t>
      </w:r>
      <w:r w:rsidRPr="00832E80">
        <w:rPr>
          <w:rFonts w:hint="eastAsia"/>
          <w:b/>
          <w:bCs/>
          <w:highlight w:val="yellow"/>
          <w:u w:val="single"/>
        </w:rPr>
        <w:t>公平</w:t>
      </w:r>
      <w:r>
        <w:rPr>
          <w:rFonts w:hint="eastAsia"/>
        </w:rPr>
        <w:t>分配</w:t>
      </w:r>
    </w:p>
    <w:p w14:paraId="58F6BEBB" w14:textId="52DEE7EA" w:rsidR="00EE00FE" w:rsidRDefault="00EE00FE" w:rsidP="004B74E8">
      <w:r>
        <w:rPr>
          <w:rFonts w:hint="eastAsia"/>
        </w:rPr>
        <w:t>3</w:t>
      </w:r>
      <w:r>
        <w:t xml:space="preserve">. </w:t>
      </w:r>
      <w:r>
        <w:rPr>
          <w:rFonts w:hint="eastAsia"/>
        </w:rPr>
        <w:t>预防原则：环境决策的</w:t>
      </w:r>
      <w:r w:rsidRPr="00832E80">
        <w:rPr>
          <w:rFonts w:hint="eastAsia"/>
          <w:b/>
          <w:bCs/>
          <w:highlight w:val="yellow"/>
          <w:u w:val="single"/>
        </w:rPr>
        <w:t>效率</w:t>
      </w:r>
      <w:r>
        <w:rPr>
          <w:rFonts w:hint="eastAsia"/>
        </w:rPr>
        <w:t>追求</w:t>
      </w:r>
    </w:p>
    <w:p w14:paraId="54631886" w14:textId="2BCBF09A" w:rsidR="004B74E8" w:rsidRDefault="00EE00FE" w:rsidP="004B74E8">
      <w:r>
        <w:t xml:space="preserve">4. </w:t>
      </w:r>
      <w:r>
        <w:rPr>
          <w:rFonts w:hint="eastAsia"/>
        </w:rPr>
        <w:t>公众参与原则：环境决策的</w:t>
      </w:r>
      <w:r w:rsidRPr="00832E80">
        <w:rPr>
          <w:rFonts w:hint="eastAsia"/>
          <w:b/>
          <w:bCs/>
          <w:highlight w:val="yellow"/>
          <w:u w:val="single"/>
        </w:rPr>
        <w:t>民主</w:t>
      </w:r>
      <w:r>
        <w:rPr>
          <w:rFonts w:hint="eastAsia"/>
        </w:rPr>
        <w:t>化</w:t>
      </w:r>
    </w:p>
    <w:p w14:paraId="470A27E5" w14:textId="119582C2" w:rsidR="004B74E8" w:rsidRDefault="004B74E8" w:rsidP="004B74E8">
      <w:pPr>
        <w:pStyle w:val="2"/>
      </w:pPr>
      <w:bookmarkStart w:id="33" w:name="_Toc155178736"/>
      <w:r>
        <w:rPr>
          <w:rFonts w:hint="eastAsia"/>
        </w:rPr>
        <w:t>二、保护优先原则</w:t>
      </w:r>
      <w:r w:rsidR="006E0B4A">
        <w:rPr>
          <w:rFonts w:hint="eastAsia"/>
        </w:rPr>
        <w:t>（帝王原则）</w:t>
      </w:r>
      <w:bookmarkEnd w:id="33"/>
    </w:p>
    <w:p w14:paraId="4D8D9285" w14:textId="2F725829" w:rsidR="00EE00FE" w:rsidRDefault="00EE00FE" w:rsidP="00EE00FE">
      <w:pPr>
        <w:pStyle w:val="3"/>
        <w:ind w:right="105"/>
      </w:pPr>
      <w:bookmarkStart w:id="34" w:name="_Toc155178737"/>
      <w:r>
        <w:rPr>
          <w:rFonts w:hint="eastAsia"/>
        </w:rPr>
        <w:t>（一）概念</w:t>
      </w:r>
      <w:bookmarkEnd w:id="34"/>
    </w:p>
    <w:p w14:paraId="2E23B199" w14:textId="781AFE76" w:rsidR="00EE00FE" w:rsidRDefault="00EE00FE" w:rsidP="00E30661">
      <w:pPr>
        <w:pStyle w:val="af0"/>
      </w:pPr>
      <w:r>
        <w:rPr>
          <w:rFonts w:hint="eastAsia"/>
        </w:rPr>
        <w:t>1</w:t>
      </w:r>
      <w:r>
        <w:t xml:space="preserve">. </w:t>
      </w:r>
      <w:r>
        <w:rPr>
          <w:rFonts w:hint="eastAsia"/>
        </w:rPr>
        <w:t>保护优先原则</w:t>
      </w:r>
      <w:r w:rsidRPr="00B9514C">
        <w:rPr>
          <w:rFonts w:hint="eastAsia"/>
          <w:u w:val="single"/>
        </w:rPr>
        <w:t>源于协调发展原则</w:t>
      </w:r>
    </w:p>
    <w:p w14:paraId="5C10A09C" w14:textId="228AB9C2" w:rsidR="00EE00FE" w:rsidRDefault="00EE00FE" w:rsidP="00EE00FE">
      <w:r>
        <w:rPr>
          <w:rFonts w:hint="eastAsia"/>
        </w:rPr>
        <w:t>（</w:t>
      </w:r>
      <w:r>
        <w:rPr>
          <w:rFonts w:hint="eastAsia"/>
        </w:rPr>
        <w:t>1</w:t>
      </w:r>
      <w:r>
        <w:rPr>
          <w:rFonts w:hint="eastAsia"/>
        </w:rPr>
        <w:t>）协调发展原则的定义：</w:t>
      </w:r>
      <w:r w:rsidRPr="00780680">
        <w:rPr>
          <w:rFonts w:ascii="楷体" w:eastAsia="楷体" w:hAnsi="楷体" w:hint="eastAsia"/>
          <w:b/>
          <w:bCs/>
          <w:color w:val="0070C0"/>
        </w:rPr>
        <w:t>为实现社会、经济的可持续发展，必须在各类发展决策中将</w:t>
      </w:r>
      <w:r w:rsidRPr="00832E80">
        <w:rPr>
          <w:rFonts w:ascii="楷体" w:eastAsia="楷体" w:hAnsi="楷体" w:hint="eastAsia"/>
          <w:b/>
          <w:bCs/>
          <w:highlight w:val="yellow"/>
          <w:u w:val="single"/>
        </w:rPr>
        <w:t>环境、经济、社会</w:t>
      </w:r>
      <w:r w:rsidRPr="00780680">
        <w:rPr>
          <w:rFonts w:ascii="楷体" w:eastAsia="楷体" w:hAnsi="楷体" w:hint="eastAsia"/>
          <w:b/>
          <w:bCs/>
          <w:color w:val="0070C0"/>
        </w:rPr>
        <w:t>三方面的共同发展相协调</w:t>
      </w:r>
      <w:r w:rsidR="00780680" w:rsidRPr="00780680">
        <w:rPr>
          <w:rFonts w:ascii="楷体" w:eastAsia="楷体" w:hAnsi="楷体" w:hint="eastAsia"/>
          <w:b/>
          <w:bCs/>
          <w:color w:val="0070C0"/>
        </w:rPr>
        <w:t>一致</w:t>
      </w:r>
      <w:r w:rsidRPr="00780680">
        <w:rPr>
          <w:rFonts w:ascii="楷体" w:eastAsia="楷体" w:hAnsi="楷体" w:hint="eastAsia"/>
          <w:b/>
          <w:bCs/>
          <w:color w:val="0070C0"/>
        </w:rPr>
        <w:t>，实现经济效益、社会效益、环境效益的统一</w:t>
      </w:r>
      <w:r w:rsidR="00780680" w:rsidRPr="00780680">
        <w:rPr>
          <w:rFonts w:ascii="楷体" w:eastAsia="楷体" w:hAnsi="楷体" w:hint="eastAsia"/>
          <w:b/>
          <w:bCs/>
          <w:color w:val="0070C0"/>
        </w:rPr>
        <w:t>，而不至于顾此失彼</w:t>
      </w:r>
      <w:r>
        <w:rPr>
          <w:rFonts w:hint="eastAsia"/>
        </w:rPr>
        <w:t>。</w:t>
      </w:r>
      <w:r w:rsidR="00780680">
        <w:rPr>
          <w:rFonts w:hint="eastAsia"/>
        </w:rPr>
        <w:t>（</w:t>
      </w:r>
      <w:r w:rsidR="00780680">
        <w:rPr>
          <w:rFonts w:hint="eastAsia"/>
        </w:rPr>
        <w:t>p</w:t>
      </w:r>
      <w:r w:rsidR="00780680">
        <w:t>52-53</w:t>
      </w:r>
      <w:r w:rsidR="00780680">
        <w:rPr>
          <w:rFonts w:hint="eastAsia"/>
        </w:rPr>
        <w:t>）</w:t>
      </w:r>
    </w:p>
    <w:p w14:paraId="08E2851F" w14:textId="48811BE2" w:rsidR="006529EA" w:rsidRDefault="006529EA">
      <w:pPr>
        <w:pStyle w:val="a9"/>
        <w:numPr>
          <w:ilvl w:val="0"/>
          <w:numId w:val="13"/>
        </w:numPr>
        <w:ind w:firstLineChars="0"/>
      </w:pPr>
      <w:r>
        <w:rPr>
          <w:rFonts w:hint="eastAsia"/>
        </w:rPr>
        <w:t>缺乏优先性要素</w:t>
      </w:r>
    </w:p>
    <w:p w14:paraId="16E531B9" w14:textId="04EDA2B3" w:rsidR="00EE00FE" w:rsidRDefault="00EE00FE" w:rsidP="00EE00FE">
      <w:r>
        <w:rPr>
          <w:rFonts w:hint="eastAsia"/>
        </w:rPr>
        <w:t>（</w:t>
      </w:r>
      <w:r>
        <w:rPr>
          <w:rFonts w:hint="eastAsia"/>
        </w:rPr>
        <w:t>2</w:t>
      </w:r>
      <w:r>
        <w:rPr>
          <w:rFonts w:hint="eastAsia"/>
        </w:rPr>
        <w:t>）协调发展原则的别称：环境利益衡平原则、可持续发展原则、环境与决策一体化原则、环境的可持续利用原则等。</w:t>
      </w:r>
    </w:p>
    <w:p w14:paraId="73827C1C" w14:textId="29AC2001" w:rsidR="00EE00FE" w:rsidRDefault="00EE00FE" w:rsidP="00EE00FE">
      <w:r>
        <w:rPr>
          <w:rFonts w:hint="eastAsia"/>
        </w:rPr>
        <w:t>（</w:t>
      </w:r>
      <w:r>
        <w:rPr>
          <w:rFonts w:hint="eastAsia"/>
        </w:rPr>
        <w:t>3</w:t>
      </w:r>
      <w:r>
        <w:rPr>
          <w:rFonts w:hint="eastAsia"/>
        </w:rPr>
        <w:t>）协调发展原则是法理上利益衡平原则的体现，其实质是要求</w:t>
      </w:r>
      <w:r w:rsidRPr="00832E80">
        <w:rPr>
          <w:rFonts w:hint="eastAsia"/>
          <w:b/>
          <w:bCs/>
          <w:highlight w:val="yellow"/>
          <w:u w:val="single"/>
        </w:rPr>
        <w:t>将环境的价值纳入社会价值体系之中</w:t>
      </w:r>
      <w:r>
        <w:rPr>
          <w:rFonts w:hint="eastAsia"/>
        </w:rPr>
        <w:t>，并通过法律对这种价值予以保护。</w:t>
      </w:r>
    </w:p>
    <w:p w14:paraId="72F0A151" w14:textId="6C9D22B9" w:rsidR="009F5FE6" w:rsidRDefault="009F5FE6" w:rsidP="00E30661">
      <w:pPr>
        <w:pStyle w:val="af0"/>
      </w:pPr>
      <w:r>
        <w:rPr>
          <w:rFonts w:hint="eastAsia"/>
        </w:rPr>
        <w:t>2</w:t>
      </w:r>
      <w:r>
        <w:t xml:space="preserve">. </w:t>
      </w:r>
      <w:r w:rsidRPr="00832E80">
        <w:rPr>
          <w:rFonts w:hint="eastAsia"/>
          <w:bCs/>
          <w:color w:val="auto"/>
          <w:highlight w:val="yellow"/>
          <w:u w:val="single"/>
        </w:rPr>
        <w:t>从发展优先到保护优先</w:t>
      </w:r>
      <w:r>
        <w:rPr>
          <w:rFonts w:hint="eastAsia"/>
        </w:rPr>
        <w:t>：《环境保护法》在</w:t>
      </w:r>
      <w:r>
        <w:rPr>
          <w:rFonts w:hint="eastAsia"/>
        </w:rPr>
        <w:t>1989</w:t>
      </w:r>
      <w:r>
        <w:rPr>
          <w:rFonts w:hint="eastAsia"/>
        </w:rPr>
        <w:t>年与</w:t>
      </w:r>
      <w:r>
        <w:rPr>
          <w:rFonts w:hint="eastAsia"/>
        </w:rPr>
        <w:t>2014</w:t>
      </w:r>
      <w:r>
        <w:rPr>
          <w:rFonts w:hint="eastAsia"/>
        </w:rPr>
        <w:t>年</w:t>
      </w:r>
      <w:r w:rsidR="00BB1024">
        <w:rPr>
          <w:rFonts w:hint="eastAsia"/>
        </w:rPr>
        <w:t>对该</w:t>
      </w:r>
      <w:r>
        <w:rPr>
          <w:rFonts w:hint="eastAsia"/>
        </w:rPr>
        <w:t>原则的不同规定</w:t>
      </w:r>
    </w:p>
    <w:p w14:paraId="369E6328" w14:textId="4D3FF9B4" w:rsidR="009F5FE6" w:rsidRDefault="009F5FE6" w:rsidP="009F5FE6">
      <w:pPr>
        <w:pStyle w:val="a1"/>
      </w:pPr>
      <w:r>
        <w:rPr>
          <w:rFonts w:hint="eastAsia"/>
        </w:rPr>
        <w:t>1989</w:t>
      </w:r>
      <w:r>
        <w:rPr>
          <w:rFonts w:hint="eastAsia"/>
        </w:rPr>
        <w:t>年《环境保护法》第四条</w:t>
      </w:r>
      <w:r>
        <w:rPr>
          <w:rFonts w:hint="eastAsia"/>
        </w:rPr>
        <w:t xml:space="preserve"> </w:t>
      </w:r>
      <w:r>
        <w:t xml:space="preserve"> </w:t>
      </w:r>
      <w:r>
        <w:rPr>
          <w:rFonts w:hint="eastAsia"/>
        </w:rPr>
        <w:t>国家制定的环境保护规划必须纳入国民经济和社会发展计划，国家采取有利于环境保护的经济、技术政策和措施，</w:t>
      </w:r>
      <w:r w:rsidRPr="00832E80">
        <w:rPr>
          <w:rFonts w:hint="eastAsia"/>
          <w:b/>
          <w:bCs/>
          <w:highlight w:val="yellow"/>
          <w:u w:val="single"/>
        </w:rPr>
        <w:t>使环境保护工作同经济建设和社会发展相协调</w:t>
      </w:r>
      <w:r>
        <w:rPr>
          <w:rFonts w:hint="eastAsia"/>
        </w:rPr>
        <w:t>。</w:t>
      </w:r>
    </w:p>
    <w:p w14:paraId="2A5B521F" w14:textId="26C066E2" w:rsidR="00BB1024" w:rsidRDefault="00BB1024" w:rsidP="00BB1024">
      <w:pPr>
        <w:pStyle w:val="a1"/>
        <w:numPr>
          <w:ilvl w:val="1"/>
          <w:numId w:val="3"/>
        </w:numPr>
      </w:pPr>
      <w:r>
        <w:rPr>
          <w:rFonts w:hint="eastAsia"/>
        </w:rPr>
        <w:t>确立协调发展原则：经济、环境、社会三要素相协调</w:t>
      </w:r>
    </w:p>
    <w:p w14:paraId="3E37BBE7" w14:textId="182FCD30" w:rsidR="00BB1024" w:rsidRDefault="00BB1024" w:rsidP="00BB1024">
      <w:pPr>
        <w:pStyle w:val="a1"/>
        <w:numPr>
          <w:ilvl w:val="1"/>
          <w:numId w:val="3"/>
        </w:numPr>
      </w:pPr>
      <w:r>
        <w:rPr>
          <w:rFonts w:hint="eastAsia"/>
        </w:rPr>
        <w:t>环境保护处于被动（被协调）地位，经济发展处于主动地</w:t>
      </w:r>
      <w:r w:rsidRPr="00BB1024">
        <w:t>位</w:t>
      </w:r>
      <w:r w:rsidRPr="00BB1024">
        <w:t>→</w:t>
      </w:r>
      <w:r w:rsidRPr="00BB1024">
        <w:t>发</w:t>
      </w:r>
      <w:r>
        <w:rPr>
          <w:rFonts w:hint="eastAsia"/>
        </w:rPr>
        <w:t>展优先</w:t>
      </w:r>
      <w:r w:rsidR="004D60B8">
        <w:rPr>
          <w:rFonts w:hint="eastAsia"/>
        </w:rPr>
        <w:t>，环保让路</w:t>
      </w:r>
    </w:p>
    <w:p w14:paraId="22018FE2" w14:textId="59EC24E2" w:rsidR="004D60B8" w:rsidRDefault="004D60B8" w:rsidP="004D60B8">
      <w:pPr>
        <w:pStyle w:val="a1"/>
        <w:numPr>
          <w:ilvl w:val="2"/>
          <w:numId w:val="3"/>
        </w:numPr>
      </w:pPr>
      <w:r>
        <w:rPr>
          <w:rFonts w:hint="eastAsia"/>
        </w:rPr>
        <w:t>反倒成为着重经济发展的法律依据，遭到学术界与实务界强烈批判</w:t>
      </w:r>
    </w:p>
    <w:p w14:paraId="246E3D43" w14:textId="79C98E5B" w:rsidR="009F5FE6" w:rsidRDefault="009F5FE6" w:rsidP="009F5FE6">
      <w:pPr>
        <w:pStyle w:val="a1"/>
      </w:pPr>
      <w:r>
        <w:rPr>
          <w:rFonts w:hint="eastAsia"/>
        </w:rPr>
        <w:t>2014</w:t>
      </w:r>
      <w:r>
        <w:rPr>
          <w:rFonts w:hint="eastAsia"/>
        </w:rPr>
        <w:t>年《环境保护法》第四条</w:t>
      </w:r>
      <w:r>
        <w:t xml:space="preserve">  </w:t>
      </w:r>
      <w:r>
        <w:rPr>
          <w:rFonts w:hint="eastAsia"/>
        </w:rPr>
        <w:t>保护环境是国家的基本国策。国家采取有利于节约和循环利用资源、保护和改善环境、促进人与自然和谐的经济、技术政策和措施，</w:t>
      </w:r>
      <w:r w:rsidRPr="00832E80">
        <w:rPr>
          <w:rFonts w:hint="eastAsia"/>
          <w:b/>
          <w:bCs/>
          <w:highlight w:val="yellow"/>
          <w:u w:val="single"/>
        </w:rPr>
        <w:t>使经济社会发展与环境保护相协调</w:t>
      </w:r>
      <w:r>
        <w:rPr>
          <w:rFonts w:hint="eastAsia"/>
        </w:rPr>
        <w:t>。</w:t>
      </w:r>
    </w:p>
    <w:p w14:paraId="44673A76" w14:textId="30DE2130" w:rsidR="002C4EF7" w:rsidRPr="009F5FE6" w:rsidRDefault="00F35731" w:rsidP="002C4EF7">
      <w:pPr>
        <w:pStyle w:val="a1"/>
        <w:numPr>
          <w:ilvl w:val="1"/>
          <w:numId w:val="3"/>
        </w:numPr>
      </w:pPr>
      <w:r>
        <w:rPr>
          <w:rFonts w:hint="eastAsia"/>
        </w:rPr>
        <w:t>表达立法者对二者关系的态度与认识转变</w:t>
      </w:r>
    </w:p>
    <w:p w14:paraId="1B57936F" w14:textId="2716AA78" w:rsidR="002C4EF7" w:rsidRDefault="009F5FE6" w:rsidP="009F5FE6">
      <w:pPr>
        <w:pStyle w:val="a1"/>
      </w:pPr>
      <w:r>
        <w:rPr>
          <w:rFonts w:hint="eastAsia"/>
        </w:rPr>
        <w:lastRenderedPageBreak/>
        <w:t>2014</w:t>
      </w:r>
      <w:r>
        <w:rPr>
          <w:rFonts w:hint="eastAsia"/>
        </w:rPr>
        <w:t>年《环境保护法》第五条</w:t>
      </w:r>
      <w:r>
        <w:rPr>
          <w:rFonts w:hint="eastAsia"/>
        </w:rPr>
        <w:t xml:space="preserve"> </w:t>
      </w:r>
      <w:r>
        <w:t xml:space="preserve"> </w:t>
      </w:r>
      <w:r w:rsidRPr="009F5FE6">
        <w:rPr>
          <w:rFonts w:hint="eastAsia"/>
        </w:rPr>
        <w:t>环境保护坚持</w:t>
      </w:r>
      <w:r w:rsidRPr="00832E80">
        <w:rPr>
          <w:rFonts w:hint="eastAsia"/>
          <w:b/>
          <w:bCs/>
          <w:highlight w:val="yellow"/>
          <w:u w:val="single"/>
        </w:rPr>
        <w:t>保护优先</w:t>
      </w:r>
      <w:r w:rsidRPr="009F5FE6">
        <w:rPr>
          <w:rFonts w:hint="eastAsia"/>
        </w:rPr>
        <w:t>、预防为主、综合治理、公众参与、损害担责的原则。</w:t>
      </w:r>
    </w:p>
    <w:p w14:paraId="2B969017" w14:textId="4C4DF000" w:rsidR="00F35731" w:rsidRDefault="00F35731" w:rsidP="00F35731">
      <w:pPr>
        <w:pStyle w:val="a1"/>
        <w:numPr>
          <w:ilvl w:val="1"/>
          <w:numId w:val="3"/>
        </w:numPr>
      </w:pPr>
      <w:r>
        <w:rPr>
          <w:rFonts w:hint="eastAsia"/>
        </w:rPr>
        <w:t>我国第一部两次公开征求公众意见的法律，四审颁布</w:t>
      </w:r>
    </w:p>
    <w:p w14:paraId="29D27D06" w14:textId="1C6C2F2D" w:rsidR="00F35731" w:rsidRDefault="00F35731" w:rsidP="00F35731">
      <w:pPr>
        <w:pStyle w:val="a1"/>
        <w:numPr>
          <w:ilvl w:val="2"/>
          <w:numId w:val="3"/>
        </w:numPr>
      </w:pPr>
      <w:r>
        <w:rPr>
          <w:rFonts w:hint="eastAsia"/>
        </w:rPr>
        <w:t>修正案（小修</w:t>
      </w:r>
      <w:r w:rsidRPr="00F35731">
        <w:t>）</w:t>
      </w:r>
      <w:r w:rsidRPr="00F35731">
        <w:t>→</w:t>
      </w:r>
      <w:r w:rsidRPr="00F35731">
        <w:t>修</w:t>
      </w:r>
      <w:r>
        <w:rPr>
          <w:rFonts w:hint="eastAsia"/>
        </w:rPr>
        <w:t>订案（大修）</w:t>
      </w:r>
    </w:p>
    <w:p w14:paraId="7D5A9202" w14:textId="6C879240" w:rsidR="00B9514C" w:rsidRDefault="00B9514C" w:rsidP="00B9514C">
      <w:pPr>
        <w:pStyle w:val="a1"/>
        <w:numPr>
          <w:ilvl w:val="1"/>
          <w:numId w:val="3"/>
        </w:numPr>
      </w:pPr>
      <w:r>
        <w:rPr>
          <w:rFonts w:hint="eastAsia"/>
        </w:rPr>
        <w:t>将保护优先限定在环境保护的范畴以内，反映出立法者当时对是否在开发决策上采用“环境优先”原则存在矛盾。</w:t>
      </w:r>
    </w:p>
    <w:p w14:paraId="7AD5E448" w14:textId="7038D2D5" w:rsidR="007C7E8C" w:rsidRDefault="002C4EF7" w:rsidP="00E30661">
      <w:pPr>
        <w:pStyle w:val="af0"/>
      </w:pPr>
      <w:r>
        <w:t>3</w:t>
      </w:r>
      <w:r w:rsidR="009F5FE6">
        <w:t xml:space="preserve">. </w:t>
      </w:r>
      <w:r w:rsidR="009F5FE6">
        <w:rPr>
          <w:rFonts w:hint="eastAsia"/>
        </w:rPr>
        <w:t>保护优先原则的基本内涵</w:t>
      </w:r>
      <w:r w:rsidR="00CE3BF7">
        <w:rPr>
          <w:rFonts w:hint="eastAsia"/>
        </w:rPr>
        <w:t>：相对优先地位</w:t>
      </w:r>
      <w:r w:rsidR="00571C07">
        <w:rPr>
          <w:rFonts w:hint="eastAsia"/>
        </w:rPr>
        <w:t>、与比例原则的关系</w:t>
      </w:r>
    </w:p>
    <w:p w14:paraId="4D43BA21" w14:textId="73D66BF5" w:rsidR="00F016C7" w:rsidRPr="00F016C7" w:rsidRDefault="007C7E8C" w:rsidP="009F5FE6">
      <w:pPr>
        <w:rPr>
          <w:b/>
          <w:bCs/>
          <w:color w:val="FF0000"/>
          <w:u w:val="single"/>
        </w:rPr>
      </w:pPr>
      <w:r>
        <w:rPr>
          <w:rFonts w:hint="eastAsia"/>
        </w:rPr>
        <w:t>（</w:t>
      </w:r>
      <w:r>
        <w:rPr>
          <w:rFonts w:hint="eastAsia"/>
        </w:rPr>
        <w:t>1</w:t>
      </w:r>
      <w:r>
        <w:rPr>
          <w:rFonts w:hint="eastAsia"/>
        </w:rPr>
        <w:t>）</w:t>
      </w:r>
      <w:r w:rsidR="002C4EF7">
        <w:rPr>
          <w:rFonts w:hint="eastAsia"/>
        </w:rPr>
        <w:t>2014</w:t>
      </w:r>
      <w:r w:rsidR="002C4EF7">
        <w:rPr>
          <w:rFonts w:hint="eastAsia"/>
        </w:rPr>
        <w:t>年《环境保护法》提升生态环境保护的价值地位≠将生态环境保护置于绝对优先地位</w:t>
      </w:r>
      <w:r w:rsidR="00F016C7">
        <w:rPr>
          <w:rFonts w:hint="eastAsia"/>
        </w:rPr>
        <w:t>→</w:t>
      </w:r>
      <w:r w:rsidR="00F016C7" w:rsidRPr="00832E80">
        <w:rPr>
          <w:rFonts w:hint="eastAsia"/>
          <w:b/>
          <w:bCs/>
          <w:highlight w:val="yellow"/>
          <w:u w:val="single"/>
        </w:rPr>
        <w:t>相对优先地位</w:t>
      </w:r>
    </w:p>
    <w:p w14:paraId="0563FE45" w14:textId="6762FC27" w:rsidR="00F016C7" w:rsidRDefault="00F016C7" w:rsidP="00F016C7">
      <w:pPr>
        <w:pStyle w:val="a1"/>
      </w:pPr>
      <w:r>
        <w:rPr>
          <w:rFonts w:hint="eastAsia"/>
        </w:rPr>
        <w:t>《宪法》第九条第二款</w:t>
      </w:r>
      <w:r>
        <w:rPr>
          <w:rFonts w:hint="eastAsia"/>
        </w:rPr>
        <w:t xml:space="preserve"> </w:t>
      </w:r>
      <w:r>
        <w:t xml:space="preserve"> </w:t>
      </w:r>
      <w:r w:rsidRPr="00F016C7">
        <w:rPr>
          <w:rFonts w:hint="eastAsia"/>
          <w:b/>
          <w:bCs/>
          <w:u w:val="single"/>
        </w:rPr>
        <w:t>国家保障自然资源的</w:t>
      </w:r>
      <w:r w:rsidRPr="00832E80">
        <w:rPr>
          <w:rFonts w:hint="eastAsia"/>
          <w:b/>
          <w:bCs/>
          <w:highlight w:val="yellow"/>
          <w:u w:val="single"/>
        </w:rPr>
        <w:t>合理利用</w:t>
      </w:r>
      <w:r>
        <w:rPr>
          <w:rFonts w:hint="eastAsia"/>
        </w:rPr>
        <w:t>，保护珍贵的动物和植物。</w:t>
      </w:r>
      <w:r w:rsidRPr="00F016C7">
        <w:rPr>
          <w:rFonts w:hint="eastAsia"/>
          <w:b/>
          <w:bCs/>
          <w:u w:val="single"/>
        </w:rPr>
        <w:t>禁止任何组织或者个人用任何手段侵占或者破坏自然资源</w:t>
      </w:r>
      <w:r>
        <w:rPr>
          <w:rFonts w:hint="eastAsia"/>
        </w:rPr>
        <w:t>。</w:t>
      </w:r>
    </w:p>
    <w:p w14:paraId="5B705F80" w14:textId="594880F6" w:rsidR="00F016C7" w:rsidRDefault="00F016C7" w:rsidP="00F016C7">
      <w:pPr>
        <w:pStyle w:val="a1"/>
        <w:numPr>
          <w:ilvl w:val="1"/>
          <w:numId w:val="3"/>
        </w:numPr>
      </w:pPr>
      <w:r>
        <w:rPr>
          <w:rFonts w:hint="eastAsia"/>
        </w:rPr>
        <w:t>保障合理利用，规制不合理利用</w:t>
      </w:r>
    </w:p>
    <w:p w14:paraId="49CBA6A4" w14:textId="14476B74" w:rsidR="007C7E8C" w:rsidRPr="00AA755C" w:rsidRDefault="009F5FE6" w:rsidP="009F5FE6">
      <w:pPr>
        <w:rPr>
          <w:b/>
          <w:bCs/>
          <w:u w:val="single"/>
        </w:rPr>
      </w:pPr>
      <w:r>
        <w:rPr>
          <w:rFonts w:hint="eastAsia"/>
        </w:rPr>
        <w:t>（</w:t>
      </w:r>
      <w:r w:rsidR="007C7E8C">
        <w:t>2</w:t>
      </w:r>
      <w:r>
        <w:rPr>
          <w:rFonts w:hint="eastAsia"/>
        </w:rPr>
        <w:t>）</w:t>
      </w:r>
      <w:r w:rsidR="007C7E8C">
        <w:rPr>
          <w:rFonts w:hint="eastAsia"/>
        </w:rPr>
        <w:t>保护优先原则</w:t>
      </w:r>
      <w:r w:rsidR="007C7E8C">
        <w:rPr>
          <w:rFonts w:hint="eastAsia"/>
        </w:rPr>
        <w:t xml:space="preserve"> v.</w:t>
      </w:r>
      <w:r w:rsidR="007C7E8C">
        <w:t xml:space="preserve"> </w:t>
      </w:r>
      <w:r w:rsidR="007C7E8C">
        <w:rPr>
          <w:rFonts w:hint="eastAsia"/>
        </w:rPr>
        <w:t>比例原则：</w:t>
      </w:r>
      <w:r w:rsidR="007C7E8C" w:rsidRPr="00AA755C">
        <w:rPr>
          <w:rFonts w:hint="eastAsia"/>
          <w:b/>
          <w:bCs/>
          <w:u w:val="single"/>
        </w:rPr>
        <w:t>保护优先原则是对比例原则的改革与创新</w:t>
      </w:r>
    </w:p>
    <w:p w14:paraId="47BFEE4B" w14:textId="3D889985" w:rsidR="007C7E8C" w:rsidRDefault="007C7E8C">
      <w:pPr>
        <w:pStyle w:val="a9"/>
        <w:numPr>
          <w:ilvl w:val="0"/>
          <w:numId w:val="13"/>
        </w:numPr>
        <w:ind w:firstLineChars="0"/>
      </w:pPr>
      <w:r>
        <w:rPr>
          <w:rFonts w:hint="eastAsia"/>
        </w:rPr>
        <w:t>比例原则：目的正当性、手段最优性、成本效益性（狭义比例原则）</w:t>
      </w:r>
    </w:p>
    <w:p w14:paraId="76AA13B5" w14:textId="5C23DA5B" w:rsidR="000C15B8" w:rsidRPr="000C15B8" w:rsidRDefault="000C15B8" w:rsidP="000C15B8">
      <w:pPr>
        <w:rPr>
          <w:b/>
          <w:bCs/>
          <w:u w:val="single"/>
        </w:rPr>
      </w:pPr>
      <w:r>
        <w:t>A</w:t>
      </w:r>
      <w:r>
        <w:rPr>
          <w:rFonts w:hint="eastAsia"/>
        </w:rPr>
        <w:t>）</w:t>
      </w:r>
      <w:r w:rsidRPr="007C187A">
        <w:rPr>
          <w:rFonts w:hint="eastAsia"/>
        </w:rPr>
        <w:t>区分收益类型</w:t>
      </w:r>
      <w:r>
        <w:rPr>
          <w:rFonts w:hint="eastAsia"/>
        </w:rPr>
        <w:t>（</w:t>
      </w:r>
      <w:r>
        <w:rPr>
          <w:rFonts w:hint="eastAsia"/>
        </w:rPr>
        <w:t>v.</w:t>
      </w:r>
      <w:r>
        <w:rPr>
          <w:rFonts w:hint="eastAsia"/>
        </w:rPr>
        <w:t>狭义比例原则）：</w:t>
      </w:r>
      <w:r w:rsidRPr="000C15B8">
        <w:rPr>
          <w:rFonts w:hint="eastAsia"/>
          <w:b/>
          <w:bCs/>
          <w:u w:val="single"/>
        </w:rPr>
        <w:t>区分经济收益与环境收益，且环境收益处于相对优先的地位</w:t>
      </w:r>
    </w:p>
    <w:p w14:paraId="5218EA2E" w14:textId="1A0841A9" w:rsidR="009F5FE6" w:rsidRPr="007C187A" w:rsidRDefault="009F5FE6">
      <w:pPr>
        <w:pStyle w:val="a9"/>
        <w:numPr>
          <w:ilvl w:val="0"/>
          <w:numId w:val="13"/>
        </w:numPr>
        <w:ind w:firstLineChars="0"/>
        <w:rPr>
          <w:u w:val="single"/>
        </w:rPr>
      </w:pPr>
      <w:r w:rsidRPr="007C187A">
        <w:rPr>
          <w:rFonts w:hint="eastAsia"/>
          <w:u w:val="single"/>
        </w:rPr>
        <w:t>保护什么？如何优先？当经济利益与环境利益相冲突时应优先考虑环境利益？</w:t>
      </w:r>
    </w:p>
    <w:p w14:paraId="74E55B2E" w14:textId="2FA1E4F3" w:rsidR="009F5FE6" w:rsidRDefault="000C15B8" w:rsidP="009F5FE6">
      <w:r w:rsidRPr="007C187A">
        <w:rPr>
          <w:b/>
          <w:bCs/>
          <w:u w:val="single"/>
        </w:rPr>
        <w:t>B</w:t>
      </w:r>
      <w:r w:rsidRPr="007C187A">
        <w:rPr>
          <w:rFonts w:hint="eastAsia"/>
          <w:b/>
          <w:bCs/>
          <w:u w:val="single"/>
        </w:rPr>
        <w:t>）</w:t>
      </w:r>
      <w:r w:rsidR="009F5FE6" w:rsidRPr="007C187A">
        <w:rPr>
          <w:rFonts w:hint="eastAsia"/>
          <w:b/>
          <w:bCs/>
          <w:u w:val="single"/>
        </w:rPr>
        <w:t>以“超载</w:t>
      </w:r>
      <w:r w:rsidR="009F5FE6" w:rsidRPr="007C187A">
        <w:rPr>
          <w:rFonts w:hint="eastAsia"/>
          <w:b/>
          <w:bCs/>
          <w:u w:val="single"/>
        </w:rPr>
        <w:t>+</w:t>
      </w:r>
      <w:r w:rsidR="009F5FE6" w:rsidRPr="007C187A">
        <w:rPr>
          <w:rFonts w:hint="eastAsia"/>
          <w:b/>
          <w:bCs/>
          <w:u w:val="single"/>
        </w:rPr>
        <w:t>死冲突”为前提</w:t>
      </w:r>
      <w:r w:rsidR="009F5FE6">
        <w:rPr>
          <w:rFonts w:hint="eastAsia"/>
        </w:rPr>
        <w:t>（唐绍均）：当经济发展的速度和规模</w:t>
      </w:r>
      <w:r w:rsidR="009F5FE6" w:rsidRPr="00832E80">
        <w:rPr>
          <w:rFonts w:hint="eastAsia"/>
          <w:b/>
          <w:bCs/>
          <w:highlight w:val="yellow"/>
          <w:u w:val="single"/>
        </w:rPr>
        <w:t>超过环境资源的承载能力</w:t>
      </w:r>
      <w:r w:rsidR="009F5FE6">
        <w:rPr>
          <w:rFonts w:hint="eastAsia"/>
        </w:rPr>
        <w:t>，且在特定区域或特殊领域的经济发展与环境保护产生</w:t>
      </w:r>
      <w:r w:rsidR="009F5FE6" w:rsidRPr="00832E80">
        <w:rPr>
          <w:rFonts w:hint="eastAsia"/>
          <w:b/>
          <w:bCs/>
          <w:highlight w:val="yellow"/>
          <w:u w:val="single"/>
        </w:rPr>
        <w:t>不可调和或无法兼顾的冲突</w:t>
      </w:r>
      <w:r w:rsidR="009F5FE6">
        <w:rPr>
          <w:rFonts w:hint="eastAsia"/>
        </w:rPr>
        <w:t>时，应当优先选择环境保护，放弃可导致不可逆转环境损害的经济发展方式。</w:t>
      </w:r>
    </w:p>
    <w:p w14:paraId="16952283" w14:textId="670E601B" w:rsidR="00FD76F7" w:rsidRPr="00FD76F7" w:rsidRDefault="00FD76F7">
      <w:pPr>
        <w:pStyle w:val="a9"/>
        <w:numPr>
          <w:ilvl w:val="0"/>
          <w:numId w:val="13"/>
        </w:numPr>
        <w:ind w:firstLineChars="0"/>
        <w:rPr>
          <w:b/>
          <w:bCs/>
          <w:u w:val="single"/>
        </w:rPr>
      </w:pPr>
      <w:r w:rsidRPr="00832E80">
        <w:rPr>
          <w:rFonts w:hint="eastAsia"/>
          <w:b/>
          <w:bCs/>
          <w:highlight w:val="yellow"/>
          <w:u w:val="single"/>
        </w:rPr>
        <w:t>未超过环境资源的承载能力：仍可适用比例原则</w:t>
      </w:r>
    </w:p>
    <w:p w14:paraId="7CC7069A" w14:textId="56A832EE" w:rsidR="009F5FE6" w:rsidRDefault="000C15B8" w:rsidP="009F5FE6">
      <w:r w:rsidRPr="007C187A">
        <w:rPr>
          <w:b/>
          <w:bCs/>
          <w:u w:val="single"/>
        </w:rPr>
        <w:t>C</w:t>
      </w:r>
      <w:r w:rsidRPr="007C187A">
        <w:rPr>
          <w:rFonts w:hint="eastAsia"/>
          <w:b/>
          <w:bCs/>
          <w:u w:val="single"/>
        </w:rPr>
        <w:t>）</w:t>
      </w:r>
      <w:r w:rsidR="009F5FE6" w:rsidRPr="007C187A">
        <w:rPr>
          <w:rFonts w:hint="eastAsia"/>
          <w:b/>
          <w:bCs/>
          <w:u w:val="single"/>
        </w:rPr>
        <w:t>区分利益类型</w:t>
      </w:r>
      <w:r w:rsidR="009F5FE6">
        <w:rPr>
          <w:rFonts w:hint="eastAsia"/>
        </w:rPr>
        <w:t>（王社坤）</w:t>
      </w:r>
    </w:p>
    <w:p w14:paraId="769C075E" w14:textId="7C63B15A" w:rsidR="009F5FE6" w:rsidRDefault="007C7E8C" w:rsidP="009F5FE6">
      <w:r>
        <w:t>1</w:t>
      </w:r>
      <w:r w:rsidR="009F5FE6">
        <w:rPr>
          <w:rFonts w:hint="eastAsia"/>
        </w:rPr>
        <w:t>）当</w:t>
      </w:r>
      <w:r w:rsidR="009F5FE6" w:rsidRPr="00832E80">
        <w:rPr>
          <w:rFonts w:hint="eastAsia"/>
          <w:b/>
          <w:bCs/>
          <w:highlight w:val="yellow"/>
          <w:u w:val="single"/>
        </w:rPr>
        <w:t>安全环境利益</w:t>
      </w:r>
      <w:r w:rsidR="009F5FE6">
        <w:rPr>
          <w:rFonts w:hint="eastAsia"/>
        </w:rPr>
        <w:t>受到损害时，就应当表现为</w:t>
      </w:r>
      <w:r w:rsidR="009F5FE6" w:rsidRPr="00832E80">
        <w:rPr>
          <w:rFonts w:hint="eastAsia"/>
          <w:b/>
          <w:bCs/>
          <w:highlight w:val="yellow"/>
          <w:u w:val="single"/>
        </w:rPr>
        <w:t>绝对的环境利益优先</w:t>
      </w:r>
      <w:r w:rsidR="009F5FE6">
        <w:rPr>
          <w:rFonts w:hint="eastAsia"/>
        </w:rPr>
        <w:t>，对环境利益的所有侵害应当无条件停止，以保障人类的基本生活和人体健康。</w:t>
      </w:r>
    </w:p>
    <w:p w14:paraId="1797C7E1" w14:textId="1AAB8905" w:rsidR="008D1A9C" w:rsidRDefault="008D1A9C">
      <w:pPr>
        <w:pStyle w:val="a9"/>
        <w:numPr>
          <w:ilvl w:val="0"/>
          <w:numId w:val="13"/>
        </w:numPr>
        <w:ind w:firstLineChars="0"/>
      </w:pPr>
      <w:r>
        <w:rPr>
          <w:rFonts w:hint="eastAsia"/>
        </w:rPr>
        <w:t>安全环境利益：与</w:t>
      </w:r>
      <w:r w:rsidRPr="008D1A9C">
        <w:rPr>
          <w:rFonts w:hint="eastAsia"/>
          <w:b/>
          <w:bCs/>
          <w:u w:val="single"/>
        </w:rPr>
        <w:t>生命、健康</w:t>
      </w:r>
      <w:r>
        <w:rPr>
          <w:rFonts w:hint="eastAsia"/>
        </w:rPr>
        <w:t>息息相关</w:t>
      </w:r>
    </w:p>
    <w:p w14:paraId="7DA883D2" w14:textId="333113A8" w:rsidR="009F5FE6" w:rsidRDefault="007C7E8C" w:rsidP="004B74E8">
      <w:r>
        <w:t>2</w:t>
      </w:r>
      <w:r w:rsidR="009F5FE6">
        <w:rPr>
          <w:rFonts w:hint="eastAsia"/>
        </w:rPr>
        <w:t>）当</w:t>
      </w:r>
      <w:r w:rsidR="009F5FE6" w:rsidRPr="00832E80">
        <w:rPr>
          <w:rFonts w:hint="eastAsia"/>
          <w:b/>
          <w:bCs/>
          <w:highlight w:val="yellow"/>
          <w:u w:val="single"/>
        </w:rPr>
        <w:t>舒适环境利益</w:t>
      </w:r>
      <w:r w:rsidR="009F5FE6">
        <w:rPr>
          <w:rFonts w:hint="eastAsia"/>
        </w:rPr>
        <w:t>受到侵害时，就应当表现为</w:t>
      </w:r>
      <w:r w:rsidR="009F5FE6" w:rsidRPr="00832E80">
        <w:rPr>
          <w:rFonts w:hint="eastAsia"/>
          <w:b/>
          <w:bCs/>
          <w:highlight w:val="yellow"/>
          <w:u w:val="single"/>
        </w:rPr>
        <w:t>相对的环境利益优先</w:t>
      </w:r>
      <w:r w:rsidR="009F5FE6">
        <w:rPr>
          <w:rFonts w:hint="eastAsia"/>
        </w:rPr>
        <w:t>，此时就应当对舒适环境利益和因开发性环境利用行为所产生的利益进行衡量。</w:t>
      </w:r>
    </w:p>
    <w:p w14:paraId="7CCBD3DE" w14:textId="74E11B5B" w:rsidR="008D1A9C" w:rsidRDefault="008D1A9C">
      <w:pPr>
        <w:pStyle w:val="a9"/>
        <w:numPr>
          <w:ilvl w:val="0"/>
          <w:numId w:val="13"/>
        </w:numPr>
        <w:ind w:firstLineChars="0"/>
      </w:pPr>
      <w:r>
        <w:rPr>
          <w:rFonts w:hint="eastAsia"/>
        </w:rPr>
        <w:t>舒适环境利益：</w:t>
      </w:r>
      <w:r w:rsidRPr="008D1A9C">
        <w:rPr>
          <w:rFonts w:hint="eastAsia"/>
          <w:b/>
          <w:bCs/>
          <w:u w:val="single"/>
        </w:rPr>
        <w:t>审美权</w:t>
      </w:r>
      <w:r w:rsidRPr="008D1A9C">
        <w:rPr>
          <w:rFonts w:hint="eastAsia"/>
          <w:b/>
          <w:bCs/>
          <w:u w:val="single"/>
        </w:rPr>
        <w:t>/</w:t>
      </w:r>
      <w:r w:rsidRPr="008D1A9C">
        <w:rPr>
          <w:rFonts w:hint="eastAsia"/>
          <w:b/>
          <w:bCs/>
          <w:u w:val="single"/>
        </w:rPr>
        <w:t>眺望权</w:t>
      </w:r>
      <w:r w:rsidRPr="008D1A9C">
        <w:rPr>
          <w:rFonts w:hint="eastAsia"/>
          <w:b/>
          <w:bCs/>
          <w:u w:val="single"/>
        </w:rPr>
        <w:t>/</w:t>
      </w:r>
      <w:r w:rsidRPr="008D1A9C">
        <w:rPr>
          <w:rFonts w:hint="eastAsia"/>
          <w:b/>
          <w:bCs/>
          <w:u w:val="single"/>
        </w:rPr>
        <w:t>景观权</w:t>
      </w:r>
    </w:p>
    <w:p w14:paraId="0B920A9A" w14:textId="167503E9" w:rsidR="004B74E8" w:rsidRDefault="00E84713" w:rsidP="00E84713">
      <w:pPr>
        <w:pStyle w:val="3"/>
        <w:ind w:right="105"/>
      </w:pPr>
      <w:bookmarkStart w:id="35" w:name="_Toc155178738"/>
      <w:r>
        <w:rPr>
          <w:rFonts w:hint="eastAsia"/>
        </w:rPr>
        <w:t>（二）</w:t>
      </w:r>
      <w:r w:rsidR="004B74E8">
        <w:rPr>
          <w:rFonts w:hint="eastAsia"/>
        </w:rPr>
        <w:t>确立依据</w:t>
      </w:r>
      <w:bookmarkEnd w:id="35"/>
    </w:p>
    <w:p w14:paraId="7CAD7FAC" w14:textId="1B107F36" w:rsidR="004B74E8" w:rsidRDefault="00E84713" w:rsidP="004B74E8">
      <w:r>
        <w:rPr>
          <w:rFonts w:hint="eastAsia"/>
        </w:rPr>
        <w:t>1</w:t>
      </w:r>
      <w:r>
        <w:t xml:space="preserve">. </w:t>
      </w:r>
      <w:r w:rsidR="004B74E8">
        <w:rPr>
          <w:rFonts w:hint="eastAsia"/>
        </w:rPr>
        <w:t>经济发展与环境保护的辩证关系</w:t>
      </w:r>
    </w:p>
    <w:p w14:paraId="2707DF80" w14:textId="427B7C4C" w:rsidR="004B74E8" w:rsidRDefault="00E84713" w:rsidP="004B74E8">
      <w:r>
        <w:rPr>
          <w:rFonts w:hint="eastAsia"/>
        </w:rPr>
        <w:t>2</w:t>
      </w:r>
      <w:r>
        <w:t xml:space="preserve">. </w:t>
      </w:r>
      <w:r w:rsidR="006E0B4A">
        <w:rPr>
          <w:rFonts w:hint="eastAsia"/>
        </w:rPr>
        <w:t>已被抛弃的看法：</w:t>
      </w:r>
      <w:r w:rsidR="004B74E8">
        <w:rPr>
          <w:rFonts w:hint="eastAsia"/>
        </w:rPr>
        <w:t>零增长论</w:t>
      </w:r>
      <w:r w:rsidR="006E0B4A">
        <w:rPr>
          <w:rFonts w:hint="eastAsia"/>
        </w:rPr>
        <w:t>（《增长的极限》）</w:t>
      </w:r>
      <w:r>
        <w:rPr>
          <w:rFonts w:hint="eastAsia"/>
        </w:rPr>
        <w:t>、</w:t>
      </w:r>
      <w:r w:rsidR="004B74E8">
        <w:rPr>
          <w:rFonts w:hint="eastAsia"/>
        </w:rPr>
        <w:t>技术决定论</w:t>
      </w:r>
      <w:r w:rsidR="00CD334A">
        <w:rPr>
          <w:rFonts w:hint="eastAsia"/>
        </w:rPr>
        <w:t>（无需在意环境治理，技术发展即可迎刃而解）</w:t>
      </w:r>
    </w:p>
    <w:p w14:paraId="38AF8D26" w14:textId="6B97A82C" w:rsidR="004B74E8" w:rsidRDefault="00E84713" w:rsidP="004B74E8">
      <w:r w:rsidRPr="00C85271">
        <w:rPr>
          <w:rFonts w:hint="eastAsia"/>
          <w:b/>
          <w:bCs/>
          <w:u w:val="single"/>
        </w:rPr>
        <w:t>3</w:t>
      </w:r>
      <w:r w:rsidRPr="00C85271">
        <w:rPr>
          <w:b/>
          <w:bCs/>
          <w:u w:val="single"/>
        </w:rPr>
        <w:t xml:space="preserve">. </w:t>
      </w:r>
      <w:r w:rsidR="004B74E8" w:rsidRPr="00C85271">
        <w:rPr>
          <w:rFonts w:hint="eastAsia"/>
          <w:b/>
          <w:bCs/>
          <w:u w:val="single"/>
        </w:rPr>
        <w:t>可持续发展论</w:t>
      </w:r>
      <w:r>
        <w:rPr>
          <w:rFonts w:hint="eastAsia"/>
        </w:rPr>
        <w:t>：</w:t>
      </w:r>
      <w:r w:rsidR="004B74E8">
        <w:rPr>
          <w:rFonts w:hint="eastAsia"/>
        </w:rPr>
        <w:t>可持续发展战略将</w:t>
      </w:r>
      <w:r w:rsidR="004B74E8" w:rsidRPr="00CD334A">
        <w:rPr>
          <w:rFonts w:hint="eastAsia"/>
          <w:b/>
          <w:bCs/>
          <w:u w:val="single"/>
        </w:rPr>
        <w:t>经济、社会和环境</w:t>
      </w:r>
      <w:r w:rsidR="004B74E8">
        <w:rPr>
          <w:rFonts w:hint="eastAsia"/>
        </w:rPr>
        <w:t>作为人类社会发展的三个重要基石，它突出强调不仅需要关注环境方面，而且需要关注可持续性的社会方面的问题。</w:t>
      </w:r>
    </w:p>
    <w:p w14:paraId="341BA189" w14:textId="13040D21" w:rsidR="00CD334A" w:rsidRPr="00CD334A" w:rsidRDefault="00CD334A">
      <w:pPr>
        <w:pStyle w:val="a9"/>
        <w:numPr>
          <w:ilvl w:val="0"/>
          <w:numId w:val="13"/>
        </w:numPr>
        <w:ind w:firstLineChars="0"/>
      </w:pPr>
      <w:r>
        <w:rPr>
          <w:rFonts w:hint="eastAsia"/>
        </w:rPr>
        <w:t>协调发展原则</w:t>
      </w:r>
    </w:p>
    <w:p w14:paraId="1D765AAC" w14:textId="77777777" w:rsidR="0086339C" w:rsidRDefault="00E84713" w:rsidP="00531CDA">
      <w:pPr>
        <w:pStyle w:val="af0"/>
      </w:pPr>
      <w:r>
        <w:rPr>
          <w:rFonts w:hint="eastAsia"/>
        </w:rPr>
        <w:t>4</w:t>
      </w:r>
      <w:r>
        <w:t xml:space="preserve">. </w:t>
      </w:r>
      <w:r w:rsidR="004B74E8">
        <w:rPr>
          <w:rFonts w:hint="eastAsia"/>
        </w:rPr>
        <w:t>环境的世代间衡平论</w:t>
      </w:r>
    </w:p>
    <w:p w14:paraId="472E7B67" w14:textId="2BD4BC78" w:rsidR="004B74E8" w:rsidRDefault="0086339C" w:rsidP="004B74E8">
      <w:r>
        <w:t>A</w:t>
      </w:r>
      <w:r>
        <w:rPr>
          <w:rFonts w:hint="eastAsia"/>
        </w:rPr>
        <w:t>）</w:t>
      </w:r>
      <w:r w:rsidR="004B74E8">
        <w:rPr>
          <w:rFonts w:hint="eastAsia"/>
        </w:rPr>
        <w:t>“作为物的一种，我们与现代的其他成员以及过去和将来的世代一道，</w:t>
      </w:r>
      <w:r w:rsidR="004B74E8" w:rsidRPr="00CD334A">
        <w:rPr>
          <w:rFonts w:hint="eastAsia"/>
          <w:b/>
          <w:bCs/>
          <w:color w:val="FF0000"/>
          <w:u w:val="single"/>
        </w:rPr>
        <w:t>共有</w:t>
      </w:r>
      <w:r w:rsidR="004B74E8">
        <w:rPr>
          <w:rFonts w:hint="eastAsia"/>
        </w:rPr>
        <w:t>地球的自然、文化的环境。在任何时候，各代人既是地球恩惠的受益人，同时也是将来后代们的地球管理人或受托人。为此，我们负有保护地球的</w:t>
      </w:r>
      <w:r w:rsidR="004B74E8" w:rsidRPr="00CD334A">
        <w:rPr>
          <w:rFonts w:hint="eastAsia"/>
          <w:b/>
          <w:bCs/>
          <w:color w:val="FF0000"/>
          <w:u w:val="single"/>
        </w:rPr>
        <w:t>义务</w:t>
      </w:r>
      <w:r w:rsidR="004B74E8">
        <w:rPr>
          <w:rFonts w:hint="eastAsia"/>
        </w:rPr>
        <w:t>和利用地球的</w:t>
      </w:r>
      <w:r w:rsidR="004B74E8" w:rsidRPr="00CD334A">
        <w:rPr>
          <w:rFonts w:hint="eastAsia"/>
          <w:b/>
          <w:bCs/>
          <w:color w:val="FF0000"/>
          <w:u w:val="single"/>
        </w:rPr>
        <w:t>权利</w:t>
      </w:r>
      <w:r w:rsidR="00E84713">
        <w:rPr>
          <w:rFonts w:hint="eastAsia"/>
        </w:rPr>
        <w:t>。</w:t>
      </w:r>
      <w:r w:rsidR="004B74E8">
        <w:rPr>
          <w:rFonts w:hint="eastAsia"/>
        </w:rPr>
        <w:t>”</w:t>
      </w:r>
    </w:p>
    <w:p w14:paraId="1B4F008B" w14:textId="3B8C0D19" w:rsidR="00CD334A" w:rsidRDefault="00CD334A">
      <w:pPr>
        <w:pStyle w:val="a9"/>
        <w:numPr>
          <w:ilvl w:val="0"/>
          <w:numId w:val="13"/>
        </w:numPr>
        <w:ind w:firstLineChars="0"/>
      </w:pPr>
      <w:r>
        <w:rPr>
          <w:rFonts w:hint="eastAsia"/>
        </w:rPr>
        <w:t>当代人内部关系→</w:t>
      </w:r>
      <w:r w:rsidRPr="00CD334A">
        <w:rPr>
          <w:rFonts w:hint="eastAsia"/>
          <w:b/>
          <w:bCs/>
          <w:u w:val="single"/>
        </w:rPr>
        <w:t>代际平衡（公平）</w:t>
      </w:r>
    </w:p>
    <w:p w14:paraId="5C0FB50D" w14:textId="2C614D06" w:rsidR="0086339C" w:rsidRDefault="0086339C" w:rsidP="004B74E8">
      <w:r>
        <w:t>B</w:t>
      </w:r>
      <w:r>
        <w:rPr>
          <w:rFonts w:hint="eastAsia"/>
        </w:rPr>
        <w:t>）</w:t>
      </w:r>
      <w:r w:rsidRPr="00CD334A">
        <w:rPr>
          <w:rFonts w:hint="eastAsia"/>
          <w:b/>
          <w:bCs/>
          <w:u w:val="single"/>
        </w:rPr>
        <w:t>保护选择权</w:t>
      </w:r>
      <w:r w:rsidR="00CD334A" w:rsidRPr="00CD334A">
        <w:rPr>
          <w:rFonts w:hint="eastAsia"/>
          <w:b/>
          <w:bCs/>
          <w:u w:val="single"/>
        </w:rPr>
        <w:t>、</w:t>
      </w:r>
      <w:r w:rsidRPr="00CD334A">
        <w:rPr>
          <w:rFonts w:hint="eastAsia"/>
          <w:b/>
          <w:bCs/>
          <w:u w:val="single"/>
        </w:rPr>
        <w:t>保护质量、保护获取</w:t>
      </w:r>
    </w:p>
    <w:p w14:paraId="5A4391F0" w14:textId="77777777" w:rsidR="00CD334A" w:rsidRDefault="00CD334A">
      <w:pPr>
        <w:pStyle w:val="a9"/>
        <w:numPr>
          <w:ilvl w:val="0"/>
          <w:numId w:val="13"/>
        </w:numPr>
        <w:ind w:firstLineChars="0"/>
      </w:pPr>
      <w:r>
        <w:rPr>
          <w:rFonts w:hint="eastAsia"/>
        </w:rPr>
        <w:t>为后代人的选择权、生存权、发展权留出空间</w:t>
      </w:r>
    </w:p>
    <w:p w14:paraId="519F85BC" w14:textId="2603BA96" w:rsidR="00AA755C" w:rsidRDefault="0086339C" w:rsidP="00531CDA">
      <w:pPr>
        <w:pStyle w:val="af0"/>
      </w:pPr>
      <w:r>
        <w:t xml:space="preserve">5. </w:t>
      </w:r>
      <w:r>
        <w:rPr>
          <w:rFonts w:hint="eastAsia"/>
        </w:rPr>
        <w:t>环境保护与经济发展关系的演变</w:t>
      </w:r>
      <w:r w:rsidR="00531CDA">
        <w:rPr>
          <w:rFonts w:hint="eastAsia"/>
        </w:rPr>
        <w:t>：分离→结合→融合</w:t>
      </w:r>
    </w:p>
    <w:p w14:paraId="3B1FA9C2" w14:textId="2DD92291" w:rsidR="00AA755C" w:rsidRDefault="00AA755C" w:rsidP="004B74E8">
      <w:r>
        <w:rPr>
          <w:rFonts w:hint="eastAsia"/>
        </w:rPr>
        <w:lastRenderedPageBreak/>
        <w:t>（</w:t>
      </w:r>
      <w:r>
        <w:rPr>
          <w:rFonts w:hint="eastAsia"/>
        </w:rPr>
        <w:t>1</w:t>
      </w:r>
      <w:r>
        <w:rPr>
          <w:rFonts w:hint="eastAsia"/>
        </w:rPr>
        <w:t>）分离→结合→融合</w:t>
      </w:r>
    </w:p>
    <w:p w14:paraId="5488D1A7" w14:textId="6F99D319" w:rsidR="00AA755C" w:rsidRDefault="00AA755C" w:rsidP="004B74E8">
      <w:r>
        <w:t>A</w:t>
      </w:r>
      <w:r>
        <w:rPr>
          <w:rFonts w:hint="eastAsia"/>
        </w:rPr>
        <w:t>）分离：环境与经济发展无关</w:t>
      </w:r>
    </w:p>
    <w:p w14:paraId="5007FF59" w14:textId="7C817985" w:rsidR="00AA755C" w:rsidRDefault="00AA755C" w:rsidP="004B74E8">
      <w:r>
        <w:t>B</w:t>
      </w:r>
      <w:r>
        <w:rPr>
          <w:rFonts w:hint="eastAsia"/>
        </w:rPr>
        <w:t>）结合：考虑三者，综合决策，未对优先级加以界定</w:t>
      </w:r>
    </w:p>
    <w:p w14:paraId="7B4F9677" w14:textId="719DEA74" w:rsidR="00AA755C" w:rsidRDefault="00AA755C" w:rsidP="004B74E8">
      <w:r>
        <w:t>C</w:t>
      </w:r>
      <w:r>
        <w:rPr>
          <w:rFonts w:hint="eastAsia"/>
        </w:rPr>
        <w:t>）融合：三者相互促进与制约</w:t>
      </w:r>
    </w:p>
    <w:p w14:paraId="15F956B8" w14:textId="457F60E6" w:rsidR="00AA755C" w:rsidRDefault="00AA755C" w:rsidP="004B74E8">
      <w:r>
        <w:rPr>
          <w:rFonts w:hint="eastAsia"/>
        </w:rPr>
        <w:t>（</w:t>
      </w:r>
      <w:r>
        <w:rPr>
          <w:rFonts w:hint="eastAsia"/>
        </w:rPr>
        <w:t>2</w:t>
      </w:r>
      <w:r>
        <w:rPr>
          <w:rFonts w:hint="eastAsia"/>
        </w:rPr>
        <w:t>）</w:t>
      </w:r>
      <w:r w:rsidRPr="00AA755C">
        <w:rPr>
          <w:rFonts w:hint="eastAsia"/>
          <w:b/>
          <w:bCs/>
          <w:u w:val="single"/>
        </w:rPr>
        <w:t>不同地区处于不同发展阶段，环境保护力度不同</w:t>
      </w:r>
    </w:p>
    <w:p w14:paraId="734323ED" w14:textId="01C6A285" w:rsidR="0013289F" w:rsidRPr="0086339C" w:rsidRDefault="0013289F" w:rsidP="004B74E8">
      <w:r>
        <w:rPr>
          <w:rFonts w:hint="eastAsia"/>
          <w:noProof/>
        </w:rPr>
        <w:drawing>
          <wp:inline distT="0" distB="0" distL="0" distR="0" wp14:anchorId="5C9E8D90" wp14:editId="22DC9D31">
            <wp:extent cx="4138654" cy="265623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7-09-26 下午5.17.36.png"/>
                    <pic:cNvPicPr/>
                  </pic:nvPicPr>
                  <pic:blipFill rotWithShape="1">
                    <a:blip r:embed="rId10">
                      <a:extLst>
                        <a:ext uri="{28A0092B-C50C-407E-A947-70E740481C1C}">
                          <a14:useLocalDpi xmlns:a14="http://schemas.microsoft.com/office/drawing/2010/main" val="0"/>
                        </a:ext>
                      </a:extLst>
                    </a:blip>
                    <a:srcRect l="3815" t="722" b="-1"/>
                    <a:stretch/>
                  </pic:blipFill>
                  <pic:spPr bwMode="auto">
                    <a:xfrm>
                      <a:off x="0" y="0"/>
                      <a:ext cx="4166227" cy="2673936"/>
                    </a:xfrm>
                    <a:prstGeom prst="rect">
                      <a:avLst/>
                    </a:prstGeom>
                    <a:ln>
                      <a:noFill/>
                    </a:ln>
                    <a:extLst>
                      <a:ext uri="{53640926-AAD7-44D8-BBD7-CCE9431645EC}">
                        <a14:shadowObscured xmlns:a14="http://schemas.microsoft.com/office/drawing/2010/main"/>
                      </a:ext>
                    </a:extLst>
                  </pic:spPr>
                </pic:pic>
              </a:graphicData>
            </a:graphic>
          </wp:inline>
        </w:drawing>
      </w:r>
    </w:p>
    <w:p w14:paraId="3AAB2A53" w14:textId="4919F552" w:rsidR="00E84713" w:rsidRDefault="0086339C" w:rsidP="0086339C">
      <w:pPr>
        <w:pStyle w:val="3"/>
        <w:ind w:right="105"/>
      </w:pPr>
      <w:bookmarkStart w:id="36" w:name="_Toc155178739"/>
      <w:r>
        <w:rPr>
          <w:rFonts w:hint="eastAsia"/>
        </w:rPr>
        <w:t>（三）保护优先原则的实施</w:t>
      </w:r>
      <w:bookmarkEnd w:id="36"/>
    </w:p>
    <w:p w14:paraId="25A7BA9A" w14:textId="523DA361" w:rsidR="006908B9" w:rsidRPr="006908B9" w:rsidRDefault="006908B9">
      <w:pPr>
        <w:pStyle w:val="a9"/>
        <w:numPr>
          <w:ilvl w:val="0"/>
          <w:numId w:val="13"/>
        </w:numPr>
        <w:ind w:firstLineChars="0"/>
      </w:pPr>
      <w:r>
        <w:rPr>
          <w:rFonts w:hint="eastAsia"/>
        </w:rPr>
        <w:t>基本原则：上接环境法目的与宪法基本价值，下接环境法基本、具体法律规则</w:t>
      </w:r>
    </w:p>
    <w:p w14:paraId="5B85EA05" w14:textId="11C1620E" w:rsidR="0086339C" w:rsidRDefault="0086339C" w:rsidP="00437EC6">
      <w:pPr>
        <w:pStyle w:val="af0"/>
      </w:pPr>
      <w:r>
        <w:rPr>
          <w:rFonts w:hint="eastAsia"/>
        </w:rPr>
        <w:t>1</w:t>
      </w:r>
      <w:r>
        <w:t xml:space="preserve">. </w:t>
      </w:r>
      <w:r>
        <w:rPr>
          <w:rFonts w:hint="eastAsia"/>
        </w:rPr>
        <w:t>程序考量</w:t>
      </w:r>
      <w:r w:rsidR="00B2678E">
        <w:rPr>
          <w:rFonts w:hint="eastAsia"/>
        </w:rPr>
        <w:t>：环境与发展综合决策、环境影响评价</w:t>
      </w:r>
    </w:p>
    <w:p w14:paraId="73013FFB" w14:textId="5A5849D3" w:rsidR="0086339C" w:rsidRDefault="0086339C" w:rsidP="0086339C">
      <w:r>
        <w:rPr>
          <w:rFonts w:hint="eastAsia"/>
        </w:rPr>
        <w:t>（</w:t>
      </w:r>
      <w:r>
        <w:rPr>
          <w:rFonts w:hint="eastAsia"/>
        </w:rPr>
        <w:t>1</w:t>
      </w:r>
      <w:r>
        <w:rPr>
          <w:rFonts w:hint="eastAsia"/>
        </w:rPr>
        <w:t>）</w:t>
      </w:r>
      <w:r w:rsidRPr="00832E80">
        <w:rPr>
          <w:rFonts w:hint="eastAsia"/>
          <w:b/>
          <w:bCs/>
          <w:highlight w:val="yellow"/>
          <w:u w:val="single"/>
        </w:rPr>
        <w:t>环境与发展综合决策</w:t>
      </w:r>
      <w:r>
        <w:rPr>
          <w:rFonts w:hint="eastAsia"/>
        </w:rPr>
        <w:t>：将环境保护纳入经济社会发展</w:t>
      </w:r>
      <w:r w:rsidRPr="006908B9">
        <w:rPr>
          <w:rFonts w:hint="eastAsia"/>
          <w:b/>
          <w:bCs/>
          <w:u w:val="single"/>
        </w:rPr>
        <w:t>计划</w:t>
      </w:r>
      <w:r>
        <w:rPr>
          <w:rFonts w:hint="eastAsia"/>
        </w:rPr>
        <w:t>之中，实现</w:t>
      </w:r>
      <w:r w:rsidRPr="006908B9">
        <w:rPr>
          <w:rFonts w:hint="eastAsia"/>
          <w:u w:val="single"/>
        </w:rPr>
        <w:t>环境与发展的综合决策</w:t>
      </w:r>
      <w:r>
        <w:rPr>
          <w:rFonts w:hint="eastAsia"/>
        </w:rPr>
        <w:t>。在制定国民经济和社会发展计划时，充分考虑可能造成的环境问题，将环境保护</w:t>
      </w:r>
      <w:r w:rsidRPr="00437EC6">
        <w:rPr>
          <w:rFonts w:hint="eastAsia"/>
          <w:b/>
          <w:bCs/>
          <w:u w:val="single"/>
        </w:rPr>
        <w:t>规划</w:t>
      </w:r>
      <w:r>
        <w:rPr>
          <w:rFonts w:hint="eastAsia"/>
        </w:rPr>
        <w:t>一并纳入发展计划，才能在政策、措施、资金等方面保障环境与发展相协调。</w:t>
      </w:r>
    </w:p>
    <w:p w14:paraId="3961BE24" w14:textId="3A916C8E" w:rsidR="002C7ACC" w:rsidRPr="002C7ACC" w:rsidRDefault="002C7ACC" w:rsidP="002C7ACC">
      <w:pPr>
        <w:pStyle w:val="a1"/>
      </w:pPr>
      <w:r>
        <w:rPr>
          <w:rFonts w:hint="eastAsia"/>
        </w:rPr>
        <w:t>《环境保护法》</w:t>
      </w:r>
      <w:r w:rsidRPr="002C7ACC">
        <w:t>第十三条</w:t>
      </w:r>
      <w:bookmarkStart w:id="37" w:name="tiao_13_kuan_1"/>
      <w:bookmarkEnd w:id="37"/>
      <w:r w:rsidRPr="002C7ACC">
        <w:t xml:space="preserve"> </w:t>
      </w:r>
      <w:r>
        <w:t xml:space="preserve"> </w:t>
      </w:r>
      <w:r w:rsidRPr="002C7ACC">
        <w:t>县级以上人民政府应当将环境保护工作纳入国民经济和社会发展规划。</w:t>
      </w:r>
    </w:p>
    <w:p w14:paraId="75C837A7" w14:textId="77777777" w:rsidR="002C7ACC" w:rsidRPr="002C7ACC" w:rsidRDefault="002C7ACC" w:rsidP="002C7ACC">
      <w:pPr>
        <w:pStyle w:val="a1"/>
        <w:numPr>
          <w:ilvl w:val="0"/>
          <w:numId w:val="0"/>
        </w:numPr>
        <w:ind w:left="420"/>
      </w:pPr>
      <w:bookmarkStart w:id="38" w:name="tiao_13_kuan_2"/>
      <w:bookmarkEnd w:id="38"/>
      <w:r w:rsidRPr="002C7ACC">
        <w:t xml:space="preserve">　　国务院环境保护主管部门会同有关部门，根据国民经济和社会发展规划编制国家环境保护规划，报国务院批准并公布实施。</w:t>
      </w:r>
    </w:p>
    <w:p w14:paraId="1D0BF3F0" w14:textId="77777777" w:rsidR="002C7ACC" w:rsidRPr="002C7ACC" w:rsidRDefault="002C7ACC" w:rsidP="002C7ACC">
      <w:pPr>
        <w:pStyle w:val="a1"/>
        <w:numPr>
          <w:ilvl w:val="0"/>
          <w:numId w:val="0"/>
        </w:numPr>
        <w:ind w:left="420"/>
      </w:pPr>
      <w:bookmarkStart w:id="39" w:name="tiao_13_kuan_3"/>
      <w:bookmarkEnd w:id="39"/>
      <w:r w:rsidRPr="002C7ACC">
        <w:t xml:space="preserve">　　县级以上地方人民政府环境保护主管部门会同有关部门，根据国家环境保护规划的要求，编制本行政区域的环境保护规划，报同级人民政府批准并公布实施。</w:t>
      </w:r>
    </w:p>
    <w:p w14:paraId="58B96531" w14:textId="5ADEDB0F" w:rsidR="002C7ACC" w:rsidRDefault="002C7ACC" w:rsidP="002C7ACC">
      <w:pPr>
        <w:pStyle w:val="a1"/>
        <w:numPr>
          <w:ilvl w:val="0"/>
          <w:numId w:val="0"/>
        </w:numPr>
        <w:ind w:left="420"/>
      </w:pPr>
      <w:bookmarkStart w:id="40" w:name="tiao_13_kuan_4"/>
      <w:bookmarkEnd w:id="40"/>
      <w:r w:rsidRPr="002C7ACC">
        <w:t xml:space="preserve">　　环境保护规划的内容应当包括生态保护和污染防治的目标、任务、保障措施等，并与主体功能区规划、土地利用总体规划和城乡规划等相衔接。</w:t>
      </w:r>
    </w:p>
    <w:p w14:paraId="15308081" w14:textId="4F2EFD54" w:rsidR="0086339C" w:rsidRDefault="0086339C" w:rsidP="0086339C">
      <w:r>
        <w:rPr>
          <w:rFonts w:hint="eastAsia"/>
        </w:rPr>
        <w:t>（</w:t>
      </w:r>
      <w:r>
        <w:rPr>
          <w:rFonts w:hint="eastAsia"/>
        </w:rPr>
        <w:t>2</w:t>
      </w:r>
      <w:r>
        <w:rPr>
          <w:rFonts w:hint="eastAsia"/>
        </w:rPr>
        <w:t>）</w:t>
      </w:r>
      <w:r w:rsidRPr="00832E80">
        <w:rPr>
          <w:rFonts w:hint="eastAsia"/>
          <w:b/>
          <w:bCs/>
          <w:highlight w:val="yellow"/>
          <w:u w:val="single"/>
        </w:rPr>
        <w:t>环境影响评价</w:t>
      </w:r>
      <w:r>
        <w:rPr>
          <w:rFonts w:hint="eastAsia"/>
        </w:rPr>
        <w:t>：</w:t>
      </w:r>
      <w:r>
        <w:rPr>
          <w:rFonts w:hint="eastAsia"/>
        </w:rPr>
        <w:t>2002</w:t>
      </w:r>
      <w:r>
        <w:rPr>
          <w:rFonts w:hint="eastAsia"/>
        </w:rPr>
        <w:t>年《环境影响评价法》要求在各级政府的发展规划和建设项目审批中，专门设立环境保护篇章，说明</w:t>
      </w:r>
      <w:r w:rsidRPr="006908B9">
        <w:rPr>
          <w:rFonts w:hint="eastAsia"/>
          <w:b/>
          <w:bCs/>
          <w:u w:val="single"/>
        </w:rPr>
        <w:t>建设项目的环境影响、替代选择及保护措施</w:t>
      </w:r>
      <w:r>
        <w:rPr>
          <w:rFonts w:hint="eastAsia"/>
        </w:rPr>
        <w:t>。</w:t>
      </w:r>
    </w:p>
    <w:p w14:paraId="1D3C3169" w14:textId="4CE0EC0B" w:rsidR="0086339C" w:rsidRDefault="0086339C" w:rsidP="00437EC6">
      <w:pPr>
        <w:pStyle w:val="af0"/>
      </w:pPr>
      <w:r>
        <w:rPr>
          <w:rFonts w:hint="eastAsia"/>
        </w:rPr>
        <w:t>2</w:t>
      </w:r>
      <w:r>
        <w:t xml:space="preserve">. </w:t>
      </w:r>
      <w:r>
        <w:rPr>
          <w:rFonts w:hint="eastAsia"/>
        </w:rPr>
        <w:t>实体考量</w:t>
      </w:r>
      <w:r w:rsidR="00B2678E">
        <w:rPr>
          <w:rFonts w:hint="eastAsia"/>
        </w:rPr>
        <w:t>：</w:t>
      </w:r>
      <w:r w:rsidR="00B07189">
        <w:rPr>
          <w:rFonts w:hint="eastAsia"/>
        </w:rPr>
        <w:t>确立</w:t>
      </w:r>
      <w:r w:rsidR="00B2678E">
        <w:rPr>
          <w:rFonts w:hint="eastAsia"/>
        </w:rPr>
        <w:t>生态保护的相对优先地位</w:t>
      </w:r>
      <w:r w:rsidR="00B07189">
        <w:rPr>
          <w:rFonts w:hint="eastAsia"/>
        </w:rPr>
        <w:t>、污染物排放标准制度、生态保护红线制度、国土空间主体功能区规划制度、建立循环经济型社会</w:t>
      </w:r>
    </w:p>
    <w:p w14:paraId="2C61FF88" w14:textId="62F6BBDC" w:rsidR="0086339C" w:rsidRDefault="0086339C" w:rsidP="0086339C">
      <w:r>
        <w:rPr>
          <w:rFonts w:hint="eastAsia"/>
        </w:rPr>
        <w:t>（</w:t>
      </w:r>
      <w:r>
        <w:rPr>
          <w:rFonts w:hint="eastAsia"/>
        </w:rPr>
        <w:t>1</w:t>
      </w:r>
      <w:r>
        <w:rPr>
          <w:rFonts w:hint="eastAsia"/>
        </w:rPr>
        <w:t>）保护优先原则并非只要保护不要发展，而是确立</w:t>
      </w:r>
      <w:r w:rsidRPr="00832E80">
        <w:rPr>
          <w:rFonts w:hint="eastAsia"/>
          <w:b/>
          <w:bCs/>
          <w:highlight w:val="yellow"/>
          <w:u w:val="single"/>
        </w:rPr>
        <w:t>生态保护的相对优先地位</w:t>
      </w:r>
      <w:r w:rsidR="00437EC6">
        <w:rPr>
          <w:rFonts w:hint="eastAsia"/>
        </w:rPr>
        <w:t>：</w:t>
      </w:r>
      <w:r>
        <w:rPr>
          <w:rFonts w:hint="eastAsia"/>
        </w:rPr>
        <w:t>要评价生态保护的相对优先地位是否实现，就应当有一定的基准，只要</w:t>
      </w:r>
      <w:r w:rsidRPr="00437EC6">
        <w:rPr>
          <w:rFonts w:hint="eastAsia"/>
          <w:b/>
          <w:bCs/>
          <w:u w:val="single"/>
        </w:rPr>
        <w:t>达到或超越这</w:t>
      </w:r>
      <w:r w:rsidR="00437EC6">
        <w:rPr>
          <w:rFonts w:hint="eastAsia"/>
          <w:b/>
          <w:bCs/>
          <w:u w:val="single"/>
        </w:rPr>
        <w:t>一</w:t>
      </w:r>
      <w:r w:rsidRPr="00437EC6">
        <w:rPr>
          <w:rFonts w:hint="eastAsia"/>
          <w:b/>
          <w:bCs/>
          <w:u w:val="single"/>
        </w:rPr>
        <w:t>基准</w:t>
      </w:r>
      <w:r>
        <w:rPr>
          <w:rFonts w:hint="eastAsia"/>
        </w:rPr>
        <w:t>，就可以认为</w:t>
      </w:r>
      <w:r w:rsidRPr="00437EC6">
        <w:rPr>
          <w:rFonts w:hint="eastAsia"/>
          <w:b/>
          <w:bCs/>
          <w:u w:val="single"/>
        </w:rPr>
        <w:t>保护优先于发展</w:t>
      </w:r>
      <w:r>
        <w:rPr>
          <w:rFonts w:hint="eastAsia"/>
        </w:rPr>
        <w:t>。</w:t>
      </w:r>
    </w:p>
    <w:p w14:paraId="17B6170E" w14:textId="7719C4A3" w:rsidR="00227285" w:rsidRPr="00437EC6" w:rsidRDefault="00227285" w:rsidP="00227285">
      <w:pPr>
        <w:rPr>
          <w:b/>
          <w:bCs/>
          <w:u w:val="single"/>
        </w:rPr>
      </w:pPr>
      <w:r>
        <w:rPr>
          <w:rFonts w:hint="eastAsia"/>
        </w:rPr>
        <w:t>（</w:t>
      </w:r>
      <w:r>
        <w:rPr>
          <w:rFonts w:hint="eastAsia"/>
        </w:rPr>
        <w:t>2</w:t>
      </w:r>
      <w:r>
        <w:rPr>
          <w:rFonts w:hint="eastAsia"/>
        </w:rPr>
        <w:t>）</w:t>
      </w:r>
      <w:r w:rsidRPr="00437EC6">
        <w:rPr>
          <w:rFonts w:hint="eastAsia"/>
          <w:b/>
          <w:bCs/>
          <w:u w:val="single"/>
        </w:rPr>
        <w:t>污染物排放标准制度</w:t>
      </w:r>
    </w:p>
    <w:p w14:paraId="009C538E" w14:textId="3A7E089A" w:rsidR="00227285" w:rsidRPr="00227285" w:rsidRDefault="00227285" w:rsidP="00227285">
      <w:pPr>
        <w:pStyle w:val="a1"/>
      </w:pPr>
      <w:r>
        <w:rPr>
          <w:rFonts w:hint="eastAsia"/>
        </w:rPr>
        <w:t>《环境保护法》</w:t>
      </w:r>
      <w:r w:rsidRPr="00227285">
        <w:t>第</w:t>
      </w:r>
      <w:r w:rsidR="00681C8D">
        <w:rPr>
          <w:rFonts w:hint="eastAsia"/>
        </w:rPr>
        <w:t>1</w:t>
      </w:r>
      <w:r w:rsidR="00681C8D">
        <w:t>6</w:t>
      </w:r>
      <w:r w:rsidRPr="00227285">
        <w:t>条</w:t>
      </w:r>
      <w:bookmarkStart w:id="41" w:name="tiao_16_kuan_1"/>
      <w:bookmarkEnd w:id="41"/>
      <w:r w:rsidRPr="00227285">
        <w:t xml:space="preserve"> </w:t>
      </w:r>
      <w:r w:rsidR="002C7ACC">
        <w:t xml:space="preserve"> </w:t>
      </w:r>
      <w:r w:rsidRPr="00227285">
        <w:t>国务院环境保护主管部门根据国家环境质量标准和国家经济、技术条件，制定国家污染物排放标准。</w:t>
      </w:r>
    </w:p>
    <w:p w14:paraId="7422CFEB" w14:textId="18D33282" w:rsidR="00227285" w:rsidRDefault="00227285" w:rsidP="00227285">
      <w:pPr>
        <w:pStyle w:val="a1"/>
        <w:numPr>
          <w:ilvl w:val="0"/>
          <w:numId w:val="0"/>
        </w:numPr>
        <w:ind w:left="420"/>
      </w:pPr>
      <w:bookmarkStart w:id="42" w:name="tiao_16_kuan_2"/>
      <w:bookmarkEnd w:id="42"/>
      <w:r w:rsidRPr="00227285">
        <w:t xml:space="preserve">　　省、自治区、直辖市人民政府对国家污染物排放标准中未作规定的项目，可以制定</w:t>
      </w:r>
      <w:r w:rsidRPr="00227285">
        <w:lastRenderedPageBreak/>
        <w:t>地方污染物排放标准；对国家污染物排放标准中已作规定的项目，可以制定严于国家污染物排放标准的地方污染物排放标准。地方污染物排放标准应当报国务院环境保护主管部门备案。</w:t>
      </w:r>
    </w:p>
    <w:p w14:paraId="07DE125A" w14:textId="5810AE60" w:rsidR="00227285" w:rsidRDefault="00227285" w:rsidP="00227285">
      <w:r>
        <w:rPr>
          <w:rFonts w:hint="eastAsia"/>
        </w:rPr>
        <w:t>（</w:t>
      </w:r>
      <w:r>
        <w:rPr>
          <w:rFonts w:hint="eastAsia"/>
        </w:rPr>
        <w:t>3</w:t>
      </w:r>
      <w:r>
        <w:rPr>
          <w:rFonts w:hint="eastAsia"/>
        </w:rPr>
        <w:t>）</w:t>
      </w:r>
      <w:r w:rsidRPr="00437EC6">
        <w:rPr>
          <w:rFonts w:hint="eastAsia"/>
          <w:b/>
          <w:bCs/>
          <w:u w:val="single"/>
        </w:rPr>
        <w:t>生态保护</w:t>
      </w:r>
      <w:r w:rsidR="00CF055A">
        <w:rPr>
          <w:rFonts w:hint="eastAsia"/>
          <w:b/>
          <w:bCs/>
          <w:u w:val="single"/>
        </w:rPr>
        <w:t>区域</w:t>
      </w:r>
      <w:r w:rsidRPr="00437EC6">
        <w:rPr>
          <w:rFonts w:hint="eastAsia"/>
          <w:b/>
          <w:bCs/>
          <w:u w:val="single"/>
        </w:rPr>
        <w:t>制度</w:t>
      </w:r>
      <w:r>
        <w:rPr>
          <w:rFonts w:hint="eastAsia"/>
        </w:rPr>
        <w:t>：依据</w:t>
      </w:r>
      <w:r w:rsidRPr="00437EC6">
        <w:rPr>
          <w:rFonts w:hint="eastAsia"/>
          <w:b/>
          <w:bCs/>
        </w:rPr>
        <w:t>生态价值大小</w:t>
      </w:r>
      <w:r>
        <w:rPr>
          <w:rFonts w:hint="eastAsia"/>
        </w:rPr>
        <w:t>划分不同区域类型，进而确定</w:t>
      </w:r>
      <w:r w:rsidRPr="00437EC6">
        <w:rPr>
          <w:rFonts w:hint="eastAsia"/>
          <w:b/>
          <w:bCs/>
        </w:rPr>
        <w:t>相应保护优先程度</w:t>
      </w:r>
      <w:r>
        <w:rPr>
          <w:rFonts w:hint="eastAsia"/>
        </w:rPr>
        <w:t>的规范路径。</w:t>
      </w:r>
    </w:p>
    <w:p w14:paraId="1272490E" w14:textId="2F2FEC53" w:rsidR="00227285" w:rsidRDefault="00227285" w:rsidP="002C7ACC">
      <w:pPr>
        <w:pStyle w:val="a1"/>
      </w:pPr>
      <w:r>
        <w:rPr>
          <w:rFonts w:hint="eastAsia"/>
        </w:rPr>
        <w:t>《环境保护法》第</w:t>
      </w:r>
      <w:r w:rsidR="005A6A4B">
        <w:rPr>
          <w:rFonts w:hint="eastAsia"/>
        </w:rPr>
        <w:t>2</w:t>
      </w:r>
      <w:r w:rsidR="005A6A4B">
        <w:t>9</w:t>
      </w:r>
      <w:r>
        <w:rPr>
          <w:rFonts w:hint="eastAsia"/>
        </w:rPr>
        <w:t>条</w:t>
      </w:r>
      <w:r>
        <w:rPr>
          <w:rFonts w:hint="eastAsia"/>
        </w:rPr>
        <w:t xml:space="preserve"> </w:t>
      </w:r>
      <w:r w:rsidR="002C7ACC">
        <w:t xml:space="preserve"> </w:t>
      </w:r>
      <w:r>
        <w:rPr>
          <w:rFonts w:hint="eastAsia"/>
        </w:rPr>
        <w:t>国家在重点生态功能区、生态环境敏感区和脆弱区等区域划定生态保护红线，实行严格保护。</w:t>
      </w:r>
    </w:p>
    <w:p w14:paraId="0855317F" w14:textId="52401825" w:rsidR="0086339C" w:rsidRDefault="00227285" w:rsidP="00F23A73">
      <w:pPr>
        <w:pStyle w:val="a1"/>
        <w:numPr>
          <w:ilvl w:val="0"/>
          <w:numId w:val="0"/>
        </w:numPr>
        <w:ind w:left="420" w:firstLine="420"/>
      </w:pPr>
      <w:r>
        <w:rPr>
          <w:rFonts w:hint="eastAsia"/>
        </w:rPr>
        <w:t>各级人民政府对具有代表性的各种类型的自然生态系统区域，珍稀、濒危的野生动植物自然分布区域，重要的水源涵养区域，具有重大科学文化价值的地质构造、著名溶洞和化石分布区、冰川、火山、温泉等自然遗迹，以及人文遗迹、古树名木，应当采取措施予以保护，严禁破坏。</w:t>
      </w:r>
    </w:p>
    <w:p w14:paraId="12153287" w14:textId="670BDBB4" w:rsidR="00F23A73" w:rsidRPr="00F23A73" w:rsidRDefault="006030DA" w:rsidP="00F23A73">
      <w:pPr>
        <w:pStyle w:val="a1"/>
      </w:pPr>
      <w:r w:rsidRPr="006030DA">
        <w:rPr>
          <w:rFonts w:hint="eastAsia"/>
        </w:rPr>
        <w:t>《青藏高原生态保护法》第</w:t>
      </w:r>
      <w:r w:rsidRPr="006030DA">
        <w:rPr>
          <w:rFonts w:hint="eastAsia"/>
        </w:rPr>
        <w:t>16</w:t>
      </w:r>
      <w:r w:rsidRPr="006030DA">
        <w:rPr>
          <w:rFonts w:hint="eastAsia"/>
        </w:rPr>
        <w:t>条</w:t>
      </w:r>
      <w:r>
        <w:t xml:space="preserve"> </w:t>
      </w:r>
      <w:r w:rsidRPr="006030DA">
        <w:rPr>
          <w:rFonts w:hint="eastAsia"/>
        </w:rPr>
        <w:t>国家支持青藏高原自然保护地体系建设</w:t>
      </w:r>
      <w:r>
        <w:rPr>
          <w:rFonts w:hint="eastAsia"/>
        </w:rPr>
        <w:t>……</w:t>
      </w:r>
      <w:r w:rsidRPr="006030DA">
        <w:rPr>
          <w:rFonts w:hint="eastAsia"/>
        </w:rPr>
        <w:t>依法设立国家公园、自然保护区、自然公园等自然保护地</w:t>
      </w:r>
      <w:r>
        <w:rPr>
          <w:rFonts w:hint="eastAsia"/>
        </w:rPr>
        <w:t>……</w:t>
      </w:r>
      <w:r w:rsidRPr="006030DA">
        <w:rPr>
          <w:rFonts w:hint="eastAsia"/>
        </w:rPr>
        <w:t>保持重要自然生态系统原真性和完整性。</w:t>
      </w:r>
    </w:p>
    <w:p w14:paraId="73B959DB" w14:textId="7E4534F0" w:rsidR="00F10E42" w:rsidRDefault="00BE2DB0" w:rsidP="00F10E42">
      <w:r>
        <w:rPr>
          <w:rFonts w:hint="eastAsia"/>
        </w:rPr>
        <w:t>*</w:t>
      </w:r>
      <w:r w:rsidR="00F10E42">
        <w:rPr>
          <w:rFonts w:hint="eastAsia"/>
        </w:rPr>
        <w:t>（</w:t>
      </w:r>
      <w:r w:rsidR="00F10E42">
        <w:rPr>
          <w:rFonts w:hint="eastAsia"/>
        </w:rPr>
        <w:t>4</w:t>
      </w:r>
      <w:r w:rsidR="00F10E42">
        <w:rPr>
          <w:rFonts w:hint="eastAsia"/>
        </w:rPr>
        <w:t>）</w:t>
      </w:r>
      <w:r w:rsidR="00F10E42" w:rsidRPr="00437EC6">
        <w:rPr>
          <w:rFonts w:hint="eastAsia"/>
          <w:b/>
          <w:bCs/>
          <w:u w:val="single"/>
        </w:rPr>
        <w:t>国土空间主体功能区规划制度</w:t>
      </w:r>
      <w:r w:rsidR="00F10E42">
        <w:rPr>
          <w:rFonts w:hint="eastAsia"/>
        </w:rPr>
        <w:t>：</w:t>
      </w:r>
      <w:r w:rsidR="00F10E42">
        <w:rPr>
          <w:rFonts w:hint="eastAsia"/>
        </w:rPr>
        <w:t>2010</w:t>
      </w:r>
      <w:r w:rsidR="00F10E42">
        <w:rPr>
          <w:rFonts w:hint="eastAsia"/>
        </w:rPr>
        <w:t>年《全国主体功能区规划》将国土空间分为禁止开发区、限制开发区、重点开发区、优化开发区。</w:t>
      </w:r>
    </w:p>
    <w:p w14:paraId="6532804B" w14:textId="400CD52C" w:rsidR="00B07189" w:rsidRDefault="00BE2DB0" w:rsidP="00F10E42">
      <w:r>
        <w:t>*</w:t>
      </w:r>
      <w:r w:rsidR="00B07189">
        <w:rPr>
          <w:rFonts w:hint="eastAsia"/>
        </w:rPr>
        <w:t>（</w:t>
      </w:r>
      <w:r w:rsidR="00B07189">
        <w:rPr>
          <w:rFonts w:hint="eastAsia"/>
        </w:rPr>
        <w:t>5</w:t>
      </w:r>
      <w:r w:rsidR="00B07189">
        <w:rPr>
          <w:rFonts w:hint="eastAsia"/>
        </w:rPr>
        <w:t>）循环经济型社会：</w:t>
      </w:r>
      <w:r w:rsidR="00B07189" w:rsidRPr="00B07189">
        <w:rPr>
          <w:rFonts w:ascii="楷体" w:eastAsia="楷体" w:hAnsi="楷体" w:hint="eastAsia"/>
          <w:b/>
          <w:bCs/>
          <w:color w:val="0070C0"/>
        </w:rPr>
        <w:t>在经济、社会发展过程中，对环境和资源的保护从开发到生产、流通、消费、废弃再到回收实行全过程的监控管理，通过再生、循环利用使经济和社会的发展朝向顺应生态规律要求方向发展的社会形态</w:t>
      </w:r>
      <w:r w:rsidR="00B07189" w:rsidRPr="00B07189">
        <w:rPr>
          <w:rFonts w:hint="eastAsia"/>
        </w:rPr>
        <w:t>。</w:t>
      </w:r>
      <w:r w:rsidR="00B07189">
        <w:rPr>
          <w:rFonts w:hint="eastAsia"/>
        </w:rPr>
        <w:t>（</w:t>
      </w:r>
      <w:r w:rsidR="00B07189">
        <w:rPr>
          <w:rFonts w:hint="eastAsia"/>
        </w:rPr>
        <w:t>p</w:t>
      </w:r>
      <w:r w:rsidR="001E4535">
        <w:t>56</w:t>
      </w:r>
      <w:r w:rsidR="00B07189">
        <w:rPr>
          <w:rFonts w:hint="eastAsia"/>
        </w:rPr>
        <w:t>）</w:t>
      </w:r>
    </w:p>
    <w:p w14:paraId="4B32F87C" w14:textId="14F6C07B" w:rsidR="004B74E8" w:rsidRDefault="004B74E8" w:rsidP="004B74E8">
      <w:pPr>
        <w:pStyle w:val="2"/>
      </w:pPr>
      <w:bookmarkStart w:id="43" w:name="_Toc155178740"/>
      <w:r>
        <w:rPr>
          <w:rFonts w:hint="eastAsia"/>
        </w:rPr>
        <w:t>三、预防原则</w:t>
      </w:r>
      <w:bookmarkEnd w:id="43"/>
    </w:p>
    <w:p w14:paraId="7D739BB6" w14:textId="2EC3DE63" w:rsidR="004B74E8" w:rsidRDefault="00022FDA" w:rsidP="00022FDA">
      <w:pPr>
        <w:pStyle w:val="3"/>
        <w:ind w:right="105"/>
      </w:pPr>
      <w:bookmarkStart w:id="44" w:name="_Toc155178741"/>
      <w:r>
        <w:rPr>
          <w:rFonts w:hint="eastAsia"/>
        </w:rPr>
        <w:t>（一）</w:t>
      </w:r>
      <w:r w:rsidR="004B74E8">
        <w:rPr>
          <w:rFonts w:hint="eastAsia"/>
        </w:rPr>
        <w:t>概念</w:t>
      </w:r>
      <w:bookmarkEnd w:id="44"/>
    </w:p>
    <w:p w14:paraId="4F74A3C1" w14:textId="45F52B9D" w:rsidR="004B74E8" w:rsidRDefault="00022FDA" w:rsidP="003445ED">
      <w:pPr>
        <w:pStyle w:val="af0"/>
      </w:pPr>
      <w:r>
        <w:rPr>
          <w:rFonts w:hint="eastAsia"/>
        </w:rPr>
        <w:t>1</w:t>
      </w:r>
      <w:r>
        <w:t xml:space="preserve">. </w:t>
      </w:r>
      <w:r>
        <w:rPr>
          <w:rFonts w:hint="eastAsia"/>
        </w:rPr>
        <w:t>预防原则</w:t>
      </w:r>
      <w:r w:rsidR="003445ED">
        <w:rPr>
          <w:rFonts w:hint="eastAsia"/>
        </w:rPr>
        <w:t>：</w:t>
      </w:r>
      <w:r w:rsidR="004B74E8" w:rsidRPr="003445ED">
        <w:rPr>
          <w:rFonts w:ascii="楷体" w:eastAsia="楷体" w:hAnsi="楷体" w:hint="eastAsia"/>
          <w:color w:val="0070C0"/>
        </w:rPr>
        <w:t>对开发和利用环境行为所产生的环境质量下降或环境破坏等</w:t>
      </w:r>
      <w:r w:rsidR="003445ED" w:rsidRPr="003445ED">
        <w:rPr>
          <w:rFonts w:ascii="楷体" w:eastAsia="楷体" w:hAnsi="楷体" w:hint="eastAsia"/>
          <w:color w:val="0070C0"/>
        </w:rPr>
        <w:t>后果</w:t>
      </w:r>
      <w:r w:rsidR="004B74E8" w:rsidRPr="003445ED">
        <w:rPr>
          <w:rFonts w:ascii="楷体" w:eastAsia="楷体" w:hAnsi="楷体" w:hint="eastAsia"/>
          <w:color w:val="0070C0"/>
        </w:rPr>
        <w:t>应当</w:t>
      </w:r>
      <w:r w:rsidR="004B74E8" w:rsidRPr="00832E80">
        <w:rPr>
          <w:rFonts w:ascii="楷体" w:eastAsia="楷体" w:hAnsi="楷体" w:hint="eastAsia"/>
          <w:bCs/>
          <w:color w:val="auto"/>
          <w:highlight w:val="yellow"/>
          <w:u w:val="single"/>
        </w:rPr>
        <w:t>事前</w:t>
      </w:r>
      <w:r w:rsidR="004B74E8" w:rsidRPr="003445ED">
        <w:rPr>
          <w:rFonts w:ascii="楷体" w:eastAsia="楷体" w:hAnsi="楷体" w:hint="eastAsia"/>
          <w:color w:val="0070C0"/>
        </w:rPr>
        <w:t>采取</w:t>
      </w:r>
      <w:r w:rsidR="004B74E8" w:rsidRPr="003445ED">
        <w:rPr>
          <w:rFonts w:ascii="楷体" w:eastAsia="楷体" w:hAnsi="楷体" w:hint="eastAsia"/>
          <w:bCs/>
          <w:color w:val="0070C0"/>
          <w:u w:val="single"/>
        </w:rPr>
        <w:t>预测、分析和防范措施</w:t>
      </w:r>
      <w:r w:rsidR="004B74E8" w:rsidRPr="003445ED">
        <w:rPr>
          <w:rFonts w:ascii="楷体" w:eastAsia="楷体" w:hAnsi="楷体" w:hint="eastAsia"/>
          <w:color w:val="0070C0"/>
        </w:rPr>
        <w:t>，以避免、消除由此可能的带来的环境损害</w:t>
      </w:r>
      <w:r w:rsidR="004B74E8">
        <w:rPr>
          <w:rFonts w:hint="eastAsia"/>
        </w:rPr>
        <w:t>。</w:t>
      </w:r>
      <w:r w:rsidR="003445ED">
        <w:rPr>
          <w:rFonts w:hint="eastAsia"/>
        </w:rPr>
        <w:t>（</w:t>
      </w:r>
      <w:r w:rsidR="003445ED">
        <w:rPr>
          <w:rFonts w:hint="eastAsia"/>
        </w:rPr>
        <w:t>p</w:t>
      </w:r>
      <w:r w:rsidR="003445ED">
        <w:t>49</w:t>
      </w:r>
      <w:r w:rsidR="003445ED">
        <w:rPr>
          <w:rFonts w:hint="eastAsia"/>
        </w:rPr>
        <w:t>）</w:t>
      </w:r>
    </w:p>
    <w:p w14:paraId="664D9689" w14:textId="2F33F1EA" w:rsidR="00437EC6" w:rsidRDefault="00437EC6">
      <w:pPr>
        <w:pStyle w:val="a9"/>
        <w:numPr>
          <w:ilvl w:val="0"/>
          <w:numId w:val="13"/>
        </w:numPr>
        <w:ind w:firstLineChars="0"/>
      </w:pPr>
      <w:r>
        <w:rPr>
          <w:rFonts w:hint="eastAsia"/>
        </w:rPr>
        <w:t>预测、分析偏于程序，防范偏于实体</w:t>
      </w:r>
    </w:p>
    <w:p w14:paraId="76D45C1F" w14:textId="74BE1DF7" w:rsidR="00A30122" w:rsidRPr="00E66BF5" w:rsidRDefault="00A30122">
      <w:pPr>
        <w:pStyle w:val="a9"/>
        <w:numPr>
          <w:ilvl w:val="0"/>
          <w:numId w:val="13"/>
        </w:numPr>
        <w:ind w:firstLineChars="0"/>
        <w:rPr>
          <w:rFonts w:ascii="Palatino Linotype" w:hAnsi="Palatino Linotype"/>
          <w:b/>
          <w:bCs/>
        </w:rPr>
      </w:pPr>
      <w:r w:rsidRPr="00E66BF5">
        <w:rPr>
          <w:rFonts w:ascii="Palatino Linotype" w:hAnsi="Palatino Linotype"/>
          <w:b/>
          <w:bCs/>
        </w:rPr>
        <w:t>Precaution</w:t>
      </w:r>
    </w:p>
    <w:p w14:paraId="7D65AC56" w14:textId="737E9F02" w:rsidR="00B81CE9" w:rsidRDefault="00022FDA" w:rsidP="00B81CE9">
      <w:pPr>
        <w:pStyle w:val="af0"/>
      </w:pPr>
      <w:r>
        <w:rPr>
          <w:rFonts w:hint="eastAsia"/>
        </w:rPr>
        <w:t>2</w:t>
      </w:r>
      <w:r>
        <w:t xml:space="preserve">. </w:t>
      </w:r>
      <w:r w:rsidR="00B81CE9">
        <w:rPr>
          <w:rFonts w:hint="eastAsia"/>
        </w:rPr>
        <w:t>预防为主、防治结合原则</w:t>
      </w:r>
    </w:p>
    <w:p w14:paraId="262981DE" w14:textId="3B852192" w:rsidR="004B74E8" w:rsidRDefault="004B74E8" w:rsidP="00B81CE9">
      <w:pPr>
        <w:pStyle w:val="a9"/>
        <w:numPr>
          <w:ilvl w:val="0"/>
          <w:numId w:val="13"/>
        </w:numPr>
        <w:ind w:firstLineChars="0"/>
      </w:pPr>
      <w:r>
        <w:rPr>
          <w:rFonts w:hint="eastAsia"/>
        </w:rPr>
        <w:t>我国环境政策和法律一般将其表述为预防为主、防治结合原则，即将环境保护的重点放在</w:t>
      </w:r>
      <w:r w:rsidRPr="00B81CE9">
        <w:rPr>
          <w:rFonts w:hint="eastAsia"/>
          <w:b/>
          <w:bCs/>
          <w:u w:val="single"/>
        </w:rPr>
        <w:t>事前防止环境污染和自然破坏</w:t>
      </w:r>
      <w:r>
        <w:rPr>
          <w:rFonts w:hint="eastAsia"/>
        </w:rPr>
        <w:t>之上，同时也要</w:t>
      </w:r>
      <w:r w:rsidRPr="00B81CE9">
        <w:rPr>
          <w:rFonts w:hint="eastAsia"/>
          <w:b/>
          <w:bCs/>
          <w:u w:val="single"/>
        </w:rPr>
        <w:t>积极治理和恢复现有的环境污染和自然破坏</w:t>
      </w:r>
      <w:r>
        <w:rPr>
          <w:rFonts w:hint="eastAsia"/>
        </w:rPr>
        <w:t>，以保护生态系统的安全和人类的健康及其财产安全</w:t>
      </w:r>
      <w:r w:rsidR="00022FDA">
        <w:rPr>
          <w:rFonts w:hint="eastAsia"/>
        </w:rPr>
        <w:t>。</w:t>
      </w:r>
    </w:p>
    <w:p w14:paraId="223D9F1A" w14:textId="6BCCE951" w:rsidR="00B81CE9" w:rsidRPr="00B81CE9" w:rsidRDefault="00B81CE9" w:rsidP="00B81CE9">
      <w:pPr>
        <w:pStyle w:val="af0"/>
      </w:pPr>
      <w:r>
        <w:rPr>
          <w:rFonts w:hint="eastAsia"/>
        </w:rPr>
        <w:t>3</w:t>
      </w:r>
      <w:r>
        <w:t xml:space="preserve">. </w:t>
      </w:r>
      <w:r w:rsidRPr="00B81CE9">
        <w:rPr>
          <w:rFonts w:hint="eastAsia"/>
          <w:u w:val="single"/>
        </w:rPr>
        <w:t>“保护优先”“预防为主”“综合治理”</w:t>
      </w:r>
      <w:r>
        <w:rPr>
          <w:rFonts w:hint="eastAsia"/>
        </w:rPr>
        <w:t>：总体思路仍源于“预防”的基本理念（</w:t>
      </w:r>
      <w:r>
        <w:rPr>
          <w:rFonts w:hint="eastAsia"/>
        </w:rPr>
        <w:t>p</w:t>
      </w:r>
      <w:r>
        <w:t>49</w:t>
      </w:r>
      <w:r>
        <w:rPr>
          <w:rFonts w:hint="eastAsia"/>
        </w:rPr>
        <w:t>）</w:t>
      </w:r>
    </w:p>
    <w:p w14:paraId="12EAE9F7" w14:textId="2F1FC076" w:rsidR="00022FDA" w:rsidRDefault="00022FDA" w:rsidP="004B74E8">
      <w:pPr>
        <w:pStyle w:val="a1"/>
      </w:pPr>
      <w:r>
        <w:rPr>
          <w:rFonts w:hint="eastAsia"/>
        </w:rPr>
        <w:t>2014</w:t>
      </w:r>
      <w:r>
        <w:rPr>
          <w:rFonts w:hint="eastAsia"/>
        </w:rPr>
        <w:t>年《环境保护法》</w:t>
      </w:r>
      <w:r w:rsidRPr="00022FDA">
        <w:rPr>
          <w:rFonts w:hint="eastAsia"/>
        </w:rPr>
        <w:t>第五条</w:t>
      </w:r>
      <w:r w:rsidRPr="00022FDA">
        <w:rPr>
          <w:rFonts w:hint="eastAsia"/>
        </w:rPr>
        <w:t xml:space="preserve"> </w:t>
      </w:r>
      <w:r>
        <w:t xml:space="preserve"> </w:t>
      </w:r>
      <w:r w:rsidRPr="00022FDA">
        <w:rPr>
          <w:rFonts w:hint="eastAsia"/>
        </w:rPr>
        <w:t>环境保护坚持保护优先、</w:t>
      </w:r>
      <w:r w:rsidRPr="00832E80">
        <w:rPr>
          <w:rFonts w:hint="eastAsia"/>
          <w:b/>
          <w:bCs/>
          <w:highlight w:val="yellow"/>
          <w:u w:val="single"/>
        </w:rPr>
        <w:t>预防为主</w:t>
      </w:r>
      <w:r w:rsidRPr="00022FDA">
        <w:rPr>
          <w:rFonts w:hint="eastAsia"/>
        </w:rPr>
        <w:t>、综合治理、公众参与、损害担责的原则。</w:t>
      </w:r>
    </w:p>
    <w:p w14:paraId="70274867" w14:textId="69C29118" w:rsidR="00B81CE9" w:rsidRDefault="00B81CE9" w:rsidP="00B81CE9">
      <w:pPr>
        <w:pStyle w:val="a1"/>
        <w:numPr>
          <w:ilvl w:val="1"/>
          <w:numId w:val="3"/>
        </w:numPr>
      </w:pPr>
      <w:r>
        <w:rPr>
          <w:rFonts w:hint="eastAsia"/>
        </w:rPr>
        <w:t>保护优先：</w:t>
      </w:r>
      <w:r w:rsidRPr="00B81CE9">
        <w:rPr>
          <w:rFonts w:hint="eastAsia"/>
          <w:b/>
          <w:bCs/>
          <w:color w:val="0070C0"/>
        </w:rPr>
        <w:t>从源头加强生态环境保护和合理利用资源，避免生态破坏</w:t>
      </w:r>
      <w:r>
        <w:rPr>
          <w:rFonts w:hint="eastAsia"/>
        </w:rPr>
        <w:t>。</w:t>
      </w:r>
    </w:p>
    <w:p w14:paraId="13C28E12" w14:textId="6845233A" w:rsidR="00B81CE9" w:rsidRDefault="00B81CE9" w:rsidP="00B81CE9">
      <w:pPr>
        <w:pStyle w:val="a1"/>
        <w:numPr>
          <w:ilvl w:val="1"/>
          <w:numId w:val="3"/>
        </w:numPr>
      </w:pPr>
      <w:r>
        <w:rPr>
          <w:rFonts w:hint="eastAsia"/>
        </w:rPr>
        <w:t>预防为主：</w:t>
      </w:r>
      <w:r w:rsidRPr="00B81CE9">
        <w:rPr>
          <w:rFonts w:hint="eastAsia"/>
          <w:b/>
          <w:bCs/>
          <w:color w:val="0070C0"/>
        </w:rPr>
        <w:t>事前预防与事中、事后治理相结合，并优先采用防患于未然的措施</w:t>
      </w:r>
      <w:r>
        <w:rPr>
          <w:rFonts w:hint="eastAsia"/>
        </w:rPr>
        <w:t>。</w:t>
      </w:r>
    </w:p>
    <w:p w14:paraId="6FFCCE1C" w14:textId="0A1F31B5" w:rsidR="00B81CE9" w:rsidRDefault="00B81CE9" w:rsidP="00B81CE9">
      <w:pPr>
        <w:pStyle w:val="a1"/>
        <w:numPr>
          <w:ilvl w:val="1"/>
          <w:numId w:val="3"/>
        </w:numPr>
      </w:pPr>
      <w:r>
        <w:rPr>
          <w:rFonts w:hint="eastAsia"/>
        </w:rPr>
        <w:t>综合治理：</w:t>
      </w:r>
      <w:r w:rsidRPr="00B81CE9">
        <w:rPr>
          <w:rFonts w:hint="eastAsia"/>
          <w:b/>
          <w:bCs/>
          <w:color w:val="0070C0"/>
        </w:rPr>
        <w:t>对各项环境要素的污染防治思路、目标与方法等应当统筹考虑、综合运用、协调一致和联防联治</w:t>
      </w:r>
      <w:r>
        <w:rPr>
          <w:rFonts w:hint="eastAsia"/>
        </w:rPr>
        <w:t>。</w:t>
      </w:r>
    </w:p>
    <w:p w14:paraId="33D61A3A" w14:textId="619ED3AF" w:rsidR="004B74E8" w:rsidRDefault="00F22793" w:rsidP="005663E4">
      <w:pPr>
        <w:pStyle w:val="af0"/>
      </w:pPr>
      <w:r>
        <w:t>4</w:t>
      </w:r>
      <w:r w:rsidR="00022FDA">
        <w:t xml:space="preserve">. </w:t>
      </w:r>
      <w:r w:rsidR="004B74E8">
        <w:rPr>
          <w:rFonts w:hint="eastAsia"/>
        </w:rPr>
        <w:t>预防的含义</w:t>
      </w:r>
      <w:r w:rsidR="005663E4">
        <w:rPr>
          <w:rFonts w:hint="eastAsia"/>
        </w:rPr>
        <w:t>：</w:t>
      </w:r>
      <w:r w:rsidR="005663E4">
        <w:rPr>
          <w:rFonts w:hint="eastAsia"/>
        </w:rPr>
        <w:t>prevention</w:t>
      </w:r>
      <w:r w:rsidR="00DA68BF">
        <w:rPr>
          <w:rFonts w:hint="eastAsia"/>
        </w:rPr>
        <w:t>（</w:t>
      </w:r>
      <w:r w:rsidR="00E2549F" w:rsidRPr="00832E80">
        <w:rPr>
          <w:rFonts w:hint="eastAsia"/>
          <w:color w:val="auto"/>
          <w:highlight w:val="yellow"/>
          <w:u w:val="single"/>
        </w:rPr>
        <w:t>危险</w:t>
      </w:r>
      <w:r w:rsidR="00DA68BF" w:rsidRPr="00832E80">
        <w:rPr>
          <w:rFonts w:hint="eastAsia"/>
          <w:color w:val="auto"/>
          <w:highlight w:val="yellow"/>
          <w:u w:val="single"/>
        </w:rPr>
        <w:t>预防原则</w:t>
      </w:r>
      <w:r w:rsidR="00DA68BF">
        <w:rPr>
          <w:rFonts w:hint="eastAsia"/>
        </w:rPr>
        <w:t>）</w:t>
      </w:r>
      <w:r w:rsidR="005663E4">
        <w:t xml:space="preserve">&amp; </w:t>
      </w:r>
      <w:r w:rsidR="005663E4">
        <w:rPr>
          <w:rFonts w:hint="eastAsia"/>
        </w:rPr>
        <w:t>precaution</w:t>
      </w:r>
      <w:r w:rsidR="00DA68BF">
        <w:rPr>
          <w:rFonts w:hint="eastAsia"/>
        </w:rPr>
        <w:t>（</w:t>
      </w:r>
      <w:r w:rsidR="00DA68BF" w:rsidRPr="00832E80">
        <w:rPr>
          <w:rFonts w:hint="eastAsia"/>
          <w:color w:val="auto"/>
          <w:highlight w:val="yellow"/>
          <w:u w:val="single"/>
        </w:rPr>
        <w:t>风险预防</w:t>
      </w:r>
      <w:r w:rsidR="00DA68BF" w:rsidRPr="00832E80">
        <w:rPr>
          <w:rFonts w:hint="eastAsia"/>
          <w:color w:val="auto"/>
          <w:highlight w:val="yellow"/>
          <w:u w:val="single"/>
        </w:rPr>
        <w:t>/</w:t>
      </w:r>
      <w:r w:rsidR="00DA68BF" w:rsidRPr="00832E80">
        <w:rPr>
          <w:rFonts w:hint="eastAsia"/>
          <w:color w:val="auto"/>
          <w:highlight w:val="yellow"/>
          <w:u w:val="single"/>
        </w:rPr>
        <w:t>谨慎原则</w:t>
      </w:r>
      <w:r w:rsidR="00DA68BF">
        <w:rPr>
          <w:rFonts w:hint="eastAsia"/>
        </w:rPr>
        <w:t>）</w:t>
      </w:r>
      <w:r w:rsidR="00104F81">
        <w:rPr>
          <w:rFonts w:hint="eastAsia"/>
        </w:rPr>
        <w:t>（</w:t>
      </w:r>
      <w:r w:rsidR="00104F81">
        <w:rPr>
          <w:rFonts w:hint="eastAsia"/>
        </w:rPr>
        <w:t>p</w:t>
      </w:r>
      <w:r w:rsidR="00104F81">
        <w:t>50</w:t>
      </w:r>
      <w:r w:rsidR="00104F81">
        <w:rPr>
          <w:rFonts w:hint="eastAsia"/>
        </w:rPr>
        <w:t>）</w:t>
      </w:r>
    </w:p>
    <w:p w14:paraId="37B8EBC0" w14:textId="5CEBB3C9" w:rsidR="004B74E8" w:rsidRDefault="00022FDA" w:rsidP="004B74E8">
      <w:r>
        <w:rPr>
          <w:rFonts w:hint="eastAsia"/>
        </w:rPr>
        <w:t>（</w:t>
      </w:r>
      <w:r>
        <w:rPr>
          <w:rFonts w:hint="eastAsia"/>
        </w:rPr>
        <w:t>1</w:t>
      </w:r>
      <w:r>
        <w:rPr>
          <w:rFonts w:hint="eastAsia"/>
        </w:rPr>
        <w:t>）</w:t>
      </w:r>
      <w:r w:rsidR="004B74E8">
        <w:rPr>
          <w:rFonts w:hint="eastAsia"/>
        </w:rPr>
        <w:t>Prevention</w:t>
      </w:r>
      <w:r>
        <w:rPr>
          <w:rFonts w:hint="eastAsia"/>
        </w:rPr>
        <w:t>：</w:t>
      </w:r>
      <w:r w:rsidR="004B74E8">
        <w:rPr>
          <w:rFonts w:hint="eastAsia"/>
        </w:rPr>
        <w:t>传统的、狭义的预防原则</w:t>
      </w:r>
    </w:p>
    <w:p w14:paraId="42A56BDB" w14:textId="6AFED5DD" w:rsidR="004B74E8" w:rsidRDefault="00022FDA" w:rsidP="004B74E8">
      <w:r>
        <w:t>A</w:t>
      </w:r>
      <w:r>
        <w:rPr>
          <w:rFonts w:hint="eastAsia"/>
        </w:rPr>
        <w:t>）</w:t>
      </w:r>
      <w:r w:rsidR="004B74E8" w:rsidRPr="00DA68BF">
        <w:rPr>
          <w:rFonts w:ascii="楷体" w:eastAsia="楷体" w:hAnsi="楷体" w:hint="eastAsia"/>
          <w:b/>
          <w:bCs/>
          <w:color w:val="0070C0"/>
        </w:rPr>
        <w:t>运用已有的知识和经验，对开发和利用环境行为</w:t>
      </w:r>
      <w:r w:rsidR="004B74E8" w:rsidRPr="00832E80">
        <w:rPr>
          <w:rFonts w:ascii="楷体" w:eastAsia="楷体" w:hAnsi="楷体" w:hint="eastAsia"/>
          <w:b/>
          <w:bCs/>
          <w:highlight w:val="yellow"/>
          <w:u w:val="single"/>
        </w:rPr>
        <w:t>可能带来的环境危害</w:t>
      </w:r>
      <w:r w:rsidR="004B74E8" w:rsidRPr="00DA68BF">
        <w:rPr>
          <w:rFonts w:ascii="楷体" w:eastAsia="楷体" w:hAnsi="楷体" w:hint="eastAsia"/>
          <w:b/>
          <w:bCs/>
          <w:color w:val="0070C0"/>
        </w:rPr>
        <w:t>事前采取措施以避免危害的产生</w:t>
      </w:r>
      <w:r>
        <w:rPr>
          <w:rFonts w:hint="eastAsia"/>
        </w:rPr>
        <w:t>。</w:t>
      </w:r>
      <w:r w:rsidR="00DA68BF">
        <w:rPr>
          <w:rFonts w:hint="eastAsia"/>
        </w:rPr>
        <w:t>（</w:t>
      </w:r>
      <w:r w:rsidR="00DA68BF">
        <w:rPr>
          <w:rFonts w:hint="eastAsia"/>
        </w:rPr>
        <w:t>p</w:t>
      </w:r>
      <w:r w:rsidR="00DA68BF">
        <w:t>49-50</w:t>
      </w:r>
      <w:r w:rsidR="00DA68BF">
        <w:rPr>
          <w:rFonts w:hint="eastAsia"/>
        </w:rPr>
        <w:t>）</w:t>
      </w:r>
    </w:p>
    <w:p w14:paraId="4D5F7765" w14:textId="6187C2DB" w:rsidR="00971D26" w:rsidRDefault="00971D26" w:rsidP="00971D26">
      <w:pPr>
        <w:pStyle w:val="a9"/>
        <w:numPr>
          <w:ilvl w:val="0"/>
          <w:numId w:val="13"/>
        </w:numPr>
        <w:ind w:firstLineChars="0"/>
      </w:pPr>
      <w:r>
        <w:rPr>
          <w:rFonts w:hint="eastAsia"/>
        </w:rPr>
        <w:t>预防原则的第二层含义（</w:t>
      </w:r>
      <w:r>
        <w:rPr>
          <w:rFonts w:hint="eastAsia"/>
        </w:rPr>
        <w:t>p</w:t>
      </w:r>
      <w:r>
        <w:t>50</w:t>
      </w:r>
      <w:r>
        <w:rPr>
          <w:rFonts w:hint="eastAsia"/>
        </w:rPr>
        <w:t>）</w:t>
      </w:r>
    </w:p>
    <w:p w14:paraId="61DE27A1" w14:textId="206B5A64" w:rsidR="004B74E8" w:rsidRDefault="00022FDA" w:rsidP="004B74E8">
      <w:r>
        <w:t>B</w:t>
      </w:r>
      <w:r>
        <w:rPr>
          <w:rFonts w:hint="eastAsia"/>
        </w:rPr>
        <w:t>）</w:t>
      </w:r>
      <w:r w:rsidR="004B74E8">
        <w:rPr>
          <w:rFonts w:hint="eastAsia"/>
        </w:rPr>
        <w:t>“可能的环境危害”：与传统行政法有关警察法或秩序法所谓“</w:t>
      </w:r>
      <w:r w:rsidR="004B74E8" w:rsidRPr="00832E80">
        <w:rPr>
          <w:rFonts w:hint="eastAsia"/>
          <w:b/>
          <w:bCs/>
          <w:highlight w:val="yellow"/>
          <w:u w:val="single"/>
        </w:rPr>
        <w:t>危险</w:t>
      </w:r>
      <w:r w:rsidR="004B74E8">
        <w:rPr>
          <w:rFonts w:hint="eastAsia"/>
        </w:rPr>
        <w:t>”的概念相似，一般</w:t>
      </w:r>
      <w:r w:rsidR="004B74E8">
        <w:rPr>
          <w:rFonts w:hint="eastAsia"/>
        </w:rPr>
        <w:lastRenderedPageBreak/>
        <w:t>指</w:t>
      </w:r>
      <w:r w:rsidR="004B74E8" w:rsidRPr="00DA68BF">
        <w:rPr>
          <w:rFonts w:hint="eastAsia"/>
          <w:b/>
          <w:bCs/>
          <w:u w:val="single"/>
        </w:rPr>
        <w:t>运用通常的知识或者经验</w:t>
      </w:r>
      <w:r w:rsidR="004B74E8">
        <w:rPr>
          <w:rFonts w:hint="eastAsia"/>
        </w:rPr>
        <w:t>，就足以判断决策对象具有</w:t>
      </w:r>
      <w:r w:rsidR="004B74E8" w:rsidRPr="00DA68BF">
        <w:rPr>
          <w:rFonts w:hint="eastAsia"/>
          <w:b/>
          <w:bCs/>
          <w:u w:val="single"/>
        </w:rPr>
        <w:t>较高的造成公众环境权益等具体危害可能性</w:t>
      </w:r>
      <w:r w:rsidR="004B74E8">
        <w:rPr>
          <w:rFonts w:hint="eastAsia"/>
        </w:rPr>
        <w:t>的状态</w:t>
      </w:r>
      <w:r>
        <w:rPr>
          <w:rFonts w:hint="eastAsia"/>
        </w:rPr>
        <w:t>。</w:t>
      </w:r>
    </w:p>
    <w:p w14:paraId="51776925" w14:textId="77339A7D" w:rsidR="00104F81" w:rsidRPr="00104F81" w:rsidRDefault="00104F81" w:rsidP="004B74E8">
      <w:pPr>
        <w:rPr>
          <w:b/>
          <w:bCs/>
          <w:u w:val="single"/>
        </w:rPr>
      </w:pPr>
      <w:r>
        <w:t>C</w:t>
      </w:r>
      <w:r>
        <w:rPr>
          <w:rFonts w:hint="eastAsia"/>
        </w:rPr>
        <w:t>）</w:t>
      </w:r>
      <w:r w:rsidRPr="00104F81">
        <w:rPr>
          <w:rFonts w:hint="eastAsia"/>
          <w:b/>
          <w:bCs/>
          <w:u w:val="single"/>
        </w:rPr>
        <w:t>适用于所有环境利用活动的普遍性原则</w:t>
      </w:r>
    </w:p>
    <w:p w14:paraId="22A32421" w14:textId="322907A9" w:rsidR="004B74E8" w:rsidRDefault="00022FDA" w:rsidP="004B74E8">
      <w:r>
        <w:rPr>
          <w:rFonts w:hint="eastAsia"/>
        </w:rPr>
        <w:t>（</w:t>
      </w:r>
      <w:r>
        <w:rPr>
          <w:rFonts w:hint="eastAsia"/>
        </w:rPr>
        <w:t>2</w:t>
      </w:r>
      <w:r>
        <w:rPr>
          <w:rFonts w:hint="eastAsia"/>
        </w:rPr>
        <w:t>）</w:t>
      </w:r>
      <w:r w:rsidR="004B74E8">
        <w:rPr>
          <w:rFonts w:hint="eastAsia"/>
        </w:rPr>
        <w:t>Precaution</w:t>
      </w:r>
      <w:r>
        <w:rPr>
          <w:rFonts w:hint="eastAsia"/>
        </w:rPr>
        <w:t>：</w:t>
      </w:r>
      <w:r w:rsidR="004B74E8">
        <w:rPr>
          <w:rFonts w:hint="eastAsia"/>
        </w:rPr>
        <w:t>风险预防原则</w:t>
      </w:r>
      <w:r w:rsidR="00BE01DF">
        <w:rPr>
          <w:rFonts w:hint="eastAsia"/>
        </w:rPr>
        <w:t>（</w:t>
      </w:r>
      <w:r w:rsidR="004B74E8">
        <w:rPr>
          <w:rFonts w:hint="eastAsia"/>
        </w:rPr>
        <w:t>谨慎原则</w:t>
      </w:r>
      <w:r w:rsidR="00BE01DF">
        <w:rPr>
          <w:rFonts w:hint="eastAsia"/>
        </w:rPr>
        <w:t>）</w:t>
      </w:r>
    </w:p>
    <w:p w14:paraId="17649179" w14:textId="5585A53A" w:rsidR="00022FDA" w:rsidRDefault="00022FDA" w:rsidP="004B74E8">
      <w:r>
        <w:t>A</w:t>
      </w:r>
      <w:r>
        <w:rPr>
          <w:rFonts w:hint="eastAsia"/>
        </w:rPr>
        <w:t>）</w:t>
      </w:r>
      <w:r w:rsidR="004B74E8" w:rsidRPr="00A619EA">
        <w:rPr>
          <w:rFonts w:ascii="楷体" w:eastAsia="楷体" w:hAnsi="楷体" w:hint="eastAsia"/>
          <w:b/>
          <w:bCs/>
          <w:color w:val="0070C0"/>
        </w:rPr>
        <w:t>当某些开发行为的未来影响具有</w:t>
      </w:r>
      <w:r w:rsidR="004B74E8" w:rsidRPr="00832E80">
        <w:rPr>
          <w:rFonts w:ascii="楷体" w:eastAsia="楷体" w:hAnsi="楷体" w:hint="eastAsia"/>
          <w:b/>
          <w:bCs/>
          <w:highlight w:val="yellow"/>
          <w:u w:val="single"/>
        </w:rPr>
        <w:t>科学不确定性</w:t>
      </w:r>
      <w:r w:rsidR="004B74E8" w:rsidRPr="00A619EA">
        <w:rPr>
          <w:rFonts w:ascii="楷体" w:eastAsia="楷体" w:hAnsi="楷体" w:hint="eastAsia"/>
          <w:b/>
          <w:bCs/>
          <w:color w:val="0070C0"/>
        </w:rPr>
        <w:t>的情形下，只要发生危害的</w:t>
      </w:r>
      <w:r w:rsidR="004B74E8" w:rsidRPr="00832E80">
        <w:rPr>
          <w:rFonts w:ascii="楷体" w:eastAsia="楷体" w:hAnsi="楷体" w:hint="eastAsia"/>
          <w:b/>
          <w:bCs/>
          <w:highlight w:val="yellow"/>
          <w:u w:val="single"/>
        </w:rPr>
        <w:t>风险</w:t>
      </w:r>
      <w:r w:rsidR="004B74E8" w:rsidRPr="00A619EA">
        <w:rPr>
          <w:rFonts w:ascii="楷体" w:eastAsia="楷体" w:hAnsi="楷体" w:hint="eastAsia"/>
          <w:b/>
          <w:bCs/>
          <w:color w:val="0070C0"/>
        </w:rPr>
        <w:t>存在着可能性，决策者就应当本着谨慎行事的态度采取措施</w:t>
      </w:r>
      <w:r>
        <w:rPr>
          <w:rFonts w:hint="eastAsia"/>
        </w:rPr>
        <w:t>。</w:t>
      </w:r>
      <w:r w:rsidR="00A619EA">
        <w:rPr>
          <w:rFonts w:hint="eastAsia"/>
        </w:rPr>
        <w:t>（</w:t>
      </w:r>
      <w:r w:rsidR="00A619EA">
        <w:rPr>
          <w:rFonts w:hint="eastAsia"/>
        </w:rPr>
        <w:t>p</w:t>
      </w:r>
      <w:r w:rsidR="001E3E66">
        <w:t>50</w:t>
      </w:r>
      <w:r w:rsidR="00A619EA">
        <w:rPr>
          <w:rFonts w:hint="eastAsia"/>
        </w:rPr>
        <w:t>）</w:t>
      </w:r>
    </w:p>
    <w:p w14:paraId="3F70CAD9" w14:textId="56B7FA10" w:rsidR="004B74E8" w:rsidRDefault="00022FDA" w:rsidP="004B74E8">
      <w:r>
        <w:t>B</w:t>
      </w:r>
      <w:r>
        <w:rPr>
          <w:rFonts w:hint="eastAsia"/>
        </w:rPr>
        <w:t>）“</w:t>
      </w:r>
      <w:r w:rsidR="004B74E8">
        <w:rPr>
          <w:rFonts w:hint="eastAsia"/>
        </w:rPr>
        <w:t>风险”：运用现有的科学知识可以得知决策的对象</w:t>
      </w:r>
      <w:r w:rsidR="004B74E8" w:rsidRPr="00BE01DF">
        <w:rPr>
          <w:rFonts w:hint="eastAsia"/>
          <w:b/>
          <w:bCs/>
          <w:u w:val="single"/>
        </w:rPr>
        <w:t>可能存在着某些危险</w:t>
      </w:r>
      <w:r w:rsidR="004B74E8">
        <w:rPr>
          <w:rFonts w:hint="eastAsia"/>
        </w:rPr>
        <w:t>，但又</w:t>
      </w:r>
      <w:r w:rsidR="004B74E8" w:rsidRPr="00BE01DF">
        <w:rPr>
          <w:rFonts w:hint="eastAsia"/>
          <w:b/>
          <w:bCs/>
          <w:u w:val="single"/>
        </w:rPr>
        <w:t>无法肯定危险的大小或针对该危险所采取的对策措施是否能够避免该危险</w:t>
      </w:r>
      <w:r w:rsidR="00A619EA">
        <w:rPr>
          <w:rFonts w:hint="eastAsia"/>
          <w:b/>
          <w:bCs/>
          <w:u w:val="single"/>
        </w:rPr>
        <w:t>及其可能造成危害的状态</w:t>
      </w:r>
      <w:r>
        <w:rPr>
          <w:rFonts w:hint="eastAsia"/>
        </w:rPr>
        <w:t>。</w:t>
      </w:r>
    </w:p>
    <w:p w14:paraId="5AA38F41" w14:textId="77777777" w:rsidR="003B19FD" w:rsidRDefault="003B19FD">
      <w:pPr>
        <w:pStyle w:val="a9"/>
        <w:numPr>
          <w:ilvl w:val="0"/>
          <w:numId w:val="13"/>
        </w:numPr>
        <w:ind w:firstLineChars="0"/>
      </w:pPr>
      <w:r>
        <w:rPr>
          <w:rFonts w:hint="eastAsia"/>
        </w:rPr>
        <w:t>现有科学技术并未完全达到准确认识的程度</w:t>
      </w:r>
    </w:p>
    <w:p w14:paraId="01D611B2" w14:textId="13E8F3D1" w:rsidR="004B74E8" w:rsidRDefault="00022FDA" w:rsidP="00022FDA">
      <w:pPr>
        <w:pStyle w:val="aa"/>
      </w:pPr>
      <w:r>
        <w:rPr>
          <w:rFonts w:hint="eastAsia"/>
        </w:rPr>
        <w:t>【例】</w:t>
      </w:r>
      <w:r w:rsidR="004B74E8">
        <w:rPr>
          <w:rFonts w:hint="eastAsia"/>
        </w:rPr>
        <w:t>转基因安全管制、气候变化应对、生物多样性保护</w:t>
      </w:r>
    </w:p>
    <w:p w14:paraId="41ED3798" w14:textId="065FB33A" w:rsidR="00104F81" w:rsidRDefault="00104F81" w:rsidP="00104F81">
      <w:r>
        <w:t>C</w:t>
      </w:r>
      <w:r>
        <w:rPr>
          <w:rFonts w:hint="eastAsia"/>
        </w:rPr>
        <w:t>）要求在科学的不确定条件下，认真对待可能的环境损害和风险，</w:t>
      </w:r>
      <w:r w:rsidRPr="00104F81">
        <w:rPr>
          <w:rFonts w:hint="eastAsia"/>
          <w:b/>
          <w:bCs/>
          <w:u w:val="single"/>
        </w:rPr>
        <w:t>即使在科学不确定的条件下也必须达成一定的措施，尤其是不作为的措施</w:t>
      </w:r>
      <w:r>
        <w:rPr>
          <w:rFonts w:hint="eastAsia"/>
        </w:rPr>
        <w:t>。</w:t>
      </w:r>
    </w:p>
    <w:p w14:paraId="6716F729" w14:textId="53792EA2" w:rsidR="00031AF1" w:rsidRDefault="00022FDA" w:rsidP="00031AF1">
      <w:pPr>
        <w:pStyle w:val="af0"/>
      </w:pPr>
      <w:r>
        <w:rPr>
          <w:rFonts w:hint="eastAsia"/>
        </w:rPr>
        <w:t>4</w:t>
      </w:r>
      <w:r>
        <w:t xml:space="preserve">. </w:t>
      </w:r>
      <w:r w:rsidR="004B74E8">
        <w:rPr>
          <w:rFonts w:hint="eastAsia"/>
        </w:rPr>
        <w:t>我国环境法是否规定风险预防原则？</w:t>
      </w:r>
      <w:r w:rsidR="00971D26">
        <w:rPr>
          <w:rFonts w:hint="eastAsia"/>
        </w:rPr>
        <w:t>（</w:t>
      </w:r>
      <w:r w:rsidR="00971D26">
        <w:rPr>
          <w:rFonts w:hint="eastAsia"/>
        </w:rPr>
        <w:t>p</w:t>
      </w:r>
      <w:r w:rsidR="00971D26">
        <w:t>50</w:t>
      </w:r>
      <w:r w:rsidR="00971D26">
        <w:rPr>
          <w:rFonts w:hint="eastAsia"/>
        </w:rPr>
        <w:t>下注）</w:t>
      </w:r>
    </w:p>
    <w:p w14:paraId="1A58772F" w14:textId="77777777" w:rsidR="00031AF1" w:rsidRDefault="00031AF1">
      <w:pPr>
        <w:pStyle w:val="a9"/>
        <w:numPr>
          <w:ilvl w:val="0"/>
          <w:numId w:val="13"/>
        </w:numPr>
        <w:ind w:firstLineChars="0"/>
      </w:pPr>
      <w:r>
        <w:rPr>
          <w:rFonts w:hint="eastAsia"/>
        </w:rPr>
        <w:t>规定危险预防原则：毋庸置疑</w:t>
      </w:r>
    </w:p>
    <w:p w14:paraId="5D8CFA15" w14:textId="354954C9" w:rsidR="00031AF1" w:rsidRDefault="00031AF1" w:rsidP="004B74E8">
      <w:r>
        <w:rPr>
          <w:rFonts w:hint="eastAsia"/>
        </w:rPr>
        <w:t>（</w:t>
      </w:r>
      <w:r>
        <w:rPr>
          <w:rFonts w:hint="eastAsia"/>
        </w:rPr>
        <w:t>1</w:t>
      </w:r>
      <w:r>
        <w:rPr>
          <w:rFonts w:hint="eastAsia"/>
        </w:rPr>
        <w:t>）主流观点：我国实证法尚未确立风险预防原则，</w:t>
      </w:r>
      <w:r w:rsidR="00213074">
        <w:rPr>
          <w:rFonts w:hint="eastAsia"/>
        </w:rPr>
        <w:t>不过后者正在</w:t>
      </w:r>
      <w:r w:rsidR="005F055B">
        <w:rPr>
          <w:rFonts w:hint="eastAsia"/>
        </w:rPr>
        <w:t>实践中</w:t>
      </w:r>
      <w:r w:rsidR="00213074">
        <w:rPr>
          <w:rFonts w:hint="eastAsia"/>
        </w:rPr>
        <w:t>逐渐形成。</w:t>
      </w:r>
    </w:p>
    <w:p w14:paraId="57975C7B" w14:textId="06F95F47" w:rsidR="00031AF1" w:rsidRDefault="00213074">
      <w:pPr>
        <w:pStyle w:val="a9"/>
        <w:numPr>
          <w:ilvl w:val="0"/>
          <w:numId w:val="13"/>
        </w:numPr>
        <w:ind w:firstLineChars="0"/>
      </w:pPr>
      <w:r>
        <w:rPr>
          <w:rFonts w:hint="eastAsia"/>
        </w:rPr>
        <w:t>国际主流趋势：将风险预防视作一项基本原则</w:t>
      </w:r>
    </w:p>
    <w:p w14:paraId="2A9D59D9" w14:textId="718CB518" w:rsidR="00022FDA" w:rsidRDefault="00022FDA" w:rsidP="00022FDA">
      <w:pPr>
        <w:pStyle w:val="a1"/>
      </w:pPr>
      <w:r>
        <w:rPr>
          <w:rFonts w:hint="eastAsia"/>
        </w:rPr>
        <w:t>2014</w:t>
      </w:r>
      <w:r>
        <w:rPr>
          <w:rFonts w:hint="eastAsia"/>
        </w:rPr>
        <w:t>年《环境保护法》</w:t>
      </w:r>
      <w:r w:rsidRPr="00022FDA">
        <w:rPr>
          <w:rFonts w:hint="eastAsia"/>
        </w:rPr>
        <w:t>第五条</w:t>
      </w:r>
      <w:r w:rsidRPr="00022FDA">
        <w:rPr>
          <w:rFonts w:hint="eastAsia"/>
        </w:rPr>
        <w:t xml:space="preserve"> </w:t>
      </w:r>
      <w:r>
        <w:t xml:space="preserve"> </w:t>
      </w:r>
      <w:r w:rsidRPr="00022FDA">
        <w:rPr>
          <w:rFonts w:hint="eastAsia"/>
        </w:rPr>
        <w:t>环境保护坚持</w:t>
      </w:r>
      <w:r w:rsidRPr="00832E80">
        <w:rPr>
          <w:rFonts w:hint="eastAsia"/>
          <w:b/>
          <w:bCs/>
          <w:highlight w:val="yellow"/>
          <w:u w:val="single"/>
        </w:rPr>
        <w:t>保护优先</w:t>
      </w:r>
      <w:r w:rsidRPr="00022FDA">
        <w:rPr>
          <w:rFonts w:hint="eastAsia"/>
        </w:rPr>
        <w:t>、预防为主、综合治理、公众参与、损害担责的原则。</w:t>
      </w:r>
    </w:p>
    <w:p w14:paraId="3E0C3CB3" w14:textId="4EE104DD" w:rsidR="00022FDA" w:rsidRDefault="00022FDA" w:rsidP="00022FDA">
      <w:pPr>
        <w:pStyle w:val="a1"/>
        <w:numPr>
          <w:ilvl w:val="1"/>
          <w:numId w:val="3"/>
        </w:numPr>
      </w:pPr>
      <w:r>
        <w:rPr>
          <w:rFonts w:hint="eastAsia"/>
        </w:rPr>
        <w:t>有学者认为，依体系解释，《环境保护法》已经通过立法目的、基本国策以及第四条“使经济社会发展与环境保护相协调”等条款厘清了</w:t>
      </w:r>
      <w:r w:rsidRPr="00BE01DF">
        <w:rPr>
          <w:rFonts w:hint="eastAsia"/>
          <w:b/>
          <w:bCs/>
          <w:u w:val="single"/>
        </w:rPr>
        <w:t>环境保护较之经济发展的优先地位</w:t>
      </w:r>
      <w:r>
        <w:rPr>
          <w:rFonts w:hint="eastAsia"/>
        </w:rPr>
        <w:t>，因此在此“保护优先”应针对科学不确定的环境风险，即为风险预防原则。</w:t>
      </w:r>
    </w:p>
    <w:p w14:paraId="2984745E" w14:textId="4EC7B8EA" w:rsidR="00031AF1" w:rsidRDefault="00031AF1" w:rsidP="00031AF1">
      <w:r>
        <w:rPr>
          <w:rFonts w:hint="eastAsia"/>
        </w:rPr>
        <w:t>（</w:t>
      </w:r>
      <w:r>
        <w:rPr>
          <w:rFonts w:hint="eastAsia"/>
        </w:rPr>
        <w:t>2</w:t>
      </w:r>
      <w:r>
        <w:rPr>
          <w:rFonts w:hint="eastAsia"/>
        </w:rPr>
        <w:t>）风险预防原则愈发出现于单行法领域中：与土壤污染、生物安全特性息息相关（代价巨大，甚至具有不可逆性）</w:t>
      </w:r>
    </w:p>
    <w:p w14:paraId="34C1B8E1" w14:textId="3E5DB672" w:rsidR="008233FD" w:rsidRDefault="008233FD" w:rsidP="00022FDA">
      <w:pPr>
        <w:pStyle w:val="a1"/>
      </w:pPr>
      <w:r w:rsidRPr="008233FD">
        <w:rPr>
          <w:rFonts w:hint="eastAsia"/>
        </w:rPr>
        <w:t>2014</w:t>
      </w:r>
      <w:r w:rsidRPr="008233FD">
        <w:rPr>
          <w:rFonts w:hint="eastAsia"/>
        </w:rPr>
        <w:t>年《环境保护法》第</w:t>
      </w:r>
      <w:r w:rsidRPr="008233FD">
        <w:rPr>
          <w:rFonts w:hint="eastAsia"/>
        </w:rPr>
        <w:t>39</w:t>
      </w:r>
      <w:r w:rsidRPr="008233FD">
        <w:rPr>
          <w:rFonts w:hint="eastAsia"/>
        </w:rPr>
        <w:t>条</w:t>
      </w:r>
      <w:r>
        <w:t xml:space="preserve"> </w:t>
      </w:r>
      <w:r w:rsidRPr="008233FD">
        <w:rPr>
          <w:rFonts w:hint="eastAsia"/>
        </w:rPr>
        <w:t>国家建立、健全环境与健康监测调查和</w:t>
      </w:r>
      <w:r w:rsidRPr="002C6896">
        <w:rPr>
          <w:rFonts w:hint="eastAsia"/>
          <w:b/>
          <w:bCs/>
          <w:u w:val="single"/>
        </w:rPr>
        <w:t>风险评估</w:t>
      </w:r>
      <w:r w:rsidRPr="008233FD">
        <w:rPr>
          <w:rFonts w:hint="eastAsia"/>
        </w:rPr>
        <w:t>制度</w:t>
      </w:r>
      <w:r w:rsidR="002C6896">
        <w:rPr>
          <w:rFonts w:hint="eastAsia"/>
        </w:rPr>
        <w:t>；</w:t>
      </w:r>
      <w:r w:rsidRPr="008233FD">
        <w:rPr>
          <w:rFonts w:hint="eastAsia"/>
        </w:rPr>
        <w:t>鼓励和组织开展环境质量对公众健康影响的研究，采取措施预防和控制与环境污染有关的疾病。</w:t>
      </w:r>
    </w:p>
    <w:p w14:paraId="3714FBD0" w14:textId="5D39EBE9" w:rsidR="004B74E8" w:rsidRDefault="00FB6463" w:rsidP="00022FDA">
      <w:pPr>
        <w:pStyle w:val="a1"/>
      </w:pPr>
      <w:r w:rsidRPr="00FB6463">
        <w:t>2018</w:t>
      </w:r>
      <w:r w:rsidRPr="00FB6463">
        <w:rPr>
          <w:rFonts w:hint="eastAsia"/>
        </w:rPr>
        <w:t>年</w:t>
      </w:r>
      <w:r w:rsidR="004B74E8">
        <w:rPr>
          <w:rFonts w:hint="eastAsia"/>
        </w:rPr>
        <w:t>《土壤污染防治法》第</w:t>
      </w:r>
      <w:r w:rsidR="00D9506F">
        <w:rPr>
          <w:rFonts w:hint="eastAsia"/>
        </w:rPr>
        <w:t>3</w:t>
      </w:r>
      <w:r w:rsidR="004B74E8">
        <w:rPr>
          <w:rFonts w:hint="eastAsia"/>
        </w:rPr>
        <w:t>条</w:t>
      </w:r>
      <w:r w:rsidR="00022FDA">
        <w:rPr>
          <w:rFonts w:hint="eastAsia"/>
        </w:rPr>
        <w:t xml:space="preserve"> </w:t>
      </w:r>
      <w:r w:rsidR="00022FDA">
        <w:t xml:space="preserve"> </w:t>
      </w:r>
      <w:r w:rsidR="004B74E8">
        <w:rPr>
          <w:rFonts w:hint="eastAsia"/>
        </w:rPr>
        <w:t>土壤污染防治应当坚持预防为主、保护优先、分类管理、</w:t>
      </w:r>
      <w:r w:rsidR="004B74E8" w:rsidRPr="00832E80">
        <w:rPr>
          <w:rFonts w:hint="eastAsia"/>
          <w:b/>
          <w:bCs/>
          <w:highlight w:val="yellow"/>
          <w:u w:val="single"/>
        </w:rPr>
        <w:t>风险管控</w:t>
      </w:r>
      <w:r w:rsidR="004B74E8">
        <w:rPr>
          <w:rFonts w:hint="eastAsia"/>
        </w:rPr>
        <w:t>、污染担责、公众参与的原则。</w:t>
      </w:r>
    </w:p>
    <w:p w14:paraId="495176AB" w14:textId="5C6D5F03" w:rsidR="00022FDA" w:rsidRDefault="004B74E8" w:rsidP="00022FDA">
      <w:pPr>
        <w:pStyle w:val="a1"/>
      </w:pPr>
      <w:r>
        <w:rPr>
          <w:rFonts w:hint="eastAsia"/>
        </w:rPr>
        <w:t>2020</w:t>
      </w:r>
      <w:r>
        <w:rPr>
          <w:rFonts w:hint="eastAsia"/>
        </w:rPr>
        <w:t>年《生物安全法》</w:t>
      </w:r>
      <w:r w:rsidR="00022FDA" w:rsidRPr="00022FDA">
        <w:rPr>
          <w:rFonts w:hint="eastAsia"/>
        </w:rPr>
        <w:t>第</w:t>
      </w:r>
      <w:r w:rsidR="00D9506F">
        <w:rPr>
          <w:rFonts w:hint="eastAsia"/>
        </w:rPr>
        <w:t>3</w:t>
      </w:r>
      <w:r w:rsidR="00022FDA" w:rsidRPr="00022FDA">
        <w:rPr>
          <w:rFonts w:hint="eastAsia"/>
        </w:rPr>
        <w:t>条　生物安全是国家安全的重要组成部分。维护生物安全应当贯彻总体国家安全观，统筹发展和安全，坚持以人为本、</w:t>
      </w:r>
      <w:r w:rsidR="00022FDA" w:rsidRPr="00832E80">
        <w:rPr>
          <w:rFonts w:hint="eastAsia"/>
          <w:b/>
          <w:bCs/>
          <w:highlight w:val="yellow"/>
          <w:u w:val="single"/>
        </w:rPr>
        <w:t>风险预防</w:t>
      </w:r>
      <w:r w:rsidR="00022FDA" w:rsidRPr="00022FDA">
        <w:rPr>
          <w:rFonts w:hint="eastAsia"/>
        </w:rPr>
        <w:t>、分类管理、协同配合的原则。</w:t>
      </w:r>
    </w:p>
    <w:p w14:paraId="6B16027B" w14:textId="0EE26DA5" w:rsidR="00022FDA" w:rsidRDefault="00F13103" w:rsidP="00F13103">
      <w:pPr>
        <w:pStyle w:val="3"/>
        <w:ind w:right="105"/>
      </w:pPr>
      <w:bookmarkStart w:id="45" w:name="_Toc155178742"/>
      <w:r>
        <w:rPr>
          <w:rFonts w:hint="eastAsia"/>
        </w:rPr>
        <w:t>（二）</w:t>
      </w:r>
      <w:r w:rsidRPr="00F13103">
        <w:rPr>
          <w:rStyle w:val="30"/>
          <w:rFonts w:hint="eastAsia"/>
          <w:b/>
          <w:bCs/>
        </w:rPr>
        <w:t>确立预防原则的依据</w:t>
      </w:r>
      <w:bookmarkEnd w:id="45"/>
    </w:p>
    <w:p w14:paraId="6D9BED14" w14:textId="5B9044F2" w:rsidR="00022FDA" w:rsidRDefault="00F13103" w:rsidP="004B74E8">
      <w:r>
        <w:rPr>
          <w:rFonts w:hint="eastAsia"/>
        </w:rPr>
        <w:t>1</w:t>
      </w:r>
      <w:r>
        <w:t xml:space="preserve">. </w:t>
      </w:r>
      <w:r>
        <w:rPr>
          <w:rFonts w:hint="eastAsia"/>
        </w:rPr>
        <w:t>预防原则是环境法效率价值的体现</w:t>
      </w:r>
    </w:p>
    <w:p w14:paraId="36EE995B" w14:textId="559E3E16" w:rsidR="00F13103" w:rsidRDefault="00F13103" w:rsidP="00F13103">
      <w:r>
        <w:rPr>
          <w:rFonts w:hint="eastAsia"/>
        </w:rPr>
        <w:t>2</w:t>
      </w:r>
      <w:r>
        <w:t xml:space="preserve">. </w:t>
      </w:r>
      <w:r>
        <w:rPr>
          <w:rFonts w:hint="eastAsia"/>
        </w:rPr>
        <w:t>基于</w:t>
      </w:r>
      <w:r w:rsidRPr="00832E80">
        <w:rPr>
          <w:rFonts w:hint="eastAsia"/>
          <w:b/>
          <w:bCs/>
          <w:highlight w:val="yellow"/>
          <w:u w:val="single"/>
        </w:rPr>
        <w:t>损害后果</w:t>
      </w:r>
      <w:r>
        <w:rPr>
          <w:rFonts w:hint="eastAsia"/>
        </w:rPr>
        <w:t>的考虑：环境问题一旦发生，往往</w:t>
      </w:r>
      <w:r w:rsidRPr="00213074">
        <w:rPr>
          <w:rFonts w:hint="eastAsia"/>
          <w:b/>
          <w:bCs/>
          <w:u w:val="single"/>
        </w:rPr>
        <w:t>难以消除和恢复</w:t>
      </w:r>
      <w:r>
        <w:rPr>
          <w:rFonts w:hint="eastAsia"/>
        </w:rPr>
        <w:t>，甚至具有</w:t>
      </w:r>
      <w:r w:rsidRPr="00832E80">
        <w:rPr>
          <w:rFonts w:hint="eastAsia"/>
          <w:b/>
          <w:bCs/>
          <w:highlight w:val="yellow"/>
          <w:u w:val="single"/>
        </w:rPr>
        <w:t>不可逆转性</w:t>
      </w:r>
      <w:r>
        <w:rPr>
          <w:rFonts w:hint="eastAsia"/>
        </w:rPr>
        <w:t>，生态环境一旦破坏，长时间内难以恢复，甚至不能恢复。</w:t>
      </w:r>
    </w:p>
    <w:p w14:paraId="5101C314" w14:textId="2FCB1025" w:rsidR="00F13103" w:rsidRDefault="00F13103" w:rsidP="00F13103">
      <w:r>
        <w:rPr>
          <w:rFonts w:hint="eastAsia"/>
        </w:rPr>
        <w:t>3</w:t>
      </w:r>
      <w:r>
        <w:t xml:space="preserve">. </w:t>
      </w:r>
      <w:r>
        <w:rPr>
          <w:rFonts w:hint="eastAsia"/>
        </w:rPr>
        <w:t>基于</w:t>
      </w:r>
      <w:r w:rsidRPr="00832E80">
        <w:rPr>
          <w:rFonts w:hint="eastAsia"/>
          <w:b/>
          <w:bCs/>
          <w:highlight w:val="yellow"/>
          <w:u w:val="single"/>
        </w:rPr>
        <w:t>成本效益</w:t>
      </w:r>
      <w:r>
        <w:rPr>
          <w:rFonts w:hint="eastAsia"/>
        </w:rPr>
        <w:t>的分析：</w:t>
      </w:r>
      <w:r w:rsidRPr="00832E80">
        <w:rPr>
          <w:rFonts w:hint="eastAsia"/>
          <w:b/>
          <w:bCs/>
          <w:highlight w:val="yellow"/>
          <w:u w:val="single"/>
        </w:rPr>
        <w:t>事后治理环境污染和破坏的费用巨大</w:t>
      </w:r>
      <w:r>
        <w:rPr>
          <w:rFonts w:hint="eastAsia"/>
        </w:rPr>
        <w:t>，在经济上不合算；而且对环境损害进行事后救济也得不偿失。</w:t>
      </w:r>
    </w:p>
    <w:p w14:paraId="5BD7E9E3" w14:textId="297DC3DB" w:rsidR="005B2269" w:rsidRPr="00F13103" w:rsidRDefault="00F13103" w:rsidP="00F13103">
      <w:pPr>
        <w:pStyle w:val="3"/>
        <w:ind w:right="105"/>
      </w:pPr>
      <w:bookmarkStart w:id="46" w:name="_Toc155178743"/>
      <w:r>
        <w:rPr>
          <w:rFonts w:hint="eastAsia"/>
        </w:rPr>
        <w:t>（三）预防原则的实施</w:t>
      </w:r>
      <w:bookmarkEnd w:id="46"/>
    </w:p>
    <w:p w14:paraId="6C43C2B1" w14:textId="74AF357D" w:rsidR="00F13103" w:rsidRDefault="00F13103" w:rsidP="00927DCA">
      <w:pPr>
        <w:pStyle w:val="af0"/>
      </w:pPr>
      <w:r>
        <w:rPr>
          <w:rFonts w:hint="eastAsia"/>
        </w:rPr>
        <w:t>1</w:t>
      </w:r>
      <w:r>
        <w:t xml:space="preserve">. </w:t>
      </w:r>
      <w:r>
        <w:rPr>
          <w:rFonts w:hint="eastAsia"/>
        </w:rPr>
        <w:t>合理</w:t>
      </w:r>
      <w:r w:rsidRPr="00832E80">
        <w:rPr>
          <w:rFonts w:hint="eastAsia"/>
          <w:bCs/>
          <w:color w:val="auto"/>
          <w:highlight w:val="yellow"/>
          <w:u w:val="single"/>
        </w:rPr>
        <w:t>规划</w:t>
      </w:r>
      <w:r>
        <w:rPr>
          <w:rFonts w:hint="eastAsia"/>
        </w:rPr>
        <w:t>、有计划地保护和改善环境和自然资源</w:t>
      </w:r>
    </w:p>
    <w:p w14:paraId="06E1F8F2" w14:textId="6CFAD212" w:rsidR="00F13103" w:rsidRDefault="00F13103" w:rsidP="00157804">
      <w:r>
        <w:rPr>
          <w:rFonts w:hint="eastAsia"/>
        </w:rPr>
        <w:t>（</w:t>
      </w:r>
      <w:r>
        <w:rPr>
          <w:rFonts w:hint="eastAsia"/>
        </w:rPr>
        <w:t>1</w:t>
      </w:r>
      <w:r>
        <w:rPr>
          <w:rFonts w:hint="eastAsia"/>
        </w:rPr>
        <w:t>）</w:t>
      </w:r>
      <w:r>
        <w:rPr>
          <w:rFonts w:hint="eastAsia"/>
        </w:rPr>
        <w:t>2016</w:t>
      </w:r>
      <w:r>
        <w:rPr>
          <w:rFonts w:hint="eastAsia"/>
        </w:rPr>
        <w:t>年《生态环境保护“十三五”规划》的主要目标：到</w:t>
      </w:r>
      <w:r>
        <w:rPr>
          <w:rFonts w:hint="eastAsia"/>
        </w:rPr>
        <w:t>2020</w:t>
      </w:r>
      <w:r>
        <w:rPr>
          <w:rFonts w:hint="eastAsia"/>
        </w:rPr>
        <w:t>年，生态环境质量总体改善。</w:t>
      </w:r>
    </w:p>
    <w:p w14:paraId="3A32AC60" w14:textId="056CAE11" w:rsidR="003B2B8A" w:rsidRDefault="003B2B8A" w:rsidP="00157804">
      <w:r>
        <w:rPr>
          <w:rFonts w:hint="eastAsia"/>
        </w:rPr>
        <w:t>（</w:t>
      </w:r>
      <w:r>
        <w:rPr>
          <w:rFonts w:hint="eastAsia"/>
        </w:rPr>
        <w:t>2</w:t>
      </w:r>
      <w:r>
        <w:rPr>
          <w:rFonts w:hint="eastAsia"/>
        </w:rPr>
        <w:t>）为实现上述目标，《规划》列出主要指标：在空气质量方面，地级及以上城市空气质量优良天数比率从</w:t>
      </w:r>
      <w:r>
        <w:rPr>
          <w:rFonts w:hint="eastAsia"/>
        </w:rPr>
        <w:t>2015</w:t>
      </w:r>
      <w:r>
        <w:rPr>
          <w:rFonts w:hint="eastAsia"/>
        </w:rPr>
        <w:t>年的</w:t>
      </w:r>
      <w:r>
        <w:rPr>
          <w:rFonts w:hint="eastAsia"/>
        </w:rPr>
        <w:t>76.7%</w:t>
      </w:r>
      <w:r>
        <w:rPr>
          <w:rFonts w:hint="eastAsia"/>
        </w:rPr>
        <w:t>上升到</w:t>
      </w:r>
      <w:r>
        <w:rPr>
          <w:rFonts w:hint="eastAsia"/>
        </w:rPr>
        <w:t>2020</w:t>
      </w:r>
      <w:r>
        <w:rPr>
          <w:rFonts w:hint="eastAsia"/>
        </w:rPr>
        <w:t>年的超过</w:t>
      </w:r>
      <w:r>
        <w:rPr>
          <w:rFonts w:hint="eastAsia"/>
        </w:rPr>
        <w:t>80%</w:t>
      </w:r>
      <w:r>
        <w:rPr>
          <w:rFonts w:hint="eastAsia"/>
        </w:rPr>
        <w:t>；在水质量方面，地表水质量达</w:t>
      </w:r>
      <w:r>
        <w:rPr>
          <w:rFonts w:hint="eastAsia"/>
        </w:rPr>
        <w:lastRenderedPageBreak/>
        <w:t>到或好于Ⅲ类水体比例从</w:t>
      </w:r>
      <w:r>
        <w:rPr>
          <w:rFonts w:hint="eastAsia"/>
        </w:rPr>
        <w:t>2015</w:t>
      </w:r>
      <w:r>
        <w:rPr>
          <w:rFonts w:hint="eastAsia"/>
        </w:rPr>
        <w:t>年的</w:t>
      </w:r>
      <w:r>
        <w:rPr>
          <w:rFonts w:hint="eastAsia"/>
        </w:rPr>
        <w:t>66%</w:t>
      </w:r>
      <w:r>
        <w:rPr>
          <w:rFonts w:hint="eastAsia"/>
        </w:rPr>
        <w:t>上升到</w:t>
      </w:r>
      <w:r>
        <w:rPr>
          <w:rFonts w:hint="eastAsia"/>
        </w:rPr>
        <w:t>2020</w:t>
      </w:r>
      <w:r>
        <w:rPr>
          <w:rFonts w:hint="eastAsia"/>
        </w:rPr>
        <w:t>年的超过</w:t>
      </w:r>
      <w:r>
        <w:rPr>
          <w:rFonts w:hint="eastAsia"/>
        </w:rPr>
        <w:t>70%</w:t>
      </w:r>
      <w:r>
        <w:rPr>
          <w:rFonts w:hint="eastAsia"/>
        </w:rPr>
        <w:t>；在生态状况方面，森林覆盖率从</w:t>
      </w:r>
      <w:r>
        <w:rPr>
          <w:rFonts w:hint="eastAsia"/>
        </w:rPr>
        <w:t>2015</w:t>
      </w:r>
      <w:r>
        <w:rPr>
          <w:rFonts w:hint="eastAsia"/>
        </w:rPr>
        <w:t>年的</w:t>
      </w:r>
      <w:r>
        <w:rPr>
          <w:rFonts w:hint="eastAsia"/>
        </w:rPr>
        <w:t>21.66%</w:t>
      </w:r>
      <w:r>
        <w:rPr>
          <w:rFonts w:hint="eastAsia"/>
        </w:rPr>
        <w:t>上升到</w:t>
      </w:r>
      <w:r>
        <w:rPr>
          <w:rFonts w:hint="eastAsia"/>
        </w:rPr>
        <w:t>2020</w:t>
      </w:r>
      <w:r>
        <w:rPr>
          <w:rFonts w:hint="eastAsia"/>
        </w:rPr>
        <w:t>年的</w:t>
      </w:r>
      <w:r>
        <w:rPr>
          <w:rFonts w:hint="eastAsia"/>
        </w:rPr>
        <w:t>23.04%</w:t>
      </w:r>
      <w:r>
        <w:rPr>
          <w:rFonts w:hint="eastAsia"/>
        </w:rPr>
        <w:t>。</w:t>
      </w:r>
    </w:p>
    <w:p w14:paraId="3F4A47B1" w14:textId="77777777" w:rsidR="00927DCA" w:rsidRDefault="00662C38" w:rsidP="00927DCA">
      <w:pPr>
        <w:pStyle w:val="af0"/>
      </w:pPr>
      <w:r>
        <w:rPr>
          <w:rFonts w:hint="eastAsia"/>
        </w:rPr>
        <w:t>2</w:t>
      </w:r>
      <w:r>
        <w:t xml:space="preserve">. </w:t>
      </w:r>
      <w:r>
        <w:rPr>
          <w:rFonts w:hint="eastAsia"/>
        </w:rPr>
        <w:t>运用</w:t>
      </w:r>
      <w:r w:rsidRPr="00832E80">
        <w:rPr>
          <w:rFonts w:hint="eastAsia"/>
          <w:bCs/>
          <w:color w:val="auto"/>
          <w:highlight w:val="yellow"/>
          <w:u w:val="single"/>
        </w:rPr>
        <w:t>环境标准</w:t>
      </w:r>
      <w:r>
        <w:rPr>
          <w:rFonts w:hint="eastAsia"/>
        </w:rPr>
        <w:t>控制和减少生产经营活动向环境排放污染物</w:t>
      </w:r>
    </w:p>
    <w:p w14:paraId="35B7D796" w14:textId="79B8BD7C" w:rsidR="004B74E8" w:rsidRDefault="00662C38" w:rsidP="00927DCA">
      <w:pPr>
        <w:pStyle w:val="a9"/>
        <w:numPr>
          <w:ilvl w:val="0"/>
          <w:numId w:val="13"/>
        </w:numPr>
        <w:ind w:firstLineChars="0"/>
      </w:pPr>
      <w:r>
        <w:rPr>
          <w:rFonts w:hint="eastAsia"/>
        </w:rPr>
        <w:t>首先确定某地域保持良好环境质量的基础数值，在此基础上确定污染物排放的种类、总量和浓度标准。</w:t>
      </w:r>
    </w:p>
    <w:p w14:paraId="21544ECA" w14:textId="77777777" w:rsidR="00927DCA" w:rsidRDefault="00662C38" w:rsidP="00927DCA">
      <w:pPr>
        <w:pStyle w:val="af0"/>
      </w:pPr>
      <w:r>
        <w:rPr>
          <w:rFonts w:hint="eastAsia"/>
        </w:rPr>
        <w:t>3</w:t>
      </w:r>
      <w:r>
        <w:t xml:space="preserve">. </w:t>
      </w:r>
      <w:r w:rsidR="005C5FE5">
        <w:rPr>
          <w:rFonts w:hint="eastAsia"/>
        </w:rPr>
        <w:t>对开发利用环境和资源的活动实行</w:t>
      </w:r>
      <w:r w:rsidR="005C5FE5" w:rsidRPr="00832E80">
        <w:rPr>
          <w:rFonts w:hint="eastAsia"/>
          <w:bCs/>
          <w:color w:val="auto"/>
          <w:highlight w:val="yellow"/>
          <w:u w:val="single"/>
        </w:rPr>
        <w:t>环境影响评价</w:t>
      </w:r>
    </w:p>
    <w:p w14:paraId="6E2F98B2" w14:textId="45491FC3" w:rsidR="00F13103" w:rsidRDefault="009E480F" w:rsidP="00927DCA">
      <w:pPr>
        <w:pStyle w:val="a9"/>
        <w:numPr>
          <w:ilvl w:val="0"/>
          <w:numId w:val="13"/>
        </w:numPr>
        <w:ind w:firstLineChars="0"/>
      </w:pPr>
      <w:r>
        <w:rPr>
          <w:rFonts w:hint="eastAsia"/>
        </w:rPr>
        <w:t>要求一切可能造成环境影响的决策、规划和建设项目等，均应当在公众的参与下对其实施后可能造成的环境影响进行分析、预测和评估，然后由政府决定是否批准。</w:t>
      </w:r>
    </w:p>
    <w:p w14:paraId="3C5A114A" w14:textId="3E07AC42" w:rsidR="004B74E8" w:rsidRDefault="009E480F" w:rsidP="009E480F">
      <w:pPr>
        <w:pStyle w:val="3"/>
        <w:ind w:right="105"/>
      </w:pPr>
      <w:bookmarkStart w:id="47" w:name="_Toc155178744"/>
      <w:r>
        <w:rPr>
          <w:rFonts w:hint="eastAsia"/>
        </w:rPr>
        <w:t>（四）</w:t>
      </w:r>
      <w:r w:rsidR="004B74E8">
        <w:rPr>
          <w:rFonts w:hint="eastAsia"/>
        </w:rPr>
        <w:t>风险预防原则的实施</w:t>
      </w:r>
      <w:bookmarkEnd w:id="47"/>
    </w:p>
    <w:p w14:paraId="66560A3D" w14:textId="5F69CC22" w:rsidR="004B74E8" w:rsidRPr="005A2CB4" w:rsidRDefault="009E480F" w:rsidP="005A2CB4">
      <w:pPr>
        <w:pStyle w:val="af0"/>
      </w:pPr>
      <w:r>
        <w:rPr>
          <w:rFonts w:hint="eastAsia"/>
        </w:rPr>
        <w:t>1</w:t>
      </w:r>
      <w:r>
        <w:t xml:space="preserve">. </w:t>
      </w:r>
      <w:r w:rsidR="004B74E8">
        <w:rPr>
          <w:rFonts w:hint="eastAsia"/>
        </w:rPr>
        <w:t>增强风险防范意识，对具有科学不确定性的开发利用活动实施</w:t>
      </w:r>
      <w:r w:rsidR="004B74E8" w:rsidRPr="00832E80">
        <w:rPr>
          <w:rFonts w:hint="eastAsia"/>
          <w:bCs/>
          <w:color w:val="auto"/>
          <w:highlight w:val="yellow"/>
          <w:u w:val="single"/>
        </w:rPr>
        <w:t>风险管理</w:t>
      </w:r>
      <w:r w:rsidR="005A2CB4" w:rsidRPr="005A2CB4">
        <w:rPr>
          <w:rFonts w:hint="eastAsia"/>
        </w:rPr>
        <w:t>（土壤污染）</w:t>
      </w:r>
    </w:p>
    <w:p w14:paraId="6F0DE37E" w14:textId="6DAFE926" w:rsidR="004B74E8" w:rsidRDefault="00FB6463" w:rsidP="009E480F">
      <w:pPr>
        <w:pStyle w:val="a1"/>
      </w:pPr>
      <w:r>
        <w:t>2</w:t>
      </w:r>
      <w:r w:rsidRPr="00FB6463">
        <w:t>018</w:t>
      </w:r>
      <w:r w:rsidRPr="00FB6463">
        <w:rPr>
          <w:rFonts w:hint="eastAsia"/>
        </w:rPr>
        <w:t>年</w:t>
      </w:r>
      <w:r w:rsidR="004B74E8">
        <w:rPr>
          <w:rFonts w:hint="eastAsia"/>
        </w:rPr>
        <w:t>《土壤污染防治法》第</w:t>
      </w:r>
      <w:r w:rsidR="004B74E8">
        <w:rPr>
          <w:rFonts w:hint="eastAsia"/>
        </w:rPr>
        <w:t>35</w:t>
      </w:r>
      <w:r w:rsidR="004B74E8">
        <w:rPr>
          <w:rFonts w:hint="eastAsia"/>
        </w:rPr>
        <w:t>条</w:t>
      </w:r>
      <w:r w:rsidR="009E480F">
        <w:t xml:space="preserve">  </w:t>
      </w:r>
      <w:r w:rsidR="004B74E8">
        <w:rPr>
          <w:rFonts w:hint="eastAsia"/>
        </w:rPr>
        <w:t>土壤污染风险管控和修复，包括土壤污染状况调查和土壤污染风险评估、风险管控、修复、风险管控效果评估、修复效果评估、后期管理等活动。</w:t>
      </w:r>
    </w:p>
    <w:p w14:paraId="02DD45CC" w14:textId="2F8614E2" w:rsidR="004B74E8" w:rsidRDefault="009E480F" w:rsidP="005A2CB4">
      <w:pPr>
        <w:pStyle w:val="af0"/>
      </w:pPr>
      <w:r>
        <w:rPr>
          <w:rFonts w:hint="eastAsia"/>
        </w:rPr>
        <w:t>2</w:t>
      </w:r>
      <w:r>
        <w:t xml:space="preserve">. </w:t>
      </w:r>
      <w:r w:rsidR="004B74E8">
        <w:rPr>
          <w:rFonts w:hint="eastAsia"/>
        </w:rPr>
        <w:t>风险管理的程序控制</w:t>
      </w:r>
      <w:r w:rsidR="005A2CB4">
        <w:rPr>
          <w:rFonts w:hint="eastAsia"/>
        </w:rPr>
        <w:t>：风险评估</w:t>
      </w:r>
      <w:r w:rsidR="00A00D71">
        <w:rPr>
          <w:rFonts w:hint="eastAsia"/>
        </w:rPr>
        <w:t>（事实判断：专业评估、替代措施、成本效益分析）</w:t>
      </w:r>
      <w:r w:rsidR="005A2CB4">
        <w:rPr>
          <w:rFonts w:hint="eastAsia"/>
        </w:rPr>
        <w:t>、风险管控决策</w:t>
      </w:r>
      <w:r w:rsidR="00A00D71">
        <w:rPr>
          <w:rFonts w:hint="eastAsia"/>
        </w:rPr>
        <w:t>（价值判断：比例性原则、非歧视原则、一致性原则）</w:t>
      </w:r>
    </w:p>
    <w:p w14:paraId="7DCB61AC" w14:textId="69A53059" w:rsidR="004B74E8" w:rsidRDefault="009E480F" w:rsidP="004B74E8">
      <w:r>
        <w:rPr>
          <w:rFonts w:hint="eastAsia"/>
        </w:rPr>
        <w:t>（</w:t>
      </w:r>
      <w:r>
        <w:rPr>
          <w:rFonts w:hint="eastAsia"/>
        </w:rPr>
        <w:t>1</w:t>
      </w:r>
      <w:r>
        <w:rPr>
          <w:rFonts w:hint="eastAsia"/>
        </w:rPr>
        <w:t>）</w:t>
      </w:r>
      <w:r w:rsidR="004B74E8">
        <w:rPr>
          <w:rFonts w:hint="eastAsia"/>
        </w:rPr>
        <w:t>风险评估</w:t>
      </w:r>
    </w:p>
    <w:p w14:paraId="7E6EF706" w14:textId="640818D2" w:rsidR="004B74E8" w:rsidRDefault="009E480F" w:rsidP="004B74E8">
      <w:r>
        <w:t>A</w:t>
      </w:r>
      <w:r>
        <w:rPr>
          <w:rFonts w:hint="eastAsia"/>
        </w:rPr>
        <w:t>）</w:t>
      </w:r>
      <w:r w:rsidR="004B74E8">
        <w:rPr>
          <w:rFonts w:hint="eastAsia"/>
        </w:rPr>
        <w:t>基于科学的事实判断</w:t>
      </w:r>
    </w:p>
    <w:p w14:paraId="23E702F7" w14:textId="77777777" w:rsidR="00D5682D" w:rsidRDefault="009E480F" w:rsidP="004B74E8">
      <w:r>
        <w:t>B</w:t>
      </w:r>
      <w:r>
        <w:rPr>
          <w:rFonts w:hint="eastAsia"/>
        </w:rPr>
        <w:t>）</w:t>
      </w:r>
      <w:r w:rsidR="004B74E8">
        <w:rPr>
          <w:rFonts w:hint="eastAsia"/>
        </w:rPr>
        <w:t>专业人士客观、中立的评估</w:t>
      </w:r>
    </w:p>
    <w:p w14:paraId="63E4F99B" w14:textId="77777777" w:rsidR="00D5682D" w:rsidRDefault="00D5682D" w:rsidP="004B74E8">
      <w:r>
        <w:t>C</w:t>
      </w:r>
      <w:r>
        <w:rPr>
          <w:rFonts w:hint="eastAsia"/>
        </w:rPr>
        <w:t>）</w:t>
      </w:r>
      <w:r w:rsidR="004B74E8">
        <w:rPr>
          <w:rFonts w:hint="eastAsia"/>
        </w:rPr>
        <w:t>考察各种</w:t>
      </w:r>
      <w:r w:rsidR="004B74E8" w:rsidRPr="00BB360C">
        <w:rPr>
          <w:rFonts w:hint="eastAsia"/>
          <w:b/>
          <w:bCs/>
          <w:u w:val="single"/>
        </w:rPr>
        <w:t>替代措施</w:t>
      </w:r>
    </w:p>
    <w:p w14:paraId="7800D2C7" w14:textId="22FA30FC" w:rsidR="004B74E8" w:rsidRDefault="00D5682D" w:rsidP="004B74E8">
      <w:r>
        <w:t>D</w:t>
      </w:r>
      <w:r>
        <w:rPr>
          <w:rFonts w:hint="eastAsia"/>
        </w:rPr>
        <w:t>）</w:t>
      </w:r>
      <w:r w:rsidR="004B74E8">
        <w:rPr>
          <w:rFonts w:hint="eastAsia"/>
        </w:rPr>
        <w:t>检查采取行动或不采取行动的效益和成本</w:t>
      </w:r>
    </w:p>
    <w:p w14:paraId="52A321F7" w14:textId="0A68A188" w:rsidR="004B74E8" w:rsidRDefault="009E480F" w:rsidP="004B74E8">
      <w:r>
        <w:rPr>
          <w:rFonts w:hint="eastAsia"/>
        </w:rPr>
        <w:t>（</w:t>
      </w:r>
      <w:r>
        <w:rPr>
          <w:rFonts w:hint="eastAsia"/>
        </w:rPr>
        <w:t>2</w:t>
      </w:r>
      <w:r>
        <w:rPr>
          <w:rFonts w:hint="eastAsia"/>
        </w:rPr>
        <w:t>）</w:t>
      </w:r>
      <w:r w:rsidR="004B74E8">
        <w:rPr>
          <w:rFonts w:hint="eastAsia"/>
        </w:rPr>
        <w:t>风险管控决策</w:t>
      </w:r>
    </w:p>
    <w:p w14:paraId="575AF372" w14:textId="74E5BD13" w:rsidR="004B74E8" w:rsidRDefault="009E480F" w:rsidP="004B74E8">
      <w:r>
        <w:t>A</w:t>
      </w:r>
      <w:r>
        <w:rPr>
          <w:rFonts w:hint="eastAsia"/>
        </w:rPr>
        <w:t>）</w:t>
      </w:r>
      <w:r w:rsidR="004B74E8">
        <w:rPr>
          <w:rFonts w:hint="eastAsia"/>
        </w:rPr>
        <w:t>纳入政策考量的价值判断</w:t>
      </w:r>
    </w:p>
    <w:p w14:paraId="69C0D423" w14:textId="77777777" w:rsidR="00D5682D" w:rsidRDefault="009E480F" w:rsidP="004B74E8">
      <w:r>
        <w:t>B</w:t>
      </w:r>
      <w:r>
        <w:rPr>
          <w:rFonts w:hint="eastAsia"/>
        </w:rPr>
        <w:t>）</w:t>
      </w:r>
      <w:r w:rsidR="004B74E8">
        <w:rPr>
          <w:rFonts w:hint="eastAsia"/>
        </w:rPr>
        <w:t>所采取措施和所选择的保护水平的</w:t>
      </w:r>
      <w:r w:rsidR="004B74E8" w:rsidRPr="00BB360C">
        <w:rPr>
          <w:rFonts w:hint="eastAsia"/>
          <w:b/>
          <w:bCs/>
          <w:u w:val="single"/>
        </w:rPr>
        <w:t>比例性原则</w:t>
      </w:r>
    </w:p>
    <w:p w14:paraId="1B8A9628" w14:textId="77777777" w:rsidR="00D5682D" w:rsidRDefault="00D5682D" w:rsidP="004B74E8">
      <w:r>
        <w:t>C</w:t>
      </w:r>
      <w:r>
        <w:rPr>
          <w:rFonts w:hint="eastAsia"/>
        </w:rPr>
        <w:t>）</w:t>
      </w:r>
      <w:r w:rsidR="004B74E8">
        <w:rPr>
          <w:rFonts w:hint="eastAsia"/>
        </w:rPr>
        <w:t>措施适用的</w:t>
      </w:r>
      <w:r w:rsidR="004B74E8" w:rsidRPr="00BB360C">
        <w:rPr>
          <w:rFonts w:hint="eastAsia"/>
          <w:b/>
          <w:bCs/>
          <w:u w:val="single"/>
        </w:rPr>
        <w:t>非歧视原则</w:t>
      </w:r>
    </w:p>
    <w:p w14:paraId="052E51F2" w14:textId="7FF05152" w:rsidR="009D58C4" w:rsidRPr="002E7F1E" w:rsidRDefault="009D58C4" w:rsidP="004B74E8">
      <w:pPr>
        <w:rPr>
          <w:b/>
          <w:bCs/>
          <w:u w:val="single"/>
        </w:rPr>
      </w:pPr>
      <w:r>
        <w:t>D</w:t>
      </w:r>
      <w:r>
        <w:rPr>
          <w:rFonts w:hint="eastAsia"/>
        </w:rPr>
        <w:t>）与在类似情况下已采取的类似措施保持一致或使用类似方法的</w:t>
      </w:r>
      <w:r w:rsidRPr="00BB360C">
        <w:rPr>
          <w:rFonts w:hint="eastAsia"/>
          <w:b/>
          <w:bCs/>
          <w:u w:val="single"/>
        </w:rPr>
        <w:t>一致性原则</w:t>
      </w:r>
    </w:p>
    <w:p w14:paraId="32474BC2" w14:textId="53E19D1B" w:rsidR="009D58C4" w:rsidRDefault="009D58C4" w:rsidP="006F5ECB">
      <w:pPr>
        <w:pStyle w:val="a1"/>
      </w:pPr>
      <w:r>
        <w:rPr>
          <w:rFonts w:hint="eastAsia"/>
        </w:rPr>
        <w:t>《最高人民法院关于审理环境民事公益诉讼案件适用法律若干问题的解释》第一条</w:t>
      </w:r>
      <w:r>
        <w:rPr>
          <w:rFonts w:hint="eastAsia"/>
        </w:rPr>
        <w:t xml:space="preserve"> </w:t>
      </w:r>
      <w:r>
        <w:rPr>
          <w:rFonts w:hint="eastAsia"/>
        </w:rPr>
        <w:t>法律规定的机关和有关组织依据民事诉讼法第五十五条、环境保护法第五十八条等法律的规定，对已经损害社会公共利益或者具有损害社会公共利益重大风险的污染环境、破坏生态的行为提起诉讼，符合民事诉讼法第一百一十九条第二项第三项、第四项规定的，人民法院应予受理。</w:t>
      </w:r>
    </w:p>
    <w:p w14:paraId="3719BB21" w14:textId="77777777" w:rsidR="00FD66C5" w:rsidRDefault="00340FB1" w:rsidP="00340FB1">
      <w:pPr>
        <w:pStyle w:val="a1"/>
        <w:numPr>
          <w:ilvl w:val="1"/>
          <w:numId w:val="3"/>
        </w:numPr>
      </w:pPr>
      <w:r>
        <w:rPr>
          <w:rFonts w:hint="eastAsia"/>
        </w:rPr>
        <w:t>如何认定“重大风险”</w:t>
      </w:r>
      <w:r>
        <w:rPr>
          <w:rFonts w:hint="eastAsia"/>
        </w:rPr>
        <w:t xml:space="preserve">? </w:t>
      </w:r>
      <w:r>
        <w:rPr>
          <w:rFonts w:hint="eastAsia"/>
        </w:rPr>
        <w:t>最高人民法院指导案例</w:t>
      </w:r>
      <w:r>
        <w:rPr>
          <w:rFonts w:hint="eastAsia"/>
        </w:rPr>
        <w:t>173</w:t>
      </w:r>
      <w:r>
        <w:rPr>
          <w:rFonts w:hint="eastAsia"/>
        </w:rPr>
        <w:t>号</w:t>
      </w:r>
      <w:r w:rsidR="00FD66C5">
        <w:rPr>
          <w:rFonts w:hint="eastAsia"/>
        </w:rPr>
        <w:t>：</w:t>
      </w:r>
    </w:p>
    <w:p w14:paraId="526AC060" w14:textId="4668B46D" w:rsidR="00FD66C5" w:rsidRDefault="00340FB1" w:rsidP="00FD66C5">
      <w:pPr>
        <w:pStyle w:val="a1"/>
        <w:numPr>
          <w:ilvl w:val="1"/>
          <w:numId w:val="3"/>
        </w:numPr>
      </w:pPr>
      <w:r>
        <w:rPr>
          <w:rFonts w:hint="eastAsia"/>
        </w:rPr>
        <w:t>损害发生的可能性</w:t>
      </w:r>
      <w:r w:rsidR="00FD66C5">
        <w:rPr>
          <w:rFonts w:hint="eastAsia"/>
        </w:rPr>
        <w:t>：</w:t>
      </w:r>
    </w:p>
    <w:p w14:paraId="7C3E6B3C" w14:textId="77777777" w:rsidR="005053C5" w:rsidRDefault="00340FB1" w:rsidP="005053C5">
      <w:pPr>
        <w:pStyle w:val="a1"/>
        <w:numPr>
          <w:ilvl w:val="2"/>
          <w:numId w:val="3"/>
        </w:numPr>
      </w:pPr>
      <w:r>
        <w:rPr>
          <w:rFonts w:hint="eastAsia"/>
        </w:rPr>
        <w:t>具有高度盖然性的“危险”</w:t>
      </w:r>
      <w:r>
        <w:rPr>
          <w:rFonts w:hint="eastAsia"/>
        </w:rPr>
        <w:t>OR</w:t>
      </w:r>
    </w:p>
    <w:p w14:paraId="56716E2D" w14:textId="79EB3E29" w:rsidR="00340FB1" w:rsidRDefault="00340FB1" w:rsidP="005053C5">
      <w:pPr>
        <w:pStyle w:val="a1"/>
        <w:numPr>
          <w:ilvl w:val="2"/>
          <w:numId w:val="3"/>
        </w:numPr>
      </w:pPr>
      <w:r>
        <w:rPr>
          <w:rFonts w:hint="eastAsia"/>
        </w:rPr>
        <w:t>具有不确定性的“风险</w:t>
      </w:r>
      <w:r w:rsidR="00641576">
        <w:rPr>
          <w:rFonts w:hint="eastAsia"/>
        </w:rPr>
        <w:t>”</w:t>
      </w:r>
    </w:p>
    <w:p w14:paraId="2CEFB330" w14:textId="02B9FDAD" w:rsidR="00340FB1" w:rsidRDefault="00340FB1" w:rsidP="00340FB1">
      <w:pPr>
        <w:pStyle w:val="a1"/>
        <w:numPr>
          <w:ilvl w:val="1"/>
          <w:numId w:val="3"/>
        </w:numPr>
      </w:pPr>
      <w:r>
        <w:rPr>
          <w:rFonts w:hint="eastAsia"/>
        </w:rPr>
        <w:t>损害后果的严重性：</w:t>
      </w:r>
    </w:p>
    <w:p w14:paraId="68B1A0DB" w14:textId="08C29C38" w:rsidR="00340FB1" w:rsidRDefault="00340FB1" w:rsidP="00340FB1">
      <w:pPr>
        <w:pStyle w:val="a1"/>
        <w:numPr>
          <w:ilvl w:val="2"/>
          <w:numId w:val="3"/>
        </w:numPr>
      </w:pPr>
      <w:r>
        <w:rPr>
          <w:rFonts w:hint="eastAsia"/>
        </w:rPr>
        <w:t>受损对象的价值，</w:t>
      </w:r>
      <w:r>
        <w:rPr>
          <w:rFonts w:hint="eastAsia"/>
        </w:rPr>
        <w:t>AND</w:t>
      </w:r>
    </w:p>
    <w:p w14:paraId="10A638E7" w14:textId="4746FBDE" w:rsidR="006F5ECB" w:rsidRDefault="00340FB1" w:rsidP="00340FB1">
      <w:pPr>
        <w:pStyle w:val="a1"/>
        <w:numPr>
          <w:ilvl w:val="2"/>
          <w:numId w:val="3"/>
        </w:numPr>
      </w:pPr>
      <w:r>
        <w:rPr>
          <w:rFonts w:hint="eastAsia"/>
        </w:rPr>
        <w:t>损害后果的不可逆转程度</w:t>
      </w:r>
    </w:p>
    <w:p w14:paraId="79259075" w14:textId="76E83335" w:rsidR="004B74E8" w:rsidRDefault="004B74E8" w:rsidP="004B74E8">
      <w:pPr>
        <w:pStyle w:val="2"/>
      </w:pPr>
      <w:bookmarkStart w:id="48" w:name="_Toc155178745"/>
      <w:r>
        <w:rPr>
          <w:rFonts w:hint="eastAsia"/>
        </w:rPr>
        <w:t>四、受益者负担原则</w:t>
      </w:r>
      <w:bookmarkEnd w:id="48"/>
    </w:p>
    <w:p w14:paraId="3123D017" w14:textId="1BFA81A9" w:rsidR="004B74E8" w:rsidRDefault="00F03A33" w:rsidP="00F03A33">
      <w:pPr>
        <w:pStyle w:val="3"/>
        <w:ind w:right="105"/>
      </w:pPr>
      <w:bookmarkStart w:id="49" w:name="_Toc155178746"/>
      <w:r>
        <w:rPr>
          <w:rFonts w:hint="eastAsia"/>
        </w:rPr>
        <w:t>（一）</w:t>
      </w:r>
      <w:r w:rsidR="004B74E8">
        <w:rPr>
          <w:rFonts w:hint="eastAsia"/>
        </w:rPr>
        <w:t>概念</w:t>
      </w:r>
      <w:bookmarkEnd w:id="49"/>
    </w:p>
    <w:p w14:paraId="583A3D58" w14:textId="3212AE89" w:rsidR="008C6F56" w:rsidRDefault="00F03A33" w:rsidP="00E25B1A">
      <w:pPr>
        <w:pStyle w:val="af0"/>
      </w:pPr>
      <w:r>
        <w:rPr>
          <w:rFonts w:hint="eastAsia"/>
        </w:rPr>
        <w:t>1</w:t>
      </w:r>
      <w:r>
        <w:t xml:space="preserve">. </w:t>
      </w:r>
      <w:r w:rsidR="004B74E8">
        <w:rPr>
          <w:rFonts w:hint="eastAsia"/>
        </w:rPr>
        <w:t>受益者负担原则</w:t>
      </w:r>
      <w:r>
        <w:rPr>
          <w:rFonts w:hint="eastAsia"/>
        </w:rPr>
        <w:t>：</w:t>
      </w:r>
      <w:r w:rsidR="004B74E8">
        <w:rPr>
          <w:rFonts w:hint="eastAsia"/>
        </w:rPr>
        <w:t>从污染者负担原则发展而来</w:t>
      </w:r>
      <w:r w:rsidR="00F75E7D">
        <w:rPr>
          <w:rFonts w:hint="eastAsia"/>
        </w:rPr>
        <w:t>（负担对象：公益损害</w:t>
      </w:r>
      <w:r w:rsidR="00F75E7D">
        <w:rPr>
          <w:rFonts w:hint="eastAsia"/>
        </w:rPr>
        <w:t>v.</w:t>
      </w:r>
      <w:r w:rsidR="00F75E7D">
        <w:rPr>
          <w:rFonts w:hint="eastAsia"/>
        </w:rPr>
        <w:t>私益损害）</w:t>
      </w:r>
    </w:p>
    <w:p w14:paraId="1136211A" w14:textId="4338D361" w:rsidR="004B74E8" w:rsidRDefault="008C6F56" w:rsidP="004B74E8">
      <w:r>
        <w:rPr>
          <w:rFonts w:hint="eastAsia"/>
        </w:rPr>
        <w:t>（</w:t>
      </w:r>
      <w:r>
        <w:rPr>
          <w:rFonts w:hint="eastAsia"/>
        </w:rPr>
        <w:t>1</w:t>
      </w:r>
      <w:r>
        <w:rPr>
          <w:rFonts w:hint="eastAsia"/>
        </w:rPr>
        <w:t>）</w:t>
      </w:r>
      <w:r w:rsidR="004B74E8">
        <w:rPr>
          <w:rFonts w:hint="eastAsia"/>
        </w:rPr>
        <w:t>污染者负担原则（</w:t>
      </w:r>
      <w:r w:rsidR="004B74E8">
        <w:rPr>
          <w:rFonts w:hint="eastAsia"/>
        </w:rPr>
        <w:t>Polluter</w:t>
      </w:r>
      <w:r w:rsidR="00F03A33">
        <w:t xml:space="preserve"> </w:t>
      </w:r>
      <w:r w:rsidR="004B74E8">
        <w:rPr>
          <w:rFonts w:hint="eastAsia"/>
        </w:rPr>
        <w:t>Pay</w:t>
      </w:r>
      <w:r w:rsidR="00F03A33">
        <w:t>’</w:t>
      </w:r>
      <w:r w:rsidR="004B74E8">
        <w:rPr>
          <w:rFonts w:hint="eastAsia"/>
        </w:rPr>
        <w:t>s</w:t>
      </w:r>
      <w:r w:rsidR="00F03A33">
        <w:t xml:space="preserve"> </w:t>
      </w:r>
      <w:r w:rsidR="004B74E8">
        <w:rPr>
          <w:rFonts w:hint="eastAsia"/>
        </w:rPr>
        <w:t>Principle</w:t>
      </w:r>
      <w:r w:rsidR="004B74E8">
        <w:rPr>
          <w:rFonts w:hint="eastAsia"/>
        </w:rPr>
        <w:t>）</w:t>
      </w:r>
      <w:r>
        <w:rPr>
          <w:rFonts w:hint="eastAsia"/>
        </w:rPr>
        <w:t>：</w:t>
      </w:r>
      <w:r w:rsidR="004B74E8" w:rsidRPr="00841538">
        <w:rPr>
          <w:rFonts w:ascii="楷体" w:eastAsia="楷体" w:hAnsi="楷体" w:hint="eastAsia"/>
          <w:b/>
          <w:bCs/>
          <w:color w:val="0070C0"/>
        </w:rPr>
        <w:t>根据西方经济学家有关“</w:t>
      </w:r>
      <w:r w:rsidR="004B74E8" w:rsidRPr="00841538">
        <w:rPr>
          <w:rFonts w:ascii="楷体" w:eastAsia="楷体" w:hAnsi="楷体" w:hint="eastAsia"/>
          <w:b/>
          <w:bCs/>
          <w:color w:val="0070C0"/>
          <w:u w:val="single"/>
        </w:rPr>
        <w:t>外部性理论</w:t>
      </w:r>
      <w:r w:rsidR="004B74E8" w:rsidRPr="00841538">
        <w:rPr>
          <w:rFonts w:ascii="楷体" w:eastAsia="楷体" w:hAnsi="楷体" w:hint="eastAsia"/>
          <w:b/>
          <w:bCs/>
          <w:color w:val="0070C0"/>
        </w:rPr>
        <w:t>”而</w:t>
      </w:r>
      <w:r w:rsidR="00841538" w:rsidRPr="00841538">
        <w:rPr>
          <w:rFonts w:ascii="楷体" w:eastAsia="楷体" w:hAnsi="楷体" w:hint="eastAsia"/>
          <w:b/>
          <w:bCs/>
          <w:color w:val="0070C0"/>
        </w:rPr>
        <w:t>在环境法上确立的具有直接适用价值的</w:t>
      </w:r>
      <w:r w:rsidR="004B74E8" w:rsidRPr="00841538">
        <w:rPr>
          <w:rFonts w:ascii="楷体" w:eastAsia="楷体" w:hAnsi="楷体" w:hint="eastAsia"/>
          <w:b/>
          <w:bCs/>
          <w:color w:val="0070C0"/>
        </w:rPr>
        <w:t>原则</w:t>
      </w:r>
      <w:r w:rsidR="004B74E8">
        <w:rPr>
          <w:rFonts w:hint="eastAsia"/>
        </w:rPr>
        <w:t>，</w:t>
      </w:r>
      <w:r>
        <w:rPr>
          <w:rFonts w:hint="eastAsia"/>
        </w:rPr>
        <w:t>即</w:t>
      </w:r>
      <w:r w:rsidR="004B74E8">
        <w:rPr>
          <w:rFonts w:hint="eastAsia"/>
        </w:rPr>
        <w:t>排污者应当为排污损害环境而付出一定的</w:t>
      </w:r>
      <w:r w:rsidR="004B74E8">
        <w:rPr>
          <w:rFonts w:hint="eastAsia"/>
        </w:rPr>
        <w:lastRenderedPageBreak/>
        <w:t>费用，用以治理环境</w:t>
      </w:r>
      <w:r>
        <w:rPr>
          <w:rFonts w:hint="eastAsia"/>
        </w:rPr>
        <w:t>。</w:t>
      </w:r>
      <w:r w:rsidR="00841538">
        <w:rPr>
          <w:rFonts w:hint="eastAsia"/>
        </w:rPr>
        <w:t>（</w:t>
      </w:r>
      <w:r w:rsidR="00841538">
        <w:rPr>
          <w:rFonts w:hint="eastAsia"/>
        </w:rPr>
        <w:t>p</w:t>
      </w:r>
      <w:r w:rsidR="00841538">
        <w:t>57</w:t>
      </w:r>
      <w:r w:rsidR="00841538">
        <w:rPr>
          <w:rFonts w:hint="eastAsia"/>
        </w:rPr>
        <w:t>）</w:t>
      </w:r>
    </w:p>
    <w:p w14:paraId="47CF28D2" w14:textId="466D7152" w:rsidR="00363932" w:rsidRDefault="00363932">
      <w:pPr>
        <w:pStyle w:val="a9"/>
        <w:numPr>
          <w:ilvl w:val="0"/>
          <w:numId w:val="14"/>
        </w:numPr>
        <w:ind w:firstLineChars="0"/>
      </w:pPr>
      <w:r>
        <w:rPr>
          <w:rFonts w:hint="eastAsia"/>
        </w:rPr>
        <w:t>企业缺乏相应激励</w:t>
      </w:r>
    </w:p>
    <w:p w14:paraId="64A08B81" w14:textId="34DAF177" w:rsidR="004B74E8" w:rsidRDefault="008C6F56" w:rsidP="004B74E8">
      <w:r>
        <w:rPr>
          <w:rFonts w:hint="eastAsia"/>
        </w:rPr>
        <w:t>（</w:t>
      </w:r>
      <w:r>
        <w:rPr>
          <w:rFonts w:hint="eastAsia"/>
        </w:rPr>
        <w:t>2</w:t>
      </w:r>
      <w:r>
        <w:rPr>
          <w:rFonts w:hint="eastAsia"/>
        </w:rPr>
        <w:t>）</w:t>
      </w:r>
      <w:r w:rsidR="004B74E8">
        <w:rPr>
          <w:rFonts w:hint="eastAsia"/>
        </w:rPr>
        <w:t>负担</w:t>
      </w:r>
      <w:r w:rsidR="00BD3A4B">
        <w:rPr>
          <w:rFonts w:hint="eastAsia"/>
        </w:rPr>
        <w:t>对象</w:t>
      </w:r>
      <w:r w:rsidR="004B74E8">
        <w:rPr>
          <w:rFonts w:hint="eastAsia"/>
        </w:rPr>
        <w:t>：公益损害</w:t>
      </w:r>
      <w:r>
        <w:rPr>
          <w:rFonts w:hint="eastAsia"/>
        </w:rPr>
        <w:t>v.</w:t>
      </w:r>
      <w:r w:rsidR="004B74E8">
        <w:rPr>
          <w:rFonts w:hint="eastAsia"/>
        </w:rPr>
        <w:t>私益损害</w:t>
      </w:r>
    </w:p>
    <w:p w14:paraId="1984FD2D" w14:textId="29C44543" w:rsidR="004B74E8" w:rsidRDefault="008C6F56" w:rsidP="004B74E8">
      <w:r>
        <w:t>A</w:t>
      </w:r>
      <w:r>
        <w:rPr>
          <w:rFonts w:hint="eastAsia"/>
        </w:rPr>
        <w:t>）</w:t>
      </w:r>
      <w:r w:rsidR="004B74E8">
        <w:rPr>
          <w:rFonts w:hint="eastAsia"/>
        </w:rPr>
        <w:t>“标准的污染者付费的原则”</w:t>
      </w:r>
      <w:r>
        <w:rPr>
          <w:rFonts w:hint="eastAsia"/>
        </w:rPr>
        <w:t>：</w:t>
      </w:r>
      <w:r w:rsidR="004B74E8">
        <w:rPr>
          <w:rFonts w:hint="eastAsia"/>
        </w:rPr>
        <w:t>要求排污者只对</w:t>
      </w:r>
      <w:r w:rsidR="004B74E8" w:rsidRPr="001E10A6">
        <w:rPr>
          <w:rFonts w:hint="eastAsia"/>
          <w:u w:val="single"/>
        </w:rPr>
        <w:t>控制污染和消除污染的费用</w:t>
      </w:r>
      <w:r w:rsidR="004B74E8">
        <w:rPr>
          <w:rFonts w:hint="eastAsia"/>
        </w:rPr>
        <w:t>，即负担公益受损导致的费用</w:t>
      </w:r>
      <w:r>
        <w:rPr>
          <w:rFonts w:hint="eastAsia"/>
        </w:rPr>
        <w:t>。</w:t>
      </w:r>
    </w:p>
    <w:p w14:paraId="3A6B6865" w14:textId="775FB056" w:rsidR="004B74E8" w:rsidRDefault="008C6F56" w:rsidP="004B74E8">
      <w:r>
        <w:t>B</w:t>
      </w:r>
      <w:r>
        <w:rPr>
          <w:rFonts w:hint="eastAsia"/>
        </w:rPr>
        <w:t>）</w:t>
      </w:r>
      <w:r w:rsidR="004B74E8">
        <w:rPr>
          <w:rFonts w:hint="eastAsia"/>
        </w:rPr>
        <w:t>“扩展的污染者负担原则”</w:t>
      </w:r>
      <w:r>
        <w:rPr>
          <w:rFonts w:hint="eastAsia"/>
        </w:rPr>
        <w:t>：</w:t>
      </w:r>
      <w:r w:rsidR="004B74E8">
        <w:rPr>
          <w:rFonts w:hint="eastAsia"/>
        </w:rPr>
        <w:t>要求除上列费用之外，还得</w:t>
      </w:r>
      <w:r w:rsidR="004B74E8" w:rsidRPr="001E10A6">
        <w:rPr>
          <w:rFonts w:hint="eastAsia"/>
          <w:u w:val="single"/>
        </w:rPr>
        <w:t>给予遭受环境污染的居民一定的补偿</w:t>
      </w:r>
      <w:r w:rsidR="004B74E8">
        <w:rPr>
          <w:rFonts w:hint="eastAsia"/>
        </w:rPr>
        <w:t>，即负担私益受损导致的费用</w:t>
      </w:r>
      <w:r>
        <w:rPr>
          <w:rFonts w:hint="eastAsia"/>
        </w:rPr>
        <w:t>。</w:t>
      </w:r>
    </w:p>
    <w:p w14:paraId="04E40498" w14:textId="06722650" w:rsidR="008C6F56" w:rsidRPr="00363932" w:rsidRDefault="008C6F56" w:rsidP="00F75E7D">
      <w:pPr>
        <w:pStyle w:val="af0"/>
      </w:pPr>
      <w:r>
        <w:rPr>
          <w:rFonts w:hint="eastAsia"/>
        </w:rPr>
        <w:t>2</w:t>
      </w:r>
      <w:r>
        <w:t xml:space="preserve">. </w:t>
      </w:r>
      <w:r w:rsidRPr="00363932">
        <w:rPr>
          <w:rFonts w:hint="eastAsia"/>
        </w:rPr>
        <w:t>负担</w:t>
      </w:r>
      <w:r w:rsidR="00BD3A4B" w:rsidRPr="00363932">
        <w:rPr>
          <w:rFonts w:hint="eastAsia"/>
        </w:rPr>
        <w:t>者</w:t>
      </w:r>
      <w:r w:rsidRPr="00363932">
        <w:rPr>
          <w:rFonts w:hint="eastAsia"/>
        </w:rPr>
        <w:t>：</w:t>
      </w:r>
      <w:r w:rsidRPr="00832E80">
        <w:rPr>
          <w:rFonts w:hint="eastAsia"/>
          <w:color w:val="auto"/>
          <w:highlight w:val="yellow"/>
          <w:u w:val="single"/>
        </w:rPr>
        <w:t>从污染者到受益者</w:t>
      </w:r>
    </w:p>
    <w:p w14:paraId="114292C9" w14:textId="47B52352" w:rsidR="004B74E8" w:rsidRDefault="002E1C8B" w:rsidP="004B74E8">
      <w:r>
        <w:rPr>
          <w:rFonts w:hint="eastAsia"/>
        </w:rPr>
        <w:t>（</w:t>
      </w:r>
      <w:r>
        <w:rPr>
          <w:rFonts w:hint="eastAsia"/>
        </w:rPr>
        <w:t>1</w:t>
      </w:r>
      <w:r>
        <w:rPr>
          <w:rFonts w:hint="eastAsia"/>
        </w:rPr>
        <w:t>）</w:t>
      </w:r>
      <w:r w:rsidR="004B74E8">
        <w:rPr>
          <w:rFonts w:hint="eastAsia"/>
        </w:rPr>
        <w:t>随着环境保护的概念</w:t>
      </w:r>
      <w:r w:rsidR="004B74E8" w:rsidRPr="00832E80">
        <w:rPr>
          <w:rFonts w:hint="eastAsia"/>
          <w:b/>
          <w:bCs/>
          <w:highlight w:val="yellow"/>
          <w:u w:val="single"/>
        </w:rPr>
        <w:t>从污染防治扩大到自然生态保护领域</w:t>
      </w:r>
      <w:r w:rsidR="004B74E8">
        <w:rPr>
          <w:rFonts w:hint="eastAsia"/>
        </w:rPr>
        <w:t>，污染者与生态破坏者都应负担环境受损导致的费用。</w:t>
      </w:r>
    </w:p>
    <w:p w14:paraId="749E34AE" w14:textId="075E4974" w:rsidR="004B74E8" w:rsidRDefault="002E1C8B" w:rsidP="004B74E8">
      <w:r>
        <w:rPr>
          <w:rFonts w:hint="eastAsia"/>
        </w:rPr>
        <w:t>（</w:t>
      </w:r>
      <w:r>
        <w:rPr>
          <w:rFonts w:hint="eastAsia"/>
        </w:rPr>
        <w:t>2</w:t>
      </w:r>
      <w:r>
        <w:rPr>
          <w:rFonts w:hint="eastAsia"/>
        </w:rPr>
        <w:t>）</w:t>
      </w:r>
      <w:r w:rsidR="004B74E8">
        <w:rPr>
          <w:rFonts w:hint="eastAsia"/>
        </w:rPr>
        <w:t>从实际支付费用的主体看，因从原材料的加工、生产到流通、消费、废弃以及再生等</w:t>
      </w:r>
      <w:r w:rsidR="004B74E8" w:rsidRPr="00832E80">
        <w:rPr>
          <w:rFonts w:hint="eastAsia"/>
          <w:b/>
          <w:bCs/>
          <w:highlight w:val="yellow"/>
          <w:u w:val="single"/>
        </w:rPr>
        <w:t>各个环节都存在着分担费用的现象</w:t>
      </w:r>
      <w:r w:rsidR="004B74E8">
        <w:rPr>
          <w:rFonts w:hint="eastAsia"/>
        </w:rPr>
        <w:t>。</w:t>
      </w:r>
    </w:p>
    <w:p w14:paraId="4734A721" w14:textId="76AC2E43" w:rsidR="00F47C01" w:rsidRDefault="00F47C01">
      <w:pPr>
        <w:pStyle w:val="a9"/>
        <w:numPr>
          <w:ilvl w:val="0"/>
          <w:numId w:val="14"/>
        </w:numPr>
        <w:ind w:firstLineChars="0"/>
      </w:pPr>
      <w:r>
        <w:rPr>
          <w:rFonts w:hint="eastAsia"/>
        </w:rPr>
        <w:t>污染者转嫁成本→产业上下游、消费者等受益者</w:t>
      </w:r>
    </w:p>
    <w:p w14:paraId="4677B0BB" w14:textId="46EAB130" w:rsidR="00F47C01" w:rsidRDefault="00F47C01">
      <w:pPr>
        <w:pStyle w:val="a9"/>
        <w:numPr>
          <w:ilvl w:val="1"/>
          <w:numId w:val="14"/>
        </w:numPr>
        <w:ind w:firstLineChars="0"/>
      </w:pPr>
      <w:r>
        <w:rPr>
          <w:rFonts w:hint="eastAsia"/>
        </w:rPr>
        <w:t>成本</w:t>
      </w:r>
      <w:r>
        <w:rPr>
          <w:rFonts w:hint="eastAsia"/>
        </w:rPr>
        <w:t>&gt;</w:t>
      </w:r>
      <w:r>
        <w:rPr>
          <w:rFonts w:hint="eastAsia"/>
        </w:rPr>
        <w:t>收益→继续开发与利用</w:t>
      </w:r>
    </w:p>
    <w:p w14:paraId="4728681D" w14:textId="3D1EF01C" w:rsidR="002E1C8B" w:rsidRDefault="002E1C8B" w:rsidP="004B74E8">
      <w:r>
        <w:rPr>
          <w:rFonts w:hint="eastAsia"/>
        </w:rPr>
        <w:t>（</w:t>
      </w:r>
      <w:r>
        <w:rPr>
          <w:rFonts w:hint="eastAsia"/>
        </w:rPr>
        <w:t>3</w:t>
      </w:r>
      <w:r>
        <w:rPr>
          <w:rFonts w:hint="eastAsia"/>
        </w:rPr>
        <w:t>）</w:t>
      </w:r>
      <w:r w:rsidR="004B74E8">
        <w:rPr>
          <w:rFonts w:hint="eastAsia"/>
        </w:rPr>
        <w:t>只要从环境或资源的开发、利用中过程中</w:t>
      </w:r>
      <w:r w:rsidR="004B74E8" w:rsidRPr="00832E80">
        <w:rPr>
          <w:rFonts w:hint="eastAsia"/>
          <w:b/>
          <w:bCs/>
          <w:highlight w:val="yellow"/>
          <w:u w:val="single"/>
        </w:rPr>
        <w:t>获得实际利益者</w:t>
      </w:r>
      <w:r w:rsidR="004B74E8">
        <w:rPr>
          <w:rFonts w:hint="eastAsia"/>
        </w:rPr>
        <w:t>，都应当就环境与自然资源价值的减少付出应有的补偿费用，而</w:t>
      </w:r>
      <w:r w:rsidR="004B74E8" w:rsidRPr="0026712A">
        <w:rPr>
          <w:rFonts w:hint="eastAsia"/>
          <w:u w:val="single"/>
        </w:rPr>
        <w:t>不局限于开发者和污染者</w:t>
      </w:r>
      <w:r w:rsidR="004B74E8">
        <w:rPr>
          <w:rFonts w:hint="eastAsia"/>
        </w:rPr>
        <w:t>。</w:t>
      </w:r>
    </w:p>
    <w:p w14:paraId="4E14792E" w14:textId="6B2CFE66" w:rsidR="004B74E8" w:rsidRDefault="004B74E8" w:rsidP="002E1C8B">
      <w:pPr>
        <w:pStyle w:val="a1"/>
      </w:pPr>
      <w:r>
        <w:rPr>
          <w:rFonts w:hint="eastAsia"/>
        </w:rPr>
        <w:t>2014</w:t>
      </w:r>
      <w:r>
        <w:rPr>
          <w:rFonts w:hint="eastAsia"/>
        </w:rPr>
        <w:t>年《环境保护法》第五条</w:t>
      </w:r>
      <w:r w:rsidR="002E1C8B">
        <w:rPr>
          <w:rFonts w:hint="eastAsia"/>
        </w:rPr>
        <w:t xml:space="preserve"> </w:t>
      </w:r>
      <w:r w:rsidR="002E1C8B">
        <w:t xml:space="preserve"> </w:t>
      </w:r>
      <w:r>
        <w:rPr>
          <w:rFonts w:hint="eastAsia"/>
        </w:rPr>
        <w:t>环境保护坚持保护优先、预防为主、综合治理、公众参与、</w:t>
      </w:r>
      <w:r w:rsidRPr="00FB6463">
        <w:rPr>
          <w:rFonts w:hint="eastAsia"/>
          <w:b/>
          <w:bCs/>
          <w:u w:val="single"/>
        </w:rPr>
        <w:t>损害担责</w:t>
      </w:r>
      <w:r>
        <w:rPr>
          <w:rFonts w:hint="eastAsia"/>
        </w:rPr>
        <w:t>的原则。</w:t>
      </w:r>
    </w:p>
    <w:p w14:paraId="149EBABB" w14:textId="01A24EDB" w:rsidR="004B74E8" w:rsidRDefault="004B74E8" w:rsidP="00FB6463">
      <w:pPr>
        <w:pStyle w:val="a1"/>
      </w:pPr>
      <w:r>
        <w:rPr>
          <w:rFonts w:hint="eastAsia"/>
        </w:rPr>
        <w:t>2018</w:t>
      </w:r>
      <w:r>
        <w:rPr>
          <w:rFonts w:hint="eastAsia"/>
        </w:rPr>
        <w:t>年《土壤污染防治法》第三条</w:t>
      </w:r>
      <w:r w:rsidR="00FB6463">
        <w:rPr>
          <w:rFonts w:hint="eastAsia"/>
        </w:rPr>
        <w:t xml:space="preserve"> </w:t>
      </w:r>
      <w:r w:rsidR="00FB6463">
        <w:t xml:space="preserve"> </w:t>
      </w:r>
      <w:r>
        <w:rPr>
          <w:rFonts w:hint="eastAsia"/>
        </w:rPr>
        <w:t>土壤污染防治应当坚持预防为主、保护优先、分类管理、风险管控、</w:t>
      </w:r>
      <w:r w:rsidRPr="00FB6463">
        <w:rPr>
          <w:rFonts w:hint="eastAsia"/>
          <w:b/>
          <w:bCs/>
          <w:u w:val="single"/>
        </w:rPr>
        <w:t>污染担责</w:t>
      </w:r>
      <w:r>
        <w:rPr>
          <w:rFonts w:hint="eastAsia"/>
        </w:rPr>
        <w:t>、公众参与的原则</w:t>
      </w:r>
      <w:r w:rsidR="00FB6463">
        <w:rPr>
          <w:rFonts w:hint="eastAsia"/>
        </w:rPr>
        <w:t>。</w:t>
      </w:r>
    </w:p>
    <w:p w14:paraId="1F66DA77" w14:textId="4A4FCC7C" w:rsidR="003C33AA" w:rsidRDefault="003C33AA" w:rsidP="003C33AA">
      <w:pPr>
        <w:pStyle w:val="3"/>
        <w:ind w:right="105"/>
      </w:pPr>
      <w:bookmarkStart w:id="50" w:name="_Toc155178747"/>
      <w:r>
        <w:rPr>
          <w:rFonts w:hint="eastAsia"/>
        </w:rPr>
        <w:t>（二）确立依据</w:t>
      </w:r>
      <w:bookmarkEnd w:id="50"/>
    </w:p>
    <w:p w14:paraId="39F4857F" w14:textId="4D7ACAD2" w:rsidR="003C33AA" w:rsidRDefault="003C33AA">
      <w:pPr>
        <w:pStyle w:val="a9"/>
        <w:numPr>
          <w:ilvl w:val="0"/>
          <w:numId w:val="10"/>
        </w:numPr>
        <w:ind w:firstLineChars="0"/>
      </w:pPr>
      <w:r>
        <w:rPr>
          <w:rFonts w:hint="eastAsia"/>
        </w:rPr>
        <w:t>污染者负担原则在一定程度上反映</w:t>
      </w:r>
      <w:r w:rsidRPr="00224FDB">
        <w:rPr>
          <w:rFonts w:hint="eastAsia"/>
          <w:b/>
          <w:bCs/>
          <w:u w:val="single"/>
        </w:rPr>
        <w:t>环境污染恢复责任的公平负担</w:t>
      </w:r>
      <w:r>
        <w:rPr>
          <w:rFonts w:hint="eastAsia"/>
        </w:rPr>
        <w:t>，因此也有学者将该项原则表述为“环境责任原则”或者“环境公平原则”。</w:t>
      </w:r>
    </w:p>
    <w:p w14:paraId="2E74CC74" w14:textId="77777777" w:rsidR="00F47C01" w:rsidRDefault="003C33AA" w:rsidP="00F75E7D">
      <w:pPr>
        <w:pStyle w:val="af0"/>
      </w:pPr>
      <w:r>
        <w:t xml:space="preserve">1. </w:t>
      </w:r>
      <w:r>
        <w:rPr>
          <w:rFonts w:hint="eastAsia"/>
        </w:rPr>
        <w:t>污染者负担原则具有</w:t>
      </w:r>
      <w:r w:rsidRPr="003C33AA">
        <w:rPr>
          <w:rFonts w:hint="eastAsia"/>
          <w:bCs/>
          <w:u w:val="single"/>
        </w:rPr>
        <w:t>环境成本的社会矫正功能</w:t>
      </w:r>
    </w:p>
    <w:p w14:paraId="0EEA035C" w14:textId="77777777" w:rsidR="00F47C01" w:rsidRDefault="00F47C01" w:rsidP="003C33AA">
      <w:r>
        <w:rPr>
          <w:rFonts w:hint="eastAsia"/>
        </w:rPr>
        <w:t>（</w:t>
      </w:r>
      <w:r>
        <w:rPr>
          <w:rFonts w:hint="eastAsia"/>
        </w:rPr>
        <w:t>1</w:t>
      </w:r>
      <w:r>
        <w:rPr>
          <w:rFonts w:hint="eastAsia"/>
        </w:rPr>
        <w:t>）</w:t>
      </w:r>
      <w:r w:rsidR="003C33AA">
        <w:rPr>
          <w:rFonts w:hint="eastAsia"/>
        </w:rPr>
        <w:t>污染者负担原则的主要目的是使公共机构承担的污染预防、控制和治理等方面的社会成本内部化，并</w:t>
      </w:r>
      <w:r w:rsidR="003C33AA" w:rsidRPr="0026712A">
        <w:rPr>
          <w:rFonts w:hint="eastAsia"/>
          <w:u w:val="single"/>
        </w:rPr>
        <w:t>筹集环境保护所必需的资金</w:t>
      </w:r>
      <w:r w:rsidR="003C33AA">
        <w:rPr>
          <w:rFonts w:hint="eastAsia"/>
        </w:rPr>
        <w:t>，包括国家执行预防性环境政策的必要资金。</w:t>
      </w:r>
    </w:p>
    <w:p w14:paraId="3EE9FF27" w14:textId="180FFCE7" w:rsidR="003C33AA" w:rsidRDefault="00F47C01" w:rsidP="003C33AA">
      <w:r>
        <w:rPr>
          <w:rFonts w:hint="eastAsia"/>
        </w:rPr>
        <w:t>（</w:t>
      </w:r>
      <w:r>
        <w:rPr>
          <w:rFonts w:hint="eastAsia"/>
        </w:rPr>
        <w:t>2</w:t>
      </w:r>
      <w:r>
        <w:rPr>
          <w:rFonts w:hint="eastAsia"/>
        </w:rPr>
        <w:t>）</w:t>
      </w:r>
      <w:r w:rsidR="003C33AA">
        <w:rPr>
          <w:rFonts w:hint="eastAsia"/>
        </w:rPr>
        <w:t>污染者负担原则通过对生产者经济收益的再分配，保证</w:t>
      </w:r>
      <w:r w:rsidR="003C33AA" w:rsidRPr="00F47C01">
        <w:rPr>
          <w:rFonts w:hint="eastAsia"/>
          <w:u w:val="single"/>
        </w:rPr>
        <w:t>由污染者负担其应当分担的采取集体性污染防控措施的费用</w:t>
      </w:r>
      <w:r w:rsidR="003C33AA">
        <w:rPr>
          <w:rFonts w:hint="eastAsia"/>
        </w:rPr>
        <w:t>。</w:t>
      </w:r>
    </w:p>
    <w:p w14:paraId="323B2550" w14:textId="5C6FC351" w:rsidR="00F47C01" w:rsidRDefault="003C33AA" w:rsidP="00F75E7D">
      <w:pPr>
        <w:pStyle w:val="af0"/>
      </w:pPr>
      <w:r>
        <w:rPr>
          <w:rFonts w:hint="eastAsia"/>
        </w:rPr>
        <w:t>2</w:t>
      </w:r>
      <w:r>
        <w:t xml:space="preserve">. </w:t>
      </w:r>
      <w:r>
        <w:rPr>
          <w:rFonts w:hint="eastAsia"/>
        </w:rPr>
        <w:t>污染者负担原则具有一定的</w:t>
      </w:r>
      <w:r w:rsidRPr="003C33AA">
        <w:rPr>
          <w:rFonts w:hint="eastAsia"/>
          <w:bCs/>
          <w:u w:val="single"/>
        </w:rPr>
        <w:t>污染预防</w:t>
      </w:r>
      <w:r>
        <w:rPr>
          <w:rFonts w:hint="eastAsia"/>
        </w:rPr>
        <w:t>功能</w:t>
      </w:r>
    </w:p>
    <w:p w14:paraId="46A4D2B1" w14:textId="39405AC2" w:rsidR="00224FDB" w:rsidRDefault="00224FDB">
      <w:pPr>
        <w:pStyle w:val="a9"/>
        <w:numPr>
          <w:ilvl w:val="0"/>
          <w:numId w:val="10"/>
        </w:numPr>
        <w:ind w:firstLineChars="0"/>
      </w:pPr>
      <w:r>
        <w:rPr>
          <w:rFonts w:hint="eastAsia"/>
        </w:rPr>
        <w:t>成本：事前预防＜＜事后恢复</w:t>
      </w:r>
    </w:p>
    <w:p w14:paraId="6086DFE2" w14:textId="77777777" w:rsidR="00F47C01" w:rsidRDefault="00F47C01" w:rsidP="004B74E8">
      <w:r>
        <w:rPr>
          <w:rFonts w:hint="eastAsia"/>
        </w:rPr>
        <w:t>（</w:t>
      </w:r>
      <w:r>
        <w:rPr>
          <w:rFonts w:hint="eastAsia"/>
        </w:rPr>
        <w:t>1</w:t>
      </w:r>
      <w:r>
        <w:rPr>
          <w:rFonts w:hint="eastAsia"/>
        </w:rPr>
        <w:t>）</w:t>
      </w:r>
      <w:r w:rsidR="003C33AA">
        <w:rPr>
          <w:rFonts w:hint="eastAsia"/>
        </w:rPr>
        <w:t>污染者负担原则的实施，可以</w:t>
      </w:r>
      <w:r w:rsidR="003C33AA" w:rsidRPr="00F47C01">
        <w:rPr>
          <w:rFonts w:hint="eastAsia"/>
          <w:u w:val="single"/>
        </w:rPr>
        <w:t>刺激和鼓励生产者采取必要措施</w:t>
      </w:r>
      <w:r w:rsidR="003C33AA">
        <w:rPr>
          <w:rFonts w:hint="eastAsia"/>
        </w:rPr>
        <w:t>，尽可能地减少其造成的污染的发生，并鼓励生产者开发、选择污染较少的原材料、产品和技术。</w:t>
      </w:r>
    </w:p>
    <w:p w14:paraId="5924E66C" w14:textId="437DC1E2" w:rsidR="003C33AA" w:rsidRDefault="00F47C01" w:rsidP="004B74E8">
      <w:r>
        <w:rPr>
          <w:rFonts w:hint="eastAsia"/>
        </w:rPr>
        <w:t>（</w:t>
      </w:r>
      <w:r>
        <w:rPr>
          <w:rFonts w:hint="eastAsia"/>
        </w:rPr>
        <w:t>2</w:t>
      </w:r>
      <w:r>
        <w:rPr>
          <w:rFonts w:hint="eastAsia"/>
        </w:rPr>
        <w:t>）</w:t>
      </w:r>
      <w:r w:rsidR="003C33AA">
        <w:rPr>
          <w:rFonts w:hint="eastAsia"/>
        </w:rPr>
        <w:t>只有污染者负担的费用能够充分反映其污染行为的环境成本，污染者才会考虑减少和控制污染物的排放</w:t>
      </w:r>
      <w:r>
        <w:rPr>
          <w:rFonts w:hint="eastAsia"/>
        </w:rPr>
        <w:t>：</w:t>
      </w:r>
      <w:r w:rsidR="003C33AA">
        <w:rPr>
          <w:rFonts w:hint="eastAsia"/>
        </w:rPr>
        <w:t>过低的环境标准、过窄的污染者责任范围，都会影响到污染者负担原则实施的效能。</w:t>
      </w:r>
    </w:p>
    <w:p w14:paraId="337AB521" w14:textId="19577F88" w:rsidR="004B74E8" w:rsidRDefault="003C33AA" w:rsidP="003C33AA">
      <w:pPr>
        <w:pStyle w:val="3"/>
        <w:ind w:right="105"/>
      </w:pPr>
      <w:bookmarkStart w:id="51" w:name="_Toc155178748"/>
      <w:r>
        <w:rPr>
          <w:rFonts w:hint="eastAsia"/>
        </w:rPr>
        <w:t>（三）</w:t>
      </w:r>
      <w:r w:rsidR="004B74E8">
        <w:rPr>
          <w:rFonts w:hint="eastAsia"/>
        </w:rPr>
        <w:t>受益者负担原则的实施</w:t>
      </w:r>
      <w:bookmarkEnd w:id="51"/>
    </w:p>
    <w:p w14:paraId="1E85A351" w14:textId="2D1A2D2B" w:rsidR="004B74E8" w:rsidRDefault="003C33AA" w:rsidP="00F75E7D">
      <w:pPr>
        <w:pStyle w:val="af0"/>
      </w:pPr>
      <w:r>
        <w:rPr>
          <w:rFonts w:hint="eastAsia"/>
        </w:rPr>
        <w:t>1</w:t>
      </w:r>
      <w:r>
        <w:t xml:space="preserve">. </w:t>
      </w:r>
      <w:r w:rsidR="004B74E8">
        <w:rPr>
          <w:rFonts w:hint="eastAsia"/>
        </w:rPr>
        <w:t>受益者负担原则要求受益者通过支付费用的方式承担责任</w:t>
      </w:r>
      <w:r w:rsidR="00BD3A4B">
        <w:rPr>
          <w:rFonts w:hint="eastAsia"/>
        </w:rPr>
        <w:t>：</w:t>
      </w:r>
      <w:r w:rsidR="004B74E8">
        <w:rPr>
          <w:rFonts w:hint="eastAsia"/>
        </w:rPr>
        <w:t>对于受益者而言，这种支付义务仅以</w:t>
      </w:r>
      <w:r w:rsidR="004B74E8" w:rsidRPr="00832E80">
        <w:rPr>
          <w:rFonts w:hint="eastAsia"/>
          <w:bCs/>
          <w:color w:val="auto"/>
          <w:highlight w:val="yellow"/>
          <w:u w:val="single"/>
        </w:rPr>
        <w:t>行政上的标准</w:t>
      </w:r>
      <w:r w:rsidR="004B74E8">
        <w:rPr>
          <w:rFonts w:hint="eastAsia"/>
        </w:rPr>
        <w:t>和</w:t>
      </w:r>
      <w:r w:rsidR="004B74E8" w:rsidRPr="00832E80">
        <w:rPr>
          <w:rFonts w:hint="eastAsia"/>
          <w:bCs/>
          <w:color w:val="auto"/>
          <w:highlight w:val="yellow"/>
          <w:u w:val="single"/>
        </w:rPr>
        <w:t>维持一定程度的环境质量状况</w:t>
      </w:r>
      <w:r w:rsidR="004B74E8">
        <w:rPr>
          <w:rFonts w:hint="eastAsia"/>
        </w:rPr>
        <w:t>为限</w:t>
      </w:r>
      <w:r>
        <w:rPr>
          <w:rFonts w:hint="eastAsia"/>
        </w:rPr>
        <w:t>。</w:t>
      </w:r>
    </w:p>
    <w:p w14:paraId="1EA61D2F" w14:textId="7025D1AA" w:rsidR="003C33AA" w:rsidRDefault="003C33AA" w:rsidP="00F75E7D">
      <w:pPr>
        <w:pStyle w:val="af0"/>
      </w:pPr>
      <w:r>
        <w:t xml:space="preserve">2. </w:t>
      </w:r>
      <w:r>
        <w:rPr>
          <w:rFonts w:hint="eastAsia"/>
        </w:rPr>
        <w:t>污染</w:t>
      </w:r>
      <w:r>
        <w:rPr>
          <w:rFonts w:hint="eastAsia"/>
        </w:rPr>
        <w:t>/</w:t>
      </w:r>
      <w:r>
        <w:rPr>
          <w:rFonts w:hint="eastAsia"/>
        </w:rPr>
        <w:t>破坏者付费制度</w:t>
      </w:r>
      <w:r w:rsidR="00F75E7D">
        <w:rPr>
          <w:rFonts w:hint="eastAsia"/>
        </w:rPr>
        <w:t>：排污费或污染税制度、自然资源费或税制度</w:t>
      </w:r>
    </w:p>
    <w:p w14:paraId="387145B6" w14:textId="0735AB01" w:rsidR="003C33AA" w:rsidRDefault="003C33AA" w:rsidP="004B74E8">
      <w:r>
        <w:rPr>
          <w:rFonts w:hint="eastAsia"/>
        </w:rPr>
        <w:t>（</w:t>
      </w:r>
      <w:r>
        <w:rPr>
          <w:rFonts w:hint="eastAsia"/>
        </w:rPr>
        <w:t>1</w:t>
      </w:r>
      <w:r>
        <w:rPr>
          <w:rFonts w:hint="eastAsia"/>
        </w:rPr>
        <w:t>）排污费或污染税制度</w:t>
      </w:r>
    </w:p>
    <w:p w14:paraId="30EDF312" w14:textId="265D861C" w:rsidR="004144E7" w:rsidRDefault="004144E7" w:rsidP="00173E1A">
      <w:pPr>
        <w:pStyle w:val="a1"/>
      </w:pPr>
      <w:r>
        <w:rPr>
          <w:rFonts w:hint="eastAsia"/>
        </w:rPr>
        <w:t>《环境保护法》第</w:t>
      </w:r>
      <w:r>
        <w:rPr>
          <w:rFonts w:hint="eastAsia"/>
        </w:rPr>
        <w:t>43</w:t>
      </w:r>
      <w:r>
        <w:rPr>
          <w:rFonts w:hint="eastAsia"/>
        </w:rPr>
        <w:t>条</w:t>
      </w:r>
      <w:r w:rsidR="0004179B">
        <w:rPr>
          <w:rFonts w:hint="eastAsia"/>
        </w:rPr>
        <w:t xml:space="preserve"> </w:t>
      </w:r>
      <w:r>
        <w:rPr>
          <w:rFonts w:hint="eastAsia"/>
        </w:rPr>
        <w:t>排放污染物的企业事业单位和其他生产经营者，应当按照国家有关规定缴纳排污费。排污费应当全部专项用于环境污染防治</w:t>
      </w:r>
      <w:r w:rsidR="00C3669F">
        <w:rPr>
          <w:rFonts w:hint="eastAsia"/>
        </w:rPr>
        <w:t>，</w:t>
      </w:r>
      <w:r>
        <w:rPr>
          <w:rFonts w:hint="eastAsia"/>
        </w:rPr>
        <w:t>任何单位和个人不得截留、挤占或者挪作他用。依照法律规定征收环境保护税的，不再征收排污费。</w:t>
      </w:r>
    </w:p>
    <w:p w14:paraId="66233FDF" w14:textId="32F9E064" w:rsidR="003C33AA" w:rsidRPr="008639CE" w:rsidRDefault="003C33AA" w:rsidP="003C33AA">
      <w:pPr>
        <w:rPr>
          <w:b/>
          <w:bCs/>
          <w:u w:val="single"/>
        </w:rPr>
      </w:pPr>
      <w:r>
        <w:rPr>
          <w:rFonts w:hint="eastAsia"/>
        </w:rPr>
        <w:lastRenderedPageBreak/>
        <w:t>（</w:t>
      </w:r>
      <w:r>
        <w:rPr>
          <w:rFonts w:hint="eastAsia"/>
        </w:rPr>
        <w:t>2</w:t>
      </w:r>
      <w:r>
        <w:rPr>
          <w:rFonts w:hint="eastAsia"/>
        </w:rPr>
        <w:t>）自然资源费或税制度：并非向自然资源所有权人支付的对价，而是</w:t>
      </w:r>
      <w:r w:rsidRPr="008639CE">
        <w:rPr>
          <w:rFonts w:hint="eastAsia"/>
          <w:b/>
          <w:bCs/>
          <w:u w:val="single"/>
        </w:rPr>
        <w:t>补偿因开发利用自然资源导致生态受损所需花费的代价</w:t>
      </w:r>
    </w:p>
    <w:p w14:paraId="5BDB3063" w14:textId="55C62F8F" w:rsidR="003C33AA" w:rsidRDefault="003C33AA" w:rsidP="00F75E7D">
      <w:pPr>
        <w:pStyle w:val="af0"/>
      </w:pPr>
      <w:r>
        <w:rPr>
          <w:rFonts w:hint="eastAsia"/>
        </w:rPr>
        <w:t>3</w:t>
      </w:r>
      <w:r>
        <w:t xml:space="preserve">. </w:t>
      </w:r>
      <w:r w:rsidRPr="008639CE">
        <w:rPr>
          <w:rFonts w:hint="eastAsia"/>
          <w:bCs/>
          <w:u w:val="single"/>
        </w:rPr>
        <w:t>生态</w:t>
      </w:r>
      <w:r w:rsidR="00C92F8C">
        <w:rPr>
          <w:rFonts w:hint="eastAsia"/>
          <w:bCs/>
          <w:u w:val="single"/>
        </w:rPr>
        <w:t>保护</w:t>
      </w:r>
      <w:r w:rsidRPr="008639CE">
        <w:rPr>
          <w:rFonts w:hint="eastAsia"/>
          <w:bCs/>
          <w:u w:val="single"/>
        </w:rPr>
        <w:t>补偿制度</w:t>
      </w:r>
      <w:r>
        <w:rPr>
          <w:rFonts w:hint="eastAsia"/>
        </w:rPr>
        <w:t>：生态建设或保护者获得合理补偿</w:t>
      </w:r>
    </w:p>
    <w:p w14:paraId="2C1EBCCE" w14:textId="68698089" w:rsidR="00C245EA" w:rsidRPr="00EE0FFD" w:rsidRDefault="00C245EA">
      <w:pPr>
        <w:pStyle w:val="a9"/>
        <w:numPr>
          <w:ilvl w:val="0"/>
          <w:numId w:val="10"/>
        </w:numPr>
        <w:ind w:firstLineChars="0"/>
      </w:pPr>
      <w:r>
        <w:rPr>
          <w:rFonts w:hint="eastAsia"/>
          <w:b/>
          <w:bCs/>
          <w:u w:val="single"/>
        </w:rPr>
        <w:t>增益受偿原则：</w:t>
      </w:r>
      <w:r w:rsidRPr="00C245EA">
        <w:rPr>
          <w:rFonts w:hint="eastAsia"/>
          <w:b/>
          <w:bCs/>
          <w:u w:val="single"/>
        </w:rPr>
        <w:t>受益者负担补偿义务</w:t>
      </w:r>
    </w:p>
    <w:p w14:paraId="62C35067" w14:textId="77777777" w:rsidR="00EE0FFD" w:rsidRDefault="00EE0FFD" w:rsidP="00EE0FFD">
      <w:pPr>
        <w:pStyle w:val="a1"/>
      </w:pPr>
      <w:r w:rsidRPr="00EE0FFD">
        <w:rPr>
          <w:rFonts w:hint="eastAsia"/>
        </w:rPr>
        <w:t>《环境保护法》第</w:t>
      </w:r>
      <w:r w:rsidRPr="00EE0FFD">
        <w:rPr>
          <w:rFonts w:hint="eastAsia"/>
        </w:rPr>
        <w:t>31</w:t>
      </w:r>
      <w:r w:rsidRPr="00EE0FFD">
        <w:rPr>
          <w:rFonts w:hint="eastAsia"/>
        </w:rPr>
        <w:t>条</w:t>
      </w:r>
      <w:r w:rsidRPr="00EE0FFD">
        <w:rPr>
          <w:rFonts w:hint="eastAsia"/>
        </w:rPr>
        <w:t xml:space="preserve"> </w:t>
      </w:r>
      <w:r w:rsidRPr="00EE0FFD">
        <w:rPr>
          <w:rFonts w:hint="eastAsia"/>
        </w:rPr>
        <w:t>国家建立、健全生态保护补偿制度。</w:t>
      </w:r>
    </w:p>
    <w:p w14:paraId="539BCB53" w14:textId="77777777" w:rsidR="00EE0FFD" w:rsidRDefault="00EE0FFD" w:rsidP="00994747">
      <w:pPr>
        <w:pStyle w:val="a1"/>
        <w:numPr>
          <w:ilvl w:val="0"/>
          <w:numId w:val="0"/>
        </w:numPr>
        <w:ind w:left="420" w:firstLineChars="200" w:firstLine="420"/>
      </w:pPr>
      <w:r w:rsidRPr="00EE0FFD">
        <w:rPr>
          <w:rFonts w:hint="eastAsia"/>
        </w:rPr>
        <w:t>国家加大对生态保护地区的财政转移支付力度。有关地方人民政府应当落实生态保护补偿资金，确保其用于生态保护补偿。</w:t>
      </w:r>
    </w:p>
    <w:p w14:paraId="3274F1A5" w14:textId="102923C8" w:rsidR="00EE0FFD" w:rsidRPr="003C33AA" w:rsidRDefault="00EE0FFD" w:rsidP="00994747">
      <w:pPr>
        <w:pStyle w:val="a1"/>
        <w:numPr>
          <w:ilvl w:val="0"/>
          <w:numId w:val="0"/>
        </w:numPr>
        <w:ind w:left="420" w:firstLineChars="200" w:firstLine="420"/>
      </w:pPr>
      <w:r w:rsidRPr="00EE0FFD">
        <w:rPr>
          <w:rFonts w:hint="eastAsia"/>
        </w:rPr>
        <w:t>国家指导受益地区和生态保护地区人民政府通过协商或者按照市场规则进行生态保护</w:t>
      </w:r>
      <w:r w:rsidR="00F37741">
        <w:rPr>
          <w:rFonts w:hint="eastAsia"/>
        </w:rPr>
        <w:t>补偿。</w:t>
      </w:r>
    </w:p>
    <w:p w14:paraId="0949A167" w14:textId="0F8F468C" w:rsidR="003C33AA" w:rsidRDefault="003C33AA" w:rsidP="00F75E7D">
      <w:pPr>
        <w:pStyle w:val="af0"/>
      </w:pPr>
      <w:r>
        <w:rPr>
          <w:rFonts w:hint="eastAsia"/>
        </w:rPr>
        <w:t>4</w:t>
      </w:r>
      <w:r>
        <w:t xml:space="preserve">. </w:t>
      </w:r>
      <w:r>
        <w:rPr>
          <w:rFonts w:hint="eastAsia"/>
        </w:rPr>
        <w:t>生产者的废弃物品再生利用和回收制度：延伸生产者责任</w:t>
      </w:r>
    </w:p>
    <w:p w14:paraId="67568367" w14:textId="7611FD84" w:rsidR="003C33AA" w:rsidRDefault="003C33AA" w:rsidP="00F75E7D">
      <w:pPr>
        <w:pStyle w:val="af0"/>
      </w:pPr>
      <w:r>
        <w:rPr>
          <w:rFonts w:hint="eastAsia"/>
        </w:rPr>
        <w:t>5</w:t>
      </w:r>
      <w:r>
        <w:t xml:space="preserve">. </w:t>
      </w:r>
      <w:r>
        <w:rPr>
          <w:rFonts w:hint="eastAsia"/>
        </w:rPr>
        <w:t>政府的环境保护费用共担制度</w:t>
      </w:r>
    </w:p>
    <w:p w14:paraId="7C597B2C" w14:textId="0B35BC31" w:rsidR="003C33AA" w:rsidRDefault="003C33AA" w:rsidP="004B74E8">
      <w:r>
        <w:rPr>
          <w:rFonts w:hint="eastAsia"/>
        </w:rPr>
        <w:t>（</w:t>
      </w:r>
      <w:r>
        <w:rPr>
          <w:rFonts w:hint="eastAsia"/>
        </w:rPr>
        <w:t>1</w:t>
      </w:r>
      <w:r>
        <w:rPr>
          <w:rFonts w:hint="eastAsia"/>
        </w:rPr>
        <w:t>）污染者与受益者不明的情况下，国家和政府承担一定比例的环境保护费用</w:t>
      </w:r>
    </w:p>
    <w:p w14:paraId="4F79DDB4" w14:textId="60F225B1" w:rsidR="003C33AA" w:rsidRDefault="003C33AA" w:rsidP="003C33AA">
      <w:pPr>
        <w:pStyle w:val="a1"/>
      </w:pPr>
      <w:r>
        <w:rPr>
          <w:rFonts w:hint="eastAsia"/>
        </w:rPr>
        <w:t>《环境保护法》</w:t>
      </w:r>
      <w:r w:rsidRPr="003C33AA">
        <w:rPr>
          <w:rFonts w:hint="eastAsia"/>
        </w:rPr>
        <w:t>第</w:t>
      </w:r>
      <w:r w:rsidR="00930808">
        <w:rPr>
          <w:rFonts w:hint="eastAsia"/>
        </w:rPr>
        <w:t>8</w:t>
      </w:r>
      <w:r w:rsidRPr="003C33AA">
        <w:rPr>
          <w:rFonts w:hint="eastAsia"/>
        </w:rPr>
        <w:t>条</w:t>
      </w:r>
      <w:r w:rsidRPr="003C33AA">
        <w:rPr>
          <w:rFonts w:hint="eastAsia"/>
        </w:rPr>
        <w:t xml:space="preserve"> </w:t>
      </w:r>
      <w:r>
        <w:t xml:space="preserve"> </w:t>
      </w:r>
      <w:r w:rsidRPr="003C33AA">
        <w:rPr>
          <w:rFonts w:hint="eastAsia"/>
        </w:rPr>
        <w:t>各级人民政府应当加大保护和改善环境、防治污染和其他公害的财政投入，提高财政资金的使用效益。</w:t>
      </w:r>
    </w:p>
    <w:p w14:paraId="29F7F9B5" w14:textId="37C8F8D2" w:rsidR="003C33AA" w:rsidRDefault="003C33AA" w:rsidP="003C33AA">
      <w:r>
        <w:rPr>
          <w:rFonts w:hint="eastAsia"/>
        </w:rPr>
        <w:t>（</w:t>
      </w:r>
      <w:r>
        <w:rPr>
          <w:rFonts w:hint="eastAsia"/>
        </w:rPr>
        <w:t>2</w:t>
      </w:r>
      <w:r>
        <w:rPr>
          <w:rFonts w:hint="eastAsia"/>
        </w:rPr>
        <w:t>）西方国家在需要采取应急措施治理污染，且污染责任者不明或不存在的情形下，承担环境保护费用。</w:t>
      </w:r>
    </w:p>
    <w:p w14:paraId="2FDF8BAD" w14:textId="21AC8F23" w:rsidR="003C33AA" w:rsidRPr="003C33AA" w:rsidRDefault="003C33AA" w:rsidP="003C33AA">
      <w:pPr>
        <w:pStyle w:val="aa"/>
      </w:pPr>
      <w:r>
        <w:rPr>
          <w:rFonts w:hint="eastAsia"/>
        </w:rPr>
        <w:t>【例】美国《超级基金法》：国家建立超级基金，对污染损害作出紧急反应。</w:t>
      </w:r>
    </w:p>
    <w:p w14:paraId="1FCC496B" w14:textId="240938E1" w:rsidR="004B74E8" w:rsidRDefault="004B74E8" w:rsidP="004B74E8">
      <w:pPr>
        <w:pStyle w:val="2"/>
      </w:pPr>
      <w:bookmarkStart w:id="52" w:name="_Toc155178749"/>
      <w:r>
        <w:rPr>
          <w:rFonts w:hint="eastAsia"/>
        </w:rPr>
        <w:t>五、公众参与原则</w:t>
      </w:r>
      <w:bookmarkEnd w:id="52"/>
    </w:p>
    <w:p w14:paraId="7B29501B" w14:textId="2D37BACB" w:rsidR="004B74E8" w:rsidRDefault="0051693A" w:rsidP="0051693A">
      <w:pPr>
        <w:pStyle w:val="3"/>
        <w:ind w:right="105"/>
      </w:pPr>
      <w:bookmarkStart w:id="53" w:name="_Toc155178750"/>
      <w:r>
        <w:rPr>
          <w:rFonts w:hint="eastAsia"/>
        </w:rPr>
        <w:t>（一）</w:t>
      </w:r>
      <w:r w:rsidR="004B74E8">
        <w:rPr>
          <w:rFonts w:hint="eastAsia"/>
        </w:rPr>
        <w:t>概念</w:t>
      </w:r>
      <w:bookmarkEnd w:id="53"/>
    </w:p>
    <w:p w14:paraId="3211D8E7" w14:textId="77777777" w:rsidR="002D53FF" w:rsidRDefault="0051693A" w:rsidP="002D53FF">
      <w:pPr>
        <w:pStyle w:val="af0"/>
      </w:pPr>
      <w:r>
        <w:rPr>
          <w:rFonts w:hint="eastAsia"/>
        </w:rPr>
        <w:t>1</w:t>
      </w:r>
      <w:r>
        <w:t xml:space="preserve">. </w:t>
      </w:r>
      <w:r>
        <w:rPr>
          <w:rFonts w:hint="eastAsia"/>
        </w:rPr>
        <w:t>公众参与</w:t>
      </w:r>
      <w:r w:rsidR="002D53FF">
        <w:rPr>
          <w:rFonts w:hint="eastAsia"/>
        </w:rPr>
        <w:t>原则</w:t>
      </w:r>
    </w:p>
    <w:p w14:paraId="2878ACAA" w14:textId="2DF6F9DF" w:rsidR="003E2109" w:rsidRDefault="0051693A" w:rsidP="002D53FF">
      <w:pPr>
        <w:pStyle w:val="a9"/>
        <w:numPr>
          <w:ilvl w:val="0"/>
          <w:numId w:val="10"/>
        </w:numPr>
        <w:ind w:firstLineChars="0"/>
      </w:pPr>
      <w:r w:rsidRPr="007E6A9C">
        <w:rPr>
          <w:rFonts w:ascii="楷体" w:eastAsia="楷体" w:hAnsi="楷体" w:hint="eastAsia"/>
          <w:b/>
          <w:bCs/>
          <w:color w:val="0070C0"/>
        </w:rPr>
        <w:t>公众有权通过一定的程序或途径参与一切与公众环境权益相关的开发决策等活动之中，并有权</w:t>
      </w:r>
      <w:r w:rsidR="007E6A9C" w:rsidRPr="007E6A9C">
        <w:rPr>
          <w:rFonts w:ascii="楷体" w:eastAsia="楷体" w:hAnsi="楷体" w:hint="eastAsia"/>
          <w:b/>
          <w:bCs/>
          <w:color w:val="0070C0"/>
        </w:rPr>
        <w:t>得到</w:t>
      </w:r>
      <w:r w:rsidRPr="007E6A9C">
        <w:rPr>
          <w:rFonts w:ascii="楷体" w:eastAsia="楷体" w:hAnsi="楷体" w:hint="eastAsia"/>
          <w:b/>
          <w:bCs/>
          <w:color w:val="0070C0"/>
        </w:rPr>
        <w:t>相应的法律保护和救济，以防止决策的盲目性</w:t>
      </w:r>
      <w:r w:rsidR="00920790" w:rsidRPr="007E6A9C">
        <w:rPr>
          <w:rFonts w:ascii="楷体" w:eastAsia="楷体" w:hAnsi="楷体" w:hint="eastAsia"/>
          <w:b/>
          <w:bCs/>
          <w:color w:val="0070C0"/>
        </w:rPr>
        <w:t>，并</w:t>
      </w:r>
      <w:r w:rsidRPr="007E6A9C">
        <w:rPr>
          <w:rFonts w:ascii="楷体" w:eastAsia="楷体" w:hAnsi="楷体" w:hint="eastAsia"/>
          <w:b/>
          <w:bCs/>
          <w:color w:val="0070C0"/>
        </w:rPr>
        <w:t>使得该项决策符合广大公众的切身利益和需要</w:t>
      </w:r>
      <w:r>
        <w:rPr>
          <w:rFonts w:hint="eastAsia"/>
        </w:rPr>
        <w:t>。</w:t>
      </w:r>
      <w:r w:rsidR="007E6A9C">
        <w:rPr>
          <w:rFonts w:hint="eastAsia"/>
        </w:rPr>
        <w:t>（</w:t>
      </w:r>
      <w:r w:rsidR="007E6A9C">
        <w:rPr>
          <w:rFonts w:hint="eastAsia"/>
        </w:rPr>
        <w:t>p</w:t>
      </w:r>
      <w:r w:rsidR="007E6A9C">
        <w:t>61</w:t>
      </w:r>
      <w:r w:rsidR="007E6A9C">
        <w:rPr>
          <w:rFonts w:hint="eastAsia"/>
        </w:rPr>
        <w:t>）</w:t>
      </w:r>
    </w:p>
    <w:p w14:paraId="58B2C28C" w14:textId="6142438F" w:rsidR="003E2109" w:rsidRDefault="003E2109" w:rsidP="002D53FF">
      <w:pPr>
        <w:pStyle w:val="a9"/>
        <w:numPr>
          <w:ilvl w:val="1"/>
          <w:numId w:val="10"/>
        </w:numPr>
        <w:ind w:firstLineChars="0"/>
      </w:pPr>
      <w:r>
        <w:rPr>
          <w:rFonts w:hint="eastAsia"/>
        </w:rPr>
        <w:t>在环境法上贯彻民主理念</w:t>
      </w:r>
    </w:p>
    <w:p w14:paraId="4626C274" w14:textId="65A4C8A1" w:rsidR="003E2109" w:rsidRDefault="003E2109" w:rsidP="002D53FF">
      <w:pPr>
        <w:pStyle w:val="a9"/>
        <w:numPr>
          <w:ilvl w:val="2"/>
          <w:numId w:val="10"/>
        </w:numPr>
        <w:ind w:firstLineChars="0"/>
      </w:pPr>
      <w:r>
        <w:rPr>
          <w:rFonts w:hint="eastAsia"/>
        </w:rPr>
        <w:t>行政法上的公众参与原则：《政府信息公开》、重大决策</w:t>
      </w:r>
    </w:p>
    <w:p w14:paraId="0345C3B7" w14:textId="4BDAEB10" w:rsidR="0051693A" w:rsidRDefault="0051693A" w:rsidP="00251D16">
      <w:pPr>
        <w:pStyle w:val="af0"/>
      </w:pPr>
      <w:r>
        <w:rPr>
          <w:rFonts w:hint="eastAsia"/>
        </w:rPr>
        <w:t>2</w:t>
      </w:r>
      <w:r>
        <w:t xml:space="preserve">. </w:t>
      </w:r>
      <w:r>
        <w:rPr>
          <w:rFonts w:hint="eastAsia"/>
        </w:rPr>
        <w:t>公众参与原则的历史发展</w:t>
      </w:r>
    </w:p>
    <w:p w14:paraId="15CCEC77" w14:textId="4BB0C990" w:rsidR="0051693A" w:rsidRDefault="0051693A" w:rsidP="0051693A">
      <w:r>
        <w:rPr>
          <w:rFonts w:hint="eastAsia"/>
        </w:rPr>
        <w:t>（</w:t>
      </w:r>
      <w:r>
        <w:rPr>
          <w:rFonts w:hint="eastAsia"/>
        </w:rPr>
        <w:t>1</w:t>
      </w:r>
      <w:r>
        <w:rPr>
          <w:rFonts w:hint="eastAsia"/>
        </w:rPr>
        <w:t>）</w:t>
      </w:r>
      <w:r>
        <w:rPr>
          <w:rFonts w:hint="eastAsia"/>
        </w:rPr>
        <w:t>1973</w:t>
      </w:r>
      <w:r>
        <w:rPr>
          <w:rFonts w:hint="eastAsia"/>
        </w:rPr>
        <w:t>年中国第一次全国环境保护会议上提出了环境保护的</w:t>
      </w:r>
      <w:r>
        <w:rPr>
          <w:rFonts w:hint="eastAsia"/>
        </w:rPr>
        <w:t>32</w:t>
      </w:r>
      <w:r>
        <w:rPr>
          <w:rFonts w:hint="eastAsia"/>
        </w:rPr>
        <w:t>字方针，包括“</w:t>
      </w:r>
      <w:r w:rsidRPr="002E339E">
        <w:rPr>
          <w:rFonts w:hint="eastAsia"/>
          <w:b/>
          <w:bCs/>
          <w:u w:val="single"/>
        </w:rPr>
        <w:t>依靠群众，大家动手</w:t>
      </w:r>
      <w:r>
        <w:rPr>
          <w:rFonts w:hint="eastAsia"/>
        </w:rPr>
        <w:t>”；</w:t>
      </w:r>
      <w:r>
        <w:rPr>
          <w:rFonts w:hint="eastAsia"/>
        </w:rPr>
        <w:t>1979</w:t>
      </w:r>
      <w:r>
        <w:rPr>
          <w:rFonts w:hint="eastAsia"/>
        </w:rPr>
        <w:t>年《环境保护法（试行）》第</w:t>
      </w:r>
      <w:r>
        <w:rPr>
          <w:rFonts w:hint="eastAsia"/>
        </w:rPr>
        <w:t>4</w:t>
      </w:r>
      <w:r>
        <w:rPr>
          <w:rFonts w:hint="eastAsia"/>
        </w:rPr>
        <w:t>条以立法方式确认上述内容。</w:t>
      </w:r>
    </w:p>
    <w:p w14:paraId="5831660A" w14:textId="2585FC89" w:rsidR="0074523D" w:rsidRDefault="0074523D">
      <w:pPr>
        <w:pStyle w:val="a9"/>
        <w:numPr>
          <w:ilvl w:val="0"/>
          <w:numId w:val="10"/>
        </w:numPr>
        <w:ind w:firstLineChars="0"/>
      </w:pPr>
      <w:r>
        <w:rPr>
          <w:rFonts w:hint="eastAsia"/>
        </w:rPr>
        <w:t>强调发挥群众力量参与环保工作，而非群众参与政府决策与监督。</w:t>
      </w:r>
    </w:p>
    <w:p w14:paraId="66D20719" w14:textId="01C19849" w:rsidR="0071477E" w:rsidRDefault="0051693A" w:rsidP="0051693A">
      <w:r>
        <w:rPr>
          <w:rFonts w:hint="eastAsia"/>
        </w:rPr>
        <w:t>（</w:t>
      </w:r>
      <w:r>
        <w:rPr>
          <w:rFonts w:hint="eastAsia"/>
        </w:rPr>
        <w:t>2</w:t>
      </w:r>
      <w:r>
        <w:rPr>
          <w:rFonts w:hint="eastAsia"/>
        </w:rPr>
        <w:t>）</w:t>
      </w:r>
      <w:r>
        <w:rPr>
          <w:rFonts w:hint="eastAsia"/>
        </w:rPr>
        <w:t>1989</w:t>
      </w:r>
      <w:r>
        <w:rPr>
          <w:rFonts w:hint="eastAsia"/>
        </w:rPr>
        <w:t>年《环境保护法》第</w:t>
      </w:r>
      <w:r>
        <w:rPr>
          <w:rFonts w:hint="eastAsia"/>
        </w:rPr>
        <w:t>6</w:t>
      </w:r>
      <w:r>
        <w:rPr>
          <w:rFonts w:hint="eastAsia"/>
        </w:rPr>
        <w:t>条专门规定一切单位和个人有权对污染和破坏环境的单位和个人进行</w:t>
      </w:r>
      <w:r w:rsidRPr="002E339E">
        <w:rPr>
          <w:rFonts w:hint="eastAsia"/>
          <w:b/>
          <w:bCs/>
          <w:u w:val="single"/>
        </w:rPr>
        <w:t>检举和控告</w:t>
      </w:r>
      <w:r>
        <w:rPr>
          <w:rFonts w:hint="eastAsia"/>
        </w:rPr>
        <w:t>的权利，并规定行政机关应当定期发布环境状况公报</w:t>
      </w:r>
      <w:r w:rsidR="0071477E">
        <w:rPr>
          <w:rFonts w:hint="eastAsia"/>
        </w:rPr>
        <w:t>（一定程度上的信息公开）</w:t>
      </w:r>
      <w:r>
        <w:rPr>
          <w:rFonts w:hint="eastAsia"/>
        </w:rPr>
        <w:t>。</w:t>
      </w:r>
    </w:p>
    <w:p w14:paraId="3E8B604C" w14:textId="3120BA4D" w:rsidR="0051693A" w:rsidRDefault="0051693A" w:rsidP="0051693A">
      <w:r>
        <w:rPr>
          <w:rFonts w:hint="eastAsia"/>
        </w:rPr>
        <w:t>（</w:t>
      </w:r>
      <w:r>
        <w:rPr>
          <w:rFonts w:hint="eastAsia"/>
        </w:rPr>
        <w:t>3</w:t>
      </w:r>
      <w:r>
        <w:rPr>
          <w:rFonts w:hint="eastAsia"/>
        </w:rPr>
        <w:t>）</w:t>
      </w:r>
      <w:r>
        <w:rPr>
          <w:rFonts w:hint="eastAsia"/>
        </w:rPr>
        <w:t>2006</w:t>
      </w:r>
      <w:r>
        <w:rPr>
          <w:rFonts w:hint="eastAsia"/>
        </w:rPr>
        <w:t>年，原国家环保总局制定《</w:t>
      </w:r>
      <w:r w:rsidRPr="00954806">
        <w:rPr>
          <w:rFonts w:hint="eastAsia"/>
          <w:b/>
          <w:bCs/>
          <w:u w:val="single"/>
        </w:rPr>
        <w:t>环境影响评价公众参与</w:t>
      </w:r>
      <w:r>
        <w:rPr>
          <w:rFonts w:hint="eastAsia"/>
        </w:rPr>
        <w:t>暂行办法》；</w:t>
      </w:r>
      <w:r>
        <w:rPr>
          <w:rFonts w:hint="eastAsia"/>
        </w:rPr>
        <w:t>2008</w:t>
      </w:r>
      <w:r>
        <w:rPr>
          <w:rFonts w:hint="eastAsia"/>
        </w:rPr>
        <w:t>年，原国家环保总局制定的《</w:t>
      </w:r>
      <w:r w:rsidRPr="00954806">
        <w:rPr>
          <w:rFonts w:hint="eastAsia"/>
          <w:b/>
          <w:bCs/>
          <w:u w:val="single"/>
        </w:rPr>
        <w:t>环境信息公开办法</w:t>
      </w:r>
      <w:r>
        <w:rPr>
          <w:rFonts w:hint="eastAsia"/>
        </w:rPr>
        <w:t>（试行）》是当今世界少数有关环境信息公开的专门立法之一。</w:t>
      </w:r>
    </w:p>
    <w:p w14:paraId="400C7E5B" w14:textId="2AC89E64" w:rsidR="0051693A" w:rsidRDefault="0051693A" w:rsidP="0051693A">
      <w:r>
        <w:rPr>
          <w:rFonts w:hint="eastAsia"/>
        </w:rPr>
        <w:t>（</w:t>
      </w:r>
      <w:r>
        <w:rPr>
          <w:rFonts w:hint="eastAsia"/>
        </w:rPr>
        <w:t>4</w:t>
      </w:r>
      <w:r>
        <w:rPr>
          <w:rFonts w:hint="eastAsia"/>
        </w:rPr>
        <w:t>）</w:t>
      </w:r>
      <w:r>
        <w:rPr>
          <w:rFonts w:hint="eastAsia"/>
        </w:rPr>
        <w:t>2014</w:t>
      </w:r>
      <w:r>
        <w:rPr>
          <w:rFonts w:hint="eastAsia"/>
        </w:rPr>
        <w:t>年，新《环境保护法》规定公众参与原则，并专设“信息公开和公众参与”一章。</w:t>
      </w:r>
    </w:p>
    <w:p w14:paraId="6D711B6C" w14:textId="5F2AE465" w:rsidR="00954806" w:rsidRDefault="00954806">
      <w:pPr>
        <w:pStyle w:val="a9"/>
        <w:numPr>
          <w:ilvl w:val="0"/>
          <w:numId w:val="10"/>
        </w:numPr>
        <w:ind w:firstLineChars="0"/>
      </w:pPr>
      <w:r>
        <w:rPr>
          <w:rFonts w:hint="eastAsia"/>
        </w:rPr>
        <w:t>公众参与不局限于环境影响评价制度，另包括环境行政许可的审批等行政决策制度</w:t>
      </w:r>
    </w:p>
    <w:p w14:paraId="08209DC6" w14:textId="285C2B27" w:rsidR="0051693A" w:rsidRPr="0051693A" w:rsidRDefault="0051693A" w:rsidP="0051693A">
      <w:pPr>
        <w:pStyle w:val="3"/>
        <w:ind w:right="105"/>
      </w:pPr>
      <w:bookmarkStart w:id="54" w:name="_Toc155178751"/>
      <w:r>
        <w:rPr>
          <w:rFonts w:hint="eastAsia"/>
        </w:rPr>
        <w:t>（二）公众参与的理论依据</w:t>
      </w:r>
      <w:bookmarkEnd w:id="54"/>
    </w:p>
    <w:p w14:paraId="5659E153" w14:textId="0D663A4C" w:rsidR="004B74E8" w:rsidRDefault="0051693A" w:rsidP="004B74E8">
      <w:r>
        <w:rPr>
          <w:rFonts w:hint="eastAsia"/>
        </w:rPr>
        <w:t>1</w:t>
      </w:r>
      <w:r>
        <w:t xml:space="preserve">. </w:t>
      </w:r>
      <w:r w:rsidR="004B74E8">
        <w:rPr>
          <w:rFonts w:hint="eastAsia"/>
        </w:rPr>
        <w:t>在行政决策的一般意义上，行政机关的官员</w:t>
      </w:r>
      <w:r w:rsidR="004B74E8" w:rsidRPr="00FA4454">
        <w:rPr>
          <w:rFonts w:hint="eastAsia"/>
          <w:b/>
          <w:bCs/>
          <w:u w:val="single"/>
        </w:rPr>
        <w:t>并非由人民直接选举产生，而是由代议机关任命，需要通过公众参与来进行民主控制</w:t>
      </w:r>
      <w:r>
        <w:rPr>
          <w:rFonts w:hint="eastAsia"/>
        </w:rPr>
        <w:t>。</w:t>
      </w:r>
    </w:p>
    <w:p w14:paraId="51261800" w14:textId="6EA1B60A" w:rsidR="004B74E8" w:rsidRDefault="0051693A" w:rsidP="004B74E8">
      <w:r>
        <w:rPr>
          <w:rFonts w:hint="eastAsia"/>
        </w:rPr>
        <w:t>2</w:t>
      </w:r>
      <w:r>
        <w:t xml:space="preserve">. </w:t>
      </w:r>
      <w:r w:rsidR="004B74E8">
        <w:rPr>
          <w:rFonts w:hint="eastAsia"/>
        </w:rPr>
        <w:t>具体到环境行政决策</w:t>
      </w:r>
    </w:p>
    <w:p w14:paraId="3D739297" w14:textId="0E63ACE9" w:rsidR="004B74E8" w:rsidRPr="003C7C39" w:rsidRDefault="0051693A" w:rsidP="004B74E8">
      <w:pPr>
        <w:rPr>
          <w:b/>
          <w:bCs/>
          <w:u w:val="single"/>
        </w:rPr>
      </w:pPr>
      <w:r>
        <w:rPr>
          <w:rFonts w:hint="eastAsia"/>
        </w:rPr>
        <w:t>（</w:t>
      </w:r>
      <w:r>
        <w:rPr>
          <w:rFonts w:hint="eastAsia"/>
        </w:rPr>
        <w:t>1</w:t>
      </w:r>
      <w:r>
        <w:rPr>
          <w:rFonts w:hint="eastAsia"/>
        </w:rPr>
        <w:t>）</w:t>
      </w:r>
      <w:r w:rsidR="004B74E8">
        <w:rPr>
          <w:rFonts w:hint="eastAsia"/>
        </w:rPr>
        <w:t>环境问题</w:t>
      </w:r>
      <w:r w:rsidR="004B74E8" w:rsidRPr="003C7C39">
        <w:rPr>
          <w:rFonts w:hint="eastAsia"/>
          <w:b/>
          <w:bCs/>
          <w:u w:val="single"/>
        </w:rPr>
        <w:t>涉及利益的广泛性</w:t>
      </w:r>
    </w:p>
    <w:p w14:paraId="20ED2D3B" w14:textId="6FBB66FA" w:rsidR="003C7C39" w:rsidRDefault="003C7C39" w:rsidP="00424191">
      <w:pPr>
        <w:pStyle w:val="aa"/>
        <w:ind w:firstLineChars="200" w:firstLine="420"/>
      </w:pPr>
      <w:r>
        <w:rPr>
          <w:rFonts w:hint="eastAsia"/>
        </w:rPr>
        <w:lastRenderedPageBreak/>
        <w:t>【例】地铁过北大案：影响物理实验仪器</w:t>
      </w:r>
    </w:p>
    <w:p w14:paraId="15CB757D" w14:textId="73D0AFE1" w:rsidR="004B74E8" w:rsidRDefault="0051693A" w:rsidP="004B74E8">
      <w:r>
        <w:rPr>
          <w:rFonts w:hint="eastAsia"/>
        </w:rPr>
        <w:t>（</w:t>
      </w:r>
      <w:r>
        <w:rPr>
          <w:rFonts w:hint="eastAsia"/>
        </w:rPr>
        <w:t>2</w:t>
      </w:r>
      <w:r>
        <w:rPr>
          <w:rFonts w:hint="eastAsia"/>
        </w:rPr>
        <w:t>）</w:t>
      </w:r>
      <w:r w:rsidR="004B74E8">
        <w:rPr>
          <w:rFonts w:hint="eastAsia"/>
        </w:rPr>
        <w:t>环境问题需要</w:t>
      </w:r>
      <w:r w:rsidR="004B74E8" w:rsidRPr="003C7C39">
        <w:rPr>
          <w:rFonts w:hint="eastAsia"/>
          <w:b/>
          <w:bCs/>
          <w:u w:val="single"/>
        </w:rPr>
        <w:t>充足的信息来源</w:t>
      </w:r>
      <w:r w:rsidR="003C7C39">
        <w:rPr>
          <w:rFonts w:hint="eastAsia"/>
        </w:rPr>
        <w:t>：专业性、复杂性、风险不确定性，需要专家等公众分析及参与</w:t>
      </w:r>
    </w:p>
    <w:p w14:paraId="3966EC97" w14:textId="449F2064" w:rsidR="004B74E8" w:rsidRDefault="0051693A" w:rsidP="004B74E8">
      <w:r>
        <w:rPr>
          <w:rFonts w:hint="eastAsia"/>
        </w:rPr>
        <w:t>（</w:t>
      </w:r>
      <w:r>
        <w:rPr>
          <w:rFonts w:hint="eastAsia"/>
        </w:rPr>
        <w:t>3</w:t>
      </w:r>
      <w:r>
        <w:rPr>
          <w:rFonts w:hint="eastAsia"/>
        </w:rPr>
        <w:t>）</w:t>
      </w:r>
      <w:r w:rsidR="004B74E8">
        <w:rPr>
          <w:rFonts w:hint="eastAsia"/>
        </w:rPr>
        <w:t>环境行政机关</w:t>
      </w:r>
      <w:r w:rsidR="004B74E8" w:rsidRPr="003C7C39">
        <w:rPr>
          <w:rFonts w:hint="eastAsia"/>
          <w:b/>
          <w:bCs/>
          <w:u w:val="single"/>
        </w:rPr>
        <w:t>遭遇规制俘获的可能性较大</w:t>
      </w:r>
      <w:r w:rsidR="003C7C39">
        <w:rPr>
          <w:rFonts w:hint="eastAsia"/>
        </w:rPr>
        <w:t>：声音分散的公众对抗利益集中的企业集团，故需要公众监督</w:t>
      </w:r>
    </w:p>
    <w:p w14:paraId="524D583D" w14:textId="35B316BA" w:rsidR="003C7C39" w:rsidRDefault="0051693A" w:rsidP="004B74E8">
      <w:r>
        <w:rPr>
          <w:rFonts w:hint="eastAsia"/>
        </w:rPr>
        <w:t>3</w:t>
      </w:r>
      <w:r>
        <w:t xml:space="preserve">. </w:t>
      </w:r>
      <w:r w:rsidR="003C7C39">
        <w:rPr>
          <w:rFonts w:hint="eastAsia"/>
        </w:rPr>
        <w:t>环境行政决策需要公众参与→环境立法是否需要公众参与？</w:t>
      </w:r>
    </w:p>
    <w:p w14:paraId="5C0449EA" w14:textId="33DE294B" w:rsidR="004B74E8" w:rsidRPr="002D7445" w:rsidRDefault="003C7C39" w:rsidP="004B74E8">
      <w:pPr>
        <w:rPr>
          <w:b/>
          <w:bCs/>
          <w:u w:val="single"/>
        </w:rPr>
      </w:pPr>
      <w:r>
        <w:rPr>
          <w:rFonts w:hint="eastAsia"/>
        </w:rPr>
        <w:t>（</w:t>
      </w:r>
      <w:r>
        <w:rPr>
          <w:rFonts w:hint="eastAsia"/>
        </w:rPr>
        <w:t>1</w:t>
      </w:r>
      <w:r>
        <w:rPr>
          <w:rFonts w:hint="eastAsia"/>
        </w:rPr>
        <w:t>）</w:t>
      </w:r>
      <w:r w:rsidRPr="002D7445">
        <w:rPr>
          <w:rFonts w:hint="eastAsia"/>
          <w:b/>
          <w:bCs/>
          <w:u w:val="single"/>
        </w:rPr>
        <w:t>西方（公众参与理论）：面向行政决策而非立法（选举控制即可）</w:t>
      </w:r>
    </w:p>
    <w:p w14:paraId="1F94C2B3" w14:textId="37CFA439" w:rsidR="003C7C39" w:rsidRDefault="003C7C39" w:rsidP="004B74E8">
      <w:r>
        <w:rPr>
          <w:rFonts w:hint="eastAsia"/>
        </w:rPr>
        <w:t>（</w:t>
      </w:r>
      <w:r>
        <w:rPr>
          <w:rFonts w:hint="eastAsia"/>
        </w:rPr>
        <w:t>2</w:t>
      </w:r>
      <w:r>
        <w:rPr>
          <w:rFonts w:hint="eastAsia"/>
        </w:rPr>
        <w:t>）中国特色：立法难以完全体现民主过程，故</w:t>
      </w:r>
      <w:r w:rsidRPr="002D7445">
        <w:rPr>
          <w:rFonts w:hint="eastAsia"/>
          <w:b/>
          <w:bCs/>
          <w:u w:val="single"/>
        </w:rPr>
        <w:t>强调立法过程的公众参与（“全过程人民民主”），如公开征求公众意见</w:t>
      </w:r>
      <w:r w:rsidR="002D7445" w:rsidRPr="002D7445">
        <w:rPr>
          <w:rFonts w:hint="eastAsia"/>
        </w:rPr>
        <w:t>（中国人大网</w:t>
      </w:r>
      <w:r w:rsidR="002D7445">
        <w:rPr>
          <w:rFonts w:hint="eastAsia"/>
        </w:rPr>
        <w:t>与立法</w:t>
      </w:r>
      <w:r w:rsidR="002D7445" w:rsidRPr="002D7445">
        <w:rPr>
          <w:rFonts w:hint="eastAsia"/>
        </w:rPr>
        <w:t>草案）</w:t>
      </w:r>
      <w:r>
        <w:rPr>
          <w:rFonts w:hint="eastAsia"/>
        </w:rPr>
        <w:t>。</w:t>
      </w:r>
    </w:p>
    <w:p w14:paraId="7A1D77C8" w14:textId="76DC6577" w:rsidR="004B74E8" w:rsidRDefault="0051693A" w:rsidP="0051693A">
      <w:pPr>
        <w:pStyle w:val="3"/>
        <w:ind w:right="105"/>
      </w:pPr>
      <w:bookmarkStart w:id="55" w:name="_Toc155178752"/>
      <w:r>
        <w:rPr>
          <w:rFonts w:hint="eastAsia"/>
        </w:rPr>
        <w:t>（三）</w:t>
      </w:r>
      <w:r w:rsidR="004B74E8">
        <w:rPr>
          <w:rFonts w:hint="eastAsia"/>
        </w:rPr>
        <w:t>公众参与原则的实施</w:t>
      </w:r>
      <w:bookmarkEnd w:id="55"/>
    </w:p>
    <w:p w14:paraId="0905CEE9" w14:textId="72775484" w:rsidR="0051693A" w:rsidRPr="0051693A" w:rsidRDefault="0051693A" w:rsidP="00614AA9">
      <w:pPr>
        <w:pStyle w:val="af0"/>
        <w:rPr>
          <w:bCs/>
          <w:u w:val="single"/>
        </w:rPr>
      </w:pPr>
      <w:r>
        <w:t xml:space="preserve">1. </w:t>
      </w:r>
      <w:r w:rsidR="004B74E8">
        <w:rPr>
          <w:rFonts w:hint="eastAsia"/>
        </w:rPr>
        <w:t>2014</w:t>
      </w:r>
      <w:r>
        <w:rPr>
          <w:rFonts w:hint="eastAsia"/>
        </w:rPr>
        <w:t>年</w:t>
      </w:r>
      <w:r w:rsidR="004B74E8">
        <w:rPr>
          <w:rFonts w:hint="eastAsia"/>
        </w:rPr>
        <w:t>《环境保护法》新增</w:t>
      </w:r>
      <w:r w:rsidR="004B74E8" w:rsidRPr="00C60278">
        <w:rPr>
          <w:rFonts w:hint="eastAsia"/>
          <w:bCs/>
          <w:u w:val="single"/>
        </w:rPr>
        <w:t>第五章</w:t>
      </w:r>
      <w:r w:rsidRPr="00C60278">
        <w:rPr>
          <w:rFonts w:hint="eastAsia"/>
          <w:bCs/>
          <w:u w:val="single"/>
        </w:rPr>
        <w:t>：</w:t>
      </w:r>
      <w:r w:rsidR="004B74E8" w:rsidRPr="00832E80">
        <w:rPr>
          <w:rFonts w:hint="eastAsia"/>
          <w:bCs/>
          <w:color w:val="auto"/>
          <w:highlight w:val="yellow"/>
          <w:u w:val="single"/>
        </w:rPr>
        <w:t>信息公开和公众参与</w:t>
      </w:r>
    </w:p>
    <w:p w14:paraId="482D414E" w14:textId="362AA67A" w:rsidR="0051693A" w:rsidRDefault="0051693A" w:rsidP="0051693A">
      <w:pPr>
        <w:pStyle w:val="a1"/>
      </w:pPr>
      <w:r>
        <w:rPr>
          <w:rFonts w:hint="eastAsia"/>
        </w:rPr>
        <w:t>《环境保护法》第</w:t>
      </w:r>
      <w:r w:rsidR="004F41FF">
        <w:rPr>
          <w:rFonts w:hint="eastAsia"/>
        </w:rPr>
        <w:t>5</w:t>
      </w:r>
      <w:r w:rsidR="004F41FF">
        <w:t>3</w:t>
      </w:r>
      <w:r>
        <w:rPr>
          <w:rFonts w:hint="eastAsia"/>
        </w:rPr>
        <w:t>条</w:t>
      </w:r>
      <w:r>
        <w:rPr>
          <w:rFonts w:hint="eastAsia"/>
        </w:rPr>
        <w:t xml:space="preserve"> </w:t>
      </w:r>
      <w:r w:rsidR="00C60278">
        <w:t xml:space="preserve"> </w:t>
      </w:r>
      <w:r w:rsidR="00C60278">
        <w:rPr>
          <w:rFonts w:hint="eastAsia"/>
        </w:rPr>
        <w:t>【知情权、参与权、监督权】</w:t>
      </w:r>
      <w:r>
        <w:rPr>
          <w:rFonts w:hint="eastAsia"/>
        </w:rPr>
        <w:t>公民、法人和其他组织依法享有</w:t>
      </w:r>
      <w:r w:rsidRPr="00F86A03">
        <w:rPr>
          <w:rFonts w:hint="eastAsia"/>
          <w:u w:val="single"/>
        </w:rPr>
        <w:t>获取环境信息、参与和监督环境保护</w:t>
      </w:r>
      <w:r>
        <w:rPr>
          <w:rFonts w:hint="eastAsia"/>
        </w:rPr>
        <w:t>的权利。</w:t>
      </w:r>
    </w:p>
    <w:p w14:paraId="20733889" w14:textId="0B2F193E" w:rsidR="0051693A" w:rsidRDefault="0051693A" w:rsidP="0051693A">
      <w:pPr>
        <w:pStyle w:val="a1"/>
        <w:numPr>
          <w:ilvl w:val="0"/>
          <w:numId w:val="0"/>
        </w:numPr>
        <w:ind w:left="420"/>
      </w:pPr>
      <w:r>
        <w:rPr>
          <w:rFonts w:hint="eastAsia"/>
        </w:rPr>
        <w:t xml:space="preserve">　　各级人民政府环境保护主管部门和其他负有环境保护监督管理职责的部门，应当依法公开环境信息、完善公众参与程序，为公民、法人和其他组织参与和监督环境保护提供便利。</w:t>
      </w:r>
    </w:p>
    <w:p w14:paraId="58B8B416" w14:textId="30205DF0" w:rsidR="004B74E8" w:rsidRDefault="0051693A" w:rsidP="00614AA9">
      <w:pPr>
        <w:pStyle w:val="af0"/>
      </w:pPr>
      <w:r>
        <w:rPr>
          <w:rFonts w:hint="eastAsia"/>
        </w:rPr>
        <w:t>2</w:t>
      </w:r>
      <w:r>
        <w:t xml:space="preserve">. </w:t>
      </w:r>
      <w:r w:rsidR="004B74E8">
        <w:rPr>
          <w:rFonts w:hint="eastAsia"/>
        </w:rPr>
        <w:t>建立企业和政府的环境信息公开制度</w:t>
      </w:r>
      <w:r w:rsidR="00614AA9">
        <w:rPr>
          <w:rFonts w:hint="eastAsia"/>
        </w:rPr>
        <w:t>（环境影响评价的编制与审批）</w:t>
      </w:r>
    </w:p>
    <w:p w14:paraId="40E196F2" w14:textId="23E4B30D" w:rsidR="004B74E8" w:rsidRDefault="0051693A" w:rsidP="004B74E8">
      <w:r>
        <w:rPr>
          <w:rFonts w:hint="eastAsia"/>
        </w:rPr>
        <w:t>（</w:t>
      </w:r>
      <w:r>
        <w:rPr>
          <w:rFonts w:hint="eastAsia"/>
        </w:rPr>
        <w:t>1</w:t>
      </w:r>
      <w:r>
        <w:rPr>
          <w:rFonts w:hint="eastAsia"/>
        </w:rPr>
        <w:t>）</w:t>
      </w:r>
      <w:r w:rsidR="004B74E8">
        <w:rPr>
          <w:rFonts w:hint="eastAsia"/>
        </w:rPr>
        <w:t>第</w:t>
      </w:r>
      <w:r w:rsidR="00F86A03">
        <w:rPr>
          <w:rFonts w:hint="eastAsia"/>
        </w:rPr>
        <w:t>5</w:t>
      </w:r>
      <w:r w:rsidR="00F86A03">
        <w:t>5</w:t>
      </w:r>
      <w:r w:rsidR="004B74E8">
        <w:rPr>
          <w:rFonts w:hint="eastAsia"/>
        </w:rPr>
        <w:t>条</w:t>
      </w:r>
      <w:r w:rsidR="00C60278">
        <w:rPr>
          <w:rFonts w:hint="eastAsia"/>
        </w:rPr>
        <w:t>（</w:t>
      </w:r>
      <w:r w:rsidR="004B74E8">
        <w:rPr>
          <w:rFonts w:hint="eastAsia"/>
        </w:rPr>
        <w:t>政府环境信息公开</w:t>
      </w:r>
      <w:r w:rsidR="00C60278">
        <w:rPr>
          <w:rFonts w:hint="eastAsia"/>
        </w:rPr>
        <w:t>）与</w:t>
      </w:r>
      <w:r w:rsidR="004B74E8">
        <w:rPr>
          <w:rFonts w:hint="eastAsia"/>
        </w:rPr>
        <w:t>第</w:t>
      </w:r>
      <w:r w:rsidR="00F86A03">
        <w:rPr>
          <w:rFonts w:hint="eastAsia"/>
        </w:rPr>
        <w:t>5</w:t>
      </w:r>
      <w:r w:rsidR="00F86A03">
        <w:t>6</w:t>
      </w:r>
      <w:r w:rsidR="004B74E8">
        <w:rPr>
          <w:rFonts w:hint="eastAsia"/>
        </w:rPr>
        <w:t>条</w:t>
      </w:r>
      <w:r w:rsidR="00C60278">
        <w:rPr>
          <w:rFonts w:hint="eastAsia"/>
        </w:rPr>
        <w:t>（</w:t>
      </w:r>
      <w:r w:rsidR="004B74E8">
        <w:rPr>
          <w:rFonts w:hint="eastAsia"/>
        </w:rPr>
        <w:t>企业环境信息公开</w:t>
      </w:r>
      <w:r w:rsidR="00C60278">
        <w:rPr>
          <w:rFonts w:hint="eastAsia"/>
        </w:rPr>
        <w:t>）</w:t>
      </w:r>
    </w:p>
    <w:p w14:paraId="16722ACF" w14:textId="41CB5491" w:rsidR="0051693A" w:rsidRDefault="0051693A" w:rsidP="0051693A">
      <w:pPr>
        <w:pStyle w:val="a1"/>
      </w:pPr>
      <w:r>
        <w:rPr>
          <w:rFonts w:hint="eastAsia"/>
        </w:rPr>
        <w:t>《环境保护法》第</w:t>
      </w:r>
      <w:r w:rsidR="003F4C76">
        <w:rPr>
          <w:rFonts w:hint="eastAsia"/>
        </w:rPr>
        <w:t>5</w:t>
      </w:r>
      <w:r w:rsidR="003F4C76">
        <w:t>6</w:t>
      </w:r>
      <w:r>
        <w:rPr>
          <w:rFonts w:hint="eastAsia"/>
        </w:rPr>
        <w:t>条</w:t>
      </w:r>
      <w:r>
        <w:rPr>
          <w:rFonts w:hint="eastAsia"/>
        </w:rPr>
        <w:t xml:space="preserve"> </w:t>
      </w:r>
      <w:r w:rsidR="00614AA9">
        <w:t xml:space="preserve"> </w:t>
      </w:r>
      <w:r>
        <w:rPr>
          <w:rFonts w:hint="eastAsia"/>
        </w:rPr>
        <w:t>对依法应当编制环境影响报告书的建设项目，建设单位应当在编制时向可能受影响的公众说明情况，充分征求意见。</w:t>
      </w:r>
    </w:p>
    <w:p w14:paraId="2A0B656F" w14:textId="567178DF" w:rsidR="0051693A" w:rsidRDefault="0051693A" w:rsidP="0051693A">
      <w:pPr>
        <w:pStyle w:val="a1"/>
        <w:numPr>
          <w:ilvl w:val="0"/>
          <w:numId w:val="0"/>
        </w:numPr>
        <w:ind w:left="420"/>
      </w:pPr>
      <w:r>
        <w:rPr>
          <w:rFonts w:hint="eastAsia"/>
        </w:rPr>
        <w:t xml:space="preserve">　　负责审批建设项目环境影响评价文件的部门在收到建设项目环境影响报告书后，除涉及国家秘密和商业秘密的事项外，应当全文公开；发现建设项目未充分征求公众意见的，应当责成建设单位征求公众意见。</w:t>
      </w:r>
    </w:p>
    <w:p w14:paraId="29688B6C" w14:textId="5C27C27C" w:rsidR="004B74E8" w:rsidRDefault="0051693A" w:rsidP="004B74E8">
      <w:r>
        <w:rPr>
          <w:rFonts w:hint="eastAsia"/>
        </w:rPr>
        <w:t>（</w:t>
      </w:r>
      <w:r>
        <w:rPr>
          <w:rFonts w:hint="eastAsia"/>
        </w:rPr>
        <w:t>2</w:t>
      </w:r>
      <w:r>
        <w:rPr>
          <w:rFonts w:hint="eastAsia"/>
        </w:rPr>
        <w:t>）</w:t>
      </w:r>
      <w:r w:rsidR="004B74E8">
        <w:rPr>
          <w:rFonts w:hint="eastAsia"/>
        </w:rPr>
        <w:t>《环境信息公开办法（试行）》</w:t>
      </w:r>
    </w:p>
    <w:p w14:paraId="2AB968FB" w14:textId="49139D8D" w:rsidR="004B74E8" w:rsidRDefault="0051693A" w:rsidP="00614AA9">
      <w:pPr>
        <w:pStyle w:val="af0"/>
      </w:pPr>
      <w:r>
        <w:t xml:space="preserve">3. </w:t>
      </w:r>
      <w:r w:rsidR="004B74E8">
        <w:rPr>
          <w:rFonts w:hint="eastAsia"/>
        </w:rPr>
        <w:t>在环评等环境行政决策中建立公众参与制度</w:t>
      </w:r>
      <w:r w:rsidR="00614AA9">
        <w:rPr>
          <w:rFonts w:hint="eastAsia"/>
        </w:rPr>
        <w:t>（环评信息公开</w:t>
      </w:r>
      <w:r w:rsidR="007D4271">
        <w:rPr>
          <w:rFonts w:hint="eastAsia"/>
        </w:rPr>
        <w:t>、公布周知</w:t>
      </w:r>
      <w:r w:rsidR="00614AA9">
        <w:rPr>
          <w:rFonts w:hint="eastAsia"/>
        </w:rPr>
        <w:t>）</w:t>
      </w:r>
    </w:p>
    <w:p w14:paraId="25FD283F" w14:textId="5ACF8EA6" w:rsidR="004B74E8" w:rsidRDefault="0051693A" w:rsidP="004B74E8">
      <w:r>
        <w:rPr>
          <w:rFonts w:hint="eastAsia"/>
        </w:rPr>
        <w:t>（</w:t>
      </w:r>
      <w:r>
        <w:rPr>
          <w:rFonts w:hint="eastAsia"/>
        </w:rPr>
        <w:t>1</w:t>
      </w:r>
      <w:r>
        <w:rPr>
          <w:rFonts w:hint="eastAsia"/>
        </w:rPr>
        <w:t>）</w:t>
      </w:r>
      <w:r w:rsidR="004B74E8">
        <w:rPr>
          <w:rFonts w:hint="eastAsia"/>
        </w:rPr>
        <w:t>第</w:t>
      </w:r>
      <w:r w:rsidR="00515EEA">
        <w:rPr>
          <w:rFonts w:hint="eastAsia"/>
        </w:rPr>
        <w:t>5</w:t>
      </w:r>
      <w:r w:rsidR="00515EEA">
        <w:t>6</w:t>
      </w:r>
      <w:r w:rsidR="004B74E8">
        <w:rPr>
          <w:rFonts w:hint="eastAsia"/>
        </w:rPr>
        <w:t>条</w:t>
      </w:r>
      <w:r>
        <w:rPr>
          <w:rFonts w:hint="eastAsia"/>
        </w:rPr>
        <w:t>：</w:t>
      </w:r>
      <w:r w:rsidR="004B74E8">
        <w:rPr>
          <w:rFonts w:hint="eastAsia"/>
        </w:rPr>
        <w:t>环评信息公开、公众参与</w:t>
      </w:r>
    </w:p>
    <w:p w14:paraId="7BFDC22A" w14:textId="10901107" w:rsidR="004B74E8" w:rsidRDefault="0051693A" w:rsidP="004B74E8">
      <w:r>
        <w:rPr>
          <w:rFonts w:hint="eastAsia"/>
        </w:rPr>
        <w:t>（</w:t>
      </w:r>
      <w:r>
        <w:rPr>
          <w:rFonts w:hint="eastAsia"/>
        </w:rPr>
        <w:t>2</w:t>
      </w:r>
      <w:r>
        <w:rPr>
          <w:rFonts w:hint="eastAsia"/>
        </w:rPr>
        <w:t>）</w:t>
      </w:r>
      <w:r w:rsidR="004B74E8">
        <w:rPr>
          <w:rFonts w:hint="eastAsia"/>
        </w:rPr>
        <w:t>《环评公众参与暂行办法》</w:t>
      </w:r>
    </w:p>
    <w:p w14:paraId="619FF4D2" w14:textId="7D8605E8" w:rsidR="007D4271" w:rsidRDefault="007D4271" w:rsidP="004B74E8">
      <w:r>
        <w:rPr>
          <w:rFonts w:hint="eastAsia"/>
        </w:rPr>
        <w:t>（</w:t>
      </w:r>
      <w:r>
        <w:rPr>
          <w:rFonts w:hint="eastAsia"/>
        </w:rPr>
        <w:t>3</w:t>
      </w:r>
      <w:r>
        <w:rPr>
          <w:rFonts w:hint="eastAsia"/>
        </w:rPr>
        <w:t>）公布周知：</w:t>
      </w:r>
      <w:r w:rsidRPr="007D4271">
        <w:rPr>
          <w:rFonts w:ascii="楷体" w:eastAsia="楷体" w:hAnsi="楷体" w:hint="eastAsia"/>
          <w:b/>
          <w:bCs/>
          <w:color w:val="0070C0"/>
        </w:rPr>
        <w:t>涉及环境决策的行政机关在对拟议的环境利用行为进行决策前，将该决策所涉及的各种事项在公众可以获取的新闻媒介或官方网站、公报中以文字的形式予以公开</w:t>
      </w:r>
      <w:r>
        <w:rPr>
          <w:rFonts w:hint="eastAsia"/>
        </w:rPr>
        <w:t>。（</w:t>
      </w:r>
      <w:r>
        <w:rPr>
          <w:rFonts w:hint="eastAsia"/>
        </w:rPr>
        <w:t>p</w:t>
      </w:r>
      <w:r>
        <w:t>98</w:t>
      </w:r>
      <w:r>
        <w:rPr>
          <w:rFonts w:hint="eastAsia"/>
        </w:rPr>
        <w:t>）</w:t>
      </w:r>
    </w:p>
    <w:p w14:paraId="1D334C4B" w14:textId="56A23245" w:rsidR="004B74E8" w:rsidRDefault="0051693A" w:rsidP="00614AA9">
      <w:pPr>
        <w:pStyle w:val="af0"/>
      </w:pPr>
      <w:r>
        <w:rPr>
          <w:rFonts w:hint="eastAsia"/>
        </w:rPr>
        <w:t>4</w:t>
      </w:r>
      <w:r>
        <w:t xml:space="preserve">. </w:t>
      </w:r>
      <w:r w:rsidR="004B74E8">
        <w:rPr>
          <w:rFonts w:hint="eastAsia"/>
        </w:rPr>
        <w:t>建立公众参与</w:t>
      </w:r>
      <w:r w:rsidR="00531A0E">
        <w:rPr>
          <w:rFonts w:hint="eastAsia"/>
        </w:rPr>
        <w:t>（监督权）</w:t>
      </w:r>
      <w:r w:rsidR="004B74E8">
        <w:rPr>
          <w:rFonts w:hint="eastAsia"/>
        </w:rPr>
        <w:t>的司法保障</w:t>
      </w:r>
      <w:r>
        <w:rPr>
          <w:rFonts w:hint="eastAsia"/>
        </w:rPr>
        <w:t>（环境公益诉讼制度）：</w:t>
      </w:r>
      <w:r w:rsidR="004B74E8">
        <w:rPr>
          <w:rFonts w:hint="eastAsia"/>
        </w:rPr>
        <w:t>符合条件的社会组织可提起</w:t>
      </w:r>
      <w:r w:rsidR="004B74E8" w:rsidRPr="00832E80">
        <w:rPr>
          <w:rFonts w:hint="eastAsia"/>
          <w:bCs/>
          <w:color w:val="auto"/>
          <w:highlight w:val="yellow"/>
          <w:u w:val="single"/>
        </w:rPr>
        <w:t>环境公益诉讼</w:t>
      </w:r>
      <w:r>
        <w:rPr>
          <w:rFonts w:hint="eastAsia"/>
        </w:rPr>
        <w:t>（《环境保护法》第五十八条）。</w:t>
      </w:r>
    </w:p>
    <w:p w14:paraId="0FD792CA" w14:textId="7FE379CF" w:rsidR="0051120A" w:rsidRDefault="0051120A" w:rsidP="0051120A">
      <w:pPr>
        <w:pStyle w:val="a1"/>
      </w:pPr>
      <w:r>
        <w:rPr>
          <w:rFonts w:hint="eastAsia"/>
        </w:rPr>
        <w:t>《环境保护法》第</w:t>
      </w:r>
      <w:r w:rsidR="003162C4">
        <w:rPr>
          <w:rFonts w:hint="eastAsia"/>
        </w:rPr>
        <w:t>5</w:t>
      </w:r>
      <w:r w:rsidR="003162C4">
        <w:t>8</w:t>
      </w:r>
      <w:r>
        <w:rPr>
          <w:rFonts w:hint="eastAsia"/>
        </w:rPr>
        <w:t>条</w:t>
      </w:r>
      <w:r>
        <w:rPr>
          <w:rFonts w:hint="eastAsia"/>
        </w:rPr>
        <w:t xml:space="preserve"> </w:t>
      </w:r>
      <w:r>
        <w:rPr>
          <w:rFonts w:hint="eastAsia"/>
        </w:rPr>
        <w:t>对污染环境、破坏生态，损害社会公共利益的行为，符合下列条件的社会组织可以向人民法院提起诉讼：</w:t>
      </w:r>
    </w:p>
    <w:p w14:paraId="5C26FEA9" w14:textId="77777777" w:rsidR="0051120A" w:rsidRDefault="0051120A" w:rsidP="0051120A">
      <w:pPr>
        <w:pStyle w:val="a1"/>
        <w:numPr>
          <w:ilvl w:val="0"/>
          <w:numId w:val="0"/>
        </w:numPr>
        <w:ind w:left="420"/>
      </w:pPr>
      <w:r>
        <w:rPr>
          <w:rFonts w:hint="eastAsia"/>
        </w:rPr>
        <w:t xml:space="preserve">　　（一）依法在设区的市级以上人民政府民政部门登记；</w:t>
      </w:r>
    </w:p>
    <w:p w14:paraId="5F048AD6" w14:textId="77777777" w:rsidR="0051120A" w:rsidRDefault="0051120A" w:rsidP="0051120A">
      <w:pPr>
        <w:pStyle w:val="a1"/>
        <w:numPr>
          <w:ilvl w:val="0"/>
          <w:numId w:val="0"/>
        </w:numPr>
        <w:ind w:left="420"/>
      </w:pPr>
      <w:r>
        <w:rPr>
          <w:rFonts w:hint="eastAsia"/>
        </w:rPr>
        <w:t xml:space="preserve">　　（二）专门从事环境保护公益活动连续五年以上且无违法记录。</w:t>
      </w:r>
    </w:p>
    <w:p w14:paraId="4C4F0DBB" w14:textId="77777777" w:rsidR="0051120A" w:rsidRDefault="0051120A" w:rsidP="0051120A">
      <w:pPr>
        <w:pStyle w:val="a1"/>
        <w:numPr>
          <w:ilvl w:val="0"/>
          <w:numId w:val="0"/>
        </w:numPr>
        <w:ind w:left="420"/>
      </w:pPr>
      <w:r>
        <w:rPr>
          <w:rFonts w:hint="eastAsia"/>
        </w:rPr>
        <w:t xml:space="preserve">　　符合前款规定的社会组织向人民法院提起诉讼，人民法院应当依法受理。</w:t>
      </w:r>
    </w:p>
    <w:p w14:paraId="06829538" w14:textId="05B0F95F" w:rsidR="0051693A" w:rsidRDefault="0051120A" w:rsidP="00D50A83">
      <w:pPr>
        <w:pStyle w:val="a1"/>
        <w:numPr>
          <w:ilvl w:val="0"/>
          <w:numId w:val="0"/>
        </w:numPr>
        <w:ind w:left="420" w:firstLine="420"/>
      </w:pPr>
      <w:r>
        <w:rPr>
          <w:rFonts w:hint="eastAsia"/>
        </w:rPr>
        <w:t>提起诉讼的社会组织不得通过诉讼牟取经济利益。</w:t>
      </w:r>
    </w:p>
    <w:p w14:paraId="5A802C9B" w14:textId="0A64F02C" w:rsidR="00D50A83" w:rsidRDefault="00D50A83" w:rsidP="00D50A83">
      <w:pPr>
        <w:pStyle w:val="a1"/>
      </w:pPr>
      <w:r w:rsidRPr="00D50A83">
        <w:rPr>
          <w:rFonts w:hint="eastAsia"/>
        </w:rPr>
        <w:t>《最高人民法院关于审理环境民事公益诉讼案件适用法律若干问题的解释》</w:t>
      </w:r>
      <w:r w:rsidRPr="00D50A83">
        <w:rPr>
          <w:rFonts w:hint="eastAsia"/>
        </w:rPr>
        <w:t xml:space="preserve"> </w:t>
      </w:r>
      <w:r w:rsidRPr="00D50A83">
        <w:rPr>
          <w:rFonts w:hint="eastAsia"/>
        </w:rPr>
        <w:t>第四条</w:t>
      </w:r>
      <w:r w:rsidRPr="00D50A83">
        <w:rPr>
          <w:rFonts w:hint="eastAsia"/>
        </w:rPr>
        <w:t xml:space="preserve"> </w:t>
      </w:r>
      <w:r w:rsidRPr="00D50A83">
        <w:rPr>
          <w:rFonts w:hint="eastAsia"/>
        </w:rPr>
        <w:t>社会组织章程确定的宗旨和主要业务范围是维护社会公共利益，且从事环境保护公益活动的，可以认定为环境保护法第五十八条规定的“专门从事环境保护公益活动”。</w:t>
      </w:r>
      <w:r w:rsidRPr="00816990">
        <w:rPr>
          <w:rFonts w:hint="eastAsia"/>
          <w:u w:val="single"/>
        </w:rPr>
        <w:t>社会组织提起的诉讼所涉及的社会公共利益，应与其宗旨和业务范围具有关联性</w:t>
      </w:r>
      <w:r w:rsidRPr="00D50A83">
        <w:rPr>
          <w:rFonts w:hint="eastAsia"/>
        </w:rPr>
        <w:t>。</w:t>
      </w:r>
    </w:p>
    <w:p w14:paraId="6DF11902" w14:textId="77777777" w:rsidR="00CF6449" w:rsidRDefault="00816990" w:rsidP="003B7C1F">
      <w:pPr>
        <w:pStyle w:val="a1"/>
        <w:numPr>
          <w:ilvl w:val="1"/>
          <w:numId w:val="3"/>
        </w:numPr>
      </w:pPr>
      <w:r w:rsidRPr="00816990">
        <w:rPr>
          <w:rFonts w:hint="eastAsia"/>
        </w:rPr>
        <w:t>如何认定关联性</w:t>
      </w:r>
      <w:r>
        <w:rPr>
          <w:rFonts w:hint="eastAsia"/>
        </w:rPr>
        <w:t>？</w:t>
      </w:r>
    </w:p>
    <w:p w14:paraId="5D5E80A1" w14:textId="203D624E" w:rsidR="00816990" w:rsidRPr="00D50A83" w:rsidRDefault="00816990" w:rsidP="00CF6449">
      <w:pPr>
        <w:pStyle w:val="a1"/>
        <w:numPr>
          <w:ilvl w:val="1"/>
          <w:numId w:val="3"/>
        </w:numPr>
      </w:pPr>
      <w:r w:rsidRPr="00816990">
        <w:rPr>
          <w:rFonts w:hint="eastAsia"/>
        </w:rPr>
        <w:lastRenderedPageBreak/>
        <w:t>最高人民法院</w:t>
      </w:r>
      <w:r w:rsidRPr="00816990">
        <w:rPr>
          <w:rFonts w:hint="eastAsia"/>
        </w:rPr>
        <w:t xml:space="preserve"> 2016</w:t>
      </w:r>
      <w:r w:rsidRPr="00816990">
        <w:rPr>
          <w:rFonts w:hint="eastAsia"/>
        </w:rPr>
        <w:t>年通过</w:t>
      </w:r>
      <w:r w:rsidRPr="00816990">
        <w:rPr>
          <w:rFonts w:hint="eastAsia"/>
        </w:rPr>
        <w:t xml:space="preserve"> (2016) </w:t>
      </w:r>
      <w:r w:rsidRPr="00816990">
        <w:rPr>
          <w:rFonts w:hint="eastAsia"/>
        </w:rPr>
        <w:t>最高法民再</w:t>
      </w:r>
      <w:r w:rsidRPr="00816990">
        <w:rPr>
          <w:rFonts w:hint="eastAsia"/>
        </w:rPr>
        <w:t>52</w:t>
      </w:r>
      <w:r w:rsidRPr="00816990">
        <w:rPr>
          <w:rFonts w:hint="eastAsia"/>
        </w:rPr>
        <w:t>号裁定书就“中国生物多样性保护与绿色发展基金会环境污染责任纠纷”一案，针对“社会组织提起诉讼所涉及的公共利益，应与其宗旨和业务范围具有关联性”这一问题进行了详细解释，且后来成为最高人民法院发布的</w:t>
      </w:r>
      <w:r w:rsidRPr="00816990">
        <w:rPr>
          <w:rFonts w:hint="eastAsia"/>
        </w:rPr>
        <w:t>75</w:t>
      </w:r>
      <w:r w:rsidRPr="00816990">
        <w:rPr>
          <w:rFonts w:hint="eastAsia"/>
        </w:rPr>
        <w:t>号指导案例。该案中最高人民法院认为，社会组织</w:t>
      </w:r>
      <w:r w:rsidRPr="00773CC6">
        <w:rPr>
          <w:rFonts w:hint="eastAsia"/>
          <w:u w:val="single"/>
        </w:rPr>
        <w:t>起诉的事项与其宗旨和业务范围具有对应关系</w:t>
      </w:r>
      <w:r w:rsidRPr="00816990">
        <w:rPr>
          <w:rFonts w:hint="eastAsia"/>
        </w:rPr>
        <w:t>，或者</w:t>
      </w:r>
      <w:r w:rsidRPr="00773CC6">
        <w:rPr>
          <w:rFonts w:hint="eastAsia"/>
          <w:b/>
          <w:bCs/>
          <w:u w:val="single"/>
        </w:rPr>
        <w:t>与其所保护的环境要素及生态系统具有一定联系</w:t>
      </w:r>
      <w:r w:rsidRPr="00816990">
        <w:rPr>
          <w:rFonts w:hint="eastAsia"/>
        </w:rPr>
        <w:t>的，应认定符合《解释》第四条关于“与其宗旨和业务范围具有关联性”的规定。</w:t>
      </w:r>
    </w:p>
    <w:p w14:paraId="064A5B71" w14:textId="67B86526" w:rsidR="00753997" w:rsidRDefault="00552DB7" w:rsidP="00C14391">
      <w:pPr>
        <w:pStyle w:val="1"/>
      </w:pPr>
      <w:bookmarkStart w:id="56" w:name="_Toc155178753"/>
      <w:r>
        <w:rPr>
          <w:rFonts w:hint="eastAsia"/>
        </w:rPr>
        <w:t>第三讲</w:t>
      </w:r>
      <w:r w:rsidR="00C14391">
        <w:rPr>
          <w:rFonts w:hint="eastAsia"/>
        </w:rPr>
        <w:t xml:space="preserve"> </w:t>
      </w:r>
      <w:r w:rsidR="00C14391">
        <w:t xml:space="preserve"> </w:t>
      </w:r>
      <w:r w:rsidR="00C14391">
        <w:rPr>
          <w:rFonts w:hint="eastAsia"/>
        </w:rPr>
        <w:t>环境法的主体</w:t>
      </w:r>
      <w:bookmarkEnd w:id="56"/>
    </w:p>
    <w:p w14:paraId="310175DC" w14:textId="41AEFB0C" w:rsidR="0056419A" w:rsidRDefault="0056419A">
      <w:pPr>
        <w:pStyle w:val="a9"/>
        <w:numPr>
          <w:ilvl w:val="0"/>
          <w:numId w:val="17"/>
        </w:numPr>
        <w:ind w:firstLineChars="0"/>
      </w:pPr>
      <w:r>
        <w:rPr>
          <w:rFonts w:hint="eastAsia"/>
        </w:rPr>
        <w:t>法律规则→法律原则</w:t>
      </w:r>
    </w:p>
    <w:p w14:paraId="70E1C16A" w14:textId="0EEED149" w:rsidR="00E20404" w:rsidRPr="0056419A" w:rsidRDefault="00E20404">
      <w:pPr>
        <w:pStyle w:val="a9"/>
        <w:numPr>
          <w:ilvl w:val="0"/>
          <w:numId w:val="17"/>
        </w:numPr>
        <w:ind w:firstLineChars="0"/>
      </w:pPr>
      <w:r>
        <w:rPr>
          <w:rFonts w:hint="eastAsia"/>
        </w:rPr>
        <w:t>从主体入手，考察各种主体的权利与义务</w:t>
      </w:r>
    </w:p>
    <w:p w14:paraId="3CD96E8C" w14:textId="6449C520" w:rsidR="00C14391" w:rsidRDefault="00C14391" w:rsidP="00C14391">
      <w:pPr>
        <w:pStyle w:val="2"/>
      </w:pPr>
      <w:bookmarkStart w:id="57" w:name="_Toc155178754"/>
      <w:r>
        <w:rPr>
          <w:rFonts w:hint="eastAsia"/>
        </w:rPr>
        <w:t>一、环境利用行为与环境法律关系</w:t>
      </w:r>
      <w:bookmarkEnd w:id="57"/>
    </w:p>
    <w:p w14:paraId="7C72C7EC" w14:textId="5945D3AA" w:rsidR="00C14391" w:rsidRDefault="00C14391" w:rsidP="00C14391">
      <w:pPr>
        <w:pStyle w:val="3"/>
        <w:ind w:right="105"/>
      </w:pPr>
      <w:bookmarkStart w:id="58" w:name="_Toc155178755"/>
      <w:r>
        <w:rPr>
          <w:rFonts w:hint="eastAsia"/>
        </w:rPr>
        <w:t>（一）环境利用行为的概念</w:t>
      </w:r>
      <w:bookmarkEnd w:id="58"/>
    </w:p>
    <w:p w14:paraId="15FB8C8A" w14:textId="5446318A" w:rsidR="00C14391" w:rsidRDefault="00C14391" w:rsidP="006A13A2">
      <w:pPr>
        <w:pStyle w:val="af0"/>
      </w:pPr>
      <w:r>
        <w:rPr>
          <w:rFonts w:hint="eastAsia"/>
        </w:rPr>
        <w:t>1</w:t>
      </w:r>
      <w:r>
        <w:t xml:space="preserve">. </w:t>
      </w:r>
      <w:r>
        <w:rPr>
          <w:rFonts w:hint="eastAsia"/>
        </w:rPr>
        <w:t>概念：</w:t>
      </w:r>
      <w:r w:rsidRPr="006A13A2">
        <w:rPr>
          <w:rFonts w:ascii="楷体" w:eastAsia="楷体" w:hAnsi="楷体" w:hint="eastAsia"/>
          <w:color w:val="0070C0"/>
        </w:rPr>
        <w:t>人类为满足生存</w:t>
      </w:r>
      <w:r w:rsidR="0043586D" w:rsidRPr="006A13A2">
        <w:rPr>
          <w:rFonts w:ascii="楷体" w:eastAsia="楷体" w:hAnsi="楷体" w:hint="eastAsia"/>
          <w:color w:val="0070C0"/>
        </w:rPr>
        <w:t>、生活或牟利的</w:t>
      </w:r>
      <w:r w:rsidRPr="006A13A2">
        <w:rPr>
          <w:rFonts w:ascii="楷体" w:eastAsia="楷体" w:hAnsi="楷体" w:hint="eastAsia"/>
          <w:color w:val="0070C0"/>
        </w:rPr>
        <w:t>需要</w:t>
      </w:r>
      <w:r w:rsidR="0043586D" w:rsidRPr="006A13A2">
        <w:rPr>
          <w:rFonts w:ascii="楷体" w:eastAsia="楷体" w:hAnsi="楷体" w:hint="eastAsia"/>
          <w:color w:val="0070C0"/>
        </w:rPr>
        <w:t>，</w:t>
      </w:r>
      <w:r w:rsidRPr="006A13A2">
        <w:rPr>
          <w:rFonts w:ascii="楷体" w:eastAsia="楷体" w:hAnsi="楷体" w:hint="eastAsia"/>
          <w:color w:val="0070C0"/>
        </w:rPr>
        <w:t>有意识</w:t>
      </w:r>
      <w:r w:rsidR="001E58A8">
        <w:rPr>
          <w:rFonts w:ascii="楷体" w:eastAsia="楷体" w:hAnsi="楷体" w:hint="eastAsia"/>
          <w:color w:val="0070C0"/>
        </w:rPr>
        <w:t>或无意识</w:t>
      </w:r>
      <w:r w:rsidR="0043586D" w:rsidRPr="006A13A2">
        <w:rPr>
          <w:rFonts w:ascii="楷体" w:eastAsia="楷体" w:hAnsi="楷体" w:hint="eastAsia"/>
          <w:color w:val="0070C0"/>
        </w:rPr>
        <w:t>地</w:t>
      </w:r>
      <w:r w:rsidRPr="006A13A2">
        <w:rPr>
          <w:rFonts w:ascii="楷体" w:eastAsia="楷体" w:hAnsi="楷体" w:hint="eastAsia"/>
          <w:color w:val="0070C0"/>
        </w:rPr>
        <w:t>获取</w:t>
      </w:r>
      <w:r w:rsidR="00936CBD">
        <w:rPr>
          <w:rFonts w:ascii="楷体" w:eastAsia="楷体" w:hAnsi="楷体" w:hint="eastAsia"/>
          <w:color w:val="0070C0"/>
        </w:rPr>
        <w:t>、利用</w:t>
      </w:r>
      <w:r w:rsidRPr="006A13A2">
        <w:rPr>
          <w:rFonts w:ascii="楷体" w:eastAsia="楷体" w:hAnsi="楷体" w:hint="eastAsia"/>
          <w:color w:val="0070C0"/>
        </w:rPr>
        <w:t>环境要素或</w:t>
      </w:r>
      <w:r w:rsidR="00936CBD">
        <w:rPr>
          <w:rFonts w:ascii="楷体" w:eastAsia="楷体" w:hAnsi="楷体" w:hint="eastAsia"/>
          <w:color w:val="0070C0"/>
        </w:rPr>
        <w:t>空间，从中</w:t>
      </w:r>
      <w:r w:rsidRPr="006A13A2">
        <w:rPr>
          <w:rFonts w:ascii="楷体" w:eastAsia="楷体" w:hAnsi="楷体" w:hint="eastAsia"/>
          <w:color w:val="0070C0"/>
        </w:rPr>
        <w:t>谋取利益的活动</w:t>
      </w:r>
      <w:r>
        <w:rPr>
          <w:rFonts w:hint="eastAsia"/>
        </w:rPr>
        <w:t>。</w:t>
      </w:r>
      <w:r w:rsidR="006A13A2">
        <w:rPr>
          <w:rFonts w:hint="eastAsia"/>
        </w:rPr>
        <w:t>（</w:t>
      </w:r>
      <w:r w:rsidR="006A13A2">
        <w:rPr>
          <w:rFonts w:hint="eastAsia"/>
        </w:rPr>
        <w:t>p</w:t>
      </w:r>
      <w:r w:rsidR="006A13A2">
        <w:t>67</w:t>
      </w:r>
      <w:r w:rsidR="006A13A2">
        <w:rPr>
          <w:rFonts w:hint="eastAsia"/>
        </w:rPr>
        <w:t>）</w:t>
      </w:r>
    </w:p>
    <w:p w14:paraId="6E4B5176" w14:textId="3134FE04" w:rsidR="00C14391" w:rsidRDefault="00C14391" w:rsidP="006A13A2">
      <w:pPr>
        <w:pStyle w:val="af0"/>
      </w:pPr>
      <w:r>
        <w:rPr>
          <w:rFonts w:hint="eastAsia"/>
        </w:rPr>
        <w:t>2</w:t>
      </w:r>
      <w:r>
        <w:t xml:space="preserve">. </w:t>
      </w:r>
      <w:r>
        <w:rPr>
          <w:rFonts w:hint="eastAsia"/>
        </w:rPr>
        <w:t>特征</w:t>
      </w:r>
    </w:p>
    <w:p w14:paraId="5901A6C9" w14:textId="216F339E" w:rsidR="00C14391" w:rsidRDefault="00C14391" w:rsidP="00C14391">
      <w:r>
        <w:rPr>
          <w:rFonts w:hint="eastAsia"/>
        </w:rPr>
        <w:t>（</w:t>
      </w:r>
      <w:r>
        <w:rPr>
          <w:rFonts w:hint="eastAsia"/>
        </w:rPr>
        <w:t>1</w:t>
      </w:r>
      <w:r>
        <w:rPr>
          <w:rFonts w:hint="eastAsia"/>
        </w:rPr>
        <w:t>）行为主体：人</w:t>
      </w:r>
      <w:r w:rsidR="002A2986">
        <w:rPr>
          <w:rFonts w:hint="eastAsia"/>
        </w:rPr>
        <w:t>（自然人</w:t>
      </w:r>
      <w:r w:rsidR="002A2986">
        <w:rPr>
          <w:rFonts w:hint="eastAsia"/>
        </w:rPr>
        <w:t>+</w:t>
      </w:r>
      <w:r w:rsidR="002A2986">
        <w:rPr>
          <w:rFonts w:hint="eastAsia"/>
        </w:rPr>
        <w:t>法律拟制的人）</w:t>
      </w:r>
    </w:p>
    <w:p w14:paraId="4E003CC4" w14:textId="7FB57CF3" w:rsidR="00C14391" w:rsidRPr="0043586D" w:rsidRDefault="00C14391" w:rsidP="00C14391">
      <w:pPr>
        <w:rPr>
          <w:b/>
          <w:bCs/>
          <w:u w:val="single"/>
        </w:rPr>
      </w:pPr>
      <w:r>
        <w:rPr>
          <w:rFonts w:hint="eastAsia"/>
        </w:rPr>
        <w:t>（</w:t>
      </w:r>
      <w:r>
        <w:rPr>
          <w:rFonts w:hint="eastAsia"/>
        </w:rPr>
        <w:t>2</w:t>
      </w:r>
      <w:r>
        <w:rPr>
          <w:rFonts w:hint="eastAsia"/>
        </w:rPr>
        <w:t>）行为在主观上是为</w:t>
      </w:r>
      <w:r w:rsidRPr="0043586D">
        <w:rPr>
          <w:rFonts w:hint="eastAsia"/>
          <w:b/>
          <w:bCs/>
          <w:u w:val="single"/>
        </w:rPr>
        <w:t>满足生存、生活或者牟利的需要</w:t>
      </w:r>
    </w:p>
    <w:p w14:paraId="74A61ADC" w14:textId="7DD542B0" w:rsidR="00C14391" w:rsidRDefault="00C14391" w:rsidP="00C14391">
      <w:r>
        <w:rPr>
          <w:rFonts w:hint="eastAsia"/>
        </w:rPr>
        <w:t>（</w:t>
      </w:r>
      <w:r>
        <w:rPr>
          <w:rFonts w:hint="eastAsia"/>
        </w:rPr>
        <w:t>3</w:t>
      </w:r>
      <w:r>
        <w:rPr>
          <w:rFonts w:hint="eastAsia"/>
        </w:rPr>
        <w:t>）行为结果：</w:t>
      </w:r>
      <w:r w:rsidRPr="0043586D">
        <w:rPr>
          <w:rFonts w:hint="eastAsia"/>
          <w:b/>
          <w:bCs/>
          <w:u w:val="single"/>
        </w:rPr>
        <w:t>获取环境要素（自然资源）或</w:t>
      </w:r>
      <w:r w:rsidR="00F34979">
        <w:rPr>
          <w:rFonts w:hint="eastAsia"/>
          <w:b/>
          <w:bCs/>
          <w:u w:val="single"/>
        </w:rPr>
        <w:t>生态空间，</w:t>
      </w:r>
      <w:r w:rsidRPr="0043586D">
        <w:rPr>
          <w:rFonts w:hint="eastAsia"/>
          <w:b/>
          <w:bCs/>
          <w:u w:val="single"/>
        </w:rPr>
        <w:t>从中谋取利益</w:t>
      </w:r>
    </w:p>
    <w:p w14:paraId="22840665" w14:textId="77777777" w:rsidR="001D034F" w:rsidRDefault="00C14391" w:rsidP="00C14391">
      <w:pPr>
        <w:pStyle w:val="3"/>
        <w:ind w:right="105"/>
      </w:pPr>
      <w:bookmarkStart w:id="59" w:name="_Toc155178756"/>
      <w:r>
        <w:rPr>
          <w:rFonts w:hint="eastAsia"/>
        </w:rPr>
        <w:t>（二）环境利用行为的分类</w:t>
      </w:r>
      <w:r w:rsidR="00197C99">
        <w:rPr>
          <w:rFonts w:hint="eastAsia"/>
        </w:rPr>
        <w:t>：</w:t>
      </w:r>
      <w:bookmarkEnd w:id="59"/>
    </w:p>
    <w:p w14:paraId="65D8A35E" w14:textId="413F67DA" w:rsidR="00C14391" w:rsidRPr="00C14391" w:rsidRDefault="00197C99" w:rsidP="001D034F">
      <w:pPr>
        <w:pStyle w:val="af0"/>
      </w:pPr>
      <w:r>
        <w:rPr>
          <w:rFonts w:hint="eastAsia"/>
        </w:rPr>
        <w:t>本能利用行为与开发利用行为</w:t>
      </w:r>
      <w:r w:rsidR="00DD3E83">
        <w:rPr>
          <w:rFonts w:hint="eastAsia"/>
        </w:rPr>
        <w:t>（环境容量利用行为</w:t>
      </w:r>
      <w:r w:rsidR="00F14095">
        <w:rPr>
          <w:rFonts w:hint="eastAsia"/>
        </w:rPr>
        <w:t>＋</w:t>
      </w:r>
      <w:r w:rsidR="00DD3E83">
        <w:rPr>
          <w:rFonts w:hint="eastAsia"/>
        </w:rPr>
        <w:t>自然资源利用行为）</w:t>
      </w:r>
    </w:p>
    <w:p w14:paraId="766530BD" w14:textId="4A7A4CA4" w:rsidR="00C14391" w:rsidRDefault="00C14391" w:rsidP="00C14391">
      <w:r>
        <w:rPr>
          <w:rFonts w:hint="eastAsia"/>
        </w:rPr>
        <w:t>1</w:t>
      </w:r>
      <w:r>
        <w:t xml:space="preserve">. </w:t>
      </w:r>
      <w:r>
        <w:rPr>
          <w:rFonts w:hint="eastAsia"/>
        </w:rPr>
        <w:t>从</w:t>
      </w:r>
      <w:r w:rsidRPr="00197C99">
        <w:rPr>
          <w:rFonts w:hint="eastAsia"/>
          <w:b/>
          <w:bCs/>
          <w:u w:val="single"/>
        </w:rPr>
        <w:t>行为目的与环境影响程度</w:t>
      </w:r>
      <w:r>
        <w:rPr>
          <w:rFonts w:hint="eastAsia"/>
        </w:rPr>
        <w:t>的角度，环境利用行为可分为</w:t>
      </w:r>
      <w:r w:rsidRPr="00257BE9">
        <w:rPr>
          <w:rFonts w:hint="eastAsia"/>
          <w:u w:val="single"/>
        </w:rPr>
        <w:t>本能利用行为</w:t>
      </w:r>
      <w:r>
        <w:rPr>
          <w:rFonts w:hint="eastAsia"/>
        </w:rPr>
        <w:t>与</w:t>
      </w:r>
      <w:r w:rsidRPr="00257BE9">
        <w:rPr>
          <w:rFonts w:hint="eastAsia"/>
          <w:u w:val="single"/>
        </w:rPr>
        <w:t>开发利用行为</w:t>
      </w:r>
      <w:r>
        <w:rPr>
          <w:rFonts w:hint="eastAsia"/>
        </w:rPr>
        <w:t>两大类，</w:t>
      </w:r>
      <w:r w:rsidRPr="0043586D">
        <w:rPr>
          <w:rFonts w:hint="eastAsia"/>
        </w:rPr>
        <w:t>环境法旨在</w:t>
      </w:r>
      <w:r w:rsidRPr="00832E80">
        <w:rPr>
          <w:rFonts w:hint="eastAsia"/>
          <w:b/>
          <w:bCs/>
          <w:highlight w:val="yellow"/>
          <w:u w:val="single"/>
        </w:rPr>
        <w:t>平衡本能利用行为和开发利用行为</w:t>
      </w:r>
      <w:r>
        <w:rPr>
          <w:rFonts w:hint="eastAsia"/>
        </w:rPr>
        <w:t>。</w:t>
      </w:r>
    </w:p>
    <w:p w14:paraId="50DB0333" w14:textId="1C89A43A" w:rsidR="0078534F" w:rsidRDefault="0078534F">
      <w:pPr>
        <w:pStyle w:val="a9"/>
        <w:numPr>
          <w:ilvl w:val="0"/>
          <w:numId w:val="19"/>
        </w:numPr>
        <w:ind w:firstLineChars="0"/>
      </w:pPr>
      <w:r>
        <w:rPr>
          <w:rFonts w:hint="eastAsia"/>
        </w:rPr>
        <w:t>开发利用行为规模与范围不断扩展，挤占本能利用行为的空间，二者产生冲突</w:t>
      </w:r>
    </w:p>
    <w:p w14:paraId="676E0CED" w14:textId="51AB19A2" w:rsidR="0078534F" w:rsidRDefault="0078534F">
      <w:pPr>
        <w:pStyle w:val="a9"/>
        <w:numPr>
          <w:ilvl w:val="1"/>
          <w:numId w:val="19"/>
        </w:numPr>
        <w:ind w:firstLineChars="0"/>
      </w:pPr>
      <w:r>
        <w:rPr>
          <w:rFonts w:hint="eastAsia"/>
        </w:rPr>
        <w:t>以法律概念对环境法问题进行专业化表述</w:t>
      </w:r>
    </w:p>
    <w:p w14:paraId="7338CAC0" w14:textId="77777777" w:rsidR="00360554" w:rsidRDefault="00C14391" w:rsidP="00C14391">
      <w:r>
        <w:rPr>
          <w:rFonts w:hint="eastAsia"/>
        </w:rPr>
        <w:t>2</w:t>
      </w:r>
      <w:r>
        <w:t xml:space="preserve">. </w:t>
      </w:r>
      <w:r w:rsidRPr="0043586D">
        <w:rPr>
          <w:rFonts w:hint="eastAsia"/>
          <w:b/>
          <w:bCs/>
          <w:u w:val="single"/>
        </w:rPr>
        <w:t>本能利用行为（主要以</w:t>
      </w:r>
      <w:r w:rsidRPr="00832E80">
        <w:rPr>
          <w:rFonts w:hint="eastAsia"/>
          <w:b/>
          <w:bCs/>
          <w:highlight w:val="yellow"/>
          <w:u w:val="single"/>
        </w:rPr>
        <w:t>自然人</w:t>
      </w:r>
      <w:r w:rsidRPr="0043586D">
        <w:rPr>
          <w:rFonts w:hint="eastAsia"/>
          <w:b/>
          <w:bCs/>
          <w:u w:val="single"/>
        </w:rPr>
        <w:t>为主体）</w:t>
      </w:r>
      <w:r>
        <w:rPr>
          <w:rFonts w:hint="eastAsia"/>
        </w:rPr>
        <w:t>：</w:t>
      </w:r>
    </w:p>
    <w:p w14:paraId="3644161F" w14:textId="089FBD96" w:rsidR="00C14391" w:rsidRDefault="00C14391" w:rsidP="00C14391">
      <w:r w:rsidRPr="00197C99">
        <w:rPr>
          <w:rFonts w:ascii="楷体" w:eastAsia="楷体" w:hAnsi="楷体" w:hint="eastAsia"/>
          <w:b/>
          <w:bCs/>
          <w:color w:val="0070C0"/>
        </w:rPr>
        <w:t>行为人在自然状态下为</w:t>
      </w:r>
      <w:r w:rsidRPr="00197C99">
        <w:rPr>
          <w:rFonts w:ascii="楷体" w:eastAsia="楷体" w:hAnsi="楷体" w:hint="eastAsia"/>
          <w:b/>
          <w:bCs/>
          <w:color w:val="0070C0"/>
          <w:u w:val="single"/>
        </w:rPr>
        <w:t>生存繁衍、适应环境变化</w:t>
      </w:r>
      <w:r w:rsidRPr="00197C99">
        <w:rPr>
          <w:rFonts w:ascii="楷体" w:eastAsia="楷体" w:hAnsi="楷体" w:hint="eastAsia"/>
          <w:b/>
          <w:bCs/>
          <w:color w:val="0070C0"/>
        </w:rPr>
        <w:t>所进行的利用和改变环境的活动</w:t>
      </w:r>
      <w:r w:rsidR="00197C99">
        <w:rPr>
          <w:rFonts w:hint="eastAsia"/>
        </w:rPr>
        <w:t>。（</w:t>
      </w:r>
      <w:r w:rsidR="00197C99">
        <w:rPr>
          <w:rFonts w:hint="eastAsia"/>
        </w:rPr>
        <w:t>p</w:t>
      </w:r>
      <w:r w:rsidR="00197C99">
        <w:t>67</w:t>
      </w:r>
      <w:r w:rsidR="00197C99">
        <w:rPr>
          <w:rFonts w:hint="eastAsia"/>
        </w:rPr>
        <w:t>）</w:t>
      </w:r>
    </w:p>
    <w:p w14:paraId="5D7D1E57" w14:textId="65978BEF" w:rsidR="00347A88" w:rsidRDefault="00347A88">
      <w:pPr>
        <w:pStyle w:val="a9"/>
        <w:numPr>
          <w:ilvl w:val="0"/>
          <w:numId w:val="18"/>
        </w:numPr>
        <w:ind w:firstLineChars="0"/>
      </w:pPr>
      <w:r>
        <w:rPr>
          <w:rFonts w:hint="eastAsia"/>
        </w:rPr>
        <w:t>又称“生存性利用”</w:t>
      </w:r>
    </w:p>
    <w:p w14:paraId="649AF200" w14:textId="37B2B2AB" w:rsidR="0043586D" w:rsidRDefault="0043586D">
      <w:pPr>
        <w:pStyle w:val="a9"/>
        <w:numPr>
          <w:ilvl w:val="0"/>
          <w:numId w:val="18"/>
        </w:numPr>
        <w:ind w:firstLineChars="0"/>
      </w:pPr>
      <w:r>
        <w:rPr>
          <w:rFonts w:hint="eastAsia"/>
        </w:rPr>
        <w:t>满足</w:t>
      </w:r>
      <w:r w:rsidR="0078534F">
        <w:rPr>
          <w:rFonts w:hint="eastAsia"/>
        </w:rPr>
        <w:t>基本生产、生活</w:t>
      </w:r>
      <w:r>
        <w:rPr>
          <w:rFonts w:hint="eastAsia"/>
        </w:rPr>
        <w:t>需要，改造力度较小，不会超过环境承载力</w:t>
      </w:r>
    </w:p>
    <w:p w14:paraId="2D4A7DB0" w14:textId="5BFBB2C6" w:rsidR="0043586D" w:rsidRDefault="00C14391" w:rsidP="00C14391">
      <w:pPr>
        <w:pStyle w:val="aa"/>
      </w:pPr>
      <w:r>
        <w:rPr>
          <w:rFonts w:hint="eastAsia"/>
        </w:rPr>
        <w:t>【例</w:t>
      </w:r>
      <w:r w:rsidR="0043586D">
        <w:rPr>
          <w:rFonts w:hint="eastAsia"/>
        </w:rPr>
        <w:t>1</w:t>
      </w:r>
      <w:r>
        <w:rPr>
          <w:rFonts w:hint="eastAsia"/>
        </w:rPr>
        <w:t>】</w:t>
      </w:r>
      <w:r w:rsidR="00257BE9">
        <w:rPr>
          <w:rFonts w:hint="eastAsia"/>
        </w:rPr>
        <w:t>呼吸、</w:t>
      </w:r>
      <w:r>
        <w:rPr>
          <w:rFonts w:hint="eastAsia"/>
        </w:rPr>
        <w:t>取水、采摘、耕种、砍树</w:t>
      </w:r>
    </w:p>
    <w:p w14:paraId="6D11753B" w14:textId="7D76E8B9" w:rsidR="00C14391" w:rsidRDefault="0043586D" w:rsidP="00C14391">
      <w:pPr>
        <w:pStyle w:val="aa"/>
      </w:pPr>
      <w:r>
        <w:rPr>
          <w:rFonts w:hint="eastAsia"/>
        </w:rPr>
        <w:t>【例</w:t>
      </w:r>
      <w:r>
        <w:rPr>
          <w:rFonts w:hint="eastAsia"/>
        </w:rPr>
        <w:t>2</w:t>
      </w:r>
      <w:r>
        <w:rPr>
          <w:rFonts w:hint="eastAsia"/>
        </w:rPr>
        <w:t>】</w:t>
      </w:r>
      <w:r w:rsidR="00C14391">
        <w:rPr>
          <w:rFonts w:hint="eastAsia"/>
        </w:rPr>
        <w:t>倾倒生活废水、垃圾</w:t>
      </w:r>
    </w:p>
    <w:p w14:paraId="51CB4DB2" w14:textId="77777777" w:rsidR="00C14391" w:rsidRDefault="00C14391">
      <w:pPr>
        <w:pStyle w:val="a9"/>
        <w:numPr>
          <w:ilvl w:val="0"/>
          <w:numId w:val="10"/>
        </w:numPr>
        <w:ind w:firstLineChars="0"/>
      </w:pPr>
      <w:r>
        <w:rPr>
          <w:rFonts w:hint="eastAsia"/>
        </w:rPr>
        <w:t>自然权利（</w:t>
      </w:r>
      <w:r>
        <w:rPr>
          <w:rFonts w:hint="eastAsia"/>
        </w:rPr>
        <w:t>natural rights</w:t>
      </w:r>
      <w:r>
        <w:rPr>
          <w:rFonts w:hint="eastAsia"/>
        </w:rPr>
        <w:t>，天赋人权）的思想渊源</w:t>
      </w:r>
    </w:p>
    <w:p w14:paraId="54493C94" w14:textId="77777777" w:rsidR="00917B3C" w:rsidRDefault="00C14391" w:rsidP="00C14391">
      <w:r>
        <w:rPr>
          <w:rFonts w:hint="eastAsia"/>
        </w:rPr>
        <w:t>3</w:t>
      </w:r>
      <w:r>
        <w:t xml:space="preserve">. </w:t>
      </w:r>
      <w:r w:rsidRPr="0078534F">
        <w:rPr>
          <w:rFonts w:hint="eastAsia"/>
          <w:b/>
          <w:bCs/>
          <w:u w:val="single"/>
        </w:rPr>
        <w:t>开发利用行为（主要以</w:t>
      </w:r>
      <w:r w:rsidRPr="00832E80">
        <w:rPr>
          <w:rFonts w:hint="eastAsia"/>
          <w:b/>
          <w:bCs/>
          <w:highlight w:val="yellow"/>
          <w:u w:val="single"/>
        </w:rPr>
        <w:t>生产经营者</w:t>
      </w:r>
      <w:r w:rsidRPr="0078534F">
        <w:rPr>
          <w:rFonts w:hint="eastAsia"/>
          <w:b/>
          <w:bCs/>
          <w:u w:val="single"/>
        </w:rPr>
        <w:t>为主体）</w:t>
      </w:r>
      <w:r>
        <w:rPr>
          <w:rFonts w:hint="eastAsia"/>
        </w:rPr>
        <w:t>：</w:t>
      </w:r>
    </w:p>
    <w:p w14:paraId="1015BA10" w14:textId="7664BF50" w:rsidR="00C14391" w:rsidRDefault="00C14391" w:rsidP="00C14391">
      <w:r w:rsidRPr="000C5CDD">
        <w:rPr>
          <w:rFonts w:ascii="楷体" w:eastAsia="楷体" w:hAnsi="楷体" w:hint="eastAsia"/>
          <w:b/>
          <w:bCs/>
          <w:color w:val="0070C0"/>
        </w:rPr>
        <w:t>行为人以</w:t>
      </w:r>
      <w:r w:rsidRPr="000C5CDD">
        <w:rPr>
          <w:rFonts w:ascii="楷体" w:eastAsia="楷体" w:hAnsi="楷体" w:hint="eastAsia"/>
          <w:b/>
          <w:bCs/>
          <w:color w:val="0070C0"/>
          <w:u w:val="single"/>
        </w:rPr>
        <w:t>谋取</w:t>
      </w:r>
      <w:r w:rsidR="00917B3C">
        <w:rPr>
          <w:rFonts w:ascii="楷体" w:eastAsia="楷体" w:hAnsi="楷体" w:hint="eastAsia"/>
          <w:b/>
          <w:bCs/>
          <w:color w:val="0070C0"/>
          <w:u w:val="single"/>
        </w:rPr>
        <w:t>超额</w:t>
      </w:r>
      <w:r w:rsidRPr="000C5CDD">
        <w:rPr>
          <w:rFonts w:ascii="楷体" w:eastAsia="楷体" w:hAnsi="楷体" w:hint="eastAsia"/>
          <w:b/>
          <w:bCs/>
          <w:color w:val="0070C0"/>
          <w:u w:val="single"/>
        </w:rPr>
        <w:t>环境容量与自然资源的经济利益</w:t>
      </w:r>
      <w:r w:rsidRPr="000C5CDD">
        <w:rPr>
          <w:rFonts w:ascii="楷体" w:eastAsia="楷体" w:hAnsi="楷体" w:hint="eastAsia"/>
          <w:b/>
          <w:bCs/>
          <w:color w:val="0070C0"/>
        </w:rPr>
        <w:t>为目的，</w:t>
      </w:r>
      <w:r w:rsidR="00920900">
        <w:rPr>
          <w:rFonts w:ascii="楷体" w:eastAsia="楷体" w:hAnsi="楷体" w:hint="eastAsia"/>
          <w:b/>
          <w:bCs/>
          <w:color w:val="0070C0"/>
        </w:rPr>
        <w:t>大规模地</w:t>
      </w:r>
      <w:r w:rsidRPr="000C5CDD">
        <w:rPr>
          <w:rFonts w:ascii="楷体" w:eastAsia="楷体" w:hAnsi="楷体" w:hint="eastAsia"/>
          <w:b/>
          <w:bCs/>
          <w:color w:val="0070C0"/>
        </w:rPr>
        <w:t>向环境排放或处理废弃物质与能量</w:t>
      </w:r>
      <w:r w:rsidR="0078534F" w:rsidRPr="000C5CDD">
        <w:rPr>
          <w:rFonts w:ascii="楷体" w:eastAsia="楷体" w:hAnsi="楷体" w:hint="eastAsia"/>
          <w:b/>
          <w:bCs/>
          <w:color w:val="0070C0"/>
        </w:rPr>
        <w:t>，</w:t>
      </w:r>
      <w:r w:rsidRPr="000C5CDD">
        <w:rPr>
          <w:rFonts w:ascii="楷体" w:eastAsia="楷体" w:hAnsi="楷体" w:hint="eastAsia"/>
          <w:b/>
          <w:bCs/>
          <w:color w:val="0070C0"/>
        </w:rPr>
        <w:t>或</w:t>
      </w:r>
      <w:r w:rsidR="0078534F" w:rsidRPr="000C5CDD">
        <w:rPr>
          <w:rFonts w:ascii="楷体" w:eastAsia="楷体" w:hAnsi="楷体" w:hint="eastAsia"/>
          <w:b/>
          <w:bCs/>
          <w:color w:val="0070C0"/>
        </w:rPr>
        <w:t>者</w:t>
      </w:r>
      <w:r w:rsidRPr="000C5CDD">
        <w:rPr>
          <w:rFonts w:ascii="楷体" w:eastAsia="楷体" w:hAnsi="楷体" w:hint="eastAsia"/>
          <w:b/>
          <w:bCs/>
          <w:color w:val="0070C0"/>
        </w:rPr>
        <w:t>开发自然资源与能源等利用和改变环境状况的活动</w:t>
      </w:r>
      <w:r>
        <w:rPr>
          <w:rFonts w:hint="eastAsia"/>
        </w:rPr>
        <w:t>。</w:t>
      </w:r>
      <w:r w:rsidR="00DD3E83">
        <w:rPr>
          <w:rFonts w:hint="eastAsia"/>
        </w:rPr>
        <w:t>（</w:t>
      </w:r>
      <w:r w:rsidR="00DD3E83">
        <w:rPr>
          <w:rFonts w:hint="eastAsia"/>
        </w:rPr>
        <w:t>p</w:t>
      </w:r>
      <w:r w:rsidR="00DD3E83">
        <w:t>68</w:t>
      </w:r>
      <w:r w:rsidR="00DD3E83">
        <w:rPr>
          <w:rFonts w:hint="eastAsia"/>
        </w:rPr>
        <w:t>）</w:t>
      </w:r>
    </w:p>
    <w:p w14:paraId="58D0F96D" w14:textId="74AFB44B" w:rsidR="006F0324" w:rsidRDefault="006F0324">
      <w:pPr>
        <w:pStyle w:val="a9"/>
        <w:numPr>
          <w:ilvl w:val="0"/>
          <w:numId w:val="10"/>
        </w:numPr>
        <w:ind w:firstLineChars="0"/>
      </w:pPr>
      <w:r>
        <w:rPr>
          <w:rFonts w:hint="eastAsia"/>
        </w:rPr>
        <w:t>又称“经营性利用”</w:t>
      </w:r>
    </w:p>
    <w:p w14:paraId="226F5A7E" w14:textId="2C1911EA" w:rsidR="0078534F" w:rsidRPr="0078534F" w:rsidRDefault="0078534F">
      <w:pPr>
        <w:pStyle w:val="a9"/>
        <w:numPr>
          <w:ilvl w:val="0"/>
          <w:numId w:val="10"/>
        </w:numPr>
        <w:ind w:firstLineChars="0"/>
      </w:pPr>
      <w:r>
        <w:rPr>
          <w:rFonts w:hint="eastAsia"/>
        </w:rPr>
        <w:t>超出环境本有的承载力</w:t>
      </w:r>
    </w:p>
    <w:p w14:paraId="6B878037" w14:textId="5BD94AF7" w:rsidR="00BF73E3" w:rsidRDefault="00C14391" w:rsidP="00C14391">
      <w:r>
        <w:rPr>
          <w:rFonts w:hint="eastAsia"/>
        </w:rPr>
        <w:t>（</w:t>
      </w:r>
      <w:r>
        <w:rPr>
          <w:rFonts w:hint="eastAsia"/>
        </w:rPr>
        <w:t>1</w:t>
      </w:r>
      <w:r>
        <w:rPr>
          <w:rFonts w:hint="eastAsia"/>
        </w:rPr>
        <w:t>）环境容量利用行为：</w:t>
      </w:r>
      <w:r w:rsidR="00BF73E3">
        <w:rPr>
          <w:rFonts w:hint="eastAsia"/>
        </w:rPr>
        <w:t>（污染）</w:t>
      </w:r>
    </w:p>
    <w:p w14:paraId="009FA59A" w14:textId="1ADEAC5F" w:rsidR="00C14391" w:rsidRDefault="00DD3E83" w:rsidP="00C14391">
      <w:r w:rsidRPr="00DD3E83">
        <w:rPr>
          <w:rFonts w:ascii="楷体" w:eastAsia="楷体" w:hAnsi="楷体" w:hint="eastAsia"/>
          <w:b/>
          <w:bCs/>
          <w:color w:val="0070C0"/>
        </w:rPr>
        <w:t>经行政机关许可的特定主体（开发利用行为人）</w:t>
      </w:r>
      <w:r w:rsidR="00C14391" w:rsidRPr="00C77221">
        <w:rPr>
          <w:rFonts w:ascii="楷体" w:eastAsia="楷体" w:hAnsi="楷体" w:hint="eastAsia"/>
          <w:b/>
          <w:bCs/>
          <w:color w:val="0070C0"/>
          <w:u w:val="single"/>
        </w:rPr>
        <w:t>为牟取经济利益而利用环境容量、向环境排放污染物或抛弃废物的行为</w:t>
      </w:r>
      <w:r w:rsidR="00C14391">
        <w:rPr>
          <w:rFonts w:hint="eastAsia"/>
        </w:rPr>
        <w:t>。</w:t>
      </w:r>
      <w:r>
        <w:rPr>
          <w:rFonts w:hint="eastAsia"/>
        </w:rPr>
        <w:t>（</w:t>
      </w:r>
      <w:r>
        <w:rPr>
          <w:rFonts w:hint="eastAsia"/>
        </w:rPr>
        <w:t>p</w:t>
      </w:r>
      <w:r>
        <w:t>68</w:t>
      </w:r>
      <w:r>
        <w:rPr>
          <w:rFonts w:hint="eastAsia"/>
        </w:rPr>
        <w:t>）</w:t>
      </w:r>
    </w:p>
    <w:p w14:paraId="62D8790B" w14:textId="083198D6" w:rsidR="00DD3E83" w:rsidRDefault="00DD3E83" w:rsidP="00DD3E83">
      <w:pPr>
        <w:pStyle w:val="a9"/>
        <w:numPr>
          <w:ilvl w:val="0"/>
          <w:numId w:val="10"/>
        </w:numPr>
        <w:ind w:firstLineChars="0"/>
      </w:pPr>
      <w:r>
        <w:rPr>
          <w:rFonts w:hint="eastAsia"/>
        </w:rPr>
        <w:t>环境容量：</w:t>
      </w:r>
      <w:r w:rsidRPr="00DD3E83">
        <w:rPr>
          <w:rFonts w:ascii="楷体" w:eastAsia="楷体" w:hAnsi="楷体" w:hint="eastAsia"/>
          <w:b/>
          <w:bCs/>
          <w:color w:val="0070C0"/>
        </w:rPr>
        <w:t>某一环境单元（空间）所能容纳污染物质的最大量</w:t>
      </w:r>
      <w:r>
        <w:rPr>
          <w:rFonts w:hint="eastAsia"/>
        </w:rPr>
        <w:t>。（</w:t>
      </w:r>
      <w:r>
        <w:rPr>
          <w:rFonts w:hint="eastAsia"/>
        </w:rPr>
        <w:t>p</w:t>
      </w:r>
      <w:r>
        <w:t>68</w:t>
      </w:r>
      <w:r>
        <w:rPr>
          <w:rFonts w:hint="eastAsia"/>
        </w:rPr>
        <w:t>）</w:t>
      </w:r>
    </w:p>
    <w:p w14:paraId="5A3A8A0C" w14:textId="309C487D" w:rsidR="00C14391" w:rsidRDefault="00C14391" w:rsidP="00C14391">
      <w:pPr>
        <w:pStyle w:val="aa"/>
      </w:pPr>
      <w:r>
        <w:rPr>
          <w:rFonts w:hint="eastAsia"/>
        </w:rPr>
        <w:lastRenderedPageBreak/>
        <w:t>【例】排放大气、水污染物</w:t>
      </w:r>
    </w:p>
    <w:p w14:paraId="534BB800" w14:textId="5AAA188D" w:rsidR="00BF73E3" w:rsidRDefault="00C14391" w:rsidP="00C14391">
      <w:r>
        <w:rPr>
          <w:rFonts w:hint="eastAsia"/>
        </w:rPr>
        <w:t>（</w:t>
      </w:r>
      <w:r>
        <w:rPr>
          <w:rFonts w:hint="eastAsia"/>
        </w:rPr>
        <w:t>2</w:t>
      </w:r>
      <w:r>
        <w:rPr>
          <w:rFonts w:hint="eastAsia"/>
        </w:rPr>
        <w:t>）自然资源利用行为：</w:t>
      </w:r>
      <w:r w:rsidR="004C60DA">
        <w:rPr>
          <w:rFonts w:hint="eastAsia"/>
        </w:rPr>
        <w:t>（开发）</w:t>
      </w:r>
    </w:p>
    <w:p w14:paraId="2D65AF78" w14:textId="18E2E3D9" w:rsidR="00C14391" w:rsidRPr="00C14391" w:rsidRDefault="00DD3E83" w:rsidP="00C14391">
      <w:r w:rsidRPr="00DD3E83">
        <w:rPr>
          <w:rFonts w:ascii="楷体" w:eastAsia="楷体" w:hAnsi="楷体" w:hint="eastAsia"/>
          <w:b/>
          <w:bCs/>
          <w:color w:val="0070C0"/>
        </w:rPr>
        <w:t>经行政机关许可的特定主体（开发利用行为人）</w:t>
      </w:r>
      <w:r w:rsidR="00C14391" w:rsidRPr="00BF73E3">
        <w:rPr>
          <w:rFonts w:ascii="楷体" w:eastAsia="楷体" w:hAnsi="楷体" w:hint="eastAsia"/>
          <w:b/>
          <w:bCs/>
          <w:color w:val="0070C0"/>
          <w:u w:val="single"/>
        </w:rPr>
        <w:t>为牟取经济利益从环境要素中获取利益的行为</w:t>
      </w:r>
      <w:r>
        <w:rPr>
          <w:rFonts w:hint="eastAsia"/>
        </w:rPr>
        <w:t>。（</w:t>
      </w:r>
      <w:r>
        <w:rPr>
          <w:rFonts w:hint="eastAsia"/>
        </w:rPr>
        <w:t>p</w:t>
      </w:r>
      <w:r>
        <w:t>69</w:t>
      </w:r>
      <w:r>
        <w:rPr>
          <w:rFonts w:hint="eastAsia"/>
        </w:rPr>
        <w:t>）</w:t>
      </w:r>
    </w:p>
    <w:p w14:paraId="0B93356F" w14:textId="54AE6C11" w:rsidR="00CE568E" w:rsidRDefault="00C14391" w:rsidP="005F4B59">
      <w:pPr>
        <w:pStyle w:val="aa"/>
      </w:pPr>
      <w:r>
        <w:rPr>
          <w:rFonts w:hint="eastAsia"/>
        </w:rPr>
        <w:t>【例】取水、伐木、狩猎、养殖、放牧、修建水坝</w:t>
      </w:r>
    </w:p>
    <w:p w14:paraId="51509722" w14:textId="29758BF0" w:rsidR="00CE568E" w:rsidRPr="00F900DA" w:rsidRDefault="00CE568E" w:rsidP="005F4B59">
      <w:pPr>
        <w:pStyle w:val="af0"/>
      </w:pPr>
      <w:r w:rsidRPr="00F900DA">
        <w:rPr>
          <w:rFonts w:hint="eastAsia"/>
        </w:rPr>
        <w:t>其他分类：</w:t>
      </w:r>
    </w:p>
    <w:p w14:paraId="405DFDD1" w14:textId="77777777" w:rsidR="00CE568E" w:rsidRDefault="00CE568E" w:rsidP="00CE568E">
      <w:r>
        <w:rPr>
          <w:rFonts w:hint="eastAsia"/>
        </w:rPr>
        <w:t>（</w:t>
      </w:r>
      <w:r>
        <w:rPr>
          <w:rFonts w:hint="eastAsia"/>
        </w:rPr>
        <w:t>1</w:t>
      </w:r>
      <w:r>
        <w:rPr>
          <w:rFonts w:hint="eastAsia"/>
        </w:rPr>
        <w:t>）环境影响程度：</w:t>
      </w:r>
    </w:p>
    <w:p w14:paraId="70DF1D27" w14:textId="77777777" w:rsidR="00CE568E" w:rsidRDefault="00CE568E" w:rsidP="00941CB7">
      <w:pPr>
        <w:pStyle w:val="a9"/>
        <w:numPr>
          <w:ilvl w:val="0"/>
          <w:numId w:val="10"/>
        </w:numPr>
        <w:ind w:firstLineChars="0"/>
      </w:pPr>
      <w:r>
        <w:rPr>
          <w:rFonts w:hint="eastAsia"/>
        </w:rPr>
        <w:t>消极利用</w:t>
      </w:r>
      <w:r>
        <w:rPr>
          <w:rFonts w:hint="eastAsia"/>
        </w:rPr>
        <w:t xml:space="preserve"> VS </w:t>
      </w:r>
      <w:r>
        <w:rPr>
          <w:rFonts w:hint="eastAsia"/>
        </w:rPr>
        <w:t>积极利用</w:t>
      </w:r>
    </w:p>
    <w:p w14:paraId="3A6E6664" w14:textId="77777777" w:rsidR="00CE568E" w:rsidRDefault="00CE568E" w:rsidP="00CE568E">
      <w:r>
        <w:rPr>
          <w:rFonts w:hint="eastAsia"/>
        </w:rPr>
        <w:t>（</w:t>
      </w:r>
      <w:r>
        <w:rPr>
          <w:rFonts w:hint="eastAsia"/>
        </w:rPr>
        <w:t>2</w:t>
      </w:r>
      <w:r>
        <w:rPr>
          <w:rFonts w:hint="eastAsia"/>
        </w:rPr>
        <w:t>）直接受益者：</w:t>
      </w:r>
    </w:p>
    <w:p w14:paraId="385AE2AB" w14:textId="77777777" w:rsidR="00CE568E" w:rsidRDefault="00CE568E" w:rsidP="00941CB7">
      <w:pPr>
        <w:pStyle w:val="a9"/>
        <w:numPr>
          <w:ilvl w:val="0"/>
          <w:numId w:val="10"/>
        </w:numPr>
        <w:ind w:firstLineChars="0"/>
      </w:pPr>
      <w:r>
        <w:rPr>
          <w:rFonts w:hint="eastAsia"/>
        </w:rPr>
        <w:t>公益性利用</w:t>
      </w:r>
      <w:r>
        <w:rPr>
          <w:rFonts w:hint="eastAsia"/>
        </w:rPr>
        <w:t xml:space="preserve"> VS </w:t>
      </w:r>
      <w:r>
        <w:rPr>
          <w:rFonts w:hint="eastAsia"/>
        </w:rPr>
        <w:t>私益性利用</w:t>
      </w:r>
    </w:p>
    <w:p w14:paraId="11B699E2" w14:textId="77777777" w:rsidR="00CE568E" w:rsidRDefault="00CE568E" w:rsidP="00CE568E">
      <w:r>
        <w:rPr>
          <w:rFonts w:hint="eastAsia"/>
        </w:rPr>
        <w:t>（</w:t>
      </w:r>
      <w:r>
        <w:rPr>
          <w:rFonts w:hint="eastAsia"/>
        </w:rPr>
        <w:t>3</w:t>
      </w:r>
      <w:r>
        <w:rPr>
          <w:rFonts w:hint="eastAsia"/>
        </w:rPr>
        <w:t>）时间先后</w:t>
      </w:r>
      <w:r>
        <w:rPr>
          <w:rFonts w:hint="eastAsia"/>
        </w:rPr>
        <w:t xml:space="preserve"> </w:t>
      </w:r>
      <w:r>
        <w:rPr>
          <w:rFonts w:hint="eastAsia"/>
        </w:rPr>
        <w:t>：</w:t>
      </w:r>
    </w:p>
    <w:p w14:paraId="253A2BD3" w14:textId="77777777" w:rsidR="00CE568E" w:rsidRDefault="00CE568E" w:rsidP="00941CB7">
      <w:pPr>
        <w:pStyle w:val="a9"/>
        <w:numPr>
          <w:ilvl w:val="0"/>
          <w:numId w:val="10"/>
        </w:numPr>
        <w:ind w:firstLineChars="0"/>
      </w:pPr>
      <w:r>
        <w:rPr>
          <w:rFonts w:hint="eastAsia"/>
        </w:rPr>
        <w:t>习惯性（历史性）利用</w:t>
      </w:r>
      <w:r>
        <w:rPr>
          <w:rFonts w:hint="eastAsia"/>
        </w:rPr>
        <w:t xml:space="preserve"> VS </w:t>
      </w:r>
      <w:r>
        <w:rPr>
          <w:rFonts w:hint="eastAsia"/>
        </w:rPr>
        <w:t>创造性利用</w:t>
      </w:r>
    </w:p>
    <w:p w14:paraId="6E7CC8B4" w14:textId="77777777" w:rsidR="00592FCD" w:rsidRDefault="00CE568E" w:rsidP="00CE568E">
      <w:r>
        <w:rPr>
          <w:rFonts w:hint="eastAsia"/>
        </w:rPr>
        <w:t>（</w:t>
      </w:r>
      <w:r>
        <w:rPr>
          <w:rFonts w:hint="eastAsia"/>
        </w:rPr>
        <w:t>4</w:t>
      </w:r>
      <w:r>
        <w:rPr>
          <w:rFonts w:hint="eastAsia"/>
        </w:rPr>
        <w:t>）利用方式：</w:t>
      </w:r>
    </w:p>
    <w:p w14:paraId="43B00462" w14:textId="11EDE527" w:rsidR="00CE568E" w:rsidRDefault="00CE568E" w:rsidP="000A5DCD">
      <w:pPr>
        <w:pStyle w:val="a9"/>
        <w:numPr>
          <w:ilvl w:val="0"/>
          <w:numId w:val="10"/>
        </w:numPr>
        <w:ind w:firstLineChars="0"/>
      </w:pPr>
      <w:r>
        <w:rPr>
          <w:rFonts w:hint="eastAsia"/>
        </w:rPr>
        <w:t>A</w:t>
      </w:r>
      <w:r>
        <w:rPr>
          <w:rFonts w:hint="eastAsia"/>
        </w:rPr>
        <w:t>环境容量利用</w:t>
      </w:r>
      <w:r>
        <w:rPr>
          <w:rFonts w:hint="eastAsia"/>
        </w:rPr>
        <w:t xml:space="preserve"> VS </w:t>
      </w:r>
      <w:r>
        <w:rPr>
          <w:rFonts w:hint="eastAsia"/>
        </w:rPr>
        <w:t>自然资源利用</w:t>
      </w:r>
      <w:r>
        <w:rPr>
          <w:rFonts w:hint="eastAsia"/>
        </w:rPr>
        <w:t xml:space="preserve"> </w:t>
      </w:r>
      <w:r>
        <w:rPr>
          <w:rFonts w:hint="eastAsia"/>
        </w:rPr>
        <w:t>（财产化程度）</w:t>
      </w:r>
    </w:p>
    <w:p w14:paraId="52A50F6C" w14:textId="77777777" w:rsidR="00CE568E" w:rsidRDefault="00CE568E" w:rsidP="000A5DCD">
      <w:pPr>
        <w:pStyle w:val="a9"/>
        <w:numPr>
          <w:ilvl w:val="1"/>
          <w:numId w:val="10"/>
        </w:numPr>
        <w:ind w:firstLineChars="0"/>
      </w:pPr>
      <w:r>
        <w:rPr>
          <w:rFonts w:hint="eastAsia"/>
        </w:rPr>
        <w:t>环境容量利用：排放；遵守环境阈值；着眼浓度、总量</w:t>
      </w:r>
    </w:p>
    <w:p w14:paraId="214D8AB0" w14:textId="77777777" w:rsidR="00CE568E" w:rsidRDefault="00CE568E" w:rsidP="000A5DCD">
      <w:pPr>
        <w:pStyle w:val="a9"/>
        <w:numPr>
          <w:ilvl w:val="1"/>
          <w:numId w:val="10"/>
        </w:numPr>
        <w:ind w:firstLineChars="0"/>
      </w:pPr>
      <w:r>
        <w:rPr>
          <w:rFonts w:hint="eastAsia"/>
        </w:rPr>
        <w:t>自然资源利用：索取；遵守生态规律；着眼效率、可持续性</w:t>
      </w:r>
    </w:p>
    <w:p w14:paraId="42B7067A" w14:textId="14B2B06D" w:rsidR="00BE7574" w:rsidRDefault="00CE568E" w:rsidP="00BE7574">
      <w:pPr>
        <w:pStyle w:val="a9"/>
        <w:numPr>
          <w:ilvl w:val="0"/>
          <w:numId w:val="10"/>
        </w:numPr>
        <w:ind w:firstLineChars="0"/>
      </w:pPr>
      <w:r>
        <w:rPr>
          <w:rFonts w:hint="eastAsia"/>
        </w:rPr>
        <w:t>B</w:t>
      </w:r>
      <w:r>
        <w:rPr>
          <w:rFonts w:hint="eastAsia"/>
        </w:rPr>
        <w:t>物质性利用</w:t>
      </w:r>
      <w:r>
        <w:rPr>
          <w:rFonts w:hint="eastAsia"/>
        </w:rPr>
        <w:t xml:space="preserve"> VS </w:t>
      </w:r>
      <w:r>
        <w:rPr>
          <w:rFonts w:hint="eastAsia"/>
        </w:rPr>
        <w:t>精神性利用</w:t>
      </w:r>
      <w:r>
        <w:rPr>
          <w:rFonts w:hint="eastAsia"/>
        </w:rPr>
        <w:t xml:space="preserve"> </w:t>
      </w:r>
      <w:r>
        <w:rPr>
          <w:rFonts w:hint="eastAsia"/>
        </w:rPr>
        <w:t>（客观影响</w:t>
      </w:r>
      <w:r>
        <w:rPr>
          <w:rFonts w:hint="eastAsia"/>
        </w:rPr>
        <w:t>/</w:t>
      </w:r>
      <w:r>
        <w:rPr>
          <w:rFonts w:hint="eastAsia"/>
        </w:rPr>
        <w:t>主观差异）</w:t>
      </w:r>
    </w:p>
    <w:p w14:paraId="737D1223" w14:textId="636A3399" w:rsidR="006900F8" w:rsidRPr="00BF5FEB" w:rsidRDefault="00CE568E" w:rsidP="006900F8">
      <w:pPr>
        <w:pStyle w:val="a9"/>
        <w:numPr>
          <w:ilvl w:val="0"/>
          <w:numId w:val="10"/>
        </w:numPr>
        <w:ind w:firstLineChars="0"/>
        <w:rPr>
          <w:b/>
          <w:bCs/>
          <w:i/>
          <w:iCs/>
        </w:rPr>
      </w:pPr>
      <w:r w:rsidRPr="00AF6A99">
        <w:rPr>
          <w:rFonts w:hint="eastAsia"/>
          <w:b/>
          <w:bCs/>
          <w:i/>
          <w:iCs/>
        </w:rPr>
        <w:t>规范意义：何者优先？</w:t>
      </w:r>
    </w:p>
    <w:p w14:paraId="2BA874C9" w14:textId="1A6DB2F8" w:rsidR="00C14391" w:rsidRDefault="00C14391" w:rsidP="00C14391">
      <w:pPr>
        <w:pStyle w:val="3"/>
        <w:ind w:right="105"/>
      </w:pPr>
      <w:bookmarkStart w:id="60" w:name="_Toc155178757"/>
      <w:r>
        <w:rPr>
          <w:rFonts w:hint="eastAsia"/>
        </w:rPr>
        <w:t>（三）环境法律关系</w:t>
      </w:r>
      <w:bookmarkEnd w:id="60"/>
    </w:p>
    <w:p w14:paraId="3A370717" w14:textId="25493110" w:rsidR="00C14391" w:rsidRDefault="00C14391" w:rsidP="00FC3322">
      <w:pPr>
        <w:pStyle w:val="af0"/>
      </w:pPr>
      <w:r>
        <w:rPr>
          <w:rFonts w:hint="eastAsia"/>
        </w:rPr>
        <w:t>1</w:t>
      </w:r>
      <w:r>
        <w:t xml:space="preserve">. </w:t>
      </w:r>
      <w:r>
        <w:rPr>
          <w:rFonts w:hint="eastAsia"/>
        </w:rPr>
        <w:t>定义：</w:t>
      </w:r>
      <w:r w:rsidR="00FC3322" w:rsidRPr="00FC3322">
        <w:rPr>
          <w:rFonts w:ascii="楷体" w:eastAsia="楷体" w:hAnsi="楷体" w:hint="eastAsia"/>
          <w:bCs/>
          <w:color w:val="0070C0"/>
        </w:rPr>
        <w:t>环境利用行为主体间</w:t>
      </w:r>
      <w:r w:rsidRPr="00FC3322">
        <w:rPr>
          <w:rFonts w:ascii="楷体" w:eastAsia="楷体" w:hAnsi="楷体" w:hint="eastAsia"/>
          <w:bCs/>
          <w:color w:val="0070C0"/>
        </w:rPr>
        <w:t>基于环境利用行为而直接发生的具有权利义务内容的社会关系</w:t>
      </w:r>
      <w:r w:rsidR="00FC3322">
        <w:rPr>
          <w:rFonts w:hint="eastAsia"/>
        </w:rPr>
        <w:t>。（</w:t>
      </w:r>
      <w:r w:rsidR="00FC3322">
        <w:rPr>
          <w:rFonts w:hint="eastAsia"/>
        </w:rPr>
        <w:t>p</w:t>
      </w:r>
      <w:r w:rsidR="00FC3322">
        <w:t>69</w:t>
      </w:r>
      <w:r w:rsidR="00FC3322">
        <w:rPr>
          <w:rFonts w:hint="eastAsia"/>
        </w:rPr>
        <w:t>）</w:t>
      </w:r>
    </w:p>
    <w:p w14:paraId="2C591228" w14:textId="67A9D62F" w:rsidR="009C0B1F" w:rsidRDefault="009C0B1F">
      <w:pPr>
        <w:pStyle w:val="a9"/>
        <w:numPr>
          <w:ilvl w:val="0"/>
          <w:numId w:val="10"/>
        </w:numPr>
        <w:ind w:firstLineChars="0"/>
      </w:pPr>
      <w:r>
        <w:rPr>
          <w:rFonts w:hint="eastAsia"/>
        </w:rPr>
        <w:t>法律的调整对象：社会关系→通过调整社会关系，产生法律关系</w:t>
      </w:r>
    </w:p>
    <w:p w14:paraId="34C83044" w14:textId="2C839389" w:rsidR="009C0B1F" w:rsidRDefault="007704FF">
      <w:pPr>
        <w:pStyle w:val="a9"/>
        <w:numPr>
          <w:ilvl w:val="0"/>
          <w:numId w:val="10"/>
        </w:numPr>
        <w:ind w:firstLineChars="0"/>
      </w:pPr>
      <w:r>
        <w:rPr>
          <w:rFonts w:hint="eastAsia"/>
        </w:rPr>
        <w:t>社会关系</w:t>
      </w:r>
      <w:r>
        <w:rPr>
          <w:rFonts w:hint="eastAsia"/>
        </w:rPr>
        <w:t>v.</w:t>
      </w:r>
      <w:r>
        <w:rPr>
          <w:rFonts w:hint="eastAsia"/>
        </w:rPr>
        <w:t>法律关系</w:t>
      </w:r>
    </w:p>
    <w:p w14:paraId="59505D62" w14:textId="42F3B213" w:rsidR="009C0B1F" w:rsidRDefault="007704FF">
      <w:pPr>
        <w:pStyle w:val="a9"/>
        <w:numPr>
          <w:ilvl w:val="1"/>
          <w:numId w:val="10"/>
        </w:numPr>
        <w:ind w:firstLineChars="0"/>
      </w:pPr>
      <w:r>
        <w:rPr>
          <w:rFonts w:hint="eastAsia"/>
        </w:rPr>
        <w:t>客观性</w:t>
      </w:r>
      <w:r>
        <w:rPr>
          <w:rFonts w:hint="eastAsia"/>
        </w:rPr>
        <w:t>v.</w:t>
      </w:r>
      <w:r>
        <w:rPr>
          <w:rFonts w:hint="eastAsia"/>
        </w:rPr>
        <w:t>规范性（应然性）</w:t>
      </w:r>
    </w:p>
    <w:p w14:paraId="038C1B1C" w14:textId="3D8B79A9" w:rsidR="009C0B1F" w:rsidRDefault="007704FF">
      <w:pPr>
        <w:pStyle w:val="a9"/>
        <w:numPr>
          <w:ilvl w:val="1"/>
          <w:numId w:val="10"/>
        </w:numPr>
        <w:ind w:firstLineChars="0"/>
      </w:pPr>
      <w:r>
        <w:rPr>
          <w:rFonts w:hint="eastAsia"/>
        </w:rPr>
        <w:t>法律关系：从连续的、广泛的环境社会关系中截取重要部分并加以调整</w:t>
      </w:r>
      <w:r w:rsidR="00575370">
        <w:rPr>
          <w:rFonts w:hint="eastAsia"/>
        </w:rPr>
        <w:t>，并非所有本能利用行为与开发利用行为的冲突均转化为法律关系。</w:t>
      </w:r>
    </w:p>
    <w:p w14:paraId="28D98F40" w14:textId="240797FA" w:rsidR="007704FF" w:rsidRDefault="007704FF" w:rsidP="007704FF">
      <w:pPr>
        <w:pStyle w:val="aa"/>
      </w:pPr>
      <w:r>
        <w:rPr>
          <w:rFonts w:hint="eastAsia"/>
        </w:rPr>
        <w:t>【例</w:t>
      </w:r>
      <w:r>
        <w:rPr>
          <w:rFonts w:hint="eastAsia"/>
        </w:rPr>
        <w:t>1</w:t>
      </w:r>
      <w:r>
        <w:rPr>
          <w:rFonts w:hint="eastAsia"/>
        </w:rPr>
        <w:t>】领域：现代环境法起初大多关注工业污染（危害更为显著），很大程度上忽视来自农业的污染；后方向分散而小规模的农业污染进军。</w:t>
      </w:r>
    </w:p>
    <w:p w14:paraId="2838156A" w14:textId="665A69C4" w:rsidR="007704FF" w:rsidRPr="007704FF" w:rsidRDefault="007704FF" w:rsidP="007704FF">
      <w:pPr>
        <w:pStyle w:val="aa"/>
      </w:pPr>
      <w:r>
        <w:rPr>
          <w:rFonts w:hint="eastAsia"/>
        </w:rPr>
        <w:t>【例</w:t>
      </w:r>
      <w:r>
        <w:rPr>
          <w:rFonts w:hint="eastAsia"/>
        </w:rPr>
        <w:t>2</w:t>
      </w:r>
      <w:r>
        <w:rPr>
          <w:rFonts w:hint="eastAsia"/>
        </w:rPr>
        <w:t>】产业链环节：现代化生产技术在提高生产力的同时增加污染，环境法针对直接排放污染的企业，不一定回溯污染源头，规范制造设备的生产或销售企业。</w:t>
      </w:r>
    </w:p>
    <w:p w14:paraId="725B2A8D" w14:textId="7F24A7E0" w:rsidR="00C14391" w:rsidRDefault="00C14391" w:rsidP="00C14391">
      <w:r>
        <w:t xml:space="preserve">2. </w:t>
      </w:r>
      <w:r>
        <w:rPr>
          <w:rFonts w:hint="eastAsia"/>
        </w:rPr>
        <w:t>问题：哪些主体？何种关系？角色如何？</w:t>
      </w:r>
    </w:p>
    <w:p w14:paraId="5C6630B9" w14:textId="1599DA25" w:rsidR="009D2455" w:rsidRPr="00C14391" w:rsidRDefault="009D2455">
      <w:pPr>
        <w:pStyle w:val="a9"/>
        <w:numPr>
          <w:ilvl w:val="0"/>
          <w:numId w:val="20"/>
        </w:numPr>
        <w:ind w:firstLineChars="0"/>
      </w:pPr>
      <w:r>
        <w:rPr>
          <w:rFonts w:hint="eastAsia"/>
        </w:rPr>
        <w:t>三类主体：政府、企业与公众</w:t>
      </w:r>
    </w:p>
    <w:p w14:paraId="0FEDBF57" w14:textId="40C8B145" w:rsidR="00C14391" w:rsidRDefault="00A43B21" w:rsidP="00A43B21">
      <w:pPr>
        <w:pStyle w:val="3"/>
        <w:ind w:right="105"/>
      </w:pPr>
      <w:bookmarkStart w:id="61" w:name="_Toc155178758"/>
      <w:r>
        <w:rPr>
          <w:rFonts w:hint="eastAsia"/>
        </w:rPr>
        <w:t>（四）</w:t>
      </w:r>
      <w:r w:rsidR="00C14391">
        <w:rPr>
          <w:rFonts w:hint="eastAsia"/>
        </w:rPr>
        <w:t>环境法律关系的主体构成</w:t>
      </w:r>
      <w:bookmarkEnd w:id="61"/>
    </w:p>
    <w:p w14:paraId="039430D8" w14:textId="672284A4" w:rsidR="00E42518" w:rsidRPr="00E42518" w:rsidRDefault="000C12C2" w:rsidP="00E42518">
      <w:pPr>
        <w:pStyle w:val="af0"/>
      </w:pPr>
      <w:r>
        <w:rPr>
          <w:rFonts w:hint="eastAsia"/>
        </w:rPr>
        <w:t>1</w:t>
      </w:r>
      <w:r>
        <w:t xml:space="preserve">. </w:t>
      </w:r>
      <w:r>
        <w:rPr>
          <w:rFonts w:hint="eastAsia"/>
        </w:rPr>
        <w:t>环境法律关系的主体：</w:t>
      </w:r>
      <w:r w:rsidRPr="000C12C2">
        <w:rPr>
          <w:rFonts w:ascii="楷体" w:eastAsia="楷体" w:hAnsi="楷体" w:hint="eastAsia"/>
          <w:color w:val="0070C0"/>
        </w:rPr>
        <w:t>依法享有环境利用权利并承担环境保护义务的环境利用行为人以及代表国家行使环境监督管理权的行政机关</w:t>
      </w:r>
      <w:r>
        <w:rPr>
          <w:rFonts w:hint="eastAsia"/>
        </w:rPr>
        <w:t>。（</w:t>
      </w:r>
      <w:r>
        <w:rPr>
          <w:rFonts w:hint="eastAsia"/>
        </w:rPr>
        <w:t>p</w:t>
      </w:r>
      <w:r>
        <w:t>70</w:t>
      </w:r>
      <w:r>
        <w:rPr>
          <w:rFonts w:hint="eastAsia"/>
        </w:rPr>
        <w:t>）</w:t>
      </w:r>
    </w:p>
    <w:p w14:paraId="2ED232E4" w14:textId="15D1BF51" w:rsidR="00C14391" w:rsidRDefault="000C12C2" w:rsidP="00B71014">
      <w:pPr>
        <w:pStyle w:val="af0"/>
      </w:pPr>
      <w:r>
        <w:t>2</w:t>
      </w:r>
      <w:r w:rsidR="00CE2D1D">
        <w:t xml:space="preserve">. </w:t>
      </w:r>
      <w:r w:rsidR="00C14391">
        <w:rPr>
          <w:rFonts w:hint="eastAsia"/>
        </w:rPr>
        <w:t>三角构造</w:t>
      </w:r>
      <w:r>
        <w:rPr>
          <w:rFonts w:hint="eastAsia"/>
        </w:rPr>
        <w:t>：权利主体（公众</w:t>
      </w:r>
      <w:r>
        <w:rPr>
          <w:rFonts w:hint="eastAsia"/>
        </w:rPr>
        <w:t>/</w:t>
      </w:r>
      <w:r>
        <w:rPr>
          <w:rFonts w:hint="eastAsia"/>
        </w:rPr>
        <w:t>本能利用行为人）、权责主体（国家</w:t>
      </w:r>
      <w:r>
        <w:rPr>
          <w:rFonts w:hint="eastAsia"/>
        </w:rPr>
        <w:t>/</w:t>
      </w:r>
      <w:r>
        <w:rPr>
          <w:rFonts w:hint="eastAsia"/>
        </w:rPr>
        <w:t>政府）、义务主体（企业</w:t>
      </w:r>
      <w:r>
        <w:rPr>
          <w:rFonts w:hint="eastAsia"/>
        </w:rPr>
        <w:t>/</w:t>
      </w:r>
      <w:r>
        <w:rPr>
          <w:rFonts w:hint="eastAsia"/>
        </w:rPr>
        <w:t>开发利用行为人）</w:t>
      </w:r>
    </w:p>
    <w:p w14:paraId="50F716D7" w14:textId="7E10677C" w:rsidR="00C14391" w:rsidRDefault="00F615BC" w:rsidP="00C14391">
      <w:r>
        <w:rPr>
          <w:rFonts w:hint="eastAsia"/>
        </w:rPr>
        <w:t>（</w:t>
      </w:r>
      <w:r>
        <w:rPr>
          <w:rFonts w:hint="eastAsia"/>
        </w:rPr>
        <w:t>1</w:t>
      </w:r>
      <w:r>
        <w:rPr>
          <w:rFonts w:hint="eastAsia"/>
        </w:rPr>
        <w:t>）</w:t>
      </w:r>
      <w:r w:rsidR="00C14391" w:rsidRPr="00832E80">
        <w:rPr>
          <w:rFonts w:hint="eastAsia"/>
          <w:b/>
          <w:bCs/>
          <w:highlight w:val="yellow"/>
          <w:u w:val="single"/>
        </w:rPr>
        <w:t>权利主体：公众</w:t>
      </w:r>
      <w:r w:rsidR="00C14391" w:rsidRPr="00832E80">
        <w:rPr>
          <w:rFonts w:hint="eastAsia"/>
          <w:b/>
          <w:bCs/>
          <w:highlight w:val="yellow"/>
          <w:u w:val="single"/>
        </w:rPr>
        <w:t>/</w:t>
      </w:r>
      <w:r w:rsidR="00C14391" w:rsidRPr="00832E80">
        <w:rPr>
          <w:rFonts w:hint="eastAsia"/>
          <w:b/>
          <w:bCs/>
          <w:highlight w:val="yellow"/>
          <w:u w:val="single"/>
        </w:rPr>
        <w:t>本能利用行为人</w:t>
      </w:r>
    </w:p>
    <w:p w14:paraId="323410EB" w14:textId="20933CC8" w:rsidR="00C14391" w:rsidRPr="00832E80" w:rsidRDefault="00F615BC" w:rsidP="00C14391">
      <w:pPr>
        <w:rPr>
          <w:b/>
          <w:bCs/>
          <w:highlight w:val="yellow"/>
          <w:u w:val="single"/>
        </w:rPr>
      </w:pPr>
      <w:r>
        <w:rPr>
          <w:rFonts w:hint="eastAsia"/>
        </w:rPr>
        <w:t>（</w:t>
      </w:r>
      <w:r>
        <w:rPr>
          <w:rFonts w:hint="eastAsia"/>
        </w:rPr>
        <w:t>2</w:t>
      </w:r>
      <w:r>
        <w:rPr>
          <w:rFonts w:hint="eastAsia"/>
        </w:rPr>
        <w:t>）</w:t>
      </w:r>
      <w:r w:rsidR="00C14391" w:rsidRPr="00832E80">
        <w:rPr>
          <w:rFonts w:hint="eastAsia"/>
          <w:b/>
          <w:bCs/>
          <w:highlight w:val="yellow"/>
          <w:u w:val="single"/>
        </w:rPr>
        <w:t>权责主体</w:t>
      </w:r>
      <w:r w:rsidR="009D2455" w:rsidRPr="00832E80">
        <w:rPr>
          <w:rFonts w:hint="eastAsia"/>
          <w:b/>
          <w:bCs/>
          <w:highlight w:val="yellow"/>
          <w:u w:val="single"/>
        </w:rPr>
        <w:t>（职权主体</w:t>
      </w:r>
      <w:r w:rsidR="003C0C37" w:rsidRPr="00832E80">
        <w:rPr>
          <w:rFonts w:hint="eastAsia"/>
          <w:b/>
          <w:bCs/>
          <w:highlight w:val="yellow"/>
          <w:u w:val="single"/>
        </w:rPr>
        <w:t>＋</w:t>
      </w:r>
      <w:r w:rsidR="009D2455" w:rsidRPr="00832E80">
        <w:rPr>
          <w:rFonts w:hint="eastAsia"/>
          <w:b/>
          <w:bCs/>
          <w:highlight w:val="yellow"/>
          <w:u w:val="single"/>
        </w:rPr>
        <w:t>职责主体）</w:t>
      </w:r>
      <w:r w:rsidR="00C14391" w:rsidRPr="00832E80">
        <w:rPr>
          <w:rFonts w:hint="eastAsia"/>
          <w:b/>
          <w:bCs/>
          <w:highlight w:val="yellow"/>
          <w:u w:val="single"/>
        </w:rPr>
        <w:t>：国家</w:t>
      </w:r>
      <w:r w:rsidR="00C14391" w:rsidRPr="00832E80">
        <w:rPr>
          <w:rFonts w:hint="eastAsia"/>
          <w:b/>
          <w:bCs/>
          <w:highlight w:val="yellow"/>
          <w:u w:val="single"/>
        </w:rPr>
        <w:t>/</w:t>
      </w:r>
      <w:r w:rsidR="00C14391" w:rsidRPr="00832E80">
        <w:rPr>
          <w:rFonts w:hint="eastAsia"/>
          <w:b/>
          <w:bCs/>
          <w:highlight w:val="yellow"/>
          <w:u w:val="single"/>
        </w:rPr>
        <w:t>政府</w:t>
      </w:r>
    </w:p>
    <w:p w14:paraId="1279E6E8" w14:textId="6ED7B23E" w:rsidR="00C14391" w:rsidRDefault="00F615BC" w:rsidP="00C14391">
      <w:r>
        <w:rPr>
          <w:rFonts w:hint="eastAsia"/>
        </w:rPr>
        <w:t>（</w:t>
      </w:r>
      <w:r>
        <w:rPr>
          <w:rFonts w:hint="eastAsia"/>
        </w:rPr>
        <w:t>3</w:t>
      </w:r>
      <w:r>
        <w:rPr>
          <w:rFonts w:hint="eastAsia"/>
        </w:rPr>
        <w:t>）</w:t>
      </w:r>
      <w:r w:rsidR="00C14391" w:rsidRPr="00832E80">
        <w:rPr>
          <w:rFonts w:hint="eastAsia"/>
          <w:b/>
          <w:bCs/>
          <w:highlight w:val="yellow"/>
          <w:u w:val="single"/>
        </w:rPr>
        <w:t>义务主体：企业</w:t>
      </w:r>
      <w:r w:rsidR="009D2455" w:rsidRPr="00832E80">
        <w:rPr>
          <w:rFonts w:hint="eastAsia"/>
          <w:b/>
          <w:bCs/>
          <w:highlight w:val="yellow"/>
          <w:u w:val="single"/>
        </w:rPr>
        <w:t>（单位、生产经营者）</w:t>
      </w:r>
      <w:r w:rsidR="00C14391" w:rsidRPr="00832E80">
        <w:rPr>
          <w:rFonts w:hint="eastAsia"/>
          <w:b/>
          <w:bCs/>
          <w:highlight w:val="yellow"/>
          <w:u w:val="single"/>
        </w:rPr>
        <w:t>/</w:t>
      </w:r>
      <w:r w:rsidR="00C14391" w:rsidRPr="00832E80">
        <w:rPr>
          <w:rFonts w:hint="eastAsia"/>
          <w:b/>
          <w:bCs/>
          <w:highlight w:val="yellow"/>
          <w:u w:val="single"/>
        </w:rPr>
        <w:t>开发利用行为人</w:t>
      </w:r>
    </w:p>
    <w:p w14:paraId="537A425F" w14:textId="685C570D" w:rsidR="009D2455" w:rsidRDefault="009D2455">
      <w:pPr>
        <w:pStyle w:val="a9"/>
        <w:numPr>
          <w:ilvl w:val="0"/>
          <w:numId w:val="20"/>
        </w:numPr>
        <w:ind w:firstLineChars="0"/>
      </w:pPr>
      <w:r>
        <w:rPr>
          <w:rFonts w:hint="eastAsia"/>
        </w:rPr>
        <w:t>早期环境法仅两类主体（两方关系）：权利主体</w:t>
      </w:r>
      <w:r>
        <w:rPr>
          <w:rFonts w:hint="eastAsia"/>
        </w:rPr>
        <w:t>v.</w:t>
      </w:r>
      <w:r>
        <w:rPr>
          <w:rFonts w:hint="eastAsia"/>
        </w:rPr>
        <w:t>义务主体（侵权关系）→转向行政规制</w:t>
      </w:r>
    </w:p>
    <w:p w14:paraId="699C1C75" w14:textId="54A89476" w:rsidR="00C14391" w:rsidRDefault="00BF7F62" w:rsidP="00B71014">
      <w:pPr>
        <w:pStyle w:val="af0"/>
      </w:pPr>
      <w:r>
        <w:t>3</w:t>
      </w:r>
      <w:r w:rsidR="00CE2D1D">
        <w:t xml:space="preserve">. </w:t>
      </w:r>
      <w:r w:rsidR="00C14391">
        <w:rPr>
          <w:rFonts w:hint="eastAsia"/>
        </w:rPr>
        <w:t>相互关系</w:t>
      </w:r>
      <w:r w:rsidR="00AA5630">
        <w:rPr>
          <w:rFonts w:hint="eastAsia"/>
        </w:rPr>
        <w:t>：公众</w:t>
      </w:r>
      <w:r w:rsidR="00AA5630">
        <w:rPr>
          <w:rFonts w:hint="eastAsia"/>
        </w:rPr>
        <w:t>-</w:t>
      </w:r>
      <w:r w:rsidR="00AA5630">
        <w:rPr>
          <w:rFonts w:hint="eastAsia"/>
        </w:rPr>
        <w:t>企业（权利</w:t>
      </w:r>
      <w:r w:rsidR="00AA5630">
        <w:rPr>
          <w:rFonts w:hint="eastAsia"/>
        </w:rPr>
        <w:t>-</w:t>
      </w:r>
      <w:r w:rsidR="00AA5630">
        <w:rPr>
          <w:rFonts w:hint="eastAsia"/>
        </w:rPr>
        <w:t>义务）、公众</w:t>
      </w:r>
      <w:r w:rsidR="00AA5630">
        <w:rPr>
          <w:rFonts w:hint="eastAsia"/>
        </w:rPr>
        <w:t>-</w:t>
      </w:r>
      <w:r w:rsidR="00AA5630">
        <w:rPr>
          <w:rFonts w:hint="eastAsia"/>
        </w:rPr>
        <w:t>政府（权利</w:t>
      </w:r>
      <w:r w:rsidR="00AA5630">
        <w:rPr>
          <w:rFonts w:hint="eastAsia"/>
        </w:rPr>
        <w:t>-</w:t>
      </w:r>
      <w:r w:rsidR="00AA5630">
        <w:rPr>
          <w:rFonts w:hint="eastAsia"/>
        </w:rPr>
        <w:t>职责）、政府</w:t>
      </w:r>
      <w:r w:rsidR="00AA5630">
        <w:rPr>
          <w:rFonts w:hint="eastAsia"/>
        </w:rPr>
        <w:t>-</w:t>
      </w:r>
      <w:r w:rsidR="00AA5630">
        <w:rPr>
          <w:rFonts w:hint="eastAsia"/>
        </w:rPr>
        <w:t>企业（权力</w:t>
      </w:r>
      <w:r w:rsidR="00AA5630">
        <w:rPr>
          <w:rFonts w:hint="eastAsia"/>
        </w:rPr>
        <w:t>-</w:t>
      </w:r>
      <w:r w:rsidR="00AA5630">
        <w:rPr>
          <w:rFonts w:hint="eastAsia"/>
        </w:rPr>
        <w:t>义务）</w:t>
      </w:r>
    </w:p>
    <w:p w14:paraId="43F0ECFC" w14:textId="05B862C4" w:rsidR="006E6565" w:rsidRDefault="006E6565">
      <w:pPr>
        <w:pStyle w:val="a9"/>
        <w:numPr>
          <w:ilvl w:val="0"/>
          <w:numId w:val="20"/>
        </w:numPr>
        <w:ind w:firstLineChars="0"/>
      </w:pPr>
      <w:r>
        <w:rPr>
          <w:rFonts w:hint="eastAsia"/>
        </w:rPr>
        <w:lastRenderedPageBreak/>
        <w:t>我国的绝大部分规则集中于政府对公众的职责及企业对政府的义务，次要集中于公众对政府的权利及政府对企业的权力，因为后者实质上是为确保前者而确立。</w:t>
      </w:r>
    </w:p>
    <w:p w14:paraId="24FCADF7" w14:textId="11DE1DB8" w:rsidR="00C14391" w:rsidRDefault="00F615BC" w:rsidP="00C14391">
      <w:r>
        <w:rPr>
          <w:rFonts w:hint="eastAsia"/>
        </w:rPr>
        <w:t>（</w:t>
      </w:r>
      <w:r>
        <w:rPr>
          <w:rFonts w:hint="eastAsia"/>
        </w:rPr>
        <w:t>1</w:t>
      </w:r>
      <w:r>
        <w:rPr>
          <w:rFonts w:hint="eastAsia"/>
        </w:rPr>
        <w:t>）</w:t>
      </w:r>
      <w:r w:rsidR="00C14391" w:rsidRPr="00832E80">
        <w:rPr>
          <w:rFonts w:hint="eastAsia"/>
          <w:b/>
          <w:bCs/>
          <w:highlight w:val="yellow"/>
          <w:u w:val="single"/>
        </w:rPr>
        <w:t>公众</w:t>
      </w:r>
      <w:r w:rsidR="00C14391" w:rsidRPr="00832E80">
        <w:rPr>
          <w:rFonts w:hint="eastAsia"/>
          <w:b/>
          <w:bCs/>
          <w:highlight w:val="yellow"/>
          <w:u w:val="single"/>
        </w:rPr>
        <w:t>-</w:t>
      </w:r>
      <w:r w:rsidR="00C14391" w:rsidRPr="00832E80">
        <w:rPr>
          <w:rFonts w:hint="eastAsia"/>
          <w:b/>
          <w:bCs/>
          <w:highlight w:val="yellow"/>
          <w:u w:val="single"/>
        </w:rPr>
        <w:t>企业：权利</w:t>
      </w:r>
      <w:r w:rsidR="00C14391" w:rsidRPr="00832E80">
        <w:rPr>
          <w:rFonts w:hint="eastAsia"/>
          <w:b/>
          <w:bCs/>
          <w:highlight w:val="yellow"/>
          <w:u w:val="single"/>
        </w:rPr>
        <w:t>-</w:t>
      </w:r>
      <w:r w:rsidR="00C14391" w:rsidRPr="00832E80">
        <w:rPr>
          <w:rFonts w:hint="eastAsia"/>
          <w:b/>
          <w:bCs/>
          <w:highlight w:val="yellow"/>
          <w:u w:val="single"/>
        </w:rPr>
        <w:t>义务？</w:t>
      </w:r>
    </w:p>
    <w:p w14:paraId="66A18B2F" w14:textId="31C2FF0F" w:rsidR="001F77F3" w:rsidRDefault="006003A9">
      <w:pPr>
        <w:pStyle w:val="a9"/>
        <w:numPr>
          <w:ilvl w:val="0"/>
          <w:numId w:val="20"/>
        </w:numPr>
        <w:ind w:firstLineChars="0"/>
      </w:pPr>
      <w:r>
        <w:rPr>
          <w:rFonts w:hint="eastAsia"/>
        </w:rPr>
        <w:t>环境社会关系的角度：二者关系最为紧密，然而，在法律规范层面上，</w:t>
      </w:r>
      <w:r w:rsidRPr="00AA5630">
        <w:rPr>
          <w:rFonts w:hint="eastAsia"/>
          <w:u w:val="single"/>
        </w:rPr>
        <w:t>公众与企业不再进行直接对立</w:t>
      </w:r>
      <w:r>
        <w:rPr>
          <w:rFonts w:hint="eastAsia"/>
        </w:rPr>
        <w:t>，而是</w:t>
      </w:r>
      <w:r w:rsidRPr="00AA5630">
        <w:rPr>
          <w:rFonts w:hint="eastAsia"/>
          <w:u w:val="single"/>
        </w:rPr>
        <w:t>由行政规制机构代表公众，行使对企业的权力</w:t>
      </w:r>
      <w:r>
        <w:rPr>
          <w:rFonts w:hint="eastAsia"/>
        </w:rPr>
        <w:t>。</w:t>
      </w:r>
      <w:r w:rsidR="007C4C3D">
        <w:rPr>
          <w:rFonts w:hint="eastAsia"/>
        </w:rPr>
        <w:t xml:space="preserve"> </w:t>
      </w:r>
      <w:r w:rsidR="007C4C3D">
        <w:t xml:space="preserve">  </w:t>
      </w:r>
    </w:p>
    <w:p w14:paraId="350360B3" w14:textId="0CD577E9" w:rsidR="001F77F3" w:rsidRDefault="001F77F3">
      <w:pPr>
        <w:pStyle w:val="a9"/>
        <w:numPr>
          <w:ilvl w:val="0"/>
          <w:numId w:val="20"/>
        </w:numPr>
        <w:ind w:firstLineChars="0"/>
      </w:pPr>
      <w:r>
        <w:rPr>
          <w:rFonts w:hint="eastAsia"/>
        </w:rPr>
        <w:t>特殊情况下，公众（群体意义）与企业之间将进行直接对抗：民事公益诉讼</w:t>
      </w:r>
    </w:p>
    <w:p w14:paraId="29FC83D2" w14:textId="77D50568" w:rsidR="001F77F3" w:rsidRDefault="001F77F3">
      <w:pPr>
        <w:pStyle w:val="a9"/>
        <w:numPr>
          <w:ilvl w:val="1"/>
          <w:numId w:val="20"/>
        </w:numPr>
        <w:ind w:firstLineChars="0"/>
      </w:pPr>
      <w:r>
        <w:rPr>
          <w:rFonts w:hint="eastAsia"/>
        </w:rPr>
        <w:t>个体（个体意义）与企业：环境侵权，仍为私益损害保护，仅起到间接救济的功能，不同于直接指向环境公共利益保护者</w:t>
      </w:r>
    </w:p>
    <w:p w14:paraId="4E6B7E95" w14:textId="4BE1DDCC" w:rsidR="001F77F3" w:rsidRDefault="001F77F3">
      <w:pPr>
        <w:pStyle w:val="a9"/>
        <w:numPr>
          <w:ilvl w:val="2"/>
          <w:numId w:val="20"/>
        </w:numPr>
        <w:ind w:firstLineChars="0"/>
      </w:pPr>
      <w:r>
        <w:rPr>
          <w:rFonts w:hint="eastAsia"/>
        </w:rPr>
        <w:t>否定之否定：一般民事侵权→以行政规制为主导的环境法→环境侵权（因果关系倒置、采用无过错责任）</w:t>
      </w:r>
    </w:p>
    <w:p w14:paraId="0CAAA112" w14:textId="5EFA7073" w:rsidR="00C14391" w:rsidRPr="007C5CAB" w:rsidRDefault="00F615BC" w:rsidP="00C14391">
      <w:pPr>
        <w:rPr>
          <w:b/>
          <w:bCs/>
          <w:color w:val="FF0000"/>
          <w:u w:val="single"/>
        </w:rPr>
      </w:pPr>
      <w:r>
        <w:rPr>
          <w:rFonts w:hint="eastAsia"/>
        </w:rPr>
        <w:t>（</w:t>
      </w:r>
      <w:r>
        <w:rPr>
          <w:rFonts w:hint="eastAsia"/>
        </w:rPr>
        <w:t>2</w:t>
      </w:r>
      <w:r>
        <w:rPr>
          <w:rFonts w:hint="eastAsia"/>
        </w:rPr>
        <w:t>）</w:t>
      </w:r>
      <w:r w:rsidR="00C14391" w:rsidRPr="00832E80">
        <w:rPr>
          <w:rFonts w:hint="eastAsia"/>
          <w:b/>
          <w:bCs/>
          <w:highlight w:val="yellow"/>
          <w:u w:val="single"/>
        </w:rPr>
        <w:t>公众</w:t>
      </w:r>
      <w:r w:rsidR="00C14391" w:rsidRPr="00832E80">
        <w:rPr>
          <w:rFonts w:hint="eastAsia"/>
          <w:b/>
          <w:bCs/>
          <w:highlight w:val="yellow"/>
          <w:u w:val="single"/>
        </w:rPr>
        <w:t>-</w:t>
      </w:r>
      <w:r w:rsidR="00C14391" w:rsidRPr="00832E80">
        <w:rPr>
          <w:rFonts w:hint="eastAsia"/>
          <w:b/>
          <w:bCs/>
          <w:highlight w:val="yellow"/>
          <w:u w:val="single"/>
        </w:rPr>
        <w:t>政府：权利</w:t>
      </w:r>
      <w:r w:rsidR="00C14391" w:rsidRPr="00832E80">
        <w:rPr>
          <w:rFonts w:hint="eastAsia"/>
          <w:b/>
          <w:bCs/>
          <w:highlight w:val="yellow"/>
          <w:u w:val="single"/>
        </w:rPr>
        <w:t>-</w:t>
      </w:r>
      <w:r w:rsidR="00C14391" w:rsidRPr="00832E80">
        <w:rPr>
          <w:rFonts w:hint="eastAsia"/>
          <w:b/>
          <w:bCs/>
          <w:highlight w:val="yellow"/>
          <w:u w:val="single"/>
        </w:rPr>
        <w:t>职责</w:t>
      </w:r>
    </w:p>
    <w:p w14:paraId="48B8D02E" w14:textId="6482BB08" w:rsidR="006003A9" w:rsidRDefault="006003A9">
      <w:pPr>
        <w:pStyle w:val="a9"/>
        <w:numPr>
          <w:ilvl w:val="0"/>
          <w:numId w:val="20"/>
        </w:numPr>
        <w:ind w:firstLineChars="0"/>
      </w:pPr>
      <w:r>
        <w:rPr>
          <w:rFonts w:hint="eastAsia"/>
        </w:rPr>
        <w:t>通过对政府的监督等权利，确保政府履行职责（不仅需要令企业依法保护环境，同时自身也应承担环境保护的义务）</w:t>
      </w:r>
    </w:p>
    <w:p w14:paraId="08F1D5D5" w14:textId="064E1BBF" w:rsidR="00C14391" w:rsidRPr="00832E80" w:rsidRDefault="00F615BC" w:rsidP="00C14391">
      <w:pPr>
        <w:rPr>
          <w:b/>
          <w:bCs/>
          <w:highlight w:val="yellow"/>
          <w:u w:val="single"/>
        </w:rPr>
      </w:pPr>
      <w:r>
        <w:rPr>
          <w:rFonts w:hint="eastAsia"/>
        </w:rPr>
        <w:t>（</w:t>
      </w:r>
      <w:r>
        <w:rPr>
          <w:rFonts w:hint="eastAsia"/>
        </w:rPr>
        <w:t>3</w:t>
      </w:r>
      <w:r>
        <w:rPr>
          <w:rFonts w:hint="eastAsia"/>
        </w:rPr>
        <w:t>）</w:t>
      </w:r>
      <w:r w:rsidR="00C14391" w:rsidRPr="00832E80">
        <w:rPr>
          <w:rFonts w:hint="eastAsia"/>
          <w:b/>
          <w:bCs/>
          <w:highlight w:val="yellow"/>
          <w:u w:val="single"/>
        </w:rPr>
        <w:t>政府</w:t>
      </w:r>
      <w:r w:rsidR="00C14391" w:rsidRPr="00832E80">
        <w:rPr>
          <w:rFonts w:hint="eastAsia"/>
          <w:b/>
          <w:bCs/>
          <w:highlight w:val="yellow"/>
          <w:u w:val="single"/>
        </w:rPr>
        <w:t>-</w:t>
      </w:r>
      <w:r w:rsidR="00C14391" w:rsidRPr="00832E80">
        <w:rPr>
          <w:rFonts w:hint="eastAsia"/>
          <w:b/>
          <w:bCs/>
          <w:highlight w:val="yellow"/>
          <w:u w:val="single"/>
        </w:rPr>
        <w:t>企业：权力</w:t>
      </w:r>
      <w:r w:rsidR="00C14391" w:rsidRPr="00832E80">
        <w:rPr>
          <w:rFonts w:hint="eastAsia"/>
          <w:b/>
          <w:bCs/>
          <w:highlight w:val="yellow"/>
          <w:u w:val="single"/>
        </w:rPr>
        <w:t>-</w:t>
      </w:r>
      <w:r w:rsidR="00C14391" w:rsidRPr="00832E80">
        <w:rPr>
          <w:rFonts w:hint="eastAsia"/>
          <w:b/>
          <w:bCs/>
          <w:highlight w:val="yellow"/>
          <w:u w:val="single"/>
        </w:rPr>
        <w:t>义务</w:t>
      </w:r>
    </w:p>
    <w:p w14:paraId="14C64DC0" w14:textId="4A049782" w:rsidR="00F615BC" w:rsidRDefault="00F615BC" w:rsidP="009D2455">
      <w:pPr>
        <w:jc w:val="center"/>
      </w:pPr>
      <w:r>
        <w:rPr>
          <w:noProof/>
        </w:rPr>
        <w:drawing>
          <wp:inline distT="0" distB="0" distL="0" distR="0" wp14:anchorId="18EF93EE" wp14:editId="52DC3244">
            <wp:extent cx="2980181" cy="2075291"/>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5032" cy="2078669"/>
                    </a:xfrm>
                    <a:prstGeom prst="rect">
                      <a:avLst/>
                    </a:prstGeom>
                  </pic:spPr>
                </pic:pic>
              </a:graphicData>
            </a:graphic>
          </wp:inline>
        </w:drawing>
      </w:r>
    </w:p>
    <w:p w14:paraId="68D8DA23" w14:textId="77777777" w:rsidR="0037751B" w:rsidRDefault="0037751B" w:rsidP="0037751B">
      <w:pPr>
        <w:pStyle w:val="a8"/>
        <w:ind w:firstLine="420"/>
      </w:pPr>
      <w:r>
        <w:rPr>
          <w:rFonts w:hint="eastAsia"/>
        </w:rPr>
        <w:t>构建</w:t>
      </w:r>
      <w:r w:rsidRPr="009D2455">
        <w:rPr>
          <w:rFonts w:hint="eastAsia"/>
          <w:b/>
          <w:bCs/>
          <w:color w:val="FF0000"/>
          <w:u w:val="single"/>
        </w:rPr>
        <w:t>政府为主导、企业为主体、社会组织和公众共同参与</w:t>
      </w:r>
      <w:r>
        <w:rPr>
          <w:rFonts w:hint="eastAsia"/>
        </w:rPr>
        <w:t>的环境治理体系。</w:t>
      </w:r>
    </w:p>
    <w:p w14:paraId="62357257" w14:textId="77777777" w:rsidR="0037751B" w:rsidRDefault="0037751B" w:rsidP="0037751B">
      <w:pPr>
        <w:pStyle w:val="a8"/>
        <w:ind w:firstLine="420"/>
        <w:jc w:val="right"/>
      </w:pPr>
      <w:r>
        <w:rPr>
          <w:rFonts w:hint="eastAsia"/>
        </w:rPr>
        <w:t>——《十九大报告》</w:t>
      </w:r>
    </w:p>
    <w:p w14:paraId="741AB4D4" w14:textId="77777777" w:rsidR="00BF7F62" w:rsidRDefault="00BF7F62" w:rsidP="00BF7F62">
      <w:pPr>
        <w:pStyle w:val="af0"/>
      </w:pPr>
      <w:r>
        <w:rPr>
          <w:rFonts w:hint="eastAsia"/>
        </w:rPr>
        <w:t>（一）公众</w:t>
      </w:r>
    </w:p>
    <w:p w14:paraId="10959892" w14:textId="77777777" w:rsidR="00B773F6" w:rsidRDefault="00BF7F62" w:rsidP="00102A41">
      <w:pPr>
        <w:pStyle w:val="a9"/>
        <w:numPr>
          <w:ilvl w:val="0"/>
          <w:numId w:val="20"/>
        </w:numPr>
        <w:ind w:firstLineChars="0"/>
      </w:pPr>
      <w:r>
        <w:rPr>
          <w:rFonts w:hint="eastAsia"/>
        </w:rPr>
        <w:t>环境法语境中的“公众”：与个人、自然人、公民</w:t>
      </w:r>
    </w:p>
    <w:p w14:paraId="4DB3C478" w14:textId="77777777" w:rsidR="00B773F6" w:rsidRDefault="00BF7F62" w:rsidP="00B7061B">
      <w:pPr>
        <w:pStyle w:val="a9"/>
        <w:numPr>
          <w:ilvl w:val="0"/>
          <w:numId w:val="20"/>
        </w:numPr>
        <w:ind w:firstLineChars="0"/>
      </w:pPr>
      <w:r>
        <w:rPr>
          <w:rFonts w:hint="eastAsia"/>
        </w:rPr>
        <w:t>基本定位：</w:t>
      </w:r>
    </w:p>
    <w:p w14:paraId="2F4B983C" w14:textId="77777777" w:rsidR="00B773F6" w:rsidRDefault="00BF7F62" w:rsidP="00B773F6">
      <w:pPr>
        <w:pStyle w:val="a9"/>
        <w:numPr>
          <w:ilvl w:val="1"/>
          <w:numId w:val="20"/>
        </w:numPr>
        <w:ind w:firstLineChars="0"/>
      </w:pPr>
      <w:r>
        <w:rPr>
          <w:rFonts w:hint="eastAsia"/>
        </w:rPr>
        <w:t>（</w:t>
      </w:r>
      <w:r>
        <w:rPr>
          <w:rFonts w:hint="eastAsia"/>
        </w:rPr>
        <w:t>1</w:t>
      </w:r>
      <w:r>
        <w:rPr>
          <w:rFonts w:hint="eastAsia"/>
        </w:rPr>
        <w:t>）环境受害者（生存性利用者）</w:t>
      </w:r>
    </w:p>
    <w:p w14:paraId="1CFF15D2" w14:textId="77777777" w:rsidR="00B773F6" w:rsidRDefault="00BF7F62" w:rsidP="00B773F6">
      <w:pPr>
        <w:pStyle w:val="a9"/>
        <w:numPr>
          <w:ilvl w:val="1"/>
          <w:numId w:val="20"/>
        </w:numPr>
        <w:ind w:firstLineChars="0"/>
      </w:pPr>
      <w:r>
        <w:rPr>
          <w:rFonts w:hint="eastAsia"/>
        </w:rPr>
        <w:t>（</w:t>
      </w:r>
      <w:r>
        <w:rPr>
          <w:rFonts w:hint="eastAsia"/>
        </w:rPr>
        <w:t>2</w:t>
      </w:r>
      <w:r>
        <w:rPr>
          <w:rFonts w:hint="eastAsia"/>
        </w:rPr>
        <w:t>）环境“弱者”（非组织化性、非专业性）</w:t>
      </w:r>
    </w:p>
    <w:p w14:paraId="11025B0B" w14:textId="77777777" w:rsidR="00B773F6" w:rsidRDefault="00BF7F62" w:rsidP="00B773F6">
      <w:pPr>
        <w:pStyle w:val="a9"/>
        <w:numPr>
          <w:ilvl w:val="1"/>
          <w:numId w:val="20"/>
        </w:numPr>
        <w:ind w:firstLineChars="0"/>
      </w:pPr>
      <w:r>
        <w:rPr>
          <w:rFonts w:hint="eastAsia"/>
        </w:rPr>
        <w:t>（</w:t>
      </w:r>
      <w:r>
        <w:rPr>
          <w:rFonts w:hint="eastAsia"/>
        </w:rPr>
        <w:t>3</w:t>
      </w:r>
      <w:r>
        <w:rPr>
          <w:rFonts w:hint="eastAsia"/>
        </w:rPr>
        <w:t>）环境公共福利（环境质量和生态效益）的受益者</w:t>
      </w:r>
    </w:p>
    <w:p w14:paraId="3F51BBA3" w14:textId="77777777" w:rsidR="00B773F6" w:rsidRDefault="00BF7F62" w:rsidP="00B773F6">
      <w:pPr>
        <w:pStyle w:val="a9"/>
        <w:numPr>
          <w:ilvl w:val="1"/>
          <w:numId w:val="20"/>
        </w:numPr>
        <w:ind w:firstLineChars="0"/>
      </w:pPr>
      <w:r>
        <w:rPr>
          <w:rFonts w:hint="eastAsia"/>
        </w:rPr>
        <w:t>（</w:t>
      </w:r>
      <w:r>
        <w:rPr>
          <w:rFonts w:hint="eastAsia"/>
        </w:rPr>
        <w:t>4</w:t>
      </w:r>
      <w:r>
        <w:rPr>
          <w:rFonts w:hint="eastAsia"/>
        </w:rPr>
        <w:t>）环境监管的受益者和监督者</w:t>
      </w:r>
    </w:p>
    <w:p w14:paraId="73E78B70" w14:textId="77777777" w:rsidR="00B773F6" w:rsidRDefault="00BF7F62" w:rsidP="007152BE">
      <w:pPr>
        <w:pStyle w:val="a9"/>
        <w:numPr>
          <w:ilvl w:val="0"/>
          <w:numId w:val="20"/>
        </w:numPr>
        <w:ind w:firstLineChars="0"/>
      </w:pPr>
      <w:r>
        <w:rPr>
          <w:rFonts w:hint="eastAsia"/>
        </w:rPr>
        <w:t>基本特征：</w:t>
      </w:r>
    </w:p>
    <w:p w14:paraId="6E8B328B" w14:textId="77777777" w:rsidR="00B773F6" w:rsidRDefault="00BF7F62" w:rsidP="00B773F6">
      <w:pPr>
        <w:pStyle w:val="a9"/>
        <w:numPr>
          <w:ilvl w:val="1"/>
          <w:numId w:val="20"/>
        </w:numPr>
        <w:ind w:firstLineChars="0"/>
      </w:pPr>
      <w:r>
        <w:rPr>
          <w:rFonts w:hint="eastAsia"/>
        </w:rPr>
        <w:t>（</w:t>
      </w:r>
      <w:r>
        <w:rPr>
          <w:rFonts w:hint="eastAsia"/>
        </w:rPr>
        <w:t>1</w:t>
      </w:r>
      <w:r>
        <w:rPr>
          <w:rFonts w:hint="eastAsia"/>
        </w:rPr>
        <w:t>）以生命健康</w:t>
      </w:r>
      <w:r>
        <w:rPr>
          <w:rFonts w:hint="eastAsia"/>
        </w:rPr>
        <w:t>/</w:t>
      </w:r>
      <w:r>
        <w:rPr>
          <w:rFonts w:hint="eastAsia"/>
        </w:rPr>
        <w:t>传统利用为主要目标</w:t>
      </w:r>
    </w:p>
    <w:p w14:paraId="6E40E2BF" w14:textId="77777777" w:rsidR="00B773F6" w:rsidRDefault="00BF7F62" w:rsidP="00B773F6">
      <w:pPr>
        <w:pStyle w:val="a9"/>
        <w:numPr>
          <w:ilvl w:val="1"/>
          <w:numId w:val="20"/>
        </w:numPr>
        <w:ind w:firstLineChars="0"/>
      </w:pPr>
      <w:r>
        <w:rPr>
          <w:rFonts w:hint="eastAsia"/>
        </w:rPr>
        <w:t>（</w:t>
      </w:r>
      <w:r>
        <w:rPr>
          <w:rFonts w:hint="eastAsia"/>
        </w:rPr>
        <w:t>2</w:t>
      </w:r>
      <w:r>
        <w:rPr>
          <w:rFonts w:hint="eastAsia"/>
        </w:rPr>
        <w:t>）以对“周边环境”的“保存”为主要诉求</w:t>
      </w:r>
    </w:p>
    <w:p w14:paraId="1A368C24" w14:textId="77777777" w:rsidR="00B773F6" w:rsidRDefault="00BF7F62" w:rsidP="00B773F6">
      <w:pPr>
        <w:pStyle w:val="a9"/>
        <w:numPr>
          <w:ilvl w:val="1"/>
          <w:numId w:val="20"/>
        </w:numPr>
        <w:ind w:firstLineChars="0"/>
      </w:pPr>
      <w:r>
        <w:rPr>
          <w:rFonts w:hint="eastAsia"/>
        </w:rPr>
        <w:t>（</w:t>
      </w:r>
      <w:r>
        <w:rPr>
          <w:rFonts w:hint="eastAsia"/>
        </w:rPr>
        <w:t>3</w:t>
      </w:r>
      <w:r>
        <w:rPr>
          <w:rFonts w:hint="eastAsia"/>
        </w:rPr>
        <w:t>）利益、诉求往往具有群体性</w:t>
      </w:r>
    </w:p>
    <w:p w14:paraId="762F4926" w14:textId="07189AF7" w:rsidR="00BF7F62" w:rsidRDefault="00BF7F62" w:rsidP="00B773F6">
      <w:pPr>
        <w:pStyle w:val="a9"/>
        <w:numPr>
          <w:ilvl w:val="1"/>
          <w:numId w:val="20"/>
        </w:numPr>
        <w:ind w:firstLineChars="0"/>
      </w:pPr>
      <w:r>
        <w:rPr>
          <w:rFonts w:hint="eastAsia"/>
        </w:rPr>
        <w:t>（</w:t>
      </w:r>
      <w:r>
        <w:rPr>
          <w:rFonts w:hint="eastAsia"/>
        </w:rPr>
        <w:t>4</w:t>
      </w:r>
      <w:r>
        <w:rPr>
          <w:rFonts w:hint="eastAsia"/>
        </w:rPr>
        <w:t>）信息不对称、易受“蛊惑”，待组织，潜力大</w:t>
      </w:r>
    </w:p>
    <w:p w14:paraId="205464DF" w14:textId="77777777" w:rsidR="00375351" w:rsidRDefault="00375351" w:rsidP="00375351">
      <w:pPr>
        <w:pStyle w:val="af0"/>
      </w:pPr>
      <w:r>
        <w:rPr>
          <w:rFonts w:hint="eastAsia"/>
        </w:rPr>
        <w:t>（二）企业</w:t>
      </w:r>
    </w:p>
    <w:p w14:paraId="60AE84B2" w14:textId="77777777" w:rsidR="00375351" w:rsidRDefault="00375351" w:rsidP="00494339">
      <w:pPr>
        <w:pStyle w:val="a9"/>
        <w:numPr>
          <w:ilvl w:val="0"/>
          <w:numId w:val="80"/>
        </w:numPr>
        <w:ind w:firstLineChars="0"/>
      </w:pPr>
      <w:r>
        <w:rPr>
          <w:rFonts w:hint="eastAsia"/>
        </w:rPr>
        <w:t>环境语境中的“企业”：</w:t>
      </w:r>
    </w:p>
    <w:p w14:paraId="3BD4071D" w14:textId="77777777" w:rsidR="00375351" w:rsidRDefault="00375351" w:rsidP="00494339">
      <w:pPr>
        <w:pStyle w:val="a9"/>
        <w:numPr>
          <w:ilvl w:val="1"/>
          <w:numId w:val="80"/>
        </w:numPr>
        <w:ind w:firstLineChars="0"/>
      </w:pPr>
      <w:r>
        <w:rPr>
          <w:rFonts w:hint="eastAsia"/>
        </w:rPr>
        <w:t>与经营者、法人、非法人组织、个体、事业单位、单位</w:t>
      </w:r>
    </w:p>
    <w:p w14:paraId="126C3D74" w14:textId="22D40BC3" w:rsidR="00375351" w:rsidRDefault="00375351" w:rsidP="00494339">
      <w:pPr>
        <w:pStyle w:val="a9"/>
        <w:numPr>
          <w:ilvl w:val="0"/>
          <w:numId w:val="80"/>
        </w:numPr>
        <w:ind w:firstLineChars="0"/>
      </w:pPr>
      <w:r>
        <w:rPr>
          <w:rFonts w:hint="eastAsia"/>
        </w:rPr>
        <w:t>基本定位：</w:t>
      </w:r>
    </w:p>
    <w:p w14:paraId="4F9C806A" w14:textId="059962DA" w:rsidR="00375351" w:rsidRDefault="00375351" w:rsidP="00494339">
      <w:pPr>
        <w:pStyle w:val="a9"/>
        <w:numPr>
          <w:ilvl w:val="0"/>
          <w:numId w:val="81"/>
        </w:numPr>
        <w:ind w:firstLineChars="0"/>
      </w:pPr>
      <w:r>
        <w:rPr>
          <w:rFonts w:hint="eastAsia"/>
        </w:rPr>
        <w:t>环境加害者（经济性利用者）</w:t>
      </w:r>
    </w:p>
    <w:p w14:paraId="45852BFC" w14:textId="10FE5FAB" w:rsidR="00375351" w:rsidRDefault="00375351" w:rsidP="00494339">
      <w:pPr>
        <w:pStyle w:val="a9"/>
        <w:numPr>
          <w:ilvl w:val="0"/>
          <w:numId w:val="81"/>
        </w:numPr>
        <w:ind w:firstLineChars="0"/>
      </w:pPr>
      <w:r>
        <w:rPr>
          <w:rFonts w:hint="eastAsia"/>
        </w:rPr>
        <w:lastRenderedPageBreak/>
        <w:t>环境“强者”（组织性、专业化）</w:t>
      </w:r>
    </w:p>
    <w:p w14:paraId="7CFD5DE8" w14:textId="279A13AB" w:rsidR="00375351" w:rsidRDefault="00375351" w:rsidP="00494339">
      <w:pPr>
        <w:pStyle w:val="a9"/>
        <w:numPr>
          <w:ilvl w:val="0"/>
          <w:numId w:val="81"/>
        </w:numPr>
        <w:ind w:firstLineChars="0"/>
      </w:pPr>
      <w:r>
        <w:rPr>
          <w:rFonts w:hint="eastAsia"/>
        </w:rPr>
        <w:t>环境经济私益（产品、交换价值）的受益者</w:t>
      </w:r>
    </w:p>
    <w:p w14:paraId="1F088B3D" w14:textId="5EDE20EC" w:rsidR="00375351" w:rsidRDefault="00375351" w:rsidP="00494339">
      <w:pPr>
        <w:pStyle w:val="a9"/>
        <w:numPr>
          <w:ilvl w:val="0"/>
          <w:numId w:val="81"/>
        </w:numPr>
        <w:ind w:firstLineChars="0"/>
      </w:pPr>
      <w:r>
        <w:rPr>
          <w:rFonts w:hint="eastAsia"/>
        </w:rPr>
        <w:t>常规环境监管对象</w:t>
      </w:r>
    </w:p>
    <w:p w14:paraId="25D263AD" w14:textId="77777777" w:rsidR="00375351" w:rsidRDefault="00375351" w:rsidP="00494339">
      <w:pPr>
        <w:pStyle w:val="a9"/>
        <w:numPr>
          <w:ilvl w:val="0"/>
          <w:numId w:val="82"/>
        </w:numPr>
        <w:ind w:firstLineChars="0"/>
      </w:pPr>
      <w:r>
        <w:rPr>
          <w:rFonts w:hint="eastAsia"/>
        </w:rPr>
        <w:t>基本特征：</w:t>
      </w:r>
    </w:p>
    <w:p w14:paraId="1346A663" w14:textId="7222D0E6" w:rsidR="00375351" w:rsidRDefault="00375351" w:rsidP="00494339">
      <w:pPr>
        <w:pStyle w:val="a9"/>
        <w:numPr>
          <w:ilvl w:val="0"/>
          <w:numId w:val="83"/>
        </w:numPr>
        <w:ind w:firstLineChars="0"/>
      </w:pPr>
      <w:r>
        <w:rPr>
          <w:rFonts w:hint="eastAsia"/>
        </w:rPr>
        <w:t>以经济利益为主要目标</w:t>
      </w:r>
    </w:p>
    <w:p w14:paraId="1869E2D5" w14:textId="1E1E5EC8" w:rsidR="00375351" w:rsidRDefault="00375351" w:rsidP="00494339">
      <w:pPr>
        <w:pStyle w:val="a9"/>
        <w:numPr>
          <w:ilvl w:val="0"/>
          <w:numId w:val="83"/>
        </w:numPr>
        <w:ind w:firstLineChars="0"/>
      </w:pPr>
      <w:r>
        <w:rPr>
          <w:rFonts w:hint="eastAsia"/>
        </w:rPr>
        <w:t>以对环境的“改造”为主要诉求</w:t>
      </w:r>
    </w:p>
    <w:p w14:paraId="312FC811" w14:textId="4DDC4D71" w:rsidR="00375351" w:rsidRDefault="00375351" w:rsidP="00494339">
      <w:pPr>
        <w:pStyle w:val="a9"/>
        <w:numPr>
          <w:ilvl w:val="0"/>
          <w:numId w:val="83"/>
        </w:numPr>
        <w:ind w:firstLineChars="0"/>
      </w:pPr>
      <w:r>
        <w:rPr>
          <w:rFonts w:hint="eastAsia"/>
        </w:rPr>
        <w:t>力量强大，易影响舆论、左右政府</w:t>
      </w:r>
    </w:p>
    <w:p w14:paraId="55FDA708" w14:textId="6814A226" w:rsidR="00375351" w:rsidRDefault="00375351" w:rsidP="00494339">
      <w:pPr>
        <w:pStyle w:val="a9"/>
        <w:numPr>
          <w:ilvl w:val="0"/>
          <w:numId w:val="83"/>
        </w:numPr>
        <w:ind w:firstLineChars="0"/>
      </w:pPr>
      <w:r>
        <w:rPr>
          <w:rFonts w:hint="eastAsia"/>
        </w:rPr>
        <w:t>浪子回头金不换，绿色产业创未来</w:t>
      </w:r>
    </w:p>
    <w:p w14:paraId="7A9D7F57" w14:textId="1C9D51F1" w:rsidR="00AB30DA" w:rsidRDefault="00070357" w:rsidP="00070357">
      <w:pPr>
        <w:pStyle w:val="af0"/>
      </w:pPr>
      <w:r>
        <w:t>（三）政府：解决之道，问题之源</w:t>
      </w:r>
    </w:p>
    <w:p w14:paraId="5E32E3E2" w14:textId="77777777" w:rsidR="00070357" w:rsidRDefault="00070357" w:rsidP="00494339">
      <w:pPr>
        <w:pStyle w:val="a9"/>
        <w:numPr>
          <w:ilvl w:val="0"/>
          <w:numId w:val="82"/>
        </w:numPr>
        <w:ind w:firstLineChars="0"/>
      </w:pPr>
      <w:r>
        <w:rPr>
          <w:rFonts w:hint="eastAsia"/>
        </w:rPr>
        <w:t>环境语境中的“政府”：</w:t>
      </w:r>
    </w:p>
    <w:p w14:paraId="41376507" w14:textId="30E86336" w:rsidR="00070357" w:rsidRDefault="00070357" w:rsidP="00494339">
      <w:pPr>
        <w:pStyle w:val="a9"/>
        <w:numPr>
          <w:ilvl w:val="1"/>
          <w:numId w:val="82"/>
        </w:numPr>
        <w:ind w:firstLineChars="0"/>
      </w:pPr>
      <w:r>
        <w:rPr>
          <w:rFonts w:hint="eastAsia"/>
        </w:rPr>
        <w:t>与国家、部门、行政主体、行政组织、监管部门</w:t>
      </w:r>
    </w:p>
    <w:p w14:paraId="052BA10D" w14:textId="77777777" w:rsidR="00070357" w:rsidRDefault="00070357" w:rsidP="00494339">
      <w:pPr>
        <w:pStyle w:val="a9"/>
        <w:numPr>
          <w:ilvl w:val="0"/>
          <w:numId w:val="82"/>
        </w:numPr>
        <w:ind w:firstLineChars="0"/>
      </w:pPr>
      <w:r>
        <w:rPr>
          <w:rFonts w:hint="eastAsia"/>
        </w:rPr>
        <w:t>基本定位：</w:t>
      </w:r>
    </w:p>
    <w:p w14:paraId="016B1EB8" w14:textId="58B45D44" w:rsidR="00070357" w:rsidRDefault="00070357" w:rsidP="00494339">
      <w:pPr>
        <w:pStyle w:val="a9"/>
        <w:numPr>
          <w:ilvl w:val="1"/>
          <w:numId w:val="82"/>
        </w:numPr>
        <w:ind w:firstLineChars="0"/>
      </w:pPr>
      <w:r>
        <w:rPr>
          <w:rFonts w:hint="eastAsia"/>
        </w:rPr>
        <w:t>环境利益协调平衡</w:t>
      </w:r>
      <w:r>
        <w:rPr>
          <w:rFonts w:hint="eastAsia"/>
        </w:rPr>
        <w:t>/</w:t>
      </w:r>
      <w:r>
        <w:rPr>
          <w:rFonts w:hint="eastAsia"/>
        </w:rPr>
        <w:t>综合利用者（生存与发展）</w:t>
      </w:r>
    </w:p>
    <w:p w14:paraId="07259A0D" w14:textId="5074D7FC" w:rsidR="00070357" w:rsidRDefault="00070357" w:rsidP="00494339">
      <w:pPr>
        <w:pStyle w:val="a9"/>
        <w:numPr>
          <w:ilvl w:val="1"/>
          <w:numId w:val="82"/>
        </w:numPr>
        <w:ind w:firstLineChars="0"/>
      </w:pPr>
      <w:r>
        <w:rPr>
          <w:rFonts w:hint="eastAsia"/>
        </w:rPr>
        <w:t>环境“中立者”（组织性、非专业化）</w:t>
      </w:r>
    </w:p>
    <w:p w14:paraId="63C4F34E" w14:textId="706C077E" w:rsidR="00070357" w:rsidRDefault="00070357" w:rsidP="00494339">
      <w:pPr>
        <w:pStyle w:val="a9"/>
        <w:numPr>
          <w:ilvl w:val="1"/>
          <w:numId w:val="82"/>
        </w:numPr>
        <w:ind w:firstLineChars="0"/>
      </w:pPr>
      <w:r>
        <w:rPr>
          <w:rFonts w:hint="eastAsia"/>
        </w:rPr>
        <w:t>环境公共福利的提供者（满足各方需要）</w:t>
      </w:r>
    </w:p>
    <w:p w14:paraId="15B6EDE0" w14:textId="1772E824" w:rsidR="00070357" w:rsidRDefault="00070357" w:rsidP="00494339">
      <w:pPr>
        <w:pStyle w:val="a9"/>
        <w:numPr>
          <w:ilvl w:val="1"/>
          <w:numId w:val="82"/>
        </w:numPr>
        <w:ind w:firstLineChars="0"/>
      </w:pPr>
      <w:r>
        <w:rPr>
          <w:rFonts w:hint="eastAsia"/>
        </w:rPr>
        <w:t>环境监管的主导者</w:t>
      </w:r>
    </w:p>
    <w:p w14:paraId="25D06B7D" w14:textId="77777777" w:rsidR="00070357" w:rsidRDefault="00070357" w:rsidP="00494339">
      <w:pPr>
        <w:pStyle w:val="a9"/>
        <w:numPr>
          <w:ilvl w:val="0"/>
          <w:numId w:val="82"/>
        </w:numPr>
        <w:ind w:firstLineChars="0"/>
      </w:pPr>
      <w:r>
        <w:rPr>
          <w:rFonts w:hint="eastAsia"/>
        </w:rPr>
        <w:t>基本特征：</w:t>
      </w:r>
    </w:p>
    <w:p w14:paraId="47B86E54" w14:textId="27209130" w:rsidR="00070357" w:rsidRDefault="00070357" w:rsidP="00494339">
      <w:pPr>
        <w:pStyle w:val="a9"/>
        <w:numPr>
          <w:ilvl w:val="1"/>
          <w:numId w:val="82"/>
        </w:numPr>
        <w:ind w:firstLineChars="0"/>
      </w:pPr>
      <w:r>
        <w:rPr>
          <w:rFonts w:hint="eastAsia"/>
        </w:rPr>
        <w:t>以经济、环境、社会综合利益为主要目标</w:t>
      </w:r>
    </w:p>
    <w:p w14:paraId="096D7724" w14:textId="304727FB" w:rsidR="00070357" w:rsidRDefault="00070357" w:rsidP="00494339">
      <w:pPr>
        <w:pStyle w:val="a9"/>
        <w:numPr>
          <w:ilvl w:val="1"/>
          <w:numId w:val="82"/>
        </w:numPr>
        <w:ind w:firstLineChars="0"/>
      </w:pPr>
      <w:r>
        <w:rPr>
          <w:rFonts w:hint="eastAsia"/>
        </w:rPr>
        <w:t>受经济状况、政治结构、国际形势、发展水平、领导意志多种因素左右</w:t>
      </w:r>
    </w:p>
    <w:p w14:paraId="5A5D5A20" w14:textId="16A8EA43" w:rsidR="00070357" w:rsidRPr="00070357" w:rsidRDefault="00070357" w:rsidP="00494339">
      <w:pPr>
        <w:pStyle w:val="a9"/>
        <w:numPr>
          <w:ilvl w:val="1"/>
          <w:numId w:val="82"/>
        </w:numPr>
        <w:ind w:firstLineChars="0"/>
      </w:pPr>
      <w:r>
        <w:rPr>
          <w:rFonts w:hint="eastAsia"/>
        </w:rPr>
        <w:t>政绩追求的短期性与社会发展的长期性是根本矛盾</w:t>
      </w:r>
    </w:p>
    <w:p w14:paraId="2CA96899" w14:textId="26F7BAA1" w:rsidR="00C14391" w:rsidRDefault="00C14391" w:rsidP="00F615BC">
      <w:pPr>
        <w:pStyle w:val="2"/>
      </w:pPr>
      <w:bookmarkStart w:id="62" w:name="_Toc155178759"/>
      <w:r>
        <w:rPr>
          <w:rFonts w:hint="eastAsia"/>
        </w:rPr>
        <w:t>二</w:t>
      </w:r>
      <w:r w:rsidR="00F615BC">
        <w:rPr>
          <w:rFonts w:hint="eastAsia"/>
        </w:rPr>
        <w:t>、</w:t>
      </w:r>
      <w:r>
        <w:rPr>
          <w:rFonts w:hint="eastAsia"/>
        </w:rPr>
        <w:t>公众环境权益</w:t>
      </w:r>
      <w:bookmarkEnd w:id="62"/>
    </w:p>
    <w:p w14:paraId="7A1E8826" w14:textId="275CC0DB" w:rsidR="00C14391" w:rsidRDefault="00F615BC" w:rsidP="00F615BC">
      <w:pPr>
        <w:pStyle w:val="3"/>
        <w:ind w:right="105"/>
      </w:pPr>
      <w:bookmarkStart w:id="63" w:name="_Toc155178760"/>
      <w:r>
        <w:rPr>
          <w:rFonts w:hint="eastAsia"/>
        </w:rPr>
        <w:t>（一）</w:t>
      </w:r>
      <w:r w:rsidR="00C14391">
        <w:rPr>
          <w:rFonts w:hint="eastAsia"/>
        </w:rPr>
        <w:t>公民、公众与环境保护组织的概念</w:t>
      </w:r>
      <w:bookmarkEnd w:id="63"/>
    </w:p>
    <w:p w14:paraId="0E589160" w14:textId="5F2C27B0" w:rsidR="00F615BC" w:rsidRDefault="00F615BC" w:rsidP="007C4C3D">
      <w:pPr>
        <w:pStyle w:val="af0"/>
      </w:pPr>
      <w:r>
        <w:rPr>
          <w:rFonts w:hint="eastAsia"/>
        </w:rPr>
        <w:t>1</w:t>
      </w:r>
      <w:r>
        <w:t xml:space="preserve">. </w:t>
      </w:r>
      <w:r w:rsidRPr="00832E80">
        <w:rPr>
          <w:rFonts w:hint="eastAsia"/>
          <w:bCs/>
          <w:color w:val="auto"/>
          <w:highlight w:val="yellow"/>
          <w:u w:val="single"/>
        </w:rPr>
        <w:t>公民</w:t>
      </w:r>
      <w:r>
        <w:rPr>
          <w:rFonts w:hint="eastAsia"/>
        </w:rPr>
        <w:t>：具有一个国家的国籍，并依据宪法或法律规定，享有权利和承担义务的人</w:t>
      </w:r>
    </w:p>
    <w:p w14:paraId="3BFB82D3" w14:textId="0DE5ED63" w:rsidR="007C4C3D" w:rsidRPr="007C4C3D" w:rsidRDefault="007C4C3D">
      <w:pPr>
        <w:pStyle w:val="a9"/>
        <w:numPr>
          <w:ilvl w:val="0"/>
          <w:numId w:val="20"/>
        </w:numPr>
        <w:ind w:firstLineChars="0"/>
      </w:pPr>
      <w:r>
        <w:rPr>
          <w:rFonts w:hint="eastAsia"/>
        </w:rPr>
        <w:t>公民：</w:t>
      </w:r>
      <w:r w:rsidRPr="007C4C3D">
        <w:rPr>
          <w:rFonts w:ascii="楷体" w:eastAsia="楷体" w:hAnsi="楷体" w:hint="eastAsia"/>
          <w:b/>
          <w:bCs/>
          <w:color w:val="0070C0"/>
        </w:rPr>
        <w:t>一定区域内本能利用环境行为的主体</w:t>
      </w:r>
      <w:r>
        <w:rPr>
          <w:rFonts w:hint="eastAsia"/>
        </w:rPr>
        <w:t>。（</w:t>
      </w:r>
      <w:r>
        <w:rPr>
          <w:rFonts w:hint="eastAsia"/>
        </w:rPr>
        <w:t>p</w:t>
      </w:r>
      <w:r>
        <w:t>71</w:t>
      </w:r>
      <w:r>
        <w:rPr>
          <w:rFonts w:hint="eastAsia"/>
        </w:rPr>
        <w:t>）</w:t>
      </w:r>
    </w:p>
    <w:p w14:paraId="3D2E97BC" w14:textId="463A968C" w:rsidR="00F615BC" w:rsidRDefault="00F615BC" w:rsidP="002D53FF">
      <w:pPr>
        <w:pStyle w:val="af0"/>
      </w:pPr>
      <w:r>
        <w:t xml:space="preserve">2. </w:t>
      </w:r>
      <w:r w:rsidRPr="00832E80">
        <w:rPr>
          <w:rFonts w:hint="eastAsia"/>
          <w:bCs/>
          <w:color w:val="auto"/>
          <w:highlight w:val="yellow"/>
          <w:u w:val="single"/>
        </w:rPr>
        <w:t>公众</w:t>
      </w:r>
      <w:r w:rsidR="008C1AC2" w:rsidRPr="00832E80">
        <w:rPr>
          <w:rFonts w:hint="eastAsia"/>
          <w:bCs/>
          <w:color w:val="auto"/>
          <w:highlight w:val="yellow"/>
          <w:u w:val="single"/>
        </w:rPr>
        <w:t>（个体</w:t>
      </w:r>
      <w:r w:rsidR="008C1AC2" w:rsidRPr="00832E80">
        <w:rPr>
          <w:rFonts w:hint="eastAsia"/>
          <w:bCs/>
          <w:color w:val="auto"/>
          <w:highlight w:val="yellow"/>
          <w:u w:val="single"/>
        </w:rPr>
        <w:t>-</w:t>
      </w:r>
      <w:r w:rsidR="008C1AC2" w:rsidRPr="00832E80">
        <w:rPr>
          <w:rFonts w:hint="eastAsia"/>
          <w:bCs/>
          <w:color w:val="auto"/>
          <w:highlight w:val="yellow"/>
          <w:u w:val="single"/>
        </w:rPr>
        <w:t>公民</w:t>
      </w:r>
      <w:r w:rsidR="008C1AC2" w:rsidRPr="00832E80">
        <w:rPr>
          <w:rFonts w:hint="eastAsia"/>
          <w:bCs/>
          <w:color w:val="auto"/>
          <w:highlight w:val="yellow"/>
          <w:u w:val="single"/>
        </w:rPr>
        <w:t>/</w:t>
      </w:r>
      <w:r w:rsidR="008C1AC2" w:rsidRPr="00832E80">
        <w:rPr>
          <w:rFonts w:hint="eastAsia"/>
          <w:bCs/>
          <w:color w:val="auto"/>
          <w:highlight w:val="yellow"/>
          <w:u w:val="single"/>
        </w:rPr>
        <w:t>自然人</w:t>
      </w:r>
      <w:r w:rsidR="000C347D" w:rsidRPr="00832E80">
        <w:rPr>
          <w:rFonts w:hint="eastAsia"/>
          <w:bCs/>
          <w:color w:val="auto"/>
          <w:highlight w:val="yellow"/>
          <w:u w:val="single"/>
        </w:rPr>
        <w:t>＋</w:t>
      </w:r>
      <w:r w:rsidR="008C1AC2" w:rsidRPr="00832E80">
        <w:rPr>
          <w:rFonts w:hint="eastAsia"/>
          <w:bCs/>
          <w:color w:val="auto"/>
          <w:highlight w:val="yellow"/>
          <w:u w:val="single"/>
        </w:rPr>
        <w:t>集体</w:t>
      </w:r>
      <w:r w:rsidR="008C1AC2" w:rsidRPr="00832E80">
        <w:rPr>
          <w:bCs/>
          <w:color w:val="auto"/>
          <w:highlight w:val="yellow"/>
          <w:u w:val="single"/>
        </w:rPr>
        <w:t>-</w:t>
      </w:r>
      <w:r w:rsidR="008C1AC2" w:rsidRPr="00832E80">
        <w:rPr>
          <w:rFonts w:hint="eastAsia"/>
          <w:bCs/>
          <w:color w:val="auto"/>
          <w:highlight w:val="yellow"/>
          <w:u w:val="single"/>
        </w:rPr>
        <w:t>环保社团</w:t>
      </w:r>
      <w:r w:rsidR="00F64AB4" w:rsidRPr="00832E80">
        <w:rPr>
          <w:rFonts w:hint="eastAsia"/>
          <w:bCs/>
          <w:color w:val="auto"/>
          <w:highlight w:val="yellow"/>
          <w:u w:val="single"/>
        </w:rPr>
        <w:t>、受到直接影响</w:t>
      </w:r>
      <w:r w:rsidR="000C347D" w:rsidRPr="00832E80">
        <w:rPr>
          <w:rFonts w:hint="eastAsia"/>
          <w:bCs/>
          <w:color w:val="auto"/>
          <w:highlight w:val="yellow"/>
          <w:u w:val="single"/>
        </w:rPr>
        <w:t>＋</w:t>
      </w:r>
      <w:r w:rsidR="00F64AB4" w:rsidRPr="00832E80">
        <w:rPr>
          <w:rFonts w:hint="eastAsia"/>
          <w:bCs/>
          <w:color w:val="auto"/>
          <w:highlight w:val="yellow"/>
          <w:u w:val="single"/>
        </w:rPr>
        <w:t>存在利害关系</w:t>
      </w:r>
      <w:r w:rsidR="008C1AC2" w:rsidRPr="00832E80">
        <w:rPr>
          <w:rFonts w:hint="eastAsia"/>
          <w:bCs/>
          <w:color w:val="auto"/>
          <w:highlight w:val="yellow"/>
          <w:u w:val="single"/>
        </w:rPr>
        <w:t>）</w:t>
      </w:r>
      <w:r>
        <w:rPr>
          <w:rFonts w:hint="eastAsia"/>
        </w:rPr>
        <w:t>：</w:t>
      </w:r>
      <w:r w:rsidRPr="007C4C3D">
        <w:rPr>
          <w:rFonts w:ascii="楷体" w:eastAsia="楷体" w:hAnsi="楷体" w:hint="eastAsia"/>
          <w:color w:val="0070C0"/>
        </w:rPr>
        <w:t>与开发利用环境行为</w:t>
      </w:r>
      <w:r w:rsidR="007C4C3D" w:rsidRPr="007C4C3D">
        <w:rPr>
          <w:rFonts w:ascii="楷体" w:eastAsia="楷体" w:hAnsi="楷体" w:hint="eastAsia"/>
          <w:color w:val="0070C0"/>
        </w:rPr>
        <w:t>及其结果</w:t>
      </w:r>
      <w:r w:rsidRPr="00832E80">
        <w:rPr>
          <w:rFonts w:ascii="楷体" w:eastAsia="楷体" w:hAnsi="楷体" w:hint="eastAsia"/>
          <w:bCs/>
          <w:color w:val="auto"/>
          <w:highlight w:val="yellow"/>
          <w:u w:val="single"/>
        </w:rPr>
        <w:t>有</w:t>
      </w:r>
      <w:r w:rsidR="007C4C3D" w:rsidRPr="00832E80">
        <w:rPr>
          <w:rFonts w:ascii="楷体" w:eastAsia="楷体" w:hAnsi="楷体" w:hint="eastAsia"/>
          <w:bCs/>
          <w:color w:val="auto"/>
          <w:highlight w:val="yellow"/>
          <w:u w:val="single"/>
        </w:rPr>
        <w:t>直接和间接</w:t>
      </w:r>
      <w:r w:rsidRPr="00832E80">
        <w:rPr>
          <w:rFonts w:ascii="楷体" w:eastAsia="楷体" w:hAnsi="楷体" w:hint="eastAsia"/>
          <w:bCs/>
          <w:color w:val="auto"/>
          <w:highlight w:val="yellow"/>
          <w:u w:val="single"/>
        </w:rPr>
        <w:t>利害关系</w:t>
      </w:r>
      <w:r w:rsidRPr="007C4C3D">
        <w:rPr>
          <w:rFonts w:ascii="楷体" w:eastAsia="楷体" w:hAnsi="楷体" w:hint="eastAsia"/>
          <w:color w:val="0070C0"/>
        </w:rPr>
        <w:t>的各种主体的统称</w:t>
      </w:r>
      <w:r w:rsidR="007C4C3D">
        <w:rPr>
          <w:rFonts w:hint="eastAsia"/>
        </w:rPr>
        <w:t>（</w:t>
      </w:r>
      <w:r w:rsidR="007C4C3D">
        <w:rPr>
          <w:rFonts w:hint="eastAsia"/>
        </w:rPr>
        <w:t>p</w:t>
      </w:r>
      <w:r w:rsidR="007C4C3D">
        <w:t>71</w:t>
      </w:r>
      <w:r w:rsidR="007C4C3D">
        <w:rPr>
          <w:rFonts w:hint="eastAsia"/>
        </w:rPr>
        <w:t>）</w:t>
      </w:r>
    </w:p>
    <w:p w14:paraId="5F5E203E" w14:textId="4DB613F2" w:rsidR="002D53FF" w:rsidRPr="002D53FF" w:rsidRDefault="002D53FF">
      <w:pPr>
        <w:pStyle w:val="a9"/>
        <w:numPr>
          <w:ilvl w:val="0"/>
          <w:numId w:val="20"/>
        </w:numPr>
        <w:ind w:firstLineChars="0"/>
      </w:pPr>
      <w:r>
        <w:rPr>
          <w:rFonts w:hint="eastAsia"/>
        </w:rPr>
        <w:t>公众：</w:t>
      </w:r>
      <w:r w:rsidRPr="002D53FF">
        <w:rPr>
          <w:rFonts w:ascii="楷体" w:eastAsia="楷体" w:hAnsi="楷体" w:hint="eastAsia"/>
          <w:b/>
          <w:bCs/>
          <w:color w:val="0070C0"/>
        </w:rPr>
        <w:t>对决策所涉及的特定利益作出反应或与决策的结果有法律上利害关系的一定数量的人群或团体</w:t>
      </w:r>
      <w:r>
        <w:rPr>
          <w:rFonts w:hint="eastAsia"/>
        </w:rPr>
        <w:t>。（</w:t>
      </w:r>
      <w:r>
        <w:rPr>
          <w:rFonts w:hint="eastAsia"/>
        </w:rPr>
        <w:t>p</w:t>
      </w:r>
      <w:r>
        <w:t>61</w:t>
      </w:r>
      <w:r>
        <w:rPr>
          <w:rFonts w:hint="eastAsia"/>
        </w:rPr>
        <w:t>）</w:t>
      </w:r>
    </w:p>
    <w:p w14:paraId="7E9B67DF" w14:textId="2E20A65A" w:rsidR="00590D48" w:rsidRPr="00590D48" w:rsidRDefault="00590D48">
      <w:pPr>
        <w:pStyle w:val="a9"/>
        <w:numPr>
          <w:ilvl w:val="0"/>
          <w:numId w:val="20"/>
        </w:numPr>
        <w:ind w:firstLineChars="0"/>
        <w:rPr>
          <w:b/>
          <w:bCs/>
          <w:u w:val="single"/>
        </w:rPr>
      </w:pPr>
      <w:r w:rsidRPr="00590D48">
        <w:rPr>
          <w:rFonts w:hint="eastAsia"/>
          <w:b/>
          <w:bCs/>
          <w:u w:val="single"/>
        </w:rPr>
        <w:t>环境法上的主体：公众而非公民</w:t>
      </w:r>
    </w:p>
    <w:p w14:paraId="120554B9" w14:textId="7173B2B3" w:rsidR="00F615BC" w:rsidRPr="00F615BC" w:rsidRDefault="00F615BC" w:rsidP="00F615BC">
      <w:r>
        <w:rPr>
          <w:rFonts w:hint="eastAsia"/>
        </w:rPr>
        <w:t>（</w:t>
      </w:r>
      <w:r>
        <w:rPr>
          <w:rFonts w:hint="eastAsia"/>
        </w:rPr>
        <w:t>1</w:t>
      </w:r>
      <w:r>
        <w:rPr>
          <w:rFonts w:hint="eastAsia"/>
        </w:rPr>
        <w:t>）个体的公众：公民—自然人</w:t>
      </w:r>
    </w:p>
    <w:p w14:paraId="3CDFDAEA" w14:textId="062FFFE9" w:rsidR="00F615BC" w:rsidRPr="00AA34A8" w:rsidRDefault="00F615BC" w:rsidP="00F615BC">
      <w:pPr>
        <w:rPr>
          <w:b/>
          <w:bCs/>
          <w:color w:val="FF0000"/>
          <w:u w:val="single"/>
        </w:rPr>
      </w:pPr>
      <w:r>
        <w:rPr>
          <w:rFonts w:hint="eastAsia"/>
        </w:rPr>
        <w:t>（</w:t>
      </w:r>
      <w:r>
        <w:rPr>
          <w:rFonts w:hint="eastAsia"/>
        </w:rPr>
        <w:t>2</w:t>
      </w:r>
      <w:r>
        <w:rPr>
          <w:rFonts w:hint="eastAsia"/>
        </w:rPr>
        <w:t>）集体的公众：</w:t>
      </w:r>
      <w:r w:rsidRPr="00832E80">
        <w:rPr>
          <w:rFonts w:hint="eastAsia"/>
          <w:b/>
          <w:bCs/>
          <w:highlight w:val="yellow"/>
          <w:u w:val="single"/>
        </w:rPr>
        <w:t>环保社团</w:t>
      </w:r>
    </w:p>
    <w:p w14:paraId="217541DC" w14:textId="6403AC30" w:rsidR="008B68F3" w:rsidRDefault="008B68F3">
      <w:pPr>
        <w:pStyle w:val="a9"/>
        <w:numPr>
          <w:ilvl w:val="0"/>
          <w:numId w:val="20"/>
        </w:numPr>
        <w:ind w:firstLineChars="0"/>
      </w:pPr>
      <w:r>
        <w:rPr>
          <w:rFonts w:hint="eastAsia"/>
        </w:rPr>
        <w:t>在诸多国家，集体公众在环境保护中相较个体公民具有更大力量</w:t>
      </w:r>
    </w:p>
    <w:p w14:paraId="7BF18879" w14:textId="5C81B433" w:rsidR="008B68F3" w:rsidRDefault="008B68F3">
      <w:pPr>
        <w:pStyle w:val="a9"/>
        <w:numPr>
          <w:ilvl w:val="1"/>
          <w:numId w:val="20"/>
        </w:numPr>
        <w:ind w:firstLineChars="0"/>
      </w:pPr>
      <w:r>
        <w:rPr>
          <w:rFonts w:hint="eastAsia"/>
        </w:rPr>
        <w:t>社会组织有利于平衡公众与开发利用行为人的力量差距（分散</w:t>
      </w:r>
      <w:r>
        <w:rPr>
          <w:rFonts w:hint="eastAsia"/>
        </w:rPr>
        <w:t>v.</w:t>
      </w:r>
      <w:r>
        <w:rPr>
          <w:rFonts w:hint="eastAsia"/>
        </w:rPr>
        <w:t>集中）</w:t>
      </w:r>
    </w:p>
    <w:p w14:paraId="34F70EE9" w14:textId="24A34437" w:rsidR="008B68F3" w:rsidRDefault="008B68F3">
      <w:pPr>
        <w:pStyle w:val="a9"/>
        <w:numPr>
          <w:ilvl w:val="1"/>
          <w:numId w:val="20"/>
        </w:numPr>
        <w:ind w:firstLineChars="0"/>
      </w:pPr>
      <w:r>
        <w:rPr>
          <w:rFonts w:hint="eastAsia"/>
        </w:rPr>
        <w:t>社会组织能够汇聚一批专业人士，更为系统、全面、合理地表达环保诉求</w:t>
      </w:r>
    </w:p>
    <w:p w14:paraId="4EC8F9B6" w14:textId="3E856D6E" w:rsidR="00F615BC" w:rsidRDefault="00F615BC" w:rsidP="00F615BC">
      <w:r>
        <w:rPr>
          <w:rFonts w:hint="eastAsia"/>
        </w:rPr>
        <w:t>（</w:t>
      </w:r>
      <w:r>
        <w:rPr>
          <w:rFonts w:hint="eastAsia"/>
        </w:rPr>
        <w:t>3</w:t>
      </w:r>
      <w:r>
        <w:rPr>
          <w:rFonts w:hint="eastAsia"/>
        </w:rPr>
        <w:t>）对于参与有关环境和开发决策的公众范围的界定，各国一般采取“</w:t>
      </w:r>
      <w:r w:rsidRPr="00832E80">
        <w:rPr>
          <w:rFonts w:hint="eastAsia"/>
          <w:b/>
          <w:bCs/>
          <w:highlight w:val="yellow"/>
          <w:u w:val="single"/>
        </w:rPr>
        <w:t>受到直接影响</w:t>
      </w:r>
      <w:r>
        <w:rPr>
          <w:rFonts w:hint="eastAsia"/>
        </w:rPr>
        <w:t>”和“</w:t>
      </w:r>
      <w:r w:rsidRPr="00832E80">
        <w:rPr>
          <w:rFonts w:hint="eastAsia"/>
          <w:b/>
          <w:bCs/>
          <w:highlight w:val="yellow"/>
          <w:u w:val="single"/>
        </w:rPr>
        <w:t>存在利害关系</w:t>
      </w:r>
      <w:r>
        <w:rPr>
          <w:rFonts w:hint="eastAsia"/>
        </w:rPr>
        <w:t>”标准。</w:t>
      </w:r>
    </w:p>
    <w:p w14:paraId="1FC3E583" w14:textId="1EB15D83" w:rsidR="00102DA6" w:rsidRDefault="00102DA6">
      <w:pPr>
        <w:pStyle w:val="a9"/>
        <w:numPr>
          <w:ilvl w:val="0"/>
          <w:numId w:val="20"/>
        </w:numPr>
        <w:ind w:firstLineChars="0"/>
      </w:pPr>
      <w:r>
        <w:rPr>
          <w:rFonts w:hint="eastAsia"/>
        </w:rPr>
        <w:t>相对概念：不同案件类型的公众类型不同</w:t>
      </w:r>
    </w:p>
    <w:p w14:paraId="155D3F69" w14:textId="2AA12B2C" w:rsidR="00102DA6" w:rsidRDefault="00102DA6">
      <w:pPr>
        <w:pStyle w:val="a9"/>
        <w:numPr>
          <w:ilvl w:val="1"/>
          <w:numId w:val="20"/>
        </w:numPr>
        <w:ind w:firstLineChars="0"/>
      </w:pPr>
      <w:r>
        <w:rPr>
          <w:rFonts w:hint="eastAsia"/>
        </w:rPr>
        <w:t>扩张“利害关系”范围：过度影响</w:t>
      </w:r>
      <w:r w:rsidR="000D14CB">
        <w:rPr>
          <w:rFonts w:hint="eastAsia"/>
        </w:rPr>
        <w:t>开发利用行为人的利益</w:t>
      </w:r>
    </w:p>
    <w:p w14:paraId="0401F10F" w14:textId="3E07C6D8" w:rsidR="000D14CB" w:rsidRDefault="000D14CB">
      <w:pPr>
        <w:pStyle w:val="a9"/>
        <w:numPr>
          <w:ilvl w:val="1"/>
          <w:numId w:val="20"/>
        </w:numPr>
        <w:ind w:firstLineChars="0"/>
      </w:pPr>
      <w:r>
        <w:rPr>
          <w:rFonts w:hint="eastAsia"/>
        </w:rPr>
        <w:t>限缩“利害关系”范围：不利于公众参与</w:t>
      </w:r>
    </w:p>
    <w:p w14:paraId="60C3FE24" w14:textId="1F1876C0" w:rsidR="00AA34A8" w:rsidRPr="00F615BC" w:rsidRDefault="00AA34A8" w:rsidP="008A792C">
      <w:pPr>
        <w:jc w:val="center"/>
      </w:pPr>
      <w:r>
        <w:rPr>
          <w:noProof/>
        </w:rPr>
        <w:lastRenderedPageBreak/>
        <w:drawing>
          <wp:inline distT="0" distB="0" distL="0" distR="0" wp14:anchorId="5EB5C0F4" wp14:editId="66F45118">
            <wp:extent cx="2873243" cy="181610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6470" cy="1818139"/>
                    </a:xfrm>
                    <a:prstGeom prst="rect">
                      <a:avLst/>
                    </a:prstGeom>
                  </pic:spPr>
                </pic:pic>
              </a:graphicData>
            </a:graphic>
          </wp:inline>
        </w:drawing>
      </w:r>
    </w:p>
    <w:p w14:paraId="189E7734" w14:textId="66A1A0C1" w:rsidR="00F615BC" w:rsidRDefault="00F615BC" w:rsidP="00C14391">
      <w:r>
        <w:rPr>
          <w:rFonts w:hint="eastAsia"/>
        </w:rPr>
        <w:t>（</w:t>
      </w:r>
      <w:r>
        <w:rPr>
          <w:rFonts w:hint="eastAsia"/>
        </w:rPr>
        <w:t>4</w:t>
      </w:r>
      <w:r>
        <w:rPr>
          <w:rFonts w:hint="eastAsia"/>
        </w:rPr>
        <w:t>）</w:t>
      </w:r>
      <w:r w:rsidR="00C14391">
        <w:rPr>
          <w:rFonts w:hint="eastAsia"/>
        </w:rPr>
        <w:t>中国法律上的“公众”</w:t>
      </w:r>
    </w:p>
    <w:p w14:paraId="1A80DA8D" w14:textId="25C80BC2" w:rsidR="00F615BC" w:rsidRDefault="00F615BC" w:rsidP="00C14391">
      <w:pPr>
        <w:pStyle w:val="a1"/>
      </w:pPr>
      <w:r>
        <w:rPr>
          <w:rFonts w:hint="eastAsia"/>
        </w:rPr>
        <w:t>2002</w:t>
      </w:r>
      <w:r>
        <w:rPr>
          <w:rFonts w:hint="eastAsia"/>
        </w:rPr>
        <w:t>年《环境影响评价法》第</w:t>
      </w:r>
      <w:r w:rsidR="00333E0F">
        <w:rPr>
          <w:rFonts w:hint="eastAsia"/>
        </w:rPr>
        <w:t>1</w:t>
      </w:r>
      <w:r w:rsidR="00333E0F">
        <w:t>1</w:t>
      </w:r>
      <w:r>
        <w:rPr>
          <w:rFonts w:hint="eastAsia"/>
        </w:rPr>
        <w:t>条第</w:t>
      </w:r>
      <w:r w:rsidR="00333E0F">
        <w:rPr>
          <w:rFonts w:hint="eastAsia"/>
        </w:rPr>
        <w:t>1</w:t>
      </w:r>
      <w:r>
        <w:rPr>
          <w:rFonts w:hint="eastAsia"/>
        </w:rPr>
        <w:t>款</w:t>
      </w:r>
      <w:r>
        <w:rPr>
          <w:rFonts w:hint="eastAsia"/>
        </w:rPr>
        <w:t xml:space="preserve"> </w:t>
      </w:r>
      <w:r>
        <w:t xml:space="preserve"> </w:t>
      </w:r>
      <w:r>
        <w:rPr>
          <w:rFonts w:hint="eastAsia"/>
        </w:rPr>
        <w:t>专项规划的编制机关对可能造成不良环境影响并</w:t>
      </w:r>
      <w:r w:rsidRPr="00832E80">
        <w:rPr>
          <w:rFonts w:hint="eastAsia"/>
          <w:b/>
          <w:bCs/>
          <w:highlight w:val="yellow"/>
          <w:u w:val="single"/>
        </w:rPr>
        <w:t>直接涉及公众环境权益</w:t>
      </w:r>
      <w:r>
        <w:rPr>
          <w:rFonts w:hint="eastAsia"/>
        </w:rPr>
        <w:t>的规划，应当在该规划草案报送审批前，举行论证会、听证会，或者采取其他形式，征求有关单位、专家和</w:t>
      </w:r>
      <w:r w:rsidRPr="00832E80">
        <w:rPr>
          <w:rFonts w:hint="eastAsia"/>
          <w:b/>
          <w:bCs/>
          <w:highlight w:val="yellow"/>
          <w:u w:val="single"/>
        </w:rPr>
        <w:t>公众</w:t>
      </w:r>
      <w:r>
        <w:rPr>
          <w:rFonts w:hint="eastAsia"/>
        </w:rPr>
        <w:t>对环境影响报告书草案的意见。但是，国家规定需要保密的情形除外。</w:t>
      </w:r>
    </w:p>
    <w:p w14:paraId="41F76976" w14:textId="65C52B35" w:rsidR="00622B59" w:rsidRPr="005D6610" w:rsidRDefault="00622B59" w:rsidP="00622B59">
      <w:pPr>
        <w:pStyle w:val="a1"/>
        <w:numPr>
          <w:ilvl w:val="1"/>
          <w:numId w:val="3"/>
        </w:numPr>
        <w:rPr>
          <w:b/>
          <w:bCs/>
          <w:u w:val="single"/>
        </w:rPr>
      </w:pPr>
      <w:r w:rsidRPr="005D6610">
        <w:rPr>
          <w:rFonts w:hint="eastAsia"/>
          <w:b/>
          <w:bCs/>
          <w:u w:val="single"/>
        </w:rPr>
        <w:t>环境影响评价领域：公众范围仅涉及利害关系</w:t>
      </w:r>
      <w:r w:rsidR="005D6610">
        <w:rPr>
          <w:rFonts w:hint="eastAsia"/>
          <w:b/>
          <w:bCs/>
          <w:u w:val="single"/>
        </w:rPr>
        <w:t>人</w:t>
      </w:r>
    </w:p>
    <w:p w14:paraId="4A63AD3B" w14:textId="273F2359" w:rsidR="00E74437" w:rsidRDefault="00F615BC" w:rsidP="00C14391">
      <w:pPr>
        <w:pStyle w:val="a1"/>
      </w:pPr>
      <w:r>
        <w:rPr>
          <w:rFonts w:hint="eastAsia"/>
        </w:rPr>
        <w:t>2014</w:t>
      </w:r>
      <w:r>
        <w:rPr>
          <w:rFonts w:hint="eastAsia"/>
        </w:rPr>
        <w:t>年《环境保护法》第</w:t>
      </w:r>
      <w:r w:rsidR="0021415D">
        <w:t>53</w:t>
      </w:r>
      <w:r>
        <w:rPr>
          <w:rFonts w:hint="eastAsia"/>
        </w:rPr>
        <w:t>条第一款</w:t>
      </w:r>
      <w:r>
        <w:rPr>
          <w:rFonts w:hint="eastAsia"/>
        </w:rPr>
        <w:t xml:space="preserve"> </w:t>
      </w:r>
      <w:r>
        <w:t xml:space="preserve"> </w:t>
      </w:r>
      <w:r w:rsidRPr="00832E80">
        <w:rPr>
          <w:rFonts w:hint="eastAsia"/>
          <w:b/>
          <w:bCs/>
          <w:highlight w:val="yellow"/>
          <w:u w:val="single"/>
        </w:rPr>
        <w:t>公民、法人和其他组织依法</w:t>
      </w:r>
      <w:r>
        <w:rPr>
          <w:rFonts w:hint="eastAsia"/>
        </w:rPr>
        <w:t>享有获取环境信息、参与和监督环境保护的权利。</w:t>
      </w:r>
    </w:p>
    <w:p w14:paraId="7306D2BB" w14:textId="1C652B30" w:rsidR="00622B59" w:rsidRPr="005D6610" w:rsidRDefault="005D6610" w:rsidP="00622B59">
      <w:pPr>
        <w:pStyle w:val="a1"/>
        <w:numPr>
          <w:ilvl w:val="1"/>
          <w:numId w:val="3"/>
        </w:numPr>
        <w:rPr>
          <w:b/>
          <w:bCs/>
          <w:u w:val="single"/>
        </w:rPr>
      </w:pPr>
      <w:r w:rsidRPr="005D6610">
        <w:rPr>
          <w:rFonts w:hint="eastAsia"/>
          <w:b/>
          <w:bCs/>
          <w:u w:val="single"/>
        </w:rPr>
        <w:t>“依法”：按照相应法律规定确定相应权利</w:t>
      </w:r>
    </w:p>
    <w:p w14:paraId="7036875B" w14:textId="1BFAB978" w:rsidR="005D6610" w:rsidRDefault="005D6610" w:rsidP="005D6610">
      <w:pPr>
        <w:pStyle w:val="a1"/>
        <w:numPr>
          <w:ilvl w:val="2"/>
          <w:numId w:val="3"/>
        </w:numPr>
      </w:pPr>
      <w:r>
        <w:rPr>
          <w:rFonts w:hint="eastAsia"/>
        </w:rPr>
        <w:t>环评领域：由《环境影响评价法》限定</w:t>
      </w:r>
    </w:p>
    <w:p w14:paraId="37F4004C" w14:textId="0DC608FF" w:rsidR="00F615BC" w:rsidRDefault="00F615BC" w:rsidP="00C14391">
      <w:pPr>
        <w:pStyle w:val="a1"/>
      </w:pPr>
      <w:r>
        <w:rPr>
          <w:rFonts w:hint="eastAsia"/>
        </w:rPr>
        <w:t>2017</w:t>
      </w:r>
      <w:r>
        <w:rPr>
          <w:rFonts w:hint="eastAsia"/>
        </w:rPr>
        <w:t>年</w:t>
      </w:r>
      <w:r w:rsidR="00E74437">
        <w:rPr>
          <w:rFonts w:hint="eastAsia"/>
        </w:rPr>
        <w:t>《民事诉讼法》</w:t>
      </w:r>
      <w:r w:rsidRPr="00F615BC">
        <w:rPr>
          <w:rFonts w:hint="eastAsia"/>
        </w:rPr>
        <w:t>第</w:t>
      </w:r>
      <w:r w:rsidR="0065464F">
        <w:rPr>
          <w:rFonts w:hint="eastAsia"/>
        </w:rPr>
        <w:t>5</w:t>
      </w:r>
      <w:r w:rsidR="0065464F">
        <w:t>5</w:t>
      </w:r>
      <w:r w:rsidRPr="00F615BC">
        <w:rPr>
          <w:rFonts w:hint="eastAsia"/>
        </w:rPr>
        <w:t>条</w:t>
      </w:r>
      <w:r w:rsidR="00E74437">
        <w:rPr>
          <w:rFonts w:hint="eastAsia"/>
        </w:rPr>
        <w:t>第一款</w:t>
      </w:r>
      <w:r w:rsidRPr="00F615BC">
        <w:rPr>
          <w:rFonts w:hint="eastAsia"/>
        </w:rPr>
        <w:t xml:space="preserve">　对污染环境、侵害众多消费者合法权益等损害社会公共利益的行为，法律规定的机关和</w:t>
      </w:r>
      <w:r w:rsidRPr="00832E80">
        <w:rPr>
          <w:rFonts w:hint="eastAsia"/>
          <w:b/>
          <w:bCs/>
          <w:highlight w:val="yellow"/>
          <w:u w:val="single"/>
        </w:rPr>
        <w:t>有关组织</w:t>
      </w:r>
      <w:r w:rsidRPr="00F615BC">
        <w:rPr>
          <w:rFonts w:hint="eastAsia"/>
        </w:rPr>
        <w:t>可以向人民法院提起诉讼。</w:t>
      </w:r>
    </w:p>
    <w:p w14:paraId="3755205D" w14:textId="19C676F7" w:rsidR="00E74437" w:rsidRDefault="00E74437" w:rsidP="00E74437">
      <w:pPr>
        <w:pStyle w:val="a1"/>
        <w:numPr>
          <w:ilvl w:val="1"/>
          <w:numId w:val="3"/>
        </w:numPr>
      </w:pPr>
      <w:r>
        <w:rPr>
          <w:rFonts w:hint="eastAsia"/>
        </w:rPr>
        <w:t>可以提起环境民事公益诉讼的适格主体：“法律规定的机关和有关组织”</w:t>
      </w:r>
      <w:r w:rsidR="005D6610">
        <w:rPr>
          <w:rFonts w:hint="eastAsia"/>
        </w:rPr>
        <w:t>，</w:t>
      </w:r>
      <w:r w:rsidR="005D6610" w:rsidRPr="005D6610">
        <w:rPr>
          <w:rFonts w:hint="eastAsia"/>
          <w:b/>
          <w:bCs/>
          <w:u w:val="single"/>
        </w:rPr>
        <w:t>排除个体意义上的公众</w:t>
      </w:r>
      <w:r w:rsidR="005D6610">
        <w:rPr>
          <w:rFonts w:hint="eastAsia"/>
        </w:rPr>
        <w:t>。</w:t>
      </w:r>
    </w:p>
    <w:p w14:paraId="59010991" w14:textId="44C288FF" w:rsidR="00F615BC" w:rsidRDefault="00F615BC" w:rsidP="00F615BC">
      <w:pPr>
        <w:pStyle w:val="a1"/>
      </w:pPr>
      <w:r>
        <w:rPr>
          <w:rFonts w:hint="eastAsia"/>
        </w:rPr>
        <w:t>2014</w:t>
      </w:r>
      <w:r>
        <w:rPr>
          <w:rFonts w:hint="eastAsia"/>
        </w:rPr>
        <w:t>年《环境保护法》第</w:t>
      </w:r>
      <w:r w:rsidR="00FC57D5">
        <w:rPr>
          <w:rFonts w:hint="eastAsia"/>
        </w:rPr>
        <w:t>5</w:t>
      </w:r>
      <w:r w:rsidR="00FC57D5">
        <w:t>8</w:t>
      </w:r>
      <w:r>
        <w:rPr>
          <w:rFonts w:hint="eastAsia"/>
        </w:rPr>
        <w:t>条第一款</w:t>
      </w:r>
      <w:r>
        <w:rPr>
          <w:rFonts w:hint="eastAsia"/>
        </w:rPr>
        <w:t xml:space="preserve"> </w:t>
      </w:r>
      <w:r>
        <w:rPr>
          <w:rFonts w:hint="eastAsia"/>
        </w:rPr>
        <w:t>对污染环境、破坏生态，损害社会公共利益的行为，符合下列条件的</w:t>
      </w:r>
      <w:r w:rsidRPr="00832E80">
        <w:rPr>
          <w:rFonts w:hint="eastAsia"/>
          <w:b/>
          <w:bCs/>
          <w:highlight w:val="yellow"/>
          <w:u w:val="single"/>
        </w:rPr>
        <w:t>社会组织</w:t>
      </w:r>
      <w:r>
        <w:rPr>
          <w:rFonts w:hint="eastAsia"/>
        </w:rPr>
        <w:t>可以向人民法院提起诉讼：</w:t>
      </w:r>
    </w:p>
    <w:p w14:paraId="17D8E68E" w14:textId="77777777" w:rsidR="00F615BC" w:rsidRDefault="00F615BC" w:rsidP="00F615BC">
      <w:pPr>
        <w:pStyle w:val="a1"/>
        <w:numPr>
          <w:ilvl w:val="0"/>
          <w:numId w:val="0"/>
        </w:numPr>
        <w:ind w:left="420"/>
      </w:pPr>
      <w:r>
        <w:rPr>
          <w:rFonts w:hint="eastAsia"/>
        </w:rPr>
        <w:t xml:space="preserve">　　（一）依法在设区的市级以上人民政府民政部门登记；</w:t>
      </w:r>
    </w:p>
    <w:p w14:paraId="7711981F" w14:textId="709757C1" w:rsidR="00F615BC" w:rsidRDefault="00F615BC" w:rsidP="00E74437">
      <w:pPr>
        <w:pStyle w:val="a1"/>
        <w:numPr>
          <w:ilvl w:val="0"/>
          <w:numId w:val="0"/>
        </w:numPr>
        <w:ind w:left="420" w:firstLine="420"/>
      </w:pPr>
      <w:r>
        <w:rPr>
          <w:rFonts w:hint="eastAsia"/>
        </w:rPr>
        <w:t>（二）专门从事环境保护公益活动连续五年以上且无违法记录。</w:t>
      </w:r>
    </w:p>
    <w:p w14:paraId="4CF1BAC8" w14:textId="3A4D8554" w:rsidR="00E74437" w:rsidRPr="00E74437" w:rsidRDefault="00E74437" w:rsidP="00E74437">
      <w:pPr>
        <w:pStyle w:val="a1"/>
        <w:numPr>
          <w:ilvl w:val="1"/>
          <w:numId w:val="3"/>
        </w:numPr>
      </w:pPr>
      <w:r w:rsidRPr="009A7102">
        <w:rPr>
          <w:rFonts w:hint="eastAsia"/>
          <w:u w:val="single"/>
        </w:rPr>
        <w:t>“有关组织”</w:t>
      </w:r>
      <w:r>
        <w:rPr>
          <w:rFonts w:hint="eastAsia"/>
        </w:rPr>
        <w:t>：依法在设区的市级以上人民政府民政部门登记，专门从事环境保护公益活动连续五年以上且无违法记录的社会组织。</w:t>
      </w:r>
    </w:p>
    <w:p w14:paraId="2B292AD9" w14:textId="0B3B713B" w:rsidR="00F615BC" w:rsidRDefault="000E55FF" w:rsidP="000E55FF">
      <w:pPr>
        <w:pStyle w:val="3"/>
        <w:ind w:right="105"/>
      </w:pPr>
      <w:bookmarkStart w:id="64" w:name="_Toc155178761"/>
      <w:r>
        <w:rPr>
          <w:rFonts w:hint="eastAsia"/>
        </w:rPr>
        <w:t>（二）公众环境权益的性质</w:t>
      </w:r>
      <w:bookmarkEnd w:id="64"/>
    </w:p>
    <w:p w14:paraId="64E72460" w14:textId="34CA6ABF" w:rsidR="000E55FF" w:rsidRPr="000E55FF" w:rsidRDefault="000E55FF" w:rsidP="000E55FF">
      <w:pPr>
        <w:pStyle w:val="af0"/>
      </w:pPr>
      <w:r>
        <w:t xml:space="preserve">1. </w:t>
      </w:r>
      <w:r>
        <w:rPr>
          <w:rFonts w:hint="eastAsia"/>
        </w:rPr>
        <w:t>确立公众环境权（益）的必要性</w:t>
      </w:r>
    </w:p>
    <w:p w14:paraId="2C6DB257" w14:textId="1EA205CF" w:rsidR="00441B49" w:rsidRDefault="00E41FE7">
      <w:pPr>
        <w:pStyle w:val="a9"/>
        <w:numPr>
          <w:ilvl w:val="0"/>
          <w:numId w:val="20"/>
        </w:numPr>
        <w:ind w:firstLineChars="0"/>
      </w:pPr>
      <w:r>
        <w:rPr>
          <w:rFonts w:hint="eastAsia"/>
        </w:rPr>
        <w:t>环境权与环境权益的区别</w:t>
      </w:r>
      <w:r w:rsidR="00441B49">
        <w:rPr>
          <w:rFonts w:hint="eastAsia"/>
        </w:rPr>
        <w:t>：识别与保护独立的环境权益→导出直接的环境权？</w:t>
      </w:r>
    </w:p>
    <w:p w14:paraId="5BBAF294" w14:textId="7EB259A0" w:rsidR="00441B49" w:rsidRDefault="00441B49">
      <w:pPr>
        <w:pStyle w:val="a9"/>
        <w:numPr>
          <w:ilvl w:val="1"/>
          <w:numId w:val="20"/>
        </w:numPr>
        <w:ind w:firstLineChars="0"/>
        <w:rPr>
          <w:b/>
          <w:bCs/>
          <w:u w:val="single"/>
        </w:rPr>
      </w:pPr>
      <w:r w:rsidRPr="00441B49">
        <w:rPr>
          <w:rFonts w:hint="eastAsia"/>
          <w:b/>
          <w:bCs/>
          <w:u w:val="single"/>
        </w:rPr>
        <w:t>规范表达与制度选择</w:t>
      </w:r>
      <w:r w:rsidRPr="00441B49">
        <w:rPr>
          <w:rFonts w:hint="eastAsia"/>
          <w:b/>
          <w:bCs/>
          <w:u w:val="single"/>
        </w:rPr>
        <w:t>v.</w:t>
      </w:r>
      <w:r w:rsidRPr="00441B49">
        <w:rPr>
          <w:rFonts w:hint="eastAsia"/>
          <w:b/>
          <w:bCs/>
          <w:u w:val="single"/>
        </w:rPr>
        <w:t>价值追求与目标</w:t>
      </w:r>
    </w:p>
    <w:p w14:paraId="1B2543B7" w14:textId="409C2144" w:rsidR="00441B49" w:rsidRPr="0011578B" w:rsidRDefault="00441B49">
      <w:pPr>
        <w:pStyle w:val="a9"/>
        <w:numPr>
          <w:ilvl w:val="2"/>
          <w:numId w:val="20"/>
        </w:numPr>
        <w:ind w:firstLineChars="0"/>
        <w:rPr>
          <w:b/>
          <w:bCs/>
          <w:u w:val="single"/>
        </w:rPr>
      </w:pPr>
      <w:r w:rsidRPr="00441B49">
        <w:rPr>
          <w:rFonts w:hint="eastAsia"/>
          <w:u w:val="single"/>
        </w:rPr>
        <w:t>除权利路径外，法律上另有义务路径，即通过规定开发利用行为人的义务来保护本能利用行为人的权利</w:t>
      </w:r>
    </w:p>
    <w:p w14:paraId="40B4F410" w14:textId="37FBCA2B" w:rsidR="0011578B" w:rsidRPr="0011578B" w:rsidRDefault="0011578B">
      <w:pPr>
        <w:pStyle w:val="a9"/>
        <w:numPr>
          <w:ilvl w:val="1"/>
          <w:numId w:val="20"/>
        </w:numPr>
        <w:ind w:firstLineChars="0"/>
      </w:pPr>
      <w:r w:rsidRPr="0011578B">
        <w:rPr>
          <w:rFonts w:hint="eastAsia"/>
        </w:rPr>
        <w:t>环境权益的独立性已得到各国广泛认可，而规范选择上的环境权仍</w:t>
      </w:r>
      <w:r>
        <w:rPr>
          <w:rFonts w:hint="eastAsia"/>
        </w:rPr>
        <w:t>处于</w:t>
      </w:r>
      <w:r w:rsidRPr="0011578B">
        <w:rPr>
          <w:rFonts w:hint="eastAsia"/>
        </w:rPr>
        <w:t>争议</w:t>
      </w:r>
      <w:r>
        <w:rPr>
          <w:rFonts w:hint="eastAsia"/>
        </w:rPr>
        <w:t>之中</w:t>
      </w:r>
    </w:p>
    <w:p w14:paraId="6AE50406" w14:textId="12337923" w:rsidR="000E55FF" w:rsidRDefault="000E55FF" w:rsidP="000E55FF">
      <w:r>
        <w:rPr>
          <w:rFonts w:hint="eastAsia"/>
        </w:rPr>
        <w:t>（</w:t>
      </w:r>
      <w:r>
        <w:rPr>
          <w:rFonts w:hint="eastAsia"/>
        </w:rPr>
        <w:t>1</w:t>
      </w:r>
      <w:r>
        <w:rPr>
          <w:rFonts w:hint="eastAsia"/>
        </w:rPr>
        <w:t>）价值判断层面上，财产权、人身权在环境保护领域的作用与局限。</w:t>
      </w:r>
    </w:p>
    <w:p w14:paraId="59018D92" w14:textId="74AE89BD" w:rsidR="00F615BC" w:rsidRPr="000E55FF" w:rsidRDefault="000E55FF" w:rsidP="00C14391">
      <w:r>
        <w:t>A</w:t>
      </w:r>
      <w:r>
        <w:rPr>
          <w:rFonts w:hint="eastAsia"/>
        </w:rPr>
        <w:t>）当人不至退守至人身</w:t>
      </w:r>
      <w:r>
        <w:rPr>
          <w:rFonts w:hint="eastAsia"/>
        </w:rPr>
        <w:t>/</w:t>
      </w:r>
      <w:r>
        <w:rPr>
          <w:rFonts w:hint="eastAsia"/>
        </w:rPr>
        <w:t>财产利益，而依环境利益不可侵性主张权利时，对人的利益的保障才是最充分的</w:t>
      </w:r>
      <w:r w:rsidR="00E41FE7">
        <w:rPr>
          <w:rFonts w:hint="eastAsia"/>
        </w:rPr>
        <w:t>。</w:t>
      </w:r>
    </w:p>
    <w:p w14:paraId="47DA18A6" w14:textId="234159F7" w:rsidR="000E55FF" w:rsidRDefault="000E55FF" w:rsidP="000E55FF">
      <w:r>
        <w:t>B</w:t>
      </w:r>
      <w:r>
        <w:rPr>
          <w:rFonts w:hint="eastAsia"/>
        </w:rPr>
        <w:t>）环境问题越来越严重→环境保护不仅需要政府权力干预还需要公民的努力→公民参与环境保护需要权利依据→应当赋予公民环境权</w:t>
      </w:r>
    </w:p>
    <w:p w14:paraId="7A5B3879" w14:textId="42DEB140" w:rsidR="000E55FF" w:rsidRDefault="000E55FF" w:rsidP="000E55FF">
      <w:r>
        <w:rPr>
          <w:rFonts w:hint="eastAsia"/>
        </w:rPr>
        <w:t>（</w:t>
      </w:r>
      <w:r>
        <w:rPr>
          <w:rFonts w:hint="eastAsia"/>
        </w:rPr>
        <w:t>2</w:t>
      </w:r>
      <w:r>
        <w:rPr>
          <w:rFonts w:hint="eastAsia"/>
        </w:rPr>
        <w:t>）规范选择层面上，在财产权、人身权外，公民是否存在第三类法权作为请求权基础</w:t>
      </w:r>
    </w:p>
    <w:p w14:paraId="5F97FA4D" w14:textId="58D9589E" w:rsidR="000E55FF" w:rsidRPr="000E55FF" w:rsidRDefault="000E55FF" w:rsidP="00C14391">
      <w:r>
        <w:t>A</w:t>
      </w:r>
      <w:r>
        <w:rPr>
          <w:rFonts w:hint="eastAsia"/>
        </w:rPr>
        <w:t>）国际法学者提出作为第三代人权：环境权？</w:t>
      </w:r>
    </w:p>
    <w:p w14:paraId="1C710067" w14:textId="0D0A69BF" w:rsidR="000E55FF" w:rsidRDefault="000E55FF" w:rsidP="00C14391">
      <w:r>
        <w:lastRenderedPageBreak/>
        <w:t>B</w:t>
      </w:r>
      <w:r>
        <w:rPr>
          <w:rFonts w:hint="eastAsia"/>
        </w:rPr>
        <w:t>）宪法、民法学者提出环境权？</w:t>
      </w:r>
    </w:p>
    <w:p w14:paraId="1515BE96" w14:textId="3480B836" w:rsidR="000E55FF" w:rsidRDefault="000E55FF" w:rsidP="00C14391">
      <w:r>
        <w:t>C</w:t>
      </w:r>
      <w:r>
        <w:rPr>
          <w:rFonts w:hint="eastAsia"/>
        </w:rPr>
        <w:t>）刑法学者提出环境保护法益？</w:t>
      </w:r>
    </w:p>
    <w:p w14:paraId="27310A74" w14:textId="50A81B85" w:rsidR="00053F91" w:rsidRDefault="00053F91" w:rsidP="001C4BCE">
      <w:pPr>
        <w:pStyle w:val="a9"/>
        <w:numPr>
          <w:ilvl w:val="0"/>
          <w:numId w:val="20"/>
        </w:numPr>
        <w:ind w:firstLineChars="0"/>
      </w:pPr>
      <w:r>
        <w:rPr>
          <w:rFonts w:hint="eastAsia"/>
        </w:rPr>
        <w:t>国外情况：</w:t>
      </w:r>
    </w:p>
    <w:p w14:paraId="706BF5B5" w14:textId="601F2DE8" w:rsidR="000F56DD" w:rsidRDefault="000F56DD" w:rsidP="00053F91">
      <w:pPr>
        <w:pStyle w:val="a9"/>
        <w:numPr>
          <w:ilvl w:val="1"/>
          <w:numId w:val="20"/>
        </w:numPr>
        <w:ind w:firstLineChars="0"/>
      </w:pPr>
      <w:r>
        <w:rPr>
          <w:rFonts w:hint="eastAsia"/>
        </w:rPr>
        <w:t>1960</w:t>
      </w:r>
      <w:r>
        <w:rPr>
          <w:rFonts w:hint="eastAsia"/>
        </w:rPr>
        <w:t>年，原西德一位医生向欧洲人权委员会提出控告，认为向北海倾倒放射性废物的违法行为违反《欧洲人权条约》关于保障清洁卫生的环境的规定，引发是否</w:t>
      </w:r>
      <w:r w:rsidRPr="007B51D4">
        <w:rPr>
          <w:rFonts w:hint="eastAsia"/>
          <w:u w:val="single"/>
        </w:rPr>
        <w:t>把环境权追加进欧洲人权清单</w:t>
      </w:r>
      <w:r>
        <w:rPr>
          <w:rFonts w:hint="eastAsia"/>
        </w:rPr>
        <w:t>的大讨论</w:t>
      </w:r>
    </w:p>
    <w:p w14:paraId="3C23581D" w14:textId="42DF5269" w:rsidR="000F56DD" w:rsidRDefault="000F56DD" w:rsidP="00053F91">
      <w:pPr>
        <w:pStyle w:val="a9"/>
        <w:numPr>
          <w:ilvl w:val="1"/>
          <w:numId w:val="20"/>
        </w:numPr>
        <w:ind w:firstLineChars="0"/>
      </w:pPr>
      <w:r>
        <w:rPr>
          <w:rFonts w:hint="eastAsia"/>
        </w:rPr>
        <w:t>日本法律界也掀起了关于公民要求环境保护的权利依据是什么的讨论，并侧重</w:t>
      </w:r>
      <w:r w:rsidRPr="007B51D4">
        <w:rPr>
          <w:rFonts w:hint="eastAsia"/>
          <w:u w:val="single"/>
        </w:rPr>
        <w:t>私权——环境享受权</w:t>
      </w:r>
      <w:r>
        <w:rPr>
          <w:rFonts w:hint="eastAsia"/>
        </w:rPr>
        <w:t>——探讨。</w:t>
      </w:r>
    </w:p>
    <w:p w14:paraId="4230511E" w14:textId="0C6966E1" w:rsidR="000F56DD" w:rsidRDefault="000F56DD" w:rsidP="00053F91">
      <w:pPr>
        <w:pStyle w:val="a9"/>
        <w:numPr>
          <w:ilvl w:val="1"/>
          <w:numId w:val="20"/>
        </w:numPr>
        <w:ind w:firstLineChars="0"/>
      </w:pPr>
      <w:r>
        <w:rPr>
          <w:rFonts w:hint="eastAsia"/>
        </w:rPr>
        <w:t>美国掀起有关公民要求保护环境、在良好环境中生活的</w:t>
      </w:r>
      <w:r w:rsidRPr="007B51D4">
        <w:rPr>
          <w:rFonts w:hint="eastAsia"/>
          <w:u w:val="single"/>
        </w:rPr>
        <w:t>宪法依据</w:t>
      </w:r>
      <w:r>
        <w:rPr>
          <w:rFonts w:hint="eastAsia"/>
        </w:rPr>
        <w:t>是什么的大讨论。</w:t>
      </w:r>
      <w:r>
        <w:rPr>
          <w:rFonts w:hint="eastAsia"/>
        </w:rPr>
        <w:t xml:space="preserve"> </w:t>
      </w:r>
      <w:r>
        <w:rPr>
          <w:rFonts w:hint="eastAsia"/>
        </w:rPr>
        <w:t>萨克斯教授提出以“公共信托”为基础的公民环境权。</w:t>
      </w:r>
    </w:p>
    <w:p w14:paraId="4927C7F5" w14:textId="0AC003AE" w:rsidR="000F56DD" w:rsidRDefault="000F56DD" w:rsidP="00053F91">
      <w:pPr>
        <w:pStyle w:val="a9"/>
        <w:numPr>
          <w:ilvl w:val="1"/>
          <w:numId w:val="20"/>
        </w:numPr>
        <w:ind w:firstLineChars="0"/>
      </w:pPr>
      <w:r>
        <w:rPr>
          <w:rFonts w:hint="eastAsia"/>
        </w:rPr>
        <w:t>70</w:t>
      </w:r>
      <w:r>
        <w:rPr>
          <w:rFonts w:hint="eastAsia"/>
        </w:rPr>
        <w:t>年代，诺奖得主、国际法学者雷诺·卡辛向海牙研究院提交报告，要求扩展</w:t>
      </w:r>
      <w:r w:rsidRPr="007B51D4">
        <w:rPr>
          <w:rFonts w:hint="eastAsia"/>
          <w:u w:val="single"/>
        </w:rPr>
        <w:t>人权原则</w:t>
      </w:r>
      <w:r>
        <w:rPr>
          <w:rFonts w:hint="eastAsia"/>
        </w:rPr>
        <w:t>，包括健康和优雅的环境权，人类有免受污染和在清洁的空气中生存的权利。</w:t>
      </w:r>
    </w:p>
    <w:p w14:paraId="42FD0FE8" w14:textId="5C349535" w:rsidR="000F56DD" w:rsidRDefault="000F56DD" w:rsidP="002E7A99">
      <w:pPr>
        <w:pStyle w:val="a9"/>
        <w:numPr>
          <w:ilvl w:val="0"/>
          <w:numId w:val="20"/>
        </w:numPr>
        <w:ind w:firstLineChars="0"/>
      </w:pPr>
      <w:r>
        <w:rPr>
          <w:rFonts w:hint="eastAsia"/>
        </w:rPr>
        <w:t>依传统法理，公民无权对不属于自己的财产提出权利要求……</w:t>
      </w:r>
    </w:p>
    <w:p w14:paraId="684CEE90" w14:textId="7639438B" w:rsidR="00053F91" w:rsidRDefault="00053F91" w:rsidP="002E7A99">
      <w:pPr>
        <w:pStyle w:val="a9"/>
        <w:numPr>
          <w:ilvl w:val="0"/>
          <w:numId w:val="20"/>
        </w:numPr>
        <w:ind w:firstLineChars="0"/>
      </w:pPr>
      <w:r>
        <w:rPr>
          <w:rFonts w:hint="eastAsia"/>
        </w:rPr>
        <w:t>立法轨迹：从国际宣言到立法入宪</w:t>
      </w:r>
    </w:p>
    <w:p w14:paraId="6A3762FA" w14:textId="5BCAFB94" w:rsidR="00053F91" w:rsidRDefault="00053F91" w:rsidP="00DF339E">
      <w:pPr>
        <w:pStyle w:val="a9"/>
        <w:numPr>
          <w:ilvl w:val="1"/>
          <w:numId w:val="20"/>
        </w:numPr>
        <w:ind w:firstLineChars="0"/>
      </w:pPr>
      <w:r>
        <w:rPr>
          <w:rFonts w:hint="eastAsia"/>
        </w:rPr>
        <w:t>《联合国人类环境宣言》第</w:t>
      </w:r>
      <w:r>
        <w:rPr>
          <w:rFonts w:hint="eastAsia"/>
        </w:rPr>
        <w:t>1</w:t>
      </w:r>
      <w:r>
        <w:rPr>
          <w:rFonts w:hint="eastAsia"/>
        </w:rPr>
        <w:t>条：人类有权在一种能够过尊严和福利的生活的环境中，享有自由、平等和充足的生活条件的基本权利，并且负有保护和改善这一代和将来的世世代代的环境的庄严责任。……。</w:t>
      </w:r>
    </w:p>
    <w:p w14:paraId="69DD028F" w14:textId="77777777" w:rsidR="00053F91" w:rsidRDefault="00053F91" w:rsidP="00053F91">
      <w:pPr>
        <w:pStyle w:val="a9"/>
        <w:numPr>
          <w:ilvl w:val="1"/>
          <w:numId w:val="20"/>
        </w:numPr>
        <w:ind w:firstLineChars="0"/>
      </w:pPr>
      <w:r>
        <w:rPr>
          <w:rFonts w:hint="eastAsia"/>
        </w:rPr>
        <w:t>《非洲宪章》</w:t>
      </w:r>
      <w:r>
        <w:rPr>
          <w:rFonts w:hint="eastAsia"/>
        </w:rPr>
        <w:t>:</w:t>
      </w:r>
      <w:r>
        <w:rPr>
          <w:rFonts w:hint="eastAsia"/>
        </w:rPr>
        <w:t>各民族有权享有有利于其发展的普遍良好的环境。</w:t>
      </w:r>
    </w:p>
    <w:p w14:paraId="585C83B0" w14:textId="52A8361A" w:rsidR="00053F91" w:rsidRDefault="00053F91" w:rsidP="001B11B5">
      <w:pPr>
        <w:pStyle w:val="a9"/>
        <w:numPr>
          <w:ilvl w:val="1"/>
          <w:numId w:val="20"/>
        </w:numPr>
        <w:ind w:firstLineChars="0"/>
      </w:pPr>
      <w:r>
        <w:rPr>
          <w:rFonts w:hint="eastAsia"/>
        </w:rPr>
        <w:t>《宾夕法尼亚州宪法》</w:t>
      </w:r>
      <w:r w:rsidR="00B25798">
        <w:rPr>
          <w:rFonts w:hint="eastAsia"/>
        </w:rPr>
        <w:t>：</w:t>
      </w:r>
      <w:r>
        <w:rPr>
          <w:rFonts w:hint="eastAsia"/>
        </w:rPr>
        <w:t>“人民拥有对于清洁的空气和水和保存环境的自然的、风景的、历史的和美学的价值的权利”。</w:t>
      </w:r>
    </w:p>
    <w:p w14:paraId="7034C995" w14:textId="6770CA8A" w:rsidR="00053F91" w:rsidRDefault="00053F91" w:rsidP="00053F91">
      <w:pPr>
        <w:pStyle w:val="a9"/>
        <w:numPr>
          <w:ilvl w:val="1"/>
          <w:numId w:val="20"/>
        </w:numPr>
        <w:ind w:firstLineChars="0"/>
      </w:pPr>
      <w:r>
        <w:rPr>
          <w:rFonts w:hint="eastAsia"/>
        </w:rPr>
        <w:t>《葡萄牙宪法》</w:t>
      </w:r>
      <w:r>
        <w:rPr>
          <w:rFonts w:hint="eastAsia"/>
        </w:rPr>
        <w:t xml:space="preserve"> </w:t>
      </w:r>
      <w:r>
        <w:rPr>
          <w:rFonts w:hint="eastAsia"/>
        </w:rPr>
        <w:t>“人人都拥有健康生态环境的权利”</w:t>
      </w:r>
    </w:p>
    <w:p w14:paraId="3A80AEC4" w14:textId="39D8B364" w:rsidR="00053F91" w:rsidRDefault="00053F91" w:rsidP="006E6843">
      <w:pPr>
        <w:pStyle w:val="a9"/>
        <w:numPr>
          <w:ilvl w:val="1"/>
          <w:numId w:val="20"/>
        </w:numPr>
        <w:ind w:firstLineChars="0"/>
      </w:pPr>
      <w:r>
        <w:rPr>
          <w:rFonts w:hint="eastAsia"/>
        </w:rPr>
        <w:t>《菲律宾宪法》“国家保障和促进人民根据自然规律及和谐的要求，享有平衡和健康的生态环境的权利”。</w:t>
      </w:r>
    </w:p>
    <w:p w14:paraId="75BD73C2" w14:textId="1CAEBD0D" w:rsidR="00053F91" w:rsidRDefault="00053F91" w:rsidP="00053F91">
      <w:pPr>
        <w:pStyle w:val="a9"/>
        <w:numPr>
          <w:ilvl w:val="1"/>
          <w:numId w:val="20"/>
        </w:numPr>
        <w:ind w:firstLineChars="0"/>
      </w:pPr>
      <w:r>
        <w:rPr>
          <w:rFonts w:hint="eastAsia"/>
        </w:rPr>
        <w:t>《智利宪法》“保证所有个人…有在无污染的环境中生活的权利”。</w:t>
      </w:r>
    </w:p>
    <w:p w14:paraId="5614EAB2" w14:textId="42499A3C" w:rsidR="00053F91" w:rsidRDefault="00053F91" w:rsidP="0007517A">
      <w:pPr>
        <w:pStyle w:val="a9"/>
        <w:numPr>
          <w:ilvl w:val="1"/>
          <w:numId w:val="20"/>
        </w:numPr>
        <w:ind w:firstLineChars="0"/>
      </w:pPr>
      <w:r>
        <w:rPr>
          <w:rFonts w:hint="eastAsia"/>
        </w:rPr>
        <w:t>《俄罗斯联邦宪法》“每个人都有享受良好的环境、被通报关于环境状况的信息的权利，都有因破坏生态损害其健康或财产而要求赔偿的权利”。</w:t>
      </w:r>
    </w:p>
    <w:p w14:paraId="7B7C9B75" w14:textId="60E86169" w:rsidR="00053F91" w:rsidRDefault="00053F91" w:rsidP="00053F91">
      <w:pPr>
        <w:pStyle w:val="a9"/>
        <w:numPr>
          <w:ilvl w:val="1"/>
          <w:numId w:val="20"/>
        </w:numPr>
        <w:ind w:firstLineChars="0"/>
      </w:pPr>
      <w:r>
        <w:rPr>
          <w:rFonts w:hint="eastAsia"/>
        </w:rPr>
        <w:t>《南非宪法》“每个人都有权获得对其健康和幸福无害的环境”</w:t>
      </w:r>
    </w:p>
    <w:p w14:paraId="7664DB73" w14:textId="3CFD6A6B" w:rsidR="00053F91" w:rsidRDefault="00053F91" w:rsidP="00053F91">
      <w:pPr>
        <w:pStyle w:val="a9"/>
        <w:numPr>
          <w:ilvl w:val="1"/>
          <w:numId w:val="20"/>
        </w:numPr>
        <w:ind w:firstLineChars="0"/>
      </w:pPr>
      <w:r>
        <w:rPr>
          <w:rFonts w:hint="eastAsia"/>
        </w:rPr>
        <w:t>《韩国宪法》：“全体国民均享有在健康、舒适环境中生活的权利”</w:t>
      </w:r>
    </w:p>
    <w:p w14:paraId="41111977" w14:textId="23C44E52" w:rsidR="00053F91" w:rsidRDefault="00053F91" w:rsidP="006B014A">
      <w:pPr>
        <w:pStyle w:val="a9"/>
        <w:numPr>
          <w:ilvl w:val="0"/>
          <w:numId w:val="20"/>
        </w:numPr>
        <w:ind w:firstLineChars="0"/>
      </w:pPr>
      <w:r>
        <w:rPr>
          <w:rFonts w:hint="eastAsia"/>
        </w:rPr>
        <w:t>目前有</w:t>
      </w:r>
      <w:r>
        <w:rPr>
          <w:rFonts w:hint="eastAsia"/>
        </w:rPr>
        <w:t>100</w:t>
      </w:r>
      <w:r>
        <w:rPr>
          <w:rFonts w:hint="eastAsia"/>
        </w:rPr>
        <w:t>多个国家的宪法规定类似条款</w:t>
      </w:r>
    </w:p>
    <w:p w14:paraId="48AAE35C" w14:textId="3B6B7204" w:rsidR="00053F91" w:rsidRDefault="00053F91" w:rsidP="00596D7C">
      <w:pPr>
        <w:pStyle w:val="a9"/>
        <w:numPr>
          <w:ilvl w:val="0"/>
          <w:numId w:val="20"/>
        </w:numPr>
        <w:ind w:firstLineChars="0"/>
      </w:pPr>
      <w:r>
        <w:rPr>
          <w:rFonts w:hint="eastAsia"/>
        </w:rPr>
        <w:t>87</w:t>
      </w:r>
      <w:r>
        <w:rPr>
          <w:rFonts w:hint="eastAsia"/>
        </w:rPr>
        <w:t>个确定有专门的环境权条款</w:t>
      </w:r>
    </w:p>
    <w:p w14:paraId="680C04BC" w14:textId="15D959EA" w:rsidR="000E55FF" w:rsidRDefault="000E55FF" w:rsidP="000E55FF">
      <w:pPr>
        <w:pStyle w:val="af0"/>
      </w:pPr>
      <w:r>
        <w:rPr>
          <w:rFonts w:hint="eastAsia"/>
        </w:rPr>
        <w:t>2</w:t>
      </w:r>
      <w:r>
        <w:t xml:space="preserve">. </w:t>
      </w:r>
      <w:r>
        <w:rPr>
          <w:rFonts w:hint="eastAsia"/>
        </w:rPr>
        <w:t>作为人权组成部分的环境权？</w:t>
      </w:r>
      <w:r w:rsidR="001823A8">
        <w:rPr>
          <w:rFonts w:hint="eastAsia"/>
        </w:rPr>
        <w:t>否</w:t>
      </w:r>
    </w:p>
    <w:p w14:paraId="49310194" w14:textId="77777777" w:rsidR="000E55FF" w:rsidRDefault="00C14391" w:rsidP="00C14391">
      <w:pPr>
        <w:pStyle w:val="a1"/>
      </w:pPr>
      <w:r>
        <w:rPr>
          <w:rFonts w:hint="eastAsia"/>
        </w:rPr>
        <w:t>《国家人权行动计划（</w:t>
      </w:r>
      <w:r>
        <w:rPr>
          <w:rFonts w:hint="eastAsia"/>
        </w:rPr>
        <w:t>2009-2010</w:t>
      </w:r>
      <w:r>
        <w:rPr>
          <w:rFonts w:hint="eastAsia"/>
        </w:rPr>
        <w:t>年）》（</w:t>
      </w:r>
      <w:r>
        <w:rPr>
          <w:rFonts w:hint="eastAsia"/>
        </w:rPr>
        <w:t>2009</w:t>
      </w:r>
      <w:r>
        <w:rPr>
          <w:rFonts w:hint="eastAsia"/>
        </w:rPr>
        <w:t>年</w:t>
      </w:r>
      <w:r>
        <w:rPr>
          <w:rFonts w:hint="eastAsia"/>
        </w:rPr>
        <w:t>4</w:t>
      </w:r>
      <w:r>
        <w:rPr>
          <w:rFonts w:hint="eastAsia"/>
        </w:rPr>
        <w:t>月</w:t>
      </w:r>
      <w:r>
        <w:rPr>
          <w:rFonts w:hint="eastAsia"/>
        </w:rPr>
        <w:t>13</w:t>
      </w:r>
      <w:r>
        <w:rPr>
          <w:rFonts w:hint="eastAsia"/>
        </w:rPr>
        <w:t>日，经国务院授权，由国务院新闻办公室发布）</w:t>
      </w:r>
      <w:r w:rsidR="000E55FF">
        <w:rPr>
          <w:rFonts w:hint="eastAsia"/>
        </w:rPr>
        <w:t>：</w:t>
      </w:r>
      <w:r>
        <w:rPr>
          <w:rFonts w:hint="eastAsia"/>
        </w:rPr>
        <w:t>分为导言，经济、社会和文化权利保障，公民权利与政治权利保障，少数民族、妇女、儿童、老年人和残疾人的权利保障，人权教育和国际人权义务的履行及国际人权领域交流与合作等六部分</w:t>
      </w:r>
      <w:r w:rsidR="000E55FF">
        <w:rPr>
          <w:rFonts w:hint="eastAsia"/>
        </w:rPr>
        <w:t>。</w:t>
      </w:r>
    </w:p>
    <w:p w14:paraId="4E65E5E8" w14:textId="77777777" w:rsidR="000E55FF" w:rsidRDefault="00C14391" w:rsidP="000E55FF">
      <w:pPr>
        <w:pStyle w:val="a1"/>
        <w:numPr>
          <w:ilvl w:val="0"/>
          <w:numId w:val="0"/>
        </w:numPr>
        <w:ind w:left="420"/>
      </w:pPr>
      <w:r>
        <w:rPr>
          <w:rFonts w:hint="eastAsia"/>
        </w:rPr>
        <w:t>一、经济、社会和文化权利保障</w:t>
      </w:r>
    </w:p>
    <w:p w14:paraId="6F80C746" w14:textId="0C3E5595" w:rsidR="00C14391" w:rsidRDefault="00C14391" w:rsidP="000E55FF">
      <w:pPr>
        <w:pStyle w:val="a1"/>
        <w:numPr>
          <w:ilvl w:val="0"/>
          <w:numId w:val="0"/>
        </w:numPr>
        <w:ind w:left="420" w:firstLine="420"/>
      </w:pPr>
      <w:r>
        <w:rPr>
          <w:rFonts w:hint="eastAsia"/>
        </w:rPr>
        <w:t>（一）工作权利</w:t>
      </w:r>
    </w:p>
    <w:p w14:paraId="3A69B5C0" w14:textId="77777777" w:rsidR="00C14391" w:rsidRDefault="00C14391" w:rsidP="000E55FF">
      <w:pPr>
        <w:pStyle w:val="a1"/>
        <w:numPr>
          <w:ilvl w:val="0"/>
          <w:numId w:val="0"/>
        </w:numPr>
        <w:ind w:left="420" w:firstLine="420"/>
      </w:pPr>
      <w:r>
        <w:rPr>
          <w:rFonts w:hint="eastAsia"/>
        </w:rPr>
        <w:t>（二）基本生活水准权利</w:t>
      </w:r>
    </w:p>
    <w:p w14:paraId="046E6131" w14:textId="77777777" w:rsidR="00C14391" w:rsidRDefault="00C14391" w:rsidP="000E55FF">
      <w:pPr>
        <w:pStyle w:val="a1"/>
        <w:numPr>
          <w:ilvl w:val="0"/>
          <w:numId w:val="0"/>
        </w:numPr>
        <w:ind w:left="420" w:firstLine="420"/>
      </w:pPr>
      <w:r>
        <w:rPr>
          <w:rFonts w:hint="eastAsia"/>
        </w:rPr>
        <w:t>（三）社会保障权利</w:t>
      </w:r>
    </w:p>
    <w:p w14:paraId="1993517F" w14:textId="77777777" w:rsidR="00C14391" w:rsidRDefault="00C14391" w:rsidP="000E55FF">
      <w:pPr>
        <w:pStyle w:val="a1"/>
        <w:numPr>
          <w:ilvl w:val="0"/>
          <w:numId w:val="0"/>
        </w:numPr>
        <w:ind w:left="420" w:firstLine="420"/>
      </w:pPr>
      <w:r>
        <w:rPr>
          <w:rFonts w:hint="eastAsia"/>
        </w:rPr>
        <w:t>（四）健康权利</w:t>
      </w:r>
    </w:p>
    <w:p w14:paraId="43AA2D8F" w14:textId="77777777" w:rsidR="00C14391" w:rsidRDefault="00C14391" w:rsidP="000E55FF">
      <w:pPr>
        <w:pStyle w:val="a1"/>
        <w:numPr>
          <w:ilvl w:val="0"/>
          <w:numId w:val="0"/>
        </w:numPr>
        <w:ind w:left="420" w:firstLine="420"/>
      </w:pPr>
      <w:r>
        <w:rPr>
          <w:rFonts w:hint="eastAsia"/>
        </w:rPr>
        <w:t>（五）受教育权利</w:t>
      </w:r>
    </w:p>
    <w:p w14:paraId="72A2982B" w14:textId="77777777" w:rsidR="00C14391" w:rsidRDefault="00C14391" w:rsidP="000E55FF">
      <w:pPr>
        <w:pStyle w:val="a1"/>
        <w:numPr>
          <w:ilvl w:val="0"/>
          <w:numId w:val="0"/>
        </w:numPr>
        <w:ind w:left="420" w:firstLine="420"/>
      </w:pPr>
      <w:r>
        <w:rPr>
          <w:rFonts w:hint="eastAsia"/>
        </w:rPr>
        <w:t>（六）文化权利</w:t>
      </w:r>
    </w:p>
    <w:p w14:paraId="62B4A5ED" w14:textId="77777777" w:rsidR="00C14391" w:rsidRPr="0011578B" w:rsidRDefault="00C14391" w:rsidP="000E55FF">
      <w:pPr>
        <w:pStyle w:val="a1"/>
        <w:numPr>
          <w:ilvl w:val="0"/>
          <w:numId w:val="0"/>
        </w:numPr>
        <w:ind w:left="420" w:firstLine="420"/>
        <w:rPr>
          <w:b/>
          <w:bCs/>
          <w:u w:val="single"/>
        </w:rPr>
      </w:pPr>
      <w:r>
        <w:rPr>
          <w:rFonts w:hint="eastAsia"/>
        </w:rPr>
        <w:t>（七）</w:t>
      </w:r>
      <w:r w:rsidRPr="0011578B">
        <w:rPr>
          <w:rFonts w:hint="eastAsia"/>
          <w:b/>
          <w:bCs/>
          <w:u w:val="single"/>
        </w:rPr>
        <w:t>环境权利</w:t>
      </w:r>
    </w:p>
    <w:p w14:paraId="474E5C20" w14:textId="77777777" w:rsidR="00C14391" w:rsidRDefault="00C14391" w:rsidP="000E55FF">
      <w:pPr>
        <w:pStyle w:val="a1"/>
        <w:numPr>
          <w:ilvl w:val="0"/>
          <w:numId w:val="0"/>
        </w:numPr>
        <w:ind w:left="420" w:firstLine="420"/>
      </w:pPr>
      <w:r>
        <w:rPr>
          <w:rFonts w:hint="eastAsia"/>
        </w:rPr>
        <w:t>（八）农民权益的保障</w:t>
      </w:r>
    </w:p>
    <w:p w14:paraId="2431081A" w14:textId="77777777" w:rsidR="00C14391" w:rsidRDefault="00C14391" w:rsidP="000E55FF">
      <w:pPr>
        <w:pStyle w:val="a1"/>
        <w:numPr>
          <w:ilvl w:val="0"/>
          <w:numId w:val="0"/>
        </w:numPr>
        <w:ind w:left="420" w:firstLine="420"/>
      </w:pPr>
      <w:r>
        <w:rPr>
          <w:rFonts w:hint="eastAsia"/>
        </w:rPr>
        <w:lastRenderedPageBreak/>
        <w:t>（九）四川汶川特大地震灾后重建中的人权保障</w:t>
      </w:r>
    </w:p>
    <w:p w14:paraId="6C885B07" w14:textId="22C20CFB" w:rsidR="000E55FF" w:rsidRDefault="00C14391" w:rsidP="000E55FF">
      <w:pPr>
        <w:pStyle w:val="a1"/>
        <w:numPr>
          <w:ilvl w:val="0"/>
          <w:numId w:val="0"/>
        </w:numPr>
        <w:ind w:left="420"/>
      </w:pPr>
      <w:r>
        <w:rPr>
          <w:rFonts w:hint="eastAsia"/>
        </w:rPr>
        <w:t xml:space="preserve"> </w:t>
      </w:r>
      <w:r>
        <w:rPr>
          <w:rFonts w:hint="eastAsia"/>
        </w:rPr>
        <w:t>二、公民权利与政治权利保障</w:t>
      </w:r>
      <w:r w:rsidR="000E55FF">
        <w:rPr>
          <w:rFonts w:hint="eastAsia"/>
        </w:rPr>
        <w:t>……</w:t>
      </w:r>
    </w:p>
    <w:p w14:paraId="1AE2EF44" w14:textId="76A72030" w:rsidR="00C14391" w:rsidRDefault="000E55FF" w:rsidP="000E55FF">
      <w:pPr>
        <w:pStyle w:val="a1"/>
      </w:pPr>
      <w:r>
        <w:rPr>
          <w:rFonts w:hint="eastAsia"/>
        </w:rPr>
        <w:t>《</w:t>
      </w:r>
      <w:r w:rsidR="00C14391">
        <w:rPr>
          <w:rFonts w:hint="eastAsia"/>
        </w:rPr>
        <w:t>国家人权行动计划（</w:t>
      </w:r>
      <w:r w:rsidR="00C14391">
        <w:rPr>
          <w:rFonts w:hint="eastAsia"/>
        </w:rPr>
        <w:t>2012 - 2015</w:t>
      </w:r>
      <w:r w:rsidR="00C14391">
        <w:rPr>
          <w:rFonts w:hint="eastAsia"/>
        </w:rPr>
        <w:t>年）</w:t>
      </w:r>
      <w:r>
        <w:rPr>
          <w:rFonts w:hint="eastAsia"/>
        </w:rPr>
        <w:t>》</w:t>
      </w:r>
    </w:p>
    <w:p w14:paraId="0F01B409" w14:textId="77777777" w:rsidR="00C14391" w:rsidRDefault="00C14391" w:rsidP="000E55FF">
      <w:pPr>
        <w:pStyle w:val="a1"/>
        <w:numPr>
          <w:ilvl w:val="0"/>
          <w:numId w:val="0"/>
        </w:numPr>
        <w:ind w:left="420"/>
      </w:pPr>
      <w:r>
        <w:rPr>
          <w:rFonts w:hint="eastAsia"/>
        </w:rPr>
        <w:t>一、经济、社会和文化权利</w:t>
      </w:r>
    </w:p>
    <w:p w14:paraId="4F6476D0" w14:textId="77777777" w:rsidR="00C14391" w:rsidRDefault="00C14391" w:rsidP="000E55FF">
      <w:pPr>
        <w:pStyle w:val="a1"/>
        <w:numPr>
          <w:ilvl w:val="0"/>
          <w:numId w:val="0"/>
        </w:numPr>
        <w:ind w:left="420" w:firstLine="420"/>
      </w:pPr>
      <w:r>
        <w:rPr>
          <w:rFonts w:hint="eastAsia"/>
        </w:rPr>
        <w:t>（一）工作权利</w:t>
      </w:r>
    </w:p>
    <w:p w14:paraId="5C2EF695" w14:textId="77777777" w:rsidR="00C14391" w:rsidRDefault="00C14391" w:rsidP="000E55FF">
      <w:pPr>
        <w:pStyle w:val="a1"/>
        <w:numPr>
          <w:ilvl w:val="0"/>
          <w:numId w:val="0"/>
        </w:numPr>
        <w:ind w:left="420" w:firstLine="420"/>
      </w:pPr>
      <w:r>
        <w:rPr>
          <w:rFonts w:hint="eastAsia"/>
        </w:rPr>
        <w:t>（二）基本生活水准权利</w:t>
      </w:r>
    </w:p>
    <w:p w14:paraId="10B696FC" w14:textId="77777777" w:rsidR="00C14391" w:rsidRDefault="00C14391" w:rsidP="000E55FF">
      <w:pPr>
        <w:pStyle w:val="a1"/>
        <w:numPr>
          <w:ilvl w:val="0"/>
          <w:numId w:val="0"/>
        </w:numPr>
        <w:ind w:left="420" w:firstLine="420"/>
      </w:pPr>
      <w:r>
        <w:rPr>
          <w:rFonts w:hint="eastAsia"/>
        </w:rPr>
        <w:t>（三）社会保障权利</w:t>
      </w:r>
    </w:p>
    <w:p w14:paraId="47CB07C1" w14:textId="77777777" w:rsidR="00C14391" w:rsidRDefault="00C14391" w:rsidP="000E55FF">
      <w:pPr>
        <w:pStyle w:val="a1"/>
        <w:numPr>
          <w:ilvl w:val="0"/>
          <w:numId w:val="0"/>
        </w:numPr>
        <w:ind w:left="420" w:firstLine="420"/>
      </w:pPr>
      <w:r>
        <w:rPr>
          <w:rFonts w:hint="eastAsia"/>
        </w:rPr>
        <w:t>（四）健康权利</w:t>
      </w:r>
    </w:p>
    <w:p w14:paraId="52F55885" w14:textId="77777777" w:rsidR="00C14391" w:rsidRDefault="00C14391" w:rsidP="000E55FF">
      <w:pPr>
        <w:pStyle w:val="a1"/>
        <w:numPr>
          <w:ilvl w:val="0"/>
          <w:numId w:val="0"/>
        </w:numPr>
        <w:ind w:left="420" w:firstLine="420"/>
      </w:pPr>
      <w:r>
        <w:rPr>
          <w:rFonts w:hint="eastAsia"/>
        </w:rPr>
        <w:t>（五）受教育权利</w:t>
      </w:r>
    </w:p>
    <w:p w14:paraId="2951C541" w14:textId="77777777" w:rsidR="00C14391" w:rsidRDefault="00C14391" w:rsidP="000E55FF">
      <w:pPr>
        <w:pStyle w:val="a1"/>
        <w:numPr>
          <w:ilvl w:val="0"/>
          <w:numId w:val="0"/>
        </w:numPr>
        <w:ind w:left="420" w:firstLine="420"/>
      </w:pPr>
      <w:r>
        <w:rPr>
          <w:rFonts w:hint="eastAsia"/>
        </w:rPr>
        <w:t>（六）文化权利</w:t>
      </w:r>
    </w:p>
    <w:p w14:paraId="41090769" w14:textId="77777777" w:rsidR="00C14391" w:rsidRPr="0011578B" w:rsidRDefault="00C14391" w:rsidP="000E55FF">
      <w:pPr>
        <w:pStyle w:val="a1"/>
        <w:numPr>
          <w:ilvl w:val="0"/>
          <w:numId w:val="0"/>
        </w:numPr>
        <w:ind w:left="420" w:firstLine="420"/>
        <w:rPr>
          <w:b/>
          <w:bCs/>
          <w:u w:val="single"/>
        </w:rPr>
      </w:pPr>
      <w:r>
        <w:rPr>
          <w:rFonts w:hint="eastAsia"/>
        </w:rPr>
        <w:t>（七）</w:t>
      </w:r>
      <w:r w:rsidRPr="0011578B">
        <w:rPr>
          <w:rFonts w:hint="eastAsia"/>
          <w:b/>
          <w:bCs/>
          <w:u w:val="single"/>
        </w:rPr>
        <w:t>环境权利</w:t>
      </w:r>
    </w:p>
    <w:p w14:paraId="126E14D9" w14:textId="461CE4F9" w:rsidR="00C14391" w:rsidRDefault="000E55FF" w:rsidP="000E55FF">
      <w:pPr>
        <w:pStyle w:val="a1"/>
      </w:pPr>
      <w:r>
        <w:rPr>
          <w:rFonts w:hint="eastAsia"/>
        </w:rPr>
        <w:t>《</w:t>
      </w:r>
      <w:r w:rsidR="00C14391">
        <w:rPr>
          <w:rFonts w:hint="eastAsia"/>
        </w:rPr>
        <w:t>国家人权行动计划（</w:t>
      </w:r>
      <w:r w:rsidR="00C14391">
        <w:rPr>
          <w:rFonts w:hint="eastAsia"/>
        </w:rPr>
        <w:t>2016</w:t>
      </w:r>
      <w:r w:rsidR="00C14391">
        <w:rPr>
          <w:rFonts w:hint="eastAsia"/>
        </w:rPr>
        <w:t>－</w:t>
      </w:r>
      <w:r w:rsidR="00C14391">
        <w:rPr>
          <w:rFonts w:hint="eastAsia"/>
        </w:rPr>
        <w:t>2020</w:t>
      </w:r>
      <w:r w:rsidR="00C14391">
        <w:rPr>
          <w:rFonts w:hint="eastAsia"/>
        </w:rPr>
        <w:t>年）</w:t>
      </w:r>
      <w:r>
        <w:rPr>
          <w:rFonts w:hint="eastAsia"/>
        </w:rPr>
        <w:t>》</w:t>
      </w:r>
    </w:p>
    <w:p w14:paraId="24228A2C" w14:textId="77777777" w:rsidR="00C14391" w:rsidRDefault="00C14391" w:rsidP="000E55FF">
      <w:pPr>
        <w:pStyle w:val="a1"/>
        <w:numPr>
          <w:ilvl w:val="0"/>
          <w:numId w:val="0"/>
        </w:numPr>
        <w:ind w:left="420"/>
      </w:pPr>
      <w:r>
        <w:rPr>
          <w:rFonts w:hint="eastAsia"/>
        </w:rPr>
        <w:t>一、经济、社会和文化权利</w:t>
      </w:r>
    </w:p>
    <w:p w14:paraId="5C1B7C72" w14:textId="77777777" w:rsidR="00C14391" w:rsidRDefault="00C14391" w:rsidP="000E55FF">
      <w:pPr>
        <w:pStyle w:val="a1"/>
        <w:numPr>
          <w:ilvl w:val="0"/>
          <w:numId w:val="0"/>
        </w:numPr>
        <w:ind w:left="420" w:firstLine="420"/>
      </w:pPr>
      <w:r>
        <w:rPr>
          <w:rFonts w:hint="eastAsia"/>
        </w:rPr>
        <w:t>（一）工作权利</w:t>
      </w:r>
    </w:p>
    <w:p w14:paraId="2581FFAD" w14:textId="77777777" w:rsidR="00C14391" w:rsidRDefault="00C14391" w:rsidP="000E55FF">
      <w:pPr>
        <w:pStyle w:val="a1"/>
        <w:numPr>
          <w:ilvl w:val="0"/>
          <w:numId w:val="0"/>
        </w:numPr>
        <w:ind w:left="420" w:firstLine="420"/>
      </w:pPr>
      <w:r>
        <w:rPr>
          <w:rFonts w:hint="eastAsia"/>
        </w:rPr>
        <w:t>（二）基本生活水准权利</w:t>
      </w:r>
    </w:p>
    <w:p w14:paraId="073A56A9" w14:textId="77777777" w:rsidR="00C14391" w:rsidRDefault="00C14391" w:rsidP="000E55FF">
      <w:pPr>
        <w:pStyle w:val="a1"/>
        <w:numPr>
          <w:ilvl w:val="0"/>
          <w:numId w:val="0"/>
        </w:numPr>
        <w:ind w:left="420" w:firstLine="420"/>
      </w:pPr>
      <w:r>
        <w:rPr>
          <w:rFonts w:hint="eastAsia"/>
        </w:rPr>
        <w:t>（三）社会保障权利</w:t>
      </w:r>
    </w:p>
    <w:p w14:paraId="641B3775" w14:textId="77777777" w:rsidR="00C14391" w:rsidRDefault="00C14391" w:rsidP="000E55FF">
      <w:pPr>
        <w:pStyle w:val="a1"/>
        <w:numPr>
          <w:ilvl w:val="0"/>
          <w:numId w:val="0"/>
        </w:numPr>
        <w:ind w:left="420" w:firstLine="420"/>
      </w:pPr>
      <w:r>
        <w:rPr>
          <w:rFonts w:hint="eastAsia"/>
        </w:rPr>
        <w:t>（四）财产权利</w:t>
      </w:r>
    </w:p>
    <w:p w14:paraId="032B67D6" w14:textId="77777777" w:rsidR="00C14391" w:rsidRDefault="00C14391" w:rsidP="000E55FF">
      <w:pPr>
        <w:pStyle w:val="a1"/>
        <w:numPr>
          <w:ilvl w:val="0"/>
          <w:numId w:val="0"/>
        </w:numPr>
        <w:ind w:left="420" w:firstLine="420"/>
      </w:pPr>
      <w:r>
        <w:rPr>
          <w:rFonts w:hint="eastAsia"/>
        </w:rPr>
        <w:t>（五）健康权利</w:t>
      </w:r>
    </w:p>
    <w:p w14:paraId="333B3889" w14:textId="77777777" w:rsidR="00C14391" w:rsidRDefault="00C14391" w:rsidP="000E55FF">
      <w:pPr>
        <w:pStyle w:val="a1"/>
        <w:numPr>
          <w:ilvl w:val="0"/>
          <w:numId w:val="0"/>
        </w:numPr>
        <w:ind w:left="420" w:firstLine="420"/>
      </w:pPr>
      <w:r>
        <w:rPr>
          <w:rFonts w:hint="eastAsia"/>
        </w:rPr>
        <w:t>（六）受教育权</w:t>
      </w:r>
    </w:p>
    <w:p w14:paraId="01F4B7AB" w14:textId="77777777" w:rsidR="00C14391" w:rsidRDefault="00C14391" w:rsidP="000E55FF">
      <w:pPr>
        <w:pStyle w:val="a1"/>
        <w:numPr>
          <w:ilvl w:val="0"/>
          <w:numId w:val="0"/>
        </w:numPr>
        <w:ind w:left="420" w:firstLine="420"/>
      </w:pPr>
      <w:r>
        <w:rPr>
          <w:rFonts w:hint="eastAsia"/>
        </w:rPr>
        <w:t>（七）文化权利</w:t>
      </w:r>
    </w:p>
    <w:p w14:paraId="5E2FEBB5" w14:textId="77777777" w:rsidR="00C44449" w:rsidRPr="0011578B" w:rsidRDefault="00C14391" w:rsidP="00B04B8D">
      <w:pPr>
        <w:pStyle w:val="a1"/>
        <w:numPr>
          <w:ilvl w:val="0"/>
          <w:numId w:val="0"/>
        </w:numPr>
        <w:ind w:left="420" w:firstLine="420"/>
        <w:rPr>
          <w:b/>
          <w:bCs/>
          <w:u w:val="single"/>
        </w:rPr>
      </w:pPr>
      <w:r>
        <w:rPr>
          <w:rFonts w:hint="eastAsia"/>
        </w:rPr>
        <w:t>（八）</w:t>
      </w:r>
      <w:r w:rsidRPr="0011578B">
        <w:rPr>
          <w:rFonts w:hint="eastAsia"/>
          <w:b/>
          <w:bCs/>
          <w:u w:val="single"/>
        </w:rPr>
        <w:t>环境权利</w:t>
      </w:r>
    </w:p>
    <w:p w14:paraId="63B22B80" w14:textId="5A99F2B3" w:rsidR="00C14391" w:rsidRDefault="00C44449" w:rsidP="00C44449">
      <w:pPr>
        <w:pStyle w:val="a1"/>
        <w:numPr>
          <w:ilvl w:val="1"/>
          <w:numId w:val="3"/>
        </w:numPr>
      </w:pPr>
      <w:r>
        <w:rPr>
          <w:rFonts w:hint="eastAsia"/>
        </w:rPr>
        <w:t>实行最严格的环境保护制度，形成政府、企业、公众共治的环境治理体系，着力解决大气、水、土壤等突出环境问题，实现环境质量总体改善。</w:t>
      </w:r>
    </w:p>
    <w:p w14:paraId="59B5357C" w14:textId="5F00AFE4" w:rsidR="00C44449" w:rsidRDefault="00C44449" w:rsidP="00C44449">
      <w:pPr>
        <w:pStyle w:val="a1"/>
        <w:numPr>
          <w:ilvl w:val="2"/>
          <w:numId w:val="3"/>
        </w:numPr>
      </w:pPr>
      <w:r w:rsidRPr="00072E2F">
        <w:rPr>
          <w:rFonts w:hint="eastAsia"/>
          <w:u w:val="single"/>
        </w:rPr>
        <w:t>切实落实环境保护法和大气污染防治法，完善环境公益诉讼等配套制度</w:t>
      </w:r>
      <w:r>
        <w:rPr>
          <w:rFonts w:hint="eastAsia"/>
        </w:rPr>
        <w:t>：有序推进水污染防治法、土壤污染防治法、核安全法等立法规划项目进程。</w:t>
      </w:r>
    </w:p>
    <w:p w14:paraId="185EA5B2" w14:textId="276EA418" w:rsidR="00C44449" w:rsidRDefault="00C44449" w:rsidP="00C44449">
      <w:pPr>
        <w:pStyle w:val="a1"/>
        <w:numPr>
          <w:ilvl w:val="2"/>
          <w:numId w:val="3"/>
        </w:numPr>
      </w:pPr>
      <w:r w:rsidRPr="00072E2F">
        <w:rPr>
          <w:rFonts w:hint="eastAsia"/>
          <w:u w:val="single"/>
        </w:rPr>
        <w:t>坚持不懈治理大气污染</w:t>
      </w:r>
      <w:r>
        <w:rPr>
          <w:rFonts w:hint="eastAsia"/>
        </w:rPr>
        <w:t>：到</w:t>
      </w:r>
      <w:r>
        <w:rPr>
          <w:rFonts w:hint="eastAsia"/>
        </w:rPr>
        <w:t>2020</w:t>
      </w:r>
      <w:r>
        <w:rPr>
          <w:rFonts w:hint="eastAsia"/>
        </w:rPr>
        <w:t>年，地级以上城市空气质量优良天数比率超过</w:t>
      </w:r>
      <w:r>
        <w:rPr>
          <w:rFonts w:hint="eastAsia"/>
        </w:rPr>
        <w:t>80%</w:t>
      </w:r>
      <w:r>
        <w:rPr>
          <w:rFonts w:hint="eastAsia"/>
        </w:rPr>
        <w:t>，细颗粒物（</w:t>
      </w:r>
      <w:r>
        <w:rPr>
          <w:rFonts w:hint="eastAsia"/>
        </w:rPr>
        <w:t>PM2.5</w:t>
      </w:r>
      <w:r>
        <w:rPr>
          <w:rFonts w:hint="eastAsia"/>
        </w:rPr>
        <w:t>）未达标地级以上城市浓度下降</w:t>
      </w:r>
      <w:r>
        <w:rPr>
          <w:rFonts w:hint="eastAsia"/>
        </w:rPr>
        <w:t>18%</w:t>
      </w:r>
      <w:r>
        <w:rPr>
          <w:rFonts w:hint="eastAsia"/>
        </w:rPr>
        <w:t>，二氧化硫、氮氧化物排放总量减少</w:t>
      </w:r>
      <w:r>
        <w:rPr>
          <w:rFonts w:hint="eastAsia"/>
        </w:rPr>
        <w:t>15%</w:t>
      </w:r>
      <w:r>
        <w:rPr>
          <w:rFonts w:hint="eastAsia"/>
        </w:rPr>
        <w:t>。</w:t>
      </w:r>
    </w:p>
    <w:p w14:paraId="547EAEBC" w14:textId="2DC2DB95" w:rsidR="00C44449" w:rsidRDefault="00C44449" w:rsidP="00C44449">
      <w:pPr>
        <w:pStyle w:val="a1"/>
        <w:numPr>
          <w:ilvl w:val="2"/>
          <w:numId w:val="3"/>
        </w:numPr>
      </w:pPr>
      <w:r w:rsidRPr="00072E2F">
        <w:rPr>
          <w:rFonts w:hint="eastAsia"/>
          <w:u w:val="single"/>
        </w:rPr>
        <w:t>强化水污染防治</w:t>
      </w:r>
      <w:r>
        <w:rPr>
          <w:rFonts w:hint="eastAsia"/>
        </w:rPr>
        <w:t>：加大水源地污染治理和流域水污染防治，筛选七大流域优控污染物清单。到</w:t>
      </w:r>
      <w:r>
        <w:rPr>
          <w:rFonts w:hint="eastAsia"/>
        </w:rPr>
        <w:t>2020</w:t>
      </w:r>
      <w:r>
        <w:rPr>
          <w:rFonts w:hint="eastAsia"/>
        </w:rPr>
        <w:t>年，达到或好于Ⅲ类水体比例超过</w:t>
      </w:r>
      <w:r>
        <w:rPr>
          <w:rFonts w:hint="eastAsia"/>
        </w:rPr>
        <w:t>70%</w:t>
      </w:r>
      <w:r>
        <w:rPr>
          <w:rFonts w:hint="eastAsia"/>
        </w:rPr>
        <w:t>，劣Ⅴ类水体比例小于</w:t>
      </w:r>
      <w:r>
        <w:rPr>
          <w:rFonts w:hint="eastAsia"/>
        </w:rPr>
        <w:t>5%</w:t>
      </w:r>
      <w:r>
        <w:rPr>
          <w:rFonts w:hint="eastAsia"/>
        </w:rPr>
        <w:t>，地级以上城市建成区黑臭水体控制在</w:t>
      </w:r>
      <w:r>
        <w:rPr>
          <w:rFonts w:hint="eastAsia"/>
        </w:rPr>
        <w:t>10%</w:t>
      </w:r>
      <w:r>
        <w:rPr>
          <w:rFonts w:hint="eastAsia"/>
        </w:rPr>
        <w:t>以内。化学需氧量、氨氮排放总量减少</w:t>
      </w:r>
      <w:r>
        <w:rPr>
          <w:rFonts w:hint="eastAsia"/>
        </w:rPr>
        <w:t>10%</w:t>
      </w:r>
      <w:r>
        <w:rPr>
          <w:rFonts w:hint="eastAsia"/>
        </w:rPr>
        <w:t>。地下水超采得到严格控制。</w:t>
      </w:r>
    </w:p>
    <w:p w14:paraId="3B3889D4" w14:textId="2DFAAF5D" w:rsidR="00C44449" w:rsidRDefault="00C44449" w:rsidP="00C44449">
      <w:pPr>
        <w:pStyle w:val="a1"/>
        <w:numPr>
          <w:ilvl w:val="2"/>
          <w:numId w:val="3"/>
        </w:numPr>
      </w:pPr>
      <w:r w:rsidRPr="00072E2F">
        <w:rPr>
          <w:rFonts w:hint="eastAsia"/>
          <w:u w:val="single"/>
        </w:rPr>
        <w:t>制定实施土壤污染防治行动计划</w:t>
      </w:r>
      <w:r>
        <w:rPr>
          <w:rFonts w:hint="eastAsia"/>
        </w:rPr>
        <w:t>：到</w:t>
      </w:r>
      <w:r>
        <w:rPr>
          <w:rFonts w:hint="eastAsia"/>
        </w:rPr>
        <w:t>2020</w:t>
      </w:r>
      <w:r>
        <w:rPr>
          <w:rFonts w:hint="eastAsia"/>
        </w:rPr>
        <w:t>年，完成</w:t>
      </w:r>
      <w:r>
        <w:rPr>
          <w:rFonts w:hint="eastAsia"/>
        </w:rPr>
        <w:t>200</w:t>
      </w:r>
      <w:r>
        <w:rPr>
          <w:rFonts w:hint="eastAsia"/>
        </w:rPr>
        <w:t>个土壤污染治理与修复技术应用试点项目。建设</w:t>
      </w:r>
      <w:r>
        <w:rPr>
          <w:rFonts w:hint="eastAsia"/>
        </w:rPr>
        <w:t>6</w:t>
      </w:r>
      <w:r>
        <w:rPr>
          <w:rFonts w:hint="eastAsia"/>
        </w:rPr>
        <w:t>个土壤污染综合防治先行区，受污染耕地治理与修复面积达到</w:t>
      </w:r>
      <w:r>
        <w:rPr>
          <w:rFonts w:hint="eastAsia"/>
        </w:rPr>
        <w:t>1000</w:t>
      </w:r>
      <w:r>
        <w:rPr>
          <w:rFonts w:hint="eastAsia"/>
        </w:rPr>
        <w:t>万亩，轻度和中度污染耕地实现安全利用的面积达到</w:t>
      </w:r>
      <w:r>
        <w:rPr>
          <w:rFonts w:hint="eastAsia"/>
        </w:rPr>
        <w:t>4000</w:t>
      </w:r>
      <w:r>
        <w:rPr>
          <w:rFonts w:hint="eastAsia"/>
        </w:rPr>
        <w:t>万亩。</w:t>
      </w:r>
    </w:p>
    <w:p w14:paraId="5D0338EC" w14:textId="77777777" w:rsidR="00E47DE5" w:rsidRDefault="00857966" w:rsidP="00E47DE5">
      <w:pPr>
        <w:pStyle w:val="a1"/>
        <w:numPr>
          <w:ilvl w:val="1"/>
          <w:numId w:val="3"/>
        </w:numPr>
      </w:pPr>
      <w:r>
        <w:rPr>
          <w:rFonts w:hint="eastAsia"/>
        </w:rPr>
        <w:t>实质：</w:t>
      </w:r>
      <w:r w:rsidR="009A28C7">
        <w:rPr>
          <w:rFonts w:hint="eastAsia"/>
        </w:rPr>
        <w:t>就前述内容而言，</w:t>
      </w:r>
      <w:r w:rsidR="009A28C7" w:rsidRPr="00857966">
        <w:rPr>
          <w:rFonts w:hint="eastAsia"/>
          <w:b/>
          <w:bCs/>
          <w:u w:val="single"/>
        </w:rPr>
        <w:t>本质上仍处于环境权益的层次</w:t>
      </w:r>
      <w:r w:rsidR="009A28C7">
        <w:rPr>
          <w:rFonts w:hint="eastAsia"/>
        </w:rPr>
        <w:t>，即</w:t>
      </w:r>
      <w:r w:rsidR="009A28C7" w:rsidRPr="00857966">
        <w:rPr>
          <w:rFonts w:hint="eastAsia"/>
          <w:b/>
          <w:bCs/>
          <w:u w:val="single"/>
        </w:rPr>
        <w:t>规定环境开发利用人的环境保护义务及政府的环境保护职责，并未规定或证明公民具有环境权利</w:t>
      </w:r>
    </w:p>
    <w:p w14:paraId="052659AB" w14:textId="14933144" w:rsidR="009A28C7" w:rsidRPr="00857966" w:rsidRDefault="00E47DE5" w:rsidP="00E47DE5">
      <w:pPr>
        <w:pStyle w:val="a1"/>
        <w:numPr>
          <w:ilvl w:val="2"/>
          <w:numId w:val="3"/>
        </w:numPr>
      </w:pPr>
      <w:r>
        <w:rPr>
          <w:rFonts w:hint="eastAsia"/>
        </w:rPr>
        <w:t>环境权</w:t>
      </w:r>
      <w:r w:rsidRPr="00E47DE5">
        <w:t>利</w:t>
      </w:r>
      <w:r w:rsidR="000B0883">
        <w:rPr>
          <w:rFonts w:hint="eastAsia"/>
        </w:rPr>
        <w:t>（实质性法律权利）</w:t>
      </w:r>
      <w:r w:rsidRPr="00E47DE5">
        <w:t>→</w:t>
      </w:r>
      <w:r w:rsidR="009A28C7" w:rsidRPr="00E47DE5">
        <w:rPr>
          <w:b/>
          <w:bCs/>
          <w:u w:val="single"/>
        </w:rPr>
        <w:t>公民</w:t>
      </w:r>
      <w:r w:rsidR="009A28C7" w:rsidRPr="00E47DE5">
        <w:rPr>
          <w:rFonts w:hint="eastAsia"/>
          <w:b/>
          <w:bCs/>
          <w:u w:val="single"/>
        </w:rPr>
        <w:t>个人依据环境权提起诉讼，追究政府或企业的责任</w:t>
      </w:r>
    </w:p>
    <w:p w14:paraId="4C743E8F" w14:textId="01A8838B" w:rsidR="00857966" w:rsidRPr="00664C28" w:rsidRDefault="00857966" w:rsidP="009A28C7">
      <w:pPr>
        <w:pStyle w:val="a1"/>
        <w:numPr>
          <w:ilvl w:val="1"/>
          <w:numId w:val="3"/>
        </w:numPr>
        <w:rPr>
          <w:u w:val="single"/>
        </w:rPr>
      </w:pPr>
      <w:r>
        <w:rPr>
          <w:rFonts w:hint="eastAsia"/>
        </w:rPr>
        <w:t>形式：</w:t>
      </w:r>
      <w:r w:rsidRPr="00664C28">
        <w:rPr>
          <w:rFonts w:hint="eastAsia"/>
          <w:u w:val="single"/>
        </w:rPr>
        <w:t>仅为宣示性文件，并非正式法源，无法在法律上规定环境权</w:t>
      </w:r>
    </w:p>
    <w:p w14:paraId="453BA9D0" w14:textId="7ABE40FB" w:rsidR="00C14391" w:rsidRDefault="00B04B8D" w:rsidP="00B04B8D">
      <w:pPr>
        <w:pStyle w:val="a1"/>
      </w:pPr>
      <w:r>
        <w:rPr>
          <w:rFonts w:hint="eastAsia"/>
        </w:rPr>
        <w:t>《</w:t>
      </w:r>
      <w:r w:rsidR="00C14391">
        <w:rPr>
          <w:rFonts w:hint="eastAsia"/>
        </w:rPr>
        <w:t>国家人权行动计划（</w:t>
      </w:r>
      <w:r w:rsidR="00C14391">
        <w:rPr>
          <w:rFonts w:hint="eastAsia"/>
        </w:rPr>
        <w:t>2021</w:t>
      </w:r>
      <w:r w:rsidR="00C14391">
        <w:rPr>
          <w:rFonts w:hint="eastAsia"/>
        </w:rPr>
        <w:t>－</w:t>
      </w:r>
      <w:r w:rsidR="00C14391">
        <w:rPr>
          <w:rFonts w:hint="eastAsia"/>
        </w:rPr>
        <w:t>2025</w:t>
      </w:r>
      <w:r w:rsidR="00C14391">
        <w:rPr>
          <w:rFonts w:hint="eastAsia"/>
        </w:rPr>
        <w:t>年）</w:t>
      </w:r>
      <w:r>
        <w:rPr>
          <w:rFonts w:hint="eastAsia"/>
        </w:rPr>
        <w:t>》</w:t>
      </w:r>
    </w:p>
    <w:p w14:paraId="1CEE6203" w14:textId="77777777" w:rsidR="00C14391" w:rsidRDefault="00C14391" w:rsidP="00B04B8D">
      <w:pPr>
        <w:pStyle w:val="a1"/>
        <w:numPr>
          <w:ilvl w:val="0"/>
          <w:numId w:val="0"/>
        </w:numPr>
        <w:ind w:left="420"/>
      </w:pPr>
      <w:r>
        <w:rPr>
          <w:rFonts w:hint="eastAsia"/>
        </w:rPr>
        <w:t>一、经济、社会和文化权利</w:t>
      </w:r>
    </w:p>
    <w:p w14:paraId="0032D194" w14:textId="77777777" w:rsidR="00C14391" w:rsidRDefault="00C14391" w:rsidP="00B04B8D">
      <w:pPr>
        <w:pStyle w:val="a1"/>
        <w:numPr>
          <w:ilvl w:val="0"/>
          <w:numId w:val="0"/>
        </w:numPr>
        <w:ind w:left="420"/>
      </w:pPr>
      <w:r>
        <w:rPr>
          <w:rFonts w:hint="eastAsia"/>
        </w:rPr>
        <w:t>二、公民权利和政治权利</w:t>
      </w:r>
    </w:p>
    <w:p w14:paraId="389ECEFE" w14:textId="77777777" w:rsidR="00C14391" w:rsidRPr="0011578B" w:rsidRDefault="00C14391" w:rsidP="00B04B8D">
      <w:pPr>
        <w:pStyle w:val="a1"/>
        <w:numPr>
          <w:ilvl w:val="0"/>
          <w:numId w:val="0"/>
        </w:numPr>
        <w:ind w:left="420"/>
        <w:rPr>
          <w:b/>
          <w:bCs/>
          <w:u w:val="single"/>
        </w:rPr>
      </w:pPr>
      <w:r w:rsidRPr="0011578B">
        <w:rPr>
          <w:rFonts w:hint="eastAsia"/>
          <w:b/>
          <w:bCs/>
          <w:u w:val="single"/>
        </w:rPr>
        <w:lastRenderedPageBreak/>
        <w:t>三、环境权利</w:t>
      </w:r>
    </w:p>
    <w:p w14:paraId="3F77B0E7" w14:textId="77777777" w:rsidR="00C14391" w:rsidRDefault="00C14391" w:rsidP="00B04B8D">
      <w:pPr>
        <w:pStyle w:val="a1"/>
        <w:numPr>
          <w:ilvl w:val="0"/>
          <w:numId w:val="0"/>
        </w:numPr>
        <w:ind w:left="420" w:firstLine="420"/>
      </w:pPr>
      <w:r>
        <w:rPr>
          <w:rFonts w:hint="eastAsia"/>
        </w:rPr>
        <w:t>（一）污染防治</w:t>
      </w:r>
    </w:p>
    <w:p w14:paraId="6DCA72D8" w14:textId="77777777" w:rsidR="00C14391" w:rsidRDefault="00C14391" w:rsidP="00B04B8D">
      <w:pPr>
        <w:pStyle w:val="a1"/>
        <w:numPr>
          <w:ilvl w:val="0"/>
          <w:numId w:val="0"/>
        </w:numPr>
        <w:ind w:left="420" w:firstLine="420"/>
      </w:pPr>
      <w:r>
        <w:rPr>
          <w:rFonts w:hint="eastAsia"/>
        </w:rPr>
        <w:t>（二）生态环境信息公开</w:t>
      </w:r>
    </w:p>
    <w:p w14:paraId="0AA4BC03" w14:textId="77777777" w:rsidR="00C14391" w:rsidRDefault="00C14391" w:rsidP="00B04B8D">
      <w:pPr>
        <w:pStyle w:val="a1"/>
        <w:numPr>
          <w:ilvl w:val="0"/>
          <w:numId w:val="0"/>
        </w:numPr>
        <w:ind w:left="420" w:firstLine="420"/>
      </w:pPr>
      <w:r>
        <w:rPr>
          <w:rFonts w:hint="eastAsia"/>
        </w:rPr>
        <w:t>（三）环境决策公众参与</w:t>
      </w:r>
    </w:p>
    <w:p w14:paraId="6CCD7629" w14:textId="77777777" w:rsidR="00C14391" w:rsidRDefault="00C14391" w:rsidP="00B04B8D">
      <w:pPr>
        <w:pStyle w:val="a1"/>
        <w:numPr>
          <w:ilvl w:val="0"/>
          <w:numId w:val="0"/>
        </w:numPr>
        <w:ind w:left="420" w:firstLine="420"/>
      </w:pPr>
      <w:r>
        <w:rPr>
          <w:rFonts w:hint="eastAsia"/>
        </w:rPr>
        <w:t>（四）环境公益诉讼和生态环境损害赔偿</w:t>
      </w:r>
    </w:p>
    <w:p w14:paraId="213AF024" w14:textId="77777777" w:rsidR="00C14391" w:rsidRDefault="00C14391" w:rsidP="00B04B8D">
      <w:pPr>
        <w:pStyle w:val="a1"/>
        <w:numPr>
          <w:ilvl w:val="0"/>
          <w:numId w:val="0"/>
        </w:numPr>
        <w:ind w:left="420" w:firstLine="420"/>
      </w:pPr>
      <w:r>
        <w:rPr>
          <w:rFonts w:hint="eastAsia"/>
        </w:rPr>
        <w:t>（五）国土空间生态保护修复</w:t>
      </w:r>
    </w:p>
    <w:p w14:paraId="28A378AA" w14:textId="74088243" w:rsidR="00B04B8D" w:rsidRDefault="00C14391" w:rsidP="00B04B8D">
      <w:pPr>
        <w:pStyle w:val="a1"/>
        <w:numPr>
          <w:ilvl w:val="0"/>
          <w:numId w:val="0"/>
        </w:numPr>
        <w:ind w:left="420" w:firstLine="420"/>
      </w:pPr>
      <w:r>
        <w:rPr>
          <w:rFonts w:hint="eastAsia"/>
        </w:rPr>
        <w:t>（六）应对气候变化</w:t>
      </w:r>
    </w:p>
    <w:p w14:paraId="06280F6B" w14:textId="7602357D" w:rsidR="00857966" w:rsidRDefault="00E82349" w:rsidP="00857966">
      <w:pPr>
        <w:pStyle w:val="a1"/>
        <w:numPr>
          <w:ilvl w:val="1"/>
          <w:numId w:val="3"/>
        </w:numPr>
      </w:pPr>
      <w:r>
        <w:rPr>
          <w:rFonts w:hint="eastAsia"/>
        </w:rPr>
        <w:t>环境权利</w:t>
      </w:r>
      <w:r w:rsidR="009A28C7">
        <w:rPr>
          <w:rFonts w:hint="eastAsia"/>
        </w:rPr>
        <w:t>是否</w:t>
      </w:r>
      <w:r>
        <w:rPr>
          <w:rFonts w:hint="eastAsia"/>
        </w:rPr>
        <w:t>属于人权的一部分？</w:t>
      </w:r>
      <w:r w:rsidR="00857966">
        <w:rPr>
          <w:rFonts w:hint="eastAsia"/>
        </w:rPr>
        <w:t>具体内容如何？</w:t>
      </w:r>
    </w:p>
    <w:p w14:paraId="1D8F809D" w14:textId="4938FE24" w:rsidR="00857966" w:rsidRDefault="00857966">
      <w:pPr>
        <w:pStyle w:val="a1"/>
        <w:numPr>
          <w:ilvl w:val="0"/>
          <w:numId w:val="20"/>
        </w:numPr>
      </w:pPr>
      <w:r>
        <w:rPr>
          <w:rFonts w:hint="eastAsia"/>
        </w:rPr>
        <w:t>国际上的环境人权：联大决议仅表达各成员国的总体态度，不具有法律效力，但也属于重大突破。</w:t>
      </w:r>
    </w:p>
    <w:p w14:paraId="302D79C9" w14:textId="77777777" w:rsidR="00857966" w:rsidRDefault="00857966" w:rsidP="00857966">
      <w:pPr>
        <w:pStyle w:val="a1"/>
        <w:numPr>
          <w:ilvl w:val="1"/>
          <w:numId w:val="3"/>
        </w:numPr>
      </w:pPr>
      <w:r>
        <w:rPr>
          <w:rFonts w:hint="eastAsia"/>
        </w:rPr>
        <w:t>联合国人权理事会在</w:t>
      </w:r>
      <w:r>
        <w:t>2021</w:t>
      </w:r>
      <w:r>
        <w:t>年</w:t>
      </w:r>
      <w:r>
        <w:t>10</w:t>
      </w:r>
      <w:r>
        <w:t>月</w:t>
      </w:r>
      <w:r>
        <w:t>8</w:t>
      </w:r>
      <w:r>
        <w:t>日宣布，</w:t>
      </w:r>
      <w:r w:rsidRPr="00857966">
        <w:rPr>
          <w:u w:val="single"/>
        </w:rPr>
        <w:t>拥有一个清洁、健康和可持续的环境是一项人权</w:t>
      </w:r>
      <w:r>
        <w:t>。</w:t>
      </w:r>
    </w:p>
    <w:p w14:paraId="1068D044" w14:textId="6DD5C8B4" w:rsidR="00857966" w:rsidRDefault="00857966" w:rsidP="00857966">
      <w:pPr>
        <w:pStyle w:val="a1"/>
        <w:numPr>
          <w:ilvl w:val="1"/>
          <w:numId w:val="3"/>
        </w:numPr>
      </w:pPr>
      <w:r>
        <w:t>2022</w:t>
      </w:r>
      <w:r>
        <w:t>年</w:t>
      </w:r>
      <w:r>
        <w:t>7</w:t>
      </w:r>
      <w:r>
        <w:t>月，联合国大会以</w:t>
      </w:r>
      <w:r>
        <w:t>161</w:t>
      </w:r>
      <w:r>
        <w:t>票赞成，</w:t>
      </w:r>
      <w:r>
        <w:t>8</w:t>
      </w:r>
      <w:r>
        <w:t>票弃权的结果通过了一项关于环境健康的历史性决议，</w:t>
      </w:r>
      <w:r w:rsidRPr="00857966">
        <w:rPr>
          <w:u w:val="single"/>
        </w:rPr>
        <w:t>宣布享有清洁，健康和可持续的环境是一项普遍人权</w:t>
      </w:r>
      <w:r>
        <w:t>。</w:t>
      </w:r>
    </w:p>
    <w:p w14:paraId="3D819AC6" w14:textId="65D6A566" w:rsidR="000B0883" w:rsidRDefault="000B0883" w:rsidP="000B0883">
      <w:pPr>
        <w:pStyle w:val="a1"/>
        <w:numPr>
          <w:ilvl w:val="2"/>
          <w:numId w:val="3"/>
        </w:numPr>
      </w:pPr>
      <w:r>
        <w:rPr>
          <w:rFonts w:hint="eastAsia"/>
        </w:rPr>
        <w:t>较为困难的进一步突破：国家将承担法律风险，涉及义务与责任的分配</w:t>
      </w:r>
    </w:p>
    <w:p w14:paraId="025B1DE7" w14:textId="07587179" w:rsidR="000B0883" w:rsidRDefault="000B0883" w:rsidP="000B0883">
      <w:pPr>
        <w:pStyle w:val="a1"/>
        <w:numPr>
          <w:ilvl w:val="2"/>
          <w:numId w:val="3"/>
        </w:numPr>
      </w:pPr>
      <w:r>
        <w:rPr>
          <w:rFonts w:hint="eastAsia"/>
        </w:rPr>
        <w:t>中国：弃权票</w:t>
      </w:r>
    </w:p>
    <w:p w14:paraId="6705E4D4" w14:textId="63FE1550" w:rsidR="000B0883" w:rsidRDefault="00EB67D0" w:rsidP="000B0883">
      <w:pPr>
        <w:pStyle w:val="a1"/>
        <w:numPr>
          <w:ilvl w:val="3"/>
          <w:numId w:val="3"/>
        </w:numPr>
      </w:pPr>
      <w:r>
        <w:rPr>
          <w:rFonts w:hint="eastAsia"/>
        </w:rPr>
        <w:t>中国在</w:t>
      </w:r>
      <w:r w:rsidR="000B0883">
        <w:rPr>
          <w:rFonts w:hint="eastAsia"/>
        </w:rPr>
        <w:t>气候问题</w:t>
      </w:r>
      <w:r>
        <w:rPr>
          <w:rFonts w:hint="eastAsia"/>
        </w:rPr>
        <w:t>上</w:t>
      </w:r>
      <w:r w:rsidR="000B0883">
        <w:rPr>
          <w:rFonts w:hint="eastAsia"/>
        </w:rPr>
        <w:t>的立场：共同但有区别的责任</w:t>
      </w:r>
    </w:p>
    <w:p w14:paraId="5F71C947" w14:textId="0C40ED31" w:rsidR="00E610A0" w:rsidRDefault="00E610A0" w:rsidP="00E610A0">
      <w:pPr>
        <w:pStyle w:val="a1"/>
        <w:numPr>
          <w:ilvl w:val="4"/>
          <w:numId w:val="3"/>
        </w:numPr>
      </w:pPr>
      <w:r>
        <w:rPr>
          <w:rFonts w:hint="eastAsia"/>
        </w:rPr>
        <w:t>发达国家因其历史排放而应承担</w:t>
      </w:r>
      <w:r w:rsidR="00A4505C">
        <w:rPr>
          <w:rFonts w:hint="eastAsia"/>
        </w:rPr>
        <w:t>更多</w:t>
      </w:r>
      <w:r>
        <w:rPr>
          <w:rFonts w:hint="eastAsia"/>
        </w:rPr>
        <w:t>责任</w:t>
      </w:r>
    </w:p>
    <w:p w14:paraId="27781976" w14:textId="6F00219F" w:rsidR="001823A8" w:rsidRDefault="00B45750" w:rsidP="001823A8">
      <w:pPr>
        <w:pStyle w:val="af0"/>
      </w:pPr>
      <w:r>
        <w:rPr>
          <w:rFonts w:hint="eastAsia"/>
        </w:rPr>
        <w:t>3</w:t>
      </w:r>
      <w:r>
        <w:t xml:space="preserve">. </w:t>
      </w:r>
      <w:r w:rsidR="00C14391">
        <w:rPr>
          <w:rFonts w:hint="eastAsia"/>
        </w:rPr>
        <w:t>作为宪法基本权利的环境权？</w:t>
      </w:r>
      <w:r w:rsidR="001823A8">
        <w:rPr>
          <w:rFonts w:hint="eastAsia"/>
        </w:rPr>
        <w:t>否</w:t>
      </w:r>
      <w:r w:rsidR="0001533F">
        <w:rPr>
          <w:rFonts w:hint="eastAsia"/>
        </w:rPr>
        <w:t>（国家的环境保护义务与“生态文明”条文入宪）</w:t>
      </w:r>
    </w:p>
    <w:p w14:paraId="3B997834" w14:textId="59FBAF12" w:rsidR="00B45750" w:rsidRDefault="001823A8" w:rsidP="00B45750">
      <w:r>
        <w:rPr>
          <w:rFonts w:hint="eastAsia"/>
        </w:rPr>
        <w:t>（</w:t>
      </w:r>
      <w:r>
        <w:rPr>
          <w:rFonts w:hint="eastAsia"/>
        </w:rPr>
        <w:t>1</w:t>
      </w:r>
      <w:r>
        <w:rPr>
          <w:rFonts w:hint="eastAsia"/>
        </w:rPr>
        <w:t>）</w:t>
      </w:r>
      <w:r w:rsidR="00B45750">
        <w:rPr>
          <w:rFonts w:hint="eastAsia"/>
        </w:rPr>
        <w:t>“环境保护入宪”的两种模式</w:t>
      </w:r>
    </w:p>
    <w:p w14:paraId="61CBAE56" w14:textId="0BA78E1E" w:rsidR="00B45750" w:rsidRDefault="001823A8" w:rsidP="00B45750">
      <w:r>
        <w:t>A</w:t>
      </w:r>
      <w:r>
        <w:rPr>
          <w:rFonts w:hint="eastAsia"/>
        </w:rPr>
        <w:t>）</w:t>
      </w:r>
      <w:r w:rsidR="00B45750">
        <w:rPr>
          <w:rFonts w:hint="eastAsia"/>
        </w:rPr>
        <w:t>个人的环境权利</w:t>
      </w:r>
    </w:p>
    <w:p w14:paraId="5DEC0403" w14:textId="3333D6D2" w:rsidR="00B45750" w:rsidRPr="006E5FE8" w:rsidRDefault="001823A8" w:rsidP="00B45750">
      <w:pPr>
        <w:rPr>
          <w:b/>
          <w:bCs/>
          <w:u w:val="single"/>
        </w:rPr>
      </w:pPr>
      <w:r>
        <w:t>B</w:t>
      </w:r>
      <w:r>
        <w:rPr>
          <w:rFonts w:hint="eastAsia"/>
        </w:rPr>
        <w:t>）</w:t>
      </w:r>
      <w:r w:rsidR="00B45750" w:rsidRPr="006E5FE8">
        <w:rPr>
          <w:rFonts w:hint="eastAsia"/>
          <w:b/>
          <w:bCs/>
          <w:u w:val="single"/>
        </w:rPr>
        <w:t>国家的环境保护义务</w:t>
      </w:r>
      <w:r w:rsidR="006E5FE8" w:rsidRPr="006E5FE8">
        <w:rPr>
          <w:rFonts w:hint="eastAsia"/>
          <w:b/>
          <w:bCs/>
          <w:u w:val="single"/>
        </w:rPr>
        <w:t>（我国</w:t>
      </w:r>
      <w:r w:rsidR="006E5FE8">
        <w:rPr>
          <w:rFonts w:hint="eastAsia"/>
          <w:b/>
          <w:bCs/>
          <w:u w:val="single"/>
        </w:rPr>
        <w:t>采取</w:t>
      </w:r>
      <w:r w:rsidR="006E5FE8" w:rsidRPr="006E5FE8">
        <w:rPr>
          <w:rFonts w:hint="eastAsia"/>
          <w:b/>
          <w:bCs/>
          <w:u w:val="single"/>
        </w:rPr>
        <w:t>的规范立场）</w:t>
      </w:r>
    </w:p>
    <w:p w14:paraId="131A365A" w14:textId="3E24B54C" w:rsidR="006021FB" w:rsidRDefault="009D1BB0">
      <w:pPr>
        <w:pStyle w:val="a9"/>
        <w:numPr>
          <w:ilvl w:val="0"/>
          <w:numId w:val="22"/>
        </w:numPr>
        <w:ind w:firstLineChars="0"/>
      </w:pPr>
      <w:r>
        <w:rPr>
          <w:rFonts w:hint="eastAsia"/>
        </w:rPr>
        <w:t>部分宪法学者：规定国家环境保护义务与个人环境权利并无本质区别</w:t>
      </w:r>
      <w:r w:rsidR="00BA4614">
        <w:rPr>
          <w:rFonts w:hint="eastAsia"/>
        </w:rPr>
        <w:t>，象征意义大于实践意义</w:t>
      </w:r>
    </w:p>
    <w:p w14:paraId="2F05105D" w14:textId="4135DEEE" w:rsidR="009D1BB0" w:rsidRDefault="00416C46">
      <w:pPr>
        <w:pStyle w:val="a9"/>
        <w:numPr>
          <w:ilvl w:val="1"/>
          <w:numId w:val="22"/>
        </w:numPr>
        <w:ind w:firstLineChars="0"/>
      </w:pPr>
      <w:r>
        <w:rPr>
          <w:rFonts w:hint="eastAsia"/>
        </w:rPr>
        <w:t>因前者已明确</w:t>
      </w:r>
      <w:r w:rsidR="006021FB">
        <w:rPr>
          <w:rFonts w:hint="eastAsia"/>
        </w:rPr>
        <w:t>国家机关职责且现实中机关亦积极履行，借助现行法律规定即可实现环境保护</w:t>
      </w:r>
    </w:p>
    <w:p w14:paraId="5964D93C" w14:textId="35E68921" w:rsidR="006021FB" w:rsidRDefault="006021FB">
      <w:pPr>
        <w:pStyle w:val="a9"/>
        <w:numPr>
          <w:ilvl w:val="1"/>
          <w:numId w:val="22"/>
        </w:numPr>
        <w:ind w:firstLineChars="0"/>
      </w:pPr>
      <w:r>
        <w:rPr>
          <w:rFonts w:hint="eastAsia"/>
        </w:rPr>
        <w:t>不同于其他归属于个人的人身权，作为权利束的环境权内容与主体模糊</w:t>
      </w:r>
      <w:r w:rsidR="00591A2F">
        <w:rPr>
          <w:rFonts w:hint="eastAsia"/>
        </w:rPr>
        <w:t>性与不确定性</w:t>
      </w:r>
      <w:r>
        <w:rPr>
          <w:rFonts w:hint="eastAsia"/>
        </w:rPr>
        <w:t>，</w:t>
      </w:r>
      <w:r w:rsidR="00591A2F">
        <w:rPr>
          <w:rFonts w:hint="eastAsia"/>
        </w:rPr>
        <w:t>较难转化为以</w:t>
      </w:r>
      <w:r>
        <w:rPr>
          <w:rFonts w:hint="eastAsia"/>
        </w:rPr>
        <w:t>诉讼方式</w:t>
      </w:r>
      <w:r w:rsidR="00591A2F">
        <w:rPr>
          <w:rFonts w:hint="eastAsia"/>
        </w:rPr>
        <w:t>加以</w:t>
      </w:r>
      <w:r>
        <w:rPr>
          <w:rFonts w:hint="eastAsia"/>
        </w:rPr>
        <w:t>保护</w:t>
      </w:r>
      <w:r w:rsidR="00591A2F">
        <w:rPr>
          <w:rFonts w:hint="eastAsia"/>
        </w:rPr>
        <w:t>的</w:t>
      </w:r>
      <w:r>
        <w:rPr>
          <w:rFonts w:hint="eastAsia"/>
        </w:rPr>
        <w:t>环境权，比较法</w:t>
      </w:r>
      <w:r w:rsidR="00BA4614">
        <w:rPr>
          <w:rFonts w:hint="eastAsia"/>
        </w:rPr>
        <w:t>的相关实践亦可证明</w:t>
      </w:r>
    </w:p>
    <w:p w14:paraId="2141D205" w14:textId="76FEFB8C" w:rsidR="00B45750" w:rsidRDefault="001823A8" w:rsidP="00C14391">
      <w:r>
        <w:rPr>
          <w:rFonts w:hint="eastAsia"/>
        </w:rPr>
        <w:t>（</w:t>
      </w:r>
      <w:r>
        <w:rPr>
          <w:rFonts w:hint="eastAsia"/>
        </w:rPr>
        <w:t>2</w:t>
      </w:r>
      <w:r>
        <w:rPr>
          <w:rFonts w:hint="eastAsia"/>
        </w:rPr>
        <w:t>）</w:t>
      </w:r>
      <w:r w:rsidR="00B45750">
        <w:rPr>
          <w:rFonts w:hint="eastAsia"/>
        </w:rPr>
        <w:t>我国环境立法和环境行政的宪法依据：</w:t>
      </w:r>
      <w:r w:rsidR="00B45750">
        <w:rPr>
          <w:rFonts w:hint="eastAsia"/>
        </w:rPr>
        <w:t>1</w:t>
      </w:r>
      <w:r w:rsidR="00B45750">
        <w:t>982</w:t>
      </w:r>
      <w:r w:rsidR="00B45750">
        <w:rPr>
          <w:rFonts w:hint="eastAsia"/>
        </w:rPr>
        <w:t>年《宪法》第</w:t>
      </w:r>
      <w:r w:rsidR="00B45750">
        <w:rPr>
          <w:rFonts w:hint="eastAsia"/>
        </w:rPr>
        <w:t>2</w:t>
      </w:r>
      <w:r w:rsidR="00B45750">
        <w:t>6</w:t>
      </w:r>
      <w:r w:rsidR="00B45750">
        <w:rPr>
          <w:rFonts w:hint="eastAsia"/>
        </w:rPr>
        <w:t>条</w:t>
      </w:r>
    </w:p>
    <w:p w14:paraId="12003A30" w14:textId="77777777" w:rsidR="00B45750" w:rsidRDefault="00B45750" w:rsidP="00B45750">
      <w:pPr>
        <w:pStyle w:val="a1"/>
      </w:pPr>
      <w:r>
        <w:rPr>
          <w:rFonts w:hint="eastAsia"/>
        </w:rPr>
        <w:t>1</w:t>
      </w:r>
      <w:r>
        <w:t>982</w:t>
      </w:r>
      <w:r>
        <w:rPr>
          <w:rFonts w:hint="eastAsia"/>
        </w:rPr>
        <w:t xml:space="preserve">年《宪法》第二十六条第一款　</w:t>
      </w:r>
      <w:r w:rsidRPr="00832E80">
        <w:rPr>
          <w:rFonts w:hint="eastAsia"/>
          <w:b/>
          <w:bCs/>
          <w:highlight w:val="yellow"/>
          <w:u w:val="single"/>
        </w:rPr>
        <w:t>国家保护和改善生活环境和生态环境，防治污染和其他公害</w:t>
      </w:r>
      <w:r>
        <w:rPr>
          <w:rFonts w:hint="eastAsia"/>
        </w:rPr>
        <w:t>。</w:t>
      </w:r>
    </w:p>
    <w:p w14:paraId="31F64B55" w14:textId="34FE60E8" w:rsidR="00B45750" w:rsidRDefault="00B45750" w:rsidP="00B45750">
      <w:pPr>
        <w:pStyle w:val="a1"/>
      </w:pPr>
      <w:r>
        <w:rPr>
          <w:rFonts w:hint="eastAsia"/>
        </w:rPr>
        <w:t>1</w:t>
      </w:r>
      <w:r>
        <w:t>978</w:t>
      </w:r>
      <w:r>
        <w:rPr>
          <w:rFonts w:hint="eastAsia"/>
        </w:rPr>
        <w:t>年《宪法》第十一条第三款</w:t>
      </w:r>
      <w:r>
        <w:rPr>
          <w:rFonts w:hint="eastAsia"/>
        </w:rPr>
        <w:t xml:space="preserve"> </w:t>
      </w:r>
      <w:r>
        <w:t xml:space="preserve"> </w:t>
      </w:r>
      <w:r>
        <w:rPr>
          <w:rFonts w:hint="eastAsia"/>
        </w:rPr>
        <w:t>国家保护环境和自然资源，防治污染和其他公害。</w:t>
      </w:r>
    </w:p>
    <w:p w14:paraId="1DD87DD3" w14:textId="14F3CEA7" w:rsidR="00B45750" w:rsidRDefault="00B45750" w:rsidP="00B45750">
      <w:pPr>
        <w:pStyle w:val="a1"/>
        <w:numPr>
          <w:ilvl w:val="1"/>
          <w:numId w:val="3"/>
        </w:numPr>
      </w:pPr>
      <w:r>
        <w:rPr>
          <w:rFonts w:hint="eastAsia"/>
        </w:rPr>
        <w:t>立法来源</w:t>
      </w:r>
    </w:p>
    <w:p w14:paraId="1926FD32" w14:textId="3A380064" w:rsidR="00B45750" w:rsidRPr="00B45750" w:rsidRDefault="00CA0FBB" w:rsidP="00C14391">
      <w:r>
        <w:rPr>
          <w:rFonts w:hint="eastAsia"/>
        </w:rPr>
        <w:t>（</w:t>
      </w:r>
      <w:r>
        <w:rPr>
          <w:rFonts w:hint="eastAsia"/>
        </w:rPr>
        <w:t>3</w:t>
      </w:r>
      <w:r>
        <w:rPr>
          <w:rFonts w:hint="eastAsia"/>
        </w:rPr>
        <w:t>）</w:t>
      </w:r>
      <w:r w:rsidR="00B45750">
        <w:rPr>
          <w:rFonts w:hint="eastAsia"/>
        </w:rPr>
        <w:t>我国宪法对自然资源和一些重要的环境要素的所有权及其保护也作出规定</w:t>
      </w:r>
    </w:p>
    <w:p w14:paraId="2394884B" w14:textId="01FFC0C8" w:rsidR="00C606C5" w:rsidRDefault="00C606C5" w:rsidP="00C606C5">
      <w:pPr>
        <w:pStyle w:val="a1"/>
      </w:pPr>
      <w:r>
        <w:rPr>
          <w:rFonts w:hint="eastAsia"/>
        </w:rPr>
        <w:t>《宪法》第九条</w:t>
      </w:r>
      <w:r>
        <w:rPr>
          <w:rFonts w:hint="eastAsia"/>
        </w:rPr>
        <w:t xml:space="preserve"> </w:t>
      </w:r>
      <w:r>
        <w:t xml:space="preserve"> </w:t>
      </w:r>
      <w:r>
        <w:rPr>
          <w:rFonts w:hint="eastAsia"/>
        </w:rPr>
        <w:t>矿藏、水流、森林、山岭、草原、荒地、滩涂等自然资源，都属于国家所有，即全民所有；由法律规定属于集体所有的森林和山岭、草原、荒地、滩涂除外。</w:t>
      </w:r>
    </w:p>
    <w:p w14:paraId="44B0BD9B" w14:textId="143D70DA" w:rsidR="00B45750" w:rsidRDefault="00C606C5" w:rsidP="00C606C5">
      <w:pPr>
        <w:pStyle w:val="a1"/>
        <w:numPr>
          <w:ilvl w:val="0"/>
          <w:numId w:val="0"/>
        </w:numPr>
        <w:ind w:left="420"/>
      </w:pPr>
      <w:r>
        <w:rPr>
          <w:rFonts w:hint="eastAsia"/>
        </w:rPr>
        <w:t xml:space="preserve">　　国家保障自然资源的合理利用，保护珍贵的动物和植物。禁止任何组织或者个人用任何手段侵占或者破坏自然资源。</w:t>
      </w:r>
    </w:p>
    <w:p w14:paraId="74EB847B" w14:textId="2C0D8E67" w:rsidR="00C606C5" w:rsidRDefault="00CA0FBB" w:rsidP="00C606C5">
      <w:r>
        <w:rPr>
          <w:rFonts w:hint="eastAsia"/>
        </w:rPr>
        <w:t>（</w:t>
      </w:r>
      <w:r>
        <w:rPr>
          <w:rFonts w:hint="eastAsia"/>
        </w:rPr>
        <w:t>4</w:t>
      </w:r>
      <w:r>
        <w:rPr>
          <w:rFonts w:hint="eastAsia"/>
        </w:rPr>
        <w:t>）</w:t>
      </w:r>
      <w:r w:rsidR="00C606C5">
        <w:rPr>
          <w:rFonts w:hint="eastAsia"/>
        </w:rPr>
        <w:t>2018</w:t>
      </w:r>
      <w:r w:rsidR="00C606C5">
        <w:rPr>
          <w:rFonts w:hint="eastAsia"/>
        </w:rPr>
        <w:t>年</w:t>
      </w:r>
      <w:r w:rsidR="00C606C5">
        <w:rPr>
          <w:rFonts w:hint="eastAsia"/>
        </w:rPr>
        <w:t>3</w:t>
      </w:r>
      <w:r w:rsidR="00C606C5">
        <w:rPr>
          <w:rFonts w:hint="eastAsia"/>
        </w:rPr>
        <w:t>月，全国人大通过的宪法修正案直接将</w:t>
      </w:r>
      <w:r w:rsidR="00C606C5" w:rsidRPr="007202A5">
        <w:rPr>
          <w:rFonts w:hint="eastAsia"/>
          <w:u w:val="single"/>
        </w:rPr>
        <w:t>“生态文明”</w:t>
      </w:r>
      <w:r w:rsidR="00C606C5">
        <w:rPr>
          <w:rFonts w:hint="eastAsia"/>
        </w:rPr>
        <w:t>条文入宪</w:t>
      </w:r>
    </w:p>
    <w:p w14:paraId="3CD13618" w14:textId="66EDD858" w:rsidR="00C606C5" w:rsidRDefault="00CA0FBB" w:rsidP="00C606C5">
      <w:r>
        <w:t>A</w:t>
      </w:r>
      <w:r>
        <w:rPr>
          <w:rFonts w:hint="eastAsia"/>
        </w:rPr>
        <w:t>）</w:t>
      </w:r>
      <w:r w:rsidR="00C606C5">
        <w:rPr>
          <w:rFonts w:hint="eastAsia"/>
        </w:rPr>
        <w:t>在序言第七自然段中新确立“推动物质文明、政治文明、精神文明、社会文明、生态文明协调发展”的推进中国特色社会主义事业“五位一体”的总体布局，并将建成“</w:t>
      </w:r>
      <w:r w:rsidR="00C606C5" w:rsidRPr="00196CE5">
        <w:rPr>
          <w:rFonts w:hint="eastAsia"/>
          <w:u w:val="single"/>
        </w:rPr>
        <w:t>美丽中国</w:t>
      </w:r>
      <w:r w:rsidR="00C606C5">
        <w:rPr>
          <w:rFonts w:hint="eastAsia"/>
        </w:rPr>
        <w:t>”设定为生态文明建设的总目标。</w:t>
      </w:r>
    </w:p>
    <w:p w14:paraId="75D9CF61" w14:textId="30E22AF1" w:rsidR="00E564FC" w:rsidRDefault="00CA0FBB" w:rsidP="00C606C5">
      <w:r>
        <w:t>B</w:t>
      </w:r>
      <w:r>
        <w:rPr>
          <w:rFonts w:hint="eastAsia"/>
        </w:rPr>
        <w:t>）</w:t>
      </w:r>
      <w:r w:rsidR="00C606C5">
        <w:rPr>
          <w:rFonts w:hint="eastAsia"/>
        </w:rPr>
        <w:t>在第</w:t>
      </w:r>
      <w:r w:rsidR="00C606C5">
        <w:rPr>
          <w:rFonts w:hint="eastAsia"/>
        </w:rPr>
        <w:t>89</w:t>
      </w:r>
      <w:r w:rsidR="00C606C5">
        <w:rPr>
          <w:rFonts w:hint="eastAsia"/>
        </w:rPr>
        <w:t>条国务院行使职权的第六项经济工作和城乡建设内容中新增“</w:t>
      </w:r>
      <w:r w:rsidR="00C606C5" w:rsidRPr="00196CE5">
        <w:rPr>
          <w:rFonts w:hint="eastAsia"/>
          <w:u w:val="single"/>
        </w:rPr>
        <w:t>生态文明建设</w:t>
      </w:r>
      <w:r w:rsidR="00C606C5">
        <w:rPr>
          <w:rFonts w:hint="eastAsia"/>
        </w:rPr>
        <w:t>”的内容。</w:t>
      </w:r>
    </w:p>
    <w:p w14:paraId="187B2EFA" w14:textId="047426BE" w:rsidR="009D1BB0" w:rsidRPr="00E564FC" w:rsidRDefault="00196CE5">
      <w:pPr>
        <w:pStyle w:val="a9"/>
        <w:numPr>
          <w:ilvl w:val="0"/>
          <w:numId w:val="21"/>
        </w:numPr>
        <w:ind w:firstLineChars="0"/>
      </w:pPr>
      <w:r>
        <w:rPr>
          <w:rFonts w:hint="eastAsia"/>
        </w:rPr>
        <w:lastRenderedPageBreak/>
        <w:t>环境权入宪的尝试</w:t>
      </w:r>
    </w:p>
    <w:p w14:paraId="36627CBD" w14:textId="37C5D088" w:rsidR="00C606C5" w:rsidRDefault="00C5208C" w:rsidP="00C5208C">
      <w:pPr>
        <w:pStyle w:val="3"/>
        <w:ind w:right="105"/>
      </w:pPr>
      <w:bookmarkStart w:id="65" w:name="_Toc155178762"/>
      <w:r>
        <w:rPr>
          <w:rFonts w:hint="eastAsia"/>
        </w:rPr>
        <w:t>（三）</w:t>
      </w:r>
      <w:r w:rsidR="00C606C5">
        <w:rPr>
          <w:rFonts w:hint="eastAsia"/>
        </w:rPr>
        <w:t>公众环境权益的内容</w:t>
      </w:r>
      <w:r w:rsidR="00501645">
        <w:rPr>
          <w:rFonts w:hint="eastAsia"/>
        </w:rPr>
        <w:t>（环境权</w:t>
      </w:r>
      <w:r w:rsidR="00501645">
        <w:rPr>
          <w:rFonts w:hint="eastAsia"/>
        </w:rPr>
        <w:t>v.</w:t>
      </w:r>
      <w:r w:rsidR="00501645">
        <w:rPr>
          <w:rFonts w:hint="eastAsia"/>
        </w:rPr>
        <w:t>环境权益：依法享有权利</w:t>
      </w:r>
      <w:r w:rsidR="00501645">
        <w:rPr>
          <w:rFonts w:hint="eastAsia"/>
        </w:rPr>
        <w:t>v.</w:t>
      </w:r>
      <w:r w:rsidR="00501645">
        <w:rPr>
          <w:rFonts w:hint="eastAsia"/>
        </w:rPr>
        <w:t>享有权利）</w:t>
      </w:r>
      <w:bookmarkEnd w:id="65"/>
    </w:p>
    <w:p w14:paraId="716CC139" w14:textId="77D65A69" w:rsidR="00B621E9" w:rsidRPr="00B621E9" w:rsidRDefault="00B621E9" w:rsidP="00B621E9">
      <w:pPr>
        <w:pStyle w:val="af0"/>
      </w:pPr>
      <w:r>
        <w:rPr>
          <w:rFonts w:hint="eastAsia"/>
        </w:rPr>
        <w:t>1</w:t>
      </w:r>
      <w:r>
        <w:t xml:space="preserve">. </w:t>
      </w:r>
      <w:r w:rsidRPr="00B621E9">
        <w:rPr>
          <w:rFonts w:ascii="楷体" w:eastAsia="楷体" w:hAnsi="楷体" w:hint="eastAsia"/>
          <w:color w:val="0070C0"/>
        </w:rPr>
        <w:t>公众环境权益既是公民基本权利中与</w:t>
      </w:r>
      <w:r w:rsidRPr="00B621E9">
        <w:rPr>
          <w:rFonts w:ascii="楷体" w:eastAsia="楷体" w:hAnsi="楷体" w:hint="eastAsia"/>
          <w:color w:val="0070C0"/>
          <w:u w:val="single"/>
        </w:rPr>
        <w:t>享受优美环境</w:t>
      </w:r>
      <w:r w:rsidRPr="00B621E9">
        <w:rPr>
          <w:rFonts w:ascii="楷体" w:eastAsia="楷体" w:hAnsi="楷体" w:hint="eastAsia"/>
          <w:color w:val="0070C0"/>
        </w:rPr>
        <w:t>相关的、非独占性的权利和利益的集合，也是公民对其</w:t>
      </w:r>
      <w:r w:rsidRPr="00B621E9">
        <w:rPr>
          <w:rFonts w:ascii="楷体" w:eastAsia="楷体" w:hAnsi="楷体" w:hint="eastAsia"/>
          <w:color w:val="0070C0"/>
          <w:u w:val="single"/>
        </w:rPr>
        <w:t>正常生活和工作环境享有的不受他人干扰和侵害</w:t>
      </w:r>
      <w:r w:rsidRPr="00B621E9">
        <w:rPr>
          <w:rFonts w:ascii="楷体" w:eastAsia="楷体" w:hAnsi="楷体" w:hint="eastAsia"/>
          <w:color w:val="0070C0"/>
        </w:rPr>
        <w:t>的权利和利益</w:t>
      </w:r>
      <w:r>
        <w:rPr>
          <w:rFonts w:hint="eastAsia"/>
        </w:rPr>
        <w:t>。</w:t>
      </w:r>
      <w:r w:rsidR="00501645">
        <w:rPr>
          <w:rFonts w:hint="eastAsia"/>
        </w:rPr>
        <w:t>（</w:t>
      </w:r>
      <w:r w:rsidR="00501645">
        <w:rPr>
          <w:rFonts w:hint="eastAsia"/>
        </w:rPr>
        <w:t>p</w:t>
      </w:r>
      <w:r w:rsidR="00501645">
        <w:t>75</w:t>
      </w:r>
      <w:r w:rsidR="00501645">
        <w:rPr>
          <w:rFonts w:hint="eastAsia"/>
        </w:rPr>
        <w:t>）</w:t>
      </w:r>
    </w:p>
    <w:p w14:paraId="5CCEA726" w14:textId="13211419" w:rsidR="00C606C5" w:rsidRDefault="00C606C5" w:rsidP="00C606C5">
      <w:pPr>
        <w:pStyle w:val="a1"/>
      </w:pPr>
      <w:r>
        <w:rPr>
          <w:rFonts w:hint="eastAsia"/>
        </w:rPr>
        <w:t>2014</w:t>
      </w:r>
      <w:r>
        <w:rPr>
          <w:rFonts w:hint="eastAsia"/>
        </w:rPr>
        <w:t>年《环境保护法》第</w:t>
      </w:r>
      <w:r w:rsidR="003A6B83">
        <w:rPr>
          <w:rFonts w:hint="eastAsia"/>
        </w:rPr>
        <w:t>5</w:t>
      </w:r>
      <w:r w:rsidR="003A6B83">
        <w:t>3</w:t>
      </w:r>
      <w:r>
        <w:rPr>
          <w:rFonts w:hint="eastAsia"/>
        </w:rPr>
        <w:t>条</w:t>
      </w:r>
      <w:r>
        <w:rPr>
          <w:rFonts w:hint="eastAsia"/>
        </w:rPr>
        <w:t xml:space="preserve"> </w:t>
      </w:r>
      <w:r>
        <w:rPr>
          <w:rFonts w:hint="eastAsia"/>
        </w:rPr>
        <w:t>公民、法人和其他组织</w:t>
      </w:r>
      <w:r w:rsidRPr="00832E80">
        <w:rPr>
          <w:rFonts w:hint="eastAsia"/>
          <w:b/>
          <w:bCs/>
          <w:highlight w:val="yellow"/>
          <w:u w:val="single"/>
        </w:rPr>
        <w:t>依法</w:t>
      </w:r>
      <w:r>
        <w:rPr>
          <w:rFonts w:hint="eastAsia"/>
        </w:rPr>
        <w:t>享有</w:t>
      </w:r>
      <w:r w:rsidRPr="00832E80">
        <w:rPr>
          <w:rFonts w:hint="eastAsia"/>
          <w:b/>
          <w:bCs/>
          <w:highlight w:val="yellow"/>
          <w:u w:val="single"/>
        </w:rPr>
        <w:t>获取环境信息、参与和监督环境保护的权利</w:t>
      </w:r>
      <w:r>
        <w:rPr>
          <w:rFonts w:hint="eastAsia"/>
        </w:rPr>
        <w:t>。</w:t>
      </w:r>
    </w:p>
    <w:p w14:paraId="02EF5301" w14:textId="3E0E78B8" w:rsidR="00C606C5" w:rsidRDefault="00C606C5" w:rsidP="00C606C5">
      <w:pPr>
        <w:pStyle w:val="a1"/>
        <w:numPr>
          <w:ilvl w:val="0"/>
          <w:numId w:val="0"/>
        </w:numPr>
        <w:ind w:left="420"/>
      </w:pPr>
      <w:r>
        <w:rPr>
          <w:rFonts w:hint="eastAsia"/>
        </w:rPr>
        <w:t>各级人民政府环境保护主管部门和其他负有环境保护监督管理职责的部门，应当</w:t>
      </w:r>
      <w:r w:rsidRPr="000A312E">
        <w:rPr>
          <w:rFonts w:hint="eastAsia"/>
          <w:b/>
          <w:bCs/>
          <w:u w:val="single"/>
        </w:rPr>
        <w:t>依法公开</w:t>
      </w:r>
      <w:r>
        <w:rPr>
          <w:rFonts w:hint="eastAsia"/>
        </w:rPr>
        <w:t>环境信息、完善公众参与程序，为公民、法人和其他组织参与和监督环境保护提供便利。</w:t>
      </w:r>
    </w:p>
    <w:p w14:paraId="4C3A0522" w14:textId="39B7FDC3" w:rsidR="00BA4614" w:rsidRPr="0078398C" w:rsidRDefault="00BA4614" w:rsidP="00BA4614">
      <w:pPr>
        <w:pStyle w:val="a1"/>
        <w:numPr>
          <w:ilvl w:val="1"/>
          <w:numId w:val="3"/>
        </w:numPr>
        <w:rPr>
          <w:b/>
          <w:bCs/>
          <w:u w:val="single"/>
        </w:rPr>
      </w:pPr>
      <w:r w:rsidRPr="0078398C">
        <w:rPr>
          <w:rFonts w:hint="eastAsia"/>
          <w:b/>
          <w:bCs/>
          <w:u w:val="single"/>
        </w:rPr>
        <w:t>“依法享有”</w:t>
      </w:r>
      <w:r w:rsidR="0078398C" w:rsidRPr="0078398C">
        <w:rPr>
          <w:rFonts w:hint="eastAsia"/>
          <w:b/>
          <w:bCs/>
          <w:u w:val="single"/>
        </w:rPr>
        <w:t>权利</w:t>
      </w:r>
      <w:r w:rsidR="0078398C" w:rsidRPr="0078398C">
        <w:rPr>
          <w:rFonts w:hint="eastAsia"/>
          <w:b/>
          <w:bCs/>
          <w:u w:val="single"/>
        </w:rPr>
        <w:t xml:space="preserve"> </w:t>
      </w:r>
      <w:r w:rsidRPr="0078398C">
        <w:rPr>
          <w:rFonts w:hint="eastAsia"/>
          <w:b/>
          <w:bCs/>
          <w:u w:val="single"/>
        </w:rPr>
        <w:t>v.</w:t>
      </w:r>
      <w:r w:rsidRPr="0078398C">
        <w:rPr>
          <w:rFonts w:hint="eastAsia"/>
          <w:b/>
          <w:bCs/>
          <w:u w:val="single"/>
        </w:rPr>
        <w:t>“享有”</w:t>
      </w:r>
      <w:r w:rsidR="0078398C" w:rsidRPr="0078398C">
        <w:rPr>
          <w:rFonts w:hint="eastAsia"/>
          <w:b/>
          <w:bCs/>
          <w:u w:val="single"/>
        </w:rPr>
        <w:t>权利</w:t>
      </w:r>
      <w:r w:rsidRPr="0078398C">
        <w:rPr>
          <w:rFonts w:hint="eastAsia"/>
          <w:b/>
          <w:bCs/>
          <w:u w:val="single"/>
        </w:rPr>
        <w:t>：</w:t>
      </w:r>
      <w:r w:rsidR="0078398C">
        <w:rPr>
          <w:rFonts w:hint="eastAsia"/>
          <w:b/>
          <w:bCs/>
          <w:u w:val="single"/>
        </w:rPr>
        <w:t>反映</w:t>
      </w:r>
      <w:r w:rsidRPr="0078398C">
        <w:rPr>
          <w:rFonts w:hint="eastAsia"/>
          <w:b/>
          <w:bCs/>
          <w:u w:val="single"/>
        </w:rPr>
        <w:t>环境权</w:t>
      </w:r>
      <w:r w:rsidRPr="0078398C">
        <w:rPr>
          <w:rFonts w:hint="eastAsia"/>
          <w:b/>
          <w:bCs/>
          <w:u w:val="single"/>
        </w:rPr>
        <w:t xml:space="preserve"> v.</w:t>
      </w:r>
      <w:r w:rsidRPr="0078398C">
        <w:rPr>
          <w:b/>
          <w:bCs/>
          <w:u w:val="single"/>
        </w:rPr>
        <w:t xml:space="preserve"> </w:t>
      </w:r>
      <w:r w:rsidRPr="0078398C">
        <w:rPr>
          <w:rFonts w:hint="eastAsia"/>
          <w:b/>
          <w:bCs/>
          <w:u w:val="single"/>
        </w:rPr>
        <w:t>环境权益</w:t>
      </w:r>
    </w:p>
    <w:p w14:paraId="4FC2673D" w14:textId="38EC0EB4" w:rsidR="000765CF" w:rsidRPr="00B21B33" w:rsidRDefault="00BA4614" w:rsidP="00C14391">
      <w:pPr>
        <w:pStyle w:val="a1"/>
        <w:numPr>
          <w:ilvl w:val="2"/>
          <w:numId w:val="3"/>
        </w:numPr>
        <w:rPr>
          <w:b/>
          <w:bCs/>
          <w:u w:val="single"/>
        </w:rPr>
      </w:pPr>
      <w:r w:rsidRPr="00832E80">
        <w:rPr>
          <w:rFonts w:hint="eastAsia"/>
          <w:b/>
          <w:bCs/>
          <w:highlight w:val="yellow"/>
          <w:u w:val="single"/>
        </w:rPr>
        <w:t>知情权、监督权等必须具有相应的法律依据</w:t>
      </w:r>
      <w:r w:rsidR="0078398C" w:rsidRPr="00832E80">
        <w:rPr>
          <w:rFonts w:hint="eastAsia"/>
          <w:b/>
          <w:bCs/>
          <w:highlight w:val="yellow"/>
          <w:u w:val="single"/>
        </w:rPr>
        <w:t>，本身并非独立具有可诉性的权利</w:t>
      </w:r>
    </w:p>
    <w:p w14:paraId="20A283E9" w14:textId="0873F32D" w:rsidR="00BA4614" w:rsidRPr="00BA4614" w:rsidRDefault="00B621E9" w:rsidP="00BA4614">
      <w:pPr>
        <w:pStyle w:val="af0"/>
      </w:pPr>
      <w:r>
        <w:t>2</w:t>
      </w:r>
      <w:r w:rsidR="00C606C5">
        <w:t xml:space="preserve">. </w:t>
      </w:r>
      <w:r w:rsidR="00C606C5">
        <w:rPr>
          <w:rFonts w:hint="eastAsia"/>
        </w:rPr>
        <w:t>开发利用环境决策与行为知悉权</w:t>
      </w:r>
    </w:p>
    <w:p w14:paraId="133A83F4" w14:textId="2615DB6C" w:rsidR="00C606C5" w:rsidRDefault="00C606C5" w:rsidP="00C606C5">
      <w:pPr>
        <w:pStyle w:val="a1"/>
      </w:pPr>
      <w:r>
        <w:rPr>
          <w:rFonts w:hint="eastAsia"/>
        </w:rPr>
        <w:t>2014</w:t>
      </w:r>
      <w:r>
        <w:rPr>
          <w:rFonts w:hint="eastAsia"/>
        </w:rPr>
        <w:t>年《环境保护法》第</w:t>
      </w:r>
      <w:r w:rsidR="000A312E">
        <w:rPr>
          <w:rFonts w:hint="eastAsia"/>
        </w:rPr>
        <w:t>5</w:t>
      </w:r>
      <w:r w:rsidR="000A312E">
        <w:t>4</w:t>
      </w:r>
      <w:r>
        <w:rPr>
          <w:rFonts w:hint="eastAsia"/>
        </w:rPr>
        <w:t>条</w:t>
      </w:r>
      <w:r>
        <w:rPr>
          <w:rFonts w:hint="eastAsia"/>
        </w:rPr>
        <w:t xml:space="preserve"> </w:t>
      </w:r>
      <w:r>
        <w:t xml:space="preserve"> </w:t>
      </w:r>
      <w:r w:rsidRPr="00832E80">
        <w:rPr>
          <w:rFonts w:hint="eastAsia"/>
          <w:b/>
          <w:bCs/>
          <w:highlight w:val="yellow"/>
          <w:u w:val="single"/>
        </w:rPr>
        <w:t>国务院环境保护主管部门</w:t>
      </w:r>
      <w:r>
        <w:rPr>
          <w:rFonts w:hint="eastAsia"/>
        </w:rPr>
        <w:t>统一发布国家环境质量、重点污染源监测信息及其他重大环境信息。</w:t>
      </w:r>
      <w:r w:rsidRPr="00832E80">
        <w:rPr>
          <w:rFonts w:hint="eastAsia"/>
          <w:b/>
          <w:bCs/>
          <w:highlight w:val="yellow"/>
          <w:u w:val="single"/>
        </w:rPr>
        <w:t>省级以上人民政府环境保护主管部门</w:t>
      </w:r>
      <w:r>
        <w:rPr>
          <w:rFonts w:hint="eastAsia"/>
        </w:rPr>
        <w:t>定期发布环境状况公报。</w:t>
      </w:r>
    </w:p>
    <w:p w14:paraId="46E4DA11" w14:textId="77777777" w:rsidR="00C606C5" w:rsidRDefault="00C606C5" w:rsidP="00C606C5">
      <w:pPr>
        <w:pStyle w:val="a1"/>
        <w:numPr>
          <w:ilvl w:val="0"/>
          <w:numId w:val="0"/>
        </w:numPr>
        <w:ind w:left="420"/>
      </w:pPr>
      <w:r>
        <w:rPr>
          <w:rFonts w:hint="eastAsia"/>
        </w:rPr>
        <w:t xml:space="preserve">　　</w:t>
      </w:r>
      <w:r w:rsidRPr="00832E80">
        <w:rPr>
          <w:rFonts w:hint="eastAsia"/>
          <w:b/>
          <w:bCs/>
          <w:highlight w:val="yellow"/>
          <w:u w:val="single"/>
        </w:rPr>
        <w:t>县级以上人民政府环境保护主管部门和其他负有环境保护监督管理职责的部门</w:t>
      </w:r>
      <w:r>
        <w:rPr>
          <w:rFonts w:hint="eastAsia"/>
        </w:rPr>
        <w:t>，应当依法公开环境质量、环境监测、突发环境事件以及环境行政许可、行政处罚、排污费的征收和使用情况等信息。</w:t>
      </w:r>
    </w:p>
    <w:p w14:paraId="5DC464B9" w14:textId="17416F6F" w:rsidR="00C606C5" w:rsidRDefault="00C606C5" w:rsidP="00C606C5">
      <w:pPr>
        <w:pStyle w:val="a1"/>
        <w:numPr>
          <w:ilvl w:val="0"/>
          <w:numId w:val="0"/>
        </w:numPr>
        <w:ind w:left="420"/>
      </w:pPr>
      <w:r>
        <w:rPr>
          <w:rFonts w:hint="eastAsia"/>
        </w:rPr>
        <w:t xml:space="preserve">　　县级以上地方人民政府环境保护主管部门和其他负有环境保护监督管理职责的部门，应当将企业事业单位和其他生产经营者的环境违法信息记入社会诚信档案，及时向社会公布违法者名单。</w:t>
      </w:r>
    </w:p>
    <w:p w14:paraId="4547F212" w14:textId="28B3F027" w:rsidR="00C606C5" w:rsidRDefault="00C606C5" w:rsidP="00C14391">
      <w:pPr>
        <w:pStyle w:val="a1"/>
      </w:pPr>
      <w:r>
        <w:rPr>
          <w:rFonts w:hint="eastAsia"/>
        </w:rPr>
        <w:t>2014</w:t>
      </w:r>
      <w:r>
        <w:rPr>
          <w:rFonts w:hint="eastAsia"/>
        </w:rPr>
        <w:t>年《环境保护法》</w:t>
      </w:r>
      <w:r w:rsidRPr="00C606C5">
        <w:rPr>
          <w:rFonts w:hint="eastAsia"/>
        </w:rPr>
        <w:t>第</w:t>
      </w:r>
      <w:r w:rsidR="0034631E">
        <w:rPr>
          <w:rFonts w:hint="eastAsia"/>
        </w:rPr>
        <w:t>5</w:t>
      </w:r>
      <w:r w:rsidR="0034631E">
        <w:t>5</w:t>
      </w:r>
      <w:r w:rsidRPr="00C606C5">
        <w:rPr>
          <w:rFonts w:hint="eastAsia"/>
        </w:rPr>
        <w:t>条</w:t>
      </w:r>
      <w:r w:rsidRPr="00C606C5">
        <w:rPr>
          <w:rFonts w:hint="eastAsia"/>
        </w:rPr>
        <w:t xml:space="preserve"> </w:t>
      </w:r>
      <w:r>
        <w:t xml:space="preserve"> </w:t>
      </w:r>
      <w:r w:rsidRPr="00832E80">
        <w:rPr>
          <w:rFonts w:hint="eastAsia"/>
          <w:b/>
          <w:bCs/>
          <w:highlight w:val="yellow"/>
          <w:u w:val="single"/>
        </w:rPr>
        <w:t>重点排污单位</w:t>
      </w:r>
      <w:r w:rsidRPr="00C606C5">
        <w:rPr>
          <w:rFonts w:hint="eastAsia"/>
        </w:rPr>
        <w:t>应当如实向社会公开其主要污染物的名称、排放方式、排放浓度和总量、超标排放情况，以及防治污染设施的建设和运行情况，接受社会监督。</w:t>
      </w:r>
    </w:p>
    <w:p w14:paraId="1502A8C4" w14:textId="18EADE29" w:rsidR="0034631E" w:rsidRDefault="0034631E" w:rsidP="0034631E">
      <w:pPr>
        <w:pStyle w:val="a1"/>
      </w:pPr>
      <w:r>
        <w:rPr>
          <w:rFonts w:hint="eastAsia"/>
        </w:rPr>
        <w:t>有效：《政府信息公开条例》、《企业环境信息依法披露管理办法》</w:t>
      </w:r>
      <w:r>
        <w:rPr>
          <w:rFonts w:hint="eastAsia"/>
        </w:rPr>
        <w:t>2021</w:t>
      </w:r>
    </w:p>
    <w:p w14:paraId="12A4E194" w14:textId="5C0ED318" w:rsidR="00820D6F" w:rsidRDefault="00820D6F" w:rsidP="00C35FA2">
      <w:pPr>
        <w:pStyle w:val="a1"/>
        <w:numPr>
          <w:ilvl w:val="1"/>
          <w:numId w:val="3"/>
        </w:numPr>
      </w:pPr>
      <w:r>
        <w:rPr>
          <w:rFonts w:hint="eastAsia"/>
        </w:rPr>
        <w:t>07</w:t>
      </w:r>
      <w:r>
        <w:rPr>
          <w:rFonts w:hint="eastAsia"/>
        </w:rPr>
        <w:t>《政府信息公开条例》第</w:t>
      </w:r>
      <w:r>
        <w:rPr>
          <w:rFonts w:hint="eastAsia"/>
        </w:rPr>
        <w:t>13</w:t>
      </w:r>
      <w:r>
        <w:rPr>
          <w:rFonts w:hint="eastAsia"/>
        </w:rPr>
        <w:t>条</w:t>
      </w:r>
      <w:r>
        <w:rPr>
          <w:rFonts w:hint="eastAsia"/>
        </w:rPr>
        <w:t xml:space="preserve"> </w:t>
      </w:r>
      <w:r>
        <w:rPr>
          <w:rFonts w:hint="eastAsia"/>
        </w:rPr>
        <w:t>……除行政机关主动公开的政府信息外，公民、法人或者其他组织还可以根据自身生产、生活、科研等特殊需要，向国务院部门、地方各级人民政府及县级以上地方人民政府部门申请获取相关政府信息。</w:t>
      </w:r>
    </w:p>
    <w:p w14:paraId="499C8890" w14:textId="04E70D91" w:rsidR="00820D6F" w:rsidRDefault="00820D6F" w:rsidP="00F224F7">
      <w:pPr>
        <w:pStyle w:val="a1"/>
        <w:numPr>
          <w:ilvl w:val="1"/>
          <w:numId w:val="3"/>
        </w:numPr>
      </w:pPr>
      <w:r>
        <w:rPr>
          <w:rFonts w:hint="eastAsia"/>
        </w:rPr>
        <w:t>19</w:t>
      </w:r>
      <w:r>
        <w:rPr>
          <w:rFonts w:hint="eastAsia"/>
        </w:rPr>
        <w:t>版《条例》第</w:t>
      </w:r>
      <w:r>
        <w:rPr>
          <w:rFonts w:hint="eastAsia"/>
        </w:rPr>
        <w:t>27</w:t>
      </w:r>
      <w:r>
        <w:rPr>
          <w:rFonts w:hint="eastAsia"/>
        </w:rPr>
        <w:t>条</w:t>
      </w:r>
      <w:r>
        <w:rPr>
          <w:rFonts w:hint="eastAsia"/>
        </w:rPr>
        <w:t xml:space="preserve"> </w:t>
      </w:r>
      <w:r>
        <w:rPr>
          <w:rFonts w:hint="eastAsia"/>
        </w:rPr>
        <w:t>除行政机关主动公开的政府信息外，公民、法人或者其他组织可以向地方各级人民政府、对外以自己名义履行行政管理职能的县级以上人民政府部门（含本条例第十条第二款规定的派出机构、内设机构）申请获取相关政府信息。</w:t>
      </w:r>
    </w:p>
    <w:p w14:paraId="6DBC340F" w14:textId="02D58A89" w:rsidR="00820D6F" w:rsidRDefault="00820D6F" w:rsidP="00527A82">
      <w:pPr>
        <w:pStyle w:val="a1"/>
        <w:numPr>
          <w:ilvl w:val="1"/>
          <w:numId w:val="3"/>
        </w:numPr>
      </w:pPr>
      <w:r>
        <w:rPr>
          <w:rFonts w:hint="eastAsia"/>
        </w:rPr>
        <w:t>第</w:t>
      </w:r>
      <w:r>
        <w:rPr>
          <w:rFonts w:hint="eastAsia"/>
        </w:rPr>
        <w:t>35</w:t>
      </w:r>
      <w:r>
        <w:rPr>
          <w:rFonts w:hint="eastAsia"/>
        </w:rPr>
        <w:t>条</w:t>
      </w:r>
      <w:r>
        <w:rPr>
          <w:rFonts w:hint="eastAsia"/>
        </w:rPr>
        <w:t xml:space="preserve"> </w:t>
      </w:r>
      <w:r>
        <w:rPr>
          <w:rFonts w:hint="eastAsia"/>
        </w:rPr>
        <w:t>申请人申请公开政府信息的数量、频次明显超过合理范围，行政机关可以要求申请人说明理由。行政机关认为申请理由不合理的，告知申请人不予处理；行政机关认为申请理由合理，但是无法在本条例第三十三条规定的期限内答复申请人的，可以确定延迟答复的合理期限并告知申请人。</w:t>
      </w:r>
    </w:p>
    <w:p w14:paraId="1A10E23C" w14:textId="221121CD" w:rsidR="0034631E" w:rsidRPr="00C606C5" w:rsidRDefault="0034631E" w:rsidP="0034631E">
      <w:pPr>
        <w:pStyle w:val="a1"/>
      </w:pPr>
      <w:r>
        <w:rPr>
          <w:rFonts w:hint="eastAsia"/>
        </w:rPr>
        <w:t>废止：《环境信息公开办法（试行）》《企业事业单位环境信息公开办法》</w:t>
      </w:r>
    </w:p>
    <w:p w14:paraId="327D51AA" w14:textId="5EE76D8E" w:rsidR="00C606C5" w:rsidRDefault="00B621E9" w:rsidP="00BA4614">
      <w:pPr>
        <w:pStyle w:val="af0"/>
      </w:pPr>
      <w:r>
        <w:t>3</w:t>
      </w:r>
      <w:r w:rsidR="00C606C5">
        <w:t xml:space="preserve">. </w:t>
      </w:r>
      <w:r w:rsidR="00C606C5">
        <w:rPr>
          <w:rFonts w:hint="eastAsia"/>
        </w:rPr>
        <w:t>开发利用环境决策建言</w:t>
      </w:r>
      <w:r w:rsidR="00CF1AF8">
        <w:rPr>
          <w:rFonts w:hint="eastAsia"/>
        </w:rPr>
        <w:t>/</w:t>
      </w:r>
      <w:r w:rsidR="00CF1AF8">
        <w:rPr>
          <w:rFonts w:hint="eastAsia"/>
        </w:rPr>
        <w:t>参与</w:t>
      </w:r>
      <w:r w:rsidR="00C606C5">
        <w:rPr>
          <w:rFonts w:hint="eastAsia"/>
        </w:rPr>
        <w:t>权</w:t>
      </w:r>
      <w:r w:rsidR="00E83038">
        <w:rPr>
          <w:rFonts w:hint="eastAsia"/>
        </w:rPr>
        <w:t>（环境意见表达权）</w:t>
      </w:r>
    </w:p>
    <w:p w14:paraId="1FB56AEC" w14:textId="39B9001B" w:rsidR="00C606C5" w:rsidRDefault="00C606C5" w:rsidP="00C606C5">
      <w:pPr>
        <w:pStyle w:val="a1"/>
      </w:pPr>
      <w:r>
        <w:rPr>
          <w:rFonts w:hint="eastAsia"/>
        </w:rPr>
        <w:t>2014</w:t>
      </w:r>
      <w:r>
        <w:rPr>
          <w:rFonts w:hint="eastAsia"/>
        </w:rPr>
        <w:t>年《环境保护法》第</w:t>
      </w:r>
      <w:r w:rsidR="00A84EA8">
        <w:rPr>
          <w:rFonts w:hint="eastAsia"/>
        </w:rPr>
        <w:t>5</w:t>
      </w:r>
      <w:r w:rsidR="00A84EA8">
        <w:t>6</w:t>
      </w:r>
      <w:r>
        <w:rPr>
          <w:rFonts w:hint="eastAsia"/>
        </w:rPr>
        <w:t>条</w:t>
      </w:r>
      <w:r>
        <w:rPr>
          <w:rFonts w:hint="eastAsia"/>
        </w:rPr>
        <w:t xml:space="preserve"> </w:t>
      </w:r>
      <w:r w:rsidR="006E1FB0">
        <w:t xml:space="preserve"> </w:t>
      </w:r>
      <w:r>
        <w:rPr>
          <w:rFonts w:hint="eastAsia"/>
        </w:rPr>
        <w:t>对依法应当编制环境影响报告书的</w:t>
      </w:r>
      <w:r w:rsidRPr="00832E80">
        <w:rPr>
          <w:rFonts w:hint="eastAsia"/>
          <w:b/>
          <w:bCs/>
          <w:highlight w:val="yellow"/>
          <w:u w:val="single"/>
        </w:rPr>
        <w:t>建设项目</w:t>
      </w:r>
      <w:r>
        <w:rPr>
          <w:rFonts w:hint="eastAsia"/>
        </w:rPr>
        <w:t>，建设单位应当在编制时向可能受影响的公众说明情况，</w:t>
      </w:r>
      <w:r w:rsidRPr="00832E80">
        <w:rPr>
          <w:rFonts w:hint="eastAsia"/>
          <w:b/>
          <w:bCs/>
          <w:highlight w:val="yellow"/>
          <w:u w:val="single"/>
        </w:rPr>
        <w:t>充分征求意见</w:t>
      </w:r>
      <w:r>
        <w:rPr>
          <w:rFonts w:hint="eastAsia"/>
        </w:rPr>
        <w:t>。</w:t>
      </w:r>
    </w:p>
    <w:p w14:paraId="17067C79" w14:textId="6CCAA404" w:rsidR="00C606C5" w:rsidRDefault="00C606C5" w:rsidP="006C6DC9">
      <w:pPr>
        <w:pStyle w:val="a1"/>
        <w:numPr>
          <w:ilvl w:val="0"/>
          <w:numId w:val="0"/>
        </w:numPr>
        <w:ind w:left="420"/>
      </w:pPr>
      <w:r>
        <w:rPr>
          <w:rFonts w:hint="eastAsia"/>
        </w:rPr>
        <w:t xml:space="preserve">　　负责审批建设项目环境影响评价文件的部门在收到建设项目环境影响报告书后，除涉及国家秘密和商业秘密的事项外，应当全文公开；发现建设项目未充分征求公众意见的，应当责成建设单位征求公众意见。</w:t>
      </w:r>
    </w:p>
    <w:p w14:paraId="01084C86" w14:textId="22A2D441" w:rsidR="006C6DC9" w:rsidRDefault="006C6DC9" w:rsidP="006C6DC9">
      <w:pPr>
        <w:pStyle w:val="a1"/>
      </w:pPr>
      <w:r>
        <w:rPr>
          <w:rFonts w:hint="eastAsia"/>
        </w:rPr>
        <w:lastRenderedPageBreak/>
        <w:t>20</w:t>
      </w:r>
      <w:r>
        <w:t>18</w:t>
      </w:r>
      <w:r>
        <w:rPr>
          <w:rFonts w:hint="eastAsia"/>
        </w:rPr>
        <w:t xml:space="preserve">年《环境影响评价法》第十一条　</w:t>
      </w:r>
      <w:r w:rsidRPr="00832E80">
        <w:rPr>
          <w:rFonts w:hint="eastAsia"/>
          <w:b/>
          <w:bCs/>
          <w:highlight w:val="yellow"/>
          <w:u w:val="single"/>
        </w:rPr>
        <w:t>专项规划</w:t>
      </w:r>
      <w:r>
        <w:rPr>
          <w:rFonts w:hint="eastAsia"/>
        </w:rPr>
        <w:t>的编制机关对可能造成不良环境影响并直接涉及</w:t>
      </w:r>
      <w:r w:rsidRPr="00832E80">
        <w:rPr>
          <w:rFonts w:hint="eastAsia"/>
          <w:b/>
          <w:bCs/>
          <w:highlight w:val="yellow"/>
          <w:u w:val="single"/>
        </w:rPr>
        <w:t>公众环境权益</w:t>
      </w:r>
      <w:r>
        <w:rPr>
          <w:rFonts w:hint="eastAsia"/>
        </w:rPr>
        <w:t>的规划，应当在该规划草案报送审批前，举行论证会、听证会，或者采取其他形式，征求有关单位、专家和公众对环境影响报告书草案的意见。但是，国家规定需要保密的情形除外。</w:t>
      </w:r>
    </w:p>
    <w:p w14:paraId="1CD67A10" w14:textId="45057FAD" w:rsidR="006C6DC9" w:rsidRDefault="006C6DC9" w:rsidP="006C6DC9">
      <w:pPr>
        <w:pStyle w:val="a1"/>
        <w:numPr>
          <w:ilvl w:val="0"/>
          <w:numId w:val="0"/>
        </w:numPr>
        <w:ind w:left="420"/>
      </w:pPr>
      <w:r>
        <w:rPr>
          <w:rFonts w:hint="eastAsia"/>
        </w:rPr>
        <w:t>编制机关应当</w:t>
      </w:r>
      <w:r w:rsidRPr="00A84EA8">
        <w:rPr>
          <w:rFonts w:hint="eastAsia"/>
          <w:b/>
          <w:bCs/>
          <w:u w:val="single"/>
        </w:rPr>
        <w:t>认真考虑</w:t>
      </w:r>
      <w:r>
        <w:rPr>
          <w:rFonts w:hint="eastAsia"/>
        </w:rPr>
        <w:t>有关单位、专家和公众对环境影响报告书草案的意见，并应当在报送审查的环境影响报告书中附具对意见</w:t>
      </w:r>
      <w:r w:rsidRPr="00A84EA8">
        <w:rPr>
          <w:rFonts w:hint="eastAsia"/>
          <w:b/>
          <w:bCs/>
          <w:u w:val="single"/>
        </w:rPr>
        <w:t>采纳或者不采纳的说明</w:t>
      </w:r>
      <w:r>
        <w:rPr>
          <w:rFonts w:hint="eastAsia"/>
        </w:rPr>
        <w:t>。</w:t>
      </w:r>
    </w:p>
    <w:p w14:paraId="02E18495" w14:textId="49FCFA0E" w:rsidR="006C6DC9" w:rsidRDefault="006C6DC9" w:rsidP="006C6DC9">
      <w:pPr>
        <w:pStyle w:val="a1"/>
      </w:pPr>
      <w:r>
        <w:rPr>
          <w:rFonts w:hint="eastAsia"/>
        </w:rPr>
        <w:t>20</w:t>
      </w:r>
      <w:r>
        <w:t>18</w:t>
      </w:r>
      <w:r>
        <w:rPr>
          <w:rFonts w:hint="eastAsia"/>
        </w:rPr>
        <w:t>年《环境影响评价法》第二十一条　除国家规定需要保密的情形外，对环境可能造成重大影响、应当编制环境影响报告书的</w:t>
      </w:r>
      <w:r w:rsidRPr="00832E80">
        <w:rPr>
          <w:rFonts w:hint="eastAsia"/>
          <w:b/>
          <w:bCs/>
          <w:highlight w:val="yellow"/>
          <w:u w:val="single"/>
        </w:rPr>
        <w:t>建设项目</w:t>
      </w:r>
      <w:r>
        <w:rPr>
          <w:rFonts w:hint="eastAsia"/>
        </w:rPr>
        <w:t>，建设单位应当在报批建设项目环境影响报告书前，举行论证会、听证会，或者采取其他形式，征求有关单位、专家和公众的意见。</w:t>
      </w:r>
    </w:p>
    <w:p w14:paraId="5168A4BC" w14:textId="7D8E8158" w:rsidR="006C6DC9" w:rsidRDefault="006C6DC9" w:rsidP="006C6DC9">
      <w:pPr>
        <w:pStyle w:val="a1"/>
        <w:numPr>
          <w:ilvl w:val="0"/>
          <w:numId w:val="0"/>
        </w:numPr>
        <w:ind w:left="420" w:firstLine="420"/>
      </w:pPr>
      <w:r>
        <w:rPr>
          <w:rFonts w:hint="eastAsia"/>
        </w:rPr>
        <w:t>建设单位报批的环境影响报告书应当附具对有关单位、专家和公众的意见采纳或者不采纳的说明。</w:t>
      </w:r>
    </w:p>
    <w:p w14:paraId="3BCE89F0" w14:textId="439281EB" w:rsidR="006C6DC9" w:rsidRPr="006C6DC9" w:rsidRDefault="006C6DC9" w:rsidP="006C6DC9">
      <w:pPr>
        <w:pStyle w:val="a1"/>
        <w:numPr>
          <w:ilvl w:val="1"/>
          <w:numId w:val="3"/>
        </w:numPr>
      </w:pPr>
      <w:r>
        <w:rPr>
          <w:rFonts w:hint="eastAsia"/>
        </w:rPr>
        <w:t>公众就规划或项目环境影响报告书草案提出的意见和建议有被政府审批或批复机关、建设单位</w:t>
      </w:r>
      <w:r w:rsidRPr="00832E80">
        <w:rPr>
          <w:rFonts w:hint="eastAsia"/>
          <w:b/>
          <w:bCs/>
          <w:highlight w:val="yellow"/>
          <w:u w:val="single"/>
        </w:rPr>
        <w:t>认真考虑并获得相关说明的权利</w:t>
      </w:r>
      <w:r>
        <w:rPr>
          <w:rFonts w:hint="eastAsia"/>
        </w:rPr>
        <w:t>。</w:t>
      </w:r>
    </w:p>
    <w:p w14:paraId="57FD5C42" w14:textId="73B96DF5" w:rsidR="00BA4614" w:rsidRDefault="00B621E9" w:rsidP="00BA4614">
      <w:pPr>
        <w:pStyle w:val="af0"/>
      </w:pPr>
      <w:r>
        <w:t>4</w:t>
      </w:r>
      <w:r w:rsidR="006C6DC9">
        <w:t xml:space="preserve">. </w:t>
      </w:r>
      <w:r w:rsidR="00C14391">
        <w:rPr>
          <w:rFonts w:hint="eastAsia"/>
        </w:rPr>
        <w:t>监督开发利用环境行为及其举报权</w:t>
      </w:r>
      <w:r w:rsidR="0007474F">
        <w:rPr>
          <w:rFonts w:hint="eastAsia"/>
        </w:rPr>
        <w:t>（环境监督权）</w:t>
      </w:r>
    </w:p>
    <w:p w14:paraId="5ACDCC6C" w14:textId="494D85AF" w:rsidR="006C6DC9" w:rsidRDefault="006C6DC9">
      <w:pPr>
        <w:pStyle w:val="a9"/>
        <w:numPr>
          <w:ilvl w:val="0"/>
          <w:numId w:val="10"/>
        </w:numPr>
        <w:ind w:firstLineChars="0"/>
      </w:pPr>
      <w:r>
        <w:rPr>
          <w:rFonts w:hint="eastAsia"/>
        </w:rPr>
        <w:t>公民、法人和其他组织除有权</w:t>
      </w:r>
      <w:r w:rsidRPr="009B4D3C">
        <w:rPr>
          <w:rFonts w:hint="eastAsia"/>
          <w:b/>
          <w:bCs/>
          <w:u w:val="single"/>
        </w:rPr>
        <w:t>监督开发利用环境行为过程中的环境保护事项</w:t>
      </w:r>
      <w:r>
        <w:rPr>
          <w:rFonts w:hint="eastAsia"/>
        </w:rPr>
        <w:t>外，还有权向环境保护主管部门或者其他负有环境保护监督管理职责的部门</w:t>
      </w:r>
      <w:r w:rsidRPr="009B4D3C">
        <w:rPr>
          <w:rFonts w:hint="eastAsia"/>
          <w:b/>
          <w:bCs/>
          <w:u w:val="single"/>
        </w:rPr>
        <w:t>举报污染环境和破坏生态行为</w:t>
      </w:r>
      <w:r>
        <w:rPr>
          <w:rFonts w:hint="eastAsia"/>
        </w:rPr>
        <w:t>。</w:t>
      </w:r>
    </w:p>
    <w:p w14:paraId="190D1483" w14:textId="33432172" w:rsidR="006C6DC9" w:rsidRDefault="006C6DC9" w:rsidP="00F22091">
      <w:pPr>
        <w:pStyle w:val="a1"/>
      </w:pPr>
      <w:r>
        <w:rPr>
          <w:rFonts w:hint="eastAsia"/>
        </w:rPr>
        <w:t>《环境保护法》第五十三条</w:t>
      </w:r>
      <w:r>
        <w:rPr>
          <w:rFonts w:hint="eastAsia"/>
        </w:rPr>
        <w:t xml:space="preserve"> </w:t>
      </w:r>
      <w:r>
        <w:rPr>
          <w:rFonts w:hint="eastAsia"/>
        </w:rPr>
        <w:t>公民、法人和其他组织依法享有获取环境信息、参与和监督环境保护的权利。</w:t>
      </w:r>
    </w:p>
    <w:p w14:paraId="410DEBAB" w14:textId="7D057675" w:rsidR="006C6DC9" w:rsidRDefault="006C6DC9" w:rsidP="006C6DC9">
      <w:pPr>
        <w:pStyle w:val="a1"/>
        <w:numPr>
          <w:ilvl w:val="0"/>
          <w:numId w:val="0"/>
        </w:numPr>
        <w:ind w:left="420" w:firstLine="420"/>
      </w:pPr>
      <w:r>
        <w:rPr>
          <w:rFonts w:hint="eastAsia"/>
        </w:rPr>
        <w:t>各级人民政府环境保护主管部门和其他负有环境保护监督管理职责的部门，应当依法公开环境信息、完善公众参与程序，为公民、法人和其他组织参与和监督环境保护提供便利。</w:t>
      </w:r>
    </w:p>
    <w:p w14:paraId="5B654C38" w14:textId="219921D6" w:rsidR="006C6DC9" w:rsidRDefault="006C6DC9" w:rsidP="006C6DC9">
      <w:pPr>
        <w:pStyle w:val="a1"/>
      </w:pPr>
      <w:r>
        <w:rPr>
          <w:rFonts w:hint="eastAsia"/>
        </w:rPr>
        <w:t>《环境保护法》第五十七条</w:t>
      </w:r>
      <w:r>
        <w:rPr>
          <w:rFonts w:hint="eastAsia"/>
        </w:rPr>
        <w:t xml:space="preserve"> </w:t>
      </w:r>
      <w:r>
        <w:rPr>
          <w:rFonts w:hint="eastAsia"/>
        </w:rPr>
        <w:t>公民、法人和其他组织发现任何单位和个人有污染环境和破坏生态行为的，有权向环境保护主管部门或者其他负有环境保护监督管理职责的部门举报。</w:t>
      </w:r>
    </w:p>
    <w:p w14:paraId="5829EFD6" w14:textId="77777777" w:rsidR="006C6DC9" w:rsidRDefault="006C6DC9" w:rsidP="006C6DC9">
      <w:pPr>
        <w:pStyle w:val="a1"/>
        <w:numPr>
          <w:ilvl w:val="0"/>
          <w:numId w:val="0"/>
        </w:numPr>
        <w:ind w:left="420"/>
      </w:pPr>
      <w:r>
        <w:rPr>
          <w:rFonts w:hint="eastAsia"/>
        </w:rPr>
        <w:t xml:space="preserve">　　公民、法人和其他组织发现地方各级人民政府、县级以上人民政府环境保护主管部门和其他负有环境保护监督管理职责的部门不依法履行职责的，有权向其上级机关或者监察机关举报。</w:t>
      </w:r>
    </w:p>
    <w:p w14:paraId="5487E914" w14:textId="5BE2C95F" w:rsidR="006C6DC9" w:rsidRPr="006C6DC9" w:rsidRDefault="006C6DC9" w:rsidP="006C6DC9">
      <w:pPr>
        <w:pStyle w:val="a1"/>
        <w:numPr>
          <w:ilvl w:val="0"/>
          <w:numId w:val="0"/>
        </w:numPr>
        <w:ind w:left="420"/>
      </w:pPr>
      <w:r>
        <w:rPr>
          <w:rFonts w:hint="eastAsia"/>
        </w:rPr>
        <w:t xml:space="preserve">　　接受举报的机关应当对举报人的相关信息予以保密，保护举报人的合法权益。</w:t>
      </w:r>
    </w:p>
    <w:p w14:paraId="3647F75D" w14:textId="2A2E77A2" w:rsidR="006C6DC9" w:rsidRDefault="00B621E9" w:rsidP="00BA4614">
      <w:pPr>
        <w:pStyle w:val="af0"/>
      </w:pPr>
      <w:r>
        <w:t>5</w:t>
      </w:r>
      <w:r w:rsidR="00784770">
        <w:t xml:space="preserve">. </w:t>
      </w:r>
      <w:r w:rsidR="00784770">
        <w:rPr>
          <w:rFonts w:hint="eastAsia"/>
        </w:rPr>
        <w:t>环境权益侵害救济请求权</w:t>
      </w:r>
      <w:r w:rsidR="00D0178A">
        <w:rPr>
          <w:rFonts w:hint="eastAsia"/>
        </w:rPr>
        <w:t>（环境救济权）</w:t>
      </w:r>
    </w:p>
    <w:p w14:paraId="0C1E8960" w14:textId="77777777" w:rsidR="008927D1" w:rsidRDefault="00C14391">
      <w:pPr>
        <w:pStyle w:val="a9"/>
        <w:numPr>
          <w:ilvl w:val="0"/>
          <w:numId w:val="10"/>
        </w:numPr>
        <w:ind w:firstLineChars="0"/>
      </w:pPr>
      <w:r>
        <w:rPr>
          <w:rFonts w:hint="eastAsia"/>
        </w:rPr>
        <w:t>公民认为自身环境权益受到或可能受到不当或不法的政府决策或开发利用行为人开发利用环境行为影响或者侵害</w:t>
      </w:r>
    </w:p>
    <w:p w14:paraId="0CE24E61" w14:textId="77777777" w:rsidR="008927D1" w:rsidRDefault="00C14391">
      <w:pPr>
        <w:pStyle w:val="a9"/>
        <w:numPr>
          <w:ilvl w:val="1"/>
          <w:numId w:val="10"/>
        </w:numPr>
        <w:ind w:firstLineChars="0"/>
      </w:pPr>
      <w:r>
        <w:rPr>
          <w:rFonts w:hint="eastAsia"/>
        </w:rPr>
        <w:t>有权依法申请行政复议、提起行政诉讼或者民事诉讼</w:t>
      </w:r>
      <w:r w:rsidR="00784770">
        <w:rPr>
          <w:rFonts w:hint="eastAsia"/>
        </w:rPr>
        <w:t>，</w:t>
      </w:r>
      <w:r>
        <w:rPr>
          <w:rFonts w:hint="eastAsia"/>
        </w:rPr>
        <w:t>请求法院撤销政府与环境主管部门的行政决定</w:t>
      </w:r>
    </w:p>
    <w:p w14:paraId="623B54E3" w14:textId="3F612557" w:rsidR="00C14391" w:rsidRDefault="00784770">
      <w:pPr>
        <w:pStyle w:val="a9"/>
        <w:numPr>
          <w:ilvl w:val="1"/>
          <w:numId w:val="10"/>
        </w:numPr>
        <w:ind w:firstLineChars="0"/>
      </w:pPr>
      <w:r>
        <w:rPr>
          <w:rFonts w:hint="eastAsia"/>
        </w:rPr>
        <w:t>或者，</w:t>
      </w:r>
      <w:r w:rsidR="00C14391">
        <w:rPr>
          <w:rFonts w:hint="eastAsia"/>
        </w:rPr>
        <w:t>请求法院判令侵害环境权益的开发利用行为人恢复环境原状与向政府赔偿国家损失</w:t>
      </w:r>
    </w:p>
    <w:p w14:paraId="2AC6291E" w14:textId="33C3F2C5" w:rsidR="00784770" w:rsidRDefault="00B621E9" w:rsidP="00BA4614">
      <w:pPr>
        <w:pStyle w:val="af0"/>
      </w:pPr>
      <w:r>
        <w:t>6</w:t>
      </w:r>
      <w:r w:rsidR="00784770">
        <w:t xml:space="preserve">. </w:t>
      </w:r>
      <w:r w:rsidR="00C14391">
        <w:rPr>
          <w:rFonts w:hint="eastAsia"/>
        </w:rPr>
        <w:t>提起环境公益诉讼的权利</w:t>
      </w:r>
      <w:r w:rsidR="00FF3F6C">
        <w:rPr>
          <w:rFonts w:hint="eastAsia"/>
        </w:rPr>
        <w:t>（环境公益诉权）</w:t>
      </w:r>
    </w:p>
    <w:p w14:paraId="43AC2DD0" w14:textId="22F35D8C" w:rsidR="00784770" w:rsidRDefault="00784770" w:rsidP="00784770">
      <w:pPr>
        <w:pStyle w:val="a1"/>
      </w:pPr>
      <w:r>
        <w:rPr>
          <w:rFonts w:hint="eastAsia"/>
        </w:rPr>
        <w:t>2014</w:t>
      </w:r>
      <w:r>
        <w:rPr>
          <w:rFonts w:hint="eastAsia"/>
        </w:rPr>
        <w:t>年《环境保护法》第五十八条</w:t>
      </w:r>
      <w:r>
        <w:rPr>
          <w:rFonts w:hint="eastAsia"/>
        </w:rPr>
        <w:t xml:space="preserve"> </w:t>
      </w:r>
      <w:r>
        <w:rPr>
          <w:rFonts w:hint="eastAsia"/>
        </w:rPr>
        <w:t>对污染环境、破坏生态，损害社会公共利益的行为，符合下列条件的</w:t>
      </w:r>
      <w:r w:rsidRPr="00832E80">
        <w:rPr>
          <w:rFonts w:hint="eastAsia"/>
          <w:b/>
          <w:bCs/>
          <w:highlight w:val="yellow"/>
          <w:u w:val="single"/>
        </w:rPr>
        <w:t>社会组织</w:t>
      </w:r>
      <w:r>
        <w:rPr>
          <w:rFonts w:hint="eastAsia"/>
        </w:rPr>
        <w:t>可以向人民法院提起诉讼：</w:t>
      </w:r>
    </w:p>
    <w:p w14:paraId="3F666C7D" w14:textId="77777777" w:rsidR="00784770" w:rsidRDefault="00784770" w:rsidP="00784770">
      <w:pPr>
        <w:pStyle w:val="a1"/>
        <w:numPr>
          <w:ilvl w:val="0"/>
          <w:numId w:val="0"/>
        </w:numPr>
        <w:ind w:left="420"/>
      </w:pPr>
      <w:r>
        <w:rPr>
          <w:rFonts w:hint="eastAsia"/>
        </w:rPr>
        <w:t xml:space="preserve">　　（一）依法在设区的市级以上人民政府民政部门登记；</w:t>
      </w:r>
    </w:p>
    <w:p w14:paraId="575CCEC7" w14:textId="77777777" w:rsidR="00784770" w:rsidRDefault="00784770" w:rsidP="00784770">
      <w:pPr>
        <w:pStyle w:val="a1"/>
        <w:numPr>
          <w:ilvl w:val="0"/>
          <w:numId w:val="0"/>
        </w:numPr>
        <w:ind w:left="420"/>
      </w:pPr>
      <w:r>
        <w:rPr>
          <w:rFonts w:hint="eastAsia"/>
        </w:rPr>
        <w:t xml:space="preserve">　　（二）专门从事环境保护公益活动连续五年以上且无违法记录。</w:t>
      </w:r>
    </w:p>
    <w:p w14:paraId="1E757A31" w14:textId="77777777" w:rsidR="00784770" w:rsidRDefault="00784770" w:rsidP="00784770">
      <w:pPr>
        <w:pStyle w:val="a1"/>
        <w:numPr>
          <w:ilvl w:val="0"/>
          <w:numId w:val="0"/>
        </w:numPr>
        <w:ind w:left="420"/>
      </w:pPr>
      <w:r>
        <w:rPr>
          <w:rFonts w:hint="eastAsia"/>
        </w:rPr>
        <w:t xml:space="preserve">　　符合前款规定的社会组织向人民法院提起诉讼，人民法院应当依法受理。</w:t>
      </w:r>
    </w:p>
    <w:p w14:paraId="1688EC15" w14:textId="44521F6A" w:rsidR="00784770" w:rsidRDefault="00784770" w:rsidP="00784770">
      <w:pPr>
        <w:pStyle w:val="a1"/>
        <w:numPr>
          <w:ilvl w:val="0"/>
          <w:numId w:val="0"/>
        </w:numPr>
        <w:ind w:left="420"/>
      </w:pPr>
      <w:r>
        <w:rPr>
          <w:rFonts w:hint="eastAsia"/>
        </w:rPr>
        <w:t xml:space="preserve">　　提起诉讼的社会组织不得通过诉讼牟取经济利益。</w:t>
      </w:r>
    </w:p>
    <w:p w14:paraId="44D4454C" w14:textId="3E8B0FE4" w:rsidR="00007D9C" w:rsidRPr="00007D9C" w:rsidRDefault="00784770" w:rsidP="00007D9C">
      <w:pPr>
        <w:pStyle w:val="af0"/>
      </w:pPr>
      <w:r>
        <w:rPr>
          <w:rFonts w:hint="eastAsia"/>
        </w:rPr>
        <w:lastRenderedPageBreak/>
        <w:t>【夏春官等</w:t>
      </w:r>
      <w:r>
        <w:rPr>
          <w:rFonts w:hint="eastAsia"/>
        </w:rPr>
        <w:t>4</w:t>
      </w:r>
      <w:r>
        <w:rPr>
          <w:rFonts w:hint="eastAsia"/>
        </w:rPr>
        <w:t>人诉东台市环境保护局环评行政许可案：公众的环境决策建言权</w:t>
      </w:r>
      <w:r w:rsidR="00CA0FBB">
        <w:rPr>
          <w:rFonts w:hint="eastAsia"/>
        </w:rPr>
        <w:t>、轻度环境影响</w:t>
      </w:r>
      <w:r w:rsidR="003B2B5B">
        <w:rPr>
          <w:rFonts w:hint="eastAsia"/>
        </w:rPr>
        <w:t>与报告表</w:t>
      </w:r>
      <w:r w:rsidR="00CA0FBB">
        <w:rPr>
          <w:rFonts w:hint="eastAsia"/>
        </w:rPr>
        <w:t>（</w:t>
      </w:r>
      <w:r w:rsidR="003B2B5B">
        <w:rPr>
          <w:rFonts w:hint="eastAsia"/>
        </w:rPr>
        <w:t>环评法</w:t>
      </w:r>
      <w:r w:rsidR="00CA0FBB">
        <w:rPr>
          <w:rFonts w:hint="eastAsia"/>
        </w:rPr>
        <w:t>与</w:t>
      </w:r>
      <w:r w:rsidR="003B2B5B">
        <w:rPr>
          <w:rFonts w:hint="eastAsia"/>
        </w:rPr>
        <w:t>行政许可法</w:t>
      </w:r>
      <w:r w:rsidR="00CA0FBB">
        <w:rPr>
          <w:rFonts w:hint="eastAsia"/>
        </w:rPr>
        <w:t>的关系）</w:t>
      </w:r>
      <w:r w:rsidR="009E33B1">
        <w:rPr>
          <w:rFonts w:hint="eastAsia"/>
        </w:rPr>
        <w:t>与</w:t>
      </w:r>
      <w:r w:rsidR="00AE52DA">
        <w:rPr>
          <w:rFonts w:hint="eastAsia"/>
        </w:rPr>
        <w:t>“重大利益关系”</w:t>
      </w:r>
      <w:r w:rsidR="00CA0FBB">
        <w:rPr>
          <w:rFonts w:hint="eastAsia"/>
        </w:rPr>
        <w:t>（相邻关系</w:t>
      </w:r>
      <w:r w:rsidR="00007D9C">
        <w:rPr>
          <w:rFonts w:hint="eastAsia"/>
        </w:rPr>
        <w:t>等</w:t>
      </w:r>
      <w:r w:rsidR="00CA0FBB">
        <w:rPr>
          <w:rFonts w:hint="eastAsia"/>
        </w:rPr>
        <w:t>认定标准）</w:t>
      </w:r>
      <w:r>
        <w:rPr>
          <w:rFonts w:hint="eastAsia"/>
        </w:rPr>
        <w:t>】</w:t>
      </w:r>
    </w:p>
    <w:p w14:paraId="2007B37B" w14:textId="77777777" w:rsidR="00784770" w:rsidRDefault="00784770" w:rsidP="00784770">
      <w:pPr>
        <w:pStyle w:val="a7"/>
      </w:pPr>
      <w:r>
        <w:rPr>
          <w:rFonts w:hint="eastAsia"/>
        </w:rPr>
        <w:t>【案情简介】</w:t>
      </w:r>
    </w:p>
    <w:p w14:paraId="2EDD73C5" w14:textId="77777777" w:rsidR="00784770" w:rsidRDefault="00784770" w:rsidP="00784770">
      <w:pPr>
        <w:pStyle w:val="a7"/>
        <w:ind w:firstLine="420"/>
      </w:pPr>
      <w:r>
        <w:rPr>
          <w:rFonts w:hint="eastAsia"/>
        </w:rPr>
        <w:t>夏春官等</w:t>
      </w:r>
      <w:r>
        <w:rPr>
          <w:rFonts w:hint="eastAsia"/>
        </w:rPr>
        <w:t>4</w:t>
      </w:r>
      <w:r>
        <w:rPr>
          <w:rFonts w:hint="eastAsia"/>
        </w:rPr>
        <w:t>人系江苏省东台市东台镇景范新村</w:t>
      </w:r>
      <w:r>
        <w:rPr>
          <w:rFonts w:hint="eastAsia"/>
        </w:rPr>
        <w:t>19</w:t>
      </w:r>
      <w:r>
        <w:rPr>
          <w:rFonts w:hint="eastAsia"/>
        </w:rPr>
        <w:t>幢的住户，其</w:t>
      </w:r>
      <w:r w:rsidRPr="00FE18DA">
        <w:rPr>
          <w:rFonts w:hint="eastAsia"/>
          <w:u w:val="single"/>
        </w:rPr>
        <w:t>住宅与四季辉煌沐浴广场（原审第三人）上下相邻</w:t>
      </w:r>
      <w:r>
        <w:rPr>
          <w:rFonts w:hint="eastAsia"/>
        </w:rPr>
        <w:t>。四季辉煌沐浴广场为新建洗浴服务项目，在涉案地段</w:t>
      </w:r>
      <w:r w:rsidRPr="00A23B31">
        <w:rPr>
          <w:rFonts w:hint="eastAsia"/>
          <w:u w:val="single"/>
        </w:rPr>
        <w:t>承租了营业用房作为经营场地</w:t>
      </w:r>
      <w:r>
        <w:rPr>
          <w:rFonts w:hint="eastAsia"/>
        </w:rPr>
        <w:t>，项目投资</w:t>
      </w:r>
      <w:r>
        <w:rPr>
          <w:rFonts w:hint="eastAsia"/>
        </w:rPr>
        <w:t>250</w:t>
      </w:r>
      <w:r>
        <w:rPr>
          <w:rFonts w:hint="eastAsia"/>
        </w:rPr>
        <w:t>万元，其中环保投资</w:t>
      </w:r>
      <w:r>
        <w:rPr>
          <w:rFonts w:hint="eastAsia"/>
        </w:rPr>
        <w:t>25</w:t>
      </w:r>
      <w:r>
        <w:rPr>
          <w:rFonts w:hint="eastAsia"/>
        </w:rPr>
        <w:t>万元，先后于</w:t>
      </w:r>
      <w:r>
        <w:rPr>
          <w:rFonts w:hint="eastAsia"/>
        </w:rPr>
        <w:t>2013</w:t>
      </w:r>
      <w:r>
        <w:rPr>
          <w:rFonts w:hint="eastAsia"/>
        </w:rPr>
        <w:t>年</w:t>
      </w:r>
      <w:r>
        <w:rPr>
          <w:rFonts w:hint="eastAsia"/>
        </w:rPr>
        <w:t>2</w:t>
      </w:r>
      <w:r>
        <w:rPr>
          <w:rFonts w:hint="eastAsia"/>
        </w:rPr>
        <w:t>月</w:t>
      </w:r>
      <w:r>
        <w:rPr>
          <w:rFonts w:hint="eastAsia"/>
        </w:rPr>
        <w:t>25</w:t>
      </w:r>
      <w:r>
        <w:rPr>
          <w:rFonts w:hint="eastAsia"/>
        </w:rPr>
        <w:t>日就涉案建设项目报东台市东台镇人民政府审批，于</w:t>
      </w:r>
      <w:r>
        <w:rPr>
          <w:rFonts w:hint="eastAsia"/>
        </w:rPr>
        <w:t>2013</w:t>
      </w:r>
      <w:r>
        <w:rPr>
          <w:rFonts w:hint="eastAsia"/>
        </w:rPr>
        <w:t>年</w:t>
      </w:r>
      <w:r>
        <w:rPr>
          <w:rFonts w:hint="eastAsia"/>
        </w:rPr>
        <w:t>3</w:t>
      </w:r>
      <w:r>
        <w:rPr>
          <w:rFonts w:hint="eastAsia"/>
        </w:rPr>
        <w:t>月</w:t>
      </w:r>
      <w:r>
        <w:rPr>
          <w:rFonts w:hint="eastAsia"/>
        </w:rPr>
        <w:t>12</w:t>
      </w:r>
      <w:r>
        <w:rPr>
          <w:rFonts w:hint="eastAsia"/>
        </w:rPr>
        <w:t>日向东台市环境保护局（以下简称市环保局）提交了《建设项目环境影响申报（登记）表》，并根据该局有关须委托有资质的环评单位编制</w:t>
      </w:r>
      <w:r w:rsidRPr="00B8161A">
        <w:rPr>
          <w:rFonts w:hint="eastAsia"/>
          <w:u w:val="single"/>
        </w:rPr>
        <w:t>环境影响报告表</w:t>
      </w:r>
      <w:r>
        <w:rPr>
          <w:rFonts w:hint="eastAsia"/>
        </w:rPr>
        <w:t>的意见，委托东台市环境科学研究所编制相关报告表，其后送至该局进行审批。</w:t>
      </w:r>
    </w:p>
    <w:p w14:paraId="5ACB90AB" w14:textId="387C7F83" w:rsidR="00784770" w:rsidRDefault="00784770" w:rsidP="00784770">
      <w:pPr>
        <w:pStyle w:val="a7"/>
        <w:ind w:firstLine="420"/>
      </w:pPr>
      <w:r>
        <w:rPr>
          <w:rFonts w:hint="eastAsia"/>
        </w:rPr>
        <w:t>2013</w:t>
      </w:r>
      <w:r>
        <w:rPr>
          <w:rFonts w:hint="eastAsia"/>
        </w:rPr>
        <w:t>年</w:t>
      </w:r>
      <w:r>
        <w:rPr>
          <w:rFonts w:hint="eastAsia"/>
        </w:rPr>
        <w:t>4</w:t>
      </w:r>
      <w:r>
        <w:rPr>
          <w:rFonts w:hint="eastAsia"/>
        </w:rPr>
        <w:t>月</w:t>
      </w:r>
      <w:r>
        <w:rPr>
          <w:rFonts w:hint="eastAsia"/>
        </w:rPr>
        <w:t>1</w:t>
      </w:r>
      <w:r>
        <w:rPr>
          <w:rFonts w:hint="eastAsia"/>
        </w:rPr>
        <w:t>日，市环保局作出《关于对东台市东台镇四季辉煌沐浴广场洗浴服务项目环境影响报告表的审批意见》（以下简称《审批意见》），同意四季辉煌沐浴广场在景范新村</w:t>
      </w:r>
      <w:r>
        <w:rPr>
          <w:rFonts w:hint="eastAsia"/>
        </w:rPr>
        <w:t>17</w:t>
      </w:r>
      <w:r>
        <w:rPr>
          <w:rFonts w:hint="eastAsia"/>
        </w:rPr>
        <w:t>号楼及</w:t>
      </w:r>
      <w:r>
        <w:rPr>
          <w:rFonts w:hint="eastAsia"/>
        </w:rPr>
        <w:t>19</w:t>
      </w:r>
      <w:r>
        <w:rPr>
          <w:rFonts w:hint="eastAsia"/>
        </w:rPr>
        <w:t>号楼之间新建洗浴服务项目，并对该项目在运营过程中产生的</w:t>
      </w:r>
      <w:r w:rsidRPr="00FE18DA">
        <w:rPr>
          <w:rFonts w:hint="eastAsia"/>
          <w:u w:val="single"/>
        </w:rPr>
        <w:t>废污水的处理、场界噪声对邻近声环境质量的影响及各类固体废物处置</w:t>
      </w:r>
      <w:r>
        <w:rPr>
          <w:rFonts w:hint="eastAsia"/>
        </w:rPr>
        <w:t>等提出具体要求。</w:t>
      </w:r>
    </w:p>
    <w:p w14:paraId="627D2EDA" w14:textId="00AF292F" w:rsidR="00784770" w:rsidRDefault="00784770" w:rsidP="00784770">
      <w:pPr>
        <w:pStyle w:val="a7"/>
        <w:ind w:firstLine="420"/>
      </w:pPr>
      <w:r>
        <w:rPr>
          <w:rFonts w:hint="eastAsia"/>
        </w:rPr>
        <w:t>夏春官等</w:t>
      </w:r>
      <w:r>
        <w:rPr>
          <w:rFonts w:hint="eastAsia"/>
        </w:rPr>
        <w:t>4</w:t>
      </w:r>
      <w:r>
        <w:rPr>
          <w:rFonts w:hint="eastAsia"/>
        </w:rPr>
        <w:t>人认为市环保局在</w:t>
      </w:r>
      <w:r w:rsidRPr="00FE18DA">
        <w:rPr>
          <w:rFonts w:hint="eastAsia"/>
          <w:u w:val="single"/>
        </w:rPr>
        <w:t>没有召开座谈会、论证会以及征询公众意见</w:t>
      </w:r>
      <w:r>
        <w:rPr>
          <w:rFonts w:hint="eastAsia"/>
        </w:rPr>
        <w:t>的情况下，即作出《审批意见》，侵犯了其合法权益，故提起行政诉讼，请求法院撤销该《审批意见》。</w:t>
      </w:r>
    </w:p>
    <w:p w14:paraId="777B51BC" w14:textId="77777777" w:rsidR="00784770" w:rsidRDefault="00784770" w:rsidP="00784770">
      <w:pPr>
        <w:pStyle w:val="a7"/>
      </w:pPr>
      <w:r>
        <w:rPr>
          <w:rFonts w:hint="eastAsia"/>
        </w:rPr>
        <w:t>【争议焦点】</w:t>
      </w:r>
    </w:p>
    <w:p w14:paraId="50FB92C1" w14:textId="32344C89" w:rsidR="00784770" w:rsidRDefault="00784770" w:rsidP="00784770">
      <w:pPr>
        <w:pStyle w:val="a7"/>
      </w:pPr>
      <w:r>
        <w:t xml:space="preserve">1. </w:t>
      </w:r>
      <w:r>
        <w:rPr>
          <w:rFonts w:hint="eastAsia"/>
        </w:rPr>
        <w:t>环评报告表审批的公众参与是适用《环境影响评价法》还是《行政许可法》？</w:t>
      </w:r>
    </w:p>
    <w:p w14:paraId="40CA8986" w14:textId="519E7E91" w:rsidR="000B5E33" w:rsidRPr="003B2B5B" w:rsidRDefault="00664C28" w:rsidP="00664C28">
      <w:pPr>
        <w:pStyle w:val="aa"/>
        <w:ind w:firstLine="420"/>
        <w:rPr>
          <w:b/>
          <w:bCs/>
          <w:u w:val="single"/>
        </w:rPr>
      </w:pPr>
      <w:r>
        <w:rPr>
          <w:rFonts w:hint="eastAsia"/>
        </w:rPr>
        <w:t>①</w:t>
      </w:r>
      <w:r w:rsidR="000B5E33" w:rsidRPr="00832E80">
        <w:rPr>
          <w:rFonts w:hint="eastAsia"/>
          <w:b/>
          <w:bCs/>
          <w:highlight w:val="yellow"/>
          <w:u w:val="single"/>
        </w:rPr>
        <w:t>轻度环境</w:t>
      </w:r>
      <w:r w:rsidR="000B5E33" w:rsidRPr="00832E80">
        <w:rPr>
          <w:b/>
          <w:bCs/>
          <w:highlight w:val="yellow"/>
          <w:u w:val="single"/>
        </w:rPr>
        <w:t>影响</w:t>
      </w:r>
      <w:r w:rsidR="000B5E33" w:rsidRPr="00832E80">
        <w:rPr>
          <w:b/>
          <w:bCs/>
          <w:highlight w:val="yellow"/>
          <w:u w:val="single"/>
        </w:rPr>
        <w:t>→</w:t>
      </w:r>
      <w:r w:rsidR="000B5E33" w:rsidRPr="00832E80">
        <w:rPr>
          <w:b/>
          <w:bCs/>
          <w:highlight w:val="yellow"/>
          <w:u w:val="single"/>
        </w:rPr>
        <w:t>报告</w:t>
      </w:r>
      <w:r w:rsidR="000B5E33" w:rsidRPr="00832E80">
        <w:rPr>
          <w:rFonts w:hint="eastAsia"/>
          <w:b/>
          <w:bCs/>
          <w:highlight w:val="yellow"/>
          <w:u w:val="single"/>
        </w:rPr>
        <w:t>表，不符合《环境影响评价法》第</w:t>
      </w:r>
      <w:r w:rsidR="000B5E33" w:rsidRPr="00832E80">
        <w:rPr>
          <w:rFonts w:hint="eastAsia"/>
          <w:b/>
          <w:bCs/>
          <w:highlight w:val="yellow"/>
          <w:u w:val="single"/>
        </w:rPr>
        <w:t>2</w:t>
      </w:r>
      <w:r w:rsidR="000B5E33" w:rsidRPr="00832E80">
        <w:rPr>
          <w:b/>
          <w:bCs/>
          <w:highlight w:val="yellow"/>
          <w:u w:val="single"/>
        </w:rPr>
        <w:t>1</w:t>
      </w:r>
      <w:r w:rsidR="000B5E33" w:rsidRPr="00832E80">
        <w:rPr>
          <w:rFonts w:hint="eastAsia"/>
          <w:b/>
          <w:bCs/>
          <w:highlight w:val="yellow"/>
          <w:u w:val="single"/>
        </w:rPr>
        <w:t>条的前提条件</w:t>
      </w:r>
    </w:p>
    <w:p w14:paraId="3B1EF303" w14:textId="289B5D23" w:rsidR="00CD5357" w:rsidRDefault="00664C28" w:rsidP="00CD5357">
      <w:pPr>
        <w:pStyle w:val="aa"/>
        <w:ind w:firstLine="420"/>
      </w:pPr>
      <w:r>
        <w:rPr>
          <w:rFonts w:hint="eastAsia"/>
        </w:rPr>
        <w:t>②</w:t>
      </w:r>
      <w:r w:rsidR="000B5E33">
        <w:rPr>
          <w:rFonts w:hint="eastAsia"/>
        </w:rPr>
        <w:t>《环境影响评价法》与《行政许可法》实属特别法与一般法的关系：如</w:t>
      </w:r>
      <w:r w:rsidRPr="003B2B5B">
        <w:rPr>
          <w:rFonts w:hint="eastAsia"/>
          <w:b/>
          <w:bCs/>
          <w:u w:val="single"/>
        </w:rPr>
        <w:t>无法</w:t>
      </w:r>
      <w:r w:rsidR="000B5E33" w:rsidRPr="003B2B5B">
        <w:rPr>
          <w:rFonts w:hint="eastAsia"/>
          <w:b/>
          <w:bCs/>
          <w:u w:val="single"/>
        </w:rPr>
        <w:t>适用特别法，</w:t>
      </w:r>
      <w:r w:rsidRPr="003B2B5B">
        <w:rPr>
          <w:rFonts w:hint="eastAsia"/>
          <w:b/>
          <w:bCs/>
          <w:u w:val="single"/>
        </w:rPr>
        <w:t>则</w:t>
      </w:r>
      <w:r w:rsidR="000B5E33" w:rsidRPr="003B2B5B">
        <w:rPr>
          <w:rFonts w:hint="eastAsia"/>
          <w:b/>
          <w:bCs/>
          <w:u w:val="single"/>
        </w:rPr>
        <w:t>适用一般法</w:t>
      </w:r>
      <w:r w:rsidRPr="003B2B5B">
        <w:rPr>
          <w:rFonts w:cs="Times New Roman"/>
          <w:b/>
          <w:bCs/>
          <w:u w:val="single"/>
        </w:rPr>
        <w:t>→</w:t>
      </w:r>
      <w:r w:rsidR="00365EE2" w:rsidRPr="00832E80">
        <w:rPr>
          <w:rFonts w:cs="Times New Roman"/>
          <w:b/>
          <w:bCs/>
          <w:highlight w:val="yellow"/>
          <w:u w:val="single"/>
        </w:rPr>
        <w:t>审批报</w:t>
      </w:r>
      <w:r w:rsidR="00365EE2" w:rsidRPr="00832E80">
        <w:rPr>
          <w:rFonts w:hint="eastAsia"/>
          <w:b/>
          <w:bCs/>
          <w:highlight w:val="yellow"/>
          <w:u w:val="single"/>
        </w:rPr>
        <w:t>告表实为行政许可行为，故</w:t>
      </w:r>
      <w:r w:rsidRPr="00832E80">
        <w:rPr>
          <w:rFonts w:hint="eastAsia"/>
          <w:b/>
          <w:bCs/>
          <w:highlight w:val="yellow"/>
          <w:u w:val="single"/>
        </w:rPr>
        <w:t>应</w:t>
      </w:r>
      <w:r w:rsidR="00365EE2" w:rsidRPr="00832E80">
        <w:rPr>
          <w:rFonts w:hint="eastAsia"/>
          <w:b/>
          <w:bCs/>
          <w:highlight w:val="yellow"/>
          <w:u w:val="single"/>
        </w:rPr>
        <w:t>适用《行政许可法》</w:t>
      </w:r>
      <w:r w:rsidR="00365EE2">
        <w:rPr>
          <w:rFonts w:hint="eastAsia"/>
        </w:rPr>
        <w:t>。</w:t>
      </w:r>
    </w:p>
    <w:p w14:paraId="2F54C916" w14:textId="4E6F0C7F" w:rsidR="00CD5357" w:rsidRDefault="00CD5357" w:rsidP="00CD5357">
      <w:pPr>
        <w:pStyle w:val="a8"/>
        <w:ind w:firstLine="420"/>
      </w:pPr>
      <w:r w:rsidRPr="00CD5357">
        <w:rPr>
          <w:rFonts w:hint="eastAsia"/>
        </w:rPr>
        <w:t>环境法与行政法紧密相关，行政法的原则与规则也可以适用于环境法领域，但需要考虑根据环境保护领域的特殊性，进行改革和创新。夏春官案的争议问题是夏春官等原告是否有权通过听证会等方式参与环评行政许可决策过程，涉及《环境影响评价法》与《行政许可法》的选择适用。</w:t>
      </w:r>
      <w:r w:rsidRPr="00832E80">
        <w:rPr>
          <w:rFonts w:hint="eastAsia"/>
          <w:b/>
          <w:bCs/>
          <w:highlight w:val="yellow"/>
          <w:u w:val="single"/>
        </w:rPr>
        <w:t>需要优先考虑《环评法》中关于环评行政许可的特别规则是否适用，然后再考虑《行政许可法》中的一般规则是否适用</w:t>
      </w:r>
      <w:r w:rsidRPr="00CD5357">
        <w:rPr>
          <w:rFonts w:hint="eastAsia"/>
        </w:rPr>
        <w:t>。</w:t>
      </w:r>
    </w:p>
    <w:p w14:paraId="50A687C2" w14:textId="5810CAF4" w:rsidR="00664C28" w:rsidRDefault="00664C28">
      <w:pPr>
        <w:pStyle w:val="aa"/>
        <w:numPr>
          <w:ilvl w:val="0"/>
          <w:numId w:val="10"/>
        </w:numPr>
      </w:pPr>
      <w:r>
        <w:rPr>
          <w:rFonts w:hint="eastAsia"/>
        </w:rPr>
        <w:t>二审法院：关于原审法院适用《行政许可法》是否正确的问题。上诉人认为本案应当适用《环境影响评价法》，不应适用《行政许可法》，前者是特别法，后者是一般法，本案应当适用特别法。本院认为，《中华人民共和国立法法》第八十三条规定：“同一机关制定的法律、行政法规、地方性法规、自治条例和单行条例、规章，特别规定与一般规定不一致的，适用特别规定；新的规定与旧的规定不一致的，适用新的规定。”即</w:t>
      </w:r>
      <w:r w:rsidRPr="00664C28">
        <w:rPr>
          <w:rFonts w:hint="eastAsia"/>
          <w:u w:val="single"/>
        </w:rPr>
        <w:t>同一位阶的法律法规发生冲突时，应当遵循</w:t>
      </w:r>
      <w:r w:rsidRPr="00664C28">
        <w:rPr>
          <w:rFonts w:hint="eastAsia"/>
          <w:b/>
          <w:bCs/>
          <w:u w:val="single"/>
        </w:rPr>
        <w:t>特别法优于一般法，新法优于旧法</w:t>
      </w:r>
      <w:r w:rsidRPr="00664C28">
        <w:rPr>
          <w:rFonts w:hint="eastAsia"/>
          <w:u w:val="single"/>
        </w:rPr>
        <w:t>的基本原则</w:t>
      </w:r>
      <w:r>
        <w:rPr>
          <w:rFonts w:hint="eastAsia"/>
        </w:rPr>
        <w:t>。本案中，《环境影响评价法》与《行政许可法》均由全国人大常委会制定，属于同一位阶的法律。其中《环境影响评价法》第二十二条对建设项目环境影响评价文件的审批部门、审批权限和审批决定时限等问题作了明确规定，但对审批部门按照什么程序进行行政许可没有作出规定。而《行政许可法》主要规范行政许可的设定和实施程序，其中第四十七条对行政机关在作出涉及申请人与他人之间重大利益关系的行政许可决定前，应告知申请人、利害关系人享有要求听证的权利作了明确规定。因此，上述两个法律的相关规定内容并不冲突，不是特别法与一般法的关系。而且本案被诉行政行为是涉及建设项目环境影响评价的一种行政许可行为，</w:t>
      </w:r>
      <w:r w:rsidRPr="00714B11">
        <w:rPr>
          <w:rFonts w:hint="eastAsia"/>
          <w:b/>
          <w:bCs/>
          <w:u w:val="single"/>
        </w:rPr>
        <w:t>在《环境影响评价法》没有对审批机关审批程序作出明确规定的情况下，应当按照《行政许可法》规定的程序进行审批</w:t>
      </w:r>
      <w:r>
        <w:rPr>
          <w:rFonts w:hint="eastAsia"/>
        </w:rPr>
        <w:t>，即本案既要适用《环境影响评价法》，又要适用《行政许可法》。另外，从立法时间来看，《环境影响评价法》实施于</w:t>
      </w:r>
      <w:r>
        <w:rPr>
          <w:rFonts w:hint="eastAsia"/>
        </w:rPr>
        <w:t>2002</w:t>
      </w:r>
      <w:r>
        <w:rPr>
          <w:rFonts w:hint="eastAsia"/>
        </w:rPr>
        <w:t>年，《行政许可法》实施于</w:t>
      </w:r>
      <w:r>
        <w:rPr>
          <w:rFonts w:hint="eastAsia"/>
        </w:rPr>
        <w:t>2004</w:t>
      </w:r>
      <w:r>
        <w:rPr>
          <w:rFonts w:hint="eastAsia"/>
        </w:rPr>
        <w:t>年，按照新法优于旧法的一般原则，也应优先适用《行政许可法》。故原审法院适用《行政许可法》并无不当，上诉人的该</w:t>
      </w:r>
      <w:r>
        <w:rPr>
          <w:rFonts w:hint="eastAsia"/>
        </w:rPr>
        <w:lastRenderedPageBreak/>
        <w:t>上诉理由不能成立。</w:t>
      </w:r>
    </w:p>
    <w:p w14:paraId="5E39E0E2" w14:textId="1E155A84" w:rsidR="00784770" w:rsidRDefault="00784770" w:rsidP="00784770">
      <w:pPr>
        <w:pStyle w:val="a7"/>
      </w:pPr>
      <w:r>
        <w:t xml:space="preserve">2. </w:t>
      </w:r>
      <w:r>
        <w:rPr>
          <w:rFonts w:hint="eastAsia"/>
        </w:rPr>
        <w:t>夏春官等</w:t>
      </w:r>
      <w:r>
        <w:rPr>
          <w:rFonts w:hint="eastAsia"/>
        </w:rPr>
        <w:t>4</w:t>
      </w:r>
      <w:r>
        <w:rPr>
          <w:rFonts w:hint="eastAsia"/>
        </w:rPr>
        <w:t>人是否具有对市环保局作出《审批意见》的行政行为提出意见的权利？如何理解和认定《行政许可法》第四十七条规定的“</w:t>
      </w:r>
      <w:r w:rsidRPr="00004E2B">
        <w:rPr>
          <w:rFonts w:hint="eastAsia"/>
        </w:rPr>
        <w:t>重大利益关系</w:t>
      </w:r>
      <w:r>
        <w:rPr>
          <w:rFonts w:hint="eastAsia"/>
        </w:rPr>
        <w:t>”？</w:t>
      </w:r>
    </w:p>
    <w:p w14:paraId="13C7F3B2" w14:textId="301E7780" w:rsidR="00714B11" w:rsidRPr="000633C9" w:rsidRDefault="00714B11" w:rsidP="00714B11">
      <w:pPr>
        <w:pStyle w:val="aa"/>
        <w:rPr>
          <w:b/>
          <w:bCs/>
          <w:u w:val="single"/>
        </w:rPr>
      </w:pPr>
      <w:r w:rsidRPr="000633C9">
        <w:rPr>
          <w:b/>
          <w:bCs/>
        </w:rPr>
        <w:tab/>
      </w:r>
      <w:r w:rsidRPr="000633C9">
        <w:rPr>
          <w:rFonts w:hint="eastAsia"/>
          <w:b/>
          <w:bCs/>
          <w:u w:val="single"/>
        </w:rPr>
        <w:t>①行政法的审理框架</w:t>
      </w:r>
      <w:r w:rsidR="00C13671" w:rsidRPr="000633C9">
        <w:rPr>
          <w:rFonts w:hint="eastAsia"/>
          <w:b/>
          <w:bCs/>
          <w:u w:val="single"/>
        </w:rPr>
        <w:t>（肯定列举：包含相邻权人）</w:t>
      </w:r>
    </w:p>
    <w:p w14:paraId="30B8E2BD" w14:textId="51E9CC5F" w:rsidR="00714B11" w:rsidRDefault="00714B11" w:rsidP="00714B11">
      <w:pPr>
        <w:pStyle w:val="aa"/>
      </w:pPr>
      <w:r>
        <w:tab/>
        <w:t>1</w:t>
      </w:r>
      <w:r>
        <w:rPr>
          <w:rFonts w:hint="eastAsia"/>
        </w:rPr>
        <w:t>）</w:t>
      </w:r>
      <w:r w:rsidRPr="00F129A8">
        <w:rPr>
          <w:rFonts w:hint="eastAsia"/>
          <w:b/>
          <w:bCs/>
        </w:rPr>
        <w:t>属于行政相关人</w:t>
      </w:r>
      <w:r w:rsidRPr="00714B11">
        <w:rPr>
          <w:rFonts w:hint="eastAsia"/>
        </w:rPr>
        <w:t>：判断是否具有利害关系（相关程度大小）</w:t>
      </w:r>
    </w:p>
    <w:p w14:paraId="11524336" w14:textId="1FCFEF69" w:rsidR="00714B11" w:rsidRDefault="00714B11" w:rsidP="00714B11">
      <w:pPr>
        <w:pStyle w:val="aa"/>
      </w:pPr>
      <w:r>
        <w:tab/>
      </w:r>
      <w:r w:rsidR="00C13671">
        <w:rPr>
          <w:rFonts w:hint="eastAsia"/>
        </w:rPr>
        <w:t>i</w:t>
      </w:r>
      <w:r w:rsidR="00C13671">
        <w:t xml:space="preserve">. </w:t>
      </w:r>
      <w:r w:rsidR="00C13671">
        <w:rPr>
          <w:rFonts w:hint="eastAsia"/>
        </w:rPr>
        <w:t>是否具有合法权益：行政机关在作出行政行为时，公法规范要求其予以考虑的权利与利益。</w:t>
      </w:r>
    </w:p>
    <w:p w14:paraId="3854F726" w14:textId="4F55AF95" w:rsidR="00C13671" w:rsidRDefault="00C13671" w:rsidP="00714B11">
      <w:pPr>
        <w:pStyle w:val="aa"/>
      </w:pPr>
      <w:r>
        <w:tab/>
        <w:t xml:space="preserve">a) </w:t>
      </w:r>
      <w:r>
        <w:rPr>
          <w:rFonts w:hint="eastAsia"/>
        </w:rPr>
        <w:t>合法权益</w:t>
      </w:r>
    </w:p>
    <w:p w14:paraId="253DCAEF" w14:textId="172A0714" w:rsidR="00C13671" w:rsidRPr="00C13671" w:rsidRDefault="00C13671" w:rsidP="00714B11">
      <w:pPr>
        <w:pStyle w:val="aa"/>
        <w:rPr>
          <w:rFonts w:cs="Times New Roman"/>
        </w:rPr>
      </w:pPr>
      <w:r>
        <w:tab/>
        <w:t xml:space="preserve">i) </w:t>
      </w:r>
      <w:r>
        <w:rPr>
          <w:rFonts w:hint="eastAsia"/>
        </w:rPr>
        <w:t>保护规范理论：合法权益应有公法单行法规范的基础，即在公法上值得保护（仅在私法上值得保护者应通过民事诉讼途径解决）</w:t>
      </w:r>
      <w:r w:rsidRPr="00C13671">
        <w:rPr>
          <w:rFonts w:cs="Times New Roman"/>
        </w:rPr>
        <w:t>→</w:t>
      </w:r>
      <w:r>
        <w:rPr>
          <w:rFonts w:hint="eastAsia"/>
        </w:rPr>
        <w:t>人身权、财产权一般具有公法单行法规范基础（物权法兼具公法属性），如并非此类权利，需要关注是否有单行法规定</w:t>
      </w:r>
    </w:p>
    <w:p w14:paraId="30821748" w14:textId="4C0DF5E3" w:rsidR="00C13671" w:rsidRDefault="00C13671" w:rsidP="00C13671">
      <w:pPr>
        <w:pStyle w:val="aa"/>
        <w:ind w:firstLine="420"/>
      </w:pPr>
      <w:r>
        <w:rPr>
          <w:rFonts w:hint="eastAsia"/>
        </w:rPr>
        <w:t>ii)</w:t>
      </w:r>
      <w:r>
        <w:t xml:space="preserve"> </w:t>
      </w:r>
      <w:r w:rsidRPr="00C13671">
        <w:rPr>
          <w:rFonts w:hint="eastAsia"/>
        </w:rPr>
        <w:t>无法寻得保护规范</w:t>
      </w:r>
      <w:r w:rsidRPr="00C13671">
        <w:rPr>
          <w:rFonts w:cs="Times New Roman"/>
        </w:rPr>
        <w:t>→</w:t>
      </w:r>
      <w:r w:rsidRPr="00C13671">
        <w:rPr>
          <w:rFonts w:hint="eastAsia"/>
        </w:rPr>
        <w:t>法律解释</w:t>
      </w:r>
    </w:p>
    <w:p w14:paraId="4E9EF0D7" w14:textId="5B5B1619" w:rsidR="00C13671" w:rsidRDefault="00C13671" w:rsidP="00C13671">
      <w:pPr>
        <w:pStyle w:val="aa"/>
        <w:ind w:firstLine="420"/>
      </w:pPr>
      <w:r>
        <w:rPr>
          <w:rFonts w:hint="eastAsia"/>
        </w:rPr>
        <w:t>iii)</w:t>
      </w:r>
      <w:r>
        <w:t xml:space="preserve"> </w:t>
      </w:r>
      <w:r w:rsidRPr="00C13671">
        <w:rPr>
          <w:rFonts w:hint="eastAsia"/>
        </w:rPr>
        <w:t>无法进行法律解释，且相对人权益相当重要</w:t>
      </w:r>
      <w:r w:rsidRPr="00C13671">
        <w:rPr>
          <w:rFonts w:cs="Times New Roman"/>
        </w:rPr>
        <w:t>→</w:t>
      </w:r>
      <w:r w:rsidRPr="00C13671">
        <w:rPr>
          <w:rFonts w:hint="eastAsia"/>
        </w:rPr>
        <w:t>值得保护理论：不要求清晰的公法规范，仅要求这一公法上的权益值得保护</w:t>
      </w:r>
    </w:p>
    <w:p w14:paraId="506B92B9" w14:textId="0846C35C" w:rsidR="00C13671" w:rsidRDefault="00C13671" w:rsidP="00C13671">
      <w:pPr>
        <w:pStyle w:val="aa"/>
        <w:ind w:firstLine="420"/>
      </w:pPr>
      <w:r>
        <w:t xml:space="preserve">ii. </w:t>
      </w:r>
      <w:r w:rsidRPr="00C13671">
        <w:rPr>
          <w:rFonts w:hint="eastAsia"/>
        </w:rPr>
        <w:t>行政机关作出行政行为时应予考虑</w:t>
      </w:r>
    </w:p>
    <w:p w14:paraId="51534443" w14:textId="432AD8BD" w:rsidR="00C13671" w:rsidRDefault="00C13671" w:rsidP="00C13671">
      <w:pPr>
        <w:pStyle w:val="aa"/>
      </w:pPr>
      <w:r>
        <w:tab/>
      </w:r>
      <w:r>
        <w:rPr>
          <w:rFonts w:hint="eastAsia"/>
        </w:rPr>
        <w:t>2</w:t>
      </w:r>
      <w:r>
        <w:rPr>
          <w:rFonts w:hint="eastAsia"/>
        </w:rPr>
        <w:t>）</w:t>
      </w:r>
      <w:r w:rsidRPr="00F129A8">
        <w:rPr>
          <w:rFonts w:hint="eastAsia"/>
          <w:b/>
          <w:bCs/>
        </w:rPr>
        <w:t>合法权益属于原告</w:t>
      </w:r>
    </w:p>
    <w:p w14:paraId="37D78CA4" w14:textId="51377F1B" w:rsidR="00C13671" w:rsidRDefault="00C13671" w:rsidP="00C13671">
      <w:pPr>
        <w:pStyle w:val="aa"/>
        <w:ind w:firstLine="420"/>
      </w:pPr>
      <w:r>
        <w:rPr>
          <w:rFonts w:hint="eastAsia"/>
        </w:rPr>
        <w:t>i</w:t>
      </w:r>
      <w:r>
        <w:t xml:space="preserve">. </w:t>
      </w:r>
      <w:r>
        <w:rPr>
          <w:rFonts w:hint="eastAsia"/>
        </w:rPr>
        <w:t>合法权益应属于原告自身而非他人：不允许个人以公共利益为由提起行政诉讼（公益诉讼仅限于检察院）</w:t>
      </w:r>
    </w:p>
    <w:p w14:paraId="59140AAB" w14:textId="6A833C25" w:rsidR="00C13671" w:rsidRDefault="00C13671" w:rsidP="00C13671">
      <w:pPr>
        <w:pStyle w:val="aa"/>
        <w:ind w:firstLine="420"/>
      </w:pPr>
      <w:r>
        <w:rPr>
          <w:rFonts w:hint="eastAsia"/>
        </w:rPr>
        <w:t>ii</w:t>
      </w:r>
      <w:r>
        <w:t xml:space="preserve">. </w:t>
      </w:r>
      <w:r w:rsidRPr="00C13671">
        <w:rPr>
          <w:rFonts w:hint="eastAsia"/>
        </w:rPr>
        <w:t>合法权益应属于具有个别化指向的权益（主观权利），不包括反射利益（国家为促进公共利益而采取的措施正好有利于部分私人）</w:t>
      </w:r>
    </w:p>
    <w:p w14:paraId="47A74968" w14:textId="6DB05321" w:rsidR="00C13671" w:rsidRPr="00C13671" w:rsidRDefault="00C13671" w:rsidP="00C13671">
      <w:pPr>
        <w:pStyle w:val="aa"/>
        <w:ind w:firstLine="420"/>
      </w:pPr>
      <w:r w:rsidRPr="00AD651D">
        <w:rPr>
          <w:rFonts w:hint="eastAsia"/>
          <w:b/>
          <w:bCs/>
        </w:rPr>
        <w:t>3</w:t>
      </w:r>
      <w:r w:rsidRPr="00AD651D">
        <w:rPr>
          <w:rFonts w:hint="eastAsia"/>
          <w:b/>
          <w:bCs/>
        </w:rPr>
        <w:t>）合法权益受到行政行为的侵犯</w:t>
      </w:r>
      <w:r w:rsidRPr="00C13671">
        <w:rPr>
          <w:rFonts w:hint="eastAsia"/>
        </w:rPr>
        <w:t>：被诉行政行为的不利影响应当直接作用于当事人或在通常情况下将要作用于当事人（必然发生的间接作用）。</w:t>
      </w:r>
    </w:p>
    <w:p w14:paraId="71E17D8B" w14:textId="0D8B56B3" w:rsidR="00C13671" w:rsidRDefault="0001237E" w:rsidP="00714B11">
      <w:pPr>
        <w:pStyle w:val="aa"/>
      </w:pPr>
      <w:r>
        <w:tab/>
        <w:t>4</w:t>
      </w:r>
      <w:r>
        <w:rPr>
          <w:rFonts w:hint="eastAsia"/>
        </w:rPr>
        <w:t>）另一种模式：</w:t>
      </w:r>
      <w:r w:rsidRPr="00B53C3E">
        <w:rPr>
          <w:rFonts w:hint="eastAsia"/>
          <w:b/>
          <w:bCs/>
          <w:u w:val="single"/>
        </w:rPr>
        <w:t>是否存在</w:t>
      </w:r>
      <w:r w:rsidR="00F5145F" w:rsidRPr="00B53C3E">
        <w:rPr>
          <w:rFonts w:hint="eastAsia"/>
          <w:b/>
          <w:bCs/>
          <w:u w:val="single"/>
        </w:rPr>
        <w:t>利益关系</w:t>
      </w:r>
      <w:r w:rsidRPr="00B53C3E">
        <w:rPr>
          <w:rFonts w:hint="eastAsia"/>
          <w:b/>
          <w:bCs/>
          <w:u w:val="single"/>
        </w:rPr>
        <w:t>？</w:t>
      </w:r>
      <w:r w:rsidR="00F5145F" w:rsidRPr="00B53C3E">
        <w:rPr>
          <w:rFonts w:hint="eastAsia"/>
          <w:b/>
          <w:bCs/>
          <w:u w:val="single"/>
        </w:rPr>
        <w:t>利益关系是否重大</w:t>
      </w:r>
      <w:r w:rsidRPr="00B53C3E">
        <w:rPr>
          <w:rFonts w:hint="eastAsia"/>
          <w:b/>
          <w:bCs/>
          <w:u w:val="single"/>
        </w:rPr>
        <w:t>？</w:t>
      </w:r>
    </w:p>
    <w:p w14:paraId="35D1A712" w14:textId="77777777" w:rsidR="00F5145F" w:rsidRPr="00DB0718" w:rsidRDefault="00F5145F" w:rsidP="00F5145F">
      <w:pPr>
        <w:pStyle w:val="aa"/>
      </w:pPr>
      <w:r>
        <w:tab/>
      </w:r>
      <w:r>
        <w:rPr>
          <w:rFonts w:hint="eastAsia"/>
        </w:rPr>
        <w:t>②</w:t>
      </w:r>
      <w:r w:rsidRPr="00F5145F">
        <w:rPr>
          <w:rFonts w:hint="eastAsia"/>
          <w:b/>
          <w:bCs/>
          <w:u w:val="single"/>
        </w:rPr>
        <w:t>环境法上“重大利益关系”的认定标准</w:t>
      </w:r>
    </w:p>
    <w:p w14:paraId="1D72653E" w14:textId="52AC52B1" w:rsidR="00714B11" w:rsidRPr="00F5145F" w:rsidRDefault="00F5145F" w:rsidP="00714B11">
      <w:pPr>
        <w:pStyle w:val="aa"/>
        <w:rPr>
          <w:b/>
          <w:bCs/>
          <w:color w:val="FF0000"/>
          <w:u w:val="single"/>
        </w:rPr>
      </w:pPr>
      <w:r>
        <w:tab/>
        <w:t>1</w:t>
      </w:r>
      <w:r>
        <w:rPr>
          <w:rFonts w:hint="eastAsia"/>
        </w:rPr>
        <w:t>）</w:t>
      </w:r>
      <w:r w:rsidRPr="00832E80">
        <w:rPr>
          <w:rFonts w:hint="eastAsia"/>
          <w:b/>
          <w:bCs/>
          <w:highlight w:val="yellow"/>
          <w:u w:val="single"/>
        </w:rPr>
        <w:t>“相邻关系”的有无</w:t>
      </w:r>
    </w:p>
    <w:p w14:paraId="28534B41" w14:textId="31904638" w:rsidR="00F5145F" w:rsidRPr="00832E80" w:rsidRDefault="00F5145F" w:rsidP="00714B11">
      <w:pPr>
        <w:pStyle w:val="aa"/>
        <w:rPr>
          <w:b/>
          <w:bCs/>
          <w:highlight w:val="yellow"/>
          <w:u w:val="single"/>
        </w:rPr>
      </w:pPr>
      <w:r>
        <w:tab/>
        <w:t>2</w:t>
      </w:r>
      <w:r>
        <w:rPr>
          <w:rFonts w:hint="eastAsia"/>
        </w:rPr>
        <w:t>）</w:t>
      </w:r>
      <w:r w:rsidRPr="00832E80">
        <w:rPr>
          <w:rFonts w:hint="eastAsia"/>
          <w:b/>
          <w:bCs/>
          <w:highlight w:val="yellow"/>
          <w:u w:val="single"/>
        </w:rPr>
        <w:t>对环境造成影响的程度</w:t>
      </w:r>
    </w:p>
    <w:p w14:paraId="35D10F28" w14:textId="7AEB5596" w:rsidR="00F5145F" w:rsidRPr="00832E80" w:rsidRDefault="00F5145F" w:rsidP="00714B11">
      <w:pPr>
        <w:pStyle w:val="aa"/>
        <w:rPr>
          <w:b/>
          <w:bCs/>
          <w:highlight w:val="yellow"/>
          <w:u w:val="single"/>
        </w:rPr>
      </w:pPr>
      <w:r>
        <w:tab/>
        <w:t>3</w:t>
      </w:r>
      <w:r>
        <w:rPr>
          <w:rFonts w:hint="eastAsia"/>
        </w:rPr>
        <w:t>）</w:t>
      </w:r>
      <w:r w:rsidRPr="00832E80">
        <w:rPr>
          <w:rFonts w:hint="eastAsia"/>
          <w:b/>
          <w:bCs/>
          <w:highlight w:val="yellow"/>
          <w:u w:val="single"/>
        </w:rPr>
        <w:t>是否符合法律规定与标准</w:t>
      </w:r>
    </w:p>
    <w:p w14:paraId="4DAEDAEF" w14:textId="313F6776" w:rsidR="00F5145F" w:rsidRPr="00F5145F" w:rsidRDefault="00F5145F" w:rsidP="00F5145F">
      <w:pPr>
        <w:pStyle w:val="aa"/>
      </w:pPr>
      <w:r>
        <w:tab/>
        <w:t>4</w:t>
      </w:r>
      <w:r>
        <w:rPr>
          <w:rFonts w:hint="eastAsia"/>
        </w:rPr>
        <w:t>）</w:t>
      </w:r>
      <w:r w:rsidRPr="00832E80">
        <w:rPr>
          <w:rFonts w:hint="eastAsia"/>
          <w:b/>
          <w:bCs/>
          <w:highlight w:val="yellow"/>
          <w:u w:val="single"/>
        </w:rPr>
        <w:t>受影响主体的特殊性</w:t>
      </w:r>
    </w:p>
    <w:p w14:paraId="25C4167A" w14:textId="7A3C58E5" w:rsidR="00F5145F" w:rsidRDefault="00F5145F" w:rsidP="00714B11">
      <w:pPr>
        <w:pStyle w:val="aa"/>
      </w:pPr>
      <w:r>
        <w:tab/>
      </w:r>
      <w:r>
        <w:rPr>
          <w:rFonts w:hint="eastAsia"/>
        </w:rPr>
        <w:t>③本案认定标准</w:t>
      </w:r>
    </w:p>
    <w:p w14:paraId="782B366F" w14:textId="56704A14" w:rsidR="00F5145F" w:rsidRDefault="00F5145F" w:rsidP="00714B11">
      <w:pPr>
        <w:pStyle w:val="aa"/>
      </w:pPr>
      <w:r>
        <w:tab/>
        <w:t>1</w:t>
      </w:r>
      <w:r>
        <w:rPr>
          <w:rFonts w:hint="eastAsia"/>
        </w:rPr>
        <w:t>）</w:t>
      </w:r>
      <w:r w:rsidRPr="00832E80">
        <w:rPr>
          <w:rFonts w:hint="eastAsia"/>
          <w:b/>
          <w:bCs/>
          <w:highlight w:val="yellow"/>
          <w:u w:val="single"/>
        </w:rPr>
        <w:t>“相邻关系”的有无</w:t>
      </w:r>
    </w:p>
    <w:p w14:paraId="0CC41E50" w14:textId="3949D245" w:rsidR="00714B11" w:rsidRPr="00832E80" w:rsidRDefault="00F5145F" w:rsidP="00714B11">
      <w:pPr>
        <w:pStyle w:val="aa"/>
        <w:rPr>
          <w:b/>
          <w:bCs/>
          <w:highlight w:val="yellow"/>
          <w:u w:val="single"/>
        </w:rPr>
      </w:pPr>
      <w:r>
        <w:tab/>
        <w:t>2</w:t>
      </w:r>
      <w:r>
        <w:rPr>
          <w:rFonts w:hint="eastAsia"/>
        </w:rPr>
        <w:t>）</w:t>
      </w:r>
      <w:r w:rsidRPr="00832E80">
        <w:rPr>
          <w:rFonts w:hint="eastAsia"/>
          <w:b/>
          <w:bCs/>
          <w:highlight w:val="yellow"/>
          <w:u w:val="single"/>
        </w:rPr>
        <w:t>损害后果的严重程度（持续时间）</w:t>
      </w:r>
    </w:p>
    <w:p w14:paraId="4E190C4A" w14:textId="26F3609C" w:rsidR="00714B11" w:rsidRPr="00832E80" w:rsidRDefault="00F5145F" w:rsidP="00714B11">
      <w:pPr>
        <w:pStyle w:val="aa"/>
        <w:rPr>
          <w:b/>
          <w:bCs/>
          <w:highlight w:val="yellow"/>
          <w:u w:val="single"/>
        </w:rPr>
      </w:pPr>
      <w:r>
        <w:tab/>
        <w:t>3</w:t>
      </w:r>
      <w:r>
        <w:rPr>
          <w:rFonts w:hint="eastAsia"/>
        </w:rPr>
        <w:t>）</w:t>
      </w:r>
      <w:r w:rsidRPr="00832E80">
        <w:rPr>
          <w:rFonts w:hint="eastAsia"/>
          <w:b/>
          <w:bCs/>
          <w:highlight w:val="yellow"/>
          <w:u w:val="single"/>
        </w:rPr>
        <w:t>受影响的利益性质（人身？财产？）</w:t>
      </w:r>
    </w:p>
    <w:p w14:paraId="6203A3BD" w14:textId="310FBD74" w:rsidR="00F5145F" w:rsidRDefault="00F5145F" w:rsidP="00F5145F">
      <w:pPr>
        <w:pStyle w:val="aa"/>
        <w:ind w:firstLine="420"/>
      </w:pPr>
      <w:r>
        <w:rPr>
          <w:rFonts w:hint="eastAsia"/>
        </w:rPr>
        <w:t>4</w:t>
      </w:r>
      <w:r>
        <w:rPr>
          <w:rFonts w:hint="eastAsia"/>
        </w:rPr>
        <w:t>）</w:t>
      </w:r>
      <w:r w:rsidRPr="00832E80">
        <w:rPr>
          <w:rFonts w:hint="eastAsia"/>
          <w:b/>
          <w:bCs/>
          <w:highlight w:val="yellow"/>
          <w:u w:val="single"/>
        </w:rPr>
        <w:t>是否违反法律的禁止性规定或超过利害关系人必要的容忍限度</w:t>
      </w:r>
    </w:p>
    <w:p w14:paraId="4F7D10E0" w14:textId="49CD02C2" w:rsidR="00714B11" w:rsidRPr="00DB0718" w:rsidRDefault="001367EB">
      <w:pPr>
        <w:pStyle w:val="aa"/>
        <w:numPr>
          <w:ilvl w:val="0"/>
          <w:numId w:val="10"/>
        </w:numPr>
      </w:pPr>
      <w:r>
        <w:rPr>
          <w:rFonts w:hint="eastAsia"/>
        </w:rPr>
        <w:t>二审法院：</w:t>
      </w:r>
      <w:r w:rsidR="00714B11">
        <w:rPr>
          <w:rFonts w:hint="eastAsia"/>
        </w:rPr>
        <w:t>虽然现行法律、法规对《行政许可法》第四十七条规定的“重大利益关系”未作明确界定，但根据通常理解，</w:t>
      </w:r>
      <w:r w:rsidR="00714B11" w:rsidRPr="00832E80">
        <w:rPr>
          <w:rFonts w:hint="eastAsia"/>
          <w:b/>
          <w:bCs/>
          <w:highlight w:val="yellow"/>
          <w:u w:val="single"/>
        </w:rPr>
        <w:t>对相邻利害关系人的生产、生活造成严重损害、妨碍，且违反法律禁止性规定或超过利害关系人必要的容忍限度</w:t>
      </w:r>
      <w:r w:rsidR="00714B11">
        <w:rPr>
          <w:rFonts w:hint="eastAsia"/>
        </w:rPr>
        <w:t>的，应当认定为具有重大利益关系。本案中，上诉人四季辉煌沐浴广场的洗浴项目投入运营后所产生的</w:t>
      </w:r>
      <w:r w:rsidR="00714B11" w:rsidRPr="006A32FF">
        <w:rPr>
          <w:rFonts w:hint="eastAsia"/>
          <w:u w:val="single"/>
        </w:rPr>
        <w:t>潮湿、热气、噪声、污水</w:t>
      </w:r>
      <w:r w:rsidR="00714B11">
        <w:rPr>
          <w:rFonts w:hint="eastAsia"/>
        </w:rPr>
        <w:t>等，对居住在该洗浴项目上方的被上诉人夏春官等四个家庭的</w:t>
      </w:r>
      <w:r w:rsidR="00714B11" w:rsidRPr="00832E80">
        <w:rPr>
          <w:rFonts w:hint="eastAsia"/>
          <w:b/>
          <w:bCs/>
          <w:highlight w:val="yellow"/>
          <w:u w:val="single"/>
        </w:rPr>
        <w:t>生活环境</w:t>
      </w:r>
      <w:r w:rsidR="00714B11" w:rsidRPr="001367EB">
        <w:rPr>
          <w:rFonts w:hint="eastAsia"/>
          <w:b/>
          <w:bCs/>
          <w:u w:val="single"/>
        </w:rPr>
        <w:t>肯定有较大影响</w:t>
      </w:r>
      <w:r w:rsidR="00714B11">
        <w:rPr>
          <w:rFonts w:hint="eastAsia"/>
        </w:rPr>
        <w:t>，而且这种影响将是</w:t>
      </w:r>
      <w:r w:rsidR="00714B11" w:rsidRPr="00832E80">
        <w:rPr>
          <w:rFonts w:hint="eastAsia"/>
          <w:b/>
          <w:bCs/>
          <w:highlight w:val="yellow"/>
          <w:u w:val="single"/>
        </w:rPr>
        <w:t>长期的、持续</w:t>
      </w:r>
      <w:r w:rsidR="00714B11">
        <w:rPr>
          <w:rFonts w:hint="eastAsia"/>
        </w:rPr>
        <w:t>的。被上诉人夏春官等四个家庭作为</w:t>
      </w:r>
      <w:r w:rsidR="00714B11" w:rsidRPr="006A32FF">
        <w:rPr>
          <w:rFonts w:hint="eastAsia"/>
          <w:b/>
          <w:bCs/>
          <w:u w:val="single"/>
        </w:rPr>
        <w:t>与本案审批项目</w:t>
      </w:r>
      <w:r w:rsidR="00714B11" w:rsidRPr="00832E80">
        <w:rPr>
          <w:rFonts w:hint="eastAsia"/>
          <w:b/>
          <w:bCs/>
          <w:highlight w:val="yellow"/>
          <w:u w:val="single"/>
        </w:rPr>
        <w:t>直接相邻的利害关系人</w:t>
      </w:r>
      <w:r w:rsidR="00714B11">
        <w:rPr>
          <w:rFonts w:hint="eastAsia"/>
        </w:rPr>
        <w:t>，应当认定存在重大利益关系。环保机关在审查和作出这类事关重大民生权益的行政许可时，理应告知被上诉人夏春官等人享有陈述、申辩和听证的权利，并听取其意见，这是法定正当程序，也是行政机关应当履行的基本义务。同时，</w:t>
      </w:r>
      <w:r w:rsidR="00714B11">
        <w:rPr>
          <w:rFonts w:hint="eastAsia"/>
        </w:rPr>
        <w:t>2014</w:t>
      </w:r>
      <w:r w:rsidR="00714B11">
        <w:rPr>
          <w:rFonts w:hint="eastAsia"/>
        </w:rPr>
        <w:t>年</w:t>
      </w:r>
      <w:r w:rsidR="00714B11">
        <w:rPr>
          <w:rFonts w:hint="eastAsia"/>
        </w:rPr>
        <w:t>1</w:t>
      </w:r>
      <w:r w:rsidR="00714B11">
        <w:rPr>
          <w:rFonts w:hint="eastAsia"/>
        </w:rPr>
        <w:t>月</w:t>
      </w:r>
      <w:r w:rsidR="00714B11">
        <w:rPr>
          <w:rFonts w:hint="eastAsia"/>
        </w:rPr>
        <w:t>1</w:t>
      </w:r>
      <w:r w:rsidR="00714B11">
        <w:rPr>
          <w:rFonts w:hint="eastAsia"/>
        </w:rPr>
        <w:t>日正式施行的《建设项目环境影响评价政府信息公开指南》也作出了明确的规定，要求环保行政主管部门在对审批建设项目作出审批意见前，向社会公</w:t>
      </w:r>
      <w:r w:rsidR="00714B11">
        <w:rPr>
          <w:rFonts w:hint="eastAsia"/>
        </w:rPr>
        <w:lastRenderedPageBreak/>
        <w:t>开拟作出的批准或不予批准环境影响报告书、表的意见，并告知申请人、利害关系人依法享有听证权利。故上诉人四季辉煌沐浴广场的该上诉理由不能成立，原审法院认定夏春官等四人与上诉人的建设项目存在重大利益关系正确，并据此以东台环保局未履行告知听证义务，违反法定程序为由，判决撤销被诉《审批意见》并无不当。</w:t>
      </w:r>
    </w:p>
    <w:p w14:paraId="6D753815" w14:textId="77777777" w:rsidR="00784770" w:rsidRDefault="00784770">
      <w:pPr>
        <w:pStyle w:val="a7"/>
        <w:numPr>
          <w:ilvl w:val="0"/>
          <w:numId w:val="12"/>
        </w:numPr>
      </w:pPr>
      <w:r>
        <w:rPr>
          <w:rFonts w:hint="eastAsia"/>
        </w:rPr>
        <w:t>《环境影响评价法》第十六条　国家根据建设项目对环境的影响程度，对建设项目的环境影响评价实行分类管理……</w:t>
      </w:r>
    </w:p>
    <w:p w14:paraId="44F572BE" w14:textId="77777777" w:rsidR="00784770" w:rsidRDefault="00784770" w:rsidP="00AD651D">
      <w:pPr>
        <w:pStyle w:val="a7"/>
        <w:ind w:firstLineChars="200" w:firstLine="420"/>
      </w:pPr>
      <w:r>
        <w:rPr>
          <w:rFonts w:hint="eastAsia"/>
        </w:rPr>
        <w:t>（一）可能造成重大环境影响的，应当编制环境影响报告书，对产生的环境影响进行全面评价；</w:t>
      </w:r>
    </w:p>
    <w:p w14:paraId="173FB945" w14:textId="77777777" w:rsidR="00784770" w:rsidRDefault="00784770" w:rsidP="00AD651D">
      <w:pPr>
        <w:pStyle w:val="a7"/>
        <w:ind w:firstLineChars="200" w:firstLine="420"/>
      </w:pPr>
      <w:r>
        <w:rPr>
          <w:rFonts w:hint="eastAsia"/>
        </w:rPr>
        <w:t>（二）</w:t>
      </w:r>
      <w:r w:rsidRPr="00B8161A">
        <w:rPr>
          <w:rFonts w:hint="eastAsia"/>
          <w:u w:val="single"/>
        </w:rPr>
        <w:t>可能造成轻度环境影响的，应当编制环境影响报告表，对产生的环境影响进行分析或者专项评价</w:t>
      </w:r>
      <w:r>
        <w:rPr>
          <w:rFonts w:hint="eastAsia"/>
        </w:rPr>
        <w:t>……</w:t>
      </w:r>
    </w:p>
    <w:p w14:paraId="02B3422B" w14:textId="77777777" w:rsidR="00784770" w:rsidRDefault="00784770">
      <w:pPr>
        <w:pStyle w:val="a7"/>
        <w:numPr>
          <w:ilvl w:val="0"/>
          <w:numId w:val="12"/>
        </w:numPr>
      </w:pPr>
      <w:r>
        <w:rPr>
          <w:rFonts w:hint="eastAsia"/>
        </w:rPr>
        <w:t>《环境影响评价法》第二十一条第一款　除国家规定需要保密的情形外，对环境</w:t>
      </w:r>
      <w:r w:rsidRPr="00B8161A">
        <w:rPr>
          <w:rFonts w:hint="eastAsia"/>
          <w:u w:val="single"/>
        </w:rPr>
        <w:t>可能造成重大影响、应当编制环境影响报告书</w:t>
      </w:r>
      <w:r>
        <w:rPr>
          <w:rFonts w:hint="eastAsia"/>
        </w:rPr>
        <w:t>的建设项目，建设单位应当在报批建设项目环境影响报告书前，举行论证会、听证会，或者采取其他形式，征求有关单位、专家和公众的意见。</w:t>
      </w:r>
    </w:p>
    <w:p w14:paraId="31FE24A5" w14:textId="77777777" w:rsidR="00784770" w:rsidRDefault="00784770">
      <w:pPr>
        <w:pStyle w:val="a7"/>
        <w:numPr>
          <w:ilvl w:val="0"/>
          <w:numId w:val="12"/>
        </w:numPr>
      </w:pPr>
      <w:r>
        <w:rPr>
          <w:rFonts w:hint="eastAsia"/>
        </w:rPr>
        <w:t>《行政许可法》</w:t>
      </w:r>
      <w:r w:rsidRPr="00753997">
        <w:rPr>
          <w:rFonts w:hint="eastAsia"/>
        </w:rPr>
        <w:t>第二条　本法所称行政许可，是指行政机关根据公民、法人或者其他组织的申请，经依法审查，准予其从事特定活动的行为。</w:t>
      </w:r>
    </w:p>
    <w:p w14:paraId="44D88931" w14:textId="66926134" w:rsidR="000B5E33" w:rsidRPr="000B5E33" w:rsidRDefault="00784770">
      <w:pPr>
        <w:pStyle w:val="a7"/>
        <w:numPr>
          <w:ilvl w:val="0"/>
          <w:numId w:val="12"/>
        </w:numPr>
      </w:pPr>
      <w:r>
        <w:rPr>
          <w:rFonts w:hint="eastAsia"/>
        </w:rPr>
        <w:t>《行政许可法》</w:t>
      </w:r>
      <w:r w:rsidRPr="00753997">
        <w:rPr>
          <w:rFonts w:hint="eastAsia"/>
        </w:rPr>
        <w:t>第四十七条</w:t>
      </w:r>
      <w:r>
        <w:rPr>
          <w:rFonts w:hint="eastAsia"/>
        </w:rPr>
        <w:t>第一款</w:t>
      </w:r>
      <w:r w:rsidRPr="00753997">
        <w:rPr>
          <w:rFonts w:hint="eastAsia"/>
        </w:rPr>
        <w:t xml:space="preserve">　行政许可</w:t>
      </w:r>
      <w:r w:rsidRPr="00FE18DA">
        <w:rPr>
          <w:rFonts w:hint="eastAsia"/>
          <w:u w:val="single"/>
        </w:rPr>
        <w:t>直接涉及申请人与他人之间重大利益关系</w:t>
      </w:r>
      <w:r w:rsidRPr="00753997">
        <w:rPr>
          <w:rFonts w:hint="eastAsia"/>
        </w:rPr>
        <w:t>的，行政机关在作出行政许可决定前，应当</w:t>
      </w:r>
      <w:r w:rsidRPr="00FE18DA">
        <w:rPr>
          <w:rFonts w:hint="eastAsia"/>
          <w:u w:val="single"/>
        </w:rPr>
        <w:t>告知申请人、利害关系人享有要求听证的权利</w:t>
      </w:r>
      <w:r w:rsidRPr="00753997">
        <w:rPr>
          <w:rFonts w:hint="eastAsia"/>
        </w:rPr>
        <w:t>；申请人、利害关系人在被告知听证权利之日起五日内提出听证申请的，行政机关应当在二十日内组织听证</w:t>
      </w:r>
      <w:r w:rsidR="00C43E76">
        <w:rPr>
          <w:rFonts w:hint="eastAsia"/>
        </w:rPr>
        <w:t>。</w:t>
      </w:r>
    </w:p>
    <w:p w14:paraId="27E79D58" w14:textId="1931696B" w:rsidR="00462ACB" w:rsidRPr="00462ACB" w:rsidRDefault="00C5208C" w:rsidP="00462ACB">
      <w:pPr>
        <w:pStyle w:val="3"/>
        <w:ind w:right="105"/>
      </w:pPr>
      <w:bookmarkStart w:id="66" w:name="_Toc155178763"/>
      <w:r>
        <w:rPr>
          <w:rFonts w:hint="eastAsia"/>
        </w:rPr>
        <w:t>（四）</w:t>
      </w:r>
      <w:r w:rsidR="00C14391">
        <w:rPr>
          <w:rFonts w:hint="eastAsia"/>
        </w:rPr>
        <w:t>公民的环境保护义务</w:t>
      </w:r>
      <w:r w:rsidR="00963411">
        <w:rPr>
          <w:rFonts w:hint="eastAsia"/>
        </w:rPr>
        <w:t>：</w:t>
      </w:r>
      <w:r w:rsidR="00963411" w:rsidRPr="00832E80">
        <w:rPr>
          <w:rFonts w:hint="eastAsia"/>
          <w:highlight w:val="yellow"/>
          <w:u w:val="single"/>
        </w:rPr>
        <w:t>从倡导到禁止，从原则到具体，从无责到有责</w:t>
      </w:r>
      <w:bookmarkEnd w:id="66"/>
    </w:p>
    <w:p w14:paraId="42B29ACF" w14:textId="28FC6D37" w:rsidR="00462ACB" w:rsidRDefault="00462ACB">
      <w:pPr>
        <w:pStyle w:val="a9"/>
        <w:numPr>
          <w:ilvl w:val="0"/>
          <w:numId w:val="10"/>
        </w:numPr>
        <w:ind w:firstLineChars="0"/>
      </w:pPr>
      <w:r>
        <w:rPr>
          <w:rFonts w:hint="eastAsia"/>
        </w:rPr>
        <w:t>公众主要为权利主体，但也承担一定的环境保护义务</w:t>
      </w:r>
    </w:p>
    <w:p w14:paraId="7E793685" w14:textId="00BE158A" w:rsidR="0032795F" w:rsidRDefault="0032795F" w:rsidP="00963411">
      <w:pPr>
        <w:pStyle w:val="af0"/>
      </w:pPr>
      <w:r>
        <w:rPr>
          <w:rFonts w:hint="eastAsia"/>
        </w:rPr>
        <w:t>1</w:t>
      </w:r>
      <w:r>
        <w:t xml:space="preserve">. </w:t>
      </w:r>
      <w:r w:rsidR="00C14391">
        <w:rPr>
          <w:rFonts w:hint="eastAsia"/>
        </w:rPr>
        <w:t>倡导性义务</w:t>
      </w:r>
      <w:r w:rsidR="008D6AE8">
        <w:rPr>
          <w:rFonts w:hint="eastAsia"/>
        </w:rPr>
        <w:t>（垃圾分类、环保驾驶）</w:t>
      </w:r>
    </w:p>
    <w:p w14:paraId="44370BDE" w14:textId="76F69CBC" w:rsidR="0032795F" w:rsidRDefault="0032795F" w:rsidP="0032795F">
      <w:pPr>
        <w:pStyle w:val="a1"/>
      </w:pPr>
      <w:r>
        <w:rPr>
          <w:rFonts w:hint="eastAsia"/>
        </w:rPr>
        <w:t>《环境保护法》第六条第一款</w:t>
      </w:r>
      <w:r>
        <w:rPr>
          <w:rFonts w:hint="eastAsia"/>
        </w:rPr>
        <w:t xml:space="preserve">  </w:t>
      </w:r>
      <w:r>
        <w:rPr>
          <w:rFonts w:hint="eastAsia"/>
        </w:rPr>
        <w:t>一切单位和个人都有保护环境的义务。</w:t>
      </w:r>
    </w:p>
    <w:p w14:paraId="6DE7DC9E" w14:textId="204D64FB" w:rsidR="00462ACB" w:rsidRDefault="00462ACB" w:rsidP="00462ACB">
      <w:pPr>
        <w:pStyle w:val="a1"/>
        <w:numPr>
          <w:ilvl w:val="1"/>
          <w:numId w:val="3"/>
        </w:numPr>
      </w:pPr>
      <w:r>
        <w:rPr>
          <w:rFonts w:hint="eastAsia"/>
        </w:rPr>
        <w:t>原则性规定</w:t>
      </w:r>
    </w:p>
    <w:p w14:paraId="0B54E758" w14:textId="5427BEA9" w:rsidR="0032795F" w:rsidRDefault="0032795F" w:rsidP="0032795F">
      <w:pPr>
        <w:pStyle w:val="a1"/>
      </w:pPr>
      <w:r>
        <w:rPr>
          <w:rFonts w:hint="eastAsia"/>
        </w:rPr>
        <w:t>《环境保护法》</w:t>
      </w:r>
      <w:r w:rsidRPr="0032795F">
        <w:rPr>
          <w:rFonts w:hint="eastAsia"/>
        </w:rPr>
        <w:t>第三十八条</w:t>
      </w:r>
      <w:r w:rsidRPr="0032795F">
        <w:rPr>
          <w:rFonts w:hint="eastAsia"/>
        </w:rPr>
        <w:t xml:space="preserve"> </w:t>
      </w:r>
      <w:r>
        <w:t xml:space="preserve"> </w:t>
      </w:r>
      <w:r w:rsidRPr="0032795F">
        <w:rPr>
          <w:rFonts w:hint="eastAsia"/>
        </w:rPr>
        <w:t>公民应当遵守环境保护法律法规</w:t>
      </w:r>
      <w:r>
        <w:rPr>
          <w:rFonts w:hint="eastAsia"/>
        </w:rPr>
        <w:t>，</w:t>
      </w:r>
      <w:r w:rsidRPr="0032795F">
        <w:rPr>
          <w:rFonts w:hint="eastAsia"/>
        </w:rPr>
        <w:t>配合实施环境保护措施，</w:t>
      </w:r>
      <w:r w:rsidRPr="00832E80">
        <w:rPr>
          <w:rFonts w:hint="eastAsia"/>
          <w:b/>
          <w:bCs/>
          <w:highlight w:val="yellow"/>
          <w:u w:val="single"/>
        </w:rPr>
        <w:t>按照规定对生活废弃物进行分类放置</w:t>
      </w:r>
      <w:r w:rsidRPr="0032795F">
        <w:rPr>
          <w:rFonts w:hint="eastAsia"/>
        </w:rPr>
        <w:t>，减少日常生活对环境造成的损害。</w:t>
      </w:r>
    </w:p>
    <w:p w14:paraId="13CA2C31" w14:textId="7A67B913" w:rsidR="00462ACB" w:rsidRDefault="00462ACB" w:rsidP="00462ACB">
      <w:pPr>
        <w:pStyle w:val="a1"/>
        <w:numPr>
          <w:ilvl w:val="1"/>
          <w:numId w:val="3"/>
        </w:numPr>
      </w:pPr>
      <w:r>
        <w:rPr>
          <w:rFonts w:hint="eastAsia"/>
        </w:rPr>
        <w:t>没有在《环境保护法》中设置相应的法律责任。</w:t>
      </w:r>
    </w:p>
    <w:p w14:paraId="0504CC98" w14:textId="2D400036" w:rsidR="0032795F" w:rsidRDefault="0032795F" w:rsidP="0032795F">
      <w:pPr>
        <w:pStyle w:val="a1"/>
      </w:pPr>
      <w:r>
        <w:rPr>
          <w:rFonts w:hint="eastAsia"/>
        </w:rPr>
        <w:t>《大气污染防治法》第</w:t>
      </w:r>
      <w:r>
        <w:rPr>
          <w:rFonts w:hint="eastAsia"/>
        </w:rPr>
        <w:t>7</w:t>
      </w:r>
      <w:r>
        <w:rPr>
          <w:rFonts w:hint="eastAsia"/>
        </w:rPr>
        <w:t>条第</w:t>
      </w:r>
      <w:r>
        <w:rPr>
          <w:rFonts w:hint="eastAsia"/>
        </w:rPr>
        <w:t>2</w:t>
      </w:r>
      <w:r>
        <w:rPr>
          <w:rFonts w:hint="eastAsia"/>
        </w:rPr>
        <w:t>款</w:t>
      </w:r>
      <w:r>
        <w:rPr>
          <w:rFonts w:hint="eastAsia"/>
        </w:rPr>
        <w:t xml:space="preserve"> </w:t>
      </w:r>
      <w:r>
        <w:t xml:space="preserve"> </w:t>
      </w:r>
      <w:r>
        <w:rPr>
          <w:rFonts w:hint="eastAsia"/>
        </w:rPr>
        <w:t>公民应当增强大气环境保护意识，采取低碳、节俭的生活方式，自觉履行大气环境保护义务。</w:t>
      </w:r>
    </w:p>
    <w:p w14:paraId="14C0C277" w14:textId="721336B1" w:rsidR="00C14391" w:rsidRDefault="00C14391" w:rsidP="00C14391">
      <w:pPr>
        <w:pStyle w:val="a1"/>
      </w:pPr>
      <w:r>
        <w:rPr>
          <w:rFonts w:hint="eastAsia"/>
        </w:rPr>
        <w:t>《北京市大气污染防治条例》第</w:t>
      </w:r>
      <w:r>
        <w:rPr>
          <w:rFonts w:hint="eastAsia"/>
        </w:rPr>
        <w:t>74</w:t>
      </w:r>
      <w:r>
        <w:rPr>
          <w:rFonts w:hint="eastAsia"/>
        </w:rPr>
        <w:t>条</w:t>
      </w:r>
      <w:r w:rsidR="0032795F">
        <w:rPr>
          <w:rFonts w:hint="eastAsia"/>
        </w:rPr>
        <w:t xml:space="preserve"> </w:t>
      </w:r>
      <w:r w:rsidR="0032795F">
        <w:t xml:space="preserve"> </w:t>
      </w:r>
      <w:r>
        <w:rPr>
          <w:rFonts w:hint="eastAsia"/>
        </w:rPr>
        <w:t>本市提倡环保驾驶。在学校、宾馆、商场、公园、办公场所、社区、医院的周边和停车场等不影响车辆正常行驶的地段，</w:t>
      </w:r>
      <w:r w:rsidRPr="00832E80">
        <w:rPr>
          <w:rFonts w:hint="eastAsia"/>
          <w:b/>
          <w:bCs/>
          <w:highlight w:val="yellow"/>
          <w:u w:val="single"/>
        </w:rPr>
        <w:t>机动车驾驶员在停车三分钟以上时，应当熄灭发动机</w:t>
      </w:r>
      <w:r>
        <w:rPr>
          <w:rFonts w:hint="eastAsia"/>
        </w:rPr>
        <w:t>。</w:t>
      </w:r>
    </w:p>
    <w:p w14:paraId="6626215B" w14:textId="7E3C5300" w:rsidR="007018B4" w:rsidRDefault="007018B4" w:rsidP="007018B4">
      <w:pPr>
        <w:pStyle w:val="a1"/>
        <w:numPr>
          <w:ilvl w:val="1"/>
          <w:numId w:val="3"/>
        </w:numPr>
      </w:pPr>
      <w:r>
        <w:rPr>
          <w:rFonts w:hint="eastAsia"/>
        </w:rPr>
        <w:t>提倡环保驾驶，没有相应的法律责任。</w:t>
      </w:r>
    </w:p>
    <w:p w14:paraId="5E38DF77" w14:textId="68074BE4" w:rsidR="00C14391" w:rsidRDefault="0032795F" w:rsidP="00963411">
      <w:pPr>
        <w:pStyle w:val="af0"/>
      </w:pPr>
      <w:r>
        <w:rPr>
          <w:rFonts w:hint="eastAsia"/>
        </w:rPr>
        <w:t>2</w:t>
      </w:r>
      <w:r>
        <w:t xml:space="preserve">. </w:t>
      </w:r>
      <w:r w:rsidR="00C14391">
        <w:rPr>
          <w:rFonts w:hint="eastAsia"/>
        </w:rPr>
        <w:t>强制性义务</w:t>
      </w:r>
      <w:r w:rsidR="008D6AE8">
        <w:rPr>
          <w:rFonts w:hint="eastAsia"/>
        </w:rPr>
        <w:t>（固废法与垃圾分类）</w:t>
      </w:r>
    </w:p>
    <w:p w14:paraId="309D5454" w14:textId="0895F153" w:rsidR="00C14391" w:rsidRDefault="00C14391" w:rsidP="0032795F">
      <w:pPr>
        <w:pStyle w:val="a1"/>
      </w:pPr>
      <w:r>
        <w:rPr>
          <w:rFonts w:hint="eastAsia"/>
        </w:rPr>
        <w:t>2020</w:t>
      </w:r>
      <w:r>
        <w:rPr>
          <w:rFonts w:hint="eastAsia"/>
        </w:rPr>
        <w:t>年《固体废物污染环境防治法》第</w:t>
      </w:r>
      <w:r>
        <w:rPr>
          <w:rFonts w:hint="eastAsia"/>
        </w:rPr>
        <w:t>49</w:t>
      </w:r>
      <w:r>
        <w:rPr>
          <w:rFonts w:hint="eastAsia"/>
        </w:rPr>
        <w:t>条</w:t>
      </w:r>
      <w:r w:rsidR="0032795F">
        <w:rPr>
          <w:rFonts w:hint="eastAsia"/>
        </w:rPr>
        <w:t>第</w:t>
      </w:r>
      <w:r w:rsidR="0032795F">
        <w:rPr>
          <w:rFonts w:hint="eastAsia"/>
        </w:rPr>
        <w:t>1</w:t>
      </w:r>
      <w:r w:rsidR="0032795F">
        <w:rPr>
          <w:rFonts w:hint="eastAsia"/>
        </w:rPr>
        <w:t>、</w:t>
      </w:r>
      <w:r w:rsidR="0032795F">
        <w:t>2</w:t>
      </w:r>
      <w:r w:rsidR="0032795F">
        <w:rPr>
          <w:rFonts w:hint="eastAsia"/>
        </w:rPr>
        <w:t>款</w:t>
      </w:r>
      <w:r w:rsidR="0032795F">
        <w:rPr>
          <w:rFonts w:hint="eastAsia"/>
        </w:rPr>
        <w:t xml:space="preserve"> </w:t>
      </w:r>
      <w:r w:rsidR="0032795F">
        <w:t xml:space="preserve"> </w:t>
      </w:r>
      <w:r>
        <w:rPr>
          <w:rFonts w:hint="eastAsia"/>
        </w:rPr>
        <w:t>产生生活垃圾的单位、家庭和个人应当依法履行生活垃圾源头减量和分类投放义务，承担生活垃圾产生者责任。</w:t>
      </w:r>
    </w:p>
    <w:p w14:paraId="718E5AE8" w14:textId="7D426BB1" w:rsidR="007018B4" w:rsidRDefault="00C14391" w:rsidP="007018B4">
      <w:pPr>
        <w:pStyle w:val="a1"/>
        <w:numPr>
          <w:ilvl w:val="0"/>
          <w:numId w:val="0"/>
        </w:numPr>
        <w:ind w:left="420" w:firstLine="420"/>
      </w:pPr>
      <w:r>
        <w:rPr>
          <w:rFonts w:hint="eastAsia"/>
        </w:rPr>
        <w:t>任何单位和个人都应当依法</w:t>
      </w:r>
      <w:r w:rsidRPr="00832E80">
        <w:rPr>
          <w:rFonts w:hint="eastAsia"/>
          <w:b/>
          <w:bCs/>
          <w:highlight w:val="yellow"/>
          <w:u w:val="single"/>
        </w:rPr>
        <w:t>在指定的地点分类投放生活垃圾</w:t>
      </w:r>
      <w:r>
        <w:rPr>
          <w:rFonts w:hint="eastAsia"/>
        </w:rPr>
        <w:t>。禁止随意倾倒、抛撒、堆放或者焚烧生活垃圾。</w:t>
      </w:r>
    </w:p>
    <w:p w14:paraId="6B6893C8" w14:textId="4B63E602" w:rsidR="0032795F" w:rsidRDefault="0032795F" w:rsidP="0032795F">
      <w:pPr>
        <w:pStyle w:val="a1"/>
      </w:pPr>
      <w:r>
        <w:rPr>
          <w:rFonts w:hint="eastAsia"/>
        </w:rPr>
        <w:t>2020</w:t>
      </w:r>
      <w:r>
        <w:rPr>
          <w:rFonts w:hint="eastAsia"/>
        </w:rPr>
        <w:t>年《固体废物污染环境防治法》</w:t>
      </w:r>
      <w:r w:rsidR="007018B4">
        <w:rPr>
          <w:rFonts w:hint="eastAsia"/>
        </w:rPr>
        <w:t>第</w:t>
      </w:r>
      <w:r w:rsidR="007018B4">
        <w:rPr>
          <w:rFonts w:hint="eastAsia"/>
        </w:rPr>
        <w:t>1</w:t>
      </w:r>
      <w:r w:rsidR="007018B4">
        <w:t>11</w:t>
      </w:r>
      <w:r>
        <w:rPr>
          <w:rFonts w:hint="eastAsia"/>
        </w:rPr>
        <w:t>条第</w:t>
      </w:r>
      <w:r>
        <w:rPr>
          <w:rFonts w:hint="eastAsia"/>
        </w:rPr>
        <w:t>1</w:t>
      </w:r>
      <w:r>
        <w:rPr>
          <w:rFonts w:hint="eastAsia"/>
        </w:rPr>
        <w:t>、</w:t>
      </w:r>
      <w:r>
        <w:t>2</w:t>
      </w:r>
      <w:r>
        <w:rPr>
          <w:rFonts w:hint="eastAsia"/>
        </w:rPr>
        <w:t>款　违反本法规定，有下列行为之一，由县级以上地方人民政府环境卫生主管部门责令改正，处以罚款，没收违法所得：</w:t>
      </w:r>
    </w:p>
    <w:p w14:paraId="0A59DC11" w14:textId="345C2E80" w:rsidR="0032795F" w:rsidRDefault="0032795F" w:rsidP="0032795F">
      <w:pPr>
        <w:pStyle w:val="a1"/>
        <w:numPr>
          <w:ilvl w:val="0"/>
          <w:numId w:val="0"/>
        </w:numPr>
        <w:ind w:left="420"/>
      </w:pPr>
      <w:r>
        <w:rPr>
          <w:rFonts w:hint="eastAsia"/>
        </w:rPr>
        <w:t xml:space="preserve">　　（一）随意倾倒、抛撒、堆放或者焚烧生活垃圾的；……</w:t>
      </w:r>
    </w:p>
    <w:p w14:paraId="36665BF1" w14:textId="527BB4DD" w:rsidR="0032795F" w:rsidRDefault="0032795F" w:rsidP="0032795F">
      <w:pPr>
        <w:pStyle w:val="a1"/>
        <w:numPr>
          <w:ilvl w:val="0"/>
          <w:numId w:val="0"/>
        </w:numPr>
        <w:ind w:left="420"/>
      </w:pPr>
      <w:r w:rsidRPr="0032795F">
        <w:rPr>
          <w:rFonts w:hint="eastAsia"/>
        </w:rPr>
        <w:t>单位有前款第一项、第七项行为之一，处五万元以上五十万元以下的罚款；</w:t>
      </w:r>
      <w:r>
        <w:rPr>
          <w:rFonts w:hint="eastAsia"/>
        </w:rPr>
        <w:t>……</w:t>
      </w:r>
      <w:r w:rsidRPr="0032795F">
        <w:rPr>
          <w:rFonts w:hint="eastAsia"/>
        </w:rPr>
        <w:t>个人有</w:t>
      </w:r>
      <w:r w:rsidRPr="0032795F">
        <w:rPr>
          <w:rFonts w:hint="eastAsia"/>
        </w:rPr>
        <w:lastRenderedPageBreak/>
        <w:t>前款第一项、第五项、第七项行为之一，</w:t>
      </w:r>
      <w:r w:rsidRPr="00832E80">
        <w:rPr>
          <w:rFonts w:hint="eastAsia"/>
          <w:b/>
          <w:bCs/>
          <w:highlight w:val="yellow"/>
          <w:u w:val="single"/>
        </w:rPr>
        <w:t>处一百元以上五百元以下的罚款</w:t>
      </w:r>
      <w:r w:rsidRPr="0032795F">
        <w:rPr>
          <w:rFonts w:hint="eastAsia"/>
        </w:rPr>
        <w:t>。</w:t>
      </w:r>
    </w:p>
    <w:p w14:paraId="6ED66FD4" w14:textId="550D70BC" w:rsidR="007018B4" w:rsidRPr="007018B4" w:rsidRDefault="007018B4" w:rsidP="007018B4">
      <w:pPr>
        <w:pStyle w:val="a1"/>
        <w:numPr>
          <w:ilvl w:val="1"/>
          <w:numId w:val="3"/>
        </w:numPr>
        <w:rPr>
          <w:b/>
          <w:bCs/>
          <w:u w:val="single"/>
        </w:rPr>
      </w:pPr>
      <w:r>
        <w:rPr>
          <w:rFonts w:hint="eastAsia"/>
          <w:b/>
          <w:bCs/>
          <w:u w:val="single"/>
        </w:rPr>
        <w:t>承担</w:t>
      </w:r>
      <w:r w:rsidRPr="007018B4">
        <w:rPr>
          <w:rFonts w:hint="eastAsia"/>
          <w:b/>
          <w:bCs/>
          <w:u w:val="single"/>
        </w:rPr>
        <w:t>法律责任</w:t>
      </w:r>
    </w:p>
    <w:p w14:paraId="04FE6DC5" w14:textId="7320AAE8" w:rsidR="007018B4" w:rsidRDefault="007018B4" w:rsidP="007018B4">
      <w:pPr>
        <w:pStyle w:val="a1"/>
        <w:numPr>
          <w:ilvl w:val="2"/>
          <w:numId w:val="3"/>
        </w:numPr>
      </w:pPr>
      <w:r>
        <w:rPr>
          <w:rFonts w:hint="eastAsia"/>
        </w:rPr>
        <w:t>罚款金额虽小（相较企业），但对公民而言，仍为</w:t>
      </w:r>
      <w:r w:rsidR="00DB2CB9">
        <w:rPr>
          <w:rFonts w:hint="eastAsia"/>
        </w:rPr>
        <w:t>重大突破</w:t>
      </w:r>
    </w:p>
    <w:p w14:paraId="2F05A5CF" w14:textId="7DFE0BA0" w:rsidR="00AA4996" w:rsidRDefault="00AA4996">
      <w:pPr>
        <w:pStyle w:val="a9"/>
        <w:numPr>
          <w:ilvl w:val="0"/>
          <w:numId w:val="10"/>
        </w:numPr>
        <w:ind w:firstLineChars="0"/>
      </w:pPr>
      <w:r w:rsidRPr="00AA4996">
        <w:rPr>
          <w:rFonts w:hint="eastAsia"/>
        </w:rPr>
        <w:t>中国进入垃圾分类“强制时代”</w:t>
      </w:r>
    </w:p>
    <w:p w14:paraId="61EE02FE" w14:textId="77777777" w:rsidR="00AA4996" w:rsidRDefault="00C14391">
      <w:pPr>
        <w:pStyle w:val="a9"/>
        <w:numPr>
          <w:ilvl w:val="1"/>
          <w:numId w:val="10"/>
        </w:numPr>
        <w:ind w:firstLineChars="0"/>
      </w:pPr>
      <w:r>
        <w:rPr>
          <w:rFonts w:hint="eastAsia"/>
        </w:rPr>
        <w:t>北京市生活垃圾分类效果一直不太理想，很重要一个原因是以前主要靠宣传倡导，缺乏强制力。</w:t>
      </w:r>
    </w:p>
    <w:p w14:paraId="29DFD1D5" w14:textId="77777777" w:rsidR="00AA4996" w:rsidRDefault="00C14391">
      <w:pPr>
        <w:pStyle w:val="a9"/>
        <w:numPr>
          <w:ilvl w:val="1"/>
          <w:numId w:val="10"/>
        </w:numPr>
        <w:ind w:firstLineChars="0"/>
      </w:pPr>
      <w:r>
        <w:rPr>
          <w:rFonts w:hint="eastAsia"/>
        </w:rPr>
        <w:t>《上海市生活垃圾管理条例》</w:t>
      </w:r>
      <w:r>
        <w:rPr>
          <w:rFonts w:hint="eastAsia"/>
        </w:rPr>
        <w:t>2019</w:t>
      </w:r>
      <w:r>
        <w:rPr>
          <w:rFonts w:hint="eastAsia"/>
        </w:rPr>
        <w:t>年</w:t>
      </w:r>
      <w:r>
        <w:rPr>
          <w:rFonts w:hint="eastAsia"/>
        </w:rPr>
        <w:t>7</w:t>
      </w:r>
      <w:r>
        <w:rPr>
          <w:rFonts w:hint="eastAsia"/>
        </w:rPr>
        <w:t>月</w:t>
      </w:r>
      <w:r>
        <w:rPr>
          <w:rFonts w:hint="eastAsia"/>
        </w:rPr>
        <w:t>1</w:t>
      </w:r>
      <w:r>
        <w:rPr>
          <w:rFonts w:hint="eastAsia"/>
        </w:rPr>
        <w:t>日正式施行。明确可回收物、有害垃圾、湿垃圾和干垃圾</w:t>
      </w:r>
      <w:r>
        <w:rPr>
          <w:rFonts w:hint="eastAsia"/>
        </w:rPr>
        <w:t>4</w:t>
      </w:r>
      <w:r>
        <w:rPr>
          <w:rFonts w:hint="eastAsia"/>
        </w:rPr>
        <w:t>种生活垃圾分类标准。首次明确对生活垃圾全流程进行分类，确立分类投放管理责任人制度和相应法律责任等。比如，</w:t>
      </w:r>
      <w:r w:rsidRPr="007018B4">
        <w:rPr>
          <w:rFonts w:hint="eastAsia"/>
          <w:u w:val="single"/>
        </w:rPr>
        <w:t>个人如果混合投放垃圾，最高可罚款</w:t>
      </w:r>
      <w:r w:rsidRPr="007018B4">
        <w:rPr>
          <w:rFonts w:hint="eastAsia"/>
          <w:u w:val="single"/>
        </w:rPr>
        <w:t>200</w:t>
      </w:r>
      <w:r w:rsidRPr="007018B4">
        <w:rPr>
          <w:rFonts w:hint="eastAsia"/>
          <w:u w:val="single"/>
        </w:rPr>
        <w:t>元</w:t>
      </w:r>
      <w:r w:rsidR="00AA4996">
        <w:rPr>
          <w:rFonts w:hint="eastAsia"/>
        </w:rPr>
        <w:t>；</w:t>
      </w:r>
      <w:r>
        <w:rPr>
          <w:rFonts w:hint="eastAsia"/>
        </w:rPr>
        <w:t>单位混装混运，最高可罚</w:t>
      </w:r>
      <w:r>
        <w:rPr>
          <w:rFonts w:hint="eastAsia"/>
        </w:rPr>
        <w:t>5</w:t>
      </w:r>
      <w:r>
        <w:rPr>
          <w:rFonts w:hint="eastAsia"/>
        </w:rPr>
        <w:t>万元。规定不履行分类义务且拒不改正、阻碍执法等三种情况的</w:t>
      </w:r>
      <w:r w:rsidRPr="007018B4">
        <w:rPr>
          <w:rFonts w:hint="eastAsia"/>
          <w:u w:val="single"/>
        </w:rPr>
        <w:t>失信主体信息将被归集到公共信用信息平台上</w:t>
      </w:r>
      <w:r>
        <w:rPr>
          <w:rFonts w:hint="eastAsia"/>
        </w:rPr>
        <w:t>，被采取惩戒措施。</w:t>
      </w:r>
      <w:r>
        <w:rPr>
          <w:rFonts w:hint="eastAsia"/>
        </w:rPr>
        <w:t>2019</w:t>
      </w:r>
      <w:r>
        <w:rPr>
          <w:rFonts w:hint="eastAsia"/>
        </w:rPr>
        <w:t>年</w:t>
      </w:r>
      <w:r>
        <w:rPr>
          <w:rFonts w:hint="eastAsia"/>
        </w:rPr>
        <w:t>7-12</w:t>
      </w:r>
      <w:r>
        <w:rPr>
          <w:rFonts w:hint="eastAsia"/>
        </w:rPr>
        <w:t>月，上海市城管执法系统共依法查处生活垃圾分类案件</w:t>
      </w:r>
      <w:r>
        <w:rPr>
          <w:rFonts w:hint="eastAsia"/>
        </w:rPr>
        <w:t>5546</w:t>
      </w:r>
      <w:r>
        <w:rPr>
          <w:rFonts w:hint="eastAsia"/>
        </w:rPr>
        <w:t>起，其中单位</w:t>
      </w:r>
      <w:r>
        <w:rPr>
          <w:rFonts w:hint="eastAsia"/>
        </w:rPr>
        <w:t>5085</w:t>
      </w:r>
      <w:r>
        <w:rPr>
          <w:rFonts w:hint="eastAsia"/>
        </w:rPr>
        <w:t>起，个人</w:t>
      </w:r>
      <w:r>
        <w:rPr>
          <w:rFonts w:hint="eastAsia"/>
        </w:rPr>
        <w:t>461</w:t>
      </w:r>
      <w:r>
        <w:rPr>
          <w:rFonts w:hint="eastAsia"/>
        </w:rPr>
        <w:t>起。</w:t>
      </w:r>
    </w:p>
    <w:p w14:paraId="7B425B56" w14:textId="77777777" w:rsidR="00AA4996" w:rsidRDefault="00C14391">
      <w:pPr>
        <w:pStyle w:val="a9"/>
        <w:numPr>
          <w:ilvl w:val="1"/>
          <w:numId w:val="10"/>
        </w:numPr>
        <w:ind w:firstLineChars="0"/>
      </w:pPr>
      <w:r>
        <w:rPr>
          <w:rFonts w:hint="eastAsia"/>
        </w:rPr>
        <w:t>《厦门经济特区生活垃圾分类管理办法》</w:t>
      </w:r>
    </w:p>
    <w:p w14:paraId="72716066" w14:textId="1F28ACAF" w:rsidR="00C14391" w:rsidRDefault="00C14391">
      <w:pPr>
        <w:pStyle w:val="a9"/>
        <w:numPr>
          <w:ilvl w:val="1"/>
          <w:numId w:val="10"/>
        </w:numPr>
        <w:ind w:firstLineChars="0"/>
      </w:pPr>
      <w:r>
        <w:rPr>
          <w:rFonts w:hint="eastAsia"/>
        </w:rPr>
        <w:t>《广州市生活垃圾分类管理条例》</w:t>
      </w:r>
    </w:p>
    <w:p w14:paraId="767589DE" w14:textId="54BECD31" w:rsidR="007018B4" w:rsidRDefault="007018B4">
      <w:pPr>
        <w:pStyle w:val="a9"/>
        <w:numPr>
          <w:ilvl w:val="1"/>
          <w:numId w:val="10"/>
        </w:numPr>
        <w:ind w:firstLineChars="0"/>
      </w:pPr>
      <w:r>
        <w:rPr>
          <w:rFonts w:hint="eastAsia"/>
        </w:rPr>
        <w:t>……</w:t>
      </w:r>
    </w:p>
    <w:p w14:paraId="36D2A9AB" w14:textId="35AADFD6" w:rsidR="007018B4" w:rsidRDefault="007018B4">
      <w:pPr>
        <w:pStyle w:val="a9"/>
        <w:numPr>
          <w:ilvl w:val="0"/>
          <w:numId w:val="10"/>
        </w:numPr>
        <w:ind w:firstLineChars="0"/>
      </w:pPr>
      <w:r>
        <w:rPr>
          <w:rFonts w:hint="eastAsia"/>
        </w:rPr>
        <w:t>强制力</w:t>
      </w:r>
      <w:r w:rsidR="00B5128B">
        <w:rPr>
          <w:rFonts w:hint="eastAsia"/>
        </w:rPr>
        <w:t>＝</w:t>
      </w:r>
      <w:r>
        <w:rPr>
          <w:rFonts w:hint="eastAsia"/>
        </w:rPr>
        <w:t>有效？</w:t>
      </w:r>
      <w:r w:rsidR="009D4EF7">
        <w:rPr>
          <w:rFonts w:hint="eastAsia"/>
        </w:rPr>
        <w:t>正在进行时的转变</w:t>
      </w:r>
    </w:p>
    <w:p w14:paraId="4CA7362B" w14:textId="0CEF86B6" w:rsidR="00DB2CB9" w:rsidRDefault="00DB2CB9">
      <w:pPr>
        <w:pStyle w:val="a9"/>
        <w:numPr>
          <w:ilvl w:val="1"/>
          <w:numId w:val="10"/>
        </w:numPr>
        <w:ind w:firstLineChars="0"/>
      </w:pPr>
      <w:r>
        <w:rPr>
          <w:rFonts w:hint="eastAsia"/>
        </w:rPr>
        <w:t>没有形成理念上的认同</w:t>
      </w:r>
    </w:p>
    <w:p w14:paraId="5C0FA7AB" w14:textId="596D07C5" w:rsidR="00DB2CB9" w:rsidRPr="00AA4996" w:rsidRDefault="00DB2CB9">
      <w:pPr>
        <w:pStyle w:val="a9"/>
        <w:numPr>
          <w:ilvl w:val="1"/>
          <w:numId w:val="10"/>
        </w:numPr>
        <w:ind w:firstLineChars="0"/>
      </w:pPr>
      <w:r>
        <w:rPr>
          <w:rFonts w:hint="eastAsia"/>
        </w:rPr>
        <w:t>制度行之有效需要其他主体配合：企业、政府（宣传教育义务、提供必要设施设备）</w:t>
      </w:r>
    </w:p>
    <w:p w14:paraId="028C2B6F" w14:textId="7B748C6B" w:rsidR="00C14391" w:rsidRDefault="00C14391" w:rsidP="0022368B">
      <w:pPr>
        <w:pStyle w:val="2"/>
      </w:pPr>
      <w:bookmarkStart w:id="67" w:name="_Toc155178764"/>
      <w:r>
        <w:rPr>
          <w:rFonts w:hint="eastAsia"/>
        </w:rPr>
        <w:t>三、开发利用行为人</w:t>
      </w:r>
      <w:bookmarkEnd w:id="67"/>
    </w:p>
    <w:p w14:paraId="0095C032" w14:textId="74B0B281" w:rsidR="007D5B2D" w:rsidRDefault="007D5B2D">
      <w:pPr>
        <w:pStyle w:val="a9"/>
        <w:numPr>
          <w:ilvl w:val="0"/>
          <w:numId w:val="23"/>
        </w:numPr>
        <w:ind w:firstLineChars="0"/>
      </w:pPr>
      <w:r>
        <w:rPr>
          <w:rFonts w:hint="eastAsia"/>
        </w:rPr>
        <w:t>主要以企业代指此类主体</w:t>
      </w:r>
    </w:p>
    <w:p w14:paraId="39BD0476" w14:textId="0F80FB67" w:rsidR="00D216A3" w:rsidRPr="007D5B2D" w:rsidRDefault="00D216A3">
      <w:pPr>
        <w:pStyle w:val="a9"/>
        <w:numPr>
          <w:ilvl w:val="0"/>
          <w:numId w:val="23"/>
        </w:numPr>
        <w:ind w:firstLineChars="0"/>
      </w:pPr>
      <w:r>
        <w:rPr>
          <w:rFonts w:hint="eastAsia"/>
        </w:rPr>
        <w:t>随着环境法范围的拓展，开发利用行为人的义务范围也在拓展</w:t>
      </w:r>
    </w:p>
    <w:p w14:paraId="566AF6E6" w14:textId="3142CC7F" w:rsidR="00C14391" w:rsidRDefault="0022368B" w:rsidP="0022368B">
      <w:pPr>
        <w:pStyle w:val="3"/>
        <w:ind w:right="105"/>
      </w:pPr>
      <w:bookmarkStart w:id="68" w:name="_Toc155178765"/>
      <w:r>
        <w:rPr>
          <w:rFonts w:hint="eastAsia"/>
        </w:rPr>
        <w:t>（一）</w:t>
      </w:r>
      <w:r w:rsidR="00C14391">
        <w:rPr>
          <w:rFonts w:hint="eastAsia"/>
        </w:rPr>
        <w:t>开发利用行为人的一般权利与义务</w:t>
      </w:r>
      <w:bookmarkEnd w:id="68"/>
    </w:p>
    <w:p w14:paraId="56466994" w14:textId="2E60EA6A" w:rsidR="00C14391" w:rsidRDefault="0022368B" w:rsidP="000A55AB">
      <w:pPr>
        <w:pStyle w:val="af0"/>
      </w:pPr>
      <w:r>
        <w:rPr>
          <w:rFonts w:hint="eastAsia"/>
        </w:rPr>
        <w:t>1</w:t>
      </w:r>
      <w:r>
        <w:t xml:space="preserve">. </w:t>
      </w:r>
      <w:r w:rsidR="00C14391">
        <w:rPr>
          <w:rFonts w:hint="eastAsia"/>
        </w:rPr>
        <w:t>开发利用行为人</w:t>
      </w:r>
      <w:r w:rsidR="007D5B2D">
        <w:rPr>
          <w:rFonts w:hint="eastAsia"/>
        </w:rPr>
        <w:t>：</w:t>
      </w:r>
      <w:r w:rsidR="00C14391" w:rsidRPr="000A55AB">
        <w:rPr>
          <w:rFonts w:ascii="楷体" w:eastAsia="楷体" w:hAnsi="楷体" w:hint="eastAsia"/>
          <w:color w:val="0070C0"/>
        </w:rPr>
        <w:t>既包括直接或间接向环境排放污染物的排污者</w:t>
      </w:r>
      <w:r w:rsidR="007D5B2D" w:rsidRPr="000A55AB">
        <w:rPr>
          <w:rFonts w:ascii="楷体" w:eastAsia="楷体" w:hAnsi="楷体" w:hint="eastAsia"/>
          <w:color w:val="0070C0"/>
        </w:rPr>
        <w:t>，</w:t>
      </w:r>
      <w:r w:rsidR="00C14391" w:rsidRPr="000A55AB">
        <w:rPr>
          <w:rFonts w:ascii="楷体" w:eastAsia="楷体" w:hAnsi="楷体" w:hint="eastAsia"/>
          <w:color w:val="0070C0"/>
        </w:rPr>
        <w:t>也包括可能破坏生态的资源开发利用者</w:t>
      </w:r>
      <w:r>
        <w:rPr>
          <w:rFonts w:hint="eastAsia"/>
        </w:rPr>
        <w:t>。</w:t>
      </w:r>
      <w:r w:rsidR="000A55AB">
        <w:rPr>
          <w:rFonts w:hint="eastAsia"/>
        </w:rPr>
        <w:t>（</w:t>
      </w:r>
      <w:r w:rsidR="000A55AB">
        <w:rPr>
          <w:rFonts w:hint="eastAsia"/>
        </w:rPr>
        <w:t>p</w:t>
      </w:r>
      <w:r w:rsidR="000A55AB">
        <w:t>79</w:t>
      </w:r>
      <w:r w:rsidR="000A55AB">
        <w:rPr>
          <w:rFonts w:hint="eastAsia"/>
        </w:rPr>
        <w:t>）</w:t>
      </w:r>
    </w:p>
    <w:p w14:paraId="3A30A26C" w14:textId="335E1B8D" w:rsidR="00C14391" w:rsidRDefault="0022368B" w:rsidP="00C14391">
      <w:r>
        <w:rPr>
          <w:rFonts w:hint="eastAsia"/>
        </w:rPr>
        <w:t>（</w:t>
      </w:r>
      <w:r>
        <w:rPr>
          <w:rFonts w:hint="eastAsia"/>
        </w:rPr>
        <w:t>1</w:t>
      </w:r>
      <w:r>
        <w:rPr>
          <w:rFonts w:hint="eastAsia"/>
        </w:rPr>
        <w:t>）</w:t>
      </w:r>
      <w:r w:rsidR="00C14391">
        <w:rPr>
          <w:rFonts w:hint="eastAsia"/>
        </w:rPr>
        <w:t>开发利用行为人是环境和自然资源的主动利用者</w:t>
      </w:r>
      <w:r w:rsidR="007D5B2D">
        <w:rPr>
          <w:rFonts w:hint="eastAsia"/>
        </w:rPr>
        <w:t>。</w:t>
      </w:r>
    </w:p>
    <w:p w14:paraId="219762F4" w14:textId="109DFEDD" w:rsidR="0022368B" w:rsidRDefault="0022368B" w:rsidP="00C14391">
      <w:r>
        <w:rPr>
          <w:rFonts w:hint="eastAsia"/>
        </w:rPr>
        <w:t>（</w:t>
      </w:r>
      <w:r>
        <w:rPr>
          <w:rFonts w:hint="eastAsia"/>
        </w:rPr>
        <w:t>2</w:t>
      </w:r>
      <w:r>
        <w:rPr>
          <w:rFonts w:hint="eastAsia"/>
        </w:rPr>
        <w:t>）</w:t>
      </w:r>
      <w:r w:rsidR="00C14391">
        <w:rPr>
          <w:rFonts w:hint="eastAsia"/>
        </w:rPr>
        <w:t>开发利用环境行为的特征在于单向性和破坏性</w:t>
      </w:r>
      <w:r>
        <w:rPr>
          <w:rFonts w:hint="eastAsia"/>
        </w:rPr>
        <w:t>，</w:t>
      </w:r>
      <w:r w:rsidR="00C14391">
        <w:rPr>
          <w:rFonts w:hint="eastAsia"/>
        </w:rPr>
        <w:t>即</w:t>
      </w:r>
      <w:r w:rsidR="00C14391" w:rsidRPr="00832E80">
        <w:rPr>
          <w:rFonts w:hint="eastAsia"/>
          <w:b/>
          <w:bCs/>
          <w:highlight w:val="yellow"/>
          <w:u w:val="single"/>
        </w:rPr>
        <w:t>利用环境容量向环境排放污染物</w:t>
      </w:r>
      <w:r w:rsidR="00C14391">
        <w:rPr>
          <w:rFonts w:hint="eastAsia"/>
        </w:rPr>
        <w:t>或</w:t>
      </w:r>
      <w:r w:rsidR="00C14391" w:rsidRPr="00832E80">
        <w:rPr>
          <w:rFonts w:hint="eastAsia"/>
          <w:b/>
          <w:bCs/>
          <w:highlight w:val="yellow"/>
          <w:u w:val="single"/>
        </w:rPr>
        <w:t>为索取环境要素的经济价值而开发利用自然资源</w:t>
      </w:r>
      <w:r>
        <w:rPr>
          <w:rFonts w:hint="eastAsia"/>
        </w:rPr>
        <w:t>。</w:t>
      </w:r>
    </w:p>
    <w:p w14:paraId="13AB7816" w14:textId="22F74547" w:rsidR="0022368B" w:rsidRDefault="0022368B" w:rsidP="0022368B">
      <w:pPr>
        <w:pStyle w:val="a1"/>
      </w:pPr>
      <w:r>
        <w:rPr>
          <w:rFonts w:hint="eastAsia"/>
        </w:rPr>
        <w:t>《环境保护法》第六条第三款</w:t>
      </w:r>
      <w:r>
        <w:rPr>
          <w:rFonts w:hint="eastAsia"/>
        </w:rPr>
        <w:t xml:space="preserve">  </w:t>
      </w:r>
      <w:r w:rsidRPr="00832E80">
        <w:rPr>
          <w:rFonts w:hint="eastAsia"/>
          <w:b/>
          <w:bCs/>
          <w:highlight w:val="yellow"/>
          <w:u w:val="single"/>
        </w:rPr>
        <w:t>企业事业单位和其他生产经营者</w:t>
      </w:r>
      <w:r>
        <w:rPr>
          <w:rFonts w:hint="eastAsia"/>
        </w:rPr>
        <w:t>应当防止、减少环境污染和生态破坏，对所造成的损害依法承担责任。</w:t>
      </w:r>
    </w:p>
    <w:p w14:paraId="12C70BD6" w14:textId="781C1109" w:rsidR="0022368B" w:rsidRDefault="0022368B" w:rsidP="000A55AB">
      <w:pPr>
        <w:pStyle w:val="af0"/>
      </w:pPr>
      <w:r>
        <w:rPr>
          <w:rFonts w:hint="eastAsia"/>
        </w:rPr>
        <w:t>2</w:t>
      </w:r>
      <w:r>
        <w:t xml:space="preserve">. </w:t>
      </w:r>
      <w:r>
        <w:rPr>
          <w:rFonts w:hint="eastAsia"/>
        </w:rPr>
        <w:t>开发性环境利用行为可以分为自然资源利用行为和环境容量利用行为两大类，需要分别考察。</w:t>
      </w:r>
    </w:p>
    <w:p w14:paraId="0EF2BB36" w14:textId="505C2252" w:rsidR="0022368B" w:rsidRDefault="0022368B" w:rsidP="000A55AB">
      <w:pPr>
        <w:jc w:val="center"/>
      </w:pPr>
      <w:r>
        <w:rPr>
          <w:noProof/>
        </w:rPr>
        <w:drawing>
          <wp:inline distT="0" distB="0" distL="0" distR="0" wp14:anchorId="2E042F27" wp14:editId="20370F20">
            <wp:extent cx="3120887" cy="1170051"/>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6973" cy="1172333"/>
                    </a:xfrm>
                    <a:prstGeom prst="rect">
                      <a:avLst/>
                    </a:prstGeom>
                  </pic:spPr>
                </pic:pic>
              </a:graphicData>
            </a:graphic>
          </wp:inline>
        </w:drawing>
      </w:r>
    </w:p>
    <w:p w14:paraId="6BFEE6E6" w14:textId="442A1D9B" w:rsidR="00C14391" w:rsidRDefault="0022368B" w:rsidP="0022368B">
      <w:pPr>
        <w:pStyle w:val="3"/>
        <w:ind w:right="105"/>
      </w:pPr>
      <w:bookmarkStart w:id="69" w:name="_Toc155178766"/>
      <w:r>
        <w:rPr>
          <w:rFonts w:hint="eastAsia"/>
        </w:rPr>
        <w:t>（二）</w:t>
      </w:r>
      <w:r w:rsidR="00C14391">
        <w:rPr>
          <w:rFonts w:hint="eastAsia"/>
        </w:rPr>
        <w:t>开发利用自然资源的权利与义务</w:t>
      </w:r>
      <w:r w:rsidR="00D216A3">
        <w:rPr>
          <w:rFonts w:hint="eastAsia"/>
        </w:rPr>
        <w:t>（资源保护义务）</w:t>
      </w:r>
      <w:bookmarkEnd w:id="69"/>
    </w:p>
    <w:p w14:paraId="2CECF5F3" w14:textId="12FC02C5" w:rsidR="00C14391" w:rsidRDefault="0022368B" w:rsidP="00182662">
      <w:pPr>
        <w:pStyle w:val="af0"/>
      </w:pPr>
      <w:r>
        <w:rPr>
          <w:rFonts w:hint="eastAsia"/>
        </w:rPr>
        <w:t>1</w:t>
      </w:r>
      <w:r>
        <w:t xml:space="preserve">. </w:t>
      </w:r>
      <w:r w:rsidR="00C14391">
        <w:rPr>
          <w:rFonts w:hint="eastAsia"/>
        </w:rPr>
        <w:t>开发利用资源的权利</w:t>
      </w:r>
      <w:r w:rsidR="00182662">
        <w:rPr>
          <w:rFonts w:hint="eastAsia"/>
        </w:rPr>
        <w:t>：定义、权利主体</w:t>
      </w:r>
    </w:p>
    <w:p w14:paraId="024DCD9C" w14:textId="37151151" w:rsidR="00C14391" w:rsidRDefault="0022368B" w:rsidP="00C14391">
      <w:r>
        <w:rPr>
          <w:rFonts w:hint="eastAsia"/>
        </w:rPr>
        <w:t>（</w:t>
      </w:r>
      <w:r>
        <w:rPr>
          <w:rFonts w:hint="eastAsia"/>
        </w:rPr>
        <w:t>1</w:t>
      </w:r>
      <w:r>
        <w:rPr>
          <w:rFonts w:hint="eastAsia"/>
        </w:rPr>
        <w:t>）定义：</w:t>
      </w:r>
      <w:r w:rsidR="00C14391">
        <w:rPr>
          <w:rFonts w:hint="eastAsia"/>
        </w:rPr>
        <w:t>以获取经济利益为目的开发利用自然资源的权利，如探矿权、采矿权、取水权等</w:t>
      </w:r>
      <w:r>
        <w:rPr>
          <w:rFonts w:hint="eastAsia"/>
        </w:rPr>
        <w:t>。</w:t>
      </w:r>
    </w:p>
    <w:p w14:paraId="5448A886" w14:textId="57E4A900" w:rsidR="00C14391" w:rsidRDefault="0022368B" w:rsidP="00C14391">
      <w:r>
        <w:rPr>
          <w:rFonts w:hint="eastAsia"/>
        </w:rPr>
        <w:lastRenderedPageBreak/>
        <w:t>（</w:t>
      </w:r>
      <w:r>
        <w:rPr>
          <w:rFonts w:hint="eastAsia"/>
        </w:rPr>
        <w:t>2</w:t>
      </w:r>
      <w:r>
        <w:rPr>
          <w:rFonts w:hint="eastAsia"/>
        </w:rPr>
        <w:t>）</w:t>
      </w:r>
      <w:r w:rsidR="00C14391">
        <w:rPr>
          <w:rFonts w:hint="eastAsia"/>
        </w:rPr>
        <w:t>权利主体：</w:t>
      </w:r>
      <w:r w:rsidR="00C14391" w:rsidRPr="00182662">
        <w:rPr>
          <w:rFonts w:hint="eastAsia"/>
          <w:b/>
          <w:bCs/>
          <w:u w:val="single"/>
        </w:rPr>
        <w:t>自然资源的所有权人</w:t>
      </w:r>
      <w:r w:rsidR="00C14391">
        <w:rPr>
          <w:rFonts w:hint="eastAsia"/>
        </w:rPr>
        <w:t>以及</w:t>
      </w:r>
      <w:r w:rsidR="00C14391" w:rsidRPr="00182662">
        <w:rPr>
          <w:rFonts w:hint="eastAsia"/>
          <w:b/>
          <w:bCs/>
          <w:u w:val="single"/>
        </w:rPr>
        <w:t>依法对国家所有的自然资源取得开发、使用和经营管理权者</w:t>
      </w:r>
      <w:r w:rsidR="00C14391">
        <w:rPr>
          <w:rFonts w:hint="eastAsia"/>
        </w:rPr>
        <w:t>，有开发和利用自然资源并获取相应利益的权利</w:t>
      </w:r>
      <w:r>
        <w:rPr>
          <w:rFonts w:hint="eastAsia"/>
        </w:rPr>
        <w:t>。</w:t>
      </w:r>
    </w:p>
    <w:p w14:paraId="59B564B9" w14:textId="047C230D" w:rsidR="00C14391" w:rsidRDefault="0022368B" w:rsidP="00C14391">
      <w:r>
        <w:rPr>
          <w:rFonts w:hint="eastAsia"/>
        </w:rPr>
        <w:t>（</w:t>
      </w:r>
      <w:r>
        <w:rPr>
          <w:rFonts w:hint="eastAsia"/>
        </w:rPr>
        <w:t>3</w:t>
      </w:r>
      <w:r>
        <w:rPr>
          <w:rFonts w:hint="eastAsia"/>
        </w:rPr>
        <w:t>）</w:t>
      </w:r>
      <w:r w:rsidR="00C14391">
        <w:rPr>
          <w:rFonts w:hint="eastAsia"/>
        </w:rPr>
        <w:t>权利内容：对环境的经济性利用，其价值都可以货币化，因此都具有财产权的属性</w:t>
      </w:r>
      <w:r>
        <w:rPr>
          <w:rFonts w:hint="eastAsia"/>
        </w:rPr>
        <w:t>。</w:t>
      </w:r>
    </w:p>
    <w:p w14:paraId="796F4663" w14:textId="2959601F" w:rsidR="00C14391" w:rsidRDefault="0022368B" w:rsidP="00C14391">
      <w:r>
        <w:rPr>
          <w:rFonts w:hint="eastAsia"/>
        </w:rPr>
        <w:t>（</w:t>
      </w:r>
      <w:r>
        <w:rPr>
          <w:rFonts w:hint="eastAsia"/>
        </w:rPr>
        <w:t>4</w:t>
      </w:r>
      <w:r>
        <w:rPr>
          <w:rFonts w:hint="eastAsia"/>
        </w:rPr>
        <w:t>）</w:t>
      </w:r>
      <w:r w:rsidR="00C14391">
        <w:rPr>
          <w:rFonts w:hint="eastAsia"/>
        </w:rPr>
        <w:t>传统权利体系中的定位：受</w:t>
      </w:r>
      <w:r w:rsidR="00C14391" w:rsidRPr="00832E80">
        <w:rPr>
          <w:rFonts w:hint="eastAsia"/>
          <w:b/>
          <w:bCs/>
          <w:highlight w:val="yellow"/>
          <w:u w:val="single"/>
        </w:rPr>
        <w:t>民法保护</w:t>
      </w:r>
      <w:r w:rsidR="00C14391">
        <w:rPr>
          <w:rFonts w:hint="eastAsia"/>
        </w:rPr>
        <w:t>的财产权</w:t>
      </w:r>
      <w:r w:rsidR="007D5B2D">
        <w:rPr>
          <w:rFonts w:hint="eastAsia"/>
        </w:rPr>
        <w:t>。</w:t>
      </w:r>
    </w:p>
    <w:p w14:paraId="64C95A27" w14:textId="7062A79A" w:rsidR="00E67B8E" w:rsidRDefault="00E67B8E">
      <w:pPr>
        <w:pStyle w:val="a9"/>
        <w:numPr>
          <w:ilvl w:val="0"/>
          <w:numId w:val="23"/>
        </w:numPr>
        <w:ind w:firstLineChars="0"/>
      </w:pPr>
      <w:r>
        <w:rPr>
          <w:rFonts w:hint="eastAsia"/>
        </w:rPr>
        <w:t>目的：充分实现自然资源的经济价值，提高利用效率，维护自然资源流转的交易安全。</w:t>
      </w:r>
    </w:p>
    <w:p w14:paraId="1B2B85DD" w14:textId="212D958D" w:rsidR="0022368B" w:rsidRDefault="0022368B" w:rsidP="00182662">
      <w:pPr>
        <w:pStyle w:val="af0"/>
      </w:pPr>
      <w:r>
        <w:rPr>
          <w:rFonts w:hint="eastAsia"/>
        </w:rPr>
        <w:t>2</w:t>
      </w:r>
      <w:r>
        <w:t xml:space="preserve">. </w:t>
      </w:r>
      <w:r w:rsidR="00C14391">
        <w:rPr>
          <w:rFonts w:hint="eastAsia"/>
        </w:rPr>
        <w:t>开发利用自然资源的义务</w:t>
      </w:r>
      <w:r w:rsidR="00182662">
        <w:rPr>
          <w:rFonts w:hint="eastAsia"/>
        </w:rPr>
        <w:t>：合理利用与开发、自然资源用途限制、生态保护与修复</w:t>
      </w:r>
    </w:p>
    <w:p w14:paraId="26A81038" w14:textId="6837B503" w:rsidR="00411553" w:rsidRDefault="00C14391" w:rsidP="00F22091">
      <w:pPr>
        <w:pStyle w:val="a1"/>
      </w:pPr>
      <w:r>
        <w:rPr>
          <w:rFonts w:hint="eastAsia"/>
        </w:rPr>
        <w:t>《宪法》第</w:t>
      </w:r>
      <w:r w:rsidR="0022368B">
        <w:rPr>
          <w:rFonts w:hint="eastAsia"/>
        </w:rPr>
        <w:t>九</w:t>
      </w:r>
      <w:r>
        <w:rPr>
          <w:rFonts w:hint="eastAsia"/>
        </w:rPr>
        <w:t>条第</w:t>
      </w:r>
      <w:r w:rsidR="0022368B">
        <w:rPr>
          <w:rFonts w:hint="eastAsia"/>
        </w:rPr>
        <w:t>二</w:t>
      </w:r>
      <w:r>
        <w:rPr>
          <w:rFonts w:hint="eastAsia"/>
        </w:rPr>
        <w:t>款</w:t>
      </w:r>
      <w:r w:rsidR="0022368B">
        <w:rPr>
          <w:rFonts w:hint="eastAsia"/>
        </w:rPr>
        <w:t xml:space="preserve"> </w:t>
      </w:r>
      <w:r w:rsidR="0022368B">
        <w:t xml:space="preserve"> </w:t>
      </w:r>
      <w:r>
        <w:rPr>
          <w:rFonts w:hint="eastAsia"/>
        </w:rPr>
        <w:t>国家保障自然资源的</w:t>
      </w:r>
      <w:r w:rsidRPr="00832E80">
        <w:rPr>
          <w:rFonts w:hint="eastAsia"/>
          <w:b/>
          <w:bCs/>
          <w:highlight w:val="yellow"/>
          <w:u w:val="single"/>
        </w:rPr>
        <w:t>合理利用，保护珍贵的动物和植物</w:t>
      </w:r>
      <w:r>
        <w:rPr>
          <w:rFonts w:hint="eastAsia"/>
        </w:rPr>
        <w:t>。禁止任何组织或者个人用任何手段侵占或者破坏自然资源。</w:t>
      </w:r>
    </w:p>
    <w:p w14:paraId="3C280FE1" w14:textId="16FF5854" w:rsidR="00411553" w:rsidRDefault="00411553" w:rsidP="00411553">
      <w:pPr>
        <w:pStyle w:val="a1"/>
        <w:numPr>
          <w:ilvl w:val="1"/>
          <w:numId w:val="3"/>
        </w:numPr>
      </w:pPr>
      <w:r>
        <w:rPr>
          <w:rFonts w:hint="eastAsia"/>
        </w:rPr>
        <w:t>经济法上的“合理利用”：不得垄断或恶意抬高自然资源价格</w:t>
      </w:r>
    </w:p>
    <w:p w14:paraId="5CEC4EF4" w14:textId="2B49F76D" w:rsidR="00411553" w:rsidRDefault="00411553" w:rsidP="00411553">
      <w:pPr>
        <w:pStyle w:val="a1"/>
        <w:numPr>
          <w:ilvl w:val="1"/>
          <w:numId w:val="3"/>
        </w:numPr>
      </w:pPr>
      <w:r>
        <w:rPr>
          <w:rFonts w:hint="eastAsia"/>
        </w:rPr>
        <w:t>环境法上的“合理利用”：侧重</w:t>
      </w:r>
      <w:r w:rsidRPr="00182662">
        <w:rPr>
          <w:rFonts w:hint="eastAsia"/>
          <w:b/>
          <w:bCs/>
          <w:u w:val="single"/>
        </w:rPr>
        <w:t>环境保护</w:t>
      </w:r>
      <w:r>
        <w:rPr>
          <w:rFonts w:hint="eastAsia"/>
        </w:rPr>
        <w:t>的内涵</w:t>
      </w:r>
    </w:p>
    <w:p w14:paraId="2ACF1FFB" w14:textId="04CA2776" w:rsidR="00411553" w:rsidRDefault="0022368B" w:rsidP="00411553">
      <w:pPr>
        <w:pStyle w:val="a1"/>
      </w:pPr>
      <w:r>
        <w:rPr>
          <w:rFonts w:hint="eastAsia"/>
        </w:rPr>
        <w:t>《环境保护法》</w:t>
      </w:r>
      <w:r w:rsidRPr="0022368B">
        <w:rPr>
          <w:rFonts w:hint="eastAsia"/>
        </w:rPr>
        <w:t>第三十条</w:t>
      </w:r>
      <w:r>
        <w:rPr>
          <w:rFonts w:hint="eastAsia"/>
        </w:rPr>
        <w:t>第一款</w:t>
      </w:r>
      <w:r w:rsidRPr="0022368B">
        <w:rPr>
          <w:rFonts w:hint="eastAsia"/>
        </w:rPr>
        <w:t xml:space="preserve"> </w:t>
      </w:r>
      <w:r>
        <w:t xml:space="preserve"> </w:t>
      </w:r>
      <w:r w:rsidRPr="0022368B">
        <w:rPr>
          <w:rFonts w:hint="eastAsia"/>
        </w:rPr>
        <w:t>开发利用自然资源，应当</w:t>
      </w:r>
      <w:r w:rsidRPr="00832E80">
        <w:rPr>
          <w:rFonts w:hint="eastAsia"/>
          <w:b/>
          <w:bCs/>
          <w:highlight w:val="yellow"/>
          <w:u w:val="single"/>
        </w:rPr>
        <w:t>合理开发，保护生物多样性，保障生态安全</w:t>
      </w:r>
      <w:r w:rsidRPr="0022368B">
        <w:rPr>
          <w:rFonts w:hint="eastAsia"/>
        </w:rPr>
        <w:t>，依法制定有关生态保护和恢复治理方案并予以实施。</w:t>
      </w:r>
    </w:p>
    <w:p w14:paraId="15035C56" w14:textId="77777777" w:rsidR="0022368B" w:rsidRDefault="00C14391" w:rsidP="00C14391">
      <w:pPr>
        <w:pStyle w:val="a1"/>
      </w:pPr>
      <w:r>
        <w:rPr>
          <w:rFonts w:hint="eastAsia"/>
        </w:rPr>
        <w:t>《森林法》《水法》《草原法》《渔业法》《矿产资源法》《土地管理法》等自然资源立法</w:t>
      </w:r>
    </w:p>
    <w:p w14:paraId="4231556A" w14:textId="1C2A120E" w:rsidR="0022368B" w:rsidRPr="00D216A3" w:rsidRDefault="00C14391" w:rsidP="0022368B">
      <w:pPr>
        <w:pStyle w:val="a1"/>
        <w:numPr>
          <w:ilvl w:val="1"/>
          <w:numId w:val="3"/>
        </w:numPr>
        <w:rPr>
          <w:b/>
          <w:bCs/>
          <w:u w:val="single"/>
        </w:rPr>
      </w:pPr>
      <w:r w:rsidRPr="00D216A3">
        <w:rPr>
          <w:rFonts w:hint="eastAsia"/>
          <w:b/>
          <w:bCs/>
          <w:u w:val="single"/>
        </w:rPr>
        <w:t>自然资源用途限制制度</w:t>
      </w:r>
    </w:p>
    <w:p w14:paraId="71828C06" w14:textId="77777777" w:rsidR="0022368B" w:rsidRDefault="00C14391" w:rsidP="00C14391">
      <w:pPr>
        <w:pStyle w:val="a1"/>
      </w:pPr>
      <w:r>
        <w:rPr>
          <w:rFonts w:hint="eastAsia"/>
        </w:rPr>
        <w:t>《长江保护法》《湿地保护法》《水土保持法》《防沙治沙法》《生物安全法》《自然保护区条例》等生态保护立法</w:t>
      </w:r>
    </w:p>
    <w:p w14:paraId="75302BC7" w14:textId="5CF9AD84" w:rsidR="0022368B" w:rsidRPr="00D216A3" w:rsidRDefault="00C14391" w:rsidP="0022368B">
      <w:pPr>
        <w:pStyle w:val="a1"/>
        <w:numPr>
          <w:ilvl w:val="1"/>
          <w:numId w:val="3"/>
        </w:numPr>
        <w:rPr>
          <w:b/>
          <w:bCs/>
          <w:u w:val="single"/>
        </w:rPr>
      </w:pPr>
      <w:r w:rsidRPr="00D216A3">
        <w:rPr>
          <w:rFonts w:hint="eastAsia"/>
          <w:b/>
          <w:bCs/>
          <w:u w:val="single"/>
        </w:rPr>
        <w:t>生态保护与修复制度</w:t>
      </w:r>
    </w:p>
    <w:p w14:paraId="7BECD7DA" w14:textId="3E084E60" w:rsidR="007A0169" w:rsidRDefault="0022368B" w:rsidP="007A0169">
      <w:pPr>
        <w:pStyle w:val="3"/>
        <w:ind w:right="105"/>
      </w:pPr>
      <w:bookmarkStart w:id="70" w:name="_Toc155178767"/>
      <w:r>
        <w:rPr>
          <w:rFonts w:hint="eastAsia"/>
        </w:rPr>
        <w:t>（三）</w:t>
      </w:r>
      <w:r w:rsidR="00C14391">
        <w:rPr>
          <w:rFonts w:hint="eastAsia"/>
        </w:rPr>
        <w:t>利用环境容量排污的权利与义务</w:t>
      </w:r>
      <w:r w:rsidR="00D216A3">
        <w:rPr>
          <w:rFonts w:hint="eastAsia"/>
        </w:rPr>
        <w:t>（污染防治义务）</w:t>
      </w:r>
      <w:bookmarkEnd w:id="70"/>
    </w:p>
    <w:p w14:paraId="60C620D7" w14:textId="4DD483FB" w:rsidR="001E1944" w:rsidRDefault="001E1944" w:rsidP="001E1944">
      <w:pPr>
        <w:pStyle w:val="af0"/>
      </w:pPr>
      <w:r>
        <w:rPr>
          <w:rFonts w:hint="eastAsia"/>
        </w:rPr>
        <w:t>1</w:t>
      </w:r>
      <w:r>
        <w:t xml:space="preserve">. </w:t>
      </w:r>
      <w:r>
        <w:rPr>
          <w:rFonts w:hint="eastAsia"/>
        </w:rPr>
        <w:t>利用环境容量排污的权利（排污权）：</w:t>
      </w:r>
      <w:r w:rsidRPr="001E1944">
        <w:rPr>
          <w:rFonts w:ascii="楷体" w:eastAsia="楷体" w:hAnsi="楷体" w:hint="eastAsia"/>
          <w:color w:val="0070C0"/>
        </w:rPr>
        <w:t>环境主管部门依法赋予排污者依照法律规定的污染物排放（控制）标准向环境排放污染物的权利，而非宪法上的基本权利</w:t>
      </w:r>
      <w:r>
        <w:rPr>
          <w:rFonts w:hint="eastAsia"/>
        </w:rPr>
        <w:t>。（</w:t>
      </w:r>
      <w:r>
        <w:rPr>
          <w:rFonts w:hint="eastAsia"/>
        </w:rPr>
        <w:t>p</w:t>
      </w:r>
      <w:r>
        <w:t>80</w:t>
      </w:r>
      <w:r>
        <w:rPr>
          <w:rFonts w:hint="eastAsia"/>
        </w:rPr>
        <w:t>）</w:t>
      </w:r>
    </w:p>
    <w:p w14:paraId="727554A3" w14:textId="386B67AA" w:rsidR="00C14391" w:rsidRDefault="001E1944" w:rsidP="001E1944">
      <w:pPr>
        <w:pStyle w:val="af0"/>
      </w:pPr>
      <w:r>
        <w:rPr>
          <w:rFonts w:hint="eastAsia"/>
        </w:rPr>
        <w:t>2</w:t>
      </w:r>
      <w:r>
        <w:t xml:space="preserve">. </w:t>
      </w:r>
      <w:r w:rsidR="00C14391">
        <w:rPr>
          <w:rFonts w:hint="eastAsia"/>
        </w:rPr>
        <w:t>利用环境容量排污的义务</w:t>
      </w:r>
    </w:p>
    <w:p w14:paraId="2FFD9C7F" w14:textId="1E85A0E4" w:rsidR="00C14391" w:rsidRDefault="00C14391" w:rsidP="0022368B">
      <w:pPr>
        <w:pStyle w:val="a1"/>
      </w:pPr>
      <w:r>
        <w:rPr>
          <w:rFonts w:hint="eastAsia"/>
        </w:rPr>
        <w:t>《宪法》第</w:t>
      </w:r>
      <w:r>
        <w:rPr>
          <w:rFonts w:hint="eastAsia"/>
        </w:rPr>
        <w:t>26</w:t>
      </w:r>
      <w:r>
        <w:rPr>
          <w:rFonts w:hint="eastAsia"/>
        </w:rPr>
        <w:t>条</w:t>
      </w:r>
      <w:r w:rsidR="0022368B">
        <w:rPr>
          <w:rFonts w:hint="eastAsia"/>
        </w:rPr>
        <w:t>第</w:t>
      </w:r>
      <w:r w:rsidR="0022368B">
        <w:rPr>
          <w:rFonts w:hint="eastAsia"/>
        </w:rPr>
        <w:t>1</w:t>
      </w:r>
      <w:r w:rsidR="0022368B">
        <w:rPr>
          <w:rFonts w:hint="eastAsia"/>
        </w:rPr>
        <w:t>款</w:t>
      </w:r>
      <w:r w:rsidR="0022368B">
        <w:rPr>
          <w:rFonts w:hint="eastAsia"/>
        </w:rPr>
        <w:t xml:space="preserve"> </w:t>
      </w:r>
      <w:r w:rsidR="0022368B">
        <w:t xml:space="preserve"> </w:t>
      </w:r>
      <w:r>
        <w:rPr>
          <w:rFonts w:hint="eastAsia"/>
        </w:rPr>
        <w:t>国家保护和改善生活环境和生态环境，</w:t>
      </w:r>
      <w:r w:rsidRPr="00D216A3">
        <w:rPr>
          <w:rFonts w:hint="eastAsia"/>
          <w:b/>
          <w:bCs/>
          <w:u w:val="single"/>
        </w:rPr>
        <w:t>防治污染和其他公害</w:t>
      </w:r>
      <w:r w:rsidR="0022368B">
        <w:rPr>
          <w:rFonts w:hint="eastAsia"/>
        </w:rPr>
        <w:t>。</w:t>
      </w:r>
    </w:p>
    <w:p w14:paraId="03C75A8A" w14:textId="27C1A0DA" w:rsidR="00C14391" w:rsidRDefault="001E1944" w:rsidP="00C14391">
      <w:r>
        <w:rPr>
          <w:rFonts w:hint="eastAsia"/>
        </w:rPr>
        <w:t>（</w:t>
      </w:r>
      <w:r>
        <w:rPr>
          <w:rFonts w:hint="eastAsia"/>
        </w:rPr>
        <w:t>1</w:t>
      </w:r>
      <w:r>
        <w:rPr>
          <w:rFonts w:hint="eastAsia"/>
        </w:rPr>
        <w:t>）</w:t>
      </w:r>
      <w:r w:rsidR="00C14391">
        <w:rPr>
          <w:rFonts w:hint="eastAsia"/>
        </w:rPr>
        <w:t>《环境保护法》</w:t>
      </w:r>
      <w:r w:rsidR="007A0169">
        <w:rPr>
          <w:rFonts w:hint="eastAsia"/>
        </w:rPr>
        <w:t>：</w:t>
      </w:r>
      <w:r w:rsidR="00C14391">
        <w:rPr>
          <w:rFonts w:hint="eastAsia"/>
        </w:rPr>
        <w:t>利用环境容量排污者有义务遵守行政机关依法许可的排污范围、排污方法、排污途径以及按照排污标准所限定的种类、浓度和数量等排放污染物</w:t>
      </w:r>
      <w:r w:rsidR="00D216A3">
        <w:rPr>
          <w:rFonts w:hint="eastAsia"/>
        </w:rPr>
        <w:t>，</w:t>
      </w:r>
      <w:r w:rsidR="00C14391">
        <w:rPr>
          <w:rFonts w:hint="eastAsia"/>
        </w:rPr>
        <w:t>并履行</w:t>
      </w:r>
      <w:r w:rsidR="00C14391" w:rsidRPr="00832E80">
        <w:rPr>
          <w:rFonts w:hint="eastAsia"/>
          <w:b/>
          <w:bCs/>
          <w:highlight w:val="yellow"/>
          <w:u w:val="single"/>
        </w:rPr>
        <w:t>环境影响评价和“三同时”、缴纳排污费税、排污许可、排污监测、信息公开、接受现场检查</w:t>
      </w:r>
      <w:r w:rsidR="00C14391">
        <w:rPr>
          <w:rFonts w:hint="eastAsia"/>
        </w:rPr>
        <w:t>等的法定义务</w:t>
      </w:r>
      <w:r w:rsidR="007A0169">
        <w:rPr>
          <w:rFonts w:hint="eastAsia"/>
        </w:rPr>
        <w:t>。</w:t>
      </w:r>
    </w:p>
    <w:p w14:paraId="7DB67F51" w14:textId="77777777" w:rsidR="001E1944" w:rsidRDefault="001E1944" w:rsidP="00C14391">
      <w:r>
        <w:rPr>
          <w:rFonts w:hint="eastAsia"/>
        </w:rPr>
        <w:t>（</w:t>
      </w:r>
      <w:r>
        <w:rPr>
          <w:rFonts w:hint="eastAsia"/>
        </w:rPr>
        <w:t>2</w:t>
      </w:r>
      <w:r>
        <w:rPr>
          <w:rFonts w:hint="eastAsia"/>
        </w:rPr>
        <w:t>）</w:t>
      </w:r>
      <w:r w:rsidR="00C14391">
        <w:rPr>
          <w:rFonts w:hint="eastAsia"/>
        </w:rPr>
        <w:t>《大气污染防治法》《水污染防治法》《固体废物污染环境防治法》《土壤污染防治法》等污染防治立法的义务性规定</w:t>
      </w:r>
    </w:p>
    <w:p w14:paraId="77CC539D" w14:textId="5CA86123" w:rsidR="00D216A3" w:rsidRDefault="001E1944" w:rsidP="00C14391">
      <w:r>
        <w:rPr>
          <w:rFonts w:hint="eastAsia"/>
        </w:rPr>
        <w:t>（</w:t>
      </w:r>
      <w:r>
        <w:rPr>
          <w:rFonts w:hint="eastAsia"/>
        </w:rPr>
        <w:t>3</w:t>
      </w:r>
      <w:r>
        <w:rPr>
          <w:rFonts w:hint="eastAsia"/>
        </w:rPr>
        <w:t>）</w:t>
      </w:r>
      <w:r w:rsidR="00C14391" w:rsidRPr="00D216A3">
        <w:rPr>
          <w:rFonts w:hint="eastAsia"/>
          <w:b/>
          <w:bCs/>
          <w:u w:val="single"/>
        </w:rPr>
        <w:t>当污染环境造成环境损害时</w:t>
      </w:r>
      <w:r w:rsidR="00D216A3" w:rsidRPr="00D216A3">
        <w:rPr>
          <w:rFonts w:hint="eastAsia"/>
          <w:b/>
          <w:bCs/>
          <w:u w:val="single"/>
        </w:rPr>
        <w:t>，</w:t>
      </w:r>
      <w:r w:rsidR="00C14391" w:rsidRPr="00D216A3">
        <w:rPr>
          <w:rFonts w:hint="eastAsia"/>
          <w:b/>
          <w:bCs/>
          <w:u w:val="single"/>
        </w:rPr>
        <w:t>即使主观上无过失、行为符合行政法规和排放标准</w:t>
      </w:r>
      <w:r w:rsidR="007A0169" w:rsidRPr="00D216A3">
        <w:rPr>
          <w:rFonts w:hint="eastAsia"/>
          <w:b/>
          <w:bCs/>
          <w:u w:val="single"/>
        </w:rPr>
        <w:t>，</w:t>
      </w:r>
      <w:r w:rsidR="00C14391" w:rsidRPr="00D216A3">
        <w:rPr>
          <w:rFonts w:hint="eastAsia"/>
          <w:b/>
          <w:bCs/>
          <w:u w:val="single"/>
        </w:rPr>
        <w:t>也有义务依法承担相应的消除危险、排除妨害、恢复原状或者赔偿</w:t>
      </w:r>
      <w:r w:rsidR="007A0169" w:rsidRPr="00D216A3">
        <w:rPr>
          <w:rFonts w:hint="eastAsia"/>
          <w:b/>
          <w:bCs/>
          <w:u w:val="single"/>
        </w:rPr>
        <w:t>（</w:t>
      </w:r>
      <w:r w:rsidR="00C14391" w:rsidRPr="00D216A3">
        <w:rPr>
          <w:rFonts w:hint="eastAsia"/>
          <w:b/>
          <w:bCs/>
          <w:u w:val="single"/>
        </w:rPr>
        <w:t>补偿</w:t>
      </w:r>
      <w:r w:rsidR="007A0169" w:rsidRPr="00D216A3">
        <w:rPr>
          <w:rFonts w:hint="eastAsia"/>
          <w:b/>
          <w:bCs/>
          <w:u w:val="single"/>
        </w:rPr>
        <w:t>）</w:t>
      </w:r>
      <w:r w:rsidR="00C14391" w:rsidRPr="00D216A3">
        <w:rPr>
          <w:rFonts w:hint="eastAsia"/>
          <w:b/>
          <w:bCs/>
          <w:u w:val="single"/>
        </w:rPr>
        <w:t>损失的责任</w:t>
      </w:r>
      <w:r w:rsidR="007A0169">
        <w:rPr>
          <w:rFonts w:hint="eastAsia"/>
        </w:rPr>
        <w:t>。</w:t>
      </w:r>
    </w:p>
    <w:p w14:paraId="4F4FA36A" w14:textId="7C36890F" w:rsidR="00C14391" w:rsidRDefault="007A0169" w:rsidP="007A0169">
      <w:pPr>
        <w:pStyle w:val="3"/>
        <w:ind w:right="105"/>
      </w:pPr>
      <w:bookmarkStart w:id="71" w:name="_Toc155178768"/>
      <w:r>
        <w:rPr>
          <w:rFonts w:hint="eastAsia"/>
        </w:rPr>
        <w:t>（四）</w:t>
      </w:r>
      <w:r w:rsidR="00C14391">
        <w:rPr>
          <w:rFonts w:hint="eastAsia"/>
        </w:rPr>
        <w:t>开发利用行为人的环境社会责任</w:t>
      </w:r>
      <w:bookmarkEnd w:id="71"/>
    </w:p>
    <w:p w14:paraId="3F14D4FB" w14:textId="77777777" w:rsidR="007F17CB" w:rsidRDefault="007F17CB" w:rsidP="007F17CB">
      <w:pPr>
        <w:pStyle w:val="a9"/>
        <w:numPr>
          <w:ilvl w:val="0"/>
          <w:numId w:val="23"/>
        </w:numPr>
        <w:ind w:firstLineChars="0"/>
      </w:pPr>
      <w:r>
        <w:rPr>
          <w:rFonts w:hint="eastAsia"/>
        </w:rPr>
        <w:t>企业环境义务与责任</w:t>
      </w:r>
    </w:p>
    <w:p w14:paraId="1D3B7628" w14:textId="77777777" w:rsidR="007F17CB" w:rsidRDefault="007F17CB" w:rsidP="007F17CB">
      <w:pPr>
        <w:pStyle w:val="a9"/>
        <w:numPr>
          <w:ilvl w:val="0"/>
          <w:numId w:val="23"/>
        </w:numPr>
        <w:ind w:firstLineChars="0"/>
      </w:pPr>
      <w:r>
        <w:rPr>
          <w:rFonts w:hint="eastAsia"/>
        </w:rPr>
        <w:t>（一）基本义务</w:t>
      </w:r>
    </w:p>
    <w:p w14:paraId="0D308F43" w14:textId="77777777" w:rsidR="007F17CB" w:rsidRDefault="007F17CB" w:rsidP="007F17CB">
      <w:pPr>
        <w:pStyle w:val="a9"/>
        <w:numPr>
          <w:ilvl w:val="1"/>
          <w:numId w:val="23"/>
        </w:numPr>
        <w:ind w:firstLineChars="0"/>
      </w:pPr>
      <w:r>
        <w:rPr>
          <w:rFonts w:hint="eastAsia"/>
        </w:rPr>
        <w:t>（</w:t>
      </w:r>
      <w:r>
        <w:rPr>
          <w:rFonts w:hint="eastAsia"/>
        </w:rPr>
        <w:t>1</w:t>
      </w:r>
      <w:r>
        <w:rPr>
          <w:rFonts w:hint="eastAsia"/>
        </w:rPr>
        <w:t>）主体资格：审批、特许</w:t>
      </w:r>
    </w:p>
    <w:p w14:paraId="1AF4AFB2" w14:textId="77777777" w:rsidR="007F17CB" w:rsidRPr="00830450" w:rsidRDefault="007F17CB" w:rsidP="007F17CB">
      <w:pPr>
        <w:pStyle w:val="a9"/>
        <w:numPr>
          <w:ilvl w:val="1"/>
          <w:numId w:val="23"/>
        </w:numPr>
        <w:ind w:firstLineChars="0"/>
        <w:rPr>
          <w:b/>
          <w:bCs/>
          <w:u w:val="single"/>
        </w:rPr>
      </w:pPr>
      <w:r>
        <w:rPr>
          <w:rFonts w:hint="eastAsia"/>
        </w:rPr>
        <w:t>（</w:t>
      </w:r>
      <w:r>
        <w:rPr>
          <w:rFonts w:hint="eastAsia"/>
        </w:rPr>
        <w:t>2</w:t>
      </w:r>
      <w:r>
        <w:rPr>
          <w:rFonts w:hint="eastAsia"/>
        </w:rPr>
        <w:t>）实施程序：</w:t>
      </w:r>
      <w:r w:rsidRPr="00830450">
        <w:rPr>
          <w:rFonts w:hint="eastAsia"/>
          <w:b/>
          <w:bCs/>
          <w:u w:val="single"/>
        </w:rPr>
        <w:t>环评、三同时、竣工验收</w:t>
      </w:r>
    </w:p>
    <w:p w14:paraId="3804F58A" w14:textId="77777777" w:rsidR="007F17CB" w:rsidRDefault="007F17CB" w:rsidP="007F17CB">
      <w:pPr>
        <w:pStyle w:val="a9"/>
        <w:numPr>
          <w:ilvl w:val="1"/>
          <w:numId w:val="23"/>
        </w:numPr>
        <w:ind w:firstLineChars="0"/>
      </w:pPr>
      <w:r>
        <w:rPr>
          <w:rFonts w:hint="eastAsia"/>
        </w:rPr>
        <w:t>（</w:t>
      </w:r>
      <w:r>
        <w:rPr>
          <w:rFonts w:hint="eastAsia"/>
        </w:rPr>
        <w:t>3</w:t>
      </w:r>
      <w:r>
        <w:rPr>
          <w:rFonts w:hint="eastAsia"/>
        </w:rPr>
        <w:t>）行为标准：国家标准、行业标准</w:t>
      </w:r>
    </w:p>
    <w:p w14:paraId="314C799D" w14:textId="77777777" w:rsidR="007F17CB" w:rsidRDefault="007F17CB" w:rsidP="007F17CB">
      <w:pPr>
        <w:pStyle w:val="a9"/>
        <w:numPr>
          <w:ilvl w:val="1"/>
          <w:numId w:val="23"/>
        </w:numPr>
        <w:ind w:firstLineChars="0"/>
      </w:pPr>
      <w:r>
        <w:rPr>
          <w:rFonts w:hint="eastAsia"/>
        </w:rPr>
        <w:t>（</w:t>
      </w:r>
      <w:r>
        <w:rPr>
          <w:rFonts w:hint="eastAsia"/>
        </w:rPr>
        <w:t>4</w:t>
      </w:r>
      <w:r>
        <w:rPr>
          <w:rFonts w:hint="eastAsia"/>
        </w:rPr>
        <w:t>）环境影响：达标排放、合理开发</w:t>
      </w:r>
    </w:p>
    <w:p w14:paraId="5DE244A4" w14:textId="66D4120F" w:rsidR="007F17CB" w:rsidRDefault="007F17CB" w:rsidP="00EF2E29">
      <w:pPr>
        <w:pStyle w:val="a9"/>
        <w:numPr>
          <w:ilvl w:val="0"/>
          <w:numId w:val="23"/>
        </w:numPr>
        <w:ind w:firstLineChars="0"/>
      </w:pPr>
      <w:r>
        <w:rPr>
          <w:rFonts w:hint="eastAsia"/>
        </w:rPr>
        <w:t>（二）环境信息公开</w:t>
      </w:r>
      <w:r w:rsidR="008E349D">
        <w:rPr>
          <w:rFonts w:hint="eastAsia"/>
        </w:rPr>
        <w:t>：</w:t>
      </w:r>
      <w:r>
        <w:rPr>
          <w:rFonts w:hint="eastAsia"/>
        </w:rPr>
        <w:t>自愿</w:t>
      </w:r>
      <w:r>
        <w:rPr>
          <w:rFonts w:hint="eastAsia"/>
        </w:rPr>
        <w:t>+</w:t>
      </w:r>
      <w:r>
        <w:rPr>
          <w:rFonts w:hint="eastAsia"/>
        </w:rPr>
        <w:t>强制</w:t>
      </w:r>
    </w:p>
    <w:p w14:paraId="4C7021CB" w14:textId="77777777" w:rsidR="007F17CB" w:rsidRDefault="007F17CB" w:rsidP="007F17CB">
      <w:pPr>
        <w:pStyle w:val="a9"/>
        <w:numPr>
          <w:ilvl w:val="0"/>
          <w:numId w:val="23"/>
        </w:numPr>
        <w:ind w:firstLineChars="0"/>
      </w:pPr>
      <w:r>
        <w:rPr>
          <w:rFonts w:hint="eastAsia"/>
        </w:rPr>
        <w:t>（三）应急处置与通报</w:t>
      </w:r>
    </w:p>
    <w:p w14:paraId="04CD36E6" w14:textId="77777777" w:rsidR="007F17CB" w:rsidRDefault="007F17CB" w:rsidP="007F17CB">
      <w:pPr>
        <w:pStyle w:val="a9"/>
        <w:numPr>
          <w:ilvl w:val="0"/>
          <w:numId w:val="23"/>
        </w:numPr>
        <w:ind w:firstLineChars="0"/>
      </w:pPr>
      <w:r>
        <w:rPr>
          <w:rFonts w:hint="eastAsia"/>
        </w:rPr>
        <w:t>特殊主体</w:t>
      </w:r>
    </w:p>
    <w:p w14:paraId="4FBFDA57" w14:textId="3155D8E6" w:rsidR="007F17CB" w:rsidRDefault="007F17CB" w:rsidP="007F17CB">
      <w:pPr>
        <w:pStyle w:val="a9"/>
        <w:numPr>
          <w:ilvl w:val="1"/>
          <w:numId w:val="23"/>
        </w:numPr>
        <w:ind w:firstLineChars="0"/>
      </w:pPr>
      <w:r>
        <w:rPr>
          <w:rFonts w:hint="eastAsia"/>
        </w:rPr>
        <w:t>重点排污单位</w:t>
      </w:r>
    </w:p>
    <w:p w14:paraId="253A7934" w14:textId="6DC41F7E" w:rsidR="007F17CB" w:rsidRDefault="007F17CB" w:rsidP="007F17CB">
      <w:pPr>
        <w:pStyle w:val="a9"/>
        <w:numPr>
          <w:ilvl w:val="1"/>
          <w:numId w:val="23"/>
        </w:numPr>
        <w:ind w:firstLineChars="0"/>
      </w:pPr>
      <w:r>
        <w:rPr>
          <w:rFonts w:hint="eastAsia"/>
        </w:rPr>
        <w:t>上市公司</w:t>
      </w:r>
    </w:p>
    <w:p w14:paraId="001DFCB4" w14:textId="57FF6756" w:rsidR="00A9349F" w:rsidRDefault="00A9349F" w:rsidP="00A9349F">
      <w:pPr>
        <w:pStyle w:val="a9"/>
        <w:numPr>
          <w:ilvl w:val="0"/>
          <w:numId w:val="23"/>
        </w:numPr>
        <w:ind w:firstLineChars="0"/>
      </w:pPr>
      <w:r>
        <w:rPr>
          <w:rFonts w:hint="eastAsia"/>
        </w:rPr>
        <w:t>《环境保护法》中的规定：七不得</w:t>
      </w:r>
    </w:p>
    <w:p w14:paraId="604D1A01" w14:textId="4C8C7D71" w:rsidR="00AD37ED" w:rsidRPr="007454E7" w:rsidRDefault="00A9349F" w:rsidP="00D361D8">
      <w:pPr>
        <w:pStyle w:val="a9"/>
        <w:numPr>
          <w:ilvl w:val="1"/>
          <w:numId w:val="23"/>
        </w:numPr>
        <w:ind w:firstLineChars="0"/>
        <w:rPr>
          <w:rFonts w:ascii="楷体" w:eastAsia="楷体" w:hAnsi="楷体"/>
        </w:rPr>
      </w:pPr>
      <w:r w:rsidRPr="007454E7">
        <w:rPr>
          <w:rFonts w:ascii="楷体" w:eastAsia="楷体" w:hAnsi="楷体" w:hint="eastAsia"/>
        </w:rPr>
        <w:lastRenderedPageBreak/>
        <w:t>1.不得未批先建 (第十九条</w:t>
      </w:r>
      <w:r w:rsidR="00B36692" w:rsidRPr="007454E7">
        <w:rPr>
          <w:rFonts w:ascii="楷体" w:eastAsia="楷体" w:hAnsi="楷体" w:hint="eastAsia"/>
        </w:rPr>
        <w:t>，</w:t>
      </w:r>
      <w:r w:rsidRPr="007454E7">
        <w:rPr>
          <w:rFonts w:ascii="楷体" w:eastAsia="楷体" w:hAnsi="楷体" w:hint="eastAsia"/>
        </w:rPr>
        <w:t>第六十一条</w:t>
      </w:r>
      <w:r w:rsidR="00B36692" w:rsidRPr="007454E7">
        <w:rPr>
          <w:rFonts w:ascii="楷体" w:eastAsia="楷体" w:hAnsi="楷体" w:hint="eastAsia"/>
        </w:rPr>
        <w:t>，</w:t>
      </w:r>
      <w:r w:rsidRPr="007454E7">
        <w:rPr>
          <w:rFonts w:ascii="楷体" w:eastAsia="楷体" w:hAnsi="楷体" w:hint="eastAsia"/>
        </w:rPr>
        <w:t>第六十三条)</w:t>
      </w:r>
    </w:p>
    <w:p w14:paraId="19743EDD" w14:textId="74CC5A91" w:rsidR="00A9349F" w:rsidRPr="007454E7" w:rsidRDefault="00A9349F" w:rsidP="00D361D8">
      <w:pPr>
        <w:pStyle w:val="a9"/>
        <w:numPr>
          <w:ilvl w:val="1"/>
          <w:numId w:val="23"/>
        </w:numPr>
        <w:ind w:firstLineChars="0"/>
        <w:rPr>
          <w:rFonts w:ascii="楷体" w:eastAsia="楷体" w:hAnsi="楷体"/>
        </w:rPr>
      </w:pPr>
      <w:r w:rsidRPr="007454E7">
        <w:rPr>
          <w:rFonts w:ascii="楷体" w:eastAsia="楷体" w:hAnsi="楷体" w:hint="eastAsia"/>
        </w:rPr>
        <w:t>2</w:t>
      </w:r>
      <w:r w:rsidR="00AD37ED" w:rsidRPr="007454E7">
        <w:rPr>
          <w:rFonts w:ascii="楷体" w:eastAsia="楷体" w:hAnsi="楷体"/>
        </w:rPr>
        <w:t>.</w:t>
      </w:r>
      <w:r w:rsidRPr="007454E7">
        <w:rPr>
          <w:rFonts w:ascii="楷体" w:eastAsia="楷体" w:hAnsi="楷体" w:hint="eastAsia"/>
        </w:rPr>
        <w:t>不得通过暗管等逃避监管的方式违法排污(第四</w:t>
      </w:r>
      <w:r w:rsidR="00B36692" w:rsidRPr="007454E7">
        <w:rPr>
          <w:rFonts w:ascii="楷体" w:eastAsia="楷体" w:hAnsi="楷体" w:hint="eastAsia"/>
        </w:rPr>
        <w:t>十</w:t>
      </w:r>
      <w:r w:rsidRPr="007454E7">
        <w:rPr>
          <w:rFonts w:ascii="楷体" w:eastAsia="楷体" w:hAnsi="楷体" w:hint="eastAsia"/>
        </w:rPr>
        <w:t>二条 第六十三条)</w:t>
      </w:r>
    </w:p>
    <w:p w14:paraId="1B9C63FA" w14:textId="77777777" w:rsidR="00A9349F" w:rsidRPr="007454E7" w:rsidRDefault="00A9349F" w:rsidP="00D361D8">
      <w:pPr>
        <w:pStyle w:val="a9"/>
        <w:numPr>
          <w:ilvl w:val="1"/>
          <w:numId w:val="23"/>
        </w:numPr>
        <w:ind w:firstLineChars="0"/>
        <w:rPr>
          <w:rFonts w:ascii="楷体" w:eastAsia="楷体" w:hAnsi="楷体"/>
        </w:rPr>
      </w:pPr>
      <w:r w:rsidRPr="007454E7">
        <w:rPr>
          <w:rFonts w:ascii="楷体" w:eastAsia="楷体" w:hAnsi="楷体" w:hint="eastAsia"/>
        </w:rPr>
        <w:t>3.不得生产、销售或者转移、使用严重污染环境的工艺、设备和产品 (第四十六条)</w:t>
      </w:r>
    </w:p>
    <w:p w14:paraId="4B020214" w14:textId="4B3A7BCF" w:rsidR="00AD37ED" w:rsidRPr="007454E7" w:rsidRDefault="00A9349F" w:rsidP="00D361D8">
      <w:pPr>
        <w:pStyle w:val="a9"/>
        <w:numPr>
          <w:ilvl w:val="1"/>
          <w:numId w:val="23"/>
        </w:numPr>
        <w:ind w:firstLineChars="0"/>
        <w:rPr>
          <w:rFonts w:ascii="楷体" w:eastAsia="楷体" w:hAnsi="楷体"/>
        </w:rPr>
      </w:pPr>
      <w:r w:rsidRPr="007454E7">
        <w:rPr>
          <w:rFonts w:ascii="楷体" w:eastAsia="楷体" w:hAnsi="楷体" w:hint="eastAsia"/>
        </w:rPr>
        <w:t>4不得将不符合标准的污染物施入农田</w:t>
      </w:r>
      <w:r w:rsidR="009D4045" w:rsidRPr="007454E7">
        <w:rPr>
          <w:rFonts w:ascii="楷体" w:eastAsia="楷体" w:hAnsi="楷体" w:hint="eastAsia"/>
        </w:rPr>
        <w:t>（</w:t>
      </w:r>
      <w:r w:rsidRPr="007454E7">
        <w:rPr>
          <w:rFonts w:ascii="楷体" w:eastAsia="楷体" w:hAnsi="楷体" w:hint="eastAsia"/>
        </w:rPr>
        <w:t>第四十九条</w:t>
      </w:r>
      <w:r w:rsidR="009D4045" w:rsidRPr="007454E7">
        <w:rPr>
          <w:rFonts w:ascii="楷体" w:eastAsia="楷体" w:hAnsi="楷体" w:hint="eastAsia"/>
        </w:rPr>
        <w:t>）</w:t>
      </w:r>
    </w:p>
    <w:p w14:paraId="59B43ECC" w14:textId="72845B37" w:rsidR="00A9349F" w:rsidRPr="007454E7" w:rsidRDefault="00A9349F" w:rsidP="00D361D8">
      <w:pPr>
        <w:pStyle w:val="a9"/>
        <w:numPr>
          <w:ilvl w:val="1"/>
          <w:numId w:val="23"/>
        </w:numPr>
        <w:ind w:firstLineChars="0"/>
        <w:rPr>
          <w:rFonts w:ascii="楷体" w:eastAsia="楷体" w:hAnsi="楷体"/>
        </w:rPr>
      </w:pPr>
      <w:r w:rsidRPr="007454E7">
        <w:rPr>
          <w:rFonts w:ascii="楷体" w:eastAsia="楷体" w:hAnsi="楷体" w:hint="eastAsia"/>
        </w:rPr>
        <w:t>5.不得生产、使用国家明令禁止生产、使用的农药</w:t>
      </w:r>
      <w:r w:rsidR="00C96588" w:rsidRPr="007454E7">
        <w:rPr>
          <w:rFonts w:ascii="楷体" w:eastAsia="楷体" w:hAnsi="楷体" w:hint="eastAsia"/>
        </w:rPr>
        <w:t>（</w:t>
      </w:r>
      <w:r w:rsidRPr="007454E7">
        <w:rPr>
          <w:rFonts w:ascii="楷体" w:eastAsia="楷体" w:hAnsi="楷体" w:hint="eastAsia"/>
        </w:rPr>
        <w:t>第六十三条</w:t>
      </w:r>
      <w:r w:rsidR="00C96588" w:rsidRPr="007454E7">
        <w:rPr>
          <w:rFonts w:ascii="楷体" w:eastAsia="楷体" w:hAnsi="楷体" w:hint="eastAsia"/>
        </w:rPr>
        <w:t>）</w:t>
      </w:r>
    </w:p>
    <w:p w14:paraId="72DA0760" w14:textId="64274BE5" w:rsidR="00A9349F" w:rsidRPr="007454E7" w:rsidRDefault="00A9349F" w:rsidP="00D361D8">
      <w:pPr>
        <w:pStyle w:val="a9"/>
        <w:numPr>
          <w:ilvl w:val="1"/>
          <w:numId w:val="23"/>
        </w:numPr>
        <w:ind w:firstLineChars="0"/>
        <w:rPr>
          <w:rFonts w:ascii="楷体" w:eastAsia="楷体" w:hAnsi="楷体"/>
        </w:rPr>
      </w:pPr>
      <w:r w:rsidRPr="007454E7">
        <w:rPr>
          <w:rFonts w:ascii="楷体" w:eastAsia="楷体" w:hAnsi="楷体" w:hint="eastAsia"/>
        </w:rPr>
        <w:t>6.不得超标、超总量排放污染物 (第四十四条 第六</w:t>
      </w:r>
      <w:r w:rsidR="00D361D8" w:rsidRPr="007454E7">
        <w:rPr>
          <w:rFonts w:ascii="楷体" w:eastAsia="楷体" w:hAnsi="楷体" w:hint="eastAsia"/>
        </w:rPr>
        <w:t>十条)</w:t>
      </w:r>
    </w:p>
    <w:p w14:paraId="17F9086E" w14:textId="0A82B2E8" w:rsidR="00A9349F" w:rsidRPr="007454E7" w:rsidRDefault="00A9349F" w:rsidP="00D361D8">
      <w:pPr>
        <w:pStyle w:val="a9"/>
        <w:numPr>
          <w:ilvl w:val="1"/>
          <w:numId w:val="23"/>
        </w:numPr>
        <w:ind w:firstLineChars="0"/>
        <w:rPr>
          <w:rFonts w:ascii="楷体" w:eastAsia="楷体" w:hAnsi="楷体"/>
        </w:rPr>
      </w:pPr>
      <w:r w:rsidRPr="007454E7">
        <w:rPr>
          <w:rFonts w:ascii="楷体" w:eastAsia="楷体" w:hAnsi="楷体" w:hint="eastAsia"/>
        </w:rPr>
        <w:t>7.不得违法排放污染物(第五十九条</w:t>
      </w:r>
      <w:r w:rsidR="00D361D8" w:rsidRPr="007454E7">
        <w:rPr>
          <w:rFonts w:ascii="楷体" w:eastAsia="楷体" w:hAnsi="楷体" w:hint="eastAsia"/>
        </w:rPr>
        <w:t>)</w:t>
      </w:r>
    </w:p>
    <w:p w14:paraId="53163636" w14:textId="760267BA" w:rsidR="008457D0" w:rsidRDefault="0029439D" w:rsidP="008457D0">
      <w:pPr>
        <w:pStyle w:val="a9"/>
        <w:numPr>
          <w:ilvl w:val="0"/>
          <w:numId w:val="23"/>
        </w:numPr>
        <w:ind w:firstLineChars="0"/>
      </w:pPr>
      <w:r>
        <w:t>《环境保护法》中的规定：十应当</w:t>
      </w:r>
    </w:p>
    <w:p w14:paraId="326C115F" w14:textId="3DEBDB4E" w:rsidR="0029439D" w:rsidRPr="005A34A5" w:rsidRDefault="0029439D" w:rsidP="0029439D">
      <w:pPr>
        <w:pStyle w:val="a9"/>
        <w:numPr>
          <w:ilvl w:val="1"/>
          <w:numId w:val="23"/>
        </w:numPr>
        <w:ind w:firstLineChars="0"/>
        <w:rPr>
          <w:rFonts w:ascii="楷体" w:eastAsia="楷体" w:hAnsi="楷体"/>
        </w:rPr>
      </w:pPr>
      <w:r w:rsidRPr="005A34A5">
        <w:rPr>
          <w:rFonts w:ascii="楷体" w:eastAsia="楷体" w:hAnsi="楷体" w:hint="eastAsia"/>
        </w:rPr>
        <w:t>1.</w:t>
      </w:r>
      <w:r w:rsidR="00EF5A6B" w:rsidRPr="005A34A5">
        <w:rPr>
          <w:rFonts w:ascii="楷体" w:eastAsia="楷体" w:hAnsi="楷体"/>
        </w:rPr>
        <w:t xml:space="preserve"> </w:t>
      </w:r>
      <w:r w:rsidRPr="005A34A5">
        <w:rPr>
          <w:rFonts w:ascii="楷体" w:eastAsia="楷体" w:hAnsi="楷体" w:hint="eastAsia"/>
        </w:rPr>
        <w:t>应当清洁生产 第四十条</w:t>
      </w:r>
    </w:p>
    <w:p w14:paraId="26B13499" w14:textId="490E1FEE" w:rsidR="0029439D" w:rsidRPr="005A34A5" w:rsidRDefault="0029439D" w:rsidP="0029439D">
      <w:pPr>
        <w:pStyle w:val="a9"/>
        <w:numPr>
          <w:ilvl w:val="1"/>
          <w:numId w:val="23"/>
        </w:numPr>
        <w:ind w:firstLineChars="0"/>
        <w:rPr>
          <w:rFonts w:ascii="楷体" w:eastAsia="楷体" w:hAnsi="楷体"/>
        </w:rPr>
      </w:pPr>
      <w:r w:rsidRPr="005A34A5">
        <w:rPr>
          <w:rFonts w:ascii="楷体" w:eastAsia="楷体" w:hAnsi="楷体" w:hint="eastAsia"/>
        </w:rPr>
        <w:t>2.</w:t>
      </w:r>
      <w:r w:rsidR="00EF5A6B" w:rsidRPr="005A34A5">
        <w:rPr>
          <w:rFonts w:ascii="楷体" w:eastAsia="楷体" w:hAnsi="楷体"/>
        </w:rPr>
        <w:t xml:space="preserve"> </w:t>
      </w:r>
      <w:r w:rsidRPr="005A34A5">
        <w:rPr>
          <w:rFonts w:ascii="楷体" w:eastAsia="楷体" w:hAnsi="楷体" w:hint="eastAsia"/>
        </w:rPr>
        <w:t>应当防止污染和危害 第六条 第四十二条 第四十八条 第六十四条</w:t>
      </w:r>
    </w:p>
    <w:p w14:paraId="22D39C29" w14:textId="558ACE03" w:rsidR="0029439D" w:rsidRPr="005A34A5" w:rsidRDefault="0029439D" w:rsidP="0029439D">
      <w:pPr>
        <w:pStyle w:val="a9"/>
        <w:numPr>
          <w:ilvl w:val="1"/>
          <w:numId w:val="23"/>
        </w:numPr>
        <w:ind w:firstLineChars="0"/>
        <w:rPr>
          <w:rFonts w:ascii="楷体" w:eastAsia="楷体" w:hAnsi="楷体"/>
        </w:rPr>
      </w:pPr>
      <w:r w:rsidRPr="005A34A5">
        <w:rPr>
          <w:rFonts w:ascii="楷体" w:eastAsia="楷体" w:hAnsi="楷体" w:hint="eastAsia"/>
        </w:rPr>
        <w:t>3.</w:t>
      </w:r>
      <w:r w:rsidR="00EF5A6B" w:rsidRPr="005A34A5">
        <w:rPr>
          <w:rFonts w:ascii="楷体" w:eastAsia="楷体" w:hAnsi="楷体"/>
        </w:rPr>
        <w:t xml:space="preserve"> </w:t>
      </w:r>
      <w:r w:rsidRPr="005A34A5">
        <w:rPr>
          <w:rFonts w:ascii="楷体" w:eastAsia="楷体" w:hAnsi="楷体" w:hint="eastAsia"/>
        </w:rPr>
        <w:t>应当接受现场检查 第二十四条</w:t>
      </w:r>
    </w:p>
    <w:p w14:paraId="34C7D180" w14:textId="6C24A996" w:rsidR="0029439D" w:rsidRPr="005A34A5" w:rsidRDefault="0029439D" w:rsidP="0029439D">
      <w:pPr>
        <w:pStyle w:val="a9"/>
        <w:numPr>
          <w:ilvl w:val="1"/>
          <w:numId w:val="23"/>
        </w:numPr>
        <w:ind w:firstLineChars="0"/>
        <w:rPr>
          <w:rFonts w:ascii="楷体" w:eastAsia="楷体" w:hAnsi="楷体"/>
        </w:rPr>
      </w:pPr>
      <w:r w:rsidRPr="005A34A5">
        <w:rPr>
          <w:rFonts w:ascii="楷体" w:eastAsia="楷体" w:hAnsi="楷体" w:hint="eastAsia"/>
        </w:rPr>
        <w:t>4.</w:t>
      </w:r>
      <w:r w:rsidR="00EF5A6B" w:rsidRPr="005A34A5">
        <w:rPr>
          <w:rFonts w:ascii="楷体" w:eastAsia="楷体" w:hAnsi="楷体"/>
        </w:rPr>
        <w:t xml:space="preserve"> </w:t>
      </w:r>
      <w:r w:rsidRPr="005A34A5">
        <w:rPr>
          <w:rFonts w:ascii="楷体" w:eastAsia="楷体" w:hAnsi="楷体" w:hint="eastAsia"/>
        </w:rPr>
        <w:t>应当执行“三同时”制度 第四十一条</w:t>
      </w:r>
    </w:p>
    <w:p w14:paraId="55523498" w14:textId="10140C33" w:rsidR="0029439D" w:rsidRPr="005A34A5" w:rsidRDefault="0029439D" w:rsidP="0029439D">
      <w:pPr>
        <w:pStyle w:val="a9"/>
        <w:numPr>
          <w:ilvl w:val="1"/>
          <w:numId w:val="23"/>
        </w:numPr>
        <w:ind w:firstLineChars="0"/>
        <w:rPr>
          <w:rFonts w:ascii="楷体" w:eastAsia="楷体" w:hAnsi="楷体"/>
        </w:rPr>
      </w:pPr>
      <w:r w:rsidRPr="005A34A5">
        <w:rPr>
          <w:rFonts w:ascii="楷体" w:eastAsia="楷体" w:hAnsi="楷体" w:hint="eastAsia"/>
        </w:rPr>
        <w:t>5.</w:t>
      </w:r>
      <w:r w:rsidR="00EF5A6B" w:rsidRPr="005A34A5">
        <w:rPr>
          <w:rFonts w:ascii="楷体" w:eastAsia="楷体" w:hAnsi="楷体"/>
        </w:rPr>
        <w:t xml:space="preserve"> </w:t>
      </w:r>
      <w:r w:rsidRPr="005A34A5">
        <w:rPr>
          <w:rFonts w:ascii="楷体" w:eastAsia="楷体" w:hAnsi="楷体" w:hint="eastAsia"/>
        </w:rPr>
        <w:t>应当建立环境保护责任</w:t>
      </w:r>
      <w:r w:rsidR="00B62C1E" w:rsidRPr="005A34A5">
        <w:rPr>
          <w:rFonts w:ascii="楷体" w:eastAsia="楷体" w:hAnsi="楷体" w:hint="eastAsia"/>
        </w:rPr>
        <w:t>制度</w:t>
      </w:r>
      <w:r w:rsidRPr="005A34A5">
        <w:rPr>
          <w:rFonts w:ascii="楷体" w:eastAsia="楷体" w:hAnsi="楷体" w:hint="eastAsia"/>
        </w:rPr>
        <w:t xml:space="preserve"> 第四十二条</w:t>
      </w:r>
    </w:p>
    <w:p w14:paraId="7940E2EF" w14:textId="26B7A0AE" w:rsidR="00527991" w:rsidRPr="005A34A5" w:rsidRDefault="00527991" w:rsidP="001A4238">
      <w:pPr>
        <w:pStyle w:val="a9"/>
        <w:numPr>
          <w:ilvl w:val="1"/>
          <w:numId w:val="23"/>
        </w:numPr>
        <w:ind w:firstLineChars="0"/>
        <w:rPr>
          <w:rFonts w:ascii="楷体" w:eastAsia="楷体" w:hAnsi="楷体"/>
        </w:rPr>
      </w:pPr>
      <w:r w:rsidRPr="005A34A5">
        <w:rPr>
          <w:rFonts w:ascii="楷体" w:eastAsia="楷体" w:hAnsi="楷体" w:hint="eastAsia"/>
        </w:rPr>
        <w:t>6．应当安装使用监测设备 第四十二条</w:t>
      </w:r>
    </w:p>
    <w:p w14:paraId="71DAD176" w14:textId="50685E45" w:rsidR="00527991" w:rsidRPr="005A34A5" w:rsidRDefault="00527991" w:rsidP="00310512">
      <w:pPr>
        <w:pStyle w:val="a9"/>
        <w:numPr>
          <w:ilvl w:val="1"/>
          <w:numId w:val="23"/>
        </w:numPr>
        <w:ind w:firstLineChars="0"/>
        <w:rPr>
          <w:rFonts w:ascii="楷体" w:eastAsia="楷体" w:hAnsi="楷体"/>
        </w:rPr>
      </w:pPr>
      <w:r w:rsidRPr="005A34A5">
        <w:rPr>
          <w:rFonts w:ascii="楷体" w:eastAsia="楷体" w:hAnsi="楷体" w:hint="eastAsia"/>
        </w:rPr>
        <w:t>7．应当缴纳排污费 第四十三条</w:t>
      </w:r>
    </w:p>
    <w:p w14:paraId="62DFD525" w14:textId="3BFD4364" w:rsidR="00527991" w:rsidRPr="005A34A5" w:rsidRDefault="00527991" w:rsidP="000930D0">
      <w:pPr>
        <w:pStyle w:val="a9"/>
        <w:numPr>
          <w:ilvl w:val="1"/>
          <w:numId w:val="23"/>
        </w:numPr>
        <w:ind w:firstLineChars="0"/>
        <w:rPr>
          <w:rFonts w:ascii="楷体" w:eastAsia="楷体" w:hAnsi="楷体"/>
        </w:rPr>
      </w:pPr>
      <w:r w:rsidRPr="005A34A5">
        <w:rPr>
          <w:rFonts w:ascii="楷体" w:eastAsia="楷体" w:hAnsi="楷体" w:hint="eastAsia"/>
        </w:rPr>
        <w:t>8．应当按照排污许可证排污 第四十五条 第六十三条</w:t>
      </w:r>
    </w:p>
    <w:p w14:paraId="5EC0E109" w14:textId="4D0A8DB7" w:rsidR="00527991" w:rsidRPr="005A34A5" w:rsidRDefault="00527991" w:rsidP="0060285A">
      <w:pPr>
        <w:pStyle w:val="a9"/>
        <w:numPr>
          <w:ilvl w:val="1"/>
          <w:numId w:val="23"/>
        </w:numPr>
        <w:ind w:firstLineChars="0"/>
        <w:rPr>
          <w:rFonts w:ascii="楷体" w:eastAsia="楷体" w:hAnsi="楷体"/>
        </w:rPr>
      </w:pPr>
      <w:r w:rsidRPr="005A34A5">
        <w:rPr>
          <w:rFonts w:ascii="楷体" w:eastAsia="楷体" w:hAnsi="楷体" w:hint="eastAsia"/>
        </w:rPr>
        <w:t>9．应当制定突发环境事件预案 第四十七条</w:t>
      </w:r>
    </w:p>
    <w:p w14:paraId="0F757716" w14:textId="29C8F197" w:rsidR="00527991" w:rsidRDefault="00527991" w:rsidP="002F7D2F">
      <w:pPr>
        <w:pStyle w:val="a9"/>
        <w:numPr>
          <w:ilvl w:val="1"/>
          <w:numId w:val="23"/>
        </w:numPr>
        <w:ind w:firstLineChars="0"/>
      </w:pPr>
      <w:r w:rsidRPr="005A34A5">
        <w:rPr>
          <w:rFonts w:ascii="楷体" w:eastAsia="楷体" w:hAnsi="楷体" w:hint="eastAsia"/>
        </w:rPr>
        <w:t>10．应当公开排污信息 第五十五条 第六十二</w:t>
      </w:r>
      <w:r>
        <w:rPr>
          <w:rFonts w:hint="eastAsia"/>
        </w:rPr>
        <w:t>条</w:t>
      </w:r>
    </w:p>
    <w:p w14:paraId="1CE8E89A" w14:textId="2DF81F5F" w:rsidR="00D61221" w:rsidRDefault="00D61221" w:rsidP="00D61221">
      <w:pPr>
        <w:pStyle w:val="a9"/>
        <w:numPr>
          <w:ilvl w:val="0"/>
          <w:numId w:val="23"/>
        </w:numPr>
        <w:ind w:firstLineChars="0"/>
      </w:pPr>
      <w:r>
        <w:t>从法律义务到社会责任：企业环境义务发展趋势</w:t>
      </w:r>
    </w:p>
    <w:p w14:paraId="61262E56" w14:textId="429B5074" w:rsidR="00D61221" w:rsidRDefault="00D61221" w:rsidP="003274B6">
      <w:pPr>
        <w:pStyle w:val="a9"/>
        <w:numPr>
          <w:ilvl w:val="0"/>
          <w:numId w:val="23"/>
        </w:numPr>
        <w:ind w:firstLineChars="0"/>
      </w:pPr>
      <w:r>
        <w:rPr>
          <w:rFonts w:hint="eastAsia"/>
        </w:rPr>
        <w:t>企业环境社会责任：企业对社会公众承担的</w:t>
      </w:r>
      <w:r w:rsidRPr="00A14B26">
        <w:rPr>
          <w:rFonts w:hint="eastAsia"/>
          <w:u w:val="single"/>
        </w:rPr>
        <w:t>强制性法律规范规定以外</w:t>
      </w:r>
      <w:r>
        <w:rPr>
          <w:rFonts w:hint="eastAsia"/>
        </w:rPr>
        <w:t>的环境义务</w:t>
      </w:r>
    </w:p>
    <w:p w14:paraId="10CC7EB3" w14:textId="77777777" w:rsidR="00D61221" w:rsidRDefault="00D61221" w:rsidP="00FB0561">
      <w:pPr>
        <w:pStyle w:val="a9"/>
        <w:numPr>
          <w:ilvl w:val="1"/>
          <w:numId w:val="23"/>
        </w:numPr>
        <w:ind w:firstLineChars="0"/>
      </w:pPr>
      <w:r>
        <w:rPr>
          <w:rFonts w:hint="eastAsia"/>
        </w:rPr>
        <w:t>1.</w:t>
      </w:r>
      <w:r>
        <w:rPr>
          <w:rFonts w:hint="eastAsia"/>
        </w:rPr>
        <w:t>主动进行信息公开</w:t>
      </w:r>
    </w:p>
    <w:p w14:paraId="10254A42" w14:textId="77777777" w:rsidR="00D61221" w:rsidRDefault="00D61221" w:rsidP="00FB0561">
      <w:pPr>
        <w:pStyle w:val="a9"/>
        <w:numPr>
          <w:ilvl w:val="1"/>
          <w:numId w:val="23"/>
        </w:numPr>
        <w:ind w:firstLineChars="0"/>
      </w:pPr>
      <w:r>
        <w:rPr>
          <w:rFonts w:hint="eastAsia"/>
        </w:rPr>
        <w:t>2.</w:t>
      </w:r>
      <w:r>
        <w:rPr>
          <w:rFonts w:hint="eastAsia"/>
        </w:rPr>
        <w:t>通过环保认证或绿色标签</w:t>
      </w:r>
    </w:p>
    <w:p w14:paraId="019E866B" w14:textId="77777777" w:rsidR="00D61221" w:rsidRDefault="00D61221" w:rsidP="00FB0561">
      <w:pPr>
        <w:pStyle w:val="a9"/>
        <w:numPr>
          <w:ilvl w:val="1"/>
          <w:numId w:val="23"/>
        </w:numPr>
        <w:ind w:firstLineChars="0"/>
      </w:pPr>
      <w:r>
        <w:rPr>
          <w:rFonts w:hint="eastAsia"/>
        </w:rPr>
        <w:t>3.</w:t>
      </w:r>
      <w:r>
        <w:rPr>
          <w:rFonts w:hint="eastAsia"/>
        </w:rPr>
        <w:t>推行清洁生产、循环经济</w:t>
      </w:r>
    </w:p>
    <w:p w14:paraId="020E1C0B" w14:textId="4B0B1C53" w:rsidR="00D61221" w:rsidRDefault="00D61221" w:rsidP="00FB0561">
      <w:pPr>
        <w:pStyle w:val="a9"/>
        <w:numPr>
          <w:ilvl w:val="1"/>
          <w:numId w:val="23"/>
        </w:numPr>
        <w:ind w:firstLineChars="0"/>
      </w:pPr>
      <w:r>
        <w:rPr>
          <w:rFonts w:hint="eastAsia"/>
        </w:rPr>
        <w:t>4.</w:t>
      </w:r>
      <w:r>
        <w:rPr>
          <w:rFonts w:hint="eastAsia"/>
        </w:rPr>
        <w:t>主动遵守环境准则、打造“绿色供应链”等</w:t>
      </w:r>
    </w:p>
    <w:p w14:paraId="7161BB46" w14:textId="77777777" w:rsidR="00CC6562" w:rsidRDefault="00D61221" w:rsidP="00FB0561">
      <w:pPr>
        <w:pStyle w:val="a9"/>
        <w:numPr>
          <w:ilvl w:val="1"/>
          <w:numId w:val="23"/>
        </w:numPr>
        <w:ind w:firstLineChars="0"/>
      </w:pPr>
      <w:r>
        <w:rPr>
          <w:rFonts w:hint="eastAsia"/>
        </w:rPr>
        <w:t>5.</w:t>
      </w:r>
      <w:r>
        <w:rPr>
          <w:rFonts w:hint="eastAsia"/>
        </w:rPr>
        <w:t>资助或直接从事环保实践</w:t>
      </w:r>
    </w:p>
    <w:p w14:paraId="22D85349" w14:textId="7298F7A7" w:rsidR="00D61221" w:rsidRPr="007F17CB" w:rsidRDefault="00D61221" w:rsidP="00FB0561">
      <w:pPr>
        <w:pStyle w:val="a9"/>
        <w:numPr>
          <w:ilvl w:val="1"/>
          <w:numId w:val="23"/>
        </w:numPr>
        <w:ind w:firstLineChars="0"/>
      </w:pPr>
      <w:r>
        <w:rPr>
          <w:rFonts w:hint="eastAsia"/>
        </w:rPr>
        <w:t>6.</w:t>
      </w:r>
      <w:r>
        <w:rPr>
          <w:rFonts w:hint="eastAsia"/>
        </w:rPr>
        <w:t>“远离”污染企业</w:t>
      </w:r>
    </w:p>
    <w:p w14:paraId="1623FEB8" w14:textId="6E924C79" w:rsidR="00C14391" w:rsidRDefault="00F31427" w:rsidP="00FF122F">
      <w:pPr>
        <w:pStyle w:val="af0"/>
      </w:pPr>
      <w:r>
        <w:rPr>
          <w:rFonts w:hint="eastAsia"/>
        </w:rPr>
        <w:t>1</w:t>
      </w:r>
      <w:r>
        <w:t xml:space="preserve">. </w:t>
      </w:r>
      <w:r w:rsidR="00C14391">
        <w:rPr>
          <w:rFonts w:hint="eastAsia"/>
        </w:rPr>
        <w:t>概念：</w:t>
      </w:r>
      <w:r w:rsidR="00C14391" w:rsidRPr="00FF122F">
        <w:rPr>
          <w:rFonts w:ascii="楷体" w:eastAsia="楷体" w:hAnsi="楷体" w:hint="eastAsia"/>
          <w:color w:val="0070C0"/>
        </w:rPr>
        <w:t>从事开发利用环境行为的企业作为一类社会群体对社会以及其他公众所负有的、除强制性法律义务以外的环境保护义务</w:t>
      </w:r>
      <w:r w:rsidR="00C14391">
        <w:rPr>
          <w:rFonts w:hint="eastAsia"/>
        </w:rPr>
        <w:t>。</w:t>
      </w:r>
      <w:r w:rsidR="00FF122F">
        <w:rPr>
          <w:rFonts w:hint="eastAsia"/>
        </w:rPr>
        <w:t>（</w:t>
      </w:r>
      <w:r w:rsidR="00FF122F">
        <w:rPr>
          <w:rFonts w:hint="eastAsia"/>
        </w:rPr>
        <w:t>p</w:t>
      </w:r>
      <w:r w:rsidR="00FF122F">
        <w:t>81</w:t>
      </w:r>
      <w:r w:rsidR="00FF122F">
        <w:rPr>
          <w:rFonts w:hint="eastAsia"/>
        </w:rPr>
        <w:t>）</w:t>
      </w:r>
    </w:p>
    <w:p w14:paraId="5C919FE7" w14:textId="5E270CCC" w:rsidR="00F31427" w:rsidRDefault="00F31427" w:rsidP="00FF122F">
      <w:pPr>
        <w:pStyle w:val="af0"/>
      </w:pPr>
      <w:r>
        <w:rPr>
          <w:rFonts w:hint="eastAsia"/>
        </w:rPr>
        <w:t>2</w:t>
      </w:r>
      <w:r>
        <w:t xml:space="preserve">. </w:t>
      </w:r>
      <w:r>
        <w:rPr>
          <w:rFonts w:hint="eastAsia"/>
        </w:rPr>
        <w:t>开发利用行为人环境社会责任的履行可以分为两个层次</w:t>
      </w:r>
      <w:r w:rsidR="00FF122F">
        <w:rPr>
          <w:rFonts w:hint="eastAsia"/>
        </w:rPr>
        <w:t>：遵守强制性规范</w:t>
      </w:r>
      <w:r w:rsidR="00FF122F">
        <w:rPr>
          <w:rFonts w:hint="eastAsia"/>
        </w:rPr>
        <w:t>+</w:t>
      </w:r>
      <w:r w:rsidR="00FF122F">
        <w:rPr>
          <w:rFonts w:hint="eastAsia"/>
        </w:rPr>
        <w:t>自主承担环境社会责任</w:t>
      </w:r>
    </w:p>
    <w:p w14:paraId="0CC0739F" w14:textId="4D4F411F" w:rsidR="00F31427" w:rsidRDefault="00F31427" w:rsidP="00F31427">
      <w:r>
        <w:rPr>
          <w:rFonts w:hint="eastAsia"/>
        </w:rPr>
        <w:t>（</w:t>
      </w:r>
      <w:r>
        <w:rPr>
          <w:rFonts w:hint="eastAsia"/>
        </w:rPr>
        <w:t>1</w:t>
      </w:r>
      <w:r>
        <w:rPr>
          <w:rFonts w:hint="eastAsia"/>
        </w:rPr>
        <w:t>）第一个层次：开发利用行为人</w:t>
      </w:r>
      <w:r w:rsidRPr="00D216A3">
        <w:rPr>
          <w:rFonts w:hint="eastAsia"/>
          <w:b/>
          <w:bCs/>
          <w:u w:val="single"/>
        </w:rPr>
        <w:t>对环境立法有关强制性规范的遵守</w:t>
      </w:r>
      <w:r>
        <w:rPr>
          <w:rFonts w:hint="eastAsia"/>
        </w:rPr>
        <w:t>，此即开发利用行为人最基本的义务和社会对开发利用行为人的最基本要求。</w:t>
      </w:r>
    </w:p>
    <w:p w14:paraId="74821235" w14:textId="19C22448" w:rsidR="00D216A3" w:rsidRDefault="00D216A3">
      <w:pPr>
        <w:pStyle w:val="a9"/>
        <w:numPr>
          <w:ilvl w:val="0"/>
          <w:numId w:val="10"/>
        </w:numPr>
        <w:ind w:firstLineChars="0"/>
      </w:pPr>
      <w:r>
        <w:rPr>
          <w:rFonts w:hint="eastAsia"/>
        </w:rPr>
        <w:t>C</w:t>
      </w:r>
      <w:r>
        <w:t>BA</w:t>
      </w:r>
      <w:r>
        <w:rPr>
          <w:rFonts w:hint="eastAsia"/>
        </w:rPr>
        <w:t>：企业将法律责任视作成本，选择违反相关义务</w:t>
      </w:r>
    </w:p>
    <w:p w14:paraId="718ABF29" w14:textId="588DFF2E" w:rsidR="00F31427" w:rsidRPr="00F31427" w:rsidRDefault="00F31427" w:rsidP="00F31427">
      <w:r>
        <w:rPr>
          <w:rFonts w:hint="eastAsia"/>
        </w:rPr>
        <w:t>（</w:t>
      </w:r>
      <w:r>
        <w:rPr>
          <w:rFonts w:hint="eastAsia"/>
        </w:rPr>
        <w:t>2</w:t>
      </w:r>
      <w:r>
        <w:rPr>
          <w:rFonts w:hint="eastAsia"/>
        </w:rPr>
        <w:t>）第二个层次：开发利用行为人</w:t>
      </w:r>
      <w:r w:rsidRPr="00D216A3">
        <w:rPr>
          <w:rFonts w:hint="eastAsia"/>
          <w:b/>
          <w:bCs/>
          <w:u w:val="single"/>
        </w:rPr>
        <w:t>自主地承担环境社会责任</w:t>
      </w:r>
    </w:p>
    <w:p w14:paraId="505695D0" w14:textId="2CAEDC48" w:rsidR="00F31427" w:rsidRPr="00D216A3" w:rsidRDefault="00F31427" w:rsidP="00F31427">
      <w:pPr>
        <w:rPr>
          <w:b/>
          <w:bCs/>
          <w:u w:val="single"/>
        </w:rPr>
      </w:pPr>
      <w:r>
        <w:t>A</w:t>
      </w:r>
      <w:r>
        <w:rPr>
          <w:rFonts w:hint="eastAsia"/>
        </w:rPr>
        <w:t>）</w:t>
      </w:r>
      <w:r w:rsidRPr="00D216A3">
        <w:rPr>
          <w:rFonts w:hint="eastAsia"/>
        </w:rPr>
        <w:t>履行</w:t>
      </w:r>
      <w:r>
        <w:rPr>
          <w:rFonts w:hint="eastAsia"/>
        </w:rPr>
        <w:t>环境保护法律法规中的</w:t>
      </w:r>
      <w:r w:rsidRPr="00D216A3">
        <w:rPr>
          <w:rFonts w:hint="eastAsia"/>
          <w:b/>
          <w:bCs/>
          <w:u w:val="single"/>
        </w:rPr>
        <w:t>指导性和任意性规范</w:t>
      </w:r>
    </w:p>
    <w:p w14:paraId="354D8FE8" w14:textId="5B699700" w:rsidR="00F31427" w:rsidRPr="00D216A3" w:rsidRDefault="00F31427" w:rsidP="00F31427">
      <w:pPr>
        <w:rPr>
          <w:b/>
          <w:bCs/>
          <w:u w:val="single"/>
        </w:rPr>
      </w:pPr>
      <w:r>
        <w:t>B</w:t>
      </w:r>
      <w:r>
        <w:rPr>
          <w:rFonts w:hint="eastAsia"/>
        </w:rPr>
        <w:t>）适用各种社会组织推荐的</w:t>
      </w:r>
      <w:r w:rsidRPr="00D216A3">
        <w:rPr>
          <w:rFonts w:hint="eastAsia"/>
          <w:b/>
          <w:bCs/>
          <w:u w:val="single"/>
        </w:rPr>
        <w:t>有利于环境保护的规则</w:t>
      </w:r>
    </w:p>
    <w:p w14:paraId="14262993" w14:textId="6F98ABED" w:rsidR="00E47760" w:rsidRDefault="00E47760">
      <w:pPr>
        <w:pStyle w:val="a9"/>
        <w:numPr>
          <w:ilvl w:val="0"/>
          <w:numId w:val="10"/>
        </w:numPr>
        <w:ind w:firstLineChars="0"/>
      </w:pPr>
      <w:r>
        <w:rPr>
          <w:rFonts w:hint="eastAsia"/>
        </w:rPr>
        <w:t>国外社会组织通过</w:t>
      </w:r>
      <w:r w:rsidRPr="00C6243D">
        <w:rPr>
          <w:rFonts w:hint="eastAsia"/>
          <w:u w:val="single"/>
        </w:rPr>
        <w:t>公开评分</w:t>
      </w:r>
      <w:r>
        <w:rPr>
          <w:rFonts w:hint="eastAsia"/>
        </w:rPr>
        <w:t>等机制施压</w:t>
      </w:r>
    </w:p>
    <w:p w14:paraId="4F08A459" w14:textId="23468B7E" w:rsidR="00E47760" w:rsidRDefault="00E47760">
      <w:pPr>
        <w:pStyle w:val="a9"/>
        <w:numPr>
          <w:ilvl w:val="1"/>
          <w:numId w:val="10"/>
        </w:numPr>
        <w:ind w:firstLineChars="0"/>
      </w:pPr>
      <w:r>
        <w:rPr>
          <w:rFonts w:hint="eastAsia"/>
        </w:rPr>
        <w:t>中国较为式微，但仍有相关活动（自然之友、绿发会）</w:t>
      </w:r>
    </w:p>
    <w:p w14:paraId="04200C98" w14:textId="3691D85D" w:rsidR="00F31427" w:rsidRDefault="00F31427" w:rsidP="00F31427">
      <w:r>
        <w:t>C</w:t>
      </w:r>
      <w:r>
        <w:rPr>
          <w:rFonts w:hint="eastAsia"/>
        </w:rPr>
        <w:t>）</w:t>
      </w:r>
      <w:r w:rsidRPr="00D216A3">
        <w:rPr>
          <w:rFonts w:hint="eastAsia"/>
          <w:b/>
          <w:bCs/>
          <w:u w:val="single"/>
        </w:rPr>
        <w:t>自主树立环境保护理念并付诸实施</w:t>
      </w:r>
      <w:r>
        <w:rPr>
          <w:rFonts w:hint="eastAsia"/>
        </w:rPr>
        <w:t>的行为</w:t>
      </w:r>
    </w:p>
    <w:p w14:paraId="5D2887D4" w14:textId="7C451461" w:rsidR="00F31427" w:rsidRDefault="00F31427" w:rsidP="00F22091">
      <w:pPr>
        <w:jc w:val="center"/>
      </w:pPr>
      <w:r>
        <w:rPr>
          <w:noProof/>
        </w:rPr>
        <w:lastRenderedPageBreak/>
        <w:drawing>
          <wp:inline distT="0" distB="0" distL="0" distR="0" wp14:anchorId="72DFEE55" wp14:editId="718E99BA">
            <wp:extent cx="3089082" cy="1440034"/>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2406" cy="1441584"/>
                    </a:xfrm>
                    <a:prstGeom prst="rect">
                      <a:avLst/>
                    </a:prstGeom>
                  </pic:spPr>
                </pic:pic>
              </a:graphicData>
            </a:graphic>
          </wp:inline>
        </w:drawing>
      </w:r>
    </w:p>
    <w:p w14:paraId="3BE05D39" w14:textId="69F912F2" w:rsidR="00F31427" w:rsidRPr="00F31427" w:rsidRDefault="00F31427" w:rsidP="00F31427">
      <w:r>
        <w:rPr>
          <w:rFonts w:hint="eastAsia"/>
        </w:rPr>
        <w:t>3</w:t>
      </w:r>
      <w:r>
        <w:t xml:space="preserve">. </w:t>
      </w:r>
      <w:r>
        <w:rPr>
          <w:rFonts w:hint="eastAsia"/>
        </w:rPr>
        <w:t>开发利用行为人愿意承担环境社会责任的原因</w:t>
      </w:r>
    </w:p>
    <w:p w14:paraId="08A8810E" w14:textId="7396FECF" w:rsidR="00F31427" w:rsidRDefault="00F31427" w:rsidP="00F31427">
      <w:r>
        <w:rPr>
          <w:rFonts w:hint="eastAsia"/>
        </w:rPr>
        <w:t>（</w:t>
      </w:r>
      <w:r>
        <w:rPr>
          <w:rFonts w:hint="eastAsia"/>
        </w:rPr>
        <w:t>1</w:t>
      </w:r>
      <w:r>
        <w:rPr>
          <w:rFonts w:hint="eastAsia"/>
        </w:rPr>
        <w:t>）提升企业形象，迎合绿色消费，促进产品销售</w:t>
      </w:r>
    </w:p>
    <w:p w14:paraId="02BA2E69" w14:textId="4AA89A03" w:rsidR="0018086D" w:rsidRPr="00F31427" w:rsidRDefault="0018086D">
      <w:pPr>
        <w:pStyle w:val="a9"/>
        <w:numPr>
          <w:ilvl w:val="0"/>
          <w:numId w:val="10"/>
        </w:numPr>
        <w:ind w:firstLineChars="0"/>
      </w:pPr>
      <w:r>
        <w:rPr>
          <w:rFonts w:hint="eastAsia"/>
        </w:rPr>
        <w:t>消费者具备较强的议价能力</w:t>
      </w:r>
    </w:p>
    <w:p w14:paraId="639DA4A7" w14:textId="7EC48718" w:rsidR="00F31427" w:rsidRDefault="00F31427" w:rsidP="0018086D">
      <w:r>
        <w:rPr>
          <w:rFonts w:hint="eastAsia"/>
        </w:rPr>
        <w:t>（</w:t>
      </w:r>
      <w:r>
        <w:rPr>
          <w:rFonts w:hint="eastAsia"/>
        </w:rPr>
        <w:t>2</w:t>
      </w:r>
      <w:r>
        <w:rPr>
          <w:rFonts w:hint="eastAsia"/>
        </w:rPr>
        <w:t>）节省能源和资源使用成本</w:t>
      </w:r>
    </w:p>
    <w:p w14:paraId="4B6A56D1" w14:textId="1BE8B7D8" w:rsidR="0018086D" w:rsidRPr="00F31427" w:rsidRDefault="0018086D">
      <w:pPr>
        <w:pStyle w:val="a9"/>
        <w:numPr>
          <w:ilvl w:val="0"/>
          <w:numId w:val="10"/>
        </w:numPr>
        <w:tabs>
          <w:tab w:val="left" w:pos="3367"/>
        </w:tabs>
        <w:ind w:firstLineChars="0"/>
      </w:pPr>
      <w:r>
        <w:rPr>
          <w:rFonts w:hint="eastAsia"/>
        </w:rPr>
        <w:t>通过调整生产资源流程实现双赢：促进环保，节省成本</w:t>
      </w:r>
    </w:p>
    <w:p w14:paraId="0C24AF17" w14:textId="49E1A153" w:rsidR="00F31427" w:rsidRDefault="00F31427" w:rsidP="00F31427">
      <w:r>
        <w:rPr>
          <w:rFonts w:hint="eastAsia"/>
        </w:rPr>
        <w:t>（</w:t>
      </w:r>
      <w:r>
        <w:rPr>
          <w:rFonts w:hint="eastAsia"/>
        </w:rPr>
        <w:t>3</w:t>
      </w:r>
      <w:r>
        <w:rPr>
          <w:rFonts w:hint="eastAsia"/>
        </w:rPr>
        <w:t>）规避行政处罚、民事赔偿等法律风险</w:t>
      </w:r>
    </w:p>
    <w:p w14:paraId="6FF6CE68" w14:textId="0B8219F7" w:rsidR="0018086D" w:rsidRDefault="0039255A">
      <w:pPr>
        <w:pStyle w:val="a9"/>
        <w:numPr>
          <w:ilvl w:val="0"/>
          <w:numId w:val="10"/>
        </w:numPr>
        <w:ind w:firstLineChars="0"/>
      </w:pPr>
      <w:r>
        <w:rPr>
          <w:rFonts w:hint="eastAsia"/>
        </w:rPr>
        <w:t>行政机关具有行政裁量权</w:t>
      </w:r>
    </w:p>
    <w:p w14:paraId="4F774DE5" w14:textId="1765AD57" w:rsidR="00F31427" w:rsidRDefault="00F31427" w:rsidP="00F31427">
      <w:r>
        <w:rPr>
          <w:rFonts w:hint="eastAsia"/>
        </w:rPr>
        <w:t>（</w:t>
      </w:r>
      <w:r>
        <w:rPr>
          <w:rFonts w:hint="eastAsia"/>
        </w:rPr>
        <w:t>4</w:t>
      </w:r>
      <w:r>
        <w:rPr>
          <w:rFonts w:hint="eastAsia"/>
        </w:rPr>
        <w:t>）公平且稳定的立法</w:t>
      </w:r>
      <w:r w:rsidR="0039255A">
        <w:rPr>
          <w:rFonts w:hint="eastAsia"/>
        </w:rPr>
        <w:t>、</w:t>
      </w:r>
      <w:r>
        <w:rPr>
          <w:rFonts w:hint="eastAsia"/>
        </w:rPr>
        <w:t>严格且平等的执法</w:t>
      </w:r>
    </w:p>
    <w:p w14:paraId="32B7A24C" w14:textId="3DCC7CB2" w:rsidR="0039255A" w:rsidRDefault="0039255A">
      <w:pPr>
        <w:pStyle w:val="a9"/>
        <w:numPr>
          <w:ilvl w:val="0"/>
          <w:numId w:val="10"/>
        </w:numPr>
        <w:ind w:firstLineChars="0"/>
      </w:pPr>
      <w:r>
        <w:rPr>
          <w:rFonts w:hint="eastAsia"/>
        </w:rPr>
        <w:t>成为优先征求意见的对象、裁量时更为宽松</w:t>
      </w:r>
    </w:p>
    <w:p w14:paraId="4375F1DF" w14:textId="54DB43C4" w:rsidR="009C5FAD" w:rsidRPr="00F31427" w:rsidRDefault="009C5FAD" w:rsidP="009C5FAD">
      <w:pPr>
        <w:pStyle w:val="2"/>
      </w:pPr>
      <w:bookmarkStart w:id="72" w:name="_Toc155178769"/>
      <w:r>
        <w:rPr>
          <w:rFonts w:hint="eastAsia"/>
        </w:rPr>
        <w:t>四、国家环境保护义务</w:t>
      </w:r>
      <w:bookmarkEnd w:id="72"/>
    </w:p>
    <w:p w14:paraId="71488EAF" w14:textId="161A1F49" w:rsidR="00F31427" w:rsidRDefault="00F31427" w:rsidP="00F31427">
      <w:pPr>
        <w:pStyle w:val="af0"/>
      </w:pPr>
      <w:r>
        <w:rPr>
          <w:rFonts w:hint="eastAsia"/>
        </w:rPr>
        <w:t>【“因雾霾状告环保局第一案”】</w:t>
      </w:r>
    </w:p>
    <w:p w14:paraId="4C5C49C4" w14:textId="29C99B8A" w:rsidR="00C14391" w:rsidRDefault="00C14391" w:rsidP="009C5FAD">
      <w:pPr>
        <w:pStyle w:val="a7"/>
        <w:ind w:firstLine="420"/>
      </w:pPr>
      <w:r>
        <w:rPr>
          <w:rFonts w:hint="eastAsia"/>
        </w:rPr>
        <w:t>2014</w:t>
      </w:r>
      <w:r>
        <w:rPr>
          <w:rFonts w:hint="eastAsia"/>
        </w:rPr>
        <w:t>年</w:t>
      </w:r>
      <w:r>
        <w:rPr>
          <w:rFonts w:hint="eastAsia"/>
        </w:rPr>
        <w:t>2</w:t>
      </w:r>
      <w:r>
        <w:rPr>
          <w:rFonts w:hint="eastAsia"/>
        </w:rPr>
        <w:t>月</w:t>
      </w:r>
      <w:r>
        <w:rPr>
          <w:rFonts w:hint="eastAsia"/>
        </w:rPr>
        <w:t>20</w:t>
      </w:r>
      <w:r>
        <w:rPr>
          <w:rFonts w:hint="eastAsia"/>
        </w:rPr>
        <w:t>日，石家庄市新华区的李贵欣状告石家庄市环境保护局，不仅要被告依法履行治理大气污染的职责，还就大气污染对其造成的损失索赔</w:t>
      </w:r>
      <w:r>
        <w:rPr>
          <w:rFonts w:hint="eastAsia"/>
        </w:rPr>
        <w:t>1</w:t>
      </w:r>
      <w:r>
        <w:rPr>
          <w:rFonts w:hint="eastAsia"/>
        </w:rPr>
        <w:t>万元。</w:t>
      </w:r>
    </w:p>
    <w:p w14:paraId="23233453" w14:textId="37449378" w:rsidR="00C14391" w:rsidRDefault="00C14391" w:rsidP="009C5FAD">
      <w:pPr>
        <w:pStyle w:val="a7"/>
        <w:ind w:firstLine="420"/>
      </w:pPr>
      <w:r>
        <w:rPr>
          <w:rFonts w:hint="eastAsia"/>
        </w:rPr>
        <w:t>2013</w:t>
      </w:r>
      <w:r>
        <w:rPr>
          <w:rFonts w:hint="eastAsia"/>
        </w:rPr>
        <w:t>年石家庄的平均污染指数为</w:t>
      </w:r>
      <w:r>
        <w:rPr>
          <w:rFonts w:hint="eastAsia"/>
        </w:rPr>
        <w:t>247</w:t>
      </w:r>
      <w:r>
        <w:rPr>
          <w:rFonts w:hint="eastAsia"/>
        </w:rPr>
        <w:t>，</w:t>
      </w:r>
      <w:r>
        <w:rPr>
          <w:rFonts w:hint="eastAsia"/>
        </w:rPr>
        <w:t>PM2.5</w:t>
      </w:r>
      <w:r>
        <w:rPr>
          <w:rFonts w:hint="eastAsia"/>
        </w:rPr>
        <w:t>年均值超标</w:t>
      </w:r>
      <w:r>
        <w:rPr>
          <w:rFonts w:hint="eastAsia"/>
        </w:rPr>
        <w:t>3.4</w:t>
      </w:r>
      <w:r>
        <w:rPr>
          <w:rFonts w:hint="eastAsia"/>
        </w:rPr>
        <w:t>倍，属于重度污染，达标天数为</w:t>
      </w:r>
      <w:r>
        <w:rPr>
          <w:rFonts w:hint="eastAsia"/>
        </w:rPr>
        <w:t>45</w:t>
      </w:r>
      <w:r>
        <w:rPr>
          <w:rFonts w:hint="eastAsia"/>
        </w:rPr>
        <w:t>天，达标率为</w:t>
      </w:r>
      <w:r>
        <w:rPr>
          <w:rFonts w:hint="eastAsia"/>
        </w:rPr>
        <w:t>12.3%</w:t>
      </w:r>
      <w:r>
        <w:rPr>
          <w:rFonts w:hint="eastAsia"/>
        </w:rPr>
        <w:t>。李贵欣称，在雾霾当中，我们是实实在在的受害者，不仅健康受到威胁，经济也遭受损失，而这个损失应该由政府、由环境管理部门来承担，因为政府收了企业的税，是受益者。准确地说，在雾霾当中，全民都是受害者，只是受害程度有所不同而已。在霾情严重的地区，口罩是不用说了，几千上万的空气净化器买的人也不在少数。这是经济损失，至于雾霾对人体健康的伤害带来的损失就难以估计了。</w:t>
      </w:r>
    </w:p>
    <w:p w14:paraId="0D207D23" w14:textId="77777777" w:rsidR="009C5FAD" w:rsidRDefault="00C14391" w:rsidP="009C5FAD">
      <w:pPr>
        <w:pStyle w:val="a7"/>
        <w:ind w:firstLine="420"/>
      </w:pPr>
      <w:r>
        <w:rPr>
          <w:rFonts w:hint="eastAsia"/>
        </w:rPr>
        <w:t>李贵欣先后到河北省高院、石家庄市中院立案大厅，均未被受理。直到</w:t>
      </w:r>
      <w:r>
        <w:rPr>
          <w:rFonts w:hint="eastAsia"/>
        </w:rPr>
        <w:t>2</w:t>
      </w:r>
      <w:r>
        <w:rPr>
          <w:rFonts w:hint="eastAsia"/>
        </w:rPr>
        <w:t>月</w:t>
      </w:r>
      <w:r>
        <w:rPr>
          <w:rFonts w:hint="eastAsia"/>
        </w:rPr>
        <w:t>20</w:t>
      </w:r>
      <w:r>
        <w:rPr>
          <w:rFonts w:hint="eastAsia"/>
        </w:rPr>
        <w:t>日上午，石家庄市裕华区人民法院接收了他的诉讼材料。</w:t>
      </w:r>
      <w:r>
        <w:rPr>
          <w:rFonts w:hint="eastAsia"/>
        </w:rPr>
        <w:t>2</w:t>
      </w:r>
      <w:r>
        <w:rPr>
          <w:rFonts w:hint="eastAsia"/>
        </w:rPr>
        <w:t>月</w:t>
      </w:r>
      <w:r>
        <w:rPr>
          <w:rFonts w:hint="eastAsia"/>
        </w:rPr>
        <w:t>27</w:t>
      </w:r>
      <w:r>
        <w:rPr>
          <w:rFonts w:hint="eastAsia"/>
        </w:rPr>
        <w:t>日，是法律规定的最后立案期限，李贵欣没有得到来自法院方面的任何答复。</w:t>
      </w:r>
    </w:p>
    <w:p w14:paraId="3973B434" w14:textId="752CD8FB" w:rsidR="009C5FAD" w:rsidRDefault="009C5FAD" w:rsidP="009C5FAD">
      <w:pPr>
        <w:pStyle w:val="a7"/>
        <w:ind w:firstLine="420"/>
      </w:pPr>
      <w:r>
        <w:rPr>
          <w:rFonts w:hint="eastAsia"/>
        </w:rPr>
        <w:t>石家庄市环保局是否有治理雾霾的职责？</w:t>
      </w:r>
    </w:p>
    <w:p w14:paraId="548CFF0E" w14:textId="697FC271" w:rsidR="000341AD" w:rsidRDefault="000341AD">
      <w:pPr>
        <w:pStyle w:val="a7"/>
        <w:numPr>
          <w:ilvl w:val="0"/>
          <w:numId w:val="10"/>
        </w:numPr>
      </w:pPr>
      <w:r>
        <w:rPr>
          <w:rFonts w:hint="eastAsia"/>
        </w:rPr>
        <w:t>产生广泛影响：</w:t>
      </w:r>
      <w:r w:rsidRPr="00C6243D">
        <w:rPr>
          <w:rFonts w:hint="eastAsia"/>
          <w:u w:val="single"/>
        </w:rPr>
        <w:t>环境污染不仅为排污企业的责任，</w:t>
      </w:r>
      <w:r w:rsidR="00F561F9" w:rsidRPr="00C6243D">
        <w:rPr>
          <w:rFonts w:hint="eastAsia"/>
          <w:u w:val="single"/>
        </w:rPr>
        <w:t>国家与政府（</w:t>
      </w:r>
      <w:r w:rsidRPr="00C6243D">
        <w:rPr>
          <w:rFonts w:hint="eastAsia"/>
          <w:u w:val="single"/>
        </w:rPr>
        <w:t>行政机关</w:t>
      </w:r>
      <w:r w:rsidR="00F561F9" w:rsidRPr="00C6243D">
        <w:rPr>
          <w:rFonts w:hint="eastAsia"/>
          <w:u w:val="single"/>
        </w:rPr>
        <w:t>）</w:t>
      </w:r>
      <w:r w:rsidRPr="00C6243D">
        <w:rPr>
          <w:rFonts w:hint="eastAsia"/>
          <w:u w:val="single"/>
        </w:rPr>
        <w:t>亦应有所作为</w:t>
      </w:r>
      <w:r w:rsidR="00F561F9">
        <w:rPr>
          <w:rFonts w:hint="eastAsia"/>
        </w:rPr>
        <w:t>。</w:t>
      </w:r>
    </w:p>
    <w:p w14:paraId="6553588B" w14:textId="79C73CC4" w:rsidR="00864F53" w:rsidRDefault="00864F53">
      <w:pPr>
        <w:pStyle w:val="a7"/>
        <w:numPr>
          <w:ilvl w:val="1"/>
          <w:numId w:val="10"/>
        </w:numPr>
      </w:pPr>
      <w:r>
        <w:rPr>
          <w:rFonts w:hint="eastAsia"/>
        </w:rPr>
        <w:t>2</w:t>
      </w:r>
      <w:r>
        <w:t>014</w:t>
      </w:r>
      <w:r>
        <w:rPr>
          <w:rFonts w:hint="eastAsia"/>
        </w:rPr>
        <w:t>年《环境保护法》：增强企业的环境保护责任</w:t>
      </w:r>
    </w:p>
    <w:p w14:paraId="255F99EB" w14:textId="43CD3330" w:rsidR="00C14391" w:rsidRDefault="009C5FAD" w:rsidP="009C5FAD">
      <w:pPr>
        <w:pStyle w:val="a7"/>
      </w:pPr>
      <w:r>
        <w:rPr>
          <w:rFonts w:hint="eastAsia"/>
        </w:rPr>
        <w:t>【</w:t>
      </w:r>
      <w:r w:rsidR="00C14391">
        <w:rPr>
          <w:rFonts w:hint="eastAsia"/>
        </w:rPr>
        <w:t>延伸阅读</w:t>
      </w:r>
      <w:r>
        <w:rPr>
          <w:rFonts w:hint="eastAsia"/>
        </w:rPr>
        <w:t>】</w:t>
      </w:r>
      <w:r w:rsidR="00C14391">
        <w:rPr>
          <w:rFonts w:hint="eastAsia"/>
        </w:rPr>
        <w:t>《“民间抗霾第一案”夭折的背后》，《民主与法制》周刊，</w:t>
      </w:r>
      <w:r w:rsidR="00C14391">
        <w:rPr>
          <w:rFonts w:hint="eastAsia"/>
        </w:rPr>
        <w:t>2014</w:t>
      </w:r>
      <w:r w:rsidR="00C14391">
        <w:rPr>
          <w:rFonts w:hint="eastAsia"/>
        </w:rPr>
        <w:t>年</w:t>
      </w:r>
      <w:r w:rsidR="00C14391">
        <w:rPr>
          <w:rFonts w:hint="eastAsia"/>
        </w:rPr>
        <w:t>4</w:t>
      </w:r>
      <w:r w:rsidR="00C14391">
        <w:rPr>
          <w:rFonts w:hint="eastAsia"/>
        </w:rPr>
        <w:t>月。</w:t>
      </w:r>
    </w:p>
    <w:p w14:paraId="323187B6" w14:textId="07E1C39B" w:rsidR="003F0A32" w:rsidRDefault="003F0A32" w:rsidP="003F0A32">
      <w:pPr>
        <w:pStyle w:val="a7"/>
        <w:ind w:firstLine="420"/>
      </w:pPr>
      <w:r>
        <w:rPr>
          <w:rFonts w:hint="eastAsia"/>
        </w:rPr>
        <w:t>“</w:t>
      </w:r>
      <w:r w:rsidRPr="003F0A32">
        <w:rPr>
          <w:rFonts w:hint="eastAsia"/>
        </w:rPr>
        <w:t>虽然李诉请被告赔偿其经济损失</w:t>
      </w:r>
      <w:r w:rsidRPr="003F0A32">
        <w:rPr>
          <w:rFonts w:hint="eastAsia"/>
        </w:rPr>
        <w:t>1</w:t>
      </w:r>
      <w:r w:rsidRPr="003F0A32">
        <w:rPr>
          <w:rFonts w:hint="eastAsia"/>
        </w:rPr>
        <w:t>万元，但其主要目的还在于“请求被告依法履行治理大气污染的职责”。从表面上看，这起案件是因政府未有效履行职责导致空气污染，侵害公民财产和健康权益后，由自然人以个人名义向有关部门主张损害赔偿权利的行政案件，但是具有鲜明的公益性质，实际上是一起典型的公益环境行政诉讼案件。</w:t>
      </w:r>
      <w:r>
        <w:rPr>
          <w:rFonts w:hint="eastAsia"/>
        </w:rPr>
        <w:t>”</w:t>
      </w:r>
    </w:p>
    <w:p w14:paraId="5FA097E6" w14:textId="6BD6492E" w:rsidR="00C14391" w:rsidRDefault="002449D4" w:rsidP="002449D4">
      <w:pPr>
        <w:pStyle w:val="3"/>
        <w:ind w:right="105"/>
      </w:pPr>
      <w:bookmarkStart w:id="73" w:name="_Toc155178770"/>
      <w:r>
        <w:rPr>
          <w:rFonts w:hint="eastAsia"/>
        </w:rPr>
        <w:t>（一）</w:t>
      </w:r>
      <w:r w:rsidR="00C14391">
        <w:rPr>
          <w:rFonts w:hint="eastAsia"/>
        </w:rPr>
        <w:t>国家环境保护义务概述</w:t>
      </w:r>
      <w:bookmarkEnd w:id="73"/>
    </w:p>
    <w:p w14:paraId="65E1F90C" w14:textId="2B001D6B" w:rsidR="002449D4" w:rsidRDefault="002449D4" w:rsidP="00F22091">
      <w:pPr>
        <w:pStyle w:val="af0"/>
      </w:pPr>
      <w:r>
        <w:rPr>
          <w:rFonts w:hint="eastAsia"/>
        </w:rPr>
        <w:t>1</w:t>
      </w:r>
      <w:r>
        <w:t xml:space="preserve">. </w:t>
      </w:r>
      <w:r w:rsidR="00C14391">
        <w:rPr>
          <w:rFonts w:hint="eastAsia"/>
        </w:rPr>
        <w:t>国家环境保护义务的来源</w:t>
      </w:r>
      <w:r w:rsidR="00034C78">
        <w:rPr>
          <w:rFonts w:hint="eastAsia"/>
        </w:rPr>
        <w:t>：《宪法》</w:t>
      </w:r>
    </w:p>
    <w:p w14:paraId="394180E4" w14:textId="0AB02240" w:rsidR="00864F53" w:rsidRDefault="002449D4" w:rsidP="00864F53">
      <w:pPr>
        <w:pStyle w:val="a1"/>
      </w:pPr>
      <w:r>
        <w:rPr>
          <w:rFonts w:hint="eastAsia"/>
        </w:rPr>
        <w:t>《宪法》第</w:t>
      </w:r>
      <w:r w:rsidR="00B1781F">
        <w:rPr>
          <w:rFonts w:hint="eastAsia"/>
        </w:rPr>
        <w:t>9</w:t>
      </w:r>
      <w:r>
        <w:rPr>
          <w:rFonts w:hint="eastAsia"/>
        </w:rPr>
        <w:t>条第二款　国家保障自然资源的合理利用，保护珍贵的动物和植物。禁止</w:t>
      </w:r>
      <w:r>
        <w:rPr>
          <w:rFonts w:hint="eastAsia"/>
        </w:rPr>
        <w:lastRenderedPageBreak/>
        <w:t>任何组织或者个人用任何手段侵占或者破坏自然资源。</w:t>
      </w:r>
    </w:p>
    <w:p w14:paraId="42E3E31B" w14:textId="334E2D1C" w:rsidR="002449D4" w:rsidRDefault="002449D4" w:rsidP="00C14391">
      <w:pPr>
        <w:pStyle w:val="a1"/>
      </w:pPr>
      <w:r>
        <w:rPr>
          <w:rFonts w:hint="eastAsia"/>
        </w:rPr>
        <w:t>《宪法》</w:t>
      </w:r>
      <w:r w:rsidRPr="002449D4">
        <w:rPr>
          <w:rFonts w:hint="eastAsia"/>
        </w:rPr>
        <w:t>第</w:t>
      </w:r>
      <w:r w:rsidR="005E604F">
        <w:rPr>
          <w:rFonts w:hint="eastAsia"/>
        </w:rPr>
        <w:t>2</w:t>
      </w:r>
      <w:r w:rsidR="005E604F">
        <w:t>6</w:t>
      </w:r>
      <w:r w:rsidRPr="002449D4">
        <w:rPr>
          <w:rFonts w:hint="eastAsia"/>
        </w:rPr>
        <w:t>条</w:t>
      </w:r>
      <w:r>
        <w:rPr>
          <w:rFonts w:hint="eastAsia"/>
        </w:rPr>
        <w:t>第一款</w:t>
      </w:r>
      <w:r w:rsidRPr="002449D4">
        <w:rPr>
          <w:rFonts w:hint="eastAsia"/>
        </w:rPr>
        <w:t xml:space="preserve">　国家保护和改善生活环境和生态环境，防治污染和其他公害。</w:t>
      </w:r>
    </w:p>
    <w:p w14:paraId="4DAD8851" w14:textId="00E78CCF" w:rsidR="00864F53" w:rsidRDefault="00864F53" w:rsidP="00864F53">
      <w:pPr>
        <w:pStyle w:val="a1"/>
        <w:numPr>
          <w:ilvl w:val="1"/>
          <w:numId w:val="3"/>
        </w:numPr>
      </w:pPr>
      <w:r>
        <w:rPr>
          <w:rFonts w:hint="eastAsia"/>
        </w:rPr>
        <w:t>授权国家规制开发利用行为人的职权，同时也明确国家具有环境保护义务</w:t>
      </w:r>
    </w:p>
    <w:p w14:paraId="5413FE3D" w14:textId="5520D457" w:rsidR="00C14391" w:rsidRDefault="00C14391" w:rsidP="00C14391">
      <w:pPr>
        <w:pStyle w:val="a1"/>
      </w:pPr>
      <w:r>
        <w:rPr>
          <w:rFonts w:hint="eastAsia"/>
        </w:rPr>
        <w:t>2018</w:t>
      </w:r>
      <w:r>
        <w:rPr>
          <w:rFonts w:hint="eastAsia"/>
        </w:rPr>
        <w:t>年</w:t>
      </w:r>
      <w:r>
        <w:rPr>
          <w:rFonts w:hint="eastAsia"/>
        </w:rPr>
        <w:t>3</w:t>
      </w:r>
      <w:r>
        <w:rPr>
          <w:rFonts w:hint="eastAsia"/>
        </w:rPr>
        <w:t>月全国人大通过《宪法修正案》在序言中关于“生态文明”的规定</w:t>
      </w:r>
      <w:r w:rsidR="002449D4">
        <w:rPr>
          <w:rFonts w:hint="eastAsia"/>
        </w:rPr>
        <w:t>：</w:t>
      </w:r>
      <w:r>
        <w:rPr>
          <w:rFonts w:hint="eastAsia"/>
        </w:rPr>
        <w:t>在第</w:t>
      </w:r>
      <w:r>
        <w:rPr>
          <w:rFonts w:hint="eastAsia"/>
        </w:rPr>
        <w:t>89</w:t>
      </w:r>
      <w:r>
        <w:rPr>
          <w:rFonts w:hint="eastAsia"/>
        </w:rPr>
        <w:t>条国务院行使职权的第六项经济工作和城乡建设内容中新增“生态文明建设”的内容。</w:t>
      </w:r>
    </w:p>
    <w:p w14:paraId="7C4746FB" w14:textId="20AB0990" w:rsidR="002449D4" w:rsidRDefault="002449D4" w:rsidP="008D12D5">
      <w:pPr>
        <w:pStyle w:val="af0"/>
      </w:pPr>
      <w:r>
        <w:rPr>
          <w:rFonts w:hint="eastAsia"/>
        </w:rPr>
        <w:t>2</w:t>
      </w:r>
      <w:r>
        <w:t xml:space="preserve">. </w:t>
      </w:r>
      <w:r>
        <w:rPr>
          <w:rFonts w:hint="eastAsia"/>
        </w:rPr>
        <w:t>国家环境保护义务的分类：“</w:t>
      </w:r>
      <w:r w:rsidRPr="00832E80">
        <w:rPr>
          <w:rFonts w:hint="eastAsia"/>
          <w:color w:val="auto"/>
          <w:highlight w:val="yellow"/>
          <w:u w:val="single"/>
        </w:rPr>
        <w:t>消极尊重、积极保护、积极给付</w:t>
      </w:r>
      <w:r>
        <w:rPr>
          <w:rFonts w:hint="eastAsia"/>
        </w:rPr>
        <w:t>”的三分法</w:t>
      </w:r>
      <w:r w:rsidR="00C42DE5">
        <w:rPr>
          <w:rFonts w:hint="eastAsia"/>
        </w:rPr>
        <w:t>（消极不作为的防止环境破坏义务、</w:t>
      </w:r>
      <w:r w:rsidR="00C42DE5" w:rsidRPr="00C42DE5">
        <w:rPr>
          <w:rFonts w:hint="eastAsia"/>
        </w:rPr>
        <w:t>积极作为的环境保护义务</w:t>
      </w:r>
      <w:r w:rsidR="002702B3">
        <w:rPr>
          <w:rFonts w:hint="eastAsia"/>
        </w:rPr>
        <w:t>-</w:t>
      </w:r>
      <w:r w:rsidR="002702B3">
        <w:rPr>
          <w:rFonts w:hint="eastAsia"/>
        </w:rPr>
        <w:t>预防</w:t>
      </w:r>
      <w:r w:rsidR="002702B3">
        <w:rPr>
          <w:rFonts w:hint="eastAsia"/>
        </w:rPr>
        <w:t>/</w:t>
      </w:r>
      <w:r w:rsidR="002702B3">
        <w:rPr>
          <w:rFonts w:hint="eastAsia"/>
        </w:rPr>
        <w:t>管制</w:t>
      </w:r>
      <w:r w:rsidR="002702B3">
        <w:t>/</w:t>
      </w:r>
      <w:r w:rsidR="002702B3">
        <w:rPr>
          <w:rFonts w:hint="eastAsia"/>
        </w:rPr>
        <w:t>救济</w:t>
      </w:r>
      <w:r w:rsidR="00C42DE5">
        <w:rPr>
          <w:rFonts w:hint="eastAsia"/>
        </w:rPr>
        <w:t>、</w:t>
      </w:r>
      <w:r w:rsidR="00C42DE5" w:rsidRPr="00C42DE5">
        <w:rPr>
          <w:rFonts w:hint="eastAsia"/>
        </w:rPr>
        <w:t>保障公民享受最低环境质量要求的给付义务</w:t>
      </w:r>
      <w:r w:rsidR="00C42DE5">
        <w:rPr>
          <w:rFonts w:hint="eastAsia"/>
        </w:rPr>
        <w:t>）</w:t>
      </w:r>
    </w:p>
    <w:p w14:paraId="04323157" w14:textId="0F79270E" w:rsidR="002449D4" w:rsidRDefault="002449D4" w:rsidP="002449D4">
      <w:r>
        <w:rPr>
          <w:rFonts w:hint="eastAsia"/>
        </w:rPr>
        <w:t>（</w:t>
      </w:r>
      <w:r>
        <w:rPr>
          <w:rFonts w:hint="eastAsia"/>
        </w:rPr>
        <w:t>1</w:t>
      </w:r>
      <w:r>
        <w:rPr>
          <w:rFonts w:hint="eastAsia"/>
        </w:rPr>
        <w:t>）消极不作为的防止环境破坏义务：</w:t>
      </w:r>
      <w:r w:rsidRPr="003C5D75">
        <w:rPr>
          <w:rFonts w:ascii="楷体" w:eastAsia="楷体" w:hAnsi="楷体" w:hint="eastAsia"/>
          <w:b/>
          <w:bCs/>
          <w:color w:val="0070C0"/>
        </w:rPr>
        <w:t>国家应当</w:t>
      </w:r>
      <w:r w:rsidR="00864F53" w:rsidRPr="003C5D75">
        <w:rPr>
          <w:rFonts w:ascii="楷体" w:eastAsia="楷体" w:hAnsi="楷体" w:hint="eastAsia"/>
          <w:b/>
          <w:bCs/>
          <w:color w:val="0070C0"/>
        </w:rPr>
        <w:t>在</w:t>
      </w:r>
      <w:r w:rsidRPr="003C5D75">
        <w:rPr>
          <w:rFonts w:ascii="楷体" w:eastAsia="楷体" w:hAnsi="楷体" w:hint="eastAsia"/>
          <w:b/>
          <w:bCs/>
          <w:color w:val="0070C0"/>
        </w:rPr>
        <w:t>事实上</w:t>
      </w:r>
      <w:r w:rsidRPr="00832E80">
        <w:rPr>
          <w:rFonts w:ascii="楷体" w:eastAsia="楷体" w:hAnsi="楷体" w:hint="eastAsia"/>
          <w:b/>
          <w:bCs/>
          <w:highlight w:val="yellow"/>
          <w:u w:val="single"/>
        </w:rPr>
        <w:t>减少或避免作出自身行为造成污染环境和破坏生态的行为</w:t>
      </w:r>
      <w:r w:rsidRPr="003C5D75">
        <w:rPr>
          <w:rFonts w:ascii="楷体" w:eastAsia="楷体" w:hAnsi="楷体" w:hint="eastAsia"/>
          <w:b/>
          <w:bCs/>
          <w:color w:val="0070C0"/>
        </w:rPr>
        <w:t>，采取措施阻止或防止针对公民环境权益的</w:t>
      </w:r>
      <w:r w:rsidR="00A21E11" w:rsidRPr="00832E80">
        <w:rPr>
          <w:rFonts w:ascii="楷体" w:eastAsia="楷体" w:hAnsi="楷体" w:hint="eastAsia"/>
          <w:b/>
          <w:bCs/>
          <w:highlight w:val="yellow"/>
          <w:u w:val="single"/>
        </w:rPr>
        <w:t>国家（</w:t>
      </w:r>
      <w:r w:rsidR="00A21E11" w:rsidRPr="00832E80">
        <w:rPr>
          <w:rFonts w:eastAsia="楷体" w:cs="Times New Roman"/>
          <w:b/>
          <w:bCs/>
          <w:highlight w:val="yellow"/>
          <w:u w:val="single"/>
        </w:rPr>
        <w:t>PPT</w:t>
      </w:r>
      <w:r w:rsidR="00A21E11" w:rsidRPr="00832E80">
        <w:rPr>
          <w:rFonts w:ascii="楷体" w:eastAsia="楷体" w:hAnsi="楷体" w:hint="eastAsia"/>
          <w:b/>
          <w:bCs/>
          <w:highlight w:val="yellow"/>
          <w:u w:val="single"/>
        </w:rPr>
        <w:t>）</w:t>
      </w:r>
      <w:r w:rsidR="00A21E11">
        <w:rPr>
          <w:rFonts w:ascii="楷体" w:eastAsia="楷体" w:hAnsi="楷体" w:hint="eastAsia"/>
          <w:b/>
          <w:bCs/>
          <w:color w:val="0070C0"/>
        </w:rPr>
        <w:t>/私人（课本）</w:t>
      </w:r>
      <w:r w:rsidRPr="003C5D75">
        <w:rPr>
          <w:rFonts w:ascii="楷体" w:eastAsia="楷体" w:hAnsi="楷体" w:hint="eastAsia"/>
          <w:b/>
          <w:bCs/>
          <w:color w:val="0070C0"/>
        </w:rPr>
        <w:t>侵害</w:t>
      </w:r>
      <w:r>
        <w:rPr>
          <w:rFonts w:hint="eastAsia"/>
        </w:rPr>
        <w:t>。</w:t>
      </w:r>
      <w:r w:rsidR="00A21E11">
        <w:rPr>
          <w:rFonts w:hint="eastAsia"/>
        </w:rPr>
        <w:t>（</w:t>
      </w:r>
      <w:r w:rsidR="00A21E11">
        <w:rPr>
          <w:rFonts w:hint="eastAsia"/>
        </w:rPr>
        <w:t>p</w:t>
      </w:r>
      <w:r w:rsidR="00A21E11">
        <w:t>85</w:t>
      </w:r>
      <w:r w:rsidR="00A21E11">
        <w:rPr>
          <w:rFonts w:hint="eastAsia"/>
        </w:rPr>
        <w:t>）</w:t>
      </w:r>
    </w:p>
    <w:p w14:paraId="7C13862B" w14:textId="09DD8D22" w:rsidR="00864F53" w:rsidRDefault="00864F53">
      <w:pPr>
        <w:pStyle w:val="a9"/>
        <w:numPr>
          <w:ilvl w:val="0"/>
          <w:numId w:val="10"/>
        </w:numPr>
        <w:ind w:firstLineChars="0"/>
      </w:pPr>
      <w:r>
        <w:rPr>
          <w:rFonts w:hint="eastAsia"/>
        </w:rPr>
        <w:t>公民基本权利：防御权（防御来自国家的权能）</w:t>
      </w:r>
    </w:p>
    <w:p w14:paraId="097C08AE" w14:textId="01612392" w:rsidR="008B6604" w:rsidRDefault="008B6604" w:rsidP="008B6604">
      <w:pPr>
        <w:pStyle w:val="af0"/>
      </w:pPr>
      <w:r>
        <w:rPr>
          <w:rFonts w:hint="eastAsia"/>
        </w:rPr>
        <w:t>【</w:t>
      </w:r>
      <w:r>
        <w:t>福岛核事故的政府赔偿责任</w:t>
      </w:r>
      <w:r>
        <w:rPr>
          <w:rFonts w:hint="eastAsia"/>
        </w:rPr>
        <w:t>：政府对污染后果的注意</w:t>
      </w:r>
      <w:r>
        <w:rPr>
          <w:rFonts w:hint="eastAsia"/>
        </w:rPr>
        <w:t>/</w:t>
      </w:r>
      <w:r>
        <w:rPr>
          <w:rFonts w:hint="eastAsia"/>
        </w:rPr>
        <w:t>预见义务】</w:t>
      </w:r>
    </w:p>
    <w:p w14:paraId="7665BDAB" w14:textId="77777777" w:rsidR="008B6604" w:rsidRPr="008B6604" w:rsidRDefault="008B6604">
      <w:pPr>
        <w:pStyle w:val="a9"/>
        <w:numPr>
          <w:ilvl w:val="0"/>
          <w:numId w:val="10"/>
        </w:numPr>
        <w:ind w:firstLineChars="0"/>
      </w:pPr>
      <w:r>
        <w:rPr>
          <w:rFonts w:hint="eastAsia"/>
        </w:rPr>
        <w:t>目前仅针对极重大环境污染义务（核事故），世界普遍并无一般规定</w:t>
      </w:r>
    </w:p>
    <w:p w14:paraId="382A4DBF" w14:textId="77777777" w:rsidR="008B6604" w:rsidRDefault="008B6604" w:rsidP="008B6604">
      <w:pPr>
        <w:pStyle w:val="a7"/>
        <w:ind w:firstLine="420"/>
      </w:pPr>
      <w:r>
        <w:rPr>
          <w:rFonts w:hint="eastAsia"/>
        </w:rPr>
        <w:t>在</w:t>
      </w:r>
      <w:r>
        <w:t>2018</w:t>
      </w:r>
      <w:r>
        <w:t>年</w:t>
      </w:r>
      <w:r>
        <w:t>3</w:t>
      </w:r>
      <w:r>
        <w:t>月</w:t>
      </w:r>
      <w:r>
        <w:t>16</w:t>
      </w:r>
      <w:r>
        <w:t>日作出判决中，东京地方法院认定政府和东电的责任。在全国各地约</w:t>
      </w:r>
      <w:r>
        <w:t>30</w:t>
      </w:r>
      <w:r>
        <w:t>起同类集体诉讼中，这是第</w:t>
      </w:r>
      <w:r>
        <w:t>6</w:t>
      </w:r>
      <w:r>
        <w:t>起判决。政府在成为被告的</w:t>
      </w:r>
      <w:r>
        <w:t>5</w:t>
      </w:r>
      <w:r>
        <w:t>起诉讼中</w:t>
      </w:r>
      <w:r>
        <w:rPr>
          <w:rFonts w:hint="eastAsia"/>
        </w:rPr>
        <w:t>，</w:t>
      </w:r>
      <w:r>
        <w:t>败诉了</w:t>
      </w:r>
      <w:r>
        <w:t>4</w:t>
      </w:r>
      <w:r>
        <w:t>起。</w:t>
      </w:r>
    </w:p>
    <w:p w14:paraId="49F55F58" w14:textId="77777777" w:rsidR="008B6604" w:rsidRDefault="008B6604" w:rsidP="008B6604">
      <w:pPr>
        <w:pStyle w:val="a7"/>
        <w:ind w:firstLine="420"/>
      </w:pPr>
      <w:r>
        <w:rPr>
          <w:rFonts w:hint="eastAsia"/>
        </w:rPr>
        <w:t>法院认为政府和东电有义务预见海啸，如果采取了对策，原本能够避免事故。</w:t>
      </w:r>
      <w:r w:rsidRPr="00150CBD">
        <w:rPr>
          <w:rFonts w:hint="eastAsia"/>
          <w:u w:val="single"/>
        </w:rPr>
        <w:t>政府地震调查研究推进总部</w:t>
      </w:r>
      <w:r w:rsidRPr="00150CBD">
        <w:rPr>
          <w:u w:val="single"/>
        </w:rPr>
        <w:t>2002</w:t>
      </w:r>
      <w:r w:rsidRPr="00150CBD">
        <w:rPr>
          <w:u w:val="single"/>
        </w:rPr>
        <w:t>年公布了</w:t>
      </w:r>
      <w:r w:rsidRPr="00150CBD">
        <w:rPr>
          <w:rFonts w:hint="eastAsia"/>
          <w:u w:val="single"/>
        </w:rPr>
        <w:t>“</w:t>
      </w:r>
      <w:r w:rsidRPr="00150CBD">
        <w:rPr>
          <w:u w:val="single"/>
        </w:rPr>
        <w:t>长期评估</w:t>
      </w:r>
      <w:r w:rsidRPr="00150CBD">
        <w:rPr>
          <w:rFonts w:hint="eastAsia"/>
          <w:u w:val="single"/>
        </w:rPr>
        <w:t>”</w:t>
      </w:r>
      <w:r w:rsidRPr="00150CBD">
        <w:rPr>
          <w:u w:val="single"/>
        </w:rPr>
        <w:t>的预测</w:t>
      </w:r>
      <w:r>
        <w:t>，认为今后</w:t>
      </w:r>
      <w:r>
        <w:t>30</w:t>
      </w:r>
      <w:r>
        <w:t>年内，包括福岛在内，日本海沟周边区域发生</w:t>
      </w:r>
      <w:r>
        <w:t>8</w:t>
      </w:r>
      <w:r>
        <w:t>级地震、进而触发海啸的可能性达到</w:t>
      </w:r>
      <w:r>
        <w:t>20%</w:t>
      </w:r>
      <w:r>
        <w:rPr>
          <w:rFonts w:hint="eastAsia"/>
        </w:rPr>
        <w:t>。</w:t>
      </w:r>
    </w:p>
    <w:p w14:paraId="65578D55" w14:textId="77777777" w:rsidR="008B6604" w:rsidRDefault="008B6604" w:rsidP="008B6604">
      <w:pPr>
        <w:pStyle w:val="a7"/>
        <w:ind w:firstLine="420"/>
      </w:pPr>
      <w:r>
        <w:rPr>
          <w:rFonts w:hint="eastAsia"/>
        </w:rPr>
        <w:t>东电有义务预见海啸，最迟应在</w:t>
      </w:r>
      <w:r>
        <w:t>2006</w:t>
      </w:r>
      <w:r>
        <w:t>年底前采取设想所有电源因海啸失灵而配置电池等的措施</w:t>
      </w:r>
      <w:r>
        <w:rPr>
          <w:rFonts w:hint="eastAsia"/>
        </w:rPr>
        <w:t>；</w:t>
      </w:r>
      <w:r>
        <w:t>对于政府，则认为</w:t>
      </w:r>
      <w:r>
        <w:rPr>
          <w:rFonts w:hint="eastAsia"/>
        </w:rPr>
        <w:t>“</w:t>
      </w:r>
      <w:r w:rsidRPr="00150CBD">
        <w:rPr>
          <w:b/>
          <w:bCs/>
          <w:u w:val="single"/>
        </w:rPr>
        <w:t>有义务预见海啸，对东电行使监管权限。未行使</w:t>
      </w:r>
      <w:r w:rsidRPr="00150CBD">
        <w:rPr>
          <w:rFonts w:hint="eastAsia"/>
          <w:b/>
          <w:bCs/>
          <w:u w:val="single"/>
        </w:rPr>
        <w:t>（</w:t>
      </w:r>
      <w:r w:rsidRPr="00150CBD">
        <w:rPr>
          <w:b/>
          <w:bCs/>
          <w:u w:val="single"/>
        </w:rPr>
        <w:t>该权限</w:t>
      </w:r>
      <w:r w:rsidRPr="00150CBD">
        <w:rPr>
          <w:rFonts w:hint="eastAsia"/>
          <w:b/>
          <w:bCs/>
          <w:u w:val="single"/>
        </w:rPr>
        <w:t>）</w:t>
      </w:r>
      <w:r w:rsidRPr="00150CBD">
        <w:rPr>
          <w:b/>
          <w:bCs/>
          <w:u w:val="single"/>
        </w:rPr>
        <w:t>具有违法性，应承担赔偿责任</w:t>
      </w:r>
      <w:r>
        <w:rPr>
          <w:rFonts w:hint="eastAsia"/>
        </w:rPr>
        <w:t>”</w:t>
      </w:r>
      <w:r>
        <w:t>。</w:t>
      </w:r>
    </w:p>
    <w:p w14:paraId="2597918A" w14:textId="6ADDEC9E" w:rsidR="002449D4" w:rsidRDefault="002449D4" w:rsidP="002449D4">
      <w:r>
        <w:rPr>
          <w:rFonts w:hint="eastAsia"/>
        </w:rPr>
        <w:t>（</w:t>
      </w:r>
      <w:r>
        <w:rPr>
          <w:rFonts w:hint="eastAsia"/>
        </w:rPr>
        <w:t>2</w:t>
      </w:r>
      <w:r>
        <w:rPr>
          <w:rFonts w:hint="eastAsia"/>
        </w:rPr>
        <w:t>）积极作为的环境保护义务：</w:t>
      </w:r>
      <w:r w:rsidRPr="00976C31">
        <w:rPr>
          <w:rFonts w:ascii="楷体" w:eastAsia="楷体" w:hAnsi="楷体" w:hint="eastAsia"/>
          <w:b/>
          <w:bCs/>
          <w:color w:val="0070C0"/>
        </w:rPr>
        <w:t>国家应当通过环境政策和法律手段直接</w:t>
      </w:r>
      <w:r w:rsidR="00976C31" w:rsidRPr="00976C31">
        <w:rPr>
          <w:rFonts w:ascii="楷体" w:eastAsia="楷体" w:hAnsi="楷体" w:hint="eastAsia"/>
          <w:b/>
          <w:bCs/>
          <w:color w:val="0070C0"/>
        </w:rPr>
        <w:t>实施</w:t>
      </w:r>
      <w:r w:rsidRPr="00832E80">
        <w:rPr>
          <w:rFonts w:ascii="楷体" w:eastAsia="楷体" w:hAnsi="楷体" w:hint="eastAsia"/>
          <w:b/>
          <w:bCs/>
          <w:highlight w:val="yellow"/>
          <w:u w:val="single"/>
        </w:rPr>
        <w:t>规制私人实施的污染环境和破坏生态行为</w:t>
      </w:r>
      <w:r w:rsidR="00976C31" w:rsidRPr="00976C31">
        <w:rPr>
          <w:rFonts w:ascii="楷体" w:eastAsia="楷体" w:hAnsi="楷体" w:hint="eastAsia"/>
          <w:b/>
          <w:bCs/>
          <w:color w:val="0070C0"/>
        </w:rPr>
        <w:t>及防御环境破坏风险行为，以维护公民的环境权益</w:t>
      </w:r>
      <w:r>
        <w:rPr>
          <w:rFonts w:hint="eastAsia"/>
        </w:rPr>
        <w:t>。</w:t>
      </w:r>
      <w:r w:rsidR="00976C31">
        <w:rPr>
          <w:rFonts w:hint="eastAsia"/>
        </w:rPr>
        <w:t>（</w:t>
      </w:r>
      <w:r w:rsidR="00976C31">
        <w:rPr>
          <w:rFonts w:hint="eastAsia"/>
        </w:rPr>
        <w:t>p</w:t>
      </w:r>
      <w:r w:rsidR="00976C31">
        <w:t>84</w:t>
      </w:r>
      <w:r w:rsidR="00976C31">
        <w:rPr>
          <w:rFonts w:hint="eastAsia"/>
        </w:rPr>
        <w:t>）</w:t>
      </w:r>
    </w:p>
    <w:p w14:paraId="08CBE205" w14:textId="77777777" w:rsidR="00657B4F" w:rsidRDefault="00657B4F">
      <w:pPr>
        <w:pStyle w:val="a9"/>
        <w:numPr>
          <w:ilvl w:val="0"/>
          <w:numId w:val="10"/>
        </w:numPr>
        <w:ind w:firstLineChars="0"/>
      </w:pPr>
      <w:r>
        <w:rPr>
          <w:rFonts w:hint="eastAsia"/>
        </w:rPr>
        <w:t>作为公共利益的代表人，通过环境保护立法将环境保护确定为中国的一项基本国策，并通过行政和司法加以落实。</w:t>
      </w:r>
    </w:p>
    <w:p w14:paraId="10AA9BAE" w14:textId="6B0F8B59" w:rsidR="00657B4F" w:rsidRDefault="00657B4F">
      <w:pPr>
        <w:pStyle w:val="a9"/>
        <w:numPr>
          <w:ilvl w:val="0"/>
          <w:numId w:val="10"/>
        </w:numPr>
        <w:ind w:firstLineChars="0"/>
      </w:pPr>
      <w:r>
        <w:rPr>
          <w:rFonts w:hint="eastAsia"/>
        </w:rPr>
        <w:t>作为自然资源的所有权人，通过对环境与资源的保护和管理实现对国家和集体财产的保护和对公众环境权益的保护。</w:t>
      </w:r>
    </w:p>
    <w:p w14:paraId="0AB971E1" w14:textId="6AD5D1F7" w:rsidR="0010032F" w:rsidRDefault="0010032F" w:rsidP="002449D4">
      <w:r>
        <w:t>A</w:t>
      </w:r>
      <w:r>
        <w:rPr>
          <w:rFonts w:hint="eastAsia"/>
        </w:rPr>
        <w:t>）第一阶段为</w:t>
      </w:r>
      <w:r w:rsidRPr="00832E80">
        <w:rPr>
          <w:rFonts w:hint="eastAsia"/>
          <w:b/>
          <w:bCs/>
          <w:highlight w:val="yellow"/>
          <w:u w:val="single"/>
        </w:rPr>
        <w:t>预防</w:t>
      </w:r>
      <w:r>
        <w:rPr>
          <w:rFonts w:hint="eastAsia"/>
        </w:rPr>
        <w:t>：要求在环境利用行为造成环境污染或生态破坏之前，便预防环境利用行为的发生，我国环境影响评价制度即按照这一精神建立。</w:t>
      </w:r>
    </w:p>
    <w:p w14:paraId="27E4D3A3" w14:textId="600598FE" w:rsidR="008B6604" w:rsidRDefault="008B6604">
      <w:pPr>
        <w:pStyle w:val="a9"/>
        <w:numPr>
          <w:ilvl w:val="0"/>
          <w:numId w:val="10"/>
        </w:numPr>
        <w:ind w:firstLineChars="0"/>
      </w:pPr>
      <w:r>
        <w:rPr>
          <w:rFonts w:hint="eastAsia"/>
        </w:rPr>
        <w:t>预防优先原则：积极作为的环境保护义务的核心</w:t>
      </w:r>
    </w:p>
    <w:p w14:paraId="121AD5BC" w14:textId="49293048" w:rsidR="0010032F" w:rsidRPr="0010032F" w:rsidRDefault="0010032F" w:rsidP="002449D4">
      <w:r>
        <w:t>B</w:t>
      </w:r>
      <w:r>
        <w:rPr>
          <w:rFonts w:hint="eastAsia"/>
        </w:rPr>
        <w:t>）</w:t>
      </w:r>
      <w:r>
        <w:t>第二阶段为</w:t>
      </w:r>
      <w:r w:rsidRPr="00832E80">
        <w:rPr>
          <w:b/>
          <w:bCs/>
          <w:highlight w:val="yellow"/>
          <w:u w:val="single"/>
        </w:rPr>
        <w:t>管制</w:t>
      </w:r>
      <w:r>
        <w:rPr>
          <w:rFonts w:hint="eastAsia"/>
        </w:rPr>
        <w:t>：</w:t>
      </w:r>
      <w:r>
        <w:t>在环境利用行为不可避免时，运用一定的行政管制手段以减少环境污染或生态破坏，并处罚不愿意配合的环境利用行为人</w:t>
      </w:r>
      <w:r>
        <w:rPr>
          <w:rFonts w:hint="eastAsia"/>
        </w:rPr>
        <w:t>（</w:t>
      </w:r>
      <w:r>
        <w:t>如废弃物清理法对于不依规定倾倒废物者的处罚</w:t>
      </w:r>
      <w:r>
        <w:rPr>
          <w:rFonts w:hint="eastAsia"/>
        </w:rPr>
        <w:t>）。</w:t>
      </w:r>
    </w:p>
    <w:p w14:paraId="780423ED" w14:textId="4E61BCA8" w:rsidR="008D12D5" w:rsidRDefault="0010032F" w:rsidP="00C14391">
      <w:r>
        <w:t>C</w:t>
      </w:r>
      <w:r>
        <w:rPr>
          <w:rFonts w:hint="eastAsia"/>
        </w:rPr>
        <w:t>）第三阶段为</w:t>
      </w:r>
      <w:r w:rsidRPr="00832E80">
        <w:rPr>
          <w:rFonts w:hint="eastAsia"/>
          <w:b/>
          <w:bCs/>
          <w:highlight w:val="yellow"/>
          <w:u w:val="single"/>
        </w:rPr>
        <w:t>救济</w:t>
      </w:r>
      <w:r>
        <w:rPr>
          <w:rFonts w:hint="eastAsia"/>
        </w:rPr>
        <w:t>：为遭受破坏的环境与受害者提供救济。</w:t>
      </w:r>
    </w:p>
    <w:p w14:paraId="6053ABC9" w14:textId="25162479" w:rsidR="00C14391" w:rsidRDefault="002449D4" w:rsidP="00C14391">
      <w:r>
        <w:rPr>
          <w:rFonts w:hint="eastAsia"/>
        </w:rPr>
        <w:t>（</w:t>
      </w:r>
      <w:r>
        <w:rPr>
          <w:rFonts w:hint="eastAsia"/>
        </w:rPr>
        <w:t>3</w:t>
      </w:r>
      <w:r>
        <w:rPr>
          <w:rFonts w:hint="eastAsia"/>
        </w:rPr>
        <w:t>）</w:t>
      </w:r>
      <w:r w:rsidR="00C14391">
        <w:rPr>
          <w:rFonts w:hint="eastAsia"/>
        </w:rPr>
        <w:t>保障公民享受最低环境质量要求的给付义务</w:t>
      </w:r>
    </w:p>
    <w:p w14:paraId="5D51BB94" w14:textId="7D819D02" w:rsidR="00C14391" w:rsidRDefault="002449D4" w:rsidP="00C14391">
      <w:r>
        <w:t>A</w:t>
      </w:r>
      <w:r>
        <w:rPr>
          <w:rFonts w:hint="eastAsia"/>
        </w:rPr>
        <w:t>）</w:t>
      </w:r>
      <w:r w:rsidR="00C14391">
        <w:rPr>
          <w:rFonts w:hint="eastAsia"/>
        </w:rPr>
        <w:t>国家有维护最低环境质量义务</w:t>
      </w:r>
      <w:r w:rsidR="00C42DE5">
        <w:rPr>
          <w:rFonts w:hint="eastAsia"/>
        </w:rPr>
        <w:t>：</w:t>
      </w:r>
      <w:r w:rsidR="00C14391" w:rsidRPr="00C42DE5">
        <w:rPr>
          <w:rFonts w:ascii="楷体" w:eastAsia="楷体" w:hAnsi="楷体" w:hint="eastAsia"/>
          <w:b/>
          <w:bCs/>
          <w:color w:val="0070C0"/>
        </w:rPr>
        <w:t>国家应当积极履行对公民的生存保障</w:t>
      </w:r>
      <w:r w:rsidR="00C42DE5" w:rsidRPr="00C42DE5">
        <w:rPr>
          <w:rFonts w:ascii="楷体" w:eastAsia="楷体" w:hAnsi="楷体" w:hint="eastAsia"/>
          <w:b/>
          <w:bCs/>
          <w:color w:val="0070C0"/>
        </w:rPr>
        <w:t>义务</w:t>
      </w:r>
      <w:r w:rsidR="00C14391" w:rsidRPr="00C42DE5">
        <w:rPr>
          <w:rFonts w:ascii="楷体" w:eastAsia="楷体" w:hAnsi="楷体" w:hint="eastAsia"/>
          <w:b/>
          <w:bCs/>
          <w:color w:val="0070C0"/>
        </w:rPr>
        <w:t>，</w:t>
      </w:r>
      <w:r w:rsidR="00C14391" w:rsidRPr="00832E80">
        <w:rPr>
          <w:rFonts w:ascii="楷体" w:eastAsia="楷体" w:hAnsi="楷体" w:hint="eastAsia"/>
          <w:b/>
          <w:bCs/>
          <w:highlight w:val="yellow"/>
          <w:u w:val="single"/>
        </w:rPr>
        <w:t>提供和保障公民享受最低环境质量要求的条件</w:t>
      </w:r>
      <w:r w:rsidR="00C14391">
        <w:rPr>
          <w:rFonts w:hint="eastAsia"/>
        </w:rPr>
        <w:t>。</w:t>
      </w:r>
      <w:r w:rsidR="00C42DE5">
        <w:rPr>
          <w:rFonts w:hint="eastAsia"/>
        </w:rPr>
        <w:t>（</w:t>
      </w:r>
      <w:r w:rsidR="00C42DE5">
        <w:rPr>
          <w:rFonts w:hint="eastAsia"/>
        </w:rPr>
        <w:t>p</w:t>
      </w:r>
      <w:r w:rsidR="00C42DE5">
        <w:t>86</w:t>
      </w:r>
      <w:r w:rsidR="00C42DE5">
        <w:rPr>
          <w:rFonts w:hint="eastAsia"/>
        </w:rPr>
        <w:t>）</w:t>
      </w:r>
    </w:p>
    <w:p w14:paraId="5336FCAE" w14:textId="7F888B8E" w:rsidR="00474BD8" w:rsidRDefault="002449D4" w:rsidP="00C14391">
      <w:r>
        <w:t>B</w:t>
      </w:r>
      <w:r>
        <w:rPr>
          <w:rFonts w:hint="eastAsia"/>
        </w:rPr>
        <w:t>）</w:t>
      </w:r>
      <w:r w:rsidR="00C14391">
        <w:rPr>
          <w:rFonts w:hint="eastAsia"/>
        </w:rPr>
        <w:t>进而言之，国家有不断改善环境质量的义务。</w:t>
      </w:r>
    </w:p>
    <w:p w14:paraId="17665416" w14:textId="77777777" w:rsidR="002449D4" w:rsidRDefault="002449D4" w:rsidP="002449D4">
      <w:pPr>
        <w:pStyle w:val="a1"/>
      </w:pPr>
      <w:r>
        <w:rPr>
          <w:rFonts w:hint="eastAsia"/>
        </w:rPr>
        <w:t>1978</w:t>
      </w:r>
      <w:r>
        <w:rPr>
          <w:rFonts w:hint="eastAsia"/>
        </w:rPr>
        <w:t>年《宪法》第十一条第三款</w:t>
      </w:r>
      <w:r>
        <w:rPr>
          <w:rFonts w:hint="eastAsia"/>
        </w:rPr>
        <w:t xml:space="preserve"> </w:t>
      </w:r>
      <w:r>
        <w:t xml:space="preserve"> </w:t>
      </w:r>
      <w:r>
        <w:rPr>
          <w:rFonts w:hint="eastAsia"/>
        </w:rPr>
        <w:t>国家</w:t>
      </w:r>
      <w:r w:rsidRPr="00657B4F">
        <w:rPr>
          <w:rFonts w:hint="eastAsia"/>
          <w:b/>
          <w:bCs/>
          <w:u w:val="single"/>
        </w:rPr>
        <w:t>保护</w:t>
      </w:r>
      <w:r>
        <w:rPr>
          <w:rFonts w:hint="eastAsia"/>
        </w:rPr>
        <w:t>环境和自然资源，防治污染和其他公害。</w:t>
      </w:r>
    </w:p>
    <w:p w14:paraId="1E9AB07C" w14:textId="7DE03882" w:rsidR="00C14391" w:rsidRDefault="00C14391" w:rsidP="002449D4">
      <w:pPr>
        <w:pStyle w:val="a1"/>
      </w:pPr>
      <w:r>
        <w:rPr>
          <w:rFonts w:hint="eastAsia"/>
        </w:rPr>
        <w:t>1982</w:t>
      </w:r>
      <w:r>
        <w:rPr>
          <w:rFonts w:hint="eastAsia"/>
        </w:rPr>
        <w:t>年《宪法》第</w:t>
      </w:r>
      <w:r w:rsidR="002449D4">
        <w:rPr>
          <w:rFonts w:hint="eastAsia"/>
        </w:rPr>
        <w:t>二十六</w:t>
      </w:r>
      <w:r>
        <w:rPr>
          <w:rFonts w:hint="eastAsia"/>
        </w:rPr>
        <w:t>条第一款</w:t>
      </w:r>
      <w:r w:rsidR="002449D4">
        <w:rPr>
          <w:rFonts w:hint="eastAsia"/>
        </w:rPr>
        <w:t xml:space="preserve"> </w:t>
      </w:r>
      <w:r w:rsidR="002449D4">
        <w:t xml:space="preserve"> </w:t>
      </w:r>
      <w:r>
        <w:rPr>
          <w:rFonts w:hint="eastAsia"/>
        </w:rPr>
        <w:t>国家</w:t>
      </w:r>
      <w:r w:rsidRPr="00832E80">
        <w:rPr>
          <w:rFonts w:hint="eastAsia"/>
          <w:b/>
          <w:bCs/>
          <w:highlight w:val="yellow"/>
          <w:u w:val="single"/>
        </w:rPr>
        <w:t>保护和改善</w:t>
      </w:r>
      <w:r>
        <w:rPr>
          <w:rFonts w:hint="eastAsia"/>
        </w:rPr>
        <w:t>生活环境和生态环境。</w:t>
      </w:r>
    </w:p>
    <w:p w14:paraId="37E9EDE3" w14:textId="345EB974" w:rsidR="002449D4" w:rsidRDefault="00C14391" w:rsidP="002449D4">
      <w:pPr>
        <w:pStyle w:val="a1"/>
      </w:pPr>
      <w:r>
        <w:rPr>
          <w:rFonts w:hint="eastAsia"/>
        </w:rPr>
        <w:t>2018</w:t>
      </w:r>
      <w:r>
        <w:rPr>
          <w:rFonts w:hint="eastAsia"/>
        </w:rPr>
        <w:t>年《宪法》序言增加</w:t>
      </w:r>
      <w:r w:rsidRPr="00657B4F">
        <w:rPr>
          <w:rFonts w:hint="eastAsia"/>
          <w:b/>
          <w:bCs/>
          <w:u w:val="single"/>
        </w:rPr>
        <w:t>“生态文明”“美丽中国”</w:t>
      </w:r>
      <w:r>
        <w:rPr>
          <w:rFonts w:hint="eastAsia"/>
        </w:rPr>
        <w:t>等内容。</w:t>
      </w:r>
    </w:p>
    <w:p w14:paraId="30FD5C27" w14:textId="31789CD2" w:rsidR="00474BD8" w:rsidRDefault="00474BD8" w:rsidP="00474BD8">
      <w:pPr>
        <w:pStyle w:val="a1"/>
        <w:numPr>
          <w:ilvl w:val="1"/>
          <w:numId w:val="3"/>
        </w:numPr>
      </w:pPr>
      <w:r>
        <w:rPr>
          <w:rFonts w:hint="eastAsia"/>
        </w:rPr>
        <w:t>国家应不限于提供和保障</w:t>
      </w:r>
      <w:r w:rsidRPr="00474BD8">
        <w:rPr>
          <w:rFonts w:hint="eastAsia"/>
        </w:rPr>
        <w:t>公民享受最低环境质量要求的条件</w:t>
      </w:r>
      <w:r>
        <w:rPr>
          <w:rFonts w:hint="eastAsia"/>
        </w:rPr>
        <w:t>，具有更高的追求</w:t>
      </w:r>
    </w:p>
    <w:p w14:paraId="59A98BB1" w14:textId="340854D0" w:rsidR="002449D4" w:rsidRDefault="00A405A8" w:rsidP="00A405A8">
      <w:pPr>
        <w:pStyle w:val="3"/>
        <w:ind w:right="105"/>
      </w:pPr>
      <w:bookmarkStart w:id="74" w:name="_Toc155178771"/>
      <w:r>
        <w:rPr>
          <w:rFonts w:hint="eastAsia"/>
        </w:rPr>
        <w:lastRenderedPageBreak/>
        <w:t>（二）环境立法</w:t>
      </w:r>
      <w:bookmarkEnd w:id="74"/>
    </w:p>
    <w:p w14:paraId="00DB645F" w14:textId="51FAF883" w:rsidR="00A405A8" w:rsidRDefault="00A405A8" w:rsidP="00A93C4F">
      <w:pPr>
        <w:pStyle w:val="af0"/>
      </w:pPr>
      <w:r>
        <w:rPr>
          <w:rFonts w:hint="eastAsia"/>
        </w:rPr>
        <w:t>1</w:t>
      </w:r>
      <w:r>
        <w:t xml:space="preserve">. </w:t>
      </w:r>
      <w:r>
        <w:rPr>
          <w:rFonts w:hint="eastAsia"/>
        </w:rPr>
        <w:t>宪法、环境保护法律</w:t>
      </w:r>
      <w:r w:rsidR="00CB0A72">
        <w:rPr>
          <w:rFonts w:hint="eastAsia"/>
        </w:rPr>
        <w:t>（环境与资源保护基本制度、环境污染防治、</w:t>
      </w:r>
      <w:r w:rsidR="00CB0A72" w:rsidRPr="00A405A8">
        <w:rPr>
          <w:rFonts w:hint="eastAsia"/>
        </w:rPr>
        <w:t>自然生态保护</w:t>
      </w:r>
      <w:r w:rsidR="00CB0A72">
        <w:rPr>
          <w:rFonts w:hint="eastAsia"/>
        </w:rPr>
        <w:t>、其他）</w:t>
      </w:r>
    </w:p>
    <w:p w14:paraId="40A8DCFD" w14:textId="4B529FF4" w:rsidR="00A405A8" w:rsidRDefault="00A405A8" w:rsidP="00A405A8">
      <w:r>
        <w:rPr>
          <w:rFonts w:hint="eastAsia"/>
        </w:rPr>
        <w:t>（</w:t>
      </w:r>
      <w:r>
        <w:rPr>
          <w:rFonts w:hint="eastAsia"/>
        </w:rPr>
        <w:t>1</w:t>
      </w:r>
      <w:r>
        <w:rPr>
          <w:rFonts w:hint="eastAsia"/>
        </w:rPr>
        <w:t>）宪法及适用于环境与资源保护部分领域的宪法相关法律：宪法中的环境与资源保护法律规范、国家赔偿法、立法法</w:t>
      </w:r>
    </w:p>
    <w:p w14:paraId="25877B41" w14:textId="53BBA3C7" w:rsidR="00A405A8" w:rsidRDefault="00A405A8" w:rsidP="00A405A8">
      <w:r>
        <w:rPr>
          <w:rFonts w:hint="eastAsia"/>
        </w:rPr>
        <w:t>（</w:t>
      </w:r>
      <w:r>
        <w:rPr>
          <w:rFonts w:hint="eastAsia"/>
        </w:rPr>
        <w:t>2</w:t>
      </w:r>
      <w:r>
        <w:rPr>
          <w:rFonts w:hint="eastAsia"/>
        </w:rPr>
        <w:t>）确立国家</w:t>
      </w:r>
      <w:r w:rsidRPr="00EF2078">
        <w:rPr>
          <w:rFonts w:hint="eastAsia"/>
          <w:u w:val="single"/>
        </w:rPr>
        <w:t>环境与资源保护基本制度</w:t>
      </w:r>
      <w:r>
        <w:rPr>
          <w:rFonts w:hint="eastAsia"/>
        </w:rPr>
        <w:t>的法律：</w:t>
      </w:r>
      <w:r w:rsidRPr="00832E80">
        <w:rPr>
          <w:rFonts w:hint="eastAsia"/>
          <w:b/>
          <w:bCs/>
          <w:highlight w:val="yellow"/>
          <w:u w:val="single"/>
        </w:rPr>
        <w:t>环境保护法</w:t>
      </w:r>
      <w:r w:rsidR="000B513A" w:rsidRPr="000B513A">
        <w:rPr>
          <w:rFonts w:hint="eastAsia"/>
        </w:rPr>
        <w:t>（</w:t>
      </w:r>
      <w:r w:rsidR="000B513A">
        <w:rPr>
          <w:rFonts w:hint="eastAsia"/>
        </w:rPr>
        <w:t>“</w:t>
      </w:r>
      <w:r w:rsidR="000B513A" w:rsidRPr="000B513A">
        <w:rPr>
          <w:rFonts w:hint="eastAsia"/>
        </w:rPr>
        <w:t>环境基本法</w:t>
      </w:r>
      <w:r w:rsidR="000B513A">
        <w:rPr>
          <w:rFonts w:hint="eastAsia"/>
        </w:rPr>
        <w:t>”</w:t>
      </w:r>
      <w:r w:rsidR="000B513A" w:rsidRPr="000B513A">
        <w:rPr>
          <w:rFonts w:hint="eastAsia"/>
        </w:rPr>
        <w:t>）</w:t>
      </w:r>
      <w:r>
        <w:rPr>
          <w:rFonts w:hint="eastAsia"/>
        </w:rPr>
        <w:t>、环境影响评价法、环境保护税法、清洁生产促进法、循环经济促进法</w:t>
      </w:r>
    </w:p>
    <w:p w14:paraId="30B019C1" w14:textId="057A1220" w:rsidR="00A405A8" w:rsidRDefault="00A405A8" w:rsidP="00A405A8">
      <w:r>
        <w:rPr>
          <w:rFonts w:hint="eastAsia"/>
        </w:rPr>
        <w:t>（</w:t>
      </w:r>
      <w:r>
        <w:rPr>
          <w:rFonts w:hint="eastAsia"/>
        </w:rPr>
        <w:t>3</w:t>
      </w:r>
      <w:r>
        <w:rPr>
          <w:rFonts w:hint="eastAsia"/>
        </w:rPr>
        <w:t>）环境污染防治的</w:t>
      </w:r>
      <w:r w:rsidRPr="00EF2078">
        <w:rPr>
          <w:rFonts w:hint="eastAsia"/>
          <w:u w:val="single"/>
        </w:rPr>
        <w:t>专门法律</w:t>
      </w:r>
      <w:r>
        <w:rPr>
          <w:rFonts w:hint="eastAsia"/>
        </w:rPr>
        <w:t>：大气污染防治法、水污染防治法、土壤污染防治法、固体废物污染环境防治法、环境噪声污染防治法、放射性污染防治法</w:t>
      </w:r>
    </w:p>
    <w:p w14:paraId="592CA836" w14:textId="065F9C00" w:rsidR="00A405A8" w:rsidRDefault="00A405A8" w:rsidP="00A405A8">
      <w:r>
        <w:rPr>
          <w:rFonts w:hint="eastAsia"/>
        </w:rPr>
        <w:t>（</w:t>
      </w:r>
      <w:r>
        <w:rPr>
          <w:rFonts w:hint="eastAsia"/>
        </w:rPr>
        <w:t>4</w:t>
      </w:r>
      <w:r>
        <w:rPr>
          <w:rFonts w:hint="eastAsia"/>
        </w:rPr>
        <w:t>）</w:t>
      </w:r>
      <w:r w:rsidRPr="00A405A8">
        <w:rPr>
          <w:rFonts w:hint="eastAsia"/>
        </w:rPr>
        <w:t>自然生态保护的法律</w:t>
      </w:r>
    </w:p>
    <w:p w14:paraId="423B8554" w14:textId="70525732" w:rsidR="00A405A8" w:rsidRDefault="00A405A8" w:rsidP="00A405A8">
      <w:r>
        <w:t>A</w:t>
      </w:r>
      <w:r>
        <w:rPr>
          <w:rFonts w:hint="eastAsia"/>
        </w:rPr>
        <w:t>）</w:t>
      </w:r>
      <w:r w:rsidRPr="00EF2078">
        <w:rPr>
          <w:rFonts w:hint="eastAsia"/>
          <w:u w:val="single"/>
        </w:rPr>
        <w:t>自然保护</w:t>
      </w:r>
      <w:r>
        <w:rPr>
          <w:rFonts w:hint="eastAsia"/>
        </w:rPr>
        <w:t>的专门法律：防沙治沙法、水土保持法、海岛保护法、野生动物保护法</w:t>
      </w:r>
    </w:p>
    <w:p w14:paraId="5AEA965A" w14:textId="61CC922C" w:rsidR="00A405A8" w:rsidRDefault="00A405A8" w:rsidP="00A405A8">
      <w:pPr>
        <w:tabs>
          <w:tab w:val="left" w:pos="720"/>
        </w:tabs>
      </w:pPr>
      <w:r>
        <w:t>B</w:t>
      </w:r>
      <w:r>
        <w:rPr>
          <w:rFonts w:hint="eastAsia"/>
        </w:rPr>
        <w:t>）确立自然保护规范的</w:t>
      </w:r>
      <w:r w:rsidRPr="00EF2078">
        <w:rPr>
          <w:rFonts w:hint="eastAsia"/>
          <w:u w:val="single"/>
        </w:rPr>
        <w:t>自然资源</w:t>
      </w:r>
      <w:r>
        <w:rPr>
          <w:rFonts w:hint="eastAsia"/>
        </w:rPr>
        <w:t>法律：水法、土地管理法、森林法、草原法、海域使用管理法、渔业法</w:t>
      </w:r>
    </w:p>
    <w:p w14:paraId="0FCA90DA" w14:textId="117691F8" w:rsidR="00A405A8" w:rsidRDefault="00A405A8" w:rsidP="00A405A8">
      <w:pPr>
        <w:tabs>
          <w:tab w:val="left" w:pos="720"/>
        </w:tabs>
      </w:pPr>
      <w:r>
        <w:t>C</w:t>
      </w:r>
      <w:r>
        <w:rPr>
          <w:rFonts w:hint="eastAsia"/>
        </w:rPr>
        <w:t>）确立环境保护规范的</w:t>
      </w:r>
      <w:r w:rsidRPr="00EF2078">
        <w:rPr>
          <w:rFonts w:hint="eastAsia"/>
          <w:u w:val="single"/>
        </w:rPr>
        <w:t>能源</w:t>
      </w:r>
      <w:r>
        <w:rPr>
          <w:rFonts w:hint="eastAsia"/>
        </w:rPr>
        <w:t>法：节约能源法、可再生能源法、矿产资源法、煤炭法</w:t>
      </w:r>
    </w:p>
    <w:p w14:paraId="5669F258" w14:textId="5CDCA22D" w:rsidR="00C14391" w:rsidRDefault="00A405A8" w:rsidP="00C14391">
      <w:r>
        <w:rPr>
          <w:rFonts w:hint="eastAsia"/>
        </w:rPr>
        <w:t>（</w:t>
      </w:r>
      <w:r>
        <w:rPr>
          <w:rFonts w:hint="eastAsia"/>
        </w:rPr>
        <w:t>5</w:t>
      </w:r>
      <w:r>
        <w:rPr>
          <w:rFonts w:hint="eastAsia"/>
        </w:rPr>
        <w:t>）</w:t>
      </w:r>
      <w:r w:rsidR="00C14391">
        <w:rPr>
          <w:rFonts w:hint="eastAsia"/>
        </w:rPr>
        <w:t>确立环境与资源保护规范及其法律适用的其他法律</w:t>
      </w:r>
    </w:p>
    <w:p w14:paraId="3E166050" w14:textId="3C1DDEC0" w:rsidR="00C14391" w:rsidRDefault="00A405A8" w:rsidP="00C14391">
      <w:r>
        <w:t>A</w:t>
      </w:r>
      <w:r>
        <w:rPr>
          <w:rFonts w:hint="eastAsia"/>
        </w:rPr>
        <w:t>）</w:t>
      </w:r>
      <w:r w:rsidR="00C14391" w:rsidRPr="00EF2078">
        <w:rPr>
          <w:rFonts w:hint="eastAsia"/>
          <w:u w:val="single"/>
        </w:rPr>
        <w:t>适用于环境与资源保护部分领域的基本法律</w:t>
      </w:r>
      <w:r>
        <w:rPr>
          <w:rFonts w:hint="eastAsia"/>
        </w:rPr>
        <w:t>：</w:t>
      </w:r>
      <w:r w:rsidR="00C14391">
        <w:rPr>
          <w:rFonts w:hint="eastAsia"/>
        </w:rPr>
        <w:t>刑法</w:t>
      </w:r>
      <w:r w:rsidR="00642F71">
        <w:rPr>
          <w:rFonts w:hint="eastAsia"/>
        </w:rPr>
        <w:t>（污染环境罪）</w:t>
      </w:r>
      <w:r>
        <w:rPr>
          <w:rFonts w:hint="eastAsia"/>
        </w:rPr>
        <w:t>、</w:t>
      </w:r>
      <w:r w:rsidR="00C14391">
        <w:rPr>
          <w:rFonts w:hint="eastAsia"/>
        </w:rPr>
        <w:t>治安管理处罚法</w:t>
      </w:r>
      <w:r>
        <w:rPr>
          <w:rFonts w:hint="eastAsia"/>
        </w:rPr>
        <w:t>、</w:t>
      </w:r>
      <w:r w:rsidR="00C14391">
        <w:rPr>
          <w:rFonts w:hint="eastAsia"/>
        </w:rPr>
        <w:t>民法典</w:t>
      </w:r>
      <w:r w:rsidR="000B513A">
        <w:rPr>
          <w:rFonts w:hint="eastAsia"/>
        </w:rPr>
        <w:t>（绿色原则与绿色条款）</w:t>
      </w:r>
      <w:r>
        <w:rPr>
          <w:rFonts w:hint="eastAsia"/>
        </w:rPr>
        <w:t>、</w:t>
      </w:r>
      <w:r w:rsidR="00C14391">
        <w:rPr>
          <w:rFonts w:hint="eastAsia"/>
        </w:rPr>
        <w:t>行政诉讼法</w:t>
      </w:r>
      <w:r w:rsidR="00642F71">
        <w:rPr>
          <w:rFonts w:hint="eastAsia"/>
        </w:rPr>
        <w:t>（环境公益诉讼）</w:t>
      </w:r>
      <w:r>
        <w:rPr>
          <w:rFonts w:hint="eastAsia"/>
        </w:rPr>
        <w:t>、</w:t>
      </w:r>
      <w:r w:rsidR="00C14391">
        <w:rPr>
          <w:rFonts w:hint="eastAsia"/>
        </w:rPr>
        <w:t>行政许可法</w:t>
      </w:r>
      <w:r>
        <w:rPr>
          <w:rFonts w:hint="eastAsia"/>
        </w:rPr>
        <w:t>、</w:t>
      </w:r>
      <w:r w:rsidR="00C14391">
        <w:rPr>
          <w:rFonts w:hint="eastAsia"/>
        </w:rPr>
        <w:t>行政复议法</w:t>
      </w:r>
      <w:r>
        <w:rPr>
          <w:rFonts w:hint="eastAsia"/>
        </w:rPr>
        <w:t>、</w:t>
      </w:r>
      <w:r w:rsidR="00C14391">
        <w:rPr>
          <w:rFonts w:hint="eastAsia"/>
        </w:rPr>
        <w:t>民事诉讼法</w:t>
      </w:r>
    </w:p>
    <w:p w14:paraId="3E8C2D8F" w14:textId="7AD9F20F" w:rsidR="00A405A8" w:rsidRDefault="00A405A8" w:rsidP="00A405A8">
      <w:r>
        <w:t>B</w:t>
      </w:r>
      <w:r>
        <w:rPr>
          <w:rFonts w:hint="eastAsia"/>
        </w:rPr>
        <w:t>）</w:t>
      </w:r>
      <w:r w:rsidRPr="00EF2078">
        <w:rPr>
          <w:rFonts w:hint="eastAsia"/>
          <w:u w:val="single"/>
        </w:rPr>
        <w:t>与环境与资源保护关联的法律</w:t>
      </w:r>
      <w:r>
        <w:rPr>
          <w:rFonts w:hint="eastAsia"/>
        </w:rPr>
        <w:t>：城乡规划法、标准化法、文物保护法、突发事件应对法、海上交通安全法、企业法、公司法、对外贸易法、农业法、畜牧法、食品安全法</w:t>
      </w:r>
      <w:r w:rsidR="008939ED">
        <w:rPr>
          <w:rFonts w:hint="eastAsia"/>
        </w:rPr>
        <w:t>、铁路法（室内环境亦属于环境法的调整领域）</w:t>
      </w:r>
    </w:p>
    <w:p w14:paraId="607619C8" w14:textId="7547D4AC" w:rsidR="00A93C4F" w:rsidRDefault="00A93C4F">
      <w:pPr>
        <w:pStyle w:val="a9"/>
        <w:numPr>
          <w:ilvl w:val="0"/>
          <w:numId w:val="10"/>
        </w:numPr>
        <w:ind w:firstLineChars="0"/>
      </w:pPr>
      <w:r>
        <w:rPr>
          <w:rFonts w:hint="eastAsia"/>
        </w:rPr>
        <w:t>法律（规范）体系</w:t>
      </w:r>
      <w:r>
        <w:rPr>
          <w:rFonts w:hint="eastAsia"/>
        </w:rPr>
        <w:t xml:space="preserve"> v.</w:t>
      </w:r>
      <w:r>
        <w:t xml:space="preserve"> </w:t>
      </w:r>
      <w:r>
        <w:rPr>
          <w:rFonts w:hint="eastAsia"/>
        </w:rPr>
        <w:t>立法（渊源）体系</w:t>
      </w:r>
    </w:p>
    <w:p w14:paraId="6B9DE710" w14:textId="2CD1A64B" w:rsidR="00A93C4F" w:rsidRDefault="00A93C4F">
      <w:pPr>
        <w:pStyle w:val="a9"/>
        <w:numPr>
          <w:ilvl w:val="1"/>
          <w:numId w:val="10"/>
        </w:numPr>
        <w:ind w:firstLineChars="0"/>
      </w:pPr>
      <w:r>
        <w:rPr>
          <w:rFonts w:hint="eastAsia"/>
        </w:rPr>
        <w:t>上为法律规范体系，依照</w:t>
      </w:r>
      <w:r w:rsidRPr="00DD4B4B">
        <w:rPr>
          <w:rFonts w:hint="eastAsia"/>
          <w:u w:val="single"/>
        </w:rPr>
        <w:t>法律规范承载的实质内容</w:t>
      </w:r>
      <w:r>
        <w:rPr>
          <w:rFonts w:hint="eastAsia"/>
        </w:rPr>
        <w:t>而非法律位阶划分。</w:t>
      </w:r>
    </w:p>
    <w:p w14:paraId="66EA5E87" w14:textId="3EDF5E2C" w:rsidR="00A405A8" w:rsidRDefault="00C14391" w:rsidP="00A93C4F">
      <w:pPr>
        <w:pStyle w:val="af0"/>
      </w:pPr>
      <w:r>
        <w:rPr>
          <w:rFonts w:hint="eastAsia"/>
        </w:rPr>
        <w:t>2.</w:t>
      </w:r>
      <w:r w:rsidR="00A405A8">
        <w:t xml:space="preserve"> </w:t>
      </w:r>
      <w:r>
        <w:rPr>
          <w:rFonts w:hint="eastAsia"/>
        </w:rPr>
        <w:t>环境保护行政法规</w:t>
      </w:r>
      <w:r w:rsidR="00A405A8">
        <w:rPr>
          <w:rFonts w:hint="eastAsia"/>
        </w:rPr>
        <w:t>：由</w:t>
      </w:r>
      <w:r w:rsidR="00A405A8" w:rsidRPr="00832E80">
        <w:rPr>
          <w:rFonts w:hint="eastAsia"/>
          <w:bCs/>
          <w:color w:val="auto"/>
          <w:highlight w:val="yellow"/>
          <w:u w:val="single"/>
        </w:rPr>
        <w:t>国务院</w:t>
      </w:r>
      <w:r w:rsidR="00A405A8">
        <w:rPr>
          <w:rFonts w:hint="eastAsia"/>
        </w:rPr>
        <w:t>依照宪法和法律的授权，按照法定权限和程序颁布或通过的关于环境保护的法律规范的总称。</w:t>
      </w:r>
    </w:p>
    <w:p w14:paraId="0578CDEE" w14:textId="70225224" w:rsidR="00A405A8" w:rsidRDefault="004F36E4" w:rsidP="00A405A8">
      <w:pPr>
        <w:pStyle w:val="a1"/>
      </w:pPr>
      <w:r>
        <w:rPr>
          <w:rFonts w:hint="eastAsia"/>
        </w:rPr>
        <w:t>《立法法》</w:t>
      </w:r>
      <w:r w:rsidR="00A405A8">
        <w:rPr>
          <w:rFonts w:hint="eastAsia"/>
        </w:rPr>
        <w:t>第</w:t>
      </w:r>
      <w:r w:rsidR="00C61071">
        <w:rPr>
          <w:rFonts w:hint="eastAsia"/>
        </w:rPr>
        <w:t>6</w:t>
      </w:r>
      <w:r w:rsidR="00C61071">
        <w:t>5</w:t>
      </w:r>
      <w:r w:rsidR="00A405A8">
        <w:rPr>
          <w:rFonts w:hint="eastAsia"/>
        </w:rPr>
        <w:t>条第一、二款　国务院根据宪法和法律，制定行政法规。</w:t>
      </w:r>
    </w:p>
    <w:p w14:paraId="0680E5A0" w14:textId="77777777" w:rsidR="00A405A8" w:rsidRDefault="00A405A8" w:rsidP="00A405A8">
      <w:pPr>
        <w:pStyle w:val="a1"/>
        <w:numPr>
          <w:ilvl w:val="0"/>
          <w:numId w:val="0"/>
        </w:numPr>
        <w:ind w:left="420"/>
      </w:pPr>
      <w:r>
        <w:rPr>
          <w:rFonts w:hint="eastAsia"/>
        </w:rPr>
        <w:t xml:space="preserve">　　行政法规可以就下列事项作出规定：</w:t>
      </w:r>
    </w:p>
    <w:p w14:paraId="19F5ED84" w14:textId="77777777" w:rsidR="00A405A8" w:rsidRDefault="00A405A8" w:rsidP="00A405A8">
      <w:pPr>
        <w:pStyle w:val="a1"/>
        <w:numPr>
          <w:ilvl w:val="0"/>
          <w:numId w:val="0"/>
        </w:numPr>
        <w:ind w:left="420"/>
      </w:pPr>
      <w:r>
        <w:rPr>
          <w:rFonts w:hint="eastAsia"/>
        </w:rPr>
        <w:t xml:space="preserve">　　（一）为</w:t>
      </w:r>
      <w:r w:rsidRPr="0065427D">
        <w:rPr>
          <w:rFonts w:hint="eastAsia"/>
          <w:u w:val="single"/>
        </w:rPr>
        <w:t>执行法律的规定</w:t>
      </w:r>
      <w:r>
        <w:rPr>
          <w:rFonts w:hint="eastAsia"/>
        </w:rPr>
        <w:t>需要制定行政法规的事项；</w:t>
      </w:r>
    </w:p>
    <w:p w14:paraId="7A63FFD1" w14:textId="011D810F" w:rsidR="00A405A8" w:rsidRDefault="00A405A8" w:rsidP="00A405A8">
      <w:pPr>
        <w:pStyle w:val="a1"/>
        <w:numPr>
          <w:ilvl w:val="0"/>
          <w:numId w:val="0"/>
        </w:numPr>
        <w:ind w:left="420"/>
      </w:pPr>
      <w:r>
        <w:rPr>
          <w:rFonts w:hint="eastAsia"/>
        </w:rPr>
        <w:t xml:space="preserve">　　（二）宪法第八十九条规定的</w:t>
      </w:r>
      <w:r w:rsidRPr="005C40C2">
        <w:rPr>
          <w:rFonts w:hint="eastAsia"/>
          <w:u w:val="single"/>
        </w:rPr>
        <w:t>国务院</w:t>
      </w:r>
      <w:r w:rsidRPr="0065427D">
        <w:rPr>
          <w:rFonts w:hint="eastAsia"/>
          <w:u w:val="single"/>
        </w:rPr>
        <w:t>行政管理职权的事项</w:t>
      </w:r>
      <w:r>
        <w:rPr>
          <w:rFonts w:hint="eastAsia"/>
        </w:rPr>
        <w:t>。</w:t>
      </w:r>
    </w:p>
    <w:p w14:paraId="6A8877A4" w14:textId="1A2CA444" w:rsidR="00C14391" w:rsidRDefault="00C14391" w:rsidP="00A405A8">
      <w:pPr>
        <w:pStyle w:val="a1"/>
      </w:pPr>
      <w:r>
        <w:rPr>
          <w:rFonts w:hint="eastAsia"/>
        </w:rPr>
        <w:t>《自然保护区条例》（</w:t>
      </w:r>
      <w:r>
        <w:rPr>
          <w:rFonts w:hint="eastAsia"/>
        </w:rPr>
        <w:t>2017</w:t>
      </w:r>
      <w:r>
        <w:rPr>
          <w:rFonts w:hint="eastAsia"/>
        </w:rPr>
        <w:t>年修订）</w:t>
      </w:r>
    </w:p>
    <w:p w14:paraId="1062CCB0" w14:textId="0EDCD9D1" w:rsidR="00C14391" w:rsidRDefault="00C14391" w:rsidP="00A405A8">
      <w:pPr>
        <w:pStyle w:val="a1"/>
      </w:pPr>
      <w:r>
        <w:rPr>
          <w:rFonts w:hint="eastAsia"/>
        </w:rPr>
        <w:t>《野生植物保护条例》</w:t>
      </w:r>
    </w:p>
    <w:p w14:paraId="395323F3" w14:textId="499CE57E" w:rsidR="00C14391" w:rsidRDefault="00C14391" w:rsidP="00A405A8">
      <w:pPr>
        <w:pStyle w:val="a1"/>
      </w:pPr>
      <w:r>
        <w:rPr>
          <w:rFonts w:hint="eastAsia"/>
        </w:rPr>
        <w:t>《消耗臭氧层物质管理条例》（</w:t>
      </w:r>
      <w:r>
        <w:rPr>
          <w:rFonts w:hint="eastAsia"/>
        </w:rPr>
        <w:t>2010</w:t>
      </w:r>
      <w:r>
        <w:rPr>
          <w:rFonts w:hint="eastAsia"/>
        </w:rPr>
        <w:t>年）</w:t>
      </w:r>
    </w:p>
    <w:p w14:paraId="4596FAF7" w14:textId="231CDFF4" w:rsidR="00C14391" w:rsidRDefault="00C14391" w:rsidP="00A405A8">
      <w:pPr>
        <w:pStyle w:val="a1"/>
      </w:pPr>
      <w:r>
        <w:rPr>
          <w:rFonts w:hint="eastAsia"/>
        </w:rPr>
        <w:t>《危险化学品安全管理条例》（</w:t>
      </w:r>
      <w:r>
        <w:rPr>
          <w:rFonts w:hint="eastAsia"/>
        </w:rPr>
        <w:t>2011</w:t>
      </w:r>
      <w:r>
        <w:rPr>
          <w:rFonts w:hint="eastAsia"/>
        </w:rPr>
        <w:t>年修订）</w:t>
      </w:r>
    </w:p>
    <w:p w14:paraId="059A09A7" w14:textId="2B3AC9C0" w:rsidR="00C14391" w:rsidRDefault="00C14391" w:rsidP="00A93C4F">
      <w:pPr>
        <w:pStyle w:val="af0"/>
      </w:pPr>
      <w:r>
        <w:rPr>
          <w:rFonts w:hint="eastAsia"/>
        </w:rPr>
        <w:t>3.</w:t>
      </w:r>
      <w:r w:rsidR="00A405A8">
        <w:t xml:space="preserve"> </w:t>
      </w:r>
      <w:r>
        <w:rPr>
          <w:rFonts w:hint="eastAsia"/>
        </w:rPr>
        <w:t>地方性环境保护法规</w:t>
      </w:r>
      <w:r w:rsidR="00757E75">
        <w:rPr>
          <w:rFonts w:hint="eastAsia"/>
        </w:rPr>
        <w:t>：对国家环境保护立法的重要补充</w:t>
      </w:r>
      <w:r w:rsidR="00B37E70">
        <w:rPr>
          <w:rFonts w:hint="eastAsia"/>
        </w:rPr>
        <w:t>、</w:t>
      </w:r>
      <w:r w:rsidR="00757E75">
        <w:rPr>
          <w:rFonts w:hint="eastAsia"/>
        </w:rPr>
        <w:t>立法权限</w:t>
      </w:r>
      <w:r w:rsidR="00B37E70">
        <w:rPr>
          <w:rFonts w:hint="eastAsia"/>
        </w:rPr>
        <w:t>与问题（重复照抄、立法放水）</w:t>
      </w:r>
    </w:p>
    <w:p w14:paraId="6DBDBD34" w14:textId="044BB35E" w:rsidR="0007165A" w:rsidRDefault="0007165A" w:rsidP="0007165A">
      <w:pPr>
        <w:pStyle w:val="a1"/>
      </w:pPr>
      <w:r>
        <w:rPr>
          <w:rFonts w:hint="eastAsia"/>
        </w:rPr>
        <w:t>《北京市大气污染防治条例》（</w:t>
      </w:r>
      <w:r>
        <w:rPr>
          <w:rFonts w:hint="eastAsia"/>
        </w:rPr>
        <w:t>2</w:t>
      </w:r>
      <w:r>
        <w:t>018</w:t>
      </w:r>
      <w:r>
        <w:rPr>
          <w:rFonts w:hint="eastAsia"/>
        </w:rPr>
        <w:t>年修正）</w:t>
      </w:r>
    </w:p>
    <w:p w14:paraId="672CDA83" w14:textId="05A0A9B8" w:rsidR="0007165A" w:rsidRDefault="0007165A" w:rsidP="0007165A">
      <w:pPr>
        <w:pStyle w:val="a1"/>
      </w:pPr>
      <w:r>
        <w:rPr>
          <w:rFonts w:hint="eastAsia"/>
        </w:rPr>
        <w:t>《上海市生活垃圾管理条例》（</w:t>
      </w:r>
      <w:r>
        <w:rPr>
          <w:rFonts w:hint="eastAsia"/>
        </w:rPr>
        <w:t>2</w:t>
      </w:r>
      <w:r>
        <w:t>019</w:t>
      </w:r>
      <w:r>
        <w:rPr>
          <w:rFonts w:hint="eastAsia"/>
        </w:rPr>
        <w:t>年制定）</w:t>
      </w:r>
    </w:p>
    <w:p w14:paraId="7F9BB4FB" w14:textId="7A174B5F" w:rsidR="0007165A" w:rsidRDefault="0007165A" w:rsidP="0007165A">
      <w:pPr>
        <w:pStyle w:val="a1"/>
      </w:pPr>
      <w:r>
        <w:rPr>
          <w:rFonts w:hint="eastAsia"/>
        </w:rPr>
        <w:t>《三江源国家公园条例》（</w:t>
      </w:r>
      <w:r>
        <w:rPr>
          <w:rFonts w:hint="eastAsia"/>
        </w:rPr>
        <w:t>2</w:t>
      </w:r>
      <w:r>
        <w:t>017</w:t>
      </w:r>
      <w:r>
        <w:rPr>
          <w:rFonts w:hint="eastAsia"/>
        </w:rPr>
        <w:t>年制定，</w:t>
      </w:r>
      <w:r>
        <w:rPr>
          <w:rFonts w:hint="eastAsia"/>
        </w:rPr>
        <w:t>2</w:t>
      </w:r>
      <w:r>
        <w:t>020</w:t>
      </w:r>
      <w:r>
        <w:rPr>
          <w:rFonts w:hint="eastAsia"/>
        </w:rPr>
        <w:t>年修正）</w:t>
      </w:r>
    </w:p>
    <w:p w14:paraId="0170F2C9" w14:textId="574784C7" w:rsidR="00C14391" w:rsidRDefault="00A405A8" w:rsidP="00C14391">
      <w:r>
        <w:rPr>
          <w:rFonts w:hint="eastAsia"/>
        </w:rPr>
        <w:t>（</w:t>
      </w:r>
      <w:r>
        <w:rPr>
          <w:rFonts w:hint="eastAsia"/>
        </w:rPr>
        <w:t>1</w:t>
      </w:r>
      <w:r>
        <w:rPr>
          <w:rFonts w:hint="eastAsia"/>
        </w:rPr>
        <w:t>）</w:t>
      </w:r>
      <w:r w:rsidR="00C14391">
        <w:rPr>
          <w:rFonts w:hint="eastAsia"/>
        </w:rPr>
        <w:t>地方环境保护法规是对国家环境保护立法的重要补充</w:t>
      </w:r>
    </w:p>
    <w:p w14:paraId="651EB573" w14:textId="186CB8EA" w:rsidR="00C14391" w:rsidRDefault="00C14391" w:rsidP="009020ED">
      <w:pPr>
        <w:pStyle w:val="a9"/>
        <w:numPr>
          <w:ilvl w:val="0"/>
          <w:numId w:val="10"/>
        </w:numPr>
        <w:ind w:firstLineChars="0"/>
      </w:pPr>
      <w:r w:rsidRPr="009020ED">
        <w:rPr>
          <w:rFonts w:hint="eastAsia"/>
          <w:u w:val="single"/>
        </w:rPr>
        <w:t>落实环境法律</w:t>
      </w:r>
      <w:r>
        <w:rPr>
          <w:rFonts w:hint="eastAsia"/>
        </w:rPr>
        <w:t>或环境行政法规</w:t>
      </w:r>
    </w:p>
    <w:p w14:paraId="6F697B3B" w14:textId="0332C841" w:rsidR="00C14391" w:rsidRDefault="00C14391" w:rsidP="009020ED">
      <w:pPr>
        <w:pStyle w:val="a9"/>
        <w:numPr>
          <w:ilvl w:val="0"/>
          <w:numId w:val="10"/>
        </w:numPr>
        <w:ind w:firstLineChars="0"/>
      </w:pPr>
      <w:r w:rsidRPr="009020ED">
        <w:rPr>
          <w:rFonts w:hint="eastAsia"/>
          <w:u w:val="single"/>
        </w:rPr>
        <w:t>适应地方的特殊性</w:t>
      </w:r>
      <w:r>
        <w:rPr>
          <w:rFonts w:hint="eastAsia"/>
        </w:rPr>
        <w:t>：国家环境保护立法是针对整个国家的环境保护管理，它们只对具有共同性、基本性、原则性的内容予以规定，而不可能对每一个地区的具体事项作出规定</w:t>
      </w:r>
      <w:r w:rsidR="00A405A8">
        <w:rPr>
          <w:rFonts w:hint="eastAsia"/>
        </w:rPr>
        <w:t>。</w:t>
      </w:r>
    </w:p>
    <w:p w14:paraId="43734D81" w14:textId="77DEAACB" w:rsidR="00372712" w:rsidRDefault="00C14391" w:rsidP="009020ED">
      <w:pPr>
        <w:pStyle w:val="a9"/>
        <w:numPr>
          <w:ilvl w:val="0"/>
          <w:numId w:val="10"/>
        </w:numPr>
        <w:ind w:firstLineChars="0"/>
      </w:pPr>
      <w:r>
        <w:rPr>
          <w:rFonts w:hint="eastAsia"/>
        </w:rPr>
        <w:t>在一些情况下</w:t>
      </w:r>
      <w:r w:rsidR="003169CD">
        <w:rPr>
          <w:rFonts w:hint="eastAsia"/>
        </w:rPr>
        <w:t>，</w:t>
      </w:r>
      <w:r>
        <w:rPr>
          <w:rFonts w:hint="eastAsia"/>
        </w:rPr>
        <w:t>起到</w:t>
      </w:r>
      <w:r w:rsidRPr="009020ED">
        <w:rPr>
          <w:rFonts w:hint="eastAsia"/>
          <w:u w:val="single"/>
        </w:rPr>
        <w:t>试验和探索</w:t>
      </w:r>
      <w:r>
        <w:rPr>
          <w:rFonts w:hint="eastAsia"/>
        </w:rPr>
        <w:t>的作用，为制定法律奠定基础</w:t>
      </w:r>
      <w:r w:rsidR="00A405A8">
        <w:rPr>
          <w:rFonts w:hint="eastAsia"/>
        </w:rPr>
        <w:t>。</w:t>
      </w:r>
    </w:p>
    <w:p w14:paraId="03E1831F" w14:textId="51071D88" w:rsidR="003169CD" w:rsidRDefault="003169CD" w:rsidP="001328ED">
      <w:pPr>
        <w:pStyle w:val="a9"/>
        <w:numPr>
          <w:ilvl w:val="1"/>
          <w:numId w:val="10"/>
        </w:numPr>
        <w:ind w:firstLineChars="0"/>
      </w:pPr>
      <w:r>
        <w:rPr>
          <w:rFonts w:hint="eastAsia"/>
        </w:rPr>
        <w:t>试点：参照示范意义</w:t>
      </w:r>
    </w:p>
    <w:p w14:paraId="49FB07C8" w14:textId="3D1C5B26" w:rsidR="00A405A8" w:rsidRDefault="00A405A8" w:rsidP="00A405A8">
      <w:r>
        <w:rPr>
          <w:rFonts w:hint="eastAsia"/>
        </w:rPr>
        <w:lastRenderedPageBreak/>
        <w:t>（</w:t>
      </w:r>
      <w:r>
        <w:rPr>
          <w:rFonts w:hint="eastAsia"/>
        </w:rPr>
        <w:t>2</w:t>
      </w:r>
      <w:r>
        <w:rPr>
          <w:rFonts w:hint="eastAsia"/>
        </w:rPr>
        <w:t>）</w:t>
      </w:r>
      <w:r w:rsidR="00C14391">
        <w:rPr>
          <w:rFonts w:hint="eastAsia"/>
        </w:rPr>
        <w:t>地方环境保护法规的立法权限</w:t>
      </w:r>
    </w:p>
    <w:p w14:paraId="553AEFA4" w14:textId="2F92A96F" w:rsidR="00F31F52" w:rsidRDefault="00F31F52" w:rsidP="00F31F52">
      <w:pPr>
        <w:pStyle w:val="a1"/>
      </w:pPr>
      <w:r>
        <w:rPr>
          <w:rFonts w:hint="eastAsia"/>
        </w:rPr>
        <w:t>《立法法》第</w:t>
      </w:r>
      <w:r w:rsidR="00E7263C">
        <w:rPr>
          <w:rFonts w:hint="eastAsia"/>
        </w:rPr>
        <w:t>7</w:t>
      </w:r>
      <w:r w:rsidR="00E7263C">
        <w:t>2</w:t>
      </w:r>
      <w:r>
        <w:rPr>
          <w:rFonts w:hint="eastAsia"/>
        </w:rPr>
        <w:t xml:space="preserve">条第一、二款　</w:t>
      </w:r>
      <w:r w:rsidRPr="00832E80">
        <w:rPr>
          <w:rFonts w:hint="eastAsia"/>
          <w:b/>
          <w:bCs/>
          <w:highlight w:val="yellow"/>
          <w:u w:val="single"/>
        </w:rPr>
        <w:t>省、自治区、直辖市</w:t>
      </w:r>
      <w:r>
        <w:rPr>
          <w:rFonts w:hint="eastAsia"/>
        </w:rPr>
        <w:t>的人民代表大会及其常务委员会</w:t>
      </w:r>
      <w:r w:rsidRPr="00832E80">
        <w:rPr>
          <w:rFonts w:hint="eastAsia"/>
          <w:b/>
          <w:bCs/>
          <w:highlight w:val="yellow"/>
          <w:u w:val="single"/>
        </w:rPr>
        <w:t>根据本行政区域的具体情况和实际需要</w:t>
      </w:r>
      <w:r w:rsidRPr="00FE7472">
        <w:rPr>
          <w:rFonts w:hint="eastAsia"/>
        </w:rPr>
        <w:t>，在</w:t>
      </w:r>
      <w:r w:rsidRPr="00832E80">
        <w:rPr>
          <w:rFonts w:hint="eastAsia"/>
          <w:b/>
          <w:bCs/>
          <w:highlight w:val="yellow"/>
          <w:u w:val="single"/>
        </w:rPr>
        <w:t>不同宪法、法律、行政法规相抵触</w:t>
      </w:r>
      <w:r w:rsidRPr="00FE7472">
        <w:rPr>
          <w:rFonts w:hint="eastAsia"/>
        </w:rPr>
        <w:t>的前提下</w:t>
      </w:r>
      <w:r>
        <w:rPr>
          <w:rFonts w:hint="eastAsia"/>
        </w:rPr>
        <w:t>，可以制定地方性法规。</w:t>
      </w:r>
    </w:p>
    <w:p w14:paraId="05CDA6A4" w14:textId="0D1BA084" w:rsidR="0007165A" w:rsidRDefault="00F31F52" w:rsidP="0007165A">
      <w:pPr>
        <w:pStyle w:val="a1"/>
        <w:numPr>
          <w:ilvl w:val="0"/>
          <w:numId w:val="0"/>
        </w:numPr>
        <w:ind w:left="420" w:firstLine="430"/>
      </w:pPr>
      <w:r w:rsidRPr="00832E80">
        <w:rPr>
          <w:rFonts w:hint="eastAsia"/>
          <w:b/>
          <w:bCs/>
          <w:highlight w:val="yellow"/>
          <w:u w:val="single"/>
        </w:rPr>
        <w:t>设区的市</w:t>
      </w:r>
      <w:r>
        <w:rPr>
          <w:rFonts w:hint="eastAsia"/>
        </w:rPr>
        <w:t>的人民代表大会及其常务委员会</w:t>
      </w:r>
      <w:r w:rsidRPr="00832E80">
        <w:rPr>
          <w:rFonts w:hint="eastAsia"/>
          <w:b/>
          <w:bCs/>
          <w:highlight w:val="yellow"/>
          <w:u w:val="single"/>
        </w:rPr>
        <w:t>根据本市的具体情况和实际需要</w:t>
      </w:r>
      <w:r w:rsidRPr="00DE3A3C">
        <w:rPr>
          <w:rFonts w:hint="eastAsia"/>
        </w:rPr>
        <w:t>，在</w:t>
      </w:r>
      <w:r w:rsidRPr="00832E80">
        <w:rPr>
          <w:rFonts w:hint="eastAsia"/>
          <w:b/>
          <w:bCs/>
          <w:highlight w:val="yellow"/>
          <w:u w:val="single"/>
        </w:rPr>
        <w:t>不同宪法、法律、行政法规和本省、自治区的地方性法规相抵触</w:t>
      </w:r>
      <w:r w:rsidRPr="00DE3A3C">
        <w:rPr>
          <w:rFonts w:hint="eastAsia"/>
        </w:rPr>
        <w:t>的前提下</w:t>
      </w:r>
      <w:r>
        <w:rPr>
          <w:rFonts w:hint="eastAsia"/>
        </w:rPr>
        <w:t>，可以对城乡建设与管理、</w:t>
      </w:r>
      <w:r w:rsidRPr="00832E80">
        <w:rPr>
          <w:rFonts w:hint="eastAsia"/>
          <w:b/>
          <w:bCs/>
          <w:highlight w:val="yellow"/>
          <w:u w:val="single"/>
        </w:rPr>
        <w:t>环境保护</w:t>
      </w:r>
      <w:r>
        <w:rPr>
          <w:rFonts w:hint="eastAsia"/>
        </w:rPr>
        <w:t>、历史文化保护等方面的事项制定地方性法规，法律对设区的市制定地方性法规的事项另有规定的，从其规定。……</w:t>
      </w:r>
    </w:p>
    <w:p w14:paraId="3AB35C92" w14:textId="79C4C434" w:rsidR="0007165A" w:rsidRDefault="0007165A" w:rsidP="0007165A">
      <w:r>
        <w:rPr>
          <w:rFonts w:hint="eastAsia"/>
        </w:rPr>
        <w:t>（</w:t>
      </w:r>
      <w:r>
        <w:rPr>
          <w:rFonts w:hint="eastAsia"/>
        </w:rPr>
        <w:t>3</w:t>
      </w:r>
      <w:r>
        <w:rPr>
          <w:rFonts w:hint="eastAsia"/>
        </w:rPr>
        <w:t>）问题</w:t>
      </w:r>
    </w:p>
    <w:p w14:paraId="0CA7FDBF" w14:textId="4ECDF714" w:rsidR="0007165A" w:rsidRDefault="0007165A" w:rsidP="0007165A">
      <w:r>
        <w:t>A</w:t>
      </w:r>
      <w:r>
        <w:rPr>
          <w:rFonts w:hint="eastAsia"/>
        </w:rPr>
        <w:t>）重复、照抄</w:t>
      </w:r>
    </w:p>
    <w:p w14:paraId="4E8CA8A2" w14:textId="2B631CD8" w:rsidR="0007165A" w:rsidRDefault="0007165A" w:rsidP="0007165A">
      <w:r>
        <w:t>B</w:t>
      </w:r>
      <w:r>
        <w:rPr>
          <w:rFonts w:hint="eastAsia"/>
        </w:rPr>
        <w:t>）立法“放水”</w:t>
      </w:r>
    </w:p>
    <w:p w14:paraId="27DDB7C4" w14:textId="574F6075" w:rsidR="008251F5" w:rsidRPr="008251F5" w:rsidRDefault="008251F5" w:rsidP="008251F5">
      <w:pPr>
        <w:pBdr>
          <w:top w:val="single" w:sz="6" w:space="1" w:color="2F5496" w:themeColor="accent1" w:themeShade="BF"/>
        </w:pBdr>
        <w:outlineLvl w:val="3"/>
        <w:rPr>
          <w:b/>
          <w:color w:val="1F3864" w:themeColor="accent1" w:themeShade="80"/>
        </w:rPr>
      </w:pPr>
      <w:r w:rsidRPr="008251F5">
        <w:rPr>
          <w:rFonts w:hint="eastAsia"/>
          <w:b/>
          <w:color w:val="1F3864" w:themeColor="accent1" w:themeShade="80"/>
        </w:rPr>
        <w:t>【祁连山保护区条例违法违宪案：地方环境立法的立法权限</w:t>
      </w:r>
      <w:r w:rsidR="00A27993">
        <w:rPr>
          <w:rFonts w:hint="eastAsia"/>
          <w:b/>
          <w:color w:val="1F3864" w:themeColor="accent1" w:themeShade="80"/>
        </w:rPr>
        <w:t>（上位法与下位法的关系）与“立法放水”</w:t>
      </w:r>
      <w:r w:rsidR="001570B9">
        <w:rPr>
          <w:rFonts w:hint="eastAsia"/>
          <w:b/>
          <w:color w:val="1F3864" w:themeColor="accent1" w:themeShade="80"/>
        </w:rPr>
        <w:t>（央地关系失衡）</w:t>
      </w:r>
      <w:r w:rsidRPr="008251F5">
        <w:rPr>
          <w:rFonts w:hint="eastAsia"/>
          <w:b/>
          <w:color w:val="1F3864" w:themeColor="accent1" w:themeShade="80"/>
        </w:rPr>
        <w:t>】</w:t>
      </w:r>
    </w:p>
    <w:p w14:paraId="445E59C2" w14:textId="7BB75231" w:rsidR="006361A1" w:rsidRPr="007878DB" w:rsidRDefault="008251F5" w:rsidP="007878DB">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8251F5">
        <w:rPr>
          <w:rFonts w:eastAsia="楷体" w:cs="Times New Roman" w:hint="eastAsia"/>
        </w:rPr>
        <w:t>1</w:t>
      </w:r>
      <w:r w:rsidRPr="008251F5">
        <w:rPr>
          <w:rFonts w:eastAsia="楷体" w:cs="Times New Roman"/>
        </w:rPr>
        <w:t xml:space="preserve">. </w:t>
      </w:r>
      <w:r w:rsidRPr="008251F5">
        <w:rPr>
          <w:rFonts w:eastAsia="楷体" w:cs="Times New Roman" w:hint="eastAsia"/>
        </w:rPr>
        <w:t>《甘肃祁连山国家级自然保护区管理条例》</w:t>
      </w:r>
      <w:r w:rsidR="007878DB">
        <w:rPr>
          <w:rFonts w:eastAsia="楷体" w:cs="Times New Roman" w:hint="eastAsia"/>
        </w:rPr>
        <w:t>（</w:t>
      </w:r>
      <w:r w:rsidR="007878DB">
        <w:rPr>
          <w:rFonts w:eastAsia="楷体" w:cs="Times New Roman" w:hint="eastAsia"/>
        </w:rPr>
        <w:t>1</w:t>
      </w:r>
      <w:r w:rsidR="007878DB">
        <w:rPr>
          <w:rFonts w:eastAsia="楷体" w:cs="Times New Roman"/>
        </w:rPr>
        <w:t>997</w:t>
      </w:r>
      <w:r w:rsidR="007878DB">
        <w:rPr>
          <w:rFonts w:eastAsia="楷体" w:cs="Times New Roman" w:hint="eastAsia"/>
        </w:rPr>
        <w:t>年甘肃省第八届人大常委会通过；</w:t>
      </w:r>
      <w:r w:rsidR="007878DB">
        <w:rPr>
          <w:rFonts w:eastAsia="楷体" w:cs="Times New Roman" w:hint="eastAsia"/>
        </w:rPr>
        <w:t>2</w:t>
      </w:r>
      <w:r w:rsidR="007878DB">
        <w:rPr>
          <w:rFonts w:eastAsia="楷体" w:cs="Times New Roman"/>
        </w:rPr>
        <w:t>002</w:t>
      </w:r>
      <w:r w:rsidR="007878DB">
        <w:rPr>
          <w:rFonts w:eastAsia="楷体" w:cs="Times New Roman" w:hint="eastAsia"/>
        </w:rPr>
        <w:t>年第一次修正；</w:t>
      </w:r>
      <w:r w:rsidR="007878DB">
        <w:rPr>
          <w:rFonts w:eastAsia="楷体" w:cs="Times New Roman" w:hint="eastAsia"/>
        </w:rPr>
        <w:t>2</w:t>
      </w:r>
      <w:r w:rsidR="007878DB">
        <w:rPr>
          <w:rFonts w:eastAsia="楷体" w:cs="Times New Roman"/>
        </w:rPr>
        <w:t>010</w:t>
      </w:r>
      <w:r w:rsidR="007878DB">
        <w:rPr>
          <w:rFonts w:eastAsia="楷体" w:cs="Times New Roman" w:hint="eastAsia"/>
        </w:rPr>
        <w:t>年第二次修正；</w:t>
      </w:r>
      <w:r w:rsidR="007878DB">
        <w:rPr>
          <w:rFonts w:eastAsia="楷体" w:cs="Times New Roman" w:hint="eastAsia"/>
        </w:rPr>
        <w:t>2</w:t>
      </w:r>
      <w:r w:rsidR="007878DB">
        <w:rPr>
          <w:rFonts w:eastAsia="楷体" w:cs="Times New Roman"/>
        </w:rPr>
        <w:t>016</w:t>
      </w:r>
      <w:r w:rsidR="007878DB">
        <w:rPr>
          <w:rFonts w:eastAsia="楷体" w:cs="Times New Roman" w:hint="eastAsia"/>
        </w:rPr>
        <w:t>年第三次修正）</w:t>
      </w:r>
      <w:r w:rsidRPr="008251F5">
        <w:rPr>
          <w:rFonts w:eastAsia="楷体" w:cs="Times New Roman" w:hint="eastAsia"/>
        </w:rPr>
        <w:t>第十条是否违反《自然保护区条例》</w:t>
      </w:r>
      <w:r w:rsidR="007878DB">
        <w:rPr>
          <w:rFonts w:eastAsia="楷体" w:cs="Times New Roman" w:hint="eastAsia"/>
        </w:rPr>
        <w:t>（</w:t>
      </w:r>
      <w:r w:rsidR="007878DB">
        <w:rPr>
          <w:rFonts w:eastAsia="楷体" w:cs="Times New Roman" w:hint="eastAsia"/>
        </w:rPr>
        <w:t>1</w:t>
      </w:r>
      <w:r w:rsidR="007878DB">
        <w:rPr>
          <w:rFonts w:eastAsia="楷体" w:cs="Times New Roman"/>
        </w:rPr>
        <w:t>994</w:t>
      </w:r>
      <w:r w:rsidR="007878DB">
        <w:rPr>
          <w:rFonts w:eastAsia="楷体" w:cs="Times New Roman" w:hint="eastAsia"/>
        </w:rPr>
        <w:t>年国务院令第</w:t>
      </w:r>
      <w:r w:rsidR="007878DB">
        <w:rPr>
          <w:rFonts w:eastAsia="楷体" w:cs="Times New Roman" w:hint="eastAsia"/>
        </w:rPr>
        <w:t>1</w:t>
      </w:r>
      <w:r w:rsidR="007878DB">
        <w:rPr>
          <w:rFonts w:eastAsia="楷体" w:cs="Times New Roman"/>
        </w:rPr>
        <w:t>67</w:t>
      </w:r>
      <w:r w:rsidR="007878DB">
        <w:rPr>
          <w:rFonts w:eastAsia="楷体" w:cs="Times New Roman" w:hint="eastAsia"/>
        </w:rPr>
        <w:t>号发布，根据</w:t>
      </w:r>
      <w:r w:rsidR="007878DB">
        <w:rPr>
          <w:rFonts w:eastAsia="楷体" w:cs="Times New Roman" w:hint="eastAsia"/>
        </w:rPr>
        <w:t>2</w:t>
      </w:r>
      <w:r w:rsidR="007878DB">
        <w:rPr>
          <w:rFonts w:eastAsia="楷体" w:cs="Times New Roman"/>
        </w:rPr>
        <w:t>011</w:t>
      </w:r>
      <w:r w:rsidR="007878DB">
        <w:rPr>
          <w:rFonts w:eastAsia="楷体" w:cs="Times New Roman" w:hint="eastAsia"/>
        </w:rPr>
        <w:t>年国务院令第</w:t>
      </w:r>
      <w:r w:rsidR="007878DB">
        <w:rPr>
          <w:rFonts w:eastAsia="楷体" w:cs="Times New Roman" w:hint="eastAsia"/>
        </w:rPr>
        <w:t>5</w:t>
      </w:r>
      <w:r w:rsidR="007878DB">
        <w:rPr>
          <w:rFonts w:eastAsia="楷体" w:cs="Times New Roman"/>
        </w:rPr>
        <w:t>88</w:t>
      </w:r>
      <w:r w:rsidR="007878DB">
        <w:rPr>
          <w:rFonts w:eastAsia="楷体" w:cs="Times New Roman" w:hint="eastAsia"/>
        </w:rPr>
        <w:t>号《国务院关于废止和修改部分行政法规的决定》修订）</w:t>
      </w:r>
      <w:r w:rsidRPr="008251F5">
        <w:rPr>
          <w:rFonts w:eastAsia="楷体" w:cs="Times New Roman" w:hint="eastAsia"/>
        </w:rPr>
        <w:t>第二十六条？</w:t>
      </w:r>
    </w:p>
    <w:p w14:paraId="1957FBD7" w14:textId="77777777" w:rsidR="00A76620" w:rsidRDefault="00A76620">
      <w:pPr>
        <w:pStyle w:val="a7"/>
        <w:numPr>
          <w:ilvl w:val="0"/>
          <w:numId w:val="16"/>
        </w:numPr>
      </w:pPr>
      <w:r>
        <w:rPr>
          <w:rFonts w:hint="eastAsia"/>
        </w:rPr>
        <w:t>《祁连山条例》第十条第二款</w:t>
      </w:r>
      <w:r>
        <w:rPr>
          <w:rFonts w:hint="eastAsia"/>
        </w:rPr>
        <w:t xml:space="preserve"> </w:t>
      </w:r>
      <w:r>
        <w:t xml:space="preserve"> </w:t>
      </w:r>
      <w:r>
        <w:rPr>
          <w:rFonts w:hint="eastAsia"/>
        </w:rPr>
        <w:t>禁止在保护区内进行</w:t>
      </w:r>
      <w:r w:rsidRPr="00543CDD">
        <w:rPr>
          <w:rFonts w:hint="eastAsia"/>
          <w:u w:val="single"/>
        </w:rPr>
        <w:t>狩猎、垦荒、烧荒</w:t>
      </w:r>
      <w:r>
        <w:rPr>
          <w:rFonts w:hint="eastAsia"/>
        </w:rPr>
        <w:t>等活动。</w:t>
      </w:r>
      <w:r w:rsidRPr="00543CDD">
        <w:rPr>
          <w:rFonts w:hint="eastAsia"/>
          <w:u w:val="single"/>
        </w:rPr>
        <w:t>法律、法规另有规定的除外</w:t>
      </w:r>
      <w:r>
        <w:rPr>
          <w:rFonts w:hint="eastAsia"/>
        </w:rPr>
        <w:t>。</w:t>
      </w:r>
    </w:p>
    <w:p w14:paraId="5F651602" w14:textId="77777777" w:rsidR="00A76620" w:rsidRDefault="00A76620">
      <w:pPr>
        <w:pStyle w:val="a7"/>
        <w:numPr>
          <w:ilvl w:val="0"/>
          <w:numId w:val="16"/>
        </w:numPr>
      </w:pPr>
      <w:r>
        <w:rPr>
          <w:rFonts w:hint="eastAsia"/>
        </w:rPr>
        <w:t>《自然保护区条例》第二十六条</w:t>
      </w:r>
      <w:r>
        <w:rPr>
          <w:rFonts w:hint="eastAsia"/>
        </w:rPr>
        <w:t xml:space="preserve"> </w:t>
      </w:r>
      <w:r>
        <w:t xml:space="preserve"> </w:t>
      </w:r>
      <w:r>
        <w:rPr>
          <w:rFonts w:hint="eastAsia"/>
        </w:rPr>
        <w:t>禁止在自然保护区内进行</w:t>
      </w:r>
      <w:r w:rsidRPr="00543CDD">
        <w:rPr>
          <w:rFonts w:hint="eastAsia"/>
          <w:u w:val="single"/>
        </w:rPr>
        <w:t>砍伐、放牧、狩猎、捕捞、采药、开垦、烧荒、开矿、采石、挖沙</w:t>
      </w:r>
      <w:r>
        <w:rPr>
          <w:rFonts w:hint="eastAsia"/>
        </w:rPr>
        <w:t>等活动；但是，</w:t>
      </w:r>
      <w:r w:rsidRPr="00543CDD">
        <w:rPr>
          <w:rFonts w:hint="eastAsia"/>
          <w:u w:val="single"/>
        </w:rPr>
        <w:t>法律、行政法规另有规定的除外</w:t>
      </w:r>
      <w:r>
        <w:rPr>
          <w:rFonts w:hint="eastAsia"/>
        </w:rPr>
        <w:t>。</w:t>
      </w:r>
    </w:p>
    <w:p w14:paraId="29E393E0" w14:textId="77777777" w:rsidR="008251F5" w:rsidRDefault="008251F5" w:rsidP="008251F5">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8251F5">
        <w:rPr>
          <w:rFonts w:eastAsia="楷体" w:cs="Times New Roman" w:hint="eastAsia"/>
        </w:rPr>
        <w:t>2</w:t>
      </w:r>
      <w:r w:rsidRPr="008251F5">
        <w:rPr>
          <w:rFonts w:eastAsia="楷体" w:cs="Times New Roman"/>
        </w:rPr>
        <w:t xml:space="preserve">. </w:t>
      </w:r>
      <w:r w:rsidRPr="008251F5">
        <w:rPr>
          <w:rFonts w:eastAsia="楷体" w:cs="Times New Roman" w:hint="eastAsia"/>
        </w:rPr>
        <w:t>如何理解《甘肃祁连山国家级自然保护区管理条例》第十条“等”所概括的情形以及“法律、法规另有规定的除外”？是否影响该条例的合法性？</w:t>
      </w:r>
    </w:p>
    <w:p w14:paraId="64293109" w14:textId="51E23D6D" w:rsidR="008251F5" w:rsidRDefault="008251F5" w:rsidP="008251F5">
      <w:pPr>
        <w:pStyle w:val="a7"/>
        <w:ind w:firstLine="420"/>
      </w:pPr>
      <w:r>
        <w:rPr>
          <w:rFonts w:hint="eastAsia"/>
        </w:rPr>
        <w:t>（</w:t>
      </w:r>
      <w:r>
        <w:rPr>
          <w:rFonts w:hint="eastAsia"/>
        </w:rPr>
        <w:t>1</w:t>
      </w:r>
      <w:r>
        <w:rPr>
          <w:rFonts w:hint="eastAsia"/>
        </w:rPr>
        <w:t>）第十条规定“法律、法规另有规定的除外”的除外规定应当理解为“在法律、法规另有规定的情况下，可以在保护区内进行狩猎、垦荒、烧荒等活动”？还是“如果法律、法规禁止的活动类型更多，则以法律、法规为准”？</w:t>
      </w:r>
    </w:p>
    <w:p w14:paraId="6F5B6A91" w14:textId="5A60C7D9" w:rsidR="000862D6" w:rsidRDefault="000862D6" w:rsidP="000862D6">
      <w:pPr>
        <w:pStyle w:val="a7"/>
        <w:ind w:firstLine="420"/>
        <w:rPr>
          <w:b/>
          <w:bCs/>
          <w:u w:val="single"/>
        </w:rPr>
      </w:pPr>
      <w:r w:rsidRPr="000862D6">
        <w:t>A</w:t>
      </w:r>
      <w:r w:rsidRPr="000862D6">
        <w:rPr>
          <w:rFonts w:hint="eastAsia"/>
        </w:rPr>
        <w:t>）</w:t>
      </w:r>
      <w:r w:rsidRPr="000862D6">
        <w:rPr>
          <w:rFonts w:hint="eastAsia"/>
          <w:b/>
          <w:bCs/>
          <w:u w:val="single"/>
        </w:rPr>
        <w:t>立法意图：选择性的保留，借此排除《条例》的禁止性规定</w:t>
      </w:r>
    </w:p>
    <w:p w14:paraId="61BF3267" w14:textId="484E6EEA" w:rsidR="000862D6" w:rsidRPr="000862D6" w:rsidRDefault="000862D6" w:rsidP="000862D6">
      <w:pPr>
        <w:pStyle w:val="a7"/>
        <w:ind w:firstLine="420"/>
        <w:rPr>
          <w:b/>
          <w:bCs/>
          <w:u w:val="single"/>
        </w:rPr>
      </w:pPr>
      <w:r>
        <w:t>B</w:t>
      </w:r>
      <w:r w:rsidRPr="000862D6">
        <w:rPr>
          <w:rFonts w:hint="eastAsia"/>
        </w:rPr>
        <w:t>）</w:t>
      </w:r>
      <w:r>
        <w:rPr>
          <w:rFonts w:hint="eastAsia"/>
          <w:b/>
          <w:bCs/>
          <w:u w:val="single"/>
        </w:rPr>
        <w:t>法律实施：上位法</w:t>
      </w:r>
      <w:r w:rsidR="002C6374">
        <w:rPr>
          <w:rFonts w:hint="eastAsia"/>
          <w:b/>
          <w:bCs/>
          <w:u w:val="single"/>
        </w:rPr>
        <w:t>本应</w:t>
      </w:r>
      <w:r>
        <w:rPr>
          <w:rFonts w:hint="eastAsia"/>
          <w:b/>
          <w:bCs/>
          <w:u w:val="single"/>
        </w:rPr>
        <w:t>优先于下位法</w:t>
      </w:r>
      <w:r w:rsidR="002C6374">
        <w:rPr>
          <w:rFonts w:hint="eastAsia"/>
          <w:b/>
          <w:bCs/>
          <w:u w:val="single"/>
        </w:rPr>
        <w:t>，制定这一《条例》的目的在于</w:t>
      </w:r>
      <w:r w:rsidR="00C87F3C">
        <w:rPr>
          <w:rFonts w:hint="eastAsia"/>
          <w:b/>
          <w:bCs/>
          <w:u w:val="single"/>
        </w:rPr>
        <w:t>为行政机关放松监管提供借口</w:t>
      </w:r>
    </w:p>
    <w:p w14:paraId="0AB9A188" w14:textId="2163B137" w:rsidR="00121A70" w:rsidRDefault="00121A70" w:rsidP="003D44A2">
      <w:pPr>
        <w:pStyle w:val="a7"/>
        <w:ind w:firstLine="420"/>
      </w:pPr>
      <w:r>
        <w:t>C</w:t>
      </w:r>
      <w:r>
        <w:rPr>
          <w:rFonts w:hint="eastAsia"/>
        </w:rPr>
        <w:t>）虽然可以在文本上强行解释，“立法放水”的本质仍然明显</w:t>
      </w:r>
    </w:p>
    <w:p w14:paraId="74B54D5B" w14:textId="6269768C" w:rsidR="00D2282E" w:rsidRDefault="00D2282E" w:rsidP="003D44A2">
      <w:pPr>
        <w:pStyle w:val="a7"/>
        <w:ind w:firstLine="420"/>
      </w:pPr>
      <w:r>
        <w:t>D</w:t>
      </w:r>
      <w:r>
        <w:rPr>
          <w:rFonts w:hint="eastAsia"/>
        </w:rPr>
        <w:t>）</w:t>
      </w:r>
      <w:r w:rsidR="008347FE">
        <w:rPr>
          <w:rFonts w:hint="eastAsia"/>
        </w:rPr>
        <w:t>外部视角与</w:t>
      </w:r>
      <w:r>
        <w:rPr>
          <w:rFonts w:hint="eastAsia"/>
        </w:rPr>
        <w:t>根本问题：央地关系失衡</w:t>
      </w:r>
    </w:p>
    <w:p w14:paraId="10147511" w14:textId="488CBA38" w:rsidR="00D2282E" w:rsidRDefault="00D2282E">
      <w:pPr>
        <w:pStyle w:val="a7"/>
        <w:numPr>
          <w:ilvl w:val="0"/>
          <w:numId w:val="10"/>
        </w:numPr>
      </w:pPr>
      <w:r>
        <w:rPr>
          <w:rFonts w:hint="eastAsia"/>
        </w:rPr>
        <w:t>立法权限上如何进行妥当配置？</w:t>
      </w:r>
    </w:p>
    <w:p w14:paraId="59D0DC9F" w14:textId="6EDBE628" w:rsidR="00D2282E" w:rsidRDefault="00D2282E">
      <w:pPr>
        <w:pStyle w:val="a7"/>
        <w:numPr>
          <w:ilvl w:val="1"/>
          <w:numId w:val="10"/>
        </w:numPr>
      </w:pPr>
      <w:r>
        <w:rPr>
          <w:rFonts w:hint="eastAsia"/>
        </w:rPr>
        <w:t>集中权力，限制地方肆意开发</w:t>
      </w:r>
      <w:r w:rsidR="00CA3490">
        <w:rPr>
          <w:rFonts w:hint="eastAsia"/>
        </w:rPr>
        <w:t>，惠及全国人民</w:t>
      </w:r>
    </w:p>
    <w:p w14:paraId="091BE215" w14:textId="4CE39426" w:rsidR="00D2282E" w:rsidRDefault="00D2282E">
      <w:pPr>
        <w:pStyle w:val="a7"/>
        <w:numPr>
          <w:ilvl w:val="1"/>
          <w:numId w:val="10"/>
        </w:numPr>
      </w:pPr>
      <w:r>
        <w:rPr>
          <w:rFonts w:hint="eastAsia"/>
        </w:rPr>
        <w:t>环境保护水平与经济发展水平息息相关</w:t>
      </w:r>
      <w:r w:rsidR="00CA3490">
        <w:rPr>
          <w:rFonts w:hint="eastAsia"/>
        </w:rPr>
        <w:t>，亦应给予地方立法一定空间</w:t>
      </w:r>
      <w:r w:rsidR="009259E1">
        <w:rPr>
          <w:rFonts w:hint="eastAsia"/>
        </w:rPr>
        <w:t>：当地人民为成本承受者，某些地方的发展需求有其正当性，实属对公民基本生存权利的保障</w:t>
      </w:r>
    </w:p>
    <w:p w14:paraId="2E511E0C" w14:textId="79FA19B8" w:rsidR="008251F5" w:rsidRDefault="008251F5" w:rsidP="003D44A2">
      <w:pPr>
        <w:pStyle w:val="a7"/>
        <w:ind w:firstLine="420"/>
      </w:pPr>
      <w:r>
        <w:rPr>
          <w:rFonts w:hint="eastAsia"/>
        </w:rPr>
        <w:t>（</w:t>
      </w:r>
      <w:r>
        <w:rPr>
          <w:rFonts w:hint="eastAsia"/>
        </w:rPr>
        <w:t>2</w:t>
      </w:r>
      <w:r>
        <w:rPr>
          <w:rFonts w:hint="eastAsia"/>
        </w:rPr>
        <w:t>）在</w:t>
      </w:r>
      <w:r>
        <w:rPr>
          <w:rFonts w:hint="eastAsia"/>
        </w:rPr>
        <w:t>2015</w:t>
      </w:r>
      <w:r>
        <w:rPr>
          <w:rFonts w:hint="eastAsia"/>
        </w:rPr>
        <w:t>年</w:t>
      </w:r>
      <w:r>
        <w:rPr>
          <w:rFonts w:hint="eastAsia"/>
        </w:rPr>
        <w:t>11</w:t>
      </w:r>
      <w:r>
        <w:rPr>
          <w:rFonts w:hint="eastAsia"/>
        </w:rPr>
        <w:t>月</w:t>
      </w:r>
      <w:r>
        <w:rPr>
          <w:rFonts w:hint="eastAsia"/>
        </w:rPr>
        <w:t>16</w:t>
      </w:r>
      <w:r>
        <w:rPr>
          <w:rFonts w:hint="eastAsia"/>
        </w:rPr>
        <w:t>日甘肃省政府常务会议上，省林业厅认为：“《自然保护区条例》第二十六条明确规定‘……’；但原《条例》列出保护区内禁止的活动只有狩猎、烧荒等，未对其它行为做出禁止性规定，</w:t>
      </w:r>
      <w:r w:rsidRPr="00B73A15">
        <w:rPr>
          <w:rFonts w:hint="eastAsia"/>
          <w:u w:val="single"/>
        </w:rPr>
        <w:t>需要通过修订《条例》使其与上位法的有关规定相一致</w:t>
      </w:r>
      <w:r w:rsidR="00B73A15">
        <w:rPr>
          <w:rFonts w:hint="eastAsia"/>
        </w:rPr>
        <w:t>。</w:t>
      </w:r>
      <w:r>
        <w:rPr>
          <w:rFonts w:hint="eastAsia"/>
        </w:rPr>
        <w:t>”并在送审稿中建议将该条修改为禁止十一类活动。但是，省政府法制办审查意见认为：“征求意见中，</w:t>
      </w:r>
      <w:r w:rsidRPr="00332A62">
        <w:rPr>
          <w:rFonts w:hint="eastAsia"/>
          <w:u w:val="single"/>
        </w:rPr>
        <w:t>部分市县政府认为，保护区内不得挖沙、取土、砍柴、采药的规定过于绝对，不利于保护区内农牧民的生产生活</w:t>
      </w:r>
      <w:r>
        <w:rPr>
          <w:rFonts w:hint="eastAsia"/>
        </w:rPr>
        <w:t>。我们吸收了这些意见，作为第十七条将其修改为‘</w:t>
      </w:r>
      <w:r w:rsidRPr="00332A62">
        <w:rPr>
          <w:rFonts w:hint="eastAsia"/>
          <w:u w:val="single"/>
        </w:rPr>
        <w:t>禁止在保护区内采石、开矿、狩猎、烧荒、倾倒废弃物、排放污染物等活动</w:t>
      </w:r>
      <w:r>
        <w:rPr>
          <w:rFonts w:hint="eastAsia"/>
        </w:rPr>
        <w:t>’……”</w:t>
      </w:r>
    </w:p>
    <w:p w14:paraId="081954BB" w14:textId="29B5FBAC" w:rsidR="008251F5" w:rsidRDefault="008251F5">
      <w:pPr>
        <w:pStyle w:val="a7"/>
        <w:numPr>
          <w:ilvl w:val="0"/>
          <w:numId w:val="16"/>
        </w:numPr>
      </w:pPr>
      <w:r>
        <w:rPr>
          <w:rFonts w:hint="eastAsia"/>
        </w:rPr>
        <w:t>《祁连山条例》第七条</w:t>
      </w:r>
      <w:r w:rsidR="003D44A2">
        <w:rPr>
          <w:rFonts w:hint="eastAsia"/>
        </w:rPr>
        <w:t xml:space="preserve"> </w:t>
      </w:r>
      <w:r w:rsidR="003D44A2">
        <w:t xml:space="preserve"> </w:t>
      </w:r>
      <w:r>
        <w:rPr>
          <w:rFonts w:hint="eastAsia"/>
        </w:rPr>
        <w:t>保护区内的居民，应当遵守保护区的有关规定，</w:t>
      </w:r>
      <w:r w:rsidRPr="007D5B2D">
        <w:rPr>
          <w:rFonts w:hint="eastAsia"/>
          <w:u w:val="single"/>
        </w:rPr>
        <w:t>在不破坏自然资源的前提下</w:t>
      </w:r>
      <w:r>
        <w:rPr>
          <w:rFonts w:hint="eastAsia"/>
        </w:rPr>
        <w:t>，可以从事正常的农牧业生产，也可以有偿承担市、县林业行政主管部门</w:t>
      </w:r>
      <w:r>
        <w:rPr>
          <w:rFonts w:hint="eastAsia"/>
        </w:rPr>
        <w:lastRenderedPageBreak/>
        <w:t>和管理局组织的劳务或者保护管理任务。</w:t>
      </w:r>
    </w:p>
    <w:p w14:paraId="3D5A63CA" w14:textId="5D67D5EA" w:rsidR="008251F5" w:rsidRDefault="008251F5">
      <w:pPr>
        <w:pStyle w:val="a7"/>
        <w:numPr>
          <w:ilvl w:val="0"/>
          <w:numId w:val="16"/>
        </w:numPr>
      </w:pPr>
      <w:r>
        <w:rPr>
          <w:rFonts w:hint="eastAsia"/>
        </w:rPr>
        <w:t>《自然保护区条例》第三十二条</w:t>
      </w:r>
      <w:r w:rsidR="003D44A2">
        <w:rPr>
          <w:rFonts w:hint="eastAsia"/>
        </w:rPr>
        <w:t xml:space="preserve"> </w:t>
      </w:r>
      <w:r w:rsidR="003D44A2">
        <w:t xml:space="preserve"> </w:t>
      </w:r>
      <w:r w:rsidRPr="00E47760">
        <w:rPr>
          <w:rFonts w:hint="eastAsia"/>
          <w:u w:val="single"/>
        </w:rPr>
        <w:t>在自然保护区的核心区和缓冲区内，不得建设任何生产设施</w:t>
      </w:r>
      <w:r>
        <w:rPr>
          <w:rFonts w:hint="eastAsia"/>
        </w:rPr>
        <w:t>。在自然保护区的实验区内，不得建设污染环境、破坏资源或者景观的生产设施；建设其他项目，其污染物排放不得超过国家和地方规定的污染物排放标准。在自然保护区的实验区内已经建成的设施，其污染物排放超过国家和地方规定的排放标准的，应当限期治理；造成损害的，必须采取补救措施。</w:t>
      </w:r>
    </w:p>
    <w:p w14:paraId="24FB5E99" w14:textId="74C5E95A" w:rsidR="008251F5" w:rsidRDefault="008251F5">
      <w:pPr>
        <w:pStyle w:val="a7"/>
        <w:numPr>
          <w:ilvl w:val="0"/>
          <w:numId w:val="16"/>
        </w:numPr>
      </w:pPr>
      <w:r>
        <w:rPr>
          <w:rFonts w:hint="eastAsia"/>
        </w:rPr>
        <w:t>《祁连山条例》第十三条</w:t>
      </w:r>
      <w:r w:rsidR="003D44A2">
        <w:rPr>
          <w:rFonts w:hint="eastAsia"/>
        </w:rPr>
        <w:t xml:space="preserve"> </w:t>
      </w:r>
      <w:r w:rsidR="003D44A2">
        <w:t xml:space="preserve"> </w:t>
      </w:r>
      <w:r>
        <w:rPr>
          <w:rFonts w:hint="eastAsia"/>
        </w:rPr>
        <w:t>禁止在缓冲区开展旅游和从事生产经营活动。经管理局批准，可以从事科学研究、教学实习、拍摄影片和标本采集等活动。但</w:t>
      </w:r>
      <w:r w:rsidRPr="00E47760">
        <w:rPr>
          <w:rFonts w:hint="eastAsia"/>
          <w:u w:val="single"/>
        </w:rPr>
        <w:t>不得损害自然资源和自然环境</w:t>
      </w:r>
      <w:r>
        <w:rPr>
          <w:rFonts w:hint="eastAsia"/>
        </w:rPr>
        <w:t>。</w:t>
      </w:r>
    </w:p>
    <w:p w14:paraId="261ACA11" w14:textId="2CCC169A" w:rsidR="008251F5" w:rsidRDefault="008251F5">
      <w:pPr>
        <w:pStyle w:val="a7"/>
        <w:numPr>
          <w:ilvl w:val="0"/>
          <w:numId w:val="16"/>
        </w:numPr>
      </w:pPr>
      <w:r>
        <w:rPr>
          <w:rFonts w:hint="eastAsia"/>
        </w:rPr>
        <w:t>《自然保护区条例》第二十八条</w:t>
      </w:r>
      <w:r w:rsidR="003D44A2">
        <w:rPr>
          <w:rFonts w:hint="eastAsia"/>
        </w:rPr>
        <w:t xml:space="preserve"> </w:t>
      </w:r>
      <w:r w:rsidR="003D44A2">
        <w:t xml:space="preserve"> </w:t>
      </w:r>
      <w:r>
        <w:rPr>
          <w:rFonts w:hint="eastAsia"/>
        </w:rPr>
        <w:t>禁止在自然保护区的缓冲区开展旅游和生产经营活动。</w:t>
      </w:r>
      <w:r w:rsidRPr="00E47760">
        <w:rPr>
          <w:rFonts w:hint="eastAsia"/>
          <w:u w:val="single"/>
        </w:rPr>
        <w:t>因教学科研的目的</w:t>
      </w:r>
      <w:r>
        <w:rPr>
          <w:rFonts w:hint="eastAsia"/>
        </w:rPr>
        <w:t>，需要进入自然保护区的缓冲区</w:t>
      </w:r>
      <w:r w:rsidRPr="00E47760">
        <w:rPr>
          <w:rFonts w:hint="eastAsia"/>
          <w:u w:val="single"/>
        </w:rPr>
        <w:t>从事非破坏性的</w:t>
      </w:r>
      <w:r>
        <w:rPr>
          <w:rFonts w:hint="eastAsia"/>
        </w:rPr>
        <w:t>科学研究、教学实习和标本采集活动的，应当事先向自然保护区管理机构提交申请和活动计划，经自然保护区管理机构批准。</w:t>
      </w:r>
    </w:p>
    <w:p w14:paraId="1A4EC0D3" w14:textId="2B85A998" w:rsidR="008251F5" w:rsidRPr="00BB09BE" w:rsidRDefault="008251F5">
      <w:pPr>
        <w:pStyle w:val="a7"/>
        <w:numPr>
          <w:ilvl w:val="0"/>
          <w:numId w:val="16"/>
        </w:numPr>
        <w:rPr>
          <w:u w:val="single"/>
        </w:rPr>
      </w:pPr>
      <w:r>
        <w:rPr>
          <w:rFonts w:hint="eastAsia"/>
        </w:rPr>
        <w:t>《祁连山条例》第十四条</w:t>
      </w:r>
      <w:r w:rsidR="003D44A2">
        <w:rPr>
          <w:rFonts w:hint="eastAsia"/>
        </w:rPr>
        <w:t xml:space="preserve"> </w:t>
      </w:r>
      <w:r w:rsidR="003D44A2">
        <w:t xml:space="preserve"> </w:t>
      </w:r>
      <w:r>
        <w:rPr>
          <w:rFonts w:hint="eastAsia"/>
        </w:rPr>
        <w:t>实验区内经管理局批准，可以进行科学研究、教学实习、</w:t>
      </w:r>
      <w:r w:rsidRPr="00BB09BE">
        <w:rPr>
          <w:rFonts w:hint="eastAsia"/>
          <w:u w:val="single"/>
        </w:rPr>
        <w:t>地质勘测</w:t>
      </w:r>
      <w:r>
        <w:rPr>
          <w:rFonts w:hint="eastAsia"/>
        </w:rPr>
        <w:t>、参观考察、旅游等活动；经省林业行政主管部门批准，可以开展驯化培育珍稀、濒危野生动植物等活动，</w:t>
      </w:r>
      <w:r w:rsidRPr="00BB09BE">
        <w:rPr>
          <w:rFonts w:hint="eastAsia"/>
          <w:u w:val="single"/>
        </w:rPr>
        <w:t>并按有关规定向保护站交纳资源保护管理费。在不破坏植被的前提下，可以有计划地开展多种经营活动。可实行轮封轮牧，轮封周期由县级人民政府决定。</w:t>
      </w:r>
    </w:p>
    <w:p w14:paraId="78B522D6" w14:textId="48687CB3" w:rsidR="006361A1" w:rsidRDefault="008251F5">
      <w:pPr>
        <w:pStyle w:val="a7"/>
        <w:numPr>
          <w:ilvl w:val="0"/>
          <w:numId w:val="16"/>
        </w:numPr>
      </w:pPr>
      <w:r>
        <w:rPr>
          <w:rFonts w:hint="eastAsia"/>
        </w:rPr>
        <w:t>《自然保护区条例》第十八条</w:t>
      </w:r>
      <w:r w:rsidR="003D44A2">
        <w:rPr>
          <w:rFonts w:hint="eastAsia"/>
        </w:rPr>
        <w:t xml:space="preserve"> </w:t>
      </w:r>
      <w:r w:rsidR="003D44A2">
        <w:t xml:space="preserve"> </w:t>
      </w:r>
      <w:r>
        <w:rPr>
          <w:rFonts w:hint="eastAsia"/>
        </w:rPr>
        <w:t>缓冲区外围划为实验区，可以进入从事科学试验、教学实习、参观考察、旅游以及驯化、繁殖珍稀、濒危野生动植物等活动。</w:t>
      </w:r>
    </w:p>
    <w:p w14:paraId="58E3ED99" w14:textId="723B6AC0" w:rsidR="006361A1" w:rsidRDefault="006361A1">
      <w:pPr>
        <w:pStyle w:val="a7"/>
        <w:numPr>
          <w:ilvl w:val="0"/>
          <w:numId w:val="10"/>
        </w:numPr>
      </w:pPr>
      <w:r>
        <w:rPr>
          <w:rFonts w:hint="eastAsia"/>
        </w:rPr>
        <w:t>《甘肃祁连山国家级自然保护区管理条例》虽然进行</w:t>
      </w:r>
      <w:r>
        <w:rPr>
          <w:rFonts w:hint="eastAsia"/>
        </w:rPr>
        <w:t>3</w:t>
      </w:r>
      <w:r>
        <w:rPr>
          <w:rFonts w:hint="eastAsia"/>
        </w:rPr>
        <w:t>次修改，但其中的部分规定始终与《中华人民共和国自然保护区条例》不一致，将国务院规定的“禁止在自然保护区内进行砍伐、放牧、狩猎、捕捞、采药、开垦、烧荒、开矿、采石、挖沙”等</w:t>
      </w:r>
      <w:r>
        <w:rPr>
          <w:rFonts w:hint="eastAsia"/>
        </w:rPr>
        <w:t>10</w:t>
      </w:r>
      <w:r>
        <w:rPr>
          <w:rFonts w:hint="eastAsia"/>
        </w:rPr>
        <w:t>类活动，缩减为该条例中的“禁止进行狩猎、垦荒、烧荒”等三类活动，然而</w:t>
      </w:r>
      <w:r w:rsidRPr="001D607D">
        <w:rPr>
          <w:rFonts w:hint="eastAsia"/>
          <w:u w:val="single"/>
        </w:rPr>
        <w:t>缩减后的被禁止的</w:t>
      </w:r>
      <w:r w:rsidRPr="001D607D">
        <w:rPr>
          <w:rFonts w:hint="eastAsia"/>
          <w:u w:val="single"/>
        </w:rPr>
        <w:t>3</w:t>
      </w:r>
      <w:r w:rsidRPr="001D607D">
        <w:rPr>
          <w:rFonts w:hint="eastAsia"/>
          <w:u w:val="single"/>
        </w:rPr>
        <w:t>类活动实际上都是祁连山生态环境保护中近年来发生频次少、基本已得到控制的事项，其他</w:t>
      </w:r>
      <w:r w:rsidRPr="001D607D">
        <w:rPr>
          <w:rFonts w:hint="eastAsia"/>
          <w:u w:val="single"/>
        </w:rPr>
        <w:t>7</w:t>
      </w:r>
      <w:r w:rsidRPr="001D607D">
        <w:rPr>
          <w:rFonts w:hint="eastAsia"/>
          <w:u w:val="single"/>
        </w:rPr>
        <w:t>类恰恰是近年来频繁发生且对生态环境破坏明显的事项</w:t>
      </w:r>
      <w:r>
        <w:rPr>
          <w:rFonts w:hint="eastAsia"/>
        </w:rPr>
        <w:t>。为此，《通报》认为《甘肃祁连山国家级自然保护区管理条例》在立法层面为破坏生态行为“放水”。</w:t>
      </w:r>
    </w:p>
    <w:p w14:paraId="4A3CFA1E" w14:textId="304B6EBC" w:rsidR="00C14391" w:rsidRDefault="003D44A2" w:rsidP="00A93C4F">
      <w:pPr>
        <w:pStyle w:val="af0"/>
      </w:pPr>
      <w:r>
        <w:rPr>
          <w:rFonts w:hint="eastAsia"/>
        </w:rPr>
        <w:t>4</w:t>
      </w:r>
      <w:r>
        <w:t xml:space="preserve">. </w:t>
      </w:r>
      <w:r w:rsidR="00C14391">
        <w:rPr>
          <w:rFonts w:hint="eastAsia"/>
        </w:rPr>
        <w:t>国务院部门与地方政府环境保护规章</w:t>
      </w:r>
      <w:r>
        <w:rPr>
          <w:rFonts w:hint="eastAsia"/>
        </w:rPr>
        <w:t>：</w:t>
      </w:r>
      <w:r w:rsidR="00C14391">
        <w:rPr>
          <w:rFonts w:hint="eastAsia"/>
        </w:rPr>
        <w:t>环境保护规章根据制定主体不同可以分为部门规章和地方性规章。</w:t>
      </w:r>
    </w:p>
    <w:p w14:paraId="14DF8576" w14:textId="68888F1E" w:rsidR="00C14391" w:rsidRDefault="003D44A2" w:rsidP="00C14391">
      <w:r>
        <w:t>A</w:t>
      </w:r>
      <w:r>
        <w:rPr>
          <w:rFonts w:hint="eastAsia"/>
        </w:rPr>
        <w:t>）</w:t>
      </w:r>
      <w:r w:rsidR="00C14391">
        <w:rPr>
          <w:rFonts w:hint="eastAsia"/>
        </w:rPr>
        <w:t>国务院各部、委员会、中国人民银行、审计署和具有行政管理职能的直属机构，可以根据法律和国务院的行政法规、决定、命令，在本部门的权限范围内，制定规章。</w:t>
      </w:r>
      <w:r w:rsidR="00C14391" w:rsidRPr="00832E80">
        <w:rPr>
          <w:rFonts w:hint="eastAsia"/>
          <w:b/>
          <w:bCs/>
          <w:highlight w:val="yellow"/>
          <w:u w:val="single"/>
        </w:rPr>
        <w:t>部门规章</w:t>
      </w:r>
      <w:r w:rsidR="00C14391">
        <w:rPr>
          <w:rFonts w:hint="eastAsia"/>
        </w:rPr>
        <w:t>规定的事项应当属于</w:t>
      </w:r>
      <w:r w:rsidR="00C14391" w:rsidRPr="00E05EF0">
        <w:rPr>
          <w:rFonts w:hint="eastAsia"/>
          <w:b/>
          <w:bCs/>
          <w:u w:val="single"/>
        </w:rPr>
        <w:t>执行</w:t>
      </w:r>
      <w:r w:rsidR="00C14391" w:rsidRPr="00E05EF0">
        <w:rPr>
          <w:rFonts w:hint="eastAsia"/>
          <w:u w:val="single"/>
        </w:rPr>
        <w:t>法律</w:t>
      </w:r>
      <w:r w:rsidR="00C14391">
        <w:rPr>
          <w:rFonts w:hint="eastAsia"/>
        </w:rPr>
        <w:t>或者国务院的行政法规、决定、命令的事项。</w:t>
      </w:r>
    </w:p>
    <w:p w14:paraId="44B2F2CA" w14:textId="77777777" w:rsidR="003D44A2" w:rsidRDefault="00C14391">
      <w:pPr>
        <w:pStyle w:val="a9"/>
        <w:numPr>
          <w:ilvl w:val="0"/>
          <w:numId w:val="10"/>
        </w:numPr>
        <w:ind w:firstLineChars="0"/>
      </w:pPr>
      <w:r>
        <w:rPr>
          <w:rFonts w:hint="eastAsia"/>
        </w:rPr>
        <w:t>原环保部制定</w:t>
      </w:r>
    </w:p>
    <w:p w14:paraId="3550F6F0" w14:textId="7E1E1566" w:rsidR="003D44A2" w:rsidRDefault="00C14391">
      <w:pPr>
        <w:pStyle w:val="a9"/>
        <w:numPr>
          <w:ilvl w:val="1"/>
          <w:numId w:val="10"/>
        </w:numPr>
        <w:ind w:firstLineChars="0"/>
      </w:pPr>
      <w:r>
        <w:rPr>
          <w:rFonts w:hint="eastAsia"/>
        </w:rPr>
        <w:t>《环境行政处罚办法》（环境保护部</w:t>
      </w:r>
      <w:r w:rsidR="003D44A2">
        <w:rPr>
          <w:rFonts w:hint="eastAsia"/>
        </w:rPr>
        <w:t>，</w:t>
      </w:r>
      <w:r>
        <w:rPr>
          <w:rFonts w:hint="eastAsia"/>
        </w:rPr>
        <w:t>2009</w:t>
      </w:r>
      <w:r>
        <w:rPr>
          <w:rFonts w:hint="eastAsia"/>
        </w:rPr>
        <w:t>年修订）</w:t>
      </w:r>
    </w:p>
    <w:p w14:paraId="1C18005E" w14:textId="6327DD71" w:rsidR="00C14391" w:rsidRDefault="00C14391">
      <w:pPr>
        <w:pStyle w:val="a9"/>
        <w:numPr>
          <w:ilvl w:val="1"/>
          <w:numId w:val="10"/>
        </w:numPr>
        <w:ind w:firstLineChars="0"/>
      </w:pPr>
      <w:r>
        <w:rPr>
          <w:rFonts w:hint="eastAsia"/>
        </w:rPr>
        <w:t>《环境行政执法后督察办法》（环境保护部</w:t>
      </w:r>
      <w:r w:rsidR="003D44A2">
        <w:rPr>
          <w:rFonts w:hint="eastAsia"/>
        </w:rPr>
        <w:t>，</w:t>
      </w:r>
      <w:r>
        <w:rPr>
          <w:rFonts w:hint="eastAsia"/>
        </w:rPr>
        <w:t>2010</w:t>
      </w:r>
      <w:r>
        <w:rPr>
          <w:rFonts w:hint="eastAsia"/>
        </w:rPr>
        <w:t>年）</w:t>
      </w:r>
    </w:p>
    <w:p w14:paraId="64283C53" w14:textId="77777777" w:rsidR="003D44A2" w:rsidRDefault="003D44A2" w:rsidP="00C14391">
      <w:r>
        <w:t>B</w:t>
      </w:r>
      <w:r>
        <w:rPr>
          <w:rFonts w:hint="eastAsia"/>
        </w:rPr>
        <w:t>）</w:t>
      </w:r>
      <w:r w:rsidR="00C14391">
        <w:rPr>
          <w:rFonts w:hint="eastAsia"/>
        </w:rPr>
        <w:t>省、自治区、直辖市和设区的市人民政府，可以根据法律、行政法规和本省、自治区、直辖市的地方性法规，制定规章。</w:t>
      </w:r>
      <w:r w:rsidR="00C14391" w:rsidRPr="00832E80">
        <w:rPr>
          <w:rFonts w:hint="eastAsia"/>
          <w:b/>
          <w:bCs/>
          <w:highlight w:val="yellow"/>
          <w:u w:val="single"/>
        </w:rPr>
        <w:t>地方政府规章</w:t>
      </w:r>
      <w:r w:rsidR="00C14391">
        <w:rPr>
          <w:rFonts w:hint="eastAsia"/>
        </w:rPr>
        <w:t>可以就下列事项作出规定</w:t>
      </w:r>
      <w:r>
        <w:rPr>
          <w:rFonts w:hint="eastAsia"/>
        </w:rPr>
        <w:t>。</w:t>
      </w:r>
    </w:p>
    <w:p w14:paraId="26DB198F" w14:textId="77777777" w:rsidR="003D44A2" w:rsidRDefault="003D44A2" w:rsidP="00C14391">
      <w:r>
        <w:rPr>
          <w:rFonts w:hint="eastAsia"/>
        </w:rPr>
        <w:t>1</w:t>
      </w:r>
      <w:r>
        <w:rPr>
          <w:rFonts w:hint="eastAsia"/>
        </w:rPr>
        <w:t>）</w:t>
      </w:r>
      <w:r w:rsidR="00C14391">
        <w:rPr>
          <w:rFonts w:hint="eastAsia"/>
        </w:rPr>
        <w:t>为执行法律、行政法规、地方性法规的规定需要制定规章的事项</w:t>
      </w:r>
    </w:p>
    <w:p w14:paraId="50FA577C" w14:textId="5391F37A" w:rsidR="00C14391" w:rsidRDefault="003D44A2" w:rsidP="00C14391">
      <w:r>
        <w:t>2</w:t>
      </w:r>
      <w:r>
        <w:rPr>
          <w:rFonts w:hint="eastAsia"/>
        </w:rPr>
        <w:t>）</w:t>
      </w:r>
      <w:r w:rsidR="00C14391">
        <w:rPr>
          <w:rFonts w:hint="eastAsia"/>
        </w:rPr>
        <w:t>属于本行政区域的具体行政管理事项。</w:t>
      </w:r>
    </w:p>
    <w:p w14:paraId="1B556B44" w14:textId="2B17DAA4" w:rsidR="003D44A2" w:rsidRDefault="003D44A2" w:rsidP="00C14391">
      <w:r>
        <w:t>C</w:t>
      </w:r>
      <w:r>
        <w:rPr>
          <w:rFonts w:hint="eastAsia"/>
        </w:rPr>
        <w:t>）</w:t>
      </w:r>
      <w:r w:rsidR="00C14391" w:rsidRPr="00832E80">
        <w:rPr>
          <w:rFonts w:hint="eastAsia"/>
          <w:b/>
          <w:bCs/>
          <w:highlight w:val="yellow"/>
          <w:u w:val="single"/>
        </w:rPr>
        <w:t>设区的市、自治州</w:t>
      </w:r>
      <w:r w:rsidR="00C14391">
        <w:rPr>
          <w:rFonts w:hint="eastAsia"/>
        </w:rPr>
        <w:t>的人民政府制定地方政府规章，限于城乡建设与管理、</w:t>
      </w:r>
      <w:r w:rsidR="00C14391" w:rsidRPr="00832E80">
        <w:rPr>
          <w:rFonts w:hint="eastAsia"/>
          <w:b/>
          <w:bCs/>
          <w:highlight w:val="yellow"/>
          <w:u w:val="single"/>
        </w:rPr>
        <w:t>环境保护</w:t>
      </w:r>
      <w:r w:rsidR="00C14391">
        <w:rPr>
          <w:rFonts w:hint="eastAsia"/>
        </w:rPr>
        <w:t>、历史文化保护等方面的事项</w:t>
      </w:r>
      <w:r>
        <w:rPr>
          <w:rFonts w:hint="eastAsia"/>
        </w:rPr>
        <w:t>。</w:t>
      </w:r>
    </w:p>
    <w:p w14:paraId="34004526" w14:textId="126141D2" w:rsidR="00C14391" w:rsidRDefault="00C14391" w:rsidP="00A93C4F">
      <w:pPr>
        <w:pStyle w:val="af0"/>
      </w:pPr>
      <w:r>
        <w:rPr>
          <w:rFonts w:hint="eastAsia"/>
        </w:rPr>
        <w:t>5.</w:t>
      </w:r>
      <w:r w:rsidR="002D2704">
        <w:t xml:space="preserve"> </w:t>
      </w:r>
      <w:r>
        <w:rPr>
          <w:rFonts w:hint="eastAsia"/>
        </w:rPr>
        <w:t>国际环境条约</w:t>
      </w:r>
      <w:r w:rsidR="00DF15D6">
        <w:rPr>
          <w:rFonts w:hint="eastAsia"/>
        </w:rPr>
        <w:t>（转化）</w:t>
      </w:r>
    </w:p>
    <w:p w14:paraId="7D60B779" w14:textId="354D7280" w:rsidR="00335462" w:rsidRDefault="00335462">
      <w:pPr>
        <w:pStyle w:val="a9"/>
        <w:numPr>
          <w:ilvl w:val="0"/>
          <w:numId w:val="10"/>
        </w:numPr>
        <w:ind w:firstLineChars="0"/>
      </w:pPr>
      <w:r>
        <w:rPr>
          <w:rFonts w:hint="eastAsia"/>
        </w:rPr>
        <w:t>我国适用国际条约的方式：转化</w:t>
      </w:r>
    </w:p>
    <w:p w14:paraId="2FB76523" w14:textId="6ABD5B34" w:rsidR="00C14391" w:rsidRDefault="002D2704" w:rsidP="00C14391">
      <w:r>
        <w:rPr>
          <w:rFonts w:hint="eastAsia"/>
        </w:rPr>
        <w:t>（</w:t>
      </w:r>
      <w:r>
        <w:rPr>
          <w:rFonts w:hint="eastAsia"/>
        </w:rPr>
        <w:t>1</w:t>
      </w:r>
      <w:r>
        <w:rPr>
          <w:rFonts w:hint="eastAsia"/>
        </w:rPr>
        <w:t>）</w:t>
      </w:r>
      <w:r w:rsidR="00C14391">
        <w:rPr>
          <w:rFonts w:hint="eastAsia"/>
        </w:rPr>
        <w:t>2014</w:t>
      </w:r>
      <w:r w:rsidR="00C14391">
        <w:rPr>
          <w:rFonts w:hint="eastAsia"/>
        </w:rPr>
        <w:t>年新《环境保护法》删除</w:t>
      </w:r>
      <w:r w:rsidR="00C14391">
        <w:rPr>
          <w:rFonts w:hint="eastAsia"/>
        </w:rPr>
        <w:t>1989</w:t>
      </w:r>
      <w:r w:rsidR="00C14391">
        <w:rPr>
          <w:rFonts w:hint="eastAsia"/>
        </w:rPr>
        <w:t>年《环境保护法》第</w:t>
      </w:r>
      <w:r w:rsidR="00C14391">
        <w:rPr>
          <w:rFonts w:hint="eastAsia"/>
        </w:rPr>
        <w:t>46</w:t>
      </w:r>
      <w:r w:rsidR="00C14391">
        <w:rPr>
          <w:rFonts w:hint="eastAsia"/>
        </w:rPr>
        <w:t>条的一般性规定</w:t>
      </w:r>
    </w:p>
    <w:p w14:paraId="0F8B7286" w14:textId="76CD9AA0" w:rsidR="00C14391" w:rsidRDefault="00C14391" w:rsidP="002D2704">
      <w:pPr>
        <w:pStyle w:val="a1"/>
      </w:pPr>
      <w:r>
        <w:rPr>
          <w:rFonts w:hint="eastAsia"/>
        </w:rPr>
        <w:lastRenderedPageBreak/>
        <w:t>1989</w:t>
      </w:r>
      <w:r>
        <w:rPr>
          <w:rFonts w:hint="eastAsia"/>
        </w:rPr>
        <w:t>年《环境保护法》第</w:t>
      </w:r>
      <w:r w:rsidR="00E05EF0">
        <w:rPr>
          <w:rFonts w:hint="eastAsia"/>
        </w:rPr>
        <w:t>4</w:t>
      </w:r>
      <w:r w:rsidR="00E05EF0">
        <w:t>6</w:t>
      </w:r>
      <w:r>
        <w:rPr>
          <w:rFonts w:hint="eastAsia"/>
        </w:rPr>
        <w:t>条</w:t>
      </w:r>
      <w:r w:rsidR="002D2704">
        <w:rPr>
          <w:rFonts w:hint="eastAsia"/>
        </w:rPr>
        <w:t xml:space="preserve"> </w:t>
      </w:r>
      <w:r w:rsidR="002D2704">
        <w:t xml:space="preserve"> </w:t>
      </w:r>
      <w:r>
        <w:rPr>
          <w:rFonts w:hint="eastAsia"/>
        </w:rPr>
        <w:t>中华人民共和国缔结或者参加的与环境保护有关的国际条约，同中华人民共和国法律有不同规定的，适用国际条约的规定，但中华人民共和国声明保留的条款除外。</w:t>
      </w:r>
    </w:p>
    <w:p w14:paraId="34B25CC8" w14:textId="1499020F" w:rsidR="002D2704" w:rsidRDefault="002D2704" w:rsidP="00C14391">
      <w:r>
        <w:rPr>
          <w:rFonts w:hint="eastAsia"/>
        </w:rPr>
        <w:t>（</w:t>
      </w:r>
      <w:r>
        <w:rPr>
          <w:rFonts w:hint="eastAsia"/>
        </w:rPr>
        <w:t>2</w:t>
      </w:r>
      <w:r>
        <w:rPr>
          <w:rFonts w:hint="eastAsia"/>
        </w:rPr>
        <w:t>）</w:t>
      </w:r>
      <w:r w:rsidR="00C14391">
        <w:rPr>
          <w:rFonts w:hint="eastAsia"/>
        </w:rPr>
        <w:t>很多新的环境法律中都将有关的国际义务写入国内法之中</w:t>
      </w:r>
      <w:r>
        <w:rPr>
          <w:rFonts w:hint="eastAsia"/>
        </w:rPr>
        <w:t>，</w:t>
      </w:r>
      <w:r w:rsidR="00C14391">
        <w:rPr>
          <w:rFonts w:hint="eastAsia"/>
        </w:rPr>
        <w:t>并采取具体的措施</w:t>
      </w:r>
      <w:r>
        <w:rPr>
          <w:rFonts w:hint="eastAsia"/>
        </w:rPr>
        <w:t>。</w:t>
      </w:r>
    </w:p>
    <w:p w14:paraId="0F960BCB" w14:textId="2483E078" w:rsidR="00C14391" w:rsidRDefault="00C14391" w:rsidP="002D2704">
      <w:pPr>
        <w:pStyle w:val="a1"/>
      </w:pPr>
      <w:r>
        <w:rPr>
          <w:rFonts w:hint="eastAsia"/>
        </w:rPr>
        <w:t>《野生动物保护法》第</w:t>
      </w:r>
      <w:r w:rsidR="00E05EF0">
        <w:rPr>
          <w:rFonts w:hint="eastAsia"/>
        </w:rPr>
        <w:t>3</w:t>
      </w:r>
      <w:r w:rsidR="00E05EF0">
        <w:t>5</w:t>
      </w:r>
      <w:r>
        <w:rPr>
          <w:rFonts w:hint="eastAsia"/>
        </w:rPr>
        <w:t>条</w:t>
      </w:r>
      <w:r w:rsidR="002D2704">
        <w:rPr>
          <w:rFonts w:hint="eastAsia"/>
        </w:rPr>
        <w:t xml:space="preserve"> </w:t>
      </w:r>
      <w:r w:rsidR="002D2704">
        <w:t xml:space="preserve"> </w:t>
      </w:r>
      <w:r>
        <w:rPr>
          <w:rFonts w:hint="eastAsia"/>
        </w:rPr>
        <w:t>中华人民共和国缔结或者参加的国际公约禁止或者限制贸易的野生动物或者其制品名录，由国家濒危物种进出口管理机构制定、调整并公布。</w:t>
      </w:r>
    </w:p>
    <w:p w14:paraId="13D927A7" w14:textId="3D2408AD" w:rsidR="002D2704" w:rsidRDefault="002D2704" w:rsidP="002D2704">
      <w:pPr>
        <w:pStyle w:val="3"/>
        <w:ind w:right="105"/>
      </w:pPr>
      <w:bookmarkStart w:id="75" w:name="_Toc155178772"/>
      <w:r>
        <w:rPr>
          <w:rFonts w:hint="eastAsia"/>
        </w:rPr>
        <w:t>（三）环境行政</w:t>
      </w:r>
      <w:bookmarkEnd w:id="75"/>
    </w:p>
    <w:p w14:paraId="004AEEFF" w14:textId="20D1591F" w:rsidR="009F200E" w:rsidRPr="00DF15D6" w:rsidRDefault="002D2704" w:rsidP="009F200E">
      <w:pPr>
        <w:pStyle w:val="af0"/>
      </w:pPr>
      <w:r>
        <w:rPr>
          <w:rFonts w:hint="eastAsia"/>
        </w:rPr>
        <w:t>1</w:t>
      </w:r>
      <w:r>
        <w:t xml:space="preserve">. </w:t>
      </w:r>
      <w:r w:rsidR="00C14391">
        <w:rPr>
          <w:rFonts w:hint="eastAsia"/>
        </w:rPr>
        <w:t>环境行政管理体制</w:t>
      </w:r>
      <w:r w:rsidR="00DF15D6">
        <w:rPr>
          <w:rFonts w:hint="eastAsia"/>
        </w:rPr>
        <w:t>：环境行政机关与环境行政主体的关系、横向体制（</w:t>
      </w:r>
      <w:r w:rsidR="00DF15D6" w:rsidRPr="00832E80">
        <w:rPr>
          <w:rFonts w:hint="eastAsia"/>
          <w:bCs/>
          <w:color w:val="auto"/>
          <w:highlight w:val="yellow"/>
          <w:u w:val="single"/>
        </w:rPr>
        <w:t>环保部门统一监督管理与其他相关部门分工负责管理</w:t>
      </w:r>
      <w:r w:rsidR="00DF15D6" w:rsidRPr="00832E80">
        <w:rPr>
          <w:rFonts w:hint="eastAsia"/>
          <w:bCs/>
          <w:color w:val="auto"/>
          <w:highlight w:val="yellow"/>
          <w:u w:val="single"/>
        </w:rPr>
        <w:t>-</w:t>
      </w:r>
      <w:r w:rsidR="00DF15D6" w:rsidRPr="00832E80">
        <w:rPr>
          <w:rFonts w:hint="eastAsia"/>
          <w:bCs/>
          <w:color w:val="auto"/>
          <w:highlight w:val="yellow"/>
          <w:u w:val="single"/>
        </w:rPr>
        <w:t>环境污染防治</w:t>
      </w:r>
      <w:r w:rsidR="00DF15D6" w:rsidRPr="00832E80">
        <w:rPr>
          <w:rFonts w:hint="eastAsia"/>
          <w:bCs/>
          <w:color w:val="auto"/>
          <w:highlight w:val="yellow"/>
          <w:u w:val="single"/>
        </w:rPr>
        <w:t>+</w:t>
      </w:r>
      <w:r w:rsidR="00DF15D6" w:rsidRPr="00832E80">
        <w:rPr>
          <w:rFonts w:hint="eastAsia"/>
          <w:bCs/>
          <w:color w:val="auto"/>
          <w:highlight w:val="yellow"/>
          <w:u w:val="single"/>
        </w:rPr>
        <w:t>自然环境保护</w:t>
      </w:r>
      <w:r w:rsidR="00DF15D6">
        <w:rPr>
          <w:rFonts w:hint="eastAsia"/>
        </w:rPr>
        <w:t>）与纵向体制</w:t>
      </w:r>
      <w:r w:rsidR="002F5947">
        <w:rPr>
          <w:rFonts w:hint="eastAsia"/>
        </w:rPr>
        <w:t>（五级管理</w:t>
      </w:r>
      <w:r w:rsidR="002F5947">
        <w:rPr>
          <w:rFonts w:hint="eastAsia"/>
        </w:rPr>
        <w:t>+</w:t>
      </w:r>
      <w:r w:rsidR="002F5947">
        <w:rPr>
          <w:rFonts w:hint="eastAsia"/>
        </w:rPr>
        <w:t>四级机构</w:t>
      </w:r>
      <w:r w:rsidR="005F1104">
        <w:rPr>
          <w:rFonts w:hint="eastAsia"/>
        </w:rPr>
        <w:t>、垂直管理改革</w:t>
      </w:r>
      <w:r w:rsidR="002F5947">
        <w:rPr>
          <w:rFonts w:hint="eastAsia"/>
        </w:rPr>
        <w:t>）</w:t>
      </w:r>
    </w:p>
    <w:p w14:paraId="584C0173" w14:textId="360C8FEC" w:rsidR="002D2704" w:rsidRDefault="009F200E" w:rsidP="00C14391">
      <w:r>
        <w:rPr>
          <w:rFonts w:hint="eastAsia"/>
        </w:rPr>
        <w:t>（</w:t>
      </w:r>
      <w:r>
        <w:rPr>
          <w:rFonts w:hint="eastAsia"/>
        </w:rPr>
        <w:t>1</w:t>
      </w:r>
      <w:r>
        <w:rPr>
          <w:rFonts w:hint="eastAsia"/>
        </w:rPr>
        <w:t>）</w:t>
      </w:r>
      <w:r w:rsidRPr="009F200E">
        <w:rPr>
          <w:rFonts w:hint="eastAsia"/>
        </w:rPr>
        <w:t>环境行政管理体制</w:t>
      </w:r>
      <w:r>
        <w:rPr>
          <w:rFonts w:hint="eastAsia"/>
        </w:rPr>
        <w:t>：</w:t>
      </w:r>
      <w:r w:rsidR="00C14391">
        <w:rPr>
          <w:rFonts w:hint="eastAsia"/>
        </w:rPr>
        <w:t>为实现环境保护的目标</w:t>
      </w:r>
      <w:r w:rsidR="002D2704">
        <w:rPr>
          <w:rFonts w:hint="eastAsia"/>
        </w:rPr>
        <w:t>，</w:t>
      </w:r>
      <w:r w:rsidR="00C14391">
        <w:rPr>
          <w:rFonts w:hint="eastAsia"/>
        </w:rPr>
        <w:t>形成的国家环境保护行政机关的</w:t>
      </w:r>
      <w:r w:rsidR="00C14391" w:rsidRPr="009D3441">
        <w:rPr>
          <w:rFonts w:hint="eastAsia"/>
          <w:b/>
          <w:bCs/>
          <w:u w:val="single"/>
        </w:rPr>
        <w:t>机构设置、隶属关系、职能配置和划分</w:t>
      </w:r>
      <w:r w:rsidR="00C14391">
        <w:rPr>
          <w:rFonts w:hint="eastAsia"/>
        </w:rPr>
        <w:t>的法律制度的总称</w:t>
      </w:r>
      <w:r w:rsidR="002D2704">
        <w:rPr>
          <w:rFonts w:hint="eastAsia"/>
        </w:rPr>
        <w:t>。</w:t>
      </w:r>
    </w:p>
    <w:p w14:paraId="4DCA0A64" w14:textId="6F25D713" w:rsidR="00C14391" w:rsidRDefault="009F200E" w:rsidP="00C14391">
      <w:r>
        <w:rPr>
          <w:rFonts w:hint="eastAsia"/>
        </w:rPr>
        <w:t>（</w:t>
      </w:r>
      <w:r>
        <w:rPr>
          <w:rFonts w:hint="eastAsia"/>
        </w:rPr>
        <w:t>2</w:t>
      </w:r>
      <w:r>
        <w:rPr>
          <w:rFonts w:hint="eastAsia"/>
        </w:rPr>
        <w:t>）</w:t>
      </w:r>
      <w:r w:rsidR="00C14391">
        <w:rPr>
          <w:rFonts w:hint="eastAsia"/>
        </w:rPr>
        <w:t>环境行政机关与环境行政主体的关系</w:t>
      </w:r>
    </w:p>
    <w:p w14:paraId="691291A8" w14:textId="3595986F" w:rsidR="002D2704" w:rsidRDefault="009F200E" w:rsidP="00C14391">
      <w:r>
        <w:t>A</w:t>
      </w:r>
      <w:r>
        <w:rPr>
          <w:rFonts w:hint="eastAsia"/>
        </w:rPr>
        <w:t>）</w:t>
      </w:r>
      <w:r w:rsidR="00C14391">
        <w:rPr>
          <w:rFonts w:hint="eastAsia"/>
        </w:rPr>
        <w:t>行政机关是环境行政的主体</w:t>
      </w:r>
    </w:p>
    <w:p w14:paraId="1BD1FA45" w14:textId="6287C83E" w:rsidR="00C14391" w:rsidRPr="00DF15D6" w:rsidRDefault="009F200E" w:rsidP="00C14391">
      <w:pPr>
        <w:rPr>
          <w:b/>
          <w:bCs/>
          <w:u w:val="single"/>
        </w:rPr>
      </w:pPr>
      <w:r>
        <w:t>B</w:t>
      </w:r>
      <w:r>
        <w:rPr>
          <w:rFonts w:hint="eastAsia"/>
        </w:rPr>
        <w:t>）</w:t>
      </w:r>
      <w:r w:rsidR="00C14391">
        <w:rPr>
          <w:rFonts w:hint="eastAsia"/>
        </w:rPr>
        <w:t>但并</w:t>
      </w:r>
      <w:r w:rsidR="00C14391" w:rsidRPr="00DF15D6">
        <w:rPr>
          <w:rFonts w:hint="eastAsia"/>
          <w:b/>
          <w:bCs/>
          <w:u w:val="single"/>
        </w:rPr>
        <w:t>不是所有的国家行政机关都能行使环境行政职权</w:t>
      </w:r>
    </w:p>
    <w:p w14:paraId="40C4D9AB" w14:textId="123D783A" w:rsidR="00C14391" w:rsidRDefault="009F200E" w:rsidP="00C14391">
      <w:r>
        <w:t>C</w:t>
      </w:r>
      <w:r>
        <w:rPr>
          <w:rFonts w:hint="eastAsia"/>
        </w:rPr>
        <w:t>）</w:t>
      </w:r>
      <w:r w:rsidR="00C14391" w:rsidRPr="00DF15D6">
        <w:rPr>
          <w:rFonts w:hint="eastAsia"/>
          <w:b/>
          <w:bCs/>
          <w:u w:val="single"/>
        </w:rPr>
        <w:t>国家行政机关之外的其他主体</w:t>
      </w:r>
      <w:r w:rsidR="002D2704" w:rsidRPr="00DF15D6">
        <w:rPr>
          <w:rFonts w:hint="eastAsia"/>
          <w:b/>
          <w:bCs/>
          <w:u w:val="single"/>
        </w:rPr>
        <w:t>也并非</w:t>
      </w:r>
      <w:r w:rsidR="00C14391" w:rsidRPr="00DF15D6">
        <w:rPr>
          <w:rFonts w:hint="eastAsia"/>
          <w:b/>
          <w:bCs/>
          <w:u w:val="single"/>
        </w:rPr>
        <w:t>绝对不能行使环境行政权</w:t>
      </w:r>
    </w:p>
    <w:p w14:paraId="363DEDAA" w14:textId="0F6E742A" w:rsidR="00FE2038" w:rsidRDefault="009F200E" w:rsidP="00C14391">
      <w:r>
        <w:rPr>
          <w:rFonts w:hint="eastAsia"/>
        </w:rPr>
        <w:t>（</w:t>
      </w:r>
      <w:r>
        <w:rPr>
          <w:rFonts w:hint="eastAsia"/>
        </w:rPr>
        <w:t>3</w:t>
      </w:r>
      <w:r>
        <w:rPr>
          <w:rFonts w:hint="eastAsia"/>
        </w:rPr>
        <w:t>）</w:t>
      </w:r>
      <w:r w:rsidR="00C14391">
        <w:rPr>
          <w:rFonts w:hint="eastAsia"/>
        </w:rPr>
        <w:t>中国现行环境行政管理体制</w:t>
      </w:r>
    </w:p>
    <w:p w14:paraId="02CD7DC8" w14:textId="15E09224" w:rsidR="00C14391" w:rsidRDefault="009F200E" w:rsidP="00C14391">
      <w:r>
        <w:t>A</w:t>
      </w:r>
      <w:r>
        <w:rPr>
          <w:rFonts w:hint="eastAsia"/>
        </w:rPr>
        <w:t>）</w:t>
      </w:r>
      <w:r w:rsidR="00C14391">
        <w:rPr>
          <w:rFonts w:hint="eastAsia"/>
        </w:rPr>
        <w:t>国务院统一领导</w:t>
      </w:r>
    </w:p>
    <w:p w14:paraId="205F0D1E" w14:textId="4C68E236" w:rsidR="00C14391" w:rsidRDefault="009F200E" w:rsidP="00C14391">
      <w:r>
        <w:t>B</w:t>
      </w:r>
      <w:r>
        <w:rPr>
          <w:rFonts w:hint="eastAsia"/>
        </w:rPr>
        <w:t>）</w:t>
      </w:r>
      <w:r w:rsidR="00C14391">
        <w:rPr>
          <w:rFonts w:hint="eastAsia"/>
        </w:rPr>
        <w:t>环境保护部门统一监管</w:t>
      </w:r>
    </w:p>
    <w:p w14:paraId="7986F8DC" w14:textId="0B4DEEAE" w:rsidR="00C14391" w:rsidRDefault="009F200E" w:rsidP="00C14391">
      <w:r>
        <w:t>C</w:t>
      </w:r>
      <w:r>
        <w:rPr>
          <w:rFonts w:hint="eastAsia"/>
        </w:rPr>
        <w:t>）</w:t>
      </w:r>
      <w:r w:rsidR="00C14391">
        <w:rPr>
          <w:rFonts w:hint="eastAsia"/>
        </w:rPr>
        <w:t>各部门分工负责</w:t>
      </w:r>
    </w:p>
    <w:p w14:paraId="4A061345" w14:textId="44E3B2F1" w:rsidR="00C14391" w:rsidRDefault="009F200E" w:rsidP="00C14391">
      <w:r>
        <w:t>D</w:t>
      </w:r>
      <w:r>
        <w:rPr>
          <w:rFonts w:hint="eastAsia"/>
        </w:rPr>
        <w:t>）</w:t>
      </w:r>
      <w:r w:rsidR="00C14391">
        <w:rPr>
          <w:rFonts w:hint="eastAsia"/>
        </w:rPr>
        <w:t>地方政府分级负责</w:t>
      </w:r>
    </w:p>
    <w:p w14:paraId="38E5CEF4" w14:textId="5C0CD6E5" w:rsidR="00FE2038" w:rsidRPr="009E6166" w:rsidRDefault="009F200E" w:rsidP="00C14391">
      <w:pPr>
        <w:rPr>
          <w:b/>
          <w:bCs/>
          <w:color w:val="FF0000"/>
          <w:u w:val="single"/>
        </w:rPr>
      </w:pPr>
      <w:r>
        <w:rPr>
          <w:rFonts w:hint="eastAsia"/>
        </w:rPr>
        <w:t>（</w:t>
      </w:r>
      <w:r>
        <w:rPr>
          <w:rFonts w:hint="eastAsia"/>
        </w:rPr>
        <w:t>4</w:t>
      </w:r>
      <w:r>
        <w:rPr>
          <w:rFonts w:hint="eastAsia"/>
        </w:rPr>
        <w:t>）</w:t>
      </w:r>
      <w:r w:rsidR="00FE2038">
        <w:rPr>
          <w:rFonts w:hint="eastAsia"/>
        </w:rPr>
        <w:t>横向体制：</w:t>
      </w:r>
      <w:r w:rsidR="00FE2038" w:rsidRPr="00832E80">
        <w:rPr>
          <w:rFonts w:hint="eastAsia"/>
          <w:b/>
          <w:bCs/>
          <w:highlight w:val="yellow"/>
          <w:u w:val="single"/>
        </w:rPr>
        <w:t>环保部门统一监督管理与其他相关部门分工负责管理</w:t>
      </w:r>
    </w:p>
    <w:p w14:paraId="360AB6D2" w14:textId="1B7399BA" w:rsidR="00FE2038" w:rsidRDefault="00FE2038" w:rsidP="00FE2038">
      <w:pPr>
        <w:pStyle w:val="a1"/>
      </w:pPr>
      <w:r>
        <w:rPr>
          <w:rFonts w:hint="eastAsia"/>
        </w:rPr>
        <w:t>2014</w:t>
      </w:r>
      <w:r>
        <w:rPr>
          <w:rFonts w:hint="eastAsia"/>
        </w:rPr>
        <w:t>年《环境保护法》第</w:t>
      </w:r>
      <w:r w:rsidR="000A7661">
        <w:rPr>
          <w:rFonts w:hint="eastAsia"/>
        </w:rPr>
        <w:t>1</w:t>
      </w:r>
      <w:r w:rsidR="000A7661">
        <w:t>0</w:t>
      </w:r>
      <w:r>
        <w:rPr>
          <w:rFonts w:hint="eastAsia"/>
        </w:rPr>
        <w:t>条第一款</w:t>
      </w:r>
      <w:r>
        <w:rPr>
          <w:rFonts w:hint="eastAsia"/>
        </w:rPr>
        <w:t xml:space="preserve">  </w:t>
      </w:r>
      <w:r>
        <w:rPr>
          <w:rFonts w:hint="eastAsia"/>
        </w:rPr>
        <w:t>国务院环境保护主管部门，对全国环境保护工作实施</w:t>
      </w:r>
      <w:r w:rsidRPr="00832E80">
        <w:rPr>
          <w:rFonts w:hint="eastAsia"/>
          <w:b/>
          <w:bCs/>
          <w:highlight w:val="yellow"/>
          <w:u w:val="single"/>
        </w:rPr>
        <w:t>统一监督管理</w:t>
      </w:r>
      <w:r>
        <w:rPr>
          <w:rFonts w:hint="eastAsia"/>
        </w:rPr>
        <w:t>；县级以上地方人民政府环境保护主管部门，对本行政区域环境保护工作实施统一监督管理。</w:t>
      </w:r>
    </w:p>
    <w:p w14:paraId="63929A57" w14:textId="0C28501C" w:rsidR="00FE2038" w:rsidRDefault="009F102C" w:rsidP="00C14391">
      <w:r>
        <w:t>1</w:t>
      </w:r>
      <w:r w:rsidR="009F200E">
        <w:rPr>
          <w:rFonts w:hint="eastAsia"/>
        </w:rPr>
        <w:t>）</w:t>
      </w:r>
      <w:r w:rsidR="00FE2038">
        <w:rPr>
          <w:rFonts w:hint="eastAsia"/>
        </w:rPr>
        <w:t>统一的监督管理一般包括两方面的内容</w:t>
      </w:r>
    </w:p>
    <w:p w14:paraId="5EE348FB" w14:textId="694FDA17" w:rsidR="00C14391" w:rsidRDefault="00C14391" w:rsidP="00E21341">
      <w:pPr>
        <w:pStyle w:val="a9"/>
        <w:numPr>
          <w:ilvl w:val="0"/>
          <w:numId w:val="10"/>
        </w:numPr>
        <w:ind w:firstLineChars="0"/>
      </w:pPr>
      <w:r>
        <w:rPr>
          <w:rFonts w:hint="eastAsia"/>
        </w:rPr>
        <w:t>对全国环境保护监督管理工作进行统一规划、部署与协调</w:t>
      </w:r>
    </w:p>
    <w:p w14:paraId="1E58B84F" w14:textId="26E24FB6" w:rsidR="00C14391" w:rsidRDefault="00C14391" w:rsidP="00E21341">
      <w:pPr>
        <w:pStyle w:val="a9"/>
        <w:numPr>
          <w:ilvl w:val="0"/>
          <w:numId w:val="10"/>
        </w:numPr>
        <w:ind w:firstLineChars="0"/>
      </w:pPr>
      <w:r>
        <w:rPr>
          <w:rFonts w:hint="eastAsia"/>
        </w:rPr>
        <w:t>对本部门、本系统以及国务院其他相关行政主管部门各自在职权范围内行使的环境保护监督管理行为进行统一指导</w:t>
      </w:r>
    </w:p>
    <w:p w14:paraId="2FA3EC8D" w14:textId="6ED5CBCE" w:rsidR="00FE2038" w:rsidRDefault="009F102C" w:rsidP="00C14391">
      <w:r>
        <w:t>2</w:t>
      </w:r>
      <w:r w:rsidR="009F200E">
        <w:rPr>
          <w:rFonts w:hint="eastAsia"/>
        </w:rPr>
        <w:t>）</w:t>
      </w:r>
      <w:r w:rsidR="00FE2038" w:rsidRPr="00FE2038">
        <w:rPr>
          <w:rFonts w:hint="eastAsia"/>
        </w:rPr>
        <w:t>国家级环境保护主管部门的历史发展</w:t>
      </w:r>
    </w:p>
    <w:p w14:paraId="7CA523DE" w14:textId="72D4229F" w:rsidR="00FE2038" w:rsidRDefault="00FE2038" w:rsidP="00C14391">
      <w:r>
        <w:rPr>
          <w:noProof/>
        </w:rPr>
        <w:drawing>
          <wp:inline distT="0" distB="0" distL="0" distR="0" wp14:anchorId="7BE62E58" wp14:editId="3BF42FC8">
            <wp:extent cx="5274310" cy="16141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14170"/>
                    </a:xfrm>
                    <a:prstGeom prst="rect">
                      <a:avLst/>
                    </a:prstGeom>
                  </pic:spPr>
                </pic:pic>
              </a:graphicData>
            </a:graphic>
          </wp:inline>
        </w:drawing>
      </w:r>
    </w:p>
    <w:p w14:paraId="1CB52D5A" w14:textId="3125F363" w:rsidR="00C14391" w:rsidRDefault="00C14391" w:rsidP="006D4F56">
      <w:pPr>
        <w:pStyle w:val="a9"/>
        <w:numPr>
          <w:ilvl w:val="0"/>
          <w:numId w:val="10"/>
        </w:numPr>
        <w:ind w:firstLineChars="0"/>
      </w:pPr>
      <w:r>
        <w:rPr>
          <w:rFonts w:hint="eastAsia"/>
        </w:rPr>
        <w:t>环境部门的“三级跳”</w:t>
      </w:r>
    </w:p>
    <w:p w14:paraId="6D99A74A" w14:textId="465048B0" w:rsidR="00C14391" w:rsidRDefault="00C14391" w:rsidP="006D4F56">
      <w:pPr>
        <w:pStyle w:val="a9"/>
        <w:numPr>
          <w:ilvl w:val="0"/>
          <w:numId w:val="10"/>
        </w:numPr>
        <w:ind w:firstLineChars="0"/>
      </w:pPr>
      <w:r>
        <w:rPr>
          <w:rFonts w:hint="eastAsia"/>
        </w:rPr>
        <w:t>临时到常设，分散到集中，弱小到“强大”</w:t>
      </w:r>
    </w:p>
    <w:p w14:paraId="24F031F5" w14:textId="6995CF44" w:rsidR="00C14391" w:rsidRDefault="00C14391" w:rsidP="006D4F56">
      <w:pPr>
        <w:pStyle w:val="a9"/>
        <w:numPr>
          <w:ilvl w:val="0"/>
          <w:numId w:val="10"/>
        </w:numPr>
        <w:ind w:firstLineChars="0"/>
      </w:pPr>
      <w:r>
        <w:rPr>
          <w:rFonts w:hint="eastAsia"/>
        </w:rPr>
        <w:t>共</w:t>
      </w:r>
      <w:r>
        <w:rPr>
          <w:rFonts w:hint="eastAsia"/>
        </w:rPr>
        <w:t>13</w:t>
      </w:r>
      <w:r>
        <w:rPr>
          <w:rFonts w:hint="eastAsia"/>
        </w:rPr>
        <w:t>项职责：编制环境保护规划、制定国家环境质量标准和污染物排放标准、建立健全环境监测制度、依法审批建设项目环境影响评价文件、依法实行排污许可管理制度、日常执法、依法公开环境信息等</w:t>
      </w:r>
      <w:r w:rsidR="00FE2038">
        <w:rPr>
          <w:rFonts w:hint="eastAsia"/>
        </w:rPr>
        <w:t>……</w:t>
      </w:r>
    </w:p>
    <w:p w14:paraId="31B1E60F" w14:textId="4C9A9C86" w:rsidR="00FE2038" w:rsidRDefault="009F102C" w:rsidP="00FE2038">
      <w:r>
        <w:lastRenderedPageBreak/>
        <w:t>3</w:t>
      </w:r>
      <w:r w:rsidR="009F200E">
        <w:rPr>
          <w:rFonts w:hint="eastAsia"/>
        </w:rPr>
        <w:t>）</w:t>
      </w:r>
      <w:r w:rsidR="00FE2038" w:rsidRPr="00FE2038">
        <w:rPr>
          <w:rFonts w:hint="eastAsia"/>
        </w:rPr>
        <w:t>环境保护分工负责部门</w:t>
      </w:r>
      <w:r w:rsidR="00FE2038">
        <w:rPr>
          <w:rFonts w:hint="eastAsia"/>
        </w:rPr>
        <w:t>：按照环境问题来源和政府机构职权等的不同</w:t>
      </w:r>
      <w:r w:rsidR="00873ED2">
        <w:rPr>
          <w:rFonts w:hint="eastAsia"/>
        </w:rPr>
        <w:t>，</w:t>
      </w:r>
      <w:r w:rsidR="00FE2038">
        <w:rPr>
          <w:rFonts w:hint="eastAsia"/>
        </w:rPr>
        <w:t>可以将其他对环境保护实施分工负责监督管理的机关分为</w:t>
      </w:r>
      <w:r w:rsidR="00FE2038" w:rsidRPr="00DF15D6">
        <w:rPr>
          <w:rFonts w:hint="eastAsia"/>
          <w:b/>
          <w:bCs/>
          <w:color w:val="FF0000"/>
          <w:u w:val="single"/>
        </w:rPr>
        <w:t>环境污染防治</w:t>
      </w:r>
      <w:r w:rsidR="00FE2038" w:rsidRPr="00CC33B4">
        <w:rPr>
          <w:rFonts w:hint="eastAsia"/>
          <w:b/>
          <w:bCs/>
          <w:u w:val="single"/>
        </w:rPr>
        <w:t>、</w:t>
      </w:r>
      <w:r w:rsidR="00FE2038" w:rsidRPr="00DF15D6">
        <w:rPr>
          <w:rFonts w:hint="eastAsia"/>
          <w:b/>
          <w:bCs/>
          <w:color w:val="FF0000"/>
          <w:u w:val="single"/>
        </w:rPr>
        <w:t>自然环境保护分工负责机关</w:t>
      </w:r>
      <w:r w:rsidR="00FE2038">
        <w:rPr>
          <w:rFonts w:hint="eastAsia"/>
        </w:rPr>
        <w:t>两大类</w:t>
      </w:r>
    </w:p>
    <w:p w14:paraId="5EF777DA" w14:textId="1C721DC5" w:rsidR="009F200E" w:rsidRDefault="00FE2038" w:rsidP="000A7661">
      <w:pPr>
        <w:pStyle w:val="a9"/>
        <w:numPr>
          <w:ilvl w:val="0"/>
          <w:numId w:val="10"/>
        </w:numPr>
        <w:ind w:firstLineChars="0"/>
      </w:pPr>
      <w:r>
        <w:rPr>
          <w:rFonts w:hint="eastAsia"/>
        </w:rPr>
        <w:t>依照</w:t>
      </w:r>
      <w:r w:rsidRPr="00CC33B4">
        <w:rPr>
          <w:rFonts w:hint="eastAsia"/>
          <w:u w:val="single"/>
        </w:rPr>
        <w:t>环境污染防治</w:t>
      </w:r>
      <w:r>
        <w:rPr>
          <w:rFonts w:hint="eastAsia"/>
        </w:rPr>
        <w:t>法律的规定，依法享有分工负责管理权限的机关</w:t>
      </w:r>
      <w:r w:rsidR="009F200E">
        <w:rPr>
          <w:rFonts w:hint="eastAsia"/>
        </w:rPr>
        <w:t>：</w:t>
      </w:r>
      <w:r>
        <w:rPr>
          <w:rFonts w:hint="eastAsia"/>
        </w:rPr>
        <w:t>海洋行政主管部门（自然资源部下设的国家海洋局）</w:t>
      </w:r>
      <w:r w:rsidR="009F200E">
        <w:rPr>
          <w:rFonts w:hint="eastAsia"/>
        </w:rPr>
        <w:t>、</w:t>
      </w:r>
      <w:r>
        <w:rPr>
          <w:rFonts w:hint="eastAsia"/>
        </w:rPr>
        <w:t>港务监督和民航管理机关（归口交通部）</w:t>
      </w:r>
      <w:r w:rsidR="009F200E">
        <w:rPr>
          <w:rFonts w:hint="eastAsia"/>
        </w:rPr>
        <w:t>、</w:t>
      </w:r>
      <w:r>
        <w:rPr>
          <w:rFonts w:hint="eastAsia"/>
        </w:rPr>
        <w:t>渔政渔港监督机关（归口农业农村部）</w:t>
      </w:r>
      <w:r w:rsidR="009F200E">
        <w:rPr>
          <w:rFonts w:hint="eastAsia"/>
        </w:rPr>
        <w:t>、</w:t>
      </w:r>
      <w:r>
        <w:rPr>
          <w:rFonts w:hint="eastAsia"/>
        </w:rPr>
        <w:t>军队环保部门（全军环境保护局）</w:t>
      </w:r>
    </w:p>
    <w:p w14:paraId="2EC68804" w14:textId="19D392AD" w:rsidR="00992BEE" w:rsidRDefault="00992BEE" w:rsidP="000A7661">
      <w:pPr>
        <w:pStyle w:val="a9"/>
        <w:numPr>
          <w:ilvl w:val="0"/>
          <w:numId w:val="10"/>
        </w:numPr>
        <w:ind w:firstLineChars="0"/>
      </w:pPr>
      <w:r>
        <w:rPr>
          <w:rFonts w:hint="eastAsia"/>
        </w:rPr>
        <w:t>依照</w:t>
      </w:r>
      <w:r w:rsidRPr="00CC33B4">
        <w:rPr>
          <w:rFonts w:hint="eastAsia"/>
          <w:u w:val="single"/>
        </w:rPr>
        <w:t>自然资源管理</w:t>
      </w:r>
      <w:r>
        <w:rPr>
          <w:rFonts w:hint="eastAsia"/>
        </w:rPr>
        <w:t>法律的规定，依法享有分工负责管理权限的机关</w:t>
      </w:r>
      <w:r w:rsidR="009F200E">
        <w:rPr>
          <w:rFonts w:hint="eastAsia"/>
        </w:rPr>
        <w:t>：</w:t>
      </w:r>
      <w:r>
        <w:rPr>
          <w:rFonts w:hint="eastAsia"/>
        </w:rPr>
        <w:t>土地管理机关（归口自然资源部）</w:t>
      </w:r>
      <w:r w:rsidR="009F200E">
        <w:rPr>
          <w:rFonts w:hint="eastAsia"/>
        </w:rPr>
        <w:t>、</w:t>
      </w:r>
      <w:r>
        <w:rPr>
          <w:rFonts w:hint="eastAsia"/>
        </w:rPr>
        <w:t>矿产资源管理机关（归口自然资源部）</w:t>
      </w:r>
      <w:r w:rsidR="009F200E">
        <w:rPr>
          <w:rFonts w:hint="eastAsia"/>
        </w:rPr>
        <w:t>、</w:t>
      </w:r>
      <w:r>
        <w:rPr>
          <w:rFonts w:hint="eastAsia"/>
        </w:rPr>
        <w:t>林业行政主管部门（国家林草局）</w:t>
      </w:r>
      <w:r w:rsidR="009F200E">
        <w:rPr>
          <w:rFonts w:hint="eastAsia"/>
        </w:rPr>
        <w:t>、</w:t>
      </w:r>
      <w:r>
        <w:rPr>
          <w:rFonts w:hint="eastAsia"/>
        </w:rPr>
        <w:t>农业行政主管部门（农业农村部）</w:t>
      </w:r>
      <w:r w:rsidR="009F200E">
        <w:rPr>
          <w:rFonts w:hint="eastAsia"/>
        </w:rPr>
        <w:t>、</w:t>
      </w:r>
      <w:r>
        <w:rPr>
          <w:rFonts w:hint="eastAsia"/>
        </w:rPr>
        <w:t>水利行政主管部门（水利部）</w:t>
      </w:r>
    </w:p>
    <w:p w14:paraId="2289CD07" w14:textId="50F8700E" w:rsidR="00992BEE" w:rsidRDefault="009F200E" w:rsidP="00C14391">
      <w:r>
        <w:rPr>
          <w:rFonts w:hint="eastAsia"/>
        </w:rPr>
        <w:t>（</w:t>
      </w:r>
      <w:r>
        <w:rPr>
          <w:rFonts w:hint="eastAsia"/>
        </w:rPr>
        <w:t>5</w:t>
      </w:r>
      <w:r>
        <w:rPr>
          <w:rFonts w:hint="eastAsia"/>
        </w:rPr>
        <w:t>）</w:t>
      </w:r>
      <w:r w:rsidR="00992BEE" w:rsidRPr="00992BEE">
        <w:rPr>
          <w:rFonts w:hint="eastAsia"/>
        </w:rPr>
        <w:t>纵向体制：地方各级人民政府的环境保护责任</w:t>
      </w:r>
    </w:p>
    <w:p w14:paraId="3495510D" w14:textId="7C70680E" w:rsidR="00992BEE" w:rsidRDefault="009F200E" w:rsidP="00C14391">
      <w:r>
        <w:t>A</w:t>
      </w:r>
      <w:r>
        <w:rPr>
          <w:rFonts w:hint="eastAsia"/>
        </w:rPr>
        <w:t>）</w:t>
      </w:r>
      <w:r w:rsidR="00992BEE">
        <w:rPr>
          <w:rFonts w:hint="eastAsia"/>
        </w:rPr>
        <w:t>概述</w:t>
      </w:r>
    </w:p>
    <w:p w14:paraId="41A7E09B" w14:textId="7719FCA1" w:rsidR="00992BEE" w:rsidRDefault="009F200E" w:rsidP="00992BEE">
      <w:r>
        <w:t>1</w:t>
      </w:r>
      <w:r w:rsidR="00992BEE">
        <w:rPr>
          <w:rFonts w:hint="eastAsia"/>
        </w:rPr>
        <w:t>）在我国，各级地方人民政府根据法律、行政法规以及中央政府机构改革方案的要求，设立本地方的环境与资源主管部门。</w:t>
      </w:r>
    </w:p>
    <w:p w14:paraId="74EF9567" w14:textId="2D418015" w:rsidR="00320FAD" w:rsidRDefault="009F200E" w:rsidP="00C14391">
      <w:r>
        <w:t>2</w:t>
      </w:r>
      <w:r w:rsidR="00992BEE">
        <w:rPr>
          <w:rFonts w:hint="eastAsia"/>
        </w:rPr>
        <w:t>）中国的纵向环境行政管理体制可以概括为</w:t>
      </w:r>
      <w:r w:rsidR="00992BEE" w:rsidRPr="00832E80">
        <w:rPr>
          <w:rFonts w:hint="eastAsia"/>
          <w:b/>
          <w:bCs/>
          <w:highlight w:val="yellow"/>
          <w:u w:val="single"/>
        </w:rPr>
        <w:t>“五级管理”（中央、省、市、县、乡五级政府）和“四级机构”（中央、省、市、县四级环保机构的设置）</w:t>
      </w:r>
      <w:r w:rsidR="00992BEE">
        <w:rPr>
          <w:rFonts w:hint="eastAsia"/>
        </w:rPr>
        <w:t>的组织体系。</w:t>
      </w:r>
    </w:p>
    <w:p w14:paraId="26048C35" w14:textId="1FD49CCE" w:rsidR="00992BEE" w:rsidRDefault="00992BEE" w:rsidP="00992BEE">
      <w:pPr>
        <w:pStyle w:val="a1"/>
      </w:pPr>
      <w:r>
        <w:rPr>
          <w:rFonts w:hint="eastAsia"/>
        </w:rPr>
        <w:t>2014</w:t>
      </w:r>
      <w:r>
        <w:rPr>
          <w:rFonts w:hint="eastAsia"/>
        </w:rPr>
        <w:t>年《环境保护法》第</w:t>
      </w:r>
      <w:r w:rsidR="00BA6C01">
        <w:rPr>
          <w:rFonts w:hint="eastAsia"/>
        </w:rPr>
        <w:t>6</w:t>
      </w:r>
      <w:r>
        <w:rPr>
          <w:rFonts w:hint="eastAsia"/>
        </w:rPr>
        <w:t>条第二款</w:t>
      </w:r>
      <w:r>
        <w:rPr>
          <w:rFonts w:hint="eastAsia"/>
        </w:rPr>
        <w:t xml:space="preserve"> </w:t>
      </w:r>
      <w:r>
        <w:t xml:space="preserve"> </w:t>
      </w:r>
      <w:r>
        <w:rPr>
          <w:rFonts w:hint="eastAsia"/>
        </w:rPr>
        <w:t>地方各级人民政府应当对本行政区域的环境质量负责。</w:t>
      </w:r>
    </w:p>
    <w:p w14:paraId="615F721B" w14:textId="4E5968CD" w:rsidR="00992BEE" w:rsidRDefault="009F200E" w:rsidP="00992BEE">
      <w:r>
        <w:t>B</w:t>
      </w:r>
      <w:r>
        <w:rPr>
          <w:rFonts w:hint="eastAsia"/>
        </w:rPr>
        <w:t>）</w:t>
      </w:r>
      <w:r w:rsidR="00992BEE">
        <w:rPr>
          <w:rFonts w:hint="eastAsia"/>
        </w:rPr>
        <w:t>改革中的省以下环境监管机构监测监察执法垂直管理制度</w:t>
      </w:r>
    </w:p>
    <w:p w14:paraId="345AD5E3" w14:textId="14747FCD" w:rsidR="00992BEE" w:rsidRDefault="009F200E" w:rsidP="00992BEE">
      <w:r>
        <w:t>1</w:t>
      </w:r>
      <w:r w:rsidR="00992BEE">
        <w:rPr>
          <w:rFonts w:hint="eastAsia"/>
        </w:rPr>
        <w:t>）</w:t>
      </w:r>
      <w:r w:rsidR="00992BEE">
        <w:rPr>
          <w:rFonts w:hint="eastAsia"/>
        </w:rPr>
        <w:t>2016</w:t>
      </w:r>
      <w:r w:rsidR="00992BEE">
        <w:rPr>
          <w:rFonts w:hint="eastAsia"/>
        </w:rPr>
        <w:t>年</w:t>
      </w:r>
      <w:r w:rsidR="00992BEE">
        <w:rPr>
          <w:rFonts w:hint="eastAsia"/>
        </w:rPr>
        <w:t>9</w:t>
      </w:r>
      <w:r w:rsidR="00992BEE">
        <w:rPr>
          <w:rFonts w:hint="eastAsia"/>
        </w:rPr>
        <w:t>月，中共中央办公厅、国务院办公厅发布《关于省以下环保机构监测监察执法垂直管理制度改革试点工作的指导意见》，决定对</w:t>
      </w:r>
      <w:r w:rsidR="00992BEE" w:rsidRPr="00BA6C01">
        <w:rPr>
          <w:rFonts w:hint="eastAsia"/>
          <w:u w:val="single"/>
        </w:rPr>
        <w:t>省以下环保机构监测监察执法实行垂直管理</w:t>
      </w:r>
      <w:r w:rsidR="00992BEE">
        <w:rPr>
          <w:rFonts w:hint="eastAsia"/>
        </w:rPr>
        <w:t>制度改革试点。</w:t>
      </w:r>
    </w:p>
    <w:p w14:paraId="19FC5889" w14:textId="34F94BE0" w:rsidR="00992BEE" w:rsidRDefault="00495D90" w:rsidP="00992BEE">
      <w:r>
        <w:t>2</w:t>
      </w:r>
      <w:r w:rsidR="009F200E">
        <w:rPr>
          <w:rFonts w:hint="eastAsia"/>
        </w:rPr>
        <w:t>）</w:t>
      </w:r>
      <w:r w:rsidR="00992BEE">
        <w:rPr>
          <w:rFonts w:hint="eastAsia"/>
        </w:rPr>
        <w:t>基本理念</w:t>
      </w:r>
      <w:r w:rsidR="009F200E">
        <w:rPr>
          <w:rFonts w:hint="eastAsia"/>
        </w:rPr>
        <w:t>：</w:t>
      </w:r>
      <w:r w:rsidR="00992BEE" w:rsidRPr="002F5947">
        <w:rPr>
          <w:rFonts w:hint="eastAsia"/>
          <w:b/>
          <w:bCs/>
          <w:u w:val="single"/>
        </w:rPr>
        <w:t>监督职能上收到省，如环境监察、环境质量监测等</w:t>
      </w:r>
      <w:r w:rsidR="009F200E" w:rsidRPr="002F5947">
        <w:rPr>
          <w:rFonts w:hint="eastAsia"/>
          <w:b/>
          <w:bCs/>
          <w:u w:val="single"/>
        </w:rPr>
        <w:t>；</w:t>
      </w:r>
      <w:r w:rsidR="00992BEE" w:rsidRPr="002F5947">
        <w:rPr>
          <w:rFonts w:hint="eastAsia"/>
          <w:b/>
          <w:bCs/>
          <w:u w:val="single"/>
        </w:rPr>
        <w:t>执法职能下放到市县，如执法监测、现场检查、行政处罚、行政强制等</w:t>
      </w:r>
      <w:r w:rsidR="00992BEE">
        <w:rPr>
          <w:rFonts w:hint="eastAsia"/>
        </w:rPr>
        <w:t>。</w:t>
      </w:r>
    </w:p>
    <w:p w14:paraId="5AE0A5A4" w14:textId="4267EA40" w:rsidR="00FF2A80" w:rsidRPr="005E3FAE" w:rsidRDefault="00FF2A80">
      <w:pPr>
        <w:pStyle w:val="a9"/>
        <w:numPr>
          <w:ilvl w:val="0"/>
          <w:numId w:val="10"/>
        </w:numPr>
        <w:ind w:firstLineChars="0"/>
      </w:pPr>
      <w:r>
        <w:rPr>
          <w:rFonts w:hint="eastAsia"/>
        </w:rPr>
        <w:t>目前，</w:t>
      </w:r>
      <w:r w:rsidRPr="00BA6C01">
        <w:rPr>
          <w:rFonts w:hint="eastAsia"/>
          <w:b/>
          <w:bCs/>
          <w:u w:val="single"/>
        </w:rPr>
        <w:t>县一级环保机构不再具有独立主体地位，而是成为市一级环保部门的派出机构</w:t>
      </w:r>
    </w:p>
    <w:p w14:paraId="7249C097" w14:textId="7BA60854" w:rsidR="005E3FAE" w:rsidRDefault="005E3FAE" w:rsidP="005E3FAE">
      <w:pPr>
        <w:pStyle w:val="a7"/>
      </w:pPr>
      <w:r>
        <w:rPr>
          <w:rFonts w:hint="eastAsia"/>
        </w:rPr>
        <w:t>湖北省天门市人民检察院诉拖市镇政府不依法履行职责案关于地方政府的环境监管职责</w:t>
      </w:r>
    </w:p>
    <w:p w14:paraId="126E58F8" w14:textId="5E7A485D" w:rsidR="005E3FAE" w:rsidRDefault="00EB19D1" w:rsidP="00EB19D1">
      <w:pPr>
        <w:pStyle w:val="a7"/>
        <w:ind w:firstLineChars="200" w:firstLine="420"/>
      </w:pPr>
      <w:r>
        <w:rPr>
          <w:rFonts w:hint="eastAsia"/>
        </w:rPr>
        <w:t>一、</w:t>
      </w:r>
      <w:r w:rsidR="005E3FAE">
        <w:rPr>
          <w:rFonts w:hint="eastAsia"/>
        </w:rPr>
        <w:t>案情简介：</w:t>
      </w:r>
    </w:p>
    <w:p w14:paraId="3F84513C" w14:textId="77777777" w:rsidR="005E3FAE" w:rsidRDefault="005E3FAE" w:rsidP="005E3FAE">
      <w:pPr>
        <w:pStyle w:val="a7"/>
        <w:ind w:firstLineChars="200" w:firstLine="420"/>
      </w:pPr>
      <w:r>
        <w:rPr>
          <w:rFonts w:hint="eastAsia"/>
        </w:rPr>
        <w:t>2005</w:t>
      </w:r>
      <w:r>
        <w:rPr>
          <w:rFonts w:hint="eastAsia"/>
        </w:rPr>
        <w:t>年</w:t>
      </w:r>
      <w:r>
        <w:rPr>
          <w:rFonts w:hint="eastAsia"/>
        </w:rPr>
        <w:t>4</w:t>
      </w:r>
      <w:r>
        <w:rPr>
          <w:rFonts w:hint="eastAsia"/>
        </w:rPr>
        <w:t>月，湖北省天门市拖市镇人民政府</w:t>
      </w:r>
      <w:r>
        <w:rPr>
          <w:rFonts w:hint="eastAsia"/>
        </w:rPr>
        <w:t xml:space="preserve"> (</w:t>
      </w:r>
      <w:r>
        <w:rPr>
          <w:rFonts w:hint="eastAsia"/>
        </w:rPr>
        <w:t>以下简称拖市镇政府</w:t>
      </w:r>
      <w:r>
        <w:rPr>
          <w:rFonts w:hint="eastAsia"/>
        </w:rPr>
        <w:t xml:space="preserve">) </w:t>
      </w:r>
      <w:r>
        <w:rPr>
          <w:rFonts w:hint="eastAsia"/>
        </w:rPr>
        <w:t>违反《中华人民共和国土地管理法》，未办理农用地转为建设用地相关手续，也未按照《中华人民共和国环境保护法》开展环境影响评价，与天门市拖市镇拖市村村民委员会签订《关于垃圾场征用土地的协议》，租用该村</w:t>
      </w:r>
      <w:r>
        <w:rPr>
          <w:rFonts w:hint="eastAsia"/>
        </w:rPr>
        <w:t>5.1</w:t>
      </w:r>
      <w:r>
        <w:rPr>
          <w:rFonts w:hint="eastAsia"/>
        </w:rPr>
        <w:t>亩农用地建设垃圾填埋场，用于拖市镇区生活垃圾的填埋。该垃圾填埋场于同年</w:t>
      </w:r>
      <w:r>
        <w:rPr>
          <w:rFonts w:hint="eastAsia"/>
        </w:rPr>
        <w:t>4</w:t>
      </w:r>
      <w:r>
        <w:rPr>
          <w:rFonts w:hint="eastAsia"/>
        </w:rPr>
        <w:t>月投入运行，至</w:t>
      </w:r>
      <w:r>
        <w:rPr>
          <w:rFonts w:hint="eastAsia"/>
        </w:rPr>
        <w:t>2016</w:t>
      </w:r>
      <w:r>
        <w:rPr>
          <w:rFonts w:hint="eastAsia"/>
        </w:rPr>
        <w:t>年</w:t>
      </w:r>
      <w:r>
        <w:rPr>
          <w:rFonts w:hint="eastAsia"/>
        </w:rPr>
        <w:t>10</w:t>
      </w:r>
      <w:r>
        <w:rPr>
          <w:rFonts w:hint="eastAsia"/>
        </w:rPr>
        <w:t>月停止。该垃圾填埋场在运行过程中，违反污染防治设施必须与主体工程</w:t>
      </w:r>
      <w:r w:rsidRPr="0002309A">
        <w:rPr>
          <w:rFonts w:hint="eastAsia"/>
          <w:b/>
          <w:bCs/>
          <w:u w:val="single"/>
        </w:rPr>
        <w:t>同时设计</w:t>
      </w:r>
      <w:r>
        <w:rPr>
          <w:rFonts w:hint="eastAsia"/>
        </w:rPr>
        <w:t>、</w:t>
      </w:r>
      <w:r w:rsidRPr="0002309A">
        <w:rPr>
          <w:rFonts w:hint="eastAsia"/>
          <w:b/>
          <w:bCs/>
          <w:u w:val="single"/>
        </w:rPr>
        <w:t>同时施工</w:t>
      </w:r>
      <w:r>
        <w:rPr>
          <w:rFonts w:hint="eastAsia"/>
        </w:rPr>
        <w:t>、</w:t>
      </w:r>
      <w:r w:rsidRPr="0002309A">
        <w:rPr>
          <w:rFonts w:hint="eastAsia"/>
          <w:b/>
          <w:bCs/>
          <w:u w:val="single"/>
        </w:rPr>
        <w:t>同时投产使用</w:t>
      </w:r>
      <w:r>
        <w:rPr>
          <w:rFonts w:hint="eastAsia"/>
        </w:rPr>
        <w:t>的“三同时”规定，未按照规范建设防渗工程等相关污染防治设施，对周边环境造成了严重污染。</w:t>
      </w:r>
    </w:p>
    <w:p w14:paraId="27928333" w14:textId="35240786" w:rsidR="005E3FAE" w:rsidRDefault="005E3FAE" w:rsidP="005E3FAE">
      <w:pPr>
        <w:pStyle w:val="a7"/>
        <w:ind w:firstLineChars="200" w:firstLine="420"/>
      </w:pPr>
      <w:r>
        <w:rPr>
          <w:rFonts w:hint="eastAsia"/>
        </w:rPr>
        <w:t>2017</w:t>
      </w:r>
      <w:r>
        <w:rPr>
          <w:rFonts w:hint="eastAsia"/>
        </w:rPr>
        <w:t>年</w:t>
      </w:r>
      <w:r>
        <w:rPr>
          <w:rFonts w:hint="eastAsia"/>
        </w:rPr>
        <w:t>6</w:t>
      </w:r>
      <w:r>
        <w:rPr>
          <w:rFonts w:hint="eastAsia"/>
        </w:rPr>
        <w:t>月</w:t>
      </w:r>
      <w:r>
        <w:rPr>
          <w:rFonts w:hint="eastAsia"/>
        </w:rPr>
        <w:t>29</w:t>
      </w:r>
      <w:r>
        <w:rPr>
          <w:rFonts w:hint="eastAsia"/>
        </w:rPr>
        <w:t>日，天门市人民检察院向天门市人民法院提起行政公益诉讼，请求判令</w:t>
      </w:r>
      <w:r w:rsidR="0002309A">
        <w:rPr>
          <w:rFonts w:hint="eastAsia"/>
        </w:rPr>
        <w:t>：</w:t>
      </w:r>
      <w:r>
        <w:rPr>
          <w:rFonts w:hint="eastAsia"/>
        </w:rPr>
        <w:t>1.</w:t>
      </w:r>
      <w:r w:rsidR="00B428DF">
        <w:t xml:space="preserve"> </w:t>
      </w:r>
      <w:r>
        <w:rPr>
          <w:rFonts w:hint="eastAsia"/>
        </w:rPr>
        <w:t>确认拖市镇政府建立、运行该垃圾填埋场，造成周边环境污染的行政行为违法</w:t>
      </w:r>
      <w:r w:rsidR="00B428DF">
        <w:rPr>
          <w:rFonts w:hint="eastAsia"/>
        </w:rPr>
        <w:t>；</w:t>
      </w:r>
      <w:r>
        <w:rPr>
          <w:rFonts w:hint="eastAsia"/>
        </w:rPr>
        <w:t>2.</w:t>
      </w:r>
      <w:r w:rsidR="00B428DF">
        <w:t xml:space="preserve"> </w:t>
      </w:r>
      <w:r>
        <w:rPr>
          <w:rFonts w:hint="eastAsia"/>
        </w:rPr>
        <w:t>判令拖市镇政府继续展行职责，对关停后的该垃圾填埋场环境进行综合整治，消除污染，修复生态。</w:t>
      </w:r>
    </w:p>
    <w:p w14:paraId="6D177E9B" w14:textId="1ED42B47" w:rsidR="00C40FB1" w:rsidRDefault="00EB19D1" w:rsidP="00EB19D1">
      <w:pPr>
        <w:pStyle w:val="a7"/>
        <w:ind w:firstLineChars="200" w:firstLine="420"/>
      </w:pPr>
      <w:r>
        <w:rPr>
          <w:rFonts w:hint="eastAsia"/>
        </w:rPr>
        <w:t>二、</w:t>
      </w:r>
      <w:r w:rsidR="00C40FB1">
        <w:rPr>
          <w:rFonts w:hint="eastAsia"/>
        </w:rPr>
        <w:t>争议焦点：</w:t>
      </w:r>
    </w:p>
    <w:p w14:paraId="3960DFFE" w14:textId="48A78247" w:rsidR="00C40FB1" w:rsidRDefault="00B17F10" w:rsidP="00C40FB1">
      <w:pPr>
        <w:pStyle w:val="a7"/>
        <w:ind w:firstLineChars="200" w:firstLine="420"/>
      </w:pPr>
      <w:r>
        <w:rPr>
          <w:rFonts w:hint="eastAsia"/>
        </w:rPr>
        <w:t>1</w:t>
      </w:r>
      <w:r>
        <w:t xml:space="preserve">. </w:t>
      </w:r>
      <w:r w:rsidR="00C40FB1">
        <w:rPr>
          <w:rFonts w:hint="eastAsia"/>
        </w:rPr>
        <w:t>拖市镇政府是否具有环境保护的法定职责</w:t>
      </w:r>
      <w:r w:rsidR="00584982">
        <w:rPr>
          <w:rFonts w:hint="eastAsia"/>
        </w:rPr>
        <w:t>？</w:t>
      </w:r>
    </w:p>
    <w:p w14:paraId="42416EBB" w14:textId="1748E1B8" w:rsidR="00C40FB1" w:rsidRDefault="00C40FB1" w:rsidP="00C40FB1">
      <w:pPr>
        <w:pStyle w:val="a7"/>
        <w:ind w:firstLineChars="200" w:firstLine="420"/>
      </w:pPr>
      <w:r>
        <w:rPr>
          <w:rFonts w:hint="eastAsia"/>
        </w:rPr>
        <w:t>2</w:t>
      </w:r>
      <w:r w:rsidR="00B17F10">
        <w:t xml:space="preserve">. </w:t>
      </w:r>
      <w:r>
        <w:rPr>
          <w:rFonts w:hint="eastAsia"/>
        </w:rPr>
        <w:t>拖市镇政府建立、运行该垃圾填埋场的行为是否属于行使行政管理职权的行政行为</w:t>
      </w:r>
      <w:r w:rsidR="003A5556">
        <w:rPr>
          <w:rFonts w:hint="eastAsia"/>
        </w:rPr>
        <w:t>？</w:t>
      </w:r>
      <w:r>
        <w:rPr>
          <w:rFonts w:hint="eastAsia"/>
        </w:rPr>
        <w:t>是否具有行政诉讼法意义上的可诉性</w:t>
      </w:r>
      <w:r w:rsidR="00584982">
        <w:rPr>
          <w:rFonts w:hint="eastAsia"/>
        </w:rPr>
        <w:t>？</w:t>
      </w:r>
    </w:p>
    <w:p w14:paraId="2758E01E" w14:textId="0D1BF9EA" w:rsidR="00DB57E5" w:rsidRDefault="00DB57E5" w:rsidP="00DB57E5">
      <w:pPr>
        <w:pStyle w:val="a7"/>
        <w:ind w:firstLineChars="200" w:firstLine="420"/>
      </w:pPr>
      <w:r>
        <w:rPr>
          <w:rFonts w:hint="eastAsia"/>
        </w:rPr>
        <w:t>三、相关法条：</w:t>
      </w:r>
    </w:p>
    <w:p w14:paraId="179A9F57" w14:textId="2F596C02" w:rsidR="00DB57E5" w:rsidRDefault="00DB57E5" w:rsidP="00DB57E5">
      <w:pPr>
        <w:pStyle w:val="a7"/>
        <w:ind w:firstLineChars="200" w:firstLine="420"/>
      </w:pPr>
      <w:r>
        <w:rPr>
          <w:rFonts w:hint="eastAsia"/>
        </w:rPr>
        <w:t>《环境保护法》第</w:t>
      </w:r>
      <w:r w:rsidR="00C437C5">
        <w:rPr>
          <w:rFonts w:hint="eastAsia"/>
        </w:rPr>
        <w:t>6</w:t>
      </w:r>
      <w:r>
        <w:rPr>
          <w:rFonts w:hint="eastAsia"/>
        </w:rPr>
        <w:t>条第二款</w:t>
      </w:r>
      <w:r w:rsidR="00C437C5">
        <w:rPr>
          <w:rFonts w:hint="eastAsia"/>
        </w:rPr>
        <w:t xml:space="preserve"> </w:t>
      </w:r>
      <w:r w:rsidRPr="001F09B1">
        <w:rPr>
          <w:rFonts w:hint="eastAsia"/>
          <w:u w:val="single"/>
        </w:rPr>
        <w:t>地方各级</w:t>
      </w:r>
      <w:r>
        <w:rPr>
          <w:rFonts w:hint="eastAsia"/>
        </w:rPr>
        <w:t>人民政府应当对本行政区域的环境质量负责</w:t>
      </w:r>
      <w:r w:rsidR="00FA4423">
        <w:rPr>
          <w:rFonts w:hint="eastAsia"/>
        </w:rPr>
        <w:t>；</w:t>
      </w:r>
    </w:p>
    <w:p w14:paraId="0CB735E1" w14:textId="71114873" w:rsidR="00FA4423" w:rsidRDefault="00DB57E5" w:rsidP="00DB57E5">
      <w:pPr>
        <w:pStyle w:val="a7"/>
        <w:ind w:firstLineChars="200" w:firstLine="420"/>
      </w:pPr>
      <w:r>
        <w:rPr>
          <w:rFonts w:hint="eastAsia"/>
        </w:rPr>
        <w:t>《环境保护法》第</w:t>
      </w:r>
      <w:r w:rsidR="00C437C5">
        <w:rPr>
          <w:rFonts w:hint="eastAsia"/>
        </w:rPr>
        <w:t>3</w:t>
      </w:r>
      <w:r w:rsidR="00C437C5">
        <w:t>3</w:t>
      </w:r>
      <w:r>
        <w:rPr>
          <w:rFonts w:hint="eastAsia"/>
        </w:rPr>
        <w:t>条第一款</w:t>
      </w:r>
      <w:r w:rsidR="00C437C5">
        <w:t xml:space="preserve"> </w:t>
      </w:r>
      <w:r w:rsidRPr="001F09B1">
        <w:rPr>
          <w:rFonts w:hint="eastAsia"/>
          <w:u w:val="single"/>
        </w:rPr>
        <w:t>各级</w:t>
      </w:r>
      <w:r>
        <w:rPr>
          <w:rFonts w:hint="eastAsia"/>
        </w:rPr>
        <w:t>人民政府应当加强对农业环境的保护，促进农业环</w:t>
      </w:r>
      <w:r>
        <w:rPr>
          <w:rFonts w:hint="eastAsia"/>
        </w:rPr>
        <w:lastRenderedPageBreak/>
        <w:t>境保护新技术的使用，加强对农业污染源的监测预警，统筹有关部门采取措施，防治土壤污染</w:t>
      </w:r>
      <w:r w:rsidR="00FA4423">
        <w:rPr>
          <w:rFonts w:hint="eastAsia"/>
        </w:rPr>
        <w:t>……</w:t>
      </w:r>
    </w:p>
    <w:p w14:paraId="21DF882D" w14:textId="2E3507F6" w:rsidR="00DB57E5" w:rsidRDefault="00DB57E5" w:rsidP="00DB57E5">
      <w:pPr>
        <w:pStyle w:val="a7"/>
        <w:ind w:firstLineChars="200" w:firstLine="420"/>
      </w:pPr>
      <w:r>
        <w:rPr>
          <w:rFonts w:hint="eastAsia"/>
        </w:rPr>
        <w:t>《环境保护法》第</w:t>
      </w:r>
      <w:r w:rsidR="00506691">
        <w:rPr>
          <w:rFonts w:hint="eastAsia"/>
        </w:rPr>
        <w:t>3</w:t>
      </w:r>
      <w:r w:rsidR="00506691">
        <w:t>7</w:t>
      </w:r>
      <w:r>
        <w:rPr>
          <w:rFonts w:hint="eastAsia"/>
        </w:rPr>
        <w:t>条</w:t>
      </w:r>
      <w:r w:rsidR="004D71BB">
        <w:t xml:space="preserve"> </w:t>
      </w:r>
      <w:r w:rsidRPr="001F09B1">
        <w:rPr>
          <w:rFonts w:hint="eastAsia"/>
          <w:u w:val="single"/>
        </w:rPr>
        <w:t>地方各级</w:t>
      </w:r>
      <w:r>
        <w:rPr>
          <w:rFonts w:hint="eastAsia"/>
        </w:rPr>
        <w:t>人民政府应当采取措施，</w:t>
      </w:r>
      <w:r w:rsidRPr="00756EFB">
        <w:rPr>
          <w:rFonts w:hint="eastAsia"/>
          <w:u w:val="single"/>
        </w:rPr>
        <w:t>组织对生活废弃物的分类处置、回收利用</w:t>
      </w:r>
    </w:p>
    <w:p w14:paraId="6208033E" w14:textId="7FC512AB" w:rsidR="00EB19D1" w:rsidRDefault="00DB57E5" w:rsidP="00DB57E5">
      <w:pPr>
        <w:pStyle w:val="a7"/>
        <w:ind w:firstLineChars="200" w:firstLine="420"/>
      </w:pPr>
      <w:r>
        <w:rPr>
          <w:rFonts w:hint="eastAsia"/>
        </w:rPr>
        <w:t>《环境保护法》第</w:t>
      </w:r>
      <w:r w:rsidR="00C022E0">
        <w:rPr>
          <w:rFonts w:hint="eastAsia"/>
        </w:rPr>
        <w:t>5</w:t>
      </w:r>
      <w:r w:rsidR="00C022E0">
        <w:t>1</w:t>
      </w:r>
      <w:r>
        <w:rPr>
          <w:rFonts w:hint="eastAsia"/>
        </w:rPr>
        <w:t>条</w:t>
      </w:r>
      <w:r w:rsidR="001F09B1">
        <w:t xml:space="preserve"> </w:t>
      </w:r>
      <w:r w:rsidRPr="001F09B1">
        <w:rPr>
          <w:rFonts w:hint="eastAsia"/>
          <w:u w:val="single"/>
        </w:rPr>
        <w:t>各级</w:t>
      </w:r>
      <w:r>
        <w:rPr>
          <w:rFonts w:hint="eastAsia"/>
        </w:rPr>
        <w:t>人民政府应当统筹城乡建设污水处理设施及配套管网，</w:t>
      </w:r>
      <w:r w:rsidRPr="00AC0204">
        <w:rPr>
          <w:rFonts w:hint="eastAsia"/>
          <w:u w:val="single"/>
        </w:rPr>
        <w:t>固体废物的收集、运输和处置等环境卫生设施</w:t>
      </w:r>
      <w:r w:rsidRPr="00AC0204">
        <w:rPr>
          <w:rFonts w:hint="eastAsia"/>
        </w:rPr>
        <w:t>，危险废物集中处置设施</w:t>
      </w:r>
      <w:r>
        <w:rPr>
          <w:rFonts w:hint="eastAsia"/>
        </w:rPr>
        <w:t>、场所以及其他环境保护公共设施，并保障其正常运行</w:t>
      </w:r>
    </w:p>
    <w:p w14:paraId="22A1DD03" w14:textId="77777777" w:rsidR="00177A19" w:rsidRDefault="00AC0204" w:rsidP="00DB57E5">
      <w:pPr>
        <w:pStyle w:val="a7"/>
        <w:ind w:firstLineChars="200" w:firstLine="420"/>
      </w:pPr>
      <w:r w:rsidRPr="00AC0204">
        <w:rPr>
          <w:rFonts w:hint="eastAsia"/>
        </w:rPr>
        <w:t>《地方各级人大和地方各级人民政府组织法》第</w:t>
      </w:r>
      <w:r w:rsidR="00177A19">
        <w:rPr>
          <w:rFonts w:hint="eastAsia"/>
        </w:rPr>
        <w:t>5</w:t>
      </w:r>
      <w:r w:rsidR="00177A19">
        <w:t>9</w:t>
      </w:r>
      <w:r w:rsidRPr="00AC0204">
        <w:rPr>
          <w:rFonts w:hint="eastAsia"/>
        </w:rPr>
        <w:t>条</w:t>
      </w:r>
      <w:r w:rsidRPr="00AC0204">
        <w:rPr>
          <w:rFonts w:hint="eastAsia"/>
        </w:rPr>
        <w:t xml:space="preserve"> </w:t>
      </w:r>
      <w:r w:rsidRPr="005D1AB2">
        <w:rPr>
          <w:rFonts w:hint="eastAsia"/>
          <w:b/>
          <w:bCs/>
          <w:u w:val="single"/>
        </w:rPr>
        <w:t>县级以上</w:t>
      </w:r>
      <w:r w:rsidRPr="00AC0204">
        <w:rPr>
          <w:rFonts w:hint="eastAsia"/>
        </w:rPr>
        <w:t>的地方各级人民政府行使下列职权</w:t>
      </w:r>
      <w:r>
        <w:rPr>
          <w:rFonts w:hint="eastAsia"/>
        </w:rPr>
        <w:t>：……</w:t>
      </w:r>
      <w:r w:rsidRPr="00AC0204">
        <w:rPr>
          <w:rFonts w:hint="eastAsia"/>
        </w:rPr>
        <w:t xml:space="preserve"> (</w:t>
      </w:r>
      <w:r w:rsidRPr="00AC0204">
        <w:rPr>
          <w:rFonts w:hint="eastAsia"/>
        </w:rPr>
        <w:t>五</w:t>
      </w:r>
      <w:r w:rsidRPr="00AC0204">
        <w:rPr>
          <w:rFonts w:hint="eastAsia"/>
        </w:rPr>
        <w:t xml:space="preserve">) </w:t>
      </w:r>
      <w:r w:rsidRPr="00AC0204">
        <w:rPr>
          <w:rFonts w:hint="eastAsia"/>
        </w:rPr>
        <w:t>执行国民经济和社会发展计划、预算，管理本行政区域内的经济、教育、科学、文化、卫生、体育事业、</w:t>
      </w:r>
      <w:r w:rsidRPr="00177A19">
        <w:rPr>
          <w:rFonts w:hint="eastAsia"/>
          <w:b/>
          <w:bCs/>
          <w:u w:val="single"/>
        </w:rPr>
        <w:t>环境和资源保护</w:t>
      </w:r>
      <w:r w:rsidRPr="00AC0204">
        <w:rPr>
          <w:rFonts w:hint="eastAsia"/>
        </w:rPr>
        <w:t>、城乡建设事业和财政、民政、公安、民族事务、司法行政、监察、计划生育等行政工作</w:t>
      </w:r>
      <w:r w:rsidRPr="00AC0204">
        <w:rPr>
          <w:rFonts w:hint="eastAsia"/>
        </w:rPr>
        <w:t>;</w:t>
      </w:r>
    </w:p>
    <w:p w14:paraId="5C6F91EA" w14:textId="3B41971F" w:rsidR="00656424" w:rsidRDefault="00AC0204" w:rsidP="00DB57E5">
      <w:pPr>
        <w:pStyle w:val="a7"/>
        <w:ind w:firstLineChars="200" w:firstLine="420"/>
      </w:pPr>
      <w:r w:rsidRPr="00AC0204">
        <w:rPr>
          <w:rFonts w:hint="eastAsia"/>
        </w:rPr>
        <w:t>《地方各级人大和地方各级人民政府组织法》</w:t>
      </w:r>
      <w:r w:rsidRPr="00AC0204">
        <w:rPr>
          <w:rFonts w:hint="eastAsia"/>
        </w:rPr>
        <w:t xml:space="preserve"> </w:t>
      </w:r>
      <w:r w:rsidRPr="00AC0204">
        <w:rPr>
          <w:rFonts w:hint="eastAsia"/>
        </w:rPr>
        <w:t>第</w:t>
      </w:r>
      <w:r w:rsidR="00177A19">
        <w:t>61</w:t>
      </w:r>
      <w:r w:rsidRPr="00AC0204">
        <w:rPr>
          <w:rFonts w:hint="eastAsia"/>
        </w:rPr>
        <w:t>条</w:t>
      </w:r>
      <w:r w:rsidR="009006D2">
        <w:rPr>
          <w:rFonts w:hint="eastAsia"/>
        </w:rPr>
        <w:t>：</w:t>
      </w:r>
      <w:r w:rsidRPr="00AC0204">
        <w:rPr>
          <w:rFonts w:hint="eastAsia"/>
        </w:rPr>
        <w:t>“乡、民族乡、镇的人民</w:t>
      </w:r>
      <w:r w:rsidR="00001541">
        <w:rPr>
          <w:rFonts w:hint="eastAsia"/>
        </w:rPr>
        <w:t>……</w:t>
      </w:r>
      <w:r w:rsidRPr="00AC0204">
        <w:rPr>
          <w:rFonts w:hint="eastAsia"/>
        </w:rPr>
        <w:t>(</w:t>
      </w:r>
      <w:r w:rsidRPr="00AC0204">
        <w:rPr>
          <w:rFonts w:hint="eastAsia"/>
        </w:rPr>
        <w:t>二</w:t>
      </w:r>
      <w:r w:rsidRPr="00AC0204">
        <w:rPr>
          <w:rFonts w:hint="eastAsia"/>
        </w:rPr>
        <w:t xml:space="preserve">) </w:t>
      </w:r>
      <w:r w:rsidRPr="00AC0204">
        <w:rPr>
          <w:rFonts w:hint="eastAsia"/>
        </w:rPr>
        <w:t>执行本行政区域内的经济和社会发展计划、预算，管政府行使下列职权</w:t>
      </w:r>
      <w:r w:rsidRPr="00AC0204">
        <w:rPr>
          <w:rFonts w:hint="eastAsia"/>
        </w:rPr>
        <w:t>:</w:t>
      </w:r>
      <w:r w:rsidRPr="00AC0204">
        <w:rPr>
          <w:rFonts w:hint="eastAsia"/>
        </w:rPr>
        <w:t>理本行政区域内的经济、教育、科学、文化、</w:t>
      </w:r>
      <w:r w:rsidRPr="00656424">
        <w:rPr>
          <w:rFonts w:hint="eastAsia"/>
          <w:b/>
          <w:bCs/>
          <w:u w:val="single"/>
        </w:rPr>
        <w:t>卫生</w:t>
      </w:r>
      <w:r w:rsidRPr="00AC0204">
        <w:rPr>
          <w:rFonts w:hint="eastAsia"/>
        </w:rPr>
        <w:t>、体育事业和财政、民政、公安司法行政、计划生育等行政工作”</w:t>
      </w:r>
    </w:p>
    <w:p w14:paraId="355A74D3" w14:textId="77777777" w:rsidR="007904BE" w:rsidRDefault="00656424" w:rsidP="00DB57E5">
      <w:pPr>
        <w:pStyle w:val="a7"/>
        <w:ind w:firstLineChars="200" w:firstLine="420"/>
      </w:pPr>
      <w:r w:rsidRPr="00AC0204">
        <w:rPr>
          <w:rFonts w:hint="eastAsia"/>
        </w:rPr>
        <w:t>《环境保护法》第</w:t>
      </w:r>
      <w:r w:rsidR="00271236">
        <w:rPr>
          <w:rFonts w:hint="eastAsia"/>
        </w:rPr>
        <w:t>1</w:t>
      </w:r>
      <w:r w:rsidR="00271236">
        <w:t>0</w:t>
      </w:r>
      <w:r w:rsidRPr="00AC0204">
        <w:rPr>
          <w:rFonts w:hint="eastAsia"/>
        </w:rPr>
        <w:t>条</w:t>
      </w:r>
      <w:r>
        <w:rPr>
          <w:rFonts w:hint="eastAsia"/>
        </w:rPr>
        <w:t>：</w:t>
      </w:r>
      <w:r w:rsidR="00AC0204" w:rsidRPr="007904BE">
        <w:rPr>
          <w:rFonts w:hint="eastAsia"/>
          <w:u w:val="single"/>
        </w:rPr>
        <w:t>县级以上</w:t>
      </w:r>
      <w:r w:rsidR="00AC0204" w:rsidRPr="00AC0204">
        <w:rPr>
          <w:rFonts w:hint="eastAsia"/>
        </w:rPr>
        <w:t>地方人民政府环境保护主管部门，对本行政区域环境保护工作实施统一监督管理。县级以上人民政府有关部门和军队环境保护部门，依照有关法律的规定对资源保护和污染防治等环境保护工作实施监督管理”</w:t>
      </w:r>
    </w:p>
    <w:p w14:paraId="466A1678" w14:textId="31A4D917" w:rsidR="00AC0204" w:rsidRDefault="00AC0204" w:rsidP="00DB57E5">
      <w:pPr>
        <w:pStyle w:val="a7"/>
        <w:ind w:firstLineChars="200" w:firstLine="420"/>
      </w:pPr>
      <w:r w:rsidRPr="00AC0204">
        <w:rPr>
          <w:rFonts w:hint="eastAsia"/>
        </w:rPr>
        <w:t>《环境保护法》第</w:t>
      </w:r>
      <w:r w:rsidR="007904BE">
        <w:rPr>
          <w:rFonts w:hint="eastAsia"/>
        </w:rPr>
        <w:t>4</w:t>
      </w:r>
      <w:r w:rsidR="007904BE">
        <w:t>9</w:t>
      </w:r>
      <w:r w:rsidRPr="00AC0204">
        <w:rPr>
          <w:rFonts w:hint="eastAsia"/>
        </w:rPr>
        <w:t>条</w:t>
      </w:r>
      <w:r w:rsidRPr="00AC0204">
        <w:rPr>
          <w:rFonts w:hint="eastAsia"/>
        </w:rPr>
        <w:t>:</w:t>
      </w:r>
      <w:r w:rsidRPr="00AC0204">
        <w:rPr>
          <w:rFonts w:hint="eastAsia"/>
        </w:rPr>
        <w:t>“</w:t>
      </w:r>
      <w:r w:rsidRPr="007904BE">
        <w:rPr>
          <w:rFonts w:hint="eastAsia"/>
          <w:u w:val="single"/>
        </w:rPr>
        <w:t>县级</w:t>
      </w:r>
      <w:r w:rsidRPr="00AC0204">
        <w:rPr>
          <w:rFonts w:hint="eastAsia"/>
        </w:rPr>
        <w:t>人民政府负责组织农村生活废弃物的处置工作</w:t>
      </w:r>
    </w:p>
    <w:p w14:paraId="3E775D47" w14:textId="77777777" w:rsidR="006D2C41" w:rsidRDefault="006D2C41" w:rsidP="00DB57E5">
      <w:pPr>
        <w:pStyle w:val="a7"/>
        <w:ind w:firstLineChars="200" w:firstLine="420"/>
      </w:pPr>
    </w:p>
    <w:p w14:paraId="1C2902A0" w14:textId="68AFE1D3" w:rsidR="003D4B6E" w:rsidRDefault="003D4B6E" w:rsidP="00DB57E5">
      <w:pPr>
        <w:pStyle w:val="a7"/>
        <w:ind w:firstLineChars="200" w:firstLine="420"/>
      </w:pPr>
      <w:r>
        <w:rPr>
          <w:rFonts w:hint="eastAsia"/>
        </w:rPr>
        <w:t>检察院：</w:t>
      </w:r>
      <w:r w:rsidRPr="003D4B6E">
        <w:rPr>
          <w:rFonts w:hint="eastAsia"/>
        </w:rPr>
        <w:t>天门市人民检察院认为，《中华人民共和国环境保护法》第六条第二款规定，地方各级人民政府应当对本行政区域的环境质量负责；第三十三条第二款规定，</w:t>
      </w:r>
      <w:r w:rsidRPr="008C3912">
        <w:rPr>
          <w:rFonts w:hint="eastAsia"/>
          <w:u w:val="single"/>
        </w:rPr>
        <w:t>县级、乡级人民政府应当提高农村环境保护公共服务水平，推动农村环境综合整治</w:t>
      </w:r>
      <w:r w:rsidRPr="003D4B6E">
        <w:rPr>
          <w:rFonts w:hint="eastAsia"/>
        </w:rPr>
        <w:t>；第三十七条规定，地方各级人民政府应当采取措施，组织对生活废弃物的分类处置、回收利用。本案中，镇政府与村委会签订征地协议，建设、运行垃圾填埋场，目的是为了处置镇区生活垃圾，</w:t>
      </w:r>
      <w:r w:rsidRPr="008C3912">
        <w:rPr>
          <w:rFonts w:hint="eastAsia"/>
          <w:u w:val="single"/>
        </w:rPr>
        <w:t>履行农村环境综合整治职责，是行使职权的行政行为</w:t>
      </w:r>
      <w:r w:rsidRPr="003D4B6E">
        <w:rPr>
          <w:rFonts w:hint="eastAsia"/>
        </w:rPr>
        <w:t>。但其履职不到位，未办理用地审批、环境评价，未建设防渗工程、渗滤液处理、地下水导排监测等必要配套设施，导致周边环境严重污染，造成社会公共利益受到损害，应当依法履职，采取积极措施治理污染，修复生态；拖市镇政府在收到检察建议后，虽然对该垃圾填埋场做了覆土处理，但未完全进行治理，检察机关经跟进调查和委托检测，确认社会公共利益仍处于受侵害状态。</w:t>
      </w:r>
    </w:p>
    <w:p w14:paraId="5D00FA40" w14:textId="32E11D98" w:rsidR="009F200E" w:rsidRDefault="009F200E" w:rsidP="009F200E">
      <w:pPr>
        <w:pStyle w:val="af0"/>
      </w:pPr>
      <w:r>
        <w:rPr>
          <w:rFonts w:hint="eastAsia"/>
        </w:rPr>
        <w:t>2</w:t>
      </w:r>
      <w:r>
        <w:t xml:space="preserve">. </w:t>
      </w:r>
      <w:r>
        <w:rPr>
          <w:rFonts w:hint="eastAsia"/>
        </w:rPr>
        <w:t>环境保护的行政管理手段</w:t>
      </w:r>
      <w:r w:rsidR="00BC4238">
        <w:rPr>
          <w:rFonts w:hint="eastAsia"/>
        </w:rPr>
        <w:t>：规章制定权（一般、不特定）、行政执法权（具体、特定</w:t>
      </w:r>
      <w:r w:rsidR="00FF6D05">
        <w:rPr>
          <w:rFonts w:hint="eastAsia"/>
        </w:rPr>
        <w:t>-</w:t>
      </w:r>
      <w:r w:rsidR="00FF6D05" w:rsidRPr="00FF6D05">
        <w:rPr>
          <w:rFonts w:hint="eastAsia"/>
        </w:rPr>
        <w:t>环境与自然资源开发利用决策权</w:t>
      </w:r>
      <w:r w:rsidR="00FF6D05">
        <w:rPr>
          <w:rFonts w:hint="eastAsia"/>
        </w:rPr>
        <w:t>/</w:t>
      </w:r>
      <w:r w:rsidR="00FF6D05" w:rsidRPr="00FF6D05">
        <w:rPr>
          <w:rFonts w:hint="eastAsia"/>
        </w:rPr>
        <w:t>行政命令权、行政许可权、监督检查权、行政强制权、行政处罚权</w:t>
      </w:r>
      <w:r w:rsidR="00BC4238">
        <w:rPr>
          <w:rFonts w:hint="eastAsia"/>
        </w:rPr>
        <w:t>）</w:t>
      </w:r>
    </w:p>
    <w:p w14:paraId="38AC54C0" w14:textId="396F49D1" w:rsidR="00C14391" w:rsidRDefault="009F200E" w:rsidP="009F200E">
      <w:r>
        <w:rPr>
          <w:rFonts w:hint="eastAsia"/>
        </w:rPr>
        <w:t>（</w:t>
      </w:r>
      <w:r>
        <w:rPr>
          <w:rFonts w:hint="eastAsia"/>
        </w:rPr>
        <w:t>1</w:t>
      </w:r>
      <w:r>
        <w:rPr>
          <w:rFonts w:hint="eastAsia"/>
        </w:rPr>
        <w:t>）环境保护的行政管理权力分类</w:t>
      </w:r>
    </w:p>
    <w:p w14:paraId="26463FE5" w14:textId="48022FD4" w:rsidR="009F200E" w:rsidRDefault="009F200E" w:rsidP="009F200E">
      <w:r>
        <w:t>A</w:t>
      </w:r>
      <w:r>
        <w:rPr>
          <w:rFonts w:hint="eastAsia"/>
        </w:rPr>
        <w:t>）规章制定权：依据法律要求，制定适用于</w:t>
      </w:r>
      <w:r w:rsidRPr="00832E80">
        <w:rPr>
          <w:rFonts w:hint="eastAsia"/>
          <w:b/>
          <w:bCs/>
          <w:highlight w:val="yellow"/>
          <w:u w:val="single"/>
        </w:rPr>
        <w:t>一般、不特定的环境行政相对人</w:t>
      </w:r>
      <w:r>
        <w:rPr>
          <w:rFonts w:hint="eastAsia"/>
        </w:rPr>
        <w:t>的行政法规、规章等权力。</w:t>
      </w:r>
    </w:p>
    <w:p w14:paraId="4FA7E321" w14:textId="39097C91" w:rsidR="009F200E" w:rsidRDefault="009F200E" w:rsidP="009F200E">
      <w:r>
        <w:t>B</w:t>
      </w:r>
      <w:r>
        <w:rPr>
          <w:rFonts w:hint="eastAsia"/>
        </w:rPr>
        <w:t>）行政执法权：环境行政执法机构按照环境法律的规定和要求</w:t>
      </w:r>
      <w:r w:rsidR="00007BE4">
        <w:rPr>
          <w:rFonts w:hint="eastAsia"/>
        </w:rPr>
        <w:t>，</w:t>
      </w:r>
      <w:r>
        <w:rPr>
          <w:rFonts w:hint="eastAsia"/>
        </w:rPr>
        <w:t>针对</w:t>
      </w:r>
      <w:r w:rsidRPr="00832E80">
        <w:rPr>
          <w:rFonts w:hint="eastAsia"/>
          <w:b/>
          <w:bCs/>
          <w:highlight w:val="yellow"/>
          <w:u w:val="single"/>
        </w:rPr>
        <w:t>具体、特定的环境行政执法相对人</w:t>
      </w:r>
      <w:r>
        <w:rPr>
          <w:rFonts w:hint="eastAsia"/>
        </w:rPr>
        <w:t>所采取的各种方法、手段和措施，包括</w:t>
      </w:r>
      <w:r w:rsidRPr="00832E80">
        <w:rPr>
          <w:rFonts w:hint="eastAsia"/>
          <w:b/>
          <w:bCs/>
          <w:highlight w:val="yellow"/>
          <w:u w:val="single"/>
        </w:rPr>
        <w:t>环境与自然资源开发利用决策权（行政命令权）、行政许可权、监督检查权、行政强制权、行政处罚权</w:t>
      </w:r>
      <w:r>
        <w:rPr>
          <w:rFonts w:hint="eastAsia"/>
        </w:rPr>
        <w:t>等。</w:t>
      </w:r>
    </w:p>
    <w:p w14:paraId="0EDD07A0" w14:textId="77777777" w:rsidR="003E5012" w:rsidRDefault="003E5012" w:rsidP="003E5012">
      <w:r>
        <w:rPr>
          <w:rFonts w:hint="eastAsia"/>
        </w:rPr>
        <w:t>（</w:t>
      </w:r>
      <w:r>
        <w:rPr>
          <w:rFonts w:hint="eastAsia"/>
        </w:rPr>
        <w:t>2</w:t>
      </w:r>
      <w:r>
        <w:rPr>
          <w:rFonts w:hint="eastAsia"/>
        </w:rPr>
        <w:t>）行政规章制定权</w:t>
      </w:r>
    </w:p>
    <w:p w14:paraId="36085451" w14:textId="40AD912A" w:rsidR="003E5012" w:rsidRDefault="003E5012" w:rsidP="00494339">
      <w:pPr>
        <w:pStyle w:val="a9"/>
        <w:numPr>
          <w:ilvl w:val="0"/>
          <w:numId w:val="84"/>
        </w:numPr>
        <w:ind w:firstLineChars="0"/>
      </w:pPr>
      <w:r>
        <w:rPr>
          <w:rFonts w:hint="eastAsia"/>
        </w:rPr>
        <w:t>环境保护行政规章：由法律授权的环保部门和其他行使环境监督管理权的机关，在本部门的权限范围内制定的执行环境与资源保护法律或行政法规等内容的事项。</w:t>
      </w:r>
    </w:p>
    <w:p w14:paraId="25F44D60" w14:textId="78FEA32D" w:rsidR="003E5012" w:rsidRDefault="003E5012" w:rsidP="00494339">
      <w:pPr>
        <w:pStyle w:val="a9"/>
        <w:numPr>
          <w:ilvl w:val="0"/>
          <w:numId w:val="84"/>
        </w:numPr>
        <w:ind w:firstLineChars="0"/>
      </w:pPr>
      <w:r>
        <w:rPr>
          <w:rFonts w:hint="eastAsia"/>
        </w:rPr>
        <w:t>环境保护行政规章的制定一般步骤包括立项、起草、审查、决定、公布、备案和解释等程序。其中，比较重要的是在起草过程中应当广泛听取有关组织和公民的意见。</w:t>
      </w:r>
    </w:p>
    <w:p w14:paraId="4A55B2D8" w14:textId="122CACF2" w:rsidR="003E5012" w:rsidRDefault="003E5012" w:rsidP="00494339">
      <w:pPr>
        <w:pStyle w:val="a9"/>
        <w:numPr>
          <w:ilvl w:val="0"/>
          <w:numId w:val="84"/>
        </w:numPr>
        <w:ind w:firstLineChars="0"/>
      </w:pPr>
      <w:r>
        <w:rPr>
          <w:rFonts w:hint="eastAsia"/>
        </w:rPr>
        <w:lastRenderedPageBreak/>
        <w:t>鉴于环境保护行政规章多会涉及环保部门与其他行政机关在行政权力上的重叠或交叉，所以还应当注意听取有关部门的意见。</w:t>
      </w:r>
    </w:p>
    <w:p w14:paraId="16F1A9D7" w14:textId="27EF94BF" w:rsidR="009F200E" w:rsidRPr="003E5012" w:rsidRDefault="003E5012" w:rsidP="00494339">
      <w:pPr>
        <w:pStyle w:val="a9"/>
        <w:numPr>
          <w:ilvl w:val="0"/>
          <w:numId w:val="84"/>
        </w:numPr>
        <w:ind w:firstLineChars="0"/>
      </w:pPr>
      <w:r>
        <w:rPr>
          <w:rFonts w:hint="eastAsia"/>
        </w:rPr>
        <w:t>《环境保护法规章定程序办法》（</w:t>
      </w:r>
      <w:r>
        <w:rPr>
          <w:rFonts w:hint="eastAsia"/>
        </w:rPr>
        <w:t>2005</w:t>
      </w:r>
      <w:r>
        <w:rPr>
          <w:rFonts w:hint="eastAsia"/>
        </w:rPr>
        <w:t>）</w:t>
      </w:r>
    </w:p>
    <w:p w14:paraId="1514B54B" w14:textId="6266777D" w:rsidR="003E5012" w:rsidRDefault="003E5012" w:rsidP="003E5012">
      <w:r>
        <w:rPr>
          <w:rFonts w:hint="eastAsia"/>
        </w:rPr>
        <w:t>（</w:t>
      </w:r>
      <w:r>
        <w:rPr>
          <w:rFonts w:hint="eastAsia"/>
        </w:rPr>
        <w:t>3</w:t>
      </w:r>
      <w:r>
        <w:rPr>
          <w:rFonts w:hint="eastAsia"/>
        </w:rPr>
        <w:t>）行政执法权</w:t>
      </w:r>
    </w:p>
    <w:p w14:paraId="1002E9CE" w14:textId="7D7336E0" w:rsidR="003E5012" w:rsidRDefault="003E5012" w:rsidP="00494339">
      <w:pPr>
        <w:pStyle w:val="a9"/>
        <w:numPr>
          <w:ilvl w:val="0"/>
          <w:numId w:val="85"/>
        </w:numPr>
        <w:ind w:firstLineChars="0"/>
      </w:pPr>
      <w:r>
        <w:rPr>
          <w:rFonts w:hint="eastAsia"/>
        </w:rPr>
        <w:t>行政命令权</w:t>
      </w:r>
    </w:p>
    <w:p w14:paraId="7F545BD6" w14:textId="7CBD79DB" w:rsidR="003E5012" w:rsidRDefault="003E5012" w:rsidP="00494339">
      <w:pPr>
        <w:pStyle w:val="a9"/>
        <w:numPr>
          <w:ilvl w:val="0"/>
          <w:numId w:val="85"/>
        </w:numPr>
        <w:ind w:firstLineChars="0"/>
      </w:pPr>
      <w:r>
        <w:rPr>
          <w:rFonts w:hint="eastAsia"/>
        </w:rPr>
        <w:t>行政许可权</w:t>
      </w:r>
    </w:p>
    <w:p w14:paraId="62CDD9B1" w14:textId="38566954" w:rsidR="003E5012" w:rsidRPr="003E5012" w:rsidRDefault="003E5012" w:rsidP="00494339">
      <w:pPr>
        <w:pStyle w:val="a9"/>
        <w:numPr>
          <w:ilvl w:val="0"/>
          <w:numId w:val="85"/>
        </w:numPr>
        <w:ind w:firstLineChars="0"/>
      </w:pPr>
      <w:r>
        <w:rPr>
          <w:rFonts w:hint="eastAsia"/>
        </w:rPr>
        <w:t>监督检查权</w:t>
      </w:r>
    </w:p>
    <w:p w14:paraId="6CFA2ED0" w14:textId="55B5FA76" w:rsidR="003E5012" w:rsidRDefault="003E5012" w:rsidP="00494339">
      <w:pPr>
        <w:pStyle w:val="a9"/>
        <w:numPr>
          <w:ilvl w:val="0"/>
          <w:numId w:val="85"/>
        </w:numPr>
        <w:ind w:firstLineChars="0"/>
      </w:pPr>
      <w:r>
        <w:rPr>
          <w:rFonts w:hint="eastAsia"/>
        </w:rPr>
        <w:t>行政强制措施权</w:t>
      </w:r>
    </w:p>
    <w:p w14:paraId="50F85DFE" w14:textId="252696BC" w:rsidR="003E5012" w:rsidRDefault="003E5012" w:rsidP="00494339">
      <w:pPr>
        <w:pStyle w:val="a9"/>
        <w:numPr>
          <w:ilvl w:val="0"/>
          <w:numId w:val="85"/>
        </w:numPr>
        <w:ind w:firstLineChars="0"/>
      </w:pPr>
      <w:r>
        <w:rPr>
          <w:rFonts w:hint="eastAsia"/>
        </w:rPr>
        <w:t>行政处罚权</w:t>
      </w:r>
    </w:p>
    <w:p w14:paraId="45149774" w14:textId="40108FC7" w:rsidR="003E5012" w:rsidRPr="003E5012" w:rsidRDefault="003E5012" w:rsidP="00494339">
      <w:pPr>
        <w:pStyle w:val="a9"/>
        <w:numPr>
          <w:ilvl w:val="0"/>
          <w:numId w:val="85"/>
        </w:numPr>
        <w:ind w:firstLineChars="0"/>
      </w:pPr>
      <w:r>
        <w:rPr>
          <w:rFonts w:hint="eastAsia"/>
        </w:rPr>
        <w:t>行政强制执行权</w:t>
      </w:r>
    </w:p>
    <w:p w14:paraId="136C6F10" w14:textId="377EE779" w:rsidR="003E5012" w:rsidRDefault="003E5012" w:rsidP="003E5012">
      <w:pPr>
        <w:pStyle w:val="3"/>
        <w:ind w:right="105"/>
      </w:pPr>
      <w:bookmarkStart w:id="76" w:name="_Toc155178773"/>
      <w:r>
        <w:rPr>
          <w:rFonts w:hint="eastAsia"/>
        </w:rPr>
        <w:t>（四）环境审判</w:t>
      </w:r>
      <w:bookmarkEnd w:id="76"/>
    </w:p>
    <w:p w14:paraId="0CBBA227" w14:textId="616F7657" w:rsidR="005B39AB" w:rsidRPr="005B39AB" w:rsidRDefault="005B39AB" w:rsidP="005B39AB">
      <w:pPr>
        <w:pStyle w:val="af0"/>
      </w:pPr>
      <w:r>
        <w:rPr>
          <w:rFonts w:hint="eastAsia"/>
        </w:rPr>
        <w:t>1</w:t>
      </w:r>
      <w:r>
        <w:t xml:space="preserve">. </w:t>
      </w:r>
      <w:r>
        <w:rPr>
          <w:rFonts w:hint="eastAsia"/>
        </w:rPr>
        <w:t>环境司法：</w:t>
      </w:r>
      <w:r w:rsidRPr="005B39AB">
        <w:rPr>
          <w:rFonts w:ascii="楷体" w:eastAsia="楷体" w:hAnsi="楷体" w:hint="eastAsia"/>
          <w:color w:val="0070C0"/>
        </w:rPr>
        <w:t>人民法院和人民检察院依照法定职权和法定程序，具体运用环境与资源法律处理案件的专门活动</w:t>
      </w:r>
      <w:r>
        <w:rPr>
          <w:rFonts w:hint="eastAsia"/>
        </w:rPr>
        <w:t>。（</w:t>
      </w:r>
      <w:r>
        <w:rPr>
          <w:rFonts w:hint="eastAsia"/>
        </w:rPr>
        <w:t>p</w:t>
      </w:r>
      <w:r>
        <w:t>103</w:t>
      </w:r>
      <w:r>
        <w:rPr>
          <w:rFonts w:hint="eastAsia"/>
        </w:rPr>
        <w:t>）</w:t>
      </w:r>
    </w:p>
    <w:p w14:paraId="4B660FCE" w14:textId="203ABFB1" w:rsidR="003E5012" w:rsidRDefault="005B39AB" w:rsidP="00083880">
      <w:pPr>
        <w:pStyle w:val="af0"/>
      </w:pPr>
      <w:r>
        <w:t>2</w:t>
      </w:r>
      <w:r w:rsidR="003E5012">
        <w:t xml:space="preserve">. </w:t>
      </w:r>
      <w:r w:rsidR="003E5012">
        <w:rPr>
          <w:rFonts w:hint="eastAsia"/>
        </w:rPr>
        <w:t>环境审判</w:t>
      </w:r>
    </w:p>
    <w:p w14:paraId="6D307B9A" w14:textId="06627C68" w:rsidR="003E5012" w:rsidRDefault="003E5012" w:rsidP="003E5012">
      <w:r>
        <w:rPr>
          <w:rFonts w:hint="eastAsia"/>
        </w:rPr>
        <w:t>（</w:t>
      </w:r>
      <w:r>
        <w:rPr>
          <w:rFonts w:hint="eastAsia"/>
        </w:rPr>
        <w:t>1</w:t>
      </w:r>
      <w:r>
        <w:rPr>
          <w:rFonts w:hint="eastAsia"/>
        </w:rPr>
        <w:t>）定义：</w:t>
      </w:r>
      <w:r w:rsidRPr="005B39AB">
        <w:rPr>
          <w:rFonts w:ascii="楷体" w:eastAsia="楷体" w:hAnsi="楷体" w:hint="eastAsia"/>
          <w:b/>
          <w:color w:val="0070C0"/>
        </w:rPr>
        <w:t>人民法院依照法定程序对涉及环境污染和生态破坏的行政、民事和刑事诉讼案件进行审理并判决的活动</w:t>
      </w:r>
      <w:r>
        <w:rPr>
          <w:rFonts w:hint="eastAsia"/>
        </w:rPr>
        <w:t>。</w:t>
      </w:r>
      <w:r w:rsidR="005B39AB">
        <w:rPr>
          <w:rFonts w:hint="eastAsia"/>
        </w:rPr>
        <w:t>（</w:t>
      </w:r>
      <w:r w:rsidR="005B39AB">
        <w:rPr>
          <w:rFonts w:hint="eastAsia"/>
        </w:rPr>
        <w:t>p</w:t>
      </w:r>
      <w:r w:rsidR="005B39AB">
        <w:t>103</w:t>
      </w:r>
      <w:r w:rsidR="005B39AB">
        <w:rPr>
          <w:rFonts w:hint="eastAsia"/>
        </w:rPr>
        <w:t>）</w:t>
      </w:r>
    </w:p>
    <w:p w14:paraId="3678E768" w14:textId="1C4D3171" w:rsidR="003E5012" w:rsidRPr="003E5012" w:rsidRDefault="003E5012" w:rsidP="00C14391">
      <w:r>
        <w:rPr>
          <w:rFonts w:hint="eastAsia"/>
        </w:rPr>
        <w:t>（</w:t>
      </w:r>
      <w:r>
        <w:rPr>
          <w:rFonts w:hint="eastAsia"/>
        </w:rPr>
        <w:t>2</w:t>
      </w:r>
      <w:r>
        <w:rPr>
          <w:rFonts w:hint="eastAsia"/>
        </w:rPr>
        <w:t>）环境审判专门化</w:t>
      </w:r>
    </w:p>
    <w:p w14:paraId="23D0F7CF" w14:textId="090AF4C3" w:rsidR="003E5012" w:rsidRDefault="003E5012" w:rsidP="00494339">
      <w:pPr>
        <w:pStyle w:val="a9"/>
        <w:numPr>
          <w:ilvl w:val="0"/>
          <w:numId w:val="86"/>
        </w:numPr>
        <w:ind w:firstLineChars="0"/>
      </w:pPr>
      <w:r>
        <w:rPr>
          <w:rFonts w:hint="eastAsia"/>
        </w:rPr>
        <w:t>目前，各地人民法院对环境案件的审理主要有原有审判机构承担和</w:t>
      </w:r>
      <w:r w:rsidRPr="004421ED">
        <w:rPr>
          <w:rFonts w:hint="eastAsia"/>
          <w:b/>
          <w:bCs/>
          <w:u w:val="single"/>
        </w:rPr>
        <w:t>专门审判机构</w:t>
      </w:r>
      <w:r>
        <w:rPr>
          <w:rFonts w:hint="eastAsia"/>
        </w:rPr>
        <w:t>承担两种方式，如</w:t>
      </w:r>
      <w:r>
        <w:rPr>
          <w:rFonts w:hint="eastAsia"/>
        </w:rPr>
        <w:t>2014</w:t>
      </w:r>
      <w:r>
        <w:rPr>
          <w:rFonts w:hint="eastAsia"/>
        </w:rPr>
        <w:t>年</w:t>
      </w:r>
      <w:r>
        <w:rPr>
          <w:rFonts w:hint="eastAsia"/>
        </w:rPr>
        <w:t>6</w:t>
      </w:r>
      <w:r>
        <w:rPr>
          <w:rFonts w:hint="eastAsia"/>
        </w:rPr>
        <w:t>月最高人民法院成立环境资源审判庭，目前全国各地有</w:t>
      </w:r>
      <w:r>
        <w:rPr>
          <w:rFonts w:hint="eastAsia"/>
        </w:rPr>
        <w:t>1000</w:t>
      </w:r>
      <w:r>
        <w:rPr>
          <w:rFonts w:hint="eastAsia"/>
        </w:rPr>
        <w:t>多个专门审判机构。</w:t>
      </w:r>
    </w:p>
    <w:p w14:paraId="30C7A0C1" w14:textId="74152FA9" w:rsidR="003E5012" w:rsidRDefault="003E5012" w:rsidP="00494339">
      <w:pPr>
        <w:pStyle w:val="a9"/>
        <w:numPr>
          <w:ilvl w:val="0"/>
          <w:numId w:val="86"/>
        </w:numPr>
        <w:ind w:firstLineChars="0"/>
      </w:pPr>
      <w:r>
        <w:rPr>
          <w:rFonts w:hint="eastAsia"/>
        </w:rPr>
        <w:t>在案件主管模式上，既有将环境行政案件和民事案件“</w:t>
      </w:r>
      <w:r w:rsidRPr="004421ED">
        <w:rPr>
          <w:rFonts w:hint="eastAsia"/>
          <w:b/>
          <w:bCs/>
          <w:u w:val="single"/>
        </w:rPr>
        <w:t>二合一</w:t>
      </w:r>
      <w:r>
        <w:rPr>
          <w:rFonts w:hint="eastAsia"/>
        </w:rPr>
        <w:t>”归口主管模式；也有将环境行政、民事和刑事案件“</w:t>
      </w:r>
      <w:r w:rsidRPr="004421ED">
        <w:rPr>
          <w:rFonts w:hint="eastAsia"/>
          <w:b/>
          <w:bCs/>
          <w:u w:val="single"/>
        </w:rPr>
        <w:t>三合一</w:t>
      </w:r>
      <w:r>
        <w:rPr>
          <w:rFonts w:hint="eastAsia"/>
        </w:rPr>
        <w:t>”模式，以及将环境行政、民事和刑事案件的审理和案件执行合而为一的“</w:t>
      </w:r>
      <w:r w:rsidRPr="004421ED">
        <w:rPr>
          <w:rFonts w:hint="eastAsia"/>
          <w:b/>
          <w:bCs/>
          <w:u w:val="single"/>
        </w:rPr>
        <w:t>四合一</w:t>
      </w:r>
      <w:r>
        <w:rPr>
          <w:rFonts w:hint="eastAsia"/>
        </w:rPr>
        <w:t>”模式。</w:t>
      </w:r>
    </w:p>
    <w:p w14:paraId="1FE32A0D" w14:textId="0F9E4461" w:rsidR="003E5012" w:rsidRDefault="003E5012" w:rsidP="00494339">
      <w:pPr>
        <w:pStyle w:val="a9"/>
        <w:numPr>
          <w:ilvl w:val="0"/>
          <w:numId w:val="86"/>
        </w:numPr>
        <w:ind w:firstLineChars="0"/>
      </w:pPr>
      <w:r>
        <w:rPr>
          <w:rFonts w:hint="eastAsia"/>
        </w:rPr>
        <w:t>在案件管辖方面，各地法院在实践中按照生态环境的自然属性、</w:t>
      </w:r>
      <w:r w:rsidRPr="004421ED">
        <w:rPr>
          <w:rFonts w:hint="eastAsia"/>
          <w:b/>
          <w:bCs/>
          <w:u w:val="single"/>
        </w:rPr>
        <w:t>集中管辖</w:t>
      </w:r>
      <w:r>
        <w:rPr>
          <w:rFonts w:hint="eastAsia"/>
        </w:rPr>
        <w:t>的方式或者协议的方式大致实行省域范围内的跨区域管辖和跨省域的管辖。</w:t>
      </w:r>
    </w:p>
    <w:p w14:paraId="43199E10" w14:textId="77777777" w:rsidR="00083880" w:rsidRDefault="00A70600" w:rsidP="00083880">
      <w:pPr>
        <w:pStyle w:val="af0"/>
      </w:pPr>
      <w:r>
        <w:rPr>
          <w:rFonts w:hint="eastAsia"/>
        </w:rPr>
        <w:t>2</w:t>
      </w:r>
      <w:r>
        <w:t xml:space="preserve">. </w:t>
      </w:r>
      <w:r w:rsidR="00C14391">
        <w:rPr>
          <w:rFonts w:hint="eastAsia"/>
        </w:rPr>
        <w:t>环境检察</w:t>
      </w:r>
    </w:p>
    <w:p w14:paraId="6D0EB267" w14:textId="366F25DF" w:rsidR="00A70600" w:rsidRDefault="00A70600">
      <w:pPr>
        <w:pStyle w:val="a9"/>
        <w:numPr>
          <w:ilvl w:val="0"/>
          <w:numId w:val="10"/>
        </w:numPr>
        <w:ind w:firstLineChars="0"/>
      </w:pPr>
      <w:r w:rsidRPr="00A925E7">
        <w:rPr>
          <w:rFonts w:ascii="楷体" w:eastAsia="楷体" w:hAnsi="楷体" w:hint="eastAsia"/>
          <w:b/>
          <w:bCs/>
          <w:color w:val="0070C0"/>
        </w:rPr>
        <w:t>人民检察院依照法定程序审查被检举的</w:t>
      </w:r>
      <w:r w:rsidRPr="00A925E7">
        <w:rPr>
          <w:rFonts w:ascii="楷体" w:eastAsia="楷体" w:hAnsi="楷体" w:hint="eastAsia"/>
          <w:b/>
          <w:bCs/>
          <w:color w:val="0070C0"/>
          <w:u w:val="single"/>
        </w:rPr>
        <w:t>破坏环境与资源保护犯罪</w:t>
      </w:r>
      <w:r w:rsidRPr="00A925E7">
        <w:rPr>
          <w:rFonts w:ascii="楷体" w:eastAsia="楷体" w:hAnsi="楷体" w:hint="eastAsia"/>
          <w:b/>
          <w:bCs/>
          <w:color w:val="0070C0"/>
        </w:rPr>
        <w:t>事实并提起诉讼，依法认定和处理违反环境保护法规的玩忽职守罪和直接受理立案侦察的环境监管失职案，为履行</w:t>
      </w:r>
      <w:r w:rsidRPr="00A925E7">
        <w:rPr>
          <w:rFonts w:ascii="楷体" w:eastAsia="楷体" w:hAnsi="楷体" w:hint="eastAsia"/>
          <w:b/>
          <w:bCs/>
          <w:color w:val="0070C0"/>
          <w:u w:val="single"/>
        </w:rPr>
        <w:t>民事和行政法律监督</w:t>
      </w:r>
      <w:r w:rsidRPr="00A925E7">
        <w:rPr>
          <w:rFonts w:ascii="楷体" w:eastAsia="楷体" w:hAnsi="楷体" w:hint="eastAsia"/>
          <w:b/>
          <w:bCs/>
          <w:color w:val="0070C0"/>
        </w:rPr>
        <w:t>职责审查一定法律事实以及依法</w:t>
      </w:r>
      <w:r w:rsidRPr="00A925E7">
        <w:rPr>
          <w:rFonts w:ascii="楷体" w:eastAsia="楷体" w:hAnsi="楷体" w:hint="eastAsia"/>
          <w:b/>
          <w:bCs/>
          <w:color w:val="0070C0"/>
          <w:u w:val="single"/>
        </w:rPr>
        <w:t>提起环境公益诉讼</w:t>
      </w:r>
      <w:r w:rsidRPr="00A925E7">
        <w:rPr>
          <w:rFonts w:ascii="楷体" w:eastAsia="楷体" w:hAnsi="楷体" w:hint="eastAsia"/>
          <w:b/>
          <w:bCs/>
          <w:color w:val="0070C0"/>
        </w:rPr>
        <w:t>等的活动</w:t>
      </w:r>
      <w:r>
        <w:rPr>
          <w:rFonts w:hint="eastAsia"/>
        </w:rPr>
        <w:t>。</w:t>
      </w:r>
      <w:r w:rsidR="00A925E7">
        <w:rPr>
          <w:rFonts w:hint="eastAsia"/>
        </w:rPr>
        <w:t>（</w:t>
      </w:r>
      <w:r w:rsidR="00A925E7">
        <w:rPr>
          <w:rFonts w:hint="eastAsia"/>
        </w:rPr>
        <w:t>p</w:t>
      </w:r>
      <w:r w:rsidR="00A925E7">
        <w:t>106</w:t>
      </w:r>
      <w:r w:rsidR="00A925E7">
        <w:rPr>
          <w:rFonts w:hint="eastAsia"/>
        </w:rPr>
        <w:t>）</w:t>
      </w:r>
    </w:p>
    <w:p w14:paraId="4597F25D" w14:textId="74D5175C" w:rsidR="00A70600" w:rsidRDefault="00A70600" w:rsidP="00083880">
      <w:pPr>
        <w:pStyle w:val="af0"/>
      </w:pPr>
      <w:r>
        <w:t xml:space="preserve">3. </w:t>
      </w:r>
      <w:r>
        <w:rPr>
          <w:rFonts w:hint="eastAsia"/>
        </w:rPr>
        <w:t>提起环境公益诉讼</w:t>
      </w:r>
    </w:p>
    <w:p w14:paraId="3622CDD6" w14:textId="50322960" w:rsidR="00C14391" w:rsidRDefault="00C14391" w:rsidP="00A70600">
      <w:pPr>
        <w:pStyle w:val="a1"/>
      </w:pPr>
      <w:r>
        <w:rPr>
          <w:rFonts w:hint="eastAsia"/>
        </w:rPr>
        <w:t>《民事诉讼法》第</w:t>
      </w:r>
      <w:r>
        <w:rPr>
          <w:rFonts w:hint="eastAsia"/>
        </w:rPr>
        <w:t>55</w:t>
      </w:r>
      <w:r>
        <w:rPr>
          <w:rFonts w:hint="eastAsia"/>
        </w:rPr>
        <w:t>条第</w:t>
      </w:r>
      <w:r>
        <w:rPr>
          <w:rFonts w:hint="eastAsia"/>
        </w:rPr>
        <w:t>2</w:t>
      </w:r>
      <w:r>
        <w:rPr>
          <w:rFonts w:hint="eastAsia"/>
        </w:rPr>
        <w:t>款</w:t>
      </w:r>
      <w:r w:rsidR="00A70600">
        <w:rPr>
          <w:rFonts w:hint="eastAsia"/>
        </w:rPr>
        <w:t xml:space="preserve"> </w:t>
      </w:r>
      <w:r w:rsidR="00A70600">
        <w:t xml:space="preserve"> </w:t>
      </w:r>
      <w:r>
        <w:rPr>
          <w:rFonts w:hint="eastAsia"/>
        </w:rPr>
        <w:t>人民检察院在履行职责中发现破坏生态环境和资源保护、食品药品安全领域侵害众多消费者合法权益等</w:t>
      </w:r>
      <w:r w:rsidRPr="00832E80">
        <w:rPr>
          <w:rFonts w:hint="eastAsia"/>
          <w:b/>
          <w:bCs/>
          <w:highlight w:val="yellow"/>
          <w:u w:val="single"/>
        </w:rPr>
        <w:t>损害社会公共利益的行为</w:t>
      </w:r>
      <w:r>
        <w:rPr>
          <w:rFonts w:hint="eastAsia"/>
        </w:rPr>
        <w:t>，在没有前款规定的机关和组织或者前款规定的机关和组织不提起诉讼的情况下，可以向人民法院提起诉讼。前款规定的机关或者组织提起诉讼的，人民检察院可以支持起诉。</w:t>
      </w:r>
    </w:p>
    <w:p w14:paraId="35749045" w14:textId="3832091A" w:rsidR="00A70600" w:rsidRDefault="00C14391" w:rsidP="00C14391">
      <w:pPr>
        <w:pStyle w:val="a1"/>
      </w:pPr>
      <w:r>
        <w:rPr>
          <w:rFonts w:hint="eastAsia"/>
        </w:rPr>
        <w:t>《行政诉讼法》第</w:t>
      </w:r>
      <w:r>
        <w:rPr>
          <w:rFonts w:hint="eastAsia"/>
        </w:rPr>
        <w:t>25</w:t>
      </w:r>
      <w:r>
        <w:rPr>
          <w:rFonts w:hint="eastAsia"/>
        </w:rPr>
        <w:t>条第</w:t>
      </w:r>
      <w:r>
        <w:rPr>
          <w:rFonts w:hint="eastAsia"/>
        </w:rPr>
        <w:t>4</w:t>
      </w:r>
      <w:r>
        <w:rPr>
          <w:rFonts w:hint="eastAsia"/>
        </w:rPr>
        <w:t>款</w:t>
      </w:r>
      <w:r w:rsidR="00A70600">
        <w:rPr>
          <w:rFonts w:hint="eastAsia"/>
        </w:rPr>
        <w:t xml:space="preserve"> </w:t>
      </w:r>
      <w:r w:rsidR="00A70600">
        <w:t xml:space="preserve"> </w:t>
      </w:r>
      <w:r>
        <w:rPr>
          <w:rFonts w:hint="eastAsia"/>
        </w:rPr>
        <w:t>人民检察院在履行职责中发现生态环境和资源保护、食品药品安全、国有财产保护、国有土地使用权出让等领域</w:t>
      </w:r>
      <w:r w:rsidRPr="00832E80">
        <w:rPr>
          <w:rFonts w:hint="eastAsia"/>
          <w:b/>
          <w:bCs/>
          <w:highlight w:val="yellow"/>
          <w:u w:val="single"/>
        </w:rPr>
        <w:t>负有监督管理职责的行政机关违法行使职权或者不作为</w:t>
      </w:r>
      <w:r>
        <w:rPr>
          <w:rFonts w:hint="eastAsia"/>
        </w:rPr>
        <w:t>，致使国家利益或者社会公共利益受到侵害的，应当向行政机关提出检察建议，督促其依法履行职责。行政机关不依法履行职责的，人民检察院依法向人民法院提起诉讼。</w:t>
      </w:r>
    </w:p>
    <w:p w14:paraId="594C4491" w14:textId="44E7AB5B" w:rsidR="00A70600" w:rsidRDefault="006532C8" w:rsidP="006532C8">
      <w:pPr>
        <w:pStyle w:val="3"/>
        <w:ind w:right="105"/>
      </w:pPr>
      <w:bookmarkStart w:id="77" w:name="_Toc155178774"/>
      <w:r>
        <w:rPr>
          <w:rFonts w:hint="eastAsia"/>
        </w:rPr>
        <w:t>（五）</w:t>
      </w:r>
      <w:r w:rsidRPr="006532C8">
        <w:rPr>
          <w:rFonts w:hint="eastAsia"/>
        </w:rPr>
        <w:t>执政党中央与中央政府履行国家环境保护义务的政策手段</w:t>
      </w:r>
      <w:bookmarkEnd w:id="77"/>
    </w:p>
    <w:p w14:paraId="09046E35" w14:textId="71A16070" w:rsidR="006F606D" w:rsidRDefault="00DA1D29">
      <w:pPr>
        <w:pStyle w:val="a9"/>
        <w:numPr>
          <w:ilvl w:val="0"/>
          <w:numId w:val="10"/>
        </w:numPr>
        <w:ind w:firstLineChars="0"/>
      </w:pPr>
      <w:r>
        <w:rPr>
          <w:rFonts w:hint="eastAsia"/>
        </w:rPr>
        <w:t>环境法律与政策的关系</w:t>
      </w:r>
      <w:r w:rsidR="006F606D">
        <w:rPr>
          <w:rFonts w:hint="eastAsia"/>
        </w:rPr>
        <w:t>：政策文件虽然不具形式上的法律特征，却具有很强的</w:t>
      </w:r>
      <w:r w:rsidR="00007BE4">
        <w:rPr>
          <w:rFonts w:hint="eastAsia"/>
        </w:rPr>
        <w:t>法律</w:t>
      </w:r>
      <w:r w:rsidR="006F606D">
        <w:rPr>
          <w:rFonts w:hint="eastAsia"/>
        </w:rPr>
        <w:t>实效</w:t>
      </w:r>
      <w:r w:rsidR="00007BE4">
        <w:rPr>
          <w:rFonts w:hint="eastAsia"/>
        </w:rPr>
        <w:t>与动员力</w:t>
      </w:r>
      <w:r w:rsidR="006F606D">
        <w:rPr>
          <w:rFonts w:hint="eastAsia"/>
        </w:rPr>
        <w:t>，</w:t>
      </w:r>
      <w:r w:rsidR="001F0377">
        <w:rPr>
          <w:rFonts w:hint="eastAsia"/>
        </w:rPr>
        <w:t>二者</w:t>
      </w:r>
      <w:r w:rsidR="00007BE4">
        <w:rPr>
          <w:rFonts w:hint="eastAsia"/>
        </w:rPr>
        <w:t>存在</w:t>
      </w:r>
      <w:r w:rsidR="001F0377">
        <w:rPr>
          <w:rFonts w:hint="eastAsia"/>
        </w:rPr>
        <w:t>张力。</w:t>
      </w:r>
    </w:p>
    <w:p w14:paraId="1728A3AF" w14:textId="2CAAFDB5" w:rsidR="00C14391" w:rsidRDefault="006532C8" w:rsidP="00C14391">
      <w:r>
        <w:rPr>
          <w:rFonts w:hint="eastAsia"/>
        </w:rPr>
        <w:lastRenderedPageBreak/>
        <w:t>1</w:t>
      </w:r>
      <w:r>
        <w:t xml:space="preserve">. </w:t>
      </w:r>
      <w:r w:rsidR="00C14391">
        <w:rPr>
          <w:rFonts w:hint="eastAsia"/>
        </w:rPr>
        <w:t>长期以来，指导中国政府环境保护实践的规范性文件除了国家法律法规体系外，还有</w:t>
      </w:r>
      <w:r w:rsidR="00C14391" w:rsidRPr="00A925E7">
        <w:rPr>
          <w:rFonts w:hint="eastAsia"/>
          <w:b/>
          <w:bCs/>
          <w:u w:val="single"/>
        </w:rPr>
        <w:t>执政党中央的政策文件以及由执政党中央与中央政府联合发布的具有指导性和规范性文件体系</w:t>
      </w:r>
      <w:r w:rsidR="00C14391">
        <w:rPr>
          <w:rFonts w:hint="eastAsia"/>
        </w:rPr>
        <w:t>。</w:t>
      </w:r>
    </w:p>
    <w:p w14:paraId="7CBAA009" w14:textId="44D71DB0" w:rsidR="00C14391" w:rsidRDefault="006532C8" w:rsidP="00C14391">
      <w:r>
        <w:rPr>
          <w:rFonts w:hint="eastAsia"/>
        </w:rPr>
        <w:t>2</w:t>
      </w:r>
      <w:r>
        <w:t xml:space="preserve">. </w:t>
      </w:r>
      <w:r w:rsidR="00C14391">
        <w:rPr>
          <w:rFonts w:hint="eastAsia"/>
        </w:rPr>
        <w:t>特别是中共十八届三中全会以后，执政党和中央政府在生态文明体制改革领域制定大量具有鼓励性、促进性、协商性、指导性作用的</w:t>
      </w:r>
      <w:r w:rsidR="00C14391" w:rsidRPr="00A925E7">
        <w:rPr>
          <w:rFonts w:hint="eastAsia"/>
          <w:b/>
          <w:bCs/>
          <w:u w:val="single"/>
        </w:rPr>
        <w:t>政策规范</w:t>
      </w:r>
      <w:r w:rsidR="00C14391">
        <w:rPr>
          <w:rFonts w:hint="eastAsia"/>
        </w:rPr>
        <w:t>。</w:t>
      </w:r>
    </w:p>
    <w:p w14:paraId="29DBD7A4" w14:textId="01BA5A21" w:rsidR="00C14391" w:rsidRDefault="006532C8" w:rsidP="00C14391">
      <w:r>
        <w:rPr>
          <w:rFonts w:hint="eastAsia"/>
        </w:rPr>
        <w:t>3</w:t>
      </w:r>
      <w:r>
        <w:t xml:space="preserve">. </w:t>
      </w:r>
      <w:r w:rsidR="00C14391">
        <w:rPr>
          <w:rFonts w:hint="eastAsia"/>
        </w:rPr>
        <w:t>上述一系列的政策规范从机构体制、运行机制以及党政领导干部个人责任等方面决定着国家环境、资源与能源的法律法规的制定质量和施行效果，实质上构成中国环境保护综合性制度保障的重要内容。</w:t>
      </w:r>
    </w:p>
    <w:p w14:paraId="0A343D55" w14:textId="77777777" w:rsidR="002642F0" w:rsidRDefault="006532C8" w:rsidP="002642F0">
      <w:pPr>
        <w:pStyle w:val="af0"/>
      </w:pPr>
      <w:r>
        <w:rPr>
          <w:rFonts w:hint="eastAsia"/>
        </w:rPr>
        <w:t>4</w:t>
      </w:r>
      <w:r>
        <w:t xml:space="preserve">. </w:t>
      </w:r>
      <w:r>
        <w:rPr>
          <w:rFonts w:hint="eastAsia"/>
        </w:rPr>
        <w:t>强化党政领导干部的环境保护责任</w:t>
      </w:r>
    </w:p>
    <w:p w14:paraId="28C9698B" w14:textId="694EAC48" w:rsidR="00C14391" w:rsidRDefault="00C14391" w:rsidP="002642F0">
      <w:pPr>
        <w:pStyle w:val="a1"/>
      </w:pPr>
      <w:r>
        <w:rPr>
          <w:rFonts w:hint="eastAsia"/>
        </w:rPr>
        <w:t>2016</w:t>
      </w:r>
      <w:r>
        <w:rPr>
          <w:rFonts w:hint="eastAsia"/>
        </w:rPr>
        <w:t>年</w:t>
      </w:r>
      <w:r>
        <w:rPr>
          <w:rFonts w:hint="eastAsia"/>
        </w:rPr>
        <w:t>7</w:t>
      </w:r>
      <w:r>
        <w:rPr>
          <w:rFonts w:hint="eastAsia"/>
        </w:rPr>
        <w:t>月《环境保护督察方案（试行）》《关于开展领导干部自然资源资产离任审计的试点方案》《党政领导干部生态环境损害责任追究办法（试行）》</w:t>
      </w:r>
    </w:p>
    <w:p w14:paraId="7C302DE9" w14:textId="30238755" w:rsidR="002642F0" w:rsidRDefault="006532C8" w:rsidP="002642F0">
      <w:pPr>
        <w:pStyle w:val="af0"/>
      </w:pPr>
      <w:r>
        <w:t xml:space="preserve">5. </w:t>
      </w:r>
      <w:r w:rsidR="00C14391">
        <w:rPr>
          <w:rFonts w:hint="eastAsia"/>
        </w:rPr>
        <w:t>省以下环保机构监测监察执法垂直管理制度改革</w:t>
      </w:r>
    </w:p>
    <w:p w14:paraId="7E02C634" w14:textId="6543FC3A" w:rsidR="00C14391" w:rsidRDefault="00C14391" w:rsidP="002642F0">
      <w:pPr>
        <w:pStyle w:val="a1"/>
      </w:pPr>
      <w:r>
        <w:rPr>
          <w:rFonts w:hint="eastAsia"/>
        </w:rPr>
        <w:t>2017</w:t>
      </w:r>
      <w:r>
        <w:rPr>
          <w:rFonts w:hint="eastAsia"/>
        </w:rPr>
        <w:t>年</w:t>
      </w:r>
      <w:r>
        <w:rPr>
          <w:rFonts w:hint="eastAsia"/>
        </w:rPr>
        <w:t>7</w:t>
      </w:r>
      <w:r>
        <w:rPr>
          <w:rFonts w:hint="eastAsia"/>
        </w:rPr>
        <w:t>月《关于省以下环保机构监测监察执法垂直管理制度改革试点工作的指导意见》</w:t>
      </w:r>
    </w:p>
    <w:p w14:paraId="05C4E86E" w14:textId="5E6AD810" w:rsidR="002642F0" w:rsidRDefault="006532C8" w:rsidP="002642F0">
      <w:pPr>
        <w:pStyle w:val="af0"/>
      </w:pPr>
      <w:r>
        <w:rPr>
          <w:rFonts w:hint="eastAsia"/>
        </w:rPr>
        <w:t>6</w:t>
      </w:r>
      <w:r>
        <w:t xml:space="preserve">. </w:t>
      </w:r>
      <w:r w:rsidR="00C14391">
        <w:rPr>
          <w:rFonts w:hint="eastAsia"/>
        </w:rPr>
        <w:t>检察机关提起公益诉讼改革</w:t>
      </w:r>
    </w:p>
    <w:p w14:paraId="3FA56DAC" w14:textId="31899279" w:rsidR="00C14391" w:rsidRDefault="00C14391" w:rsidP="002642F0">
      <w:pPr>
        <w:pStyle w:val="a1"/>
      </w:pPr>
      <w:r>
        <w:rPr>
          <w:rFonts w:hint="eastAsia"/>
        </w:rPr>
        <w:t>2015</w:t>
      </w:r>
      <w:r>
        <w:rPr>
          <w:rFonts w:hint="eastAsia"/>
        </w:rPr>
        <w:t>年</w:t>
      </w:r>
      <w:r>
        <w:rPr>
          <w:rFonts w:hint="eastAsia"/>
        </w:rPr>
        <w:t>5</w:t>
      </w:r>
      <w:r>
        <w:rPr>
          <w:rFonts w:hint="eastAsia"/>
        </w:rPr>
        <w:t>月《检察机关提起公益诉讼改革试点方案》</w:t>
      </w:r>
    </w:p>
    <w:p w14:paraId="0E85F785" w14:textId="1713CFA3" w:rsidR="002642F0" w:rsidRDefault="006532C8" w:rsidP="002642F0">
      <w:pPr>
        <w:pStyle w:val="af0"/>
      </w:pPr>
      <w:r>
        <w:rPr>
          <w:rFonts w:hint="eastAsia"/>
        </w:rPr>
        <w:t>7</w:t>
      </w:r>
      <w:r>
        <w:t xml:space="preserve">. </w:t>
      </w:r>
      <w:r w:rsidR="00C14391">
        <w:rPr>
          <w:rFonts w:hint="eastAsia"/>
        </w:rPr>
        <w:t>试点生态环境损害赔偿制度</w:t>
      </w:r>
    </w:p>
    <w:p w14:paraId="22CC84DA" w14:textId="525E80F4" w:rsidR="00C14391" w:rsidRDefault="00C14391" w:rsidP="002642F0">
      <w:pPr>
        <w:pStyle w:val="a1"/>
      </w:pPr>
      <w:r>
        <w:rPr>
          <w:rFonts w:hint="eastAsia"/>
        </w:rPr>
        <w:t>2015</w:t>
      </w:r>
      <w:r>
        <w:rPr>
          <w:rFonts w:hint="eastAsia"/>
        </w:rPr>
        <w:t>年</w:t>
      </w:r>
      <w:r>
        <w:rPr>
          <w:rFonts w:hint="eastAsia"/>
        </w:rPr>
        <w:t>8</w:t>
      </w:r>
      <w:r>
        <w:rPr>
          <w:rFonts w:hint="eastAsia"/>
        </w:rPr>
        <w:t>月《生态环境损害赔偿制度改革方案》</w:t>
      </w:r>
    </w:p>
    <w:p w14:paraId="128F9AE1" w14:textId="7FB06172" w:rsidR="002642F0" w:rsidRDefault="006532C8" w:rsidP="002642F0">
      <w:pPr>
        <w:pStyle w:val="af0"/>
      </w:pPr>
      <w:r>
        <w:rPr>
          <w:rFonts w:hint="eastAsia"/>
        </w:rPr>
        <w:t>8</w:t>
      </w:r>
      <w:r>
        <w:t xml:space="preserve">. </w:t>
      </w:r>
      <w:r w:rsidR="00C14391">
        <w:rPr>
          <w:rFonts w:hint="eastAsia"/>
        </w:rPr>
        <w:t>健全生态保护补偿机制</w:t>
      </w:r>
    </w:p>
    <w:p w14:paraId="68F18AB1" w14:textId="62CAA101" w:rsidR="006532C8" w:rsidRDefault="00C14391" w:rsidP="002642F0">
      <w:pPr>
        <w:pStyle w:val="a1"/>
      </w:pPr>
      <w:r>
        <w:rPr>
          <w:rFonts w:hint="eastAsia"/>
        </w:rPr>
        <w:t>2016</w:t>
      </w:r>
      <w:r>
        <w:rPr>
          <w:rFonts w:hint="eastAsia"/>
        </w:rPr>
        <w:t>年</w:t>
      </w:r>
      <w:r>
        <w:rPr>
          <w:rFonts w:hint="eastAsia"/>
        </w:rPr>
        <w:t>3</w:t>
      </w:r>
      <w:r>
        <w:rPr>
          <w:rFonts w:hint="eastAsia"/>
        </w:rPr>
        <w:t>月《关于健全生态保护补偿机制的意见》</w:t>
      </w:r>
    </w:p>
    <w:p w14:paraId="02F0BE69" w14:textId="052D1D7E" w:rsidR="00C14391" w:rsidRDefault="006532C8" w:rsidP="002642F0">
      <w:pPr>
        <w:pStyle w:val="af0"/>
      </w:pPr>
      <w:r>
        <w:rPr>
          <w:rFonts w:hint="eastAsia"/>
        </w:rPr>
        <w:t>9</w:t>
      </w:r>
      <w:r>
        <w:t xml:space="preserve">. </w:t>
      </w:r>
      <w:r w:rsidR="00C14391">
        <w:rPr>
          <w:rFonts w:hint="eastAsia"/>
        </w:rPr>
        <w:t>环保督察</w:t>
      </w:r>
    </w:p>
    <w:p w14:paraId="07CD1E43" w14:textId="1BA36915" w:rsidR="006532C8" w:rsidRDefault="006532C8" w:rsidP="006532C8">
      <w:pPr>
        <w:pStyle w:val="a1"/>
      </w:pPr>
      <w:r>
        <w:rPr>
          <w:rFonts w:hint="eastAsia"/>
        </w:rPr>
        <w:t>2015</w:t>
      </w:r>
      <w:r>
        <w:rPr>
          <w:rFonts w:hint="eastAsia"/>
        </w:rPr>
        <w:t>年</w:t>
      </w:r>
      <w:r>
        <w:rPr>
          <w:rFonts w:hint="eastAsia"/>
        </w:rPr>
        <w:t>7</w:t>
      </w:r>
      <w:r>
        <w:rPr>
          <w:rFonts w:hint="eastAsia"/>
        </w:rPr>
        <w:t>月</w:t>
      </w:r>
      <w:r>
        <w:rPr>
          <w:rFonts w:hint="eastAsia"/>
        </w:rPr>
        <w:t>17</w:t>
      </w:r>
      <w:r>
        <w:rPr>
          <w:rFonts w:hint="eastAsia"/>
        </w:rPr>
        <w:t>日</w:t>
      </w:r>
      <w:r w:rsidR="00C14391">
        <w:rPr>
          <w:rFonts w:hint="eastAsia"/>
        </w:rPr>
        <w:t>《环境保护督察方案</w:t>
      </w:r>
      <w:r>
        <w:rPr>
          <w:rFonts w:hint="eastAsia"/>
        </w:rPr>
        <w:t>（</w:t>
      </w:r>
      <w:r w:rsidR="00C14391">
        <w:rPr>
          <w:rFonts w:hint="eastAsia"/>
        </w:rPr>
        <w:t>试行</w:t>
      </w:r>
      <w:r>
        <w:rPr>
          <w:rFonts w:hint="eastAsia"/>
        </w:rPr>
        <w:t>）</w:t>
      </w:r>
      <w:r w:rsidR="00C14391">
        <w:rPr>
          <w:rFonts w:hint="eastAsia"/>
        </w:rPr>
        <w:t>》</w:t>
      </w:r>
    </w:p>
    <w:p w14:paraId="2486601C" w14:textId="41CBD846" w:rsidR="00C14391" w:rsidRDefault="00C14391" w:rsidP="006532C8">
      <w:pPr>
        <w:pStyle w:val="a1"/>
      </w:pPr>
      <w:r>
        <w:rPr>
          <w:rFonts w:hint="eastAsia"/>
        </w:rPr>
        <w:t>2019</w:t>
      </w:r>
      <w:r>
        <w:rPr>
          <w:rFonts w:hint="eastAsia"/>
        </w:rPr>
        <w:t>年</w:t>
      </w:r>
      <w:r>
        <w:rPr>
          <w:rFonts w:hint="eastAsia"/>
        </w:rPr>
        <w:t>6</w:t>
      </w:r>
      <w:r>
        <w:rPr>
          <w:rFonts w:hint="eastAsia"/>
        </w:rPr>
        <w:t>月</w:t>
      </w:r>
      <w:r>
        <w:rPr>
          <w:rFonts w:hint="eastAsia"/>
        </w:rPr>
        <w:t>17</w:t>
      </w:r>
      <w:r>
        <w:rPr>
          <w:rFonts w:hint="eastAsia"/>
        </w:rPr>
        <w:t>日中共中央办公厅、国务院办公厅印发《中央生态环境保护督察工作规定》第二条</w:t>
      </w:r>
      <w:r w:rsidR="006532C8">
        <w:rPr>
          <w:rFonts w:hint="eastAsia"/>
        </w:rPr>
        <w:t xml:space="preserve"> </w:t>
      </w:r>
      <w:r w:rsidR="006532C8">
        <w:t xml:space="preserve"> </w:t>
      </w:r>
      <w:r>
        <w:rPr>
          <w:rFonts w:hint="eastAsia"/>
        </w:rPr>
        <w:t>中央实行生态环境保护督察制度，设立专职督察机构，</w:t>
      </w:r>
      <w:r w:rsidRPr="0045009F">
        <w:rPr>
          <w:rFonts w:hint="eastAsia"/>
          <w:b/>
          <w:bCs/>
          <w:u w:val="single"/>
        </w:rPr>
        <w:t>对省、自治区、直辖市党委和政府、国务院有关部门以及有关中央企业等组织</w:t>
      </w:r>
      <w:r>
        <w:rPr>
          <w:rFonts w:hint="eastAsia"/>
        </w:rPr>
        <w:t>开展生态环境保护督察。</w:t>
      </w:r>
    </w:p>
    <w:p w14:paraId="04157675" w14:textId="13F69C01" w:rsidR="00C14391" w:rsidRDefault="00C63525" w:rsidP="00C14391">
      <w:r>
        <w:rPr>
          <w:rFonts w:hint="eastAsia"/>
        </w:rPr>
        <w:t>（</w:t>
      </w:r>
      <w:r>
        <w:rPr>
          <w:rFonts w:hint="eastAsia"/>
        </w:rPr>
        <w:t>1</w:t>
      </w:r>
      <w:r>
        <w:rPr>
          <w:rFonts w:hint="eastAsia"/>
        </w:rPr>
        <w:t>）</w:t>
      </w:r>
      <w:r w:rsidR="00C14391">
        <w:rPr>
          <w:rFonts w:hint="eastAsia"/>
        </w:rPr>
        <w:t>2016</w:t>
      </w:r>
      <w:r w:rsidR="00C14391">
        <w:rPr>
          <w:rFonts w:hint="eastAsia"/>
        </w:rPr>
        <w:t>年</w:t>
      </w:r>
      <w:r w:rsidR="00C14391">
        <w:rPr>
          <w:rFonts w:hint="eastAsia"/>
        </w:rPr>
        <w:t>1</w:t>
      </w:r>
      <w:r w:rsidR="00C14391">
        <w:rPr>
          <w:rFonts w:hint="eastAsia"/>
        </w:rPr>
        <w:t>月</w:t>
      </w:r>
      <w:r w:rsidR="00C14391">
        <w:rPr>
          <w:rFonts w:hint="eastAsia"/>
        </w:rPr>
        <w:t>4</w:t>
      </w:r>
      <w:r w:rsidR="00C14391">
        <w:rPr>
          <w:rFonts w:hint="eastAsia"/>
        </w:rPr>
        <w:t>日</w:t>
      </w:r>
      <w:r>
        <w:rPr>
          <w:rFonts w:hint="eastAsia"/>
        </w:rPr>
        <w:t>，</w:t>
      </w:r>
      <w:r w:rsidR="00C14391">
        <w:rPr>
          <w:rFonts w:hint="eastAsia"/>
        </w:rPr>
        <w:t>被称为“环保钦差”的中央环保督察组正式亮相</w:t>
      </w:r>
      <w:r>
        <w:rPr>
          <w:rFonts w:hint="eastAsia"/>
        </w:rPr>
        <w:t>，</w:t>
      </w:r>
      <w:r w:rsidR="00C14391">
        <w:rPr>
          <w:rFonts w:hint="eastAsia"/>
        </w:rPr>
        <w:t>中央环保督察组由环保部牵头成立</w:t>
      </w:r>
      <w:r>
        <w:rPr>
          <w:rFonts w:hint="eastAsia"/>
        </w:rPr>
        <w:t>，</w:t>
      </w:r>
      <w:r w:rsidR="00C14391">
        <w:rPr>
          <w:rFonts w:hint="eastAsia"/>
        </w:rPr>
        <w:t>中纪委、中组部的相关领导参加，分四批对各省市进行督察。</w:t>
      </w:r>
    </w:p>
    <w:p w14:paraId="35181657" w14:textId="3AAF7C0C" w:rsidR="00C63525" w:rsidRDefault="00C63525" w:rsidP="00C63525">
      <w:r>
        <w:rPr>
          <w:rFonts w:hint="eastAsia"/>
        </w:rPr>
        <w:t>（</w:t>
      </w:r>
      <w:r>
        <w:rPr>
          <w:rFonts w:hint="eastAsia"/>
        </w:rPr>
        <w:t>2</w:t>
      </w:r>
      <w:r>
        <w:rPr>
          <w:rFonts w:hint="eastAsia"/>
        </w:rPr>
        <w:t>）中央环保督察试点在河北展开。时隔</w:t>
      </w:r>
      <w:r>
        <w:rPr>
          <w:rFonts w:hint="eastAsia"/>
        </w:rPr>
        <w:t>5</w:t>
      </w:r>
      <w:r>
        <w:rPr>
          <w:rFonts w:hint="eastAsia"/>
        </w:rPr>
        <w:t>个月，第一轮首批</w:t>
      </w:r>
      <w:r>
        <w:rPr>
          <w:rFonts w:hint="eastAsia"/>
        </w:rPr>
        <w:t>8</w:t>
      </w:r>
      <w:r>
        <w:rPr>
          <w:rFonts w:hint="eastAsia"/>
        </w:rPr>
        <w:t>个中央环保督察组相继进驻内蒙古、黑龙江、江苏、江西、河南、广西、云南、宁夏，开展督察工作。</w:t>
      </w:r>
    </w:p>
    <w:p w14:paraId="4B37D84B" w14:textId="678C1428" w:rsidR="00C63525" w:rsidRDefault="00C63525" w:rsidP="00C63525">
      <w:r>
        <w:rPr>
          <w:rFonts w:hint="eastAsia"/>
        </w:rPr>
        <w:t>（</w:t>
      </w:r>
      <w:r>
        <w:rPr>
          <w:rFonts w:hint="eastAsia"/>
        </w:rPr>
        <w:t>3</w:t>
      </w:r>
      <w:r>
        <w:rPr>
          <w:rFonts w:hint="eastAsia"/>
        </w:rPr>
        <w:t>）</w:t>
      </w:r>
      <w:r>
        <w:rPr>
          <w:rFonts w:hint="eastAsia"/>
        </w:rPr>
        <w:t>2016</w:t>
      </w:r>
      <w:r>
        <w:rPr>
          <w:rFonts w:hint="eastAsia"/>
        </w:rPr>
        <w:t>年</w:t>
      </w:r>
      <w:r>
        <w:rPr>
          <w:rFonts w:hint="eastAsia"/>
        </w:rPr>
        <w:t>11</w:t>
      </w:r>
      <w:r>
        <w:rPr>
          <w:rFonts w:hint="eastAsia"/>
        </w:rPr>
        <w:t>月下旬至</w:t>
      </w:r>
      <w:r>
        <w:rPr>
          <w:rFonts w:hint="eastAsia"/>
        </w:rPr>
        <w:t>12</w:t>
      </w:r>
      <w:r>
        <w:rPr>
          <w:rFonts w:hint="eastAsia"/>
        </w:rPr>
        <w:t>月底，第二批</w:t>
      </w:r>
      <w:r>
        <w:rPr>
          <w:rFonts w:hint="eastAsia"/>
        </w:rPr>
        <w:t>7</w:t>
      </w:r>
      <w:r>
        <w:rPr>
          <w:rFonts w:hint="eastAsia"/>
        </w:rPr>
        <w:t>个中央环保督察组分别对北京、上海、湖北、广东、重庆、陕西、甘肃等省份进行督察。</w:t>
      </w:r>
    </w:p>
    <w:p w14:paraId="1F07893C" w14:textId="24854A24" w:rsidR="00C63525" w:rsidRDefault="00C63525" w:rsidP="00C63525">
      <w:r>
        <w:rPr>
          <w:rFonts w:hint="eastAsia"/>
        </w:rPr>
        <w:t>（</w:t>
      </w:r>
      <w:r>
        <w:rPr>
          <w:rFonts w:hint="eastAsia"/>
        </w:rPr>
        <w:t>4</w:t>
      </w:r>
      <w:r>
        <w:rPr>
          <w:rFonts w:hint="eastAsia"/>
        </w:rPr>
        <w:t>）</w:t>
      </w:r>
      <w:r>
        <w:rPr>
          <w:rFonts w:hint="eastAsia"/>
        </w:rPr>
        <w:t>2017</w:t>
      </w:r>
      <w:r>
        <w:rPr>
          <w:rFonts w:hint="eastAsia"/>
        </w:rPr>
        <w:t>年</w:t>
      </w:r>
      <w:r>
        <w:rPr>
          <w:rFonts w:hint="eastAsia"/>
        </w:rPr>
        <w:t>4</w:t>
      </w:r>
      <w:r>
        <w:rPr>
          <w:rFonts w:hint="eastAsia"/>
        </w:rPr>
        <w:t>月下旬至</w:t>
      </w:r>
      <w:r>
        <w:rPr>
          <w:rFonts w:hint="eastAsia"/>
        </w:rPr>
        <w:t>5</w:t>
      </w:r>
      <w:r>
        <w:rPr>
          <w:rFonts w:hint="eastAsia"/>
        </w:rPr>
        <w:t>月底，第三批</w:t>
      </w:r>
      <w:r>
        <w:rPr>
          <w:rFonts w:hint="eastAsia"/>
        </w:rPr>
        <w:t>7</w:t>
      </w:r>
      <w:r>
        <w:rPr>
          <w:rFonts w:hint="eastAsia"/>
        </w:rPr>
        <w:t>个中央环境保护督察组陆续进驻天津、山西、辽宁、安徽、福建、湖南、贵州</w:t>
      </w:r>
      <w:r>
        <w:rPr>
          <w:rFonts w:hint="eastAsia"/>
        </w:rPr>
        <w:t>7</w:t>
      </w:r>
      <w:r>
        <w:rPr>
          <w:rFonts w:hint="eastAsia"/>
        </w:rPr>
        <w:t>省份。</w:t>
      </w:r>
    </w:p>
    <w:p w14:paraId="3770E909" w14:textId="1C4ABD3F" w:rsidR="00C63525" w:rsidRDefault="00C63525" w:rsidP="00C63525">
      <w:r>
        <w:rPr>
          <w:rFonts w:hint="eastAsia"/>
        </w:rPr>
        <w:t>（</w:t>
      </w:r>
      <w:r>
        <w:rPr>
          <w:rFonts w:hint="eastAsia"/>
        </w:rPr>
        <w:t>5</w:t>
      </w:r>
      <w:r>
        <w:rPr>
          <w:rFonts w:hint="eastAsia"/>
        </w:rPr>
        <w:t>）</w:t>
      </w:r>
      <w:r>
        <w:rPr>
          <w:rFonts w:hint="eastAsia"/>
        </w:rPr>
        <w:t>2017</w:t>
      </w:r>
      <w:r>
        <w:rPr>
          <w:rFonts w:hint="eastAsia"/>
        </w:rPr>
        <w:t>年</w:t>
      </w:r>
      <w:r>
        <w:rPr>
          <w:rFonts w:hint="eastAsia"/>
        </w:rPr>
        <w:t>8</w:t>
      </w:r>
      <w:r>
        <w:rPr>
          <w:rFonts w:hint="eastAsia"/>
        </w:rPr>
        <w:t>月，第四批</w:t>
      </w:r>
      <w:r>
        <w:rPr>
          <w:rFonts w:hint="eastAsia"/>
        </w:rPr>
        <w:t>8</w:t>
      </w:r>
      <w:r>
        <w:rPr>
          <w:rFonts w:hint="eastAsia"/>
        </w:rPr>
        <w:t>个督察组陆续进驻吉林、浙江、山东、海南、四川、西藏、青海、新疆（含兵团）开展督察，进驻时间约</w:t>
      </w:r>
      <w:r>
        <w:rPr>
          <w:rFonts w:hint="eastAsia"/>
        </w:rPr>
        <w:t>1</w:t>
      </w:r>
      <w:r>
        <w:rPr>
          <w:rFonts w:hint="eastAsia"/>
        </w:rPr>
        <w:t>个月左右。</w:t>
      </w:r>
    </w:p>
    <w:p w14:paraId="5FB41B6B" w14:textId="57F36E1D" w:rsidR="00C63525" w:rsidRDefault="00C63525" w:rsidP="00C63525">
      <w:r>
        <w:rPr>
          <w:rFonts w:hint="eastAsia"/>
        </w:rPr>
        <w:t>（</w:t>
      </w:r>
      <w:r>
        <w:rPr>
          <w:rFonts w:hint="eastAsia"/>
        </w:rPr>
        <w:t>6</w:t>
      </w:r>
      <w:r>
        <w:rPr>
          <w:rFonts w:hint="eastAsia"/>
        </w:rPr>
        <w:t>）</w:t>
      </w:r>
      <w:r>
        <w:rPr>
          <w:rFonts w:hint="eastAsia"/>
        </w:rPr>
        <w:t>2017</w:t>
      </w:r>
      <w:r>
        <w:rPr>
          <w:rFonts w:hint="eastAsia"/>
        </w:rPr>
        <w:t>年</w:t>
      </w:r>
      <w:r>
        <w:rPr>
          <w:rFonts w:hint="eastAsia"/>
        </w:rPr>
        <w:t>8</w:t>
      </w:r>
      <w:r>
        <w:rPr>
          <w:rFonts w:hint="eastAsia"/>
        </w:rPr>
        <w:t>月环保部副部长黄润秋透露称，此前的中央环保督察中，初步罚款约</w:t>
      </w:r>
      <w:r>
        <w:rPr>
          <w:rFonts w:hint="eastAsia"/>
        </w:rPr>
        <w:t>8.8</w:t>
      </w:r>
      <w:r>
        <w:rPr>
          <w:rFonts w:hint="eastAsia"/>
        </w:rPr>
        <w:t>亿元，立案侦查</w:t>
      </w:r>
      <w:r>
        <w:rPr>
          <w:rFonts w:hint="eastAsia"/>
        </w:rPr>
        <w:t>1183</w:t>
      </w:r>
      <w:r>
        <w:rPr>
          <w:rFonts w:hint="eastAsia"/>
        </w:rPr>
        <w:t>件，拘留</w:t>
      </w:r>
      <w:r>
        <w:rPr>
          <w:rFonts w:hint="eastAsia"/>
        </w:rPr>
        <w:t>1103</w:t>
      </w:r>
      <w:r>
        <w:rPr>
          <w:rFonts w:hint="eastAsia"/>
        </w:rPr>
        <w:t>人，约谈</w:t>
      </w:r>
      <w:r>
        <w:rPr>
          <w:rFonts w:hint="eastAsia"/>
        </w:rPr>
        <w:t>13593</w:t>
      </w:r>
      <w:r>
        <w:rPr>
          <w:rFonts w:hint="eastAsia"/>
        </w:rPr>
        <w:t>人，问责</w:t>
      </w:r>
      <w:r>
        <w:rPr>
          <w:rFonts w:hint="eastAsia"/>
        </w:rPr>
        <w:t>11390</w:t>
      </w:r>
      <w:r>
        <w:rPr>
          <w:rFonts w:hint="eastAsia"/>
        </w:rPr>
        <w:t>人。</w:t>
      </w:r>
    </w:p>
    <w:p w14:paraId="76CB82FD" w14:textId="6D1B995D" w:rsidR="00C63525" w:rsidRDefault="00C63525">
      <w:pPr>
        <w:pStyle w:val="a7"/>
        <w:numPr>
          <w:ilvl w:val="0"/>
          <w:numId w:val="10"/>
        </w:numPr>
      </w:pPr>
      <w:r>
        <w:rPr>
          <w:rFonts w:hint="eastAsia"/>
        </w:rPr>
        <w:t>第二轮第三批中央环保督察：山西平遥煤化集团取水案</w:t>
      </w:r>
    </w:p>
    <w:p w14:paraId="0CC23790" w14:textId="4A5989CF" w:rsidR="00D82DA9" w:rsidRDefault="00D82DA9" w:rsidP="00D82DA9">
      <w:pPr>
        <w:pStyle w:val="a7"/>
        <w:ind w:firstLineChars="200" w:firstLine="420"/>
      </w:pPr>
      <w:r>
        <w:rPr>
          <w:rFonts w:hint="eastAsia"/>
        </w:rPr>
        <w:t>在水资源严重匮乏情况下，地方相关部门监督管理工作也不到位，违规取水、超量取水问题十分突出。现场抽查发现，介休市井安供水有限责任公司承担介休市经济技术开发区内新泰钢铁、茂盛煤化、昌盛煤气化等重点企业供水任务，每年允许取水量为</w:t>
      </w:r>
      <w:r>
        <w:rPr>
          <w:rFonts w:hint="eastAsia"/>
        </w:rPr>
        <w:t>169</w:t>
      </w:r>
      <w:r>
        <w:rPr>
          <w:rFonts w:hint="eastAsia"/>
        </w:rPr>
        <w:t>万吨，但</w:t>
      </w:r>
      <w:r>
        <w:rPr>
          <w:rFonts w:hint="eastAsia"/>
        </w:rPr>
        <w:t>2020</w:t>
      </w:r>
      <w:r>
        <w:rPr>
          <w:rFonts w:hint="eastAsia"/>
        </w:rPr>
        <w:t>年却取水</w:t>
      </w:r>
      <w:r>
        <w:rPr>
          <w:rFonts w:hint="eastAsia"/>
        </w:rPr>
        <w:t>618</w:t>
      </w:r>
      <w:r>
        <w:rPr>
          <w:rFonts w:hint="eastAsia"/>
        </w:rPr>
        <w:t>万吨，超出许可水量</w:t>
      </w:r>
      <w:r>
        <w:rPr>
          <w:rFonts w:hint="eastAsia"/>
        </w:rPr>
        <w:t>2.7</w:t>
      </w:r>
      <w:r>
        <w:rPr>
          <w:rFonts w:hint="eastAsia"/>
        </w:rPr>
        <w:t>倍；介休市昌盛煤气化公司</w:t>
      </w:r>
      <w:r>
        <w:rPr>
          <w:rFonts w:hint="eastAsia"/>
        </w:rPr>
        <w:t>2018</w:t>
      </w:r>
      <w:r>
        <w:rPr>
          <w:rFonts w:hint="eastAsia"/>
        </w:rPr>
        <w:t>年</w:t>
      </w:r>
      <w:r>
        <w:rPr>
          <w:rFonts w:hint="eastAsia"/>
        </w:rPr>
        <w:t>2</w:t>
      </w:r>
      <w:r>
        <w:rPr>
          <w:rFonts w:hint="eastAsia"/>
        </w:rPr>
        <w:t>月投产的</w:t>
      </w:r>
      <w:r>
        <w:rPr>
          <w:rFonts w:hint="eastAsia"/>
        </w:rPr>
        <w:t>130</w:t>
      </w:r>
      <w:r>
        <w:rPr>
          <w:rFonts w:hint="eastAsia"/>
        </w:rPr>
        <w:t>万吨</w:t>
      </w:r>
      <w:r>
        <w:rPr>
          <w:rFonts w:hint="eastAsia"/>
        </w:rPr>
        <w:t>/</w:t>
      </w:r>
      <w:r>
        <w:rPr>
          <w:rFonts w:hint="eastAsia"/>
        </w:rPr>
        <w:t>年焦化项目未获得取水许可，</w:t>
      </w:r>
      <w:r>
        <w:rPr>
          <w:rFonts w:hint="eastAsia"/>
        </w:rPr>
        <w:t>2020</w:t>
      </w:r>
      <w:r>
        <w:rPr>
          <w:rFonts w:hint="eastAsia"/>
        </w:rPr>
        <w:t>年违规取水</w:t>
      </w:r>
      <w:r>
        <w:rPr>
          <w:rFonts w:hint="eastAsia"/>
        </w:rPr>
        <w:t>190</w:t>
      </w:r>
      <w:r>
        <w:rPr>
          <w:rFonts w:hint="eastAsia"/>
        </w:rPr>
        <w:t>余万吨。介休市经济技术开发</w:t>
      </w:r>
      <w:r>
        <w:rPr>
          <w:rFonts w:hint="eastAsia"/>
        </w:rPr>
        <w:lastRenderedPageBreak/>
        <w:t>区内大许村等村庄受周边企业违规取水影响，每天只能定时供水两三个小时。</w:t>
      </w:r>
    </w:p>
    <w:p w14:paraId="56D76F08" w14:textId="11DA4D22" w:rsidR="00A15C5F" w:rsidRPr="00D82DA9" w:rsidRDefault="00D82DA9" w:rsidP="00D82DA9">
      <w:pPr>
        <w:pStyle w:val="a7"/>
        <w:ind w:firstLineChars="200" w:firstLine="420"/>
      </w:pPr>
      <w:r>
        <w:rPr>
          <w:rFonts w:hint="eastAsia"/>
        </w:rPr>
        <w:t>山西省平遥煤化集团现有</w:t>
      </w:r>
      <w:r>
        <w:rPr>
          <w:rFonts w:hint="eastAsia"/>
        </w:rPr>
        <w:t>60</w:t>
      </w:r>
      <w:r>
        <w:rPr>
          <w:rFonts w:hint="eastAsia"/>
        </w:rPr>
        <w:t>万吨</w:t>
      </w:r>
      <w:r>
        <w:rPr>
          <w:rFonts w:hint="eastAsia"/>
        </w:rPr>
        <w:t>/</w:t>
      </w:r>
      <w:r>
        <w:rPr>
          <w:rFonts w:hint="eastAsia"/>
        </w:rPr>
        <w:t>年焦化项目批复取水量为</w:t>
      </w:r>
      <w:r>
        <w:rPr>
          <w:rFonts w:hint="eastAsia"/>
        </w:rPr>
        <w:t>14.3</w:t>
      </w:r>
      <w:r>
        <w:rPr>
          <w:rFonts w:hint="eastAsia"/>
        </w:rPr>
        <w:t>万吨</w:t>
      </w:r>
      <w:r>
        <w:rPr>
          <w:rFonts w:hint="eastAsia"/>
        </w:rPr>
        <w:t>/</w:t>
      </w:r>
      <w:r>
        <w:rPr>
          <w:rFonts w:hint="eastAsia"/>
        </w:rPr>
        <w:t>年，但企业</w:t>
      </w:r>
      <w:r>
        <w:rPr>
          <w:rFonts w:hint="eastAsia"/>
        </w:rPr>
        <w:t>2020</w:t>
      </w:r>
      <w:r>
        <w:rPr>
          <w:rFonts w:hint="eastAsia"/>
        </w:rPr>
        <w:t>年违规从周边村庄抽取地下水</w:t>
      </w:r>
      <w:r>
        <w:rPr>
          <w:rFonts w:hint="eastAsia"/>
        </w:rPr>
        <w:t>30</w:t>
      </w:r>
      <w:r>
        <w:rPr>
          <w:rFonts w:hint="eastAsia"/>
        </w:rPr>
        <w:t>余万吨，导致厂区周边西安社村、七洞村村民吃水困难，目前村民家中每隔</w:t>
      </w:r>
      <w:r>
        <w:rPr>
          <w:rFonts w:hint="eastAsia"/>
        </w:rPr>
        <w:t>2</w:t>
      </w:r>
      <w:r>
        <w:rPr>
          <w:rFonts w:hint="eastAsia"/>
        </w:rPr>
        <w:t>至</w:t>
      </w:r>
      <w:r>
        <w:rPr>
          <w:rFonts w:hint="eastAsia"/>
        </w:rPr>
        <w:t>5</w:t>
      </w:r>
      <w:r>
        <w:rPr>
          <w:rFonts w:hint="eastAsia"/>
        </w:rPr>
        <w:t>天才能通过管道供一次水，且仅能持续半个多小时，群众对此反映强烈。在当地水资源如此紧张情况下，山西省平遥煤化集团未经水资源论证，违法扩建</w:t>
      </w:r>
      <w:r>
        <w:rPr>
          <w:rFonts w:hint="eastAsia"/>
        </w:rPr>
        <w:t>134</w:t>
      </w:r>
      <w:r>
        <w:rPr>
          <w:rFonts w:hint="eastAsia"/>
        </w:rPr>
        <w:t>万吨</w:t>
      </w:r>
      <w:r>
        <w:rPr>
          <w:rFonts w:hint="eastAsia"/>
        </w:rPr>
        <w:t>/</w:t>
      </w:r>
      <w:r>
        <w:rPr>
          <w:rFonts w:hint="eastAsia"/>
        </w:rPr>
        <w:t>年焦化项目及配套设施，</w:t>
      </w:r>
      <w:r>
        <w:rPr>
          <w:rFonts w:hint="eastAsia"/>
        </w:rPr>
        <w:t>2021</w:t>
      </w:r>
      <w:r>
        <w:rPr>
          <w:rFonts w:hint="eastAsia"/>
        </w:rPr>
        <w:t>年底投产后将每年新增耗水量约</w:t>
      </w:r>
      <w:r>
        <w:rPr>
          <w:rFonts w:hint="eastAsia"/>
        </w:rPr>
        <w:t>260</w:t>
      </w:r>
      <w:r>
        <w:rPr>
          <w:rFonts w:hint="eastAsia"/>
        </w:rPr>
        <w:t>万吨，将进一步加剧当地水资源紧张形势。灵石县水利局不顾中部引黄供灵石县引水工程尚未建设事实，即发函同意山西聚源煤化</w:t>
      </w:r>
      <w:r>
        <w:rPr>
          <w:rFonts w:hint="eastAsia"/>
        </w:rPr>
        <w:t>300</w:t>
      </w:r>
      <w:r>
        <w:rPr>
          <w:rFonts w:hint="eastAsia"/>
        </w:rPr>
        <w:t>万吨</w:t>
      </w:r>
      <w:r>
        <w:rPr>
          <w:rFonts w:hint="eastAsia"/>
        </w:rPr>
        <w:t>/</w:t>
      </w:r>
      <w:r>
        <w:rPr>
          <w:rFonts w:hint="eastAsia"/>
        </w:rPr>
        <w:t>年煤焦化提标升级综合利用改造项目用水由中部引黄工程供灵石县南关工业区水量分配解决，实际短期内根本无法实现，没有落实以水定产要求。</w:t>
      </w:r>
    </w:p>
    <w:p w14:paraId="02823CEA" w14:textId="7A7EB854" w:rsidR="00C14391" w:rsidRDefault="00A86EA6" w:rsidP="000A0B27">
      <w:pPr>
        <w:pStyle w:val="af0"/>
      </w:pPr>
      <w:r>
        <w:rPr>
          <w:rFonts w:hint="eastAsia"/>
        </w:rPr>
        <w:t>1</w:t>
      </w:r>
      <w:r>
        <w:t xml:space="preserve">0. </w:t>
      </w:r>
      <w:r w:rsidR="00C14391">
        <w:rPr>
          <w:rFonts w:hint="eastAsia"/>
        </w:rPr>
        <w:t>党政同责</w:t>
      </w:r>
    </w:p>
    <w:p w14:paraId="1A9C2262" w14:textId="7F2EDE0B" w:rsidR="00C14391" w:rsidRDefault="00C14391" w:rsidP="000A0B27">
      <w:pPr>
        <w:pStyle w:val="a1"/>
      </w:pPr>
      <w:r>
        <w:rPr>
          <w:rFonts w:hint="eastAsia"/>
        </w:rPr>
        <w:t>2015</w:t>
      </w:r>
      <w:r>
        <w:rPr>
          <w:rFonts w:hint="eastAsia"/>
        </w:rPr>
        <w:t>年</w:t>
      </w:r>
      <w:r>
        <w:rPr>
          <w:rFonts w:hint="eastAsia"/>
        </w:rPr>
        <w:t>8</w:t>
      </w:r>
      <w:r>
        <w:rPr>
          <w:rFonts w:hint="eastAsia"/>
        </w:rPr>
        <w:t>月《关于开展领导干部自然资源资产离任审计的试点方案》《党政领导干部生态环境损害责任追究办法（试行）》</w:t>
      </w:r>
    </w:p>
    <w:p w14:paraId="72DFC6D1" w14:textId="33A6134F" w:rsidR="00C14391" w:rsidRDefault="00A86EA6" w:rsidP="00C14391">
      <w:r>
        <w:rPr>
          <w:rFonts w:hint="eastAsia"/>
        </w:rPr>
        <w:t>（</w:t>
      </w:r>
      <w:r w:rsidR="000A0B27">
        <w:t>1</w:t>
      </w:r>
      <w:r>
        <w:rPr>
          <w:rFonts w:hint="eastAsia"/>
        </w:rPr>
        <w:t>）</w:t>
      </w:r>
      <w:r w:rsidR="00C14391">
        <w:rPr>
          <w:rFonts w:hint="eastAsia"/>
        </w:rPr>
        <w:t>领导干部自然资源资产离任审计</w:t>
      </w:r>
    </w:p>
    <w:p w14:paraId="26002B70" w14:textId="73D078DD" w:rsidR="0095699B" w:rsidRDefault="00A86EA6" w:rsidP="00C63525">
      <w:r>
        <w:rPr>
          <w:rFonts w:hint="eastAsia"/>
        </w:rPr>
        <w:t>（</w:t>
      </w:r>
      <w:r w:rsidR="000A0B27">
        <w:t>2</w:t>
      </w:r>
      <w:r>
        <w:rPr>
          <w:rFonts w:hint="eastAsia"/>
        </w:rPr>
        <w:t>）</w:t>
      </w:r>
      <w:r w:rsidR="00C14391">
        <w:rPr>
          <w:rFonts w:hint="eastAsia"/>
        </w:rPr>
        <w:t>党政领导干部生态环境损害责任追究，明确党政领导干部“党政同责”和“一岗双责”</w:t>
      </w:r>
    </w:p>
    <w:p w14:paraId="628684C0" w14:textId="4439A1FC" w:rsidR="00F33B00" w:rsidRDefault="00F33B00" w:rsidP="00F33B00">
      <w:pPr>
        <w:pStyle w:val="1"/>
      </w:pPr>
      <w:bookmarkStart w:id="78" w:name="_Toc155178775"/>
      <w:r>
        <w:rPr>
          <w:rFonts w:hint="eastAsia"/>
        </w:rPr>
        <w:t>第四讲</w:t>
      </w:r>
      <w:r w:rsidR="00E23FB5">
        <w:t xml:space="preserve">  </w:t>
      </w:r>
      <w:r>
        <w:rPr>
          <w:rFonts w:hint="eastAsia"/>
        </w:rPr>
        <w:t>污染防治基本制度</w:t>
      </w:r>
      <w:bookmarkEnd w:id="78"/>
    </w:p>
    <w:p w14:paraId="0D4F60CC" w14:textId="19625CC1" w:rsidR="00082509" w:rsidRDefault="00082509">
      <w:pPr>
        <w:pStyle w:val="a9"/>
        <w:numPr>
          <w:ilvl w:val="0"/>
          <w:numId w:val="10"/>
        </w:numPr>
        <w:ind w:firstLineChars="0"/>
      </w:pPr>
      <w:r>
        <w:rPr>
          <w:rFonts w:hint="eastAsia"/>
        </w:rPr>
        <w:t>汪劲：环境法基本制度→综合性环境法律制度</w:t>
      </w:r>
    </w:p>
    <w:p w14:paraId="1556E5A1" w14:textId="6F4A549A" w:rsidR="00082509" w:rsidRDefault="00082509">
      <w:pPr>
        <w:pStyle w:val="a9"/>
        <w:numPr>
          <w:ilvl w:val="1"/>
          <w:numId w:val="10"/>
        </w:numPr>
        <w:ind w:firstLineChars="0"/>
      </w:pPr>
      <w:r>
        <w:rPr>
          <w:rFonts w:hint="eastAsia"/>
        </w:rPr>
        <w:t>将污染防治基本制度放入环境法基本制度并不合适</w:t>
      </w:r>
    </w:p>
    <w:p w14:paraId="435832FE" w14:textId="6068226F" w:rsidR="00B90C0D" w:rsidRDefault="00B90C0D">
      <w:pPr>
        <w:pStyle w:val="a9"/>
        <w:numPr>
          <w:ilvl w:val="0"/>
          <w:numId w:val="10"/>
        </w:numPr>
        <w:ind w:firstLineChars="0"/>
      </w:pPr>
      <w:r>
        <w:rPr>
          <w:rFonts w:hint="eastAsia"/>
        </w:rPr>
        <w:t>污染防治法：环境法的主体内容</w:t>
      </w:r>
    </w:p>
    <w:p w14:paraId="15FDF7A9" w14:textId="0C040D4C" w:rsidR="00B90C0D" w:rsidRPr="00082509" w:rsidRDefault="00B90C0D">
      <w:pPr>
        <w:pStyle w:val="a9"/>
        <w:numPr>
          <w:ilvl w:val="1"/>
          <w:numId w:val="10"/>
        </w:numPr>
        <w:ind w:firstLineChars="0"/>
      </w:pPr>
      <w:r>
        <w:rPr>
          <w:rFonts w:hint="eastAsia"/>
        </w:rPr>
        <w:t>环境法的基本原则与制度，均以污染防治法为样本或标杆</w:t>
      </w:r>
    </w:p>
    <w:p w14:paraId="0D95C96E" w14:textId="21703438" w:rsidR="00F33B00" w:rsidRDefault="00F33B00" w:rsidP="00F33B00">
      <w:pPr>
        <w:pStyle w:val="2"/>
      </w:pPr>
      <w:bookmarkStart w:id="79" w:name="_Toc155178776"/>
      <w:r>
        <w:rPr>
          <w:rFonts w:hint="eastAsia"/>
        </w:rPr>
        <w:t>一、污染防治基本制度概述</w:t>
      </w:r>
      <w:bookmarkEnd w:id="79"/>
    </w:p>
    <w:p w14:paraId="1A26BE7C" w14:textId="562D6F83" w:rsidR="00082509" w:rsidRDefault="00F33B00" w:rsidP="00082509">
      <w:pPr>
        <w:pStyle w:val="3"/>
        <w:ind w:right="105"/>
      </w:pPr>
      <w:bookmarkStart w:id="80" w:name="_Toc155178777"/>
      <w:r>
        <w:rPr>
          <w:rFonts w:hint="eastAsia"/>
        </w:rPr>
        <w:t>（一）环境污染的概念</w:t>
      </w:r>
      <w:bookmarkEnd w:id="80"/>
    </w:p>
    <w:p w14:paraId="50494A6F" w14:textId="31497A3A" w:rsidR="00476069" w:rsidRDefault="00082509">
      <w:pPr>
        <w:pStyle w:val="a9"/>
        <w:numPr>
          <w:ilvl w:val="0"/>
          <w:numId w:val="10"/>
        </w:numPr>
        <w:ind w:firstLineChars="0"/>
      </w:pPr>
      <w:r>
        <w:rPr>
          <w:rFonts w:hint="eastAsia"/>
        </w:rPr>
        <w:t>环境利用行为：污染排放行为、资源开发利用行为</w:t>
      </w:r>
    </w:p>
    <w:p w14:paraId="657D26CB" w14:textId="77777777" w:rsidR="00083880" w:rsidRDefault="00F33B00" w:rsidP="00083880">
      <w:pPr>
        <w:pStyle w:val="af0"/>
      </w:pPr>
      <w:r>
        <w:rPr>
          <w:rFonts w:hint="eastAsia"/>
        </w:rPr>
        <w:t>1</w:t>
      </w:r>
      <w:r>
        <w:t xml:space="preserve">. </w:t>
      </w:r>
      <w:r>
        <w:rPr>
          <w:rFonts w:hint="eastAsia"/>
        </w:rPr>
        <w:t>环境污染</w:t>
      </w:r>
    </w:p>
    <w:p w14:paraId="4090440D" w14:textId="0BA574C3" w:rsidR="00082509" w:rsidRDefault="00F33B00">
      <w:pPr>
        <w:pStyle w:val="a9"/>
        <w:numPr>
          <w:ilvl w:val="0"/>
          <w:numId w:val="10"/>
        </w:numPr>
        <w:ind w:firstLineChars="0"/>
      </w:pPr>
      <w:r>
        <w:rPr>
          <w:rFonts w:hint="eastAsia"/>
        </w:rPr>
        <w:t>被人们利用的</w:t>
      </w:r>
      <w:r w:rsidRPr="00832E80">
        <w:rPr>
          <w:rFonts w:hint="eastAsia"/>
          <w:b/>
          <w:bCs/>
          <w:highlight w:val="yellow"/>
          <w:u w:val="single"/>
        </w:rPr>
        <w:t>物质或者能量</w:t>
      </w:r>
      <w:r>
        <w:rPr>
          <w:rFonts w:hint="eastAsia"/>
        </w:rPr>
        <w:t>直接或间接地进入环境，导致对自然的有害影响，以致于危及人类健康、危害生命资源和生态系统，以及损害或者妨害舒适性和环境的其他合法用途的现象。（</w:t>
      </w:r>
      <w:r>
        <w:t>OECD</w:t>
      </w:r>
      <w:r>
        <w:rPr>
          <w:rFonts w:hint="eastAsia"/>
        </w:rPr>
        <w:t>）</w:t>
      </w:r>
    </w:p>
    <w:p w14:paraId="0E84E3F4" w14:textId="77777777" w:rsidR="00083880" w:rsidRDefault="00F33B00" w:rsidP="00083880">
      <w:pPr>
        <w:pStyle w:val="af0"/>
      </w:pPr>
      <w:r>
        <w:rPr>
          <w:rFonts w:hint="eastAsia"/>
        </w:rPr>
        <w:t>2</w:t>
      </w:r>
      <w:r>
        <w:t xml:space="preserve">. </w:t>
      </w:r>
      <w:r w:rsidRPr="00083880">
        <w:rPr>
          <w:rFonts w:hint="eastAsia"/>
          <w:u w:val="single"/>
        </w:rPr>
        <w:t>公害</w:t>
      </w:r>
      <w:r w:rsidR="009304D8" w:rsidRPr="00083880">
        <w:rPr>
          <w:rFonts w:hint="eastAsia"/>
          <w:u w:val="single"/>
        </w:rPr>
        <w:t>（广义上的环境污染）</w:t>
      </w:r>
    </w:p>
    <w:p w14:paraId="18B0F409" w14:textId="6AA9C8AF" w:rsidR="00F33B00" w:rsidRDefault="00F33B00">
      <w:pPr>
        <w:pStyle w:val="a9"/>
        <w:numPr>
          <w:ilvl w:val="0"/>
          <w:numId w:val="10"/>
        </w:numPr>
        <w:ind w:firstLineChars="0"/>
      </w:pPr>
      <w:r>
        <w:rPr>
          <w:rFonts w:hint="eastAsia"/>
        </w:rPr>
        <w:t>由于工业或人类其他活动所造成的相当范围的大气污染、水质污染、土壤污染、</w:t>
      </w:r>
      <w:r w:rsidRPr="00832E80">
        <w:rPr>
          <w:rFonts w:hint="eastAsia"/>
          <w:b/>
          <w:bCs/>
          <w:highlight w:val="yellow"/>
          <w:u w:val="single"/>
        </w:rPr>
        <w:t>噪声、振动、地面沉降以及恶臭</w:t>
      </w:r>
      <w:r>
        <w:rPr>
          <w:rFonts w:hint="eastAsia"/>
        </w:rPr>
        <w:t>，导致危害人体健康或者生活环境的现象。（日本《公害对策基本法》）</w:t>
      </w:r>
    </w:p>
    <w:p w14:paraId="349BB9F5" w14:textId="4C645B65" w:rsidR="009304D8" w:rsidRDefault="009304D8">
      <w:pPr>
        <w:pStyle w:val="a9"/>
        <w:numPr>
          <w:ilvl w:val="1"/>
          <w:numId w:val="10"/>
        </w:numPr>
        <w:ind w:firstLineChars="0"/>
      </w:pPr>
      <w:r>
        <w:rPr>
          <w:rFonts w:hint="eastAsia"/>
        </w:rPr>
        <w:t>噪声、振动：能量污染</w:t>
      </w:r>
    </w:p>
    <w:p w14:paraId="643AE7F3" w14:textId="046A8F33" w:rsidR="00F33B00" w:rsidRDefault="00F33B00" w:rsidP="00083880">
      <w:pPr>
        <w:pStyle w:val="af0"/>
      </w:pPr>
      <w:r>
        <w:t xml:space="preserve">3. </w:t>
      </w:r>
      <w:r>
        <w:rPr>
          <w:rFonts w:hint="eastAsia"/>
        </w:rPr>
        <w:t>中国法上的环境污染与其他公害的概念</w:t>
      </w:r>
    </w:p>
    <w:p w14:paraId="0704502D" w14:textId="034A7889" w:rsidR="009304D8" w:rsidRDefault="009304D8">
      <w:pPr>
        <w:pStyle w:val="a9"/>
        <w:numPr>
          <w:ilvl w:val="0"/>
          <w:numId w:val="10"/>
        </w:numPr>
        <w:ind w:firstLineChars="0"/>
      </w:pPr>
      <w:r>
        <w:rPr>
          <w:rFonts w:hint="eastAsia"/>
        </w:rPr>
        <w:t>公害的意涵即广义的环境污染，并列表述是为更加清晰地强调物质与能量污染并重。</w:t>
      </w:r>
    </w:p>
    <w:p w14:paraId="40361255" w14:textId="2C117522" w:rsidR="00DD0D82" w:rsidRDefault="00DD0D82" w:rsidP="00F33B00">
      <w:pPr>
        <w:pStyle w:val="a1"/>
      </w:pPr>
      <w:r>
        <w:rPr>
          <w:rFonts w:hint="eastAsia"/>
        </w:rPr>
        <w:t>1978</w:t>
      </w:r>
      <w:r>
        <w:rPr>
          <w:rFonts w:hint="eastAsia"/>
        </w:rPr>
        <w:t>年《宪法》第十一条第三款</w:t>
      </w:r>
      <w:r>
        <w:rPr>
          <w:rFonts w:hint="eastAsia"/>
        </w:rPr>
        <w:t xml:space="preserve"> </w:t>
      </w:r>
      <w:r>
        <w:t xml:space="preserve"> </w:t>
      </w:r>
      <w:r>
        <w:rPr>
          <w:rFonts w:hint="eastAsia"/>
        </w:rPr>
        <w:t>国家保护环境和自然资源，防治污染和其他公害。</w:t>
      </w:r>
    </w:p>
    <w:p w14:paraId="5E1D2434" w14:textId="77777777" w:rsidR="00DD0D82" w:rsidRDefault="00DD0D82" w:rsidP="00DD0D82">
      <w:pPr>
        <w:pStyle w:val="a1"/>
      </w:pPr>
      <w:r>
        <w:rPr>
          <w:rFonts w:hint="eastAsia"/>
        </w:rPr>
        <w:t>1979</w:t>
      </w:r>
      <w:r>
        <w:rPr>
          <w:rFonts w:hint="eastAsia"/>
        </w:rPr>
        <w:t>年《环境保护法（试行）》</w:t>
      </w:r>
    </w:p>
    <w:p w14:paraId="4D1F0FF9" w14:textId="5925E889" w:rsidR="00DD0D82" w:rsidRDefault="00DD0D82" w:rsidP="00DD0D82">
      <w:pPr>
        <w:pStyle w:val="a1"/>
        <w:numPr>
          <w:ilvl w:val="1"/>
          <w:numId w:val="3"/>
        </w:numPr>
      </w:pPr>
      <w:r w:rsidRPr="00DD0D82">
        <w:rPr>
          <w:rFonts w:hint="eastAsia"/>
        </w:rPr>
        <w:t>第三章</w:t>
      </w:r>
      <w:r w:rsidRPr="00DD0D82">
        <w:rPr>
          <w:rFonts w:hint="eastAsia"/>
        </w:rPr>
        <w:t xml:space="preserve"> </w:t>
      </w:r>
      <w:r>
        <w:t xml:space="preserve"> </w:t>
      </w:r>
      <w:r w:rsidRPr="00DD0D82">
        <w:rPr>
          <w:rFonts w:hint="eastAsia"/>
        </w:rPr>
        <w:t>防治污染和其他公害</w:t>
      </w:r>
    </w:p>
    <w:p w14:paraId="562E4257" w14:textId="555C3E2E" w:rsidR="00DD0D82" w:rsidRDefault="00DD0D82" w:rsidP="00DD0D82">
      <w:pPr>
        <w:pStyle w:val="a1"/>
        <w:numPr>
          <w:ilvl w:val="2"/>
          <w:numId w:val="3"/>
        </w:numPr>
      </w:pPr>
      <w:r w:rsidRPr="00DD0D82">
        <w:rPr>
          <w:rFonts w:hint="eastAsia"/>
        </w:rPr>
        <w:t>第十六条</w:t>
      </w:r>
      <w:r w:rsidRPr="00DD0D82">
        <w:rPr>
          <w:rFonts w:hint="eastAsia"/>
        </w:rPr>
        <w:t xml:space="preserve"> </w:t>
      </w:r>
      <w:r w:rsidRPr="00DD0D82">
        <w:rPr>
          <w:rFonts w:hint="eastAsia"/>
        </w:rPr>
        <w:t>积极防治工矿企业的和城市生活的废气、废水、废渣、粉尘、垃圾、放射性物质等有害物质和噪声、震动、恶臭等对环境的污染和危害。</w:t>
      </w:r>
    </w:p>
    <w:p w14:paraId="4ECA4812" w14:textId="1EADB947" w:rsidR="00DD0D82" w:rsidRPr="00DD0D82" w:rsidRDefault="00DD0D82" w:rsidP="00DD0D82">
      <w:pPr>
        <w:pStyle w:val="a1"/>
      </w:pPr>
      <w:r>
        <w:rPr>
          <w:rFonts w:hint="eastAsia"/>
        </w:rPr>
        <w:t>1989</w:t>
      </w:r>
      <w:r>
        <w:rPr>
          <w:rFonts w:hint="eastAsia"/>
        </w:rPr>
        <w:t>年《环境保护法》</w:t>
      </w:r>
    </w:p>
    <w:p w14:paraId="5905CA97" w14:textId="47A119F5" w:rsidR="00DD0D82" w:rsidRDefault="00DD0D82" w:rsidP="00DD0D82">
      <w:pPr>
        <w:pStyle w:val="a1"/>
        <w:numPr>
          <w:ilvl w:val="1"/>
          <w:numId w:val="3"/>
        </w:numPr>
      </w:pPr>
      <w:r>
        <w:rPr>
          <w:rFonts w:hint="eastAsia"/>
        </w:rPr>
        <w:t>第四章</w:t>
      </w:r>
      <w:r>
        <w:rPr>
          <w:rFonts w:hint="eastAsia"/>
        </w:rPr>
        <w:t xml:space="preserve"> </w:t>
      </w:r>
      <w:r>
        <w:t xml:space="preserve"> </w:t>
      </w:r>
      <w:r>
        <w:rPr>
          <w:rFonts w:hint="eastAsia"/>
        </w:rPr>
        <w:t>防治环境污染和其他公害</w:t>
      </w:r>
    </w:p>
    <w:p w14:paraId="3F74D3BE" w14:textId="77777777" w:rsidR="00DD0D82" w:rsidRDefault="00DD0D82" w:rsidP="00F33B00">
      <w:pPr>
        <w:pStyle w:val="a1"/>
        <w:numPr>
          <w:ilvl w:val="2"/>
          <w:numId w:val="3"/>
        </w:numPr>
      </w:pPr>
      <w:r w:rsidRPr="00DD0D82">
        <w:rPr>
          <w:rFonts w:hint="eastAsia"/>
        </w:rPr>
        <w:t>第二十四条　产生环境污染和其他公害的单位，必须把环境保护工作纳入计划，</w:t>
      </w:r>
      <w:r w:rsidRPr="00DD0D82">
        <w:rPr>
          <w:rFonts w:hint="eastAsia"/>
        </w:rPr>
        <w:lastRenderedPageBreak/>
        <w:t>建立环境保护责任制度；采取有效措施，防治在生产建设或者其他活动中产生的废气、废水、废渣、粉尘、恶臭气体、放射性物质以及噪声、振动、电磁波辐射等对环境的污染和危害。</w:t>
      </w:r>
    </w:p>
    <w:p w14:paraId="4A890B8A" w14:textId="77777777" w:rsidR="00DD0D82" w:rsidRDefault="00DD0D82" w:rsidP="00F33B00">
      <w:pPr>
        <w:pStyle w:val="a1"/>
      </w:pPr>
      <w:r>
        <w:rPr>
          <w:rFonts w:hint="eastAsia"/>
        </w:rPr>
        <w:t>2014</w:t>
      </w:r>
      <w:r>
        <w:rPr>
          <w:rFonts w:hint="eastAsia"/>
        </w:rPr>
        <w:t>年《环境保护法》</w:t>
      </w:r>
    </w:p>
    <w:p w14:paraId="608C409D" w14:textId="106A657F" w:rsidR="00DD0D82" w:rsidRDefault="00DD0D82" w:rsidP="00DD0D82">
      <w:pPr>
        <w:pStyle w:val="a1"/>
        <w:numPr>
          <w:ilvl w:val="2"/>
          <w:numId w:val="3"/>
        </w:numPr>
      </w:pPr>
      <w:r w:rsidRPr="00DD0D82">
        <w:rPr>
          <w:rFonts w:hint="eastAsia"/>
        </w:rPr>
        <w:t>第一条</w:t>
      </w:r>
      <w:r w:rsidRPr="00DD0D82">
        <w:rPr>
          <w:rFonts w:hint="eastAsia"/>
        </w:rPr>
        <w:t xml:space="preserve"> </w:t>
      </w:r>
      <w:r>
        <w:t xml:space="preserve"> </w:t>
      </w:r>
      <w:r w:rsidRPr="00DD0D82">
        <w:rPr>
          <w:rFonts w:hint="eastAsia"/>
        </w:rPr>
        <w:t>为保护和改善环境，防治污染和其他公害，保障公众健康，推进生态文明建设，促进经济社会可持续发展，制定本法。</w:t>
      </w:r>
    </w:p>
    <w:p w14:paraId="5611E7EC" w14:textId="79D7BB0A" w:rsidR="00DD0D82" w:rsidRDefault="00DD0D82" w:rsidP="00DD0D82">
      <w:pPr>
        <w:pStyle w:val="a1"/>
        <w:numPr>
          <w:ilvl w:val="1"/>
          <w:numId w:val="3"/>
        </w:numPr>
      </w:pPr>
      <w:r w:rsidRPr="00DD0D82">
        <w:rPr>
          <w:rFonts w:hint="eastAsia"/>
        </w:rPr>
        <w:t>第四章</w:t>
      </w:r>
      <w:r w:rsidRPr="00DD0D82">
        <w:rPr>
          <w:rFonts w:hint="eastAsia"/>
        </w:rPr>
        <w:t xml:space="preserve"> </w:t>
      </w:r>
      <w:r w:rsidRPr="00DD0D82">
        <w:rPr>
          <w:rFonts w:hint="eastAsia"/>
        </w:rPr>
        <w:t>防治污染和其他公害</w:t>
      </w:r>
    </w:p>
    <w:p w14:paraId="642F5D73" w14:textId="5CC475D4" w:rsidR="00DD0D82" w:rsidRDefault="00DD0D82" w:rsidP="00DD0D82">
      <w:pPr>
        <w:pStyle w:val="a1"/>
        <w:numPr>
          <w:ilvl w:val="2"/>
          <w:numId w:val="3"/>
        </w:numPr>
      </w:pPr>
      <w:r w:rsidRPr="00DD0D82">
        <w:rPr>
          <w:rFonts w:hint="eastAsia"/>
        </w:rPr>
        <w:t>第六十四条</w:t>
      </w:r>
      <w:r w:rsidRPr="00DD0D82">
        <w:rPr>
          <w:rFonts w:hint="eastAsia"/>
        </w:rPr>
        <w:t xml:space="preserve"> </w:t>
      </w:r>
      <w:r>
        <w:t xml:space="preserve"> </w:t>
      </w:r>
      <w:r w:rsidRPr="00DD0D82">
        <w:rPr>
          <w:rFonts w:hint="eastAsia"/>
        </w:rPr>
        <w:t>因污染环境和破坏生态造成损害的，应当依照《中华人民共和国侵权责任法》的有关规定承担侵权责任。</w:t>
      </w:r>
    </w:p>
    <w:p w14:paraId="229851B1" w14:textId="338EE39F" w:rsidR="00F33B00" w:rsidRDefault="00F33B00" w:rsidP="00F33B00">
      <w:pPr>
        <w:pStyle w:val="3"/>
        <w:ind w:right="105"/>
      </w:pPr>
      <w:bookmarkStart w:id="81" w:name="_Toc155178778"/>
      <w:r>
        <w:rPr>
          <w:rFonts w:hint="eastAsia"/>
        </w:rPr>
        <w:t>（二）污染防治法的概念</w:t>
      </w:r>
      <w:bookmarkEnd w:id="81"/>
    </w:p>
    <w:p w14:paraId="1C0771E9" w14:textId="67A2122A" w:rsidR="00B07CF7" w:rsidRDefault="009864F0" w:rsidP="008B3AB2">
      <w:pPr>
        <w:pStyle w:val="af0"/>
      </w:pPr>
      <w:r>
        <w:rPr>
          <w:rFonts w:hint="eastAsia"/>
        </w:rPr>
        <w:t>1</w:t>
      </w:r>
      <w:r>
        <w:t xml:space="preserve">. </w:t>
      </w:r>
      <w:r w:rsidR="00F33B00">
        <w:rPr>
          <w:rFonts w:hint="eastAsia"/>
        </w:rPr>
        <w:t>污染防治法的定义</w:t>
      </w:r>
      <w:r w:rsidR="00B07CF7">
        <w:rPr>
          <w:rFonts w:hint="eastAsia"/>
        </w:rPr>
        <w:t>与目的</w:t>
      </w:r>
    </w:p>
    <w:p w14:paraId="75C0F9A2" w14:textId="5D080B12" w:rsidR="00F33B00" w:rsidRDefault="00B07CF7" w:rsidP="00B07CF7">
      <w:r>
        <w:rPr>
          <w:rFonts w:hint="eastAsia"/>
        </w:rPr>
        <w:t>（</w:t>
      </w:r>
      <w:r>
        <w:rPr>
          <w:rFonts w:hint="eastAsia"/>
        </w:rPr>
        <w:t>1</w:t>
      </w:r>
      <w:r>
        <w:rPr>
          <w:rFonts w:hint="eastAsia"/>
        </w:rPr>
        <w:t>）</w:t>
      </w:r>
      <w:r w:rsidR="00F33B00">
        <w:rPr>
          <w:rFonts w:hint="eastAsia"/>
        </w:rPr>
        <w:t>以保护环境、进而保护</w:t>
      </w:r>
      <w:r w:rsidR="00F33B00" w:rsidRPr="00832E80">
        <w:rPr>
          <w:rFonts w:hint="eastAsia"/>
          <w:b/>
          <w:bCs/>
          <w:highlight w:val="yellow"/>
          <w:u w:val="single"/>
        </w:rPr>
        <w:t>人体健康和财产安全</w:t>
      </w:r>
      <w:r w:rsidR="00F33B00">
        <w:rPr>
          <w:rFonts w:hint="eastAsia"/>
        </w:rPr>
        <w:t>为目的，调整产生或可能产生环境污染的环境利用行为的法律规范的总称</w:t>
      </w:r>
      <w:r w:rsidR="009864F0">
        <w:rPr>
          <w:rFonts w:hint="eastAsia"/>
        </w:rPr>
        <w:t>。</w:t>
      </w:r>
    </w:p>
    <w:p w14:paraId="09180A9F" w14:textId="6D71AA00" w:rsidR="009304D8" w:rsidRDefault="009304D8">
      <w:pPr>
        <w:pStyle w:val="a9"/>
        <w:numPr>
          <w:ilvl w:val="0"/>
          <w:numId w:val="10"/>
        </w:numPr>
        <w:ind w:firstLineChars="0"/>
      </w:pPr>
      <w:r>
        <w:rPr>
          <w:rFonts w:hint="eastAsia"/>
        </w:rPr>
        <w:t>侧重保护人体健康与财产安全</w:t>
      </w:r>
    </w:p>
    <w:p w14:paraId="7E3FBAF2" w14:textId="363D1D4D" w:rsidR="009304D8" w:rsidRPr="009304D8" w:rsidRDefault="009304D8">
      <w:pPr>
        <w:pStyle w:val="a9"/>
        <w:numPr>
          <w:ilvl w:val="1"/>
          <w:numId w:val="10"/>
        </w:numPr>
        <w:ind w:firstLineChars="0"/>
        <w:rPr>
          <w:b/>
          <w:bCs/>
          <w:u w:val="single"/>
        </w:rPr>
      </w:pPr>
      <w:r w:rsidRPr="009304D8">
        <w:rPr>
          <w:rFonts w:hint="eastAsia"/>
          <w:b/>
          <w:bCs/>
          <w:u w:val="single"/>
        </w:rPr>
        <w:t>v.</w:t>
      </w:r>
      <w:r w:rsidRPr="009304D8">
        <w:rPr>
          <w:b/>
          <w:bCs/>
          <w:u w:val="single"/>
        </w:rPr>
        <w:t xml:space="preserve"> </w:t>
      </w:r>
      <w:r w:rsidRPr="009304D8">
        <w:rPr>
          <w:rFonts w:hint="eastAsia"/>
          <w:b/>
          <w:bCs/>
          <w:u w:val="single"/>
        </w:rPr>
        <w:t>生态保护法：</w:t>
      </w:r>
      <w:r w:rsidR="004D0FD0">
        <w:rPr>
          <w:rFonts w:hint="eastAsia"/>
          <w:b/>
          <w:bCs/>
          <w:u w:val="single"/>
        </w:rPr>
        <w:t>强调保护</w:t>
      </w:r>
      <w:r w:rsidRPr="009304D8">
        <w:rPr>
          <w:rFonts w:hint="eastAsia"/>
          <w:b/>
          <w:bCs/>
          <w:u w:val="single"/>
        </w:rPr>
        <w:t>生态环境本身</w:t>
      </w:r>
    </w:p>
    <w:p w14:paraId="3F575DDD" w14:textId="7F745387" w:rsidR="00B07CF7" w:rsidRDefault="00B07CF7" w:rsidP="00B07CF7">
      <w:r>
        <w:rPr>
          <w:rFonts w:hint="eastAsia"/>
        </w:rPr>
        <w:t>（</w:t>
      </w:r>
      <w:r>
        <w:rPr>
          <w:rFonts w:hint="eastAsia"/>
        </w:rPr>
        <w:t>2</w:t>
      </w:r>
      <w:r>
        <w:rPr>
          <w:rFonts w:hint="eastAsia"/>
        </w:rPr>
        <w:t>）</w:t>
      </w:r>
      <w:r w:rsidR="00A671B0">
        <w:rPr>
          <w:rFonts w:hint="eastAsia"/>
        </w:rPr>
        <w:t>污染控制法的目的：</w:t>
      </w:r>
      <w:r w:rsidR="00A671B0" w:rsidRPr="00A671B0">
        <w:rPr>
          <w:rFonts w:ascii="楷体" w:eastAsia="楷体" w:hAnsi="楷体" w:hint="eastAsia"/>
          <w:b/>
          <w:bCs/>
          <w:color w:val="0070C0"/>
        </w:rPr>
        <w:t>预防和治理环境污染及其可能带来的人群健康危害或财产损失</w:t>
      </w:r>
      <w:r w:rsidR="00A671B0">
        <w:rPr>
          <w:rFonts w:hint="eastAsia"/>
        </w:rPr>
        <w:t>。（</w:t>
      </w:r>
      <w:r w:rsidR="00A671B0">
        <w:rPr>
          <w:rFonts w:hint="eastAsia"/>
        </w:rPr>
        <w:t>p</w:t>
      </w:r>
      <w:r w:rsidR="00A671B0">
        <w:t>32</w:t>
      </w:r>
      <w:r w:rsidR="00A671B0">
        <w:rPr>
          <w:rFonts w:hint="eastAsia"/>
        </w:rPr>
        <w:t>）</w:t>
      </w:r>
    </w:p>
    <w:p w14:paraId="0735AA4D" w14:textId="7BD4FAB2" w:rsidR="00F33B00" w:rsidRDefault="009864F0" w:rsidP="006560AF">
      <w:pPr>
        <w:pStyle w:val="af0"/>
      </w:pPr>
      <w:r>
        <w:rPr>
          <w:rFonts w:hint="eastAsia"/>
        </w:rPr>
        <w:t>2</w:t>
      </w:r>
      <w:r>
        <w:t xml:space="preserve">. </w:t>
      </w:r>
      <w:r w:rsidR="00F33B00">
        <w:rPr>
          <w:rFonts w:hint="eastAsia"/>
        </w:rPr>
        <w:t>污染“规制”或“控制”法？</w:t>
      </w:r>
      <w:r w:rsidR="00E70EB6">
        <w:rPr>
          <w:rFonts w:hint="eastAsia"/>
        </w:rPr>
        <w:t>中国一般称为环境污染防治法</w:t>
      </w:r>
    </w:p>
    <w:p w14:paraId="5E4DB614" w14:textId="0B01568C" w:rsidR="00F33B00" w:rsidRDefault="009864F0" w:rsidP="00F33B00">
      <w:r>
        <w:rPr>
          <w:rFonts w:hint="eastAsia"/>
        </w:rPr>
        <w:t>（</w:t>
      </w:r>
      <w:r>
        <w:rPr>
          <w:rFonts w:hint="eastAsia"/>
        </w:rPr>
        <w:t>1</w:t>
      </w:r>
      <w:r>
        <w:rPr>
          <w:rFonts w:hint="eastAsia"/>
        </w:rPr>
        <w:t>）</w:t>
      </w:r>
      <w:r w:rsidR="00F33B00">
        <w:rPr>
          <w:rFonts w:hint="eastAsia"/>
        </w:rPr>
        <w:t>污染规制</w:t>
      </w:r>
      <w:r>
        <w:rPr>
          <w:rFonts w:hint="eastAsia"/>
        </w:rPr>
        <w:t>：</w:t>
      </w:r>
      <w:r w:rsidR="00F33B00">
        <w:rPr>
          <w:rFonts w:hint="eastAsia"/>
        </w:rPr>
        <w:t>行政机关对产生环境污染原因的企业活动采取限制、禁止，以及消除和净化污染等义务的措施，对违反者通常给予制裁以确保措施的实效性</w:t>
      </w:r>
      <w:r>
        <w:rPr>
          <w:rFonts w:hint="eastAsia"/>
        </w:rPr>
        <w:t>。</w:t>
      </w:r>
    </w:p>
    <w:p w14:paraId="44075616" w14:textId="1F07FA82" w:rsidR="00F33B00" w:rsidRDefault="009864F0" w:rsidP="00F33B00">
      <w:r>
        <w:rPr>
          <w:rFonts w:hint="eastAsia"/>
        </w:rPr>
        <w:t>（</w:t>
      </w:r>
      <w:r>
        <w:rPr>
          <w:rFonts w:hint="eastAsia"/>
        </w:rPr>
        <w:t>2</w:t>
      </w:r>
      <w:r>
        <w:rPr>
          <w:rFonts w:hint="eastAsia"/>
        </w:rPr>
        <w:t>）</w:t>
      </w:r>
      <w:r w:rsidR="00F33B00">
        <w:rPr>
          <w:rFonts w:hint="eastAsia"/>
        </w:rPr>
        <w:t>污染规制的手段，既有</w:t>
      </w:r>
      <w:r w:rsidR="00F33B00" w:rsidRPr="00476069">
        <w:rPr>
          <w:rFonts w:hint="eastAsia"/>
          <w:b/>
          <w:bCs/>
          <w:u w:val="single"/>
        </w:rPr>
        <w:t>直接的“命令</w:t>
      </w:r>
      <w:r w:rsidR="00F33B00" w:rsidRPr="00476069">
        <w:rPr>
          <w:rFonts w:hint="eastAsia"/>
          <w:b/>
          <w:bCs/>
          <w:u w:val="single"/>
        </w:rPr>
        <w:t>-</w:t>
      </w:r>
      <w:r w:rsidR="00F33B00" w:rsidRPr="00476069">
        <w:rPr>
          <w:rFonts w:hint="eastAsia"/>
          <w:b/>
          <w:bCs/>
          <w:u w:val="single"/>
        </w:rPr>
        <w:t>控制”性规制手法</w:t>
      </w:r>
      <w:r w:rsidR="00F33B00">
        <w:rPr>
          <w:rFonts w:hint="eastAsia"/>
        </w:rPr>
        <w:t>，也有</w:t>
      </w:r>
      <w:r w:rsidR="00F33B00" w:rsidRPr="00476069">
        <w:rPr>
          <w:rFonts w:hint="eastAsia"/>
          <w:b/>
          <w:bCs/>
          <w:u w:val="single"/>
        </w:rPr>
        <w:t>行政指导、行政协议、企业自我规制等非权力的行为形式</w:t>
      </w:r>
      <w:r w:rsidR="00F33B00">
        <w:rPr>
          <w:rFonts w:hint="eastAsia"/>
        </w:rPr>
        <w:t>，以及</w:t>
      </w:r>
      <w:r w:rsidR="00F33B00" w:rsidRPr="00476069">
        <w:rPr>
          <w:rFonts w:hint="eastAsia"/>
          <w:b/>
          <w:bCs/>
          <w:u w:val="single"/>
        </w:rPr>
        <w:t>税收</w:t>
      </w:r>
      <w:r w:rsidR="00476069">
        <w:rPr>
          <w:rFonts w:hint="eastAsia"/>
          <w:b/>
          <w:bCs/>
          <w:u w:val="single"/>
        </w:rPr>
        <w:t>、排污权交易</w:t>
      </w:r>
      <w:r w:rsidR="00F33B00" w:rsidRPr="00476069">
        <w:rPr>
          <w:rFonts w:hint="eastAsia"/>
          <w:b/>
          <w:bCs/>
          <w:u w:val="single"/>
        </w:rPr>
        <w:t>等经济手段</w:t>
      </w:r>
      <w:r>
        <w:rPr>
          <w:rFonts w:hint="eastAsia"/>
        </w:rPr>
        <w:t>。</w:t>
      </w:r>
    </w:p>
    <w:p w14:paraId="59F2ACEF" w14:textId="24147C8E" w:rsidR="009864F0" w:rsidRDefault="00E70EB6" w:rsidP="006560AF">
      <w:pPr>
        <w:pStyle w:val="af0"/>
      </w:pPr>
      <w:r>
        <w:t>3</w:t>
      </w:r>
      <w:r w:rsidR="009864F0">
        <w:t xml:space="preserve">. </w:t>
      </w:r>
      <w:r w:rsidR="00F33B00">
        <w:rPr>
          <w:rFonts w:hint="eastAsia"/>
        </w:rPr>
        <w:t>环境污染防治法</w:t>
      </w:r>
      <w:r w:rsidR="006560AF">
        <w:rPr>
          <w:rFonts w:hint="eastAsia"/>
        </w:rPr>
        <w:t>：</w:t>
      </w:r>
      <w:r w:rsidR="00F33B00">
        <w:rPr>
          <w:rFonts w:hint="eastAsia"/>
        </w:rPr>
        <w:t>广义</w:t>
      </w:r>
      <w:r w:rsidR="006560AF">
        <w:rPr>
          <w:rFonts w:hint="eastAsia"/>
        </w:rPr>
        <w:t>与</w:t>
      </w:r>
      <w:r w:rsidR="00F33B00">
        <w:rPr>
          <w:rFonts w:hint="eastAsia"/>
        </w:rPr>
        <w:t>狭义之分</w:t>
      </w:r>
    </w:p>
    <w:p w14:paraId="09335858" w14:textId="45BBBE6F" w:rsidR="00F33B00" w:rsidRDefault="009864F0" w:rsidP="00F33B00">
      <w:r>
        <w:rPr>
          <w:rFonts w:hint="eastAsia"/>
        </w:rPr>
        <w:t>（</w:t>
      </w:r>
      <w:r>
        <w:rPr>
          <w:rFonts w:hint="eastAsia"/>
        </w:rPr>
        <w:t>1</w:t>
      </w:r>
      <w:r>
        <w:rPr>
          <w:rFonts w:hint="eastAsia"/>
        </w:rPr>
        <w:t>）</w:t>
      </w:r>
      <w:r w:rsidR="00F33B00">
        <w:rPr>
          <w:rFonts w:hint="eastAsia"/>
        </w:rPr>
        <w:t>狭义的环境污染防治法</w:t>
      </w:r>
      <w:r>
        <w:rPr>
          <w:rFonts w:hint="eastAsia"/>
        </w:rPr>
        <w:t>：</w:t>
      </w:r>
      <w:r w:rsidR="00F33B00">
        <w:rPr>
          <w:rFonts w:hint="eastAsia"/>
        </w:rPr>
        <w:t>特指</w:t>
      </w:r>
      <w:r w:rsidR="00F33B00" w:rsidRPr="00832E80">
        <w:rPr>
          <w:rFonts w:hint="eastAsia"/>
          <w:b/>
          <w:bCs/>
          <w:highlight w:val="yellow"/>
          <w:u w:val="single"/>
        </w:rPr>
        <w:t>以污染因子控制为直接目的</w:t>
      </w:r>
      <w:r w:rsidR="00F33B00">
        <w:rPr>
          <w:rFonts w:hint="eastAsia"/>
        </w:rPr>
        <w:t>的法律规范的总称</w:t>
      </w:r>
      <w:r>
        <w:rPr>
          <w:rFonts w:hint="eastAsia"/>
        </w:rPr>
        <w:t>。</w:t>
      </w:r>
    </w:p>
    <w:p w14:paraId="338537B0" w14:textId="29E529CF" w:rsidR="00F33B00" w:rsidRDefault="009864F0" w:rsidP="00F33B00">
      <w:r>
        <w:t>A</w:t>
      </w:r>
      <w:r>
        <w:rPr>
          <w:rFonts w:hint="eastAsia"/>
        </w:rPr>
        <w:t>）</w:t>
      </w:r>
      <w:r w:rsidR="00F33B00">
        <w:rPr>
          <w:rFonts w:hint="eastAsia"/>
        </w:rPr>
        <w:t>《水污染防治法》《大气污染防治法》《海洋环境保护法》《环境噪声污染防治法》《放射性污染防治法》《固体废物污染环境防治法》等</w:t>
      </w:r>
      <w:r>
        <w:rPr>
          <w:rFonts w:hint="eastAsia"/>
        </w:rPr>
        <w:t>。</w:t>
      </w:r>
    </w:p>
    <w:p w14:paraId="2108087C" w14:textId="4B6CE953" w:rsidR="00F33B00" w:rsidRDefault="009864F0" w:rsidP="00F33B00">
      <w:r>
        <w:t>B</w:t>
      </w:r>
      <w:r>
        <w:rPr>
          <w:rFonts w:hint="eastAsia"/>
        </w:rPr>
        <w:t>）</w:t>
      </w:r>
      <w:r w:rsidR="00F33B00">
        <w:rPr>
          <w:rFonts w:hint="eastAsia"/>
        </w:rPr>
        <w:t>其他在环境污染防治方面较为重要的还有针对化学品安全、农药使用、电磁辐射等控制和管理的行政法规和部门规章以及相关的环境标准</w:t>
      </w:r>
      <w:r>
        <w:rPr>
          <w:rFonts w:hint="eastAsia"/>
        </w:rPr>
        <w:t>。</w:t>
      </w:r>
    </w:p>
    <w:p w14:paraId="71CB7AAC" w14:textId="17BB1764" w:rsidR="00F33B00" w:rsidRDefault="00CF5F2A" w:rsidP="00F33B00">
      <w:r>
        <w:rPr>
          <w:rFonts w:hint="eastAsia"/>
        </w:rPr>
        <w:t>（</w:t>
      </w:r>
      <w:r>
        <w:rPr>
          <w:rFonts w:hint="eastAsia"/>
        </w:rPr>
        <w:t>2</w:t>
      </w:r>
      <w:r>
        <w:rPr>
          <w:rFonts w:hint="eastAsia"/>
        </w:rPr>
        <w:t>）</w:t>
      </w:r>
      <w:r w:rsidR="00F33B00">
        <w:rPr>
          <w:rFonts w:hint="eastAsia"/>
        </w:rPr>
        <w:t>广义的环境污染防治法</w:t>
      </w:r>
      <w:r>
        <w:rPr>
          <w:rFonts w:hint="eastAsia"/>
        </w:rPr>
        <w:t>：</w:t>
      </w:r>
      <w:r w:rsidR="00F33B00">
        <w:rPr>
          <w:rFonts w:hint="eastAsia"/>
        </w:rPr>
        <w:t>所有与预防和减少污染物排放、恢复和治理环境污染有关的法律规范的总称</w:t>
      </w:r>
      <w:r>
        <w:rPr>
          <w:rFonts w:hint="eastAsia"/>
        </w:rPr>
        <w:t>。</w:t>
      </w:r>
    </w:p>
    <w:p w14:paraId="5175E9AF" w14:textId="4F211697" w:rsidR="00F33B00" w:rsidRDefault="000E77CB" w:rsidP="000E77CB">
      <w:pPr>
        <w:pStyle w:val="aa"/>
      </w:pPr>
      <w:r>
        <w:rPr>
          <w:rFonts w:hint="eastAsia"/>
        </w:rPr>
        <w:t>【例】</w:t>
      </w:r>
      <w:r w:rsidR="00F33B00">
        <w:rPr>
          <w:rFonts w:hint="eastAsia"/>
        </w:rPr>
        <w:t>致力于</w:t>
      </w:r>
      <w:r w:rsidR="00F33B00" w:rsidRPr="00832E80">
        <w:rPr>
          <w:rFonts w:hint="eastAsia"/>
          <w:b/>
          <w:bCs/>
          <w:highlight w:val="yellow"/>
          <w:u w:val="single"/>
        </w:rPr>
        <w:t>从源头削减污染</w:t>
      </w:r>
      <w:r w:rsidR="00F33B00">
        <w:rPr>
          <w:rFonts w:hint="eastAsia"/>
        </w:rPr>
        <w:t>的《清洁生产促进法》</w:t>
      </w:r>
      <w:r>
        <w:rPr>
          <w:rFonts w:hint="eastAsia"/>
        </w:rPr>
        <w:t>；</w:t>
      </w:r>
      <w:r w:rsidR="00F33B00">
        <w:rPr>
          <w:rFonts w:hint="eastAsia"/>
        </w:rPr>
        <w:t>致力于在生产、流通、消费全程成中减少废弃物的《循环经济促进法》等</w:t>
      </w:r>
      <w:r>
        <w:rPr>
          <w:rFonts w:hint="eastAsia"/>
        </w:rPr>
        <w:t>。</w:t>
      </w:r>
    </w:p>
    <w:p w14:paraId="5764EB56" w14:textId="366A21AE" w:rsidR="00083880" w:rsidRPr="006560AF" w:rsidRDefault="00083880">
      <w:pPr>
        <w:pStyle w:val="a9"/>
        <w:numPr>
          <w:ilvl w:val="0"/>
          <w:numId w:val="10"/>
        </w:numPr>
        <w:ind w:firstLineChars="0"/>
        <w:rPr>
          <w:b/>
          <w:bCs/>
          <w:u w:val="single"/>
        </w:rPr>
      </w:pPr>
      <w:r w:rsidRPr="00832E80">
        <w:rPr>
          <w:rFonts w:hint="eastAsia"/>
          <w:b/>
          <w:bCs/>
          <w:highlight w:val="yellow"/>
          <w:u w:val="single"/>
        </w:rPr>
        <w:t>狭义</w:t>
      </w:r>
      <w:r w:rsidRPr="00832E80">
        <w:rPr>
          <w:rFonts w:hint="eastAsia"/>
          <w:b/>
          <w:bCs/>
          <w:highlight w:val="yellow"/>
          <w:u w:val="single"/>
        </w:rPr>
        <w:t xml:space="preserve"> v.</w:t>
      </w:r>
      <w:r w:rsidRPr="00832E80">
        <w:rPr>
          <w:b/>
          <w:bCs/>
          <w:highlight w:val="yellow"/>
          <w:u w:val="single"/>
        </w:rPr>
        <w:t xml:space="preserve"> </w:t>
      </w:r>
      <w:r w:rsidRPr="00832E80">
        <w:rPr>
          <w:rFonts w:hint="eastAsia"/>
          <w:b/>
          <w:bCs/>
          <w:highlight w:val="yellow"/>
          <w:u w:val="single"/>
        </w:rPr>
        <w:t>广义：末端</w:t>
      </w:r>
      <w:r w:rsidRPr="00832E80">
        <w:rPr>
          <w:rFonts w:hint="eastAsia"/>
          <w:b/>
          <w:bCs/>
          <w:highlight w:val="yellow"/>
          <w:u w:val="single"/>
        </w:rPr>
        <w:t xml:space="preserve"> v.</w:t>
      </w:r>
      <w:r w:rsidRPr="00832E80">
        <w:rPr>
          <w:b/>
          <w:bCs/>
          <w:highlight w:val="yellow"/>
          <w:u w:val="single"/>
        </w:rPr>
        <w:t xml:space="preserve"> </w:t>
      </w:r>
      <w:r w:rsidRPr="00832E80">
        <w:rPr>
          <w:rFonts w:hint="eastAsia"/>
          <w:b/>
          <w:bCs/>
          <w:highlight w:val="yellow"/>
          <w:u w:val="single"/>
        </w:rPr>
        <w:t>源头（多与产业相关）</w:t>
      </w:r>
    </w:p>
    <w:p w14:paraId="3392BEEF" w14:textId="7CCE7A01" w:rsidR="00F33B00" w:rsidRDefault="00E70EB6" w:rsidP="006A3079">
      <w:pPr>
        <w:pStyle w:val="af0"/>
      </w:pPr>
      <w:r>
        <w:t>4</w:t>
      </w:r>
      <w:r w:rsidR="000B50AD">
        <w:t xml:space="preserve">. </w:t>
      </w:r>
      <w:r w:rsidR="00F33B00">
        <w:rPr>
          <w:rFonts w:hint="eastAsia"/>
        </w:rPr>
        <w:t>环境污染致害的四个环节及其与损害发生的关系</w:t>
      </w:r>
      <w:r w:rsidR="00725BA0">
        <w:rPr>
          <w:rFonts w:hint="eastAsia"/>
        </w:rPr>
        <w:t>（了解即可）</w:t>
      </w:r>
    </w:p>
    <w:p w14:paraId="0D35C86A" w14:textId="089A1F29" w:rsidR="00F33B00" w:rsidRDefault="000B50AD" w:rsidP="00F33B00">
      <w:r>
        <w:rPr>
          <w:rFonts w:hint="eastAsia"/>
        </w:rPr>
        <w:t>（</w:t>
      </w:r>
      <w:r>
        <w:rPr>
          <w:rFonts w:hint="eastAsia"/>
        </w:rPr>
        <w:t>1</w:t>
      </w:r>
      <w:r>
        <w:rPr>
          <w:rFonts w:hint="eastAsia"/>
        </w:rPr>
        <w:t>）</w:t>
      </w:r>
      <w:r w:rsidR="00F33B00">
        <w:rPr>
          <w:rFonts w:hint="eastAsia"/>
        </w:rPr>
        <w:t>环节一：污染物进入环境</w:t>
      </w:r>
      <w:r w:rsidR="00CB19FB">
        <w:rPr>
          <w:rFonts w:hint="eastAsia"/>
        </w:rPr>
        <w:t>→源头减排</w:t>
      </w:r>
    </w:p>
    <w:p w14:paraId="0001CDCC" w14:textId="0C42E03A" w:rsidR="00F33B00" w:rsidRDefault="000B50AD" w:rsidP="00F33B00">
      <w:r>
        <w:rPr>
          <w:rFonts w:hint="eastAsia"/>
        </w:rPr>
        <w:t>（</w:t>
      </w:r>
      <w:r>
        <w:rPr>
          <w:rFonts w:hint="eastAsia"/>
        </w:rPr>
        <w:t>2</w:t>
      </w:r>
      <w:r>
        <w:rPr>
          <w:rFonts w:hint="eastAsia"/>
        </w:rPr>
        <w:t>）</w:t>
      </w:r>
      <w:r w:rsidR="00F33B00">
        <w:rPr>
          <w:rFonts w:hint="eastAsia"/>
        </w:rPr>
        <w:t>环节二：污染物在环境中积累危害（急性场合直接造成危害）</w:t>
      </w:r>
    </w:p>
    <w:p w14:paraId="30D91B47" w14:textId="6B978EB4" w:rsidR="00F33B00" w:rsidRDefault="000B50AD" w:rsidP="00F33B00">
      <w:r>
        <w:rPr>
          <w:rFonts w:hint="eastAsia"/>
        </w:rPr>
        <w:t>（</w:t>
      </w:r>
      <w:r>
        <w:rPr>
          <w:rFonts w:hint="eastAsia"/>
        </w:rPr>
        <w:t>3</w:t>
      </w:r>
      <w:r>
        <w:rPr>
          <w:rFonts w:hint="eastAsia"/>
        </w:rPr>
        <w:t>）</w:t>
      </w:r>
      <w:r w:rsidR="00F33B00">
        <w:rPr>
          <w:rFonts w:hint="eastAsia"/>
        </w:rPr>
        <w:t>环节三：污染物的累积造成生态环境发生损害（第一次致害）</w:t>
      </w:r>
    </w:p>
    <w:p w14:paraId="35B5AF3F" w14:textId="369A42CF" w:rsidR="00F33B00" w:rsidRDefault="000B50AD" w:rsidP="00F33B00">
      <w:r>
        <w:rPr>
          <w:rFonts w:hint="eastAsia"/>
        </w:rPr>
        <w:t>（</w:t>
      </w:r>
      <w:r>
        <w:rPr>
          <w:rFonts w:hint="eastAsia"/>
        </w:rPr>
        <w:t>4</w:t>
      </w:r>
      <w:r>
        <w:rPr>
          <w:rFonts w:hint="eastAsia"/>
        </w:rPr>
        <w:t>）</w:t>
      </w:r>
      <w:r w:rsidR="00F33B00">
        <w:rPr>
          <w:rFonts w:hint="eastAsia"/>
        </w:rPr>
        <w:t>环节四：在生态环境损害的基础上，发生公私财产和人体健康损害（第二次致害）</w:t>
      </w:r>
    </w:p>
    <w:p w14:paraId="5701D06C" w14:textId="6A35D534" w:rsidR="000B50AD" w:rsidRPr="000B50AD" w:rsidRDefault="000B50AD" w:rsidP="000B50AD">
      <w:pPr>
        <w:jc w:val="center"/>
      </w:pPr>
      <w:r>
        <w:rPr>
          <w:noProof/>
        </w:rPr>
        <w:lastRenderedPageBreak/>
        <w:drawing>
          <wp:inline distT="0" distB="0" distL="0" distR="0" wp14:anchorId="3FEC7153" wp14:editId="62758119">
            <wp:extent cx="3413436" cy="2412748"/>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1324" cy="2418324"/>
                    </a:xfrm>
                    <a:prstGeom prst="rect">
                      <a:avLst/>
                    </a:prstGeom>
                  </pic:spPr>
                </pic:pic>
              </a:graphicData>
            </a:graphic>
          </wp:inline>
        </w:drawing>
      </w:r>
    </w:p>
    <w:p w14:paraId="1610C5D4" w14:textId="4008C230" w:rsidR="00F33B00" w:rsidRDefault="00F33B00" w:rsidP="00F33B00">
      <w:pPr>
        <w:pStyle w:val="3"/>
        <w:ind w:right="105"/>
      </w:pPr>
      <w:bookmarkStart w:id="82" w:name="_Toc155178779"/>
      <w:r>
        <w:rPr>
          <w:rFonts w:hint="eastAsia"/>
        </w:rPr>
        <w:t>（三）污染防治法律体系</w:t>
      </w:r>
      <w:bookmarkEnd w:id="82"/>
    </w:p>
    <w:p w14:paraId="42CD02CB" w14:textId="68A5D51C" w:rsidR="00F33B00" w:rsidRDefault="00814392" w:rsidP="00B52898">
      <w:pPr>
        <w:pStyle w:val="af0"/>
      </w:pPr>
      <w:r>
        <w:rPr>
          <w:rFonts w:hint="eastAsia"/>
        </w:rPr>
        <w:t>1</w:t>
      </w:r>
      <w:r>
        <w:t xml:space="preserve">. </w:t>
      </w:r>
      <w:r w:rsidR="00F33B00">
        <w:rPr>
          <w:rFonts w:hint="eastAsia"/>
        </w:rPr>
        <w:t>按照污染对象或环境要素划分</w:t>
      </w:r>
      <w:r w:rsidR="00F33B00">
        <w:rPr>
          <w:rFonts w:hint="eastAsia"/>
        </w:rPr>
        <w:t>=</w:t>
      </w:r>
      <w:r w:rsidR="00F33B00">
        <w:rPr>
          <w:rFonts w:hint="eastAsia"/>
        </w:rPr>
        <w:t>防治环境污染因子类</w:t>
      </w:r>
      <w:r>
        <w:rPr>
          <w:rFonts w:hint="eastAsia"/>
        </w:rPr>
        <w:t>：</w:t>
      </w:r>
      <w:r w:rsidR="00F33B00">
        <w:rPr>
          <w:rFonts w:hint="eastAsia"/>
        </w:rPr>
        <w:t>水污染、大气污染、土壤、噪声等</w:t>
      </w:r>
    </w:p>
    <w:p w14:paraId="66DBE51E" w14:textId="7A844A27" w:rsidR="00814392" w:rsidRDefault="00814392" w:rsidP="00B52898">
      <w:pPr>
        <w:pStyle w:val="af0"/>
      </w:pPr>
      <w:r>
        <w:rPr>
          <w:rFonts w:hint="eastAsia"/>
        </w:rPr>
        <w:t>2</w:t>
      </w:r>
      <w:r>
        <w:t xml:space="preserve">. </w:t>
      </w:r>
      <w:r w:rsidR="00F33B00">
        <w:rPr>
          <w:rFonts w:hint="eastAsia"/>
        </w:rPr>
        <w:t>按照污染物质划分</w:t>
      </w:r>
      <w:r w:rsidR="00F33B00">
        <w:rPr>
          <w:rFonts w:hint="eastAsia"/>
        </w:rPr>
        <w:t>=</w:t>
      </w:r>
      <w:r w:rsidR="00F33B00">
        <w:rPr>
          <w:rFonts w:hint="eastAsia"/>
        </w:rPr>
        <w:t>控制有害物质污染类</w:t>
      </w:r>
    </w:p>
    <w:p w14:paraId="401DA3E4" w14:textId="10C59CC4" w:rsidR="007B372A" w:rsidRDefault="007B372A">
      <w:pPr>
        <w:pStyle w:val="a9"/>
        <w:numPr>
          <w:ilvl w:val="0"/>
          <w:numId w:val="10"/>
        </w:numPr>
        <w:ind w:firstLineChars="0"/>
      </w:pPr>
      <w:r>
        <w:rPr>
          <w:rFonts w:hint="eastAsia"/>
        </w:rPr>
        <w:t>针对污染来源而非对象</w:t>
      </w:r>
    </w:p>
    <w:p w14:paraId="2F22CAD7" w14:textId="5A49130E" w:rsidR="00F33B00" w:rsidRDefault="00814392" w:rsidP="00F33B00">
      <w:r>
        <w:rPr>
          <w:rFonts w:hint="eastAsia"/>
        </w:rPr>
        <w:t>（</w:t>
      </w:r>
      <w:r>
        <w:rPr>
          <w:rFonts w:hint="eastAsia"/>
        </w:rPr>
        <w:t>1</w:t>
      </w:r>
      <w:r>
        <w:rPr>
          <w:rFonts w:hint="eastAsia"/>
        </w:rPr>
        <w:t>）</w:t>
      </w:r>
      <w:r w:rsidR="00F33B00">
        <w:rPr>
          <w:rFonts w:hint="eastAsia"/>
        </w:rPr>
        <w:t>《固体废物污染环境防治法》</w:t>
      </w:r>
    </w:p>
    <w:p w14:paraId="64CC730B" w14:textId="4DA88408" w:rsidR="00F33B00" w:rsidRDefault="00814392" w:rsidP="00F33B00">
      <w:r>
        <w:rPr>
          <w:rFonts w:hint="eastAsia"/>
        </w:rPr>
        <w:t>（</w:t>
      </w:r>
      <w:r>
        <w:rPr>
          <w:rFonts w:hint="eastAsia"/>
        </w:rPr>
        <w:t>2</w:t>
      </w:r>
      <w:r>
        <w:rPr>
          <w:rFonts w:hint="eastAsia"/>
        </w:rPr>
        <w:t>）</w:t>
      </w:r>
      <w:r w:rsidR="00F33B00">
        <w:rPr>
          <w:rFonts w:hint="eastAsia"/>
        </w:rPr>
        <w:t>《危险化学品安全管理条例》等针对化学物质和有毒有害物质的法律规制</w:t>
      </w:r>
    </w:p>
    <w:p w14:paraId="0399782A" w14:textId="77777777" w:rsidR="00216250" w:rsidRDefault="00814392" w:rsidP="00B52898">
      <w:pPr>
        <w:pStyle w:val="af0"/>
      </w:pPr>
      <w:r>
        <w:t xml:space="preserve">3. </w:t>
      </w:r>
      <w:r w:rsidR="00F33B00">
        <w:rPr>
          <w:rFonts w:hint="eastAsia"/>
        </w:rPr>
        <w:t>按照污染活动划分</w:t>
      </w:r>
      <w:r w:rsidR="00F33B00">
        <w:rPr>
          <w:rFonts w:hint="eastAsia"/>
        </w:rPr>
        <w:t>=</w:t>
      </w:r>
      <w:r w:rsidR="00F33B00">
        <w:rPr>
          <w:rFonts w:hint="eastAsia"/>
        </w:rPr>
        <w:t>控制产业污染类</w:t>
      </w:r>
    </w:p>
    <w:p w14:paraId="7C364931" w14:textId="5027C5ED" w:rsidR="00F33B00" w:rsidRDefault="00F33B00" w:rsidP="00216250">
      <w:pPr>
        <w:pStyle w:val="a1"/>
      </w:pPr>
      <w:r>
        <w:rPr>
          <w:rFonts w:hint="eastAsia"/>
        </w:rPr>
        <w:t>《畜禽规模养殖污染防治条例》</w:t>
      </w:r>
    </w:p>
    <w:p w14:paraId="49A2CCE5" w14:textId="556D9B1E" w:rsidR="00F33B00" w:rsidRDefault="00814392" w:rsidP="00B52898">
      <w:pPr>
        <w:pStyle w:val="af0"/>
      </w:pPr>
      <w:r>
        <w:rPr>
          <w:rFonts w:hint="eastAsia"/>
        </w:rPr>
        <w:t>4</w:t>
      </w:r>
      <w:r>
        <w:t xml:space="preserve">. </w:t>
      </w:r>
      <w:r w:rsidR="00F33B00">
        <w:rPr>
          <w:rFonts w:hint="eastAsia"/>
        </w:rPr>
        <w:t>按照规制环节划分</w:t>
      </w:r>
      <w:r w:rsidR="00F33B00">
        <w:rPr>
          <w:rFonts w:hint="eastAsia"/>
        </w:rPr>
        <w:t>=</w:t>
      </w:r>
      <w:r w:rsidR="00F33B00">
        <w:rPr>
          <w:rFonts w:hint="eastAsia"/>
        </w:rPr>
        <w:t>物质循环管理类、能源综合利用类</w:t>
      </w:r>
      <w:r w:rsidR="00A7660E">
        <w:rPr>
          <w:rFonts w:hint="eastAsia"/>
        </w:rPr>
        <w:t>（注重源头控制）</w:t>
      </w:r>
    </w:p>
    <w:p w14:paraId="059B3CD8" w14:textId="4B238773" w:rsidR="00F33B00" w:rsidRDefault="00814392" w:rsidP="00F33B00">
      <w:r>
        <w:rPr>
          <w:rFonts w:hint="eastAsia"/>
        </w:rPr>
        <w:t>（</w:t>
      </w:r>
      <w:r>
        <w:rPr>
          <w:rFonts w:hint="eastAsia"/>
        </w:rPr>
        <w:t>1</w:t>
      </w:r>
      <w:r>
        <w:rPr>
          <w:rFonts w:hint="eastAsia"/>
        </w:rPr>
        <w:t>）</w:t>
      </w:r>
      <w:r w:rsidR="00A7660E">
        <w:rPr>
          <w:rFonts w:hint="eastAsia"/>
        </w:rPr>
        <w:t>一般利用：</w:t>
      </w:r>
      <w:r w:rsidR="00F33B00">
        <w:rPr>
          <w:rFonts w:hint="eastAsia"/>
        </w:rPr>
        <w:t>《清洁生产促进法》《循环经济促进法》等</w:t>
      </w:r>
    </w:p>
    <w:p w14:paraId="2F79E12B" w14:textId="5CFF59C3" w:rsidR="00F33B00" w:rsidRDefault="00814392" w:rsidP="00F33B00">
      <w:r>
        <w:rPr>
          <w:rFonts w:hint="eastAsia"/>
        </w:rPr>
        <w:t>（</w:t>
      </w:r>
      <w:r>
        <w:rPr>
          <w:rFonts w:hint="eastAsia"/>
        </w:rPr>
        <w:t>2</w:t>
      </w:r>
      <w:r>
        <w:rPr>
          <w:rFonts w:hint="eastAsia"/>
        </w:rPr>
        <w:t>）</w:t>
      </w:r>
      <w:r w:rsidR="00A7660E">
        <w:rPr>
          <w:rFonts w:hint="eastAsia"/>
        </w:rPr>
        <w:t>能源产业：</w:t>
      </w:r>
      <w:r w:rsidR="00F33B00">
        <w:rPr>
          <w:rFonts w:hint="eastAsia"/>
        </w:rPr>
        <w:t>《节约能源法》《可再生能源法》等</w:t>
      </w:r>
    </w:p>
    <w:p w14:paraId="3C4B5CC5" w14:textId="2B1F7697" w:rsidR="00600C1E" w:rsidRDefault="0059407F" w:rsidP="00C9020E">
      <w:pPr>
        <w:jc w:val="center"/>
      </w:pPr>
      <w:r>
        <w:rPr>
          <w:noProof/>
        </w:rPr>
        <w:drawing>
          <wp:inline distT="0" distB="0" distL="0" distR="0" wp14:anchorId="07DCD158" wp14:editId="3C7927CD">
            <wp:extent cx="5274310" cy="29895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89580"/>
                    </a:xfrm>
                    <a:prstGeom prst="rect">
                      <a:avLst/>
                    </a:prstGeom>
                  </pic:spPr>
                </pic:pic>
              </a:graphicData>
            </a:graphic>
          </wp:inline>
        </w:drawing>
      </w:r>
      <w:r w:rsidR="005E1A97" w:rsidRPr="00984244">
        <w:rPr>
          <w:rFonts w:ascii="楷体" w:eastAsia="楷体" w:hAnsi="楷体"/>
          <w:vertAlign w:val="superscript"/>
        </w:rPr>
        <w:t>*</w:t>
      </w:r>
      <w:r w:rsidR="00600C1E" w:rsidRPr="00A544DD">
        <w:rPr>
          <w:rFonts w:ascii="楷体" w:eastAsia="楷体" w:hAnsi="楷体" w:hint="eastAsia"/>
        </w:rPr>
        <w:t>并不全面的图表归纳</w:t>
      </w:r>
    </w:p>
    <w:p w14:paraId="0DED6587" w14:textId="2603E47E" w:rsidR="00AD3955" w:rsidRPr="00AD3955" w:rsidRDefault="00F33B00" w:rsidP="00AD3955">
      <w:pPr>
        <w:pStyle w:val="3"/>
        <w:ind w:right="105"/>
      </w:pPr>
      <w:bookmarkStart w:id="83" w:name="_Toc155178780"/>
      <w:r>
        <w:rPr>
          <w:rFonts w:hint="eastAsia"/>
        </w:rPr>
        <w:t>（四）污染防治基本制度体系</w:t>
      </w:r>
      <w:r w:rsidR="00AD3955">
        <w:rPr>
          <w:rFonts w:hint="eastAsia"/>
        </w:rPr>
        <w:t>：事前预防、事中控制、事后救济</w:t>
      </w:r>
      <w:bookmarkEnd w:id="83"/>
    </w:p>
    <w:p w14:paraId="4943FCBC" w14:textId="0B1DFAA4" w:rsidR="00BB3D9E" w:rsidRDefault="0059407F">
      <w:pPr>
        <w:pStyle w:val="a9"/>
        <w:numPr>
          <w:ilvl w:val="0"/>
          <w:numId w:val="10"/>
        </w:numPr>
        <w:ind w:firstLineChars="0"/>
      </w:pPr>
      <w:r>
        <w:rPr>
          <w:rFonts w:hint="eastAsia"/>
        </w:rPr>
        <w:t>由于环境污染的产生和发展机理的共同性，不同污染防治法具有共同的基本制度</w:t>
      </w:r>
      <w:r w:rsidR="00BB3D9E">
        <w:rPr>
          <w:rFonts w:hint="eastAsia"/>
        </w:rPr>
        <w:t>。</w:t>
      </w:r>
    </w:p>
    <w:p w14:paraId="105206C2" w14:textId="77777777" w:rsidR="00A31FD3" w:rsidRPr="00A31FD3" w:rsidRDefault="00A31FD3" w:rsidP="00A31FD3">
      <w:pPr>
        <w:pStyle w:val="af0"/>
        <w:rPr>
          <w:color w:val="FF0000"/>
          <w:u w:val="single"/>
        </w:rPr>
      </w:pPr>
      <w:r>
        <w:rPr>
          <w:rFonts w:hint="eastAsia"/>
        </w:rPr>
        <w:lastRenderedPageBreak/>
        <w:t>1</w:t>
      </w:r>
      <w:r>
        <w:t xml:space="preserve">. </w:t>
      </w:r>
      <w:r w:rsidRPr="00832E80">
        <w:rPr>
          <w:rFonts w:hint="eastAsia"/>
          <w:color w:val="auto"/>
          <w:highlight w:val="yellow"/>
          <w:u w:val="single"/>
        </w:rPr>
        <w:t>污染控制目标：环境质量标准制度、环境规划制度</w:t>
      </w:r>
    </w:p>
    <w:p w14:paraId="6AE8686E" w14:textId="77777777" w:rsidR="00A31FD3" w:rsidRDefault="00A31FD3">
      <w:pPr>
        <w:pStyle w:val="a9"/>
        <w:numPr>
          <w:ilvl w:val="0"/>
          <w:numId w:val="10"/>
        </w:numPr>
        <w:ind w:firstLineChars="0"/>
      </w:pPr>
      <w:r>
        <w:rPr>
          <w:rFonts w:hint="eastAsia"/>
        </w:rPr>
        <w:t>首先，应当针对环境质量状况的现实条件和需要，明确该环境区域的</w:t>
      </w:r>
      <w:r w:rsidRPr="00A31FD3">
        <w:rPr>
          <w:rFonts w:hint="eastAsia"/>
        </w:rPr>
        <w:t>污染控制目标</w:t>
      </w:r>
      <w:r>
        <w:rPr>
          <w:rFonts w:hint="eastAsia"/>
        </w:rPr>
        <w:t>，是否允许污染物质和致害能量、或者在何种程度上允许哪些污染物质和致害能量的散发和排放。</w:t>
      </w:r>
    </w:p>
    <w:p w14:paraId="20C2FC1D" w14:textId="77777777" w:rsidR="00A31FD3" w:rsidRDefault="00A31FD3">
      <w:pPr>
        <w:pStyle w:val="a9"/>
        <w:numPr>
          <w:ilvl w:val="1"/>
          <w:numId w:val="10"/>
        </w:numPr>
        <w:ind w:firstLineChars="0"/>
      </w:pPr>
      <w:r>
        <w:rPr>
          <w:rFonts w:hint="eastAsia"/>
        </w:rPr>
        <w:t>环境标准制度：环境质量标准</w:t>
      </w:r>
      <w:r>
        <w:rPr>
          <w:rFonts w:hint="eastAsia"/>
        </w:rPr>
        <w:t>+</w:t>
      </w:r>
      <w:r>
        <w:rPr>
          <w:rFonts w:hint="eastAsia"/>
        </w:rPr>
        <w:t>污染排放标准→二者性质不同</w:t>
      </w:r>
    </w:p>
    <w:p w14:paraId="038DBF0B" w14:textId="5651F223" w:rsidR="00A31FD3" w:rsidRDefault="00A31FD3">
      <w:pPr>
        <w:pStyle w:val="a9"/>
        <w:numPr>
          <w:ilvl w:val="1"/>
          <w:numId w:val="10"/>
        </w:numPr>
        <w:ind w:firstLineChars="0"/>
      </w:pPr>
      <w:r>
        <w:rPr>
          <w:rFonts w:hint="eastAsia"/>
        </w:rPr>
        <w:t>环境规划制度：为实现污染防治目标→环境规划</w:t>
      </w:r>
    </w:p>
    <w:p w14:paraId="507309A6" w14:textId="77777777" w:rsidR="00A31FD3" w:rsidRDefault="00A31FD3" w:rsidP="00A31FD3">
      <w:pPr>
        <w:pStyle w:val="af0"/>
      </w:pPr>
      <w:r>
        <w:rPr>
          <w:rFonts w:hint="eastAsia"/>
        </w:rPr>
        <w:t>2</w:t>
      </w:r>
      <w:r>
        <w:t xml:space="preserve">. </w:t>
      </w:r>
      <w:r w:rsidRPr="00832E80">
        <w:rPr>
          <w:rFonts w:hint="eastAsia"/>
          <w:bCs/>
          <w:color w:val="auto"/>
          <w:highlight w:val="yellow"/>
          <w:u w:val="single"/>
        </w:rPr>
        <w:t>预防和控制措施：环境影响评价、污染物排放标准、环境保护税、排污许可制度</w:t>
      </w:r>
    </w:p>
    <w:p w14:paraId="5B09C9B3" w14:textId="2ABE2F93" w:rsidR="0059407F" w:rsidRDefault="0059407F">
      <w:pPr>
        <w:pStyle w:val="a9"/>
        <w:numPr>
          <w:ilvl w:val="0"/>
          <w:numId w:val="10"/>
        </w:numPr>
        <w:ind w:firstLineChars="0"/>
      </w:pPr>
      <w:r>
        <w:rPr>
          <w:rFonts w:hint="eastAsia"/>
        </w:rPr>
        <w:t>其次，对产生污染物质和致害能量的发生源采取</w:t>
      </w:r>
      <w:r w:rsidRPr="00A31FD3">
        <w:rPr>
          <w:rFonts w:hint="eastAsia"/>
        </w:rPr>
        <w:t>预防和控制措施</w:t>
      </w:r>
      <w:r>
        <w:rPr>
          <w:rFonts w:hint="eastAsia"/>
        </w:rPr>
        <w:t>，使污染物质和致害能量的散发和排放符合行政上的规定与要求</w:t>
      </w:r>
      <w:r w:rsidR="00A31FD3">
        <w:rPr>
          <w:rFonts w:hint="eastAsia"/>
        </w:rPr>
        <w:t>。</w:t>
      </w:r>
    </w:p>
    <w:p w14:paraId="1EF29E7D" w14:textId="77777777" w:rsidR="00A31FD3" w:rsidRPr="00832E80" w:rsidRDefault="00A31FD3" w:rsidP="00A31FD3">
      <w:pPr>
        <w:pStyle w:val="af0"/>
        <w:rPr>
          <w:bCs/>
          <w:color w:val="auto"/>
          <w:highlight w:val="yellow"/>
          <w:u w:val="single"/>
        </w:rPr>
      </w:pPr>
      <w:r>
        <w:rPr>
          <w:rFonts w:hint="eastAsia"/>
        </w:rPr>
        <w:t>3</w:t>
      </w:r>
      <w:r>
        <w:t xml:space="preserve">. </w:t>
      </w:r>
      <w:r w:rsidRPr="00832E80">
        <w:rPr>
          <w:rFonts w:hint="eastAsia"/>
          <w:bCs/>
          <w:color w:val="auto"/>
          <w:highlight w:val="yellow"/>
          <w:u w:val="single"/>
        </w:rPr>
        <w:t>补救或救济措施：突发环境事件应对制度、生态环境损害赔偿制度</w:t>
      </w:r>
    </w:p>
    <w:p w14:paraId="06B6A2D3" w14:textId="1BFD6E89" w:rsidR="0059407F" w:rsidRDefault="0059407F">
      <w:pPr>
        <w:pStyle w:val="a9"/>
        <w:numPr>
          <w:ilvl w:val="0"/>
          <w:numId w:val="10"/>
        </w:numPr>
        <w:ind w:firstLineChars="0"/>
      </w:pPr>
      <w:r>
        <w:rPr>
          <w:rFonts w:hint="eastAsia"/>
        </w:rPr>
        <w:t>最后，对可能发生的污染事故、事后的污染损害等确立相应的</w:t>
      </w:r>
      <w:r w:rsidRPr="00A31FD3">
        <w:rPr>
          <w:rFonts w:hint="eastAsia"/>
        </w:rPr>
        <w:t>补救或救济措施</w:t>
      </w:r>
      <w:r w:rsidR="00A31FD3">
        <w:rPr>
          <w:rFonts w:hint="eastAsia"/>
        </w:rPr>
        <w:t>。</w:t>
      </w:r>
    </w:p>
    <w:p w14:paraId="60144E24" w14:textId="689EA53E" w:rsidR="0059407F" w:rsidRDefault="0059407F" w:rsidP="0059407F">
      <w:pPr>
        <w:jc w:val="center"/>
      </w:pPr>
      <w:r>
        <w:rPr>
          <w:noProof/>
        </w:rPr>
        <w:drawing>
          <wp:inline distT="0" distB="0" distL="0" distR="0" wp14:anchorId="2FC9D3B6" wp14:editId="786DB0B2">
            <wp:extent cx="5065413" cy="2533631"/>
            <wp:effectExtent l="0" t="0" r="190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0735" cy="2541295"/>
                    </a:xfrm>
                    <a:prstGeom prst="rect">
                      <a:avLst/>
                    </a:prstGeom>
                  </pic:spPr>
                </pic:pic>
              </a:graphicData>
            </a:graphic>
          </wp:inline>
        </w:drawing>
      </w:r>
    </w:p>
    <w:p w14:paraId="25C3ED73" w14:textId="19E203C8" w:rsidR="00BA4D47" w:rsidRDefault="00BA4D47">
      <w:pPr>
        <w:pStyle w:val="a9"/>
        <w:numPr>
          <w:ilvl w:val="0"/>
          <w:numId w:val="10"/>
        </w:numPr>
        <w:ind w:firstLineChars="0"/>
      </w:pPr>
      <w:r>
        <w:rPr>
          <w:rFonts w:hint="eastAsia"/>
        </w:rPr>
        <w:t>事前预防：环境质量标准、环境规划、环境影响评价</w:t>
      </w:r>
    </w:p>
    <w:p w14:paraId="4C9AC44B" w14:textId="13DB2C83" w:rsidR="00BA4D47" w:rsidRDefault="00BA4D47">
      <w:pPr>
        <w:pStyle w:val="a9"/>
        <w:numPr>
          <w:ilvl w:val="0"/>
          <w:numId w:val="10"/>
        </w:numPr>
        <w:ind w:firstLineChars="0"/>
      </w:pPr>
      <w:r>
        <w:rPr>
          <w:rFonts w:hint="eastAsia"/>
        </w:rPr>
        <w:t>事中控制：污染排放标准、排污许可、环境保护税</w:t>
      </w:r>
    </w:p>
    <w:p w14:paraId="60BB9571" w14:textId="5782A89A" w:rsidR="00BA4D47" w:rsidRDefault="00BA4D47">
      <w:pPr>
        <w:pStyle w:val="a9"/>
        <w:numPr>
          <w:ilvl w:val="0"/>
          <w:numId w:val="10"/>
        </w:numPr>
        <w:ind w:firstLineChars="0"/>
      </w:pPr>
      <w:r>
        <w:rPr>
          <w:rFonts w:hint="eastAsia"/>
        </w:rPr>
        <w:t>事后救济：突发环境事件应急、生态环境损害修复与赔偿</w:t>
      </w:r>
    </w:p>
    <w:p w14:paraId="248B8B4B" w14:textId="1F29CA62" w:rsidR="00252E2D" w:rsidRDefault="00F33B00" w:rsidP="00252E2D">
      <w:pPr>
        <w:pStyle w:val="2"/>
      </w:pPr>
      <w:bookmarkStart w:id="84" w:name="_Toc155178781"/>
      <w:r>
        <w:rPr>
          <w:rFonts w:hint="eastAsia"/>
        </w:rPr>
        <w:t>二、环境标准制度</w:t>
      </w:r>
      <w:bookmarkEnd w:id="84"/>
    </w:p>
    <w:p w14:paraId="303B71BE" w14:textId="01518F15" w:rsidR="00252E2D" w:rsidRDefault="00252E2D">
      <w:pPr>
        <w:pStyle w:val="a9"/>
        <w:numPr>
          <w:ilvl w:val="0"/>
          <w:numId w:val="55"/>
        </w:numPr>
        <w:ind w:firstLineChars="0"/>
      </w:pPr>
      <w:r w:rsidRPr="00252E2D">
        <w:rPr>
          <w:rFonts w:hint="eastAsia"/>
        </w:rPr>
        <w:t>生态环境部官网：</w:t>
      </w:r>
      <w:hyperlink r:id="rId19" w:history="1">
        <w:r w:rsidRPr="003A6DE8">
          <w:rPr>
            <w:rFonts w:hint="eastAsia"/>
          </w:rPr>
          <w:t>https://www.mee.gov.cn</w:t>
        </w:r>
      </w:hyperlink>
    </w:p>
    <w:p w14:paraId="54640582" w14:textId="40A34A98" w:rsidR="00252E2D" w:rsidRDefault="00252E2D">
      <w:pPr>
        <w:pStyle w:val="a9"/>
        <w:numPr>
          <w:ilvl w:val="1"/>
          <w:numId w:val="55"/>
        </w:numPr>
        <w:ind w:firstLineChars="0"/>
      </w:pPr>
      <w:r w:rsidRPr="00252E2D">
        <w:rPr>
          <w:rFonts w:hint="eastAsia"/>
        </w:rPr>
        <w:t>查询路径：业务工作</w:t>
      </w:r>
      <w:r w:rsidRPr="00252E2D">
        <w:rPr>
          <w:rFonts w:hint="eastAsia"/>
        </w:rPr>
        <w:t>-</w:t>
      </w:r>
      <w:r w:rsidRPr="00252E2D">
        <w:rPr>
          <w:rFonts w:hint="eastAsia"/>
        </w:rPr>
        <w:t>法规标准</w:t>
      </w:r>
      <w:r w:rsidRPr="00252E2D">
        <w:rPr>
          <w:rFonts w:hint="eastAsia"/>
        </w:rPr>
        <w:t>-</w:t>
      </w:r>
      <w:r w:rsidRPr="00252E2D">
        <w:rPr>
          <w:rFonts w:hint="eastAsia"/>
        </w:rPr>
        <w:t>标准。</w:t>
      </w:r>
    </w:p>
    <w:p w14:paraId="7A1AE08E" w14:textId="499C819F" w:rsidR="00252E2D" w:rsidRPr="00252E2D" w:rsidRDefault="00252E2D">
      <w:pPr>
        <w:pStyle w:val="a9"/>
        <w:numPr>
          <w:ilvl w:val="1"/>
          <w:numId w:val="55"/>
        </w:numPr>
        <w:ind w:firstLineChars="0"/>
      </w:pPr>
      <w:r w:rsidRPr="00252E2D">
        <w:rPr>
          <w:rFonts w:hint="eastAsia"/>
        </w:rPr>
        <w:t>网站上提供不同查询方式：精确查询</w:t>
      </w:r>
      <w:r>
        <w:rPr>
          <w:rFonts w:hint="eastAsia"/>
        </w:rPr>
        <w:t>、</w:t>
      </w:r>
      <w:r w:rsidRPr="00252E2D">
        <w:rPr>
          <w:rFonts w:hint="eastAsia"/>
        </w:rPr>
        <w:t>模糊查询</w:t>
      </w:r>
      <w:r>
        <w:rPr>
          <w:rFonts w:hint="eastAsia"/>
        </w:rPr>
        <w:t>、</w:t>
      </w:r>
      <w:r w:rsidRPr="00252E2D">
        <w:rPr>
          <w:rFonts w:hint="eastAsia"/>
        </w:rPr>
        <w:t>标准要素查询</w:t>
      </w:r>
      <w:r>
        <w:rPr>
          <w:rFonts w:hint="eastAsia"/>
        </w:rPr>
        <w:t>、</w:t>
      </w:r>
      <w:r w:rsidRPr="00252E2D">
        <w:rPr>
          <w:rFonts w:hint="eastAsia"/>
        </w:rPr>
        <w:t>目录查询</w:t>
      </w:r>
    </w:p>
    <w:p w14:paraId="24997BDB" w14:textId="4C147B7F" w:rsidR="00F33B00" w:rsidRDefault="00F33B00" w:rsidP="00F33B00">
      <w:pPr>
        <w:pStyle w:val="3"/>
        <w:ind w:right="105"/>
      </w:pPr>
      <w:bookmarkStart w:id="85" w:name="_Toc155178782"/>
      <w:r>
        <w:rPr>
          <w:rFonts w:hint="eastAsia"/>
        </w:rPr>
        <w:t>（一）环境标准的概念与分类</w:t>
      </w:r>
      <w:bookmarkEnd w:id="85"/>
    </w:p>
    <w:p w14:paraId="48F370E8" w14:textId="1FF2126D" w:rsidR="00AC0CE6" w:rsidRDefault="0022236A" w:rsidP="00AC0CE6">
      <w:pPr>
        <w:pStyle w:val="af0"/>
      </w:pPr>
      <w:r>
        <w:t xml:space="preserve">1. </w:t>
      </w:r>
      <w:r>
        <w:rPr>
          <w:rFonts w:hint="eastAsia"/>
        </w:rPr>
        <w:t>环境标准</w:t>
      </w:r>
      <w:r w:rsidR="00AC0CE6">
        <w:rPr>
          <w:rFonts w:hint="eastAsia"/>
        </w:rPr>
        <w:t>的概念</w:t>
      </w:r>
    </w:p>
    <w:p w14:paraId="7A37EBB3" w14:textId="77777777" w:rsidR="00AC0CE6" w:rsidRDefault="0022236A">
      <w:pPr>
        <w:pStyle w:val="a9"/>
        <w:numPr>
          <w:ilvl w:val="0"/>
          <w:numId w:val="55"/>
        </w:numPr>
        <w:ind w:firstLineChars="0"/>
      </w:pPr>
      <w:r>
        <w:rPr>
          <w:rFonts w:hint="eastAsia"/>
        </w:rPr>
        <w:t>为保护人群健康、保护社会财富和维护生态平衡，就</w:t>
      </w:r>
      <w:r w:rsidRPr="00AC0CE6">
        <w:rPr>
          <w:rFonts w:hint="eastAsia"/>
          <w:b/>
          <w:bCs/>
          <w:u w:val="single"/>
        </w:rPr>
        <w:t>环境质量以及污染物的排放、环境监测方法</w:t>
      </w:r>
      <w:r>
        <w:rPr>
          <w:rFonts w:hint="eastAsia"/>
        </w:rPr>
        <w:t>以及其他事项，按照法律规定程序制定的各种</w:t>
      </w:r>
      <w:r w:rsidRPr="00832E80">
        <w:rPr>
          <w:rFonts w:hint="eastAsia"/>
          <w:b/>
          <w:bCs/>
          <w:highlight w:val="yellow"/>
          <w:u w:val="single"/>
        </w:rPr>
        <w:t>技术规范</w:t>
      </w:r>
      <w:r>
        <w:rPr>
          <w:rFonts w:hint="eastAsia"/>
        </w:rPr>
        <w:t>的总称。</w:t>
      </w:r>
    </w:p>
    <w:p w14:paraId="05F82EED" w14:textId="1CC98675" w:rsidR="00274B7E" w:rsidRDefault="00274B7E">
      <w:pPr>
        <w:pStyle w:val="a9"/>
        <w:numPr>
          <w:ilvl w:val="1"/>
          <w:numId w:val="55"/>
        </w:numPr>
        <w:ind w:firstLineChars="0"/>
      </w:pPr>
      <w:r>
        <w:rPr>
          <w:rFonts w:hint="eastAsia"/>
        </w:rPr>
        <w:t>主要指向污染排放行为，所谓的环境标准即污染标准，本质上不具环境法总论位阶</w:t>
      </w:r>
    </w:p>
    <w:p w14:paraId="53314D62" w14:textId="2D0B967E" w:rsidR="0022236A" w:rsidRDefault="0022236A" w:rsidP="00707419">
      <w:pPr>
        <w:pStyle w:val="af0"/>
      </w:pPr>
      <w:r>
        <w:rPr>
          <w:rFonts w:hint="eastAsia"/>
        </w:rPr>
        <w:t>2</w:t>
      </w:r>
      <w:r>
        <w:t xml:space="preserve">. </w:t>
      </w:r>
      <w:r>
        <w:rPr>
          <w:rFonts w:hint="eastAsia"/>
        </w:rPr>
        <w:t>规定环境标准制度的主要法律渊源</w:t>
      </w:r>
    </w:p>
    <w:p w14:paraId="2572897C" w14:textId="7F5B63B0" w:rsidR="0022236A" w:rsidRDefault="0022236A" w:rsidP="0022236A">
      <w:r>
        <w:rPr>
          <w:rFonts w:hint="eastAsia"/>
        </w:rPr>
        <w:t>（</w:t>
      </w:r>
      <w:r>
        <w:rPr>
          <w:rFonts w:hint="eastAsia"/>
        </w:rPr>
        <w:t>1</w:t>
      </w:r>
      <w:r>
        <w:rPr>
          <w:rFonts w:hint="eastAsia"/>
        </w:rPr>
        <w:t>）</w:t>
      </w:r>
      <w:r>
        <w:rPr>
          <w:rFonts w:hint="eastAsia"/>
        </w:rPr>
        <w:t>2017</w:t>
      </w:r>
      <w:r>
        <w:rPr>
          <w:rFonts w:hint="eastAsia"/>
        </w:rPr>
        <w:t>年修订的《标准化法》</w:t>
      </w:r>
    </w:p>
    <w:p w14:paraId="36112E91" w14:textId="46EE5E17" w:rsidR="0022236A" w:rsidRDefault="0022236A" w:rsidP="0022236A">
      <w:r>
        <w:rPr>
          <w:rFonts w:hint="eastAsia"/>
        </w:rPr>
        <w:t>（</w:t>
      </w:r>
      <w:r>
        <w:rPr>
          <w:rFonts w:hint="eastAsia"/>
        </w:rPr>
        <w:t>2</w:t>
      </w:r>
      <w:r>
        <w:rPr>
          <w:rFonts w:hint="eastAsia"/>
        </w:rPr>
        <w:t>）</w:t>
      </w:r>
      <w:r>
        <w:rPr>
          <w:rFonts w:hint="eastAsia"/>
        </w:rPr>
        <w:t>2014</w:t>
      </w:r>
      <w:r>
        <w:rPr>
          <w:rFonts w:hint="eastAsia"/>
        </w:rPr>
        <w:t>年</w:t>
      </w:r>
      <w:r>
        <w:rPr>
          <w:rFonts w:hint="eastAsia"/>
        </w:rPr>
        <w:t>4</w:t>
      </w:r>
      <w:r>
        <w:rPr>
          <w:rFonts w:hint="eastAsia"/>
        </w:rPr>
        <w:t>月，《环境保护法》第十五、十六条</w:t>
      </w:r>
    </w:p>
    <w:p w14:paraId="4C344652" w14:textId="29F5586A" w:rsidR="0022236A" w:rsidRDefault="0022236A" w:rsidP="0022236A">
      <w:r>
        <w:rPr>
          <w:rFonts w:hint="eastAsia"/>
        </w:rPr>
        <w:t>（</w:t>
      </w:r>
      <w:r>
        <w:rPr>
          <w:rFonts w:hint="eastAsia"/>
        </w:rPr>
        <w:t>3</w:t>
      </w:r>
      <w:r>
        <w:rPr>
          <w:rFonts w:hint="eastAsia"/>
        </w:rPr>
        <w:t>）</w:t>
      </w:r>
      <w:r>
        <w:rPr>
          <w:rFonts w:hint="eastAsia"/>
        </w:rPr>
        <w:t>1999</w:t>
      </w:r>
      <w:r>
        <w:rPr>
          <w:rFonts w:hint="eastAsia"/>
        </w:rPr>
        <w:t>年，原国家环境保护总局《环境标准管理办法》</w:t>
      </w:r>
    </w:p>
    <w:p w14:paraId="0C7A82DF" w14:textId="72EFF8CE" w:rsidR="0022236A" w:rsidRDefault="0022236A" w:rsidP="0022236A">
      <w:r>
        <w:rPr>
          <w:rFonts w:hint="eastAsia"/>
        </w:rPr>
        <w:t>（</w:t>
      </w:r>
      <w:r>
        <w:rPr>
          <w:rFonts w:hint="eastAsia"/>
        </w:rPr>
        <w:t>4</w:t>
      </w:r>
      <w:r>
        <w:rPr>
          <w:rFonts w:hint="eastAsia"/>
        </w:rPr>
        <w:t>）</w:t>
      </w:r>
      <w:r>
        <w:rPr>
          <w:rFonts w:hint="eastAsia"/>
        </w:rPr>
        <w:t>2010</w:t>
      </w:r>
      <w:r>
        <w:rPr>
          <w:rFonts w:hint="eastAsia"/>
        </w:rPr>
        <w:t>年，原环境保护部《地方环境质量标准和污染物排放标准备案管理办法》</w:t>
      </w:r>
    </w:p>
    <w:p w14:paraId="52FB58A3" w14:textId="6B6F4569" w:rsidR="0022236A" w:rsidRDefault="0022236A" w:rsidP="0022236A">
      <w:r>
        <w:rPr>
          <w:rFonts w:hint="eastAsia"/>
        </w:rPr>
        <w:t>（</w:t>
      </w:r>
      <w:r>
        <w:rPr>
          <w:rFonts w:hint="eastAsia"/>
        </w:rPr>
        <w:t>5</w:t>
      </w:r>
      <w:r>
        <w:rPr>
          <w:rFonts w:hint="eastAsia"/>
        </w:rPr>
        <w:t>）</w:t>
      </w:r>
      <w:r>
        <w:rPr>
          <w:rFonts w:hint="eastAsia"/>
        </w:rPr>
        <w:t>2017</w:t>
      </w:r>
      <w:r>
        <w:rPr>
          <w:rFonts w:hint="eastAsia"/>
        </w:rPr>
        <w:t>年</w:t>
      </w:r>
      <w:r>
        <w:rPr>
          <w:rFonts w:hint="eastAsia"/>
        </w:rPr>
        <w:t>2</w:t>
      </w:r>
      <w:r>
        <w:rPr>
          <w:rFonts w:hint="eastAsia"/>
        </w:rPr>
        <w:t>月，原环境保护部《国家环境保护标准制修订工作管理办法》</w:t>
      </w:r>
    </w:p>
    <w:p w14:paraId="0F8444D4" w14:textId="343F1B64" w:rsidR="0022236A" w:rsidRDefault="0022236A" w:rsidP="0022236A">
      <w:r>
        <w:rPr>
          <w:rFonts w:hint="eastAsia"/>
        </w:rPr>
        <w:lastRenderedPageBreak/>
        <w:t>（</w:t>
      </w:r>
      <w:r>
        <w:rPr>
          <w:rFonts w:hint="eastAsia"/>
        </w:rPr>
        <w:t>6</w:t>
      </w:r>
      <w:r>
        <w:rPr>
          <w:rFonts w:hint="eastAsia"/>
        </w:rPr>
        <w:t>）</w:t>
      </w:r>
      <w:r>
        <w:rPr>
          <w:rFonts w:hint="eastAsia"/>
        </w:rPr>
        <w:t>2017</w:t>
      </w:r>
      <w:r>
        <w:rPr>
          <w:rFonts w:hint="eastAsia"/>
        </w:rPr>
        <w:t>年</w:t>
      </w:r>
      <w:r>
        <w:rPr>
          <w:rFonts w:hint="eastAsia"/>
        </w:rPr>
        <w:t>4</w:t>
      </w:r>
      <w:r>
        <w:rPr>
          <w:rFonts w:hint="eastAsia"/>
        </w:rPr>
        <w:t>月，原环境保护部《国家环境保护标准“十三五”发展规划》</w:t>
      </w:r>
    </w:p>
    <w:p w14:paraId="605123CC" w14:textId="35FE2C66" w:rsidR="0022236A" w:rsidRDefault="0022236A" w:rsidP="0022236A">
      <w:r>
        <w:rPr>
          <w:rFonts w:hint="eastAsia"/>
        </w:rPr>
        <w:t>（</w:t>
      </w:r>
      <w:r>
        <w:rPr>
          <w:rFonts w:hint="eastAsia"/>
        </w:rPr>
        <w:t>7</w:t>
      </w:r>
      <w:r>
        <w:rPr>
          <w:rFonts w:hint="eastAsia"/>
        </w:rPr>
        <w:t>）</w:t>
      </w:r>
      <w:r>
        <w:rPr>
          <w:rFonts w:hint="eastAsia"/>
        </w:rPr>
        <w:t>2020</w:t>
      </w:r>
      <w:r>
        <w:rPr>
          <w:rFonts w:hint="eastAsia"/>
        </w:rPr>
        <w:t>年</w:t>
      </w:r>
      <w:r>
        <w:rPr>
          <w:rFonts w:hint="eastAsia"/>
        </w:rPr>
        <w:t>12</w:t>
      </w:r>
      <w:r>
        <w:rPr>
          <w:rFonts w:hint="eastAsia"/>
        </w:rPr>
        <w:t>月，生态环境部《生态环境标准管理办法》</w:t>
      </w:r>
    </w:p>
    <w:p w14:paraId="58407E7F" w14:textId="725F82F9" w:rsidR="0022236A" w:rsidRDefault="0022236A" w:rsidP="00764B1A">
      <w:pPr>
        <w:pStyle w:val="af0"/>
      </w:pPr>
      <w:r>
        <w:rPr>
          <w:rFonts w:hint="eastAsia"/>
        </w:rPr>
        <w:t>3</w:t>
      </w:r>
      <w:r>
        <w:t xml:space="preserve">. </w:t>
      </w:r>
      <w:r w:rsidR="00FF2548">
        <w:rPr>
          <w:rFonts w:hint="eastAsia"/>
        </w:rPr>
        <w:t>《标准化法》下的标准体系</w:t>
      </w:r>
      <w:r w:rsidR="002F6B34">
        <w:rPr>
          <w:rFonts w:hint="eastAsia"/>
        </w:rPr>
        <w:t>：国家标准、地方标准、行业标准、团体标准、企业标准等</w:t>
      </w:r>
    </w:p>
    <w:p w14:paraId="12191935" w14:textId="7DE63977" w:rsidR="00FF2548" w:rsidRDefault="00FF2548" w:rsidP="00FF2548">
      <w:pPr>
        <w:pStyle w:val="a1"/>
      </w:pPr>
      <w:r>
        <w:rPr>
          <w:rFonts w:hint="eastAsia"/>
        </w:rPr>
        <w:t>《标准化法》第二条第二款</w:t>
      </w:r>
      <w:r>
        <w:rPr>
          <w:rFonts w:hint="eastAsia"/>
        </w:rPr>
        <w:t xml:space="preserve"> </w:t>
      </w:r>
      <w:r>
        <w:t xml:space="preserve"> </w:t>
      </w:r>
      <w:r>
        <w:rPr>
          <w:rFonts w:hint="eastAsia"/>
        </w:rPr>
        <w:t>标准包括国家标准、行业标准、地方标准和团体标准、企业标准。国家标准分为强制性标准、推荐性标准，行业标准、地方标准是推荐性标准。</w:t>
      </w:r>
    </w:p>
    <w:p w14:paraId="080FB84A" w14:textId="457908D6" w:rsidR="00C31E1B" w:rsidRDefault="00FF2548" w:rsidP="00C31E1B">
      <w:r>
        <w:rPr>
          <w:rFonts w:hint="eastAsia"/>
        </w:rPr>
        <w:t>（</w:t>
      </w:r>
      <w:r>
        <w:rPr>
          <w:rFonts w:hint="eastAsia"/>
        </w:rPr>
        <w:t>1</w:t>
      </w:r>
      <w:r>
        <w:rPr>
          <w:rFonts w:hint="eastAsia"/>
        </w:rPr>
        <w:t>）国家标准：强制性标准、推荐性标准</w:t>
      </w:r>
    </w:p>
    <w:p w14:paraId="7A76E12C" w14:textId="3022B7FE" w:rsidR="00FF2548" w:rsidRDefault="00FF2548" w:rsidP="00FF2548">
      <w:r>
        <w:rPr>
          <w:rFonts w:hint="eastAsia"/>
        </w:rPr>
        <w:t>（</w:t>
      </w:r>
      <w:r>
        <w:rPr>
          <w:rFonts w:hint="eastAsia"/>
        </w:rPr>
        <w:t>2</w:t>
      </w:r>
      <w:r>
        <w:rPr>
          <w:rFonts w:hint="eastAsia"/>
        </w:rPr>
        <w:t>）地方标准：推荐性标准</w:t>
      </w:r>
    </w:p>
    <w:p w14:paraId="3DA95064" w14:textId="7C2DEECE" w:rsidR="00FF2548" w:rsidRDefault="00FF2548" w:rsidP="00FF2548">
      <w:r>
        <w:rPr>
          <w:rFonts w:hint="eastAsia"/>
        </w:rPr>
        <w:t>（</w:t>
      </w:r>
      <w:r>
        <w:rPr>
          <w:rFonts w:hint="eastAsia"/>
        </w:rPr>
        <w:t>3</w:t>
      </w:r>
      <w:r>
        <w:rPr>
          <w:rFonts w:hint="eastAsia"/>
        </w:rPr>
        <w:t>）行业标准：推荐性标准</w:t>
      </w:r>
    </w:p>
    <w:p w14:paraId="237DEC77" w14:textId="7700DC69" w:rsidR="00FF2548" w:rsidRDefault="00FF2548" w:rsidP="00FF2548">
      <w:r>
        <w:rPr>
          <w:rFonts w:hint="eastAsia"/>
        </w:rPr>
        <w:t>（</w:t>
      </w:r>
      <w:r>
        <w:rPr>
          <w:rFonts w:hint="eastAsia"/>
        </w:rPr>
        <w:t>4</w:t>
      </w:r>
      <w:r>
        <w:rPr>
          <w:rFonts w:hint="eastAsia"/>
        </w:rPr>
        <w:t>）团体标准、企业标准</w:t>
      </w:r>
    </w:p>
    <w:p w14:paraId="47718DE7" w14:textId="498102CC" w:rsidR="00FF2548" w:rsidRDefault="00FF2548" w:rsidP="00764B1A">
      <w:pPr>
        <w:pStyle w:val="af0"/>
      </w:pPr>
      <w:r>
        <w:rPr>
          <w:rFonts w:hint="eastAsia"/>
        </w:rPr>
        <w:t>4</w:t>
      </w:r>
      <w:r>
        <w:t xml:space="preserve">. </w:t>
      </w:r>
      <w:r>
        <w:rPr>
          <w:rFonts w:hint="eastAsia"/>
        </w:rPr>
        <w:t>我国环境标准体系</w:t>
      </w:r>
      <w:r w:rsidR="008F7E8B">
        <w:rPr>
          <w:rFonts w:hint="eastAsia"/>
        </w:rPr>
        <w:t>：国家环境标准、地方环境标准、行业标准、团体标准、企业标准等</w:t>
      </w:r>
    </w:p>
    <w:p w14:paraId="6A5DAFA1" w14:textId="79AEC6B6" w:rsidR="00FF2548" w:rsidRDefault="00FF2548" w:rsidP="00FF2548">
      <w:r>
        <w:rPr>
          <w:rFonts w:hint="eastAsia"/>
        </w:rPr>
        <w:t>（</w:t>
      </w:r>
      <w:r>
        <w:rPr>
          <w:rFonts w:hint="eastAsia"/>
        </w:rPr>
        <w:t>1</w:t>
      </w:r>
      <w:r>
        <w:rPr>
          <w:rFonts w:hint="eastAsia"/>
        </w:rPr>
        <w:t>）国家环境标准</w:t>
      </w:r>
    </w:p>
    <w:p w14:paraId="39815AD6" w14:textId="46091319" w:rsidR="00FF2548" w:rsidRDefault="00FF2548" w:rsidP="00FF2548">
      <w:r>
        <w:t>A</w:t>
      </w:r>
      <w:r>
        <w:rPr>
          <w:rFonts w:hint="eastAsia"/>
        </w:rPr>
        <w:t>）强制：环境质量标准、</w:t>
      </w:r>
      <w:r w:rsidRPr="007A5EC5">
        <w:rPr>
          <w:rFonts w:hint="eastAsia"/>
          <w:b/>
          <w:bCs/>
          <w:u w:val="single"/>
        </w:rPr>
        <w:t>环境风险管控标准</w:t>
      </w:r>
      <w:r w:rsidR="00C31E1B">
        <w:rPr>
          <w:rFonts w:hint="eastAsia"/>
        </w:rPr>
        <w:t>（仅存在于土壤防治领域）</w:t>
      </w:r>
      <w:r>
        <w:rPr>
          <w:rFonts w:hint="eastAsia"/>
        </w:rPr>
        <w:t>、污染物排放（控制）标准</w:t>
      </w:r>
    </w:p>
    <w:p w14:paraId="277AEC38" w14:textId="0397EDC6" w:rsidR="00C31E1B" w:rsidRPr="00C31E1B" w:rsidRDefault="00C31E1B">
      <w:pPr>
        <w:pStyle w:val="a9"/>
        <w:numPr>
          <w:ilvl w:val="0"/>
          <w:numId w:val="24"/>
        </w:numPr>
        <w:ind w:firstLineChars="0"/>
      </w:pPr>
      <w:r>
        <w:rPr>
          <w:rFonts w:hint="eastAsia"/>
        </w:rPr>
        <w:t>《土壤防治法》首次规定风险预防原则：更强调对风险的识别、预估与管理</w:t>
      </w:r>
    </w:p>
    <w:p w14:paraId="5DC0F69B" w14:textId="4EC18F38" w:rsidR="00C31E1B" w:rsidRPr="007A5EC5" w:rsidRDefault="00FF2548" w:rsidP="00FF2548">
      <w:pPr>
        <w:rPr>
          <w:b/>
          <w:bCs/>
          <w:u w:val="single"/>
        </w:rPr>
      </w:pPr>
      <w:r>
        <w:t>B</w:t>
      </w:r>
      <w:r>
        <w:rPr>
          <w:rFonts w:hint="eastAsia"/>
        </w:rPr>
        <w:t>）推荐：环境监测方法标准、环境基础标准、</w:t>
      </w:r>
      <w:r w:rsidRPr="007A5EC5">
        <w:rPr>
          <w:rFonts w:hint="eastAsia"/>
          <w:b/>
          <w:bCs/>
          <w:u w:val="single"/>
        </w:rPr>
        <w:t>环境管理技术规范</w:t>
      </w:r>
    </w:p>
    <w:p w14:paraId="4BC52502" w14:textId="6BE57B88" w:rsidR="00FF2548" w:rsidRDefault="00FF2548" w:rsidP="00FF2548">
      <w:r>
        <w:rPr>
          <w:rFonts w:hint="eastAsia"/>
        </w:rPr>
        <w:t>（</w:t>
      </w:r>
      <w:r>
        <w:rPr>
          <w:rFonts w:hint="eastAsia"/>
        </w:rPr>
        <w:t>2</w:t>
      </w:r>
      <w:r>
        <w:rPr>
          <w:rFonts w:hint="eastAsia"/>
        </w:rPr>
        <w:t>）地方环境标准</w:t>
      </w:r>
    </w:p>
    <w:p w14:paraId="5261915B" w14:textId="48242D5C" w:rsidR="00FF2548" w:rsidRDefault="00FF2548" w:rsidP="00FF2548">
      <w:r>
        <w:t>A</w:t>
      </w:r>
      <w:r>
        <w:rPr>
          <w:rFonts w:hint="eastAsia"/>
        </w:rPr>
        <w:t>）强制：地方生态环境质量标准、地方生态环境风险管控标准、地方污染物排放标准</w:t>
      </w:r>
    </w:p>
    <w:p w14:paraId="0412287A" w14:textId="73AFD86D" w:rsidR="00FF2548" w:rsidRDefault="00FF2548" w:rsidP="00FF2548">
      <w:r>
        <w:t>B</w:t>
      </w:r>
      <w:r>
        <w:rPr>
          <w:rFonts w:hint="eastAsia"/>
        </w:rPr>
        <w:t>）地方其他生态环境标准</w:t>
      </w:r>
    </w:p>
    <w:p w14:paraId="47A790AF" w14:textId="1EE30442" w:rsidR="00FF2548" w:rsidRDefault="00FF2548" w:rsidP="00FF2548">
      <w:r>
        <w:rPr>
          <w:rFonts w:hint="eastAsia"/>
        </w:rPr>
        <w:t>（</w:t>
      </w:r>
      <w:r>
        <w:rPr>
          <w:rFonts w:hint="eastAsia"/>
        </w:rPr>
        <w:t>3</w:t>
      </w:r>
      <w:r>
        <w:rPr>
          <w:rFonts w:hint="eastAsia"/>
        </w:rPr>
        <w:t>）行业标准：生态环境部部标准</w:t>
      </w:r>
    </w:p>
    <w:p w14:paraId="0266648B" w14:textId="07F7C7E9" w:rsidR="00FF2548" w:rsidRDefault="00FF2548" w:rsidP="00FF2548">
      <w:r>
        <w:rPr>
          <w:rFonts w:hint="eastAsia"/>
        </w:rPr>
        <w:t>（</w:t>
      </w:r>
      <w:r>
        <w:rPr>
          <w:rFonts w:hint="eastAsia"/>
        </w:rPr>
        <w:t>4</w:t>
      </w:r>
      <w:r>
        <w:rPr>
          <w:rFonts w:hint="eastAsia"/>
        </w:rPr>
        <w:t>）团体标准、企业标准等</w:t>
      </w:r>
    </w:p>
    <w:p w14:paraId="756C0779" w14:textId="13439085" w:rsidR="00672F52" w:rsidRDefault="00FF2548" w:rsidP="00C31E1B">
      <w:pPr>
        <w:pStyle w:val="af0"/>
      </w:pPr>
      <w:r>
        <w:rPr>
          <w:rFonts w:hint="eastAsia"/>
        </w:rPr>
        <w:t>5</w:t>
      </w:r>
      <w:r>
        <w:t xml:space="preserve">. </w:t>
      </w:r>
      <w:r>
        <w:rPr>
          <w:rFonts w:hint="eastAsia"/>
        </w:rPr>
        <w:t>对比《标准化法》的标准体系与环境标准体系的构成</w:t>
      </w:r>
      <w:r w:rsidR="008041BC">
        <w:rPr>
          <w:rFonts w:hint="eastAsia"/>
        </w:rPr>
        <w:t>：一般与特殊、普通与个别的关系</w:t>
      </w:r>
    </w:p>
    <w:p w14:paraId="7C53A945" w14:textId="77777777" w:rsidR="00672F52" w:rsidRDefault="00672F52" w:rsidP="00672F52">
      <w:r>
        <w:rPr>
          <w:rFonts w:hint="eastAsia"/>
        </w:rPr>
        <w:t>（</w:t>
      </w:r>
      <w:r>
        <w:rPr>
          <w:rFonts w:hint="eastAsia"/>
        </w:rPr>
        <w:t>1</w:t>
      </w:r>
      <w:r>
        <w:rPr>
          <w:rFonts w:hint="eastAsia"/>
        </w:rPr>
        <w:t>）一般与特殊、普通与个别的关系</w:t>
      </w:r>
    </w:p>
    <w:p w14:paraId="7698C847" w14:textId="64AF5D37" w:rsidR="00672F52" w:rsidRPr="00604843" w:rsidRDefault="00672F52" w:rsidP="00672F52">
      <w:pPr>
        <w:rPr>
          <w:b/>
          <w:bCs/>
          <w:u w:val="single"/>
        </w:rPr>
      </w:pPr>
      <w:r>
        <w:rPr>
          <w:rFonts w:hint="eastAsia"/>
        </w:rPr>
        <w:t>（</w:t>
      </w:r>
      <w:r>
        <w:rPr>
          <w:rFonts w:hint="eastAsia"/>
        </w:rPr>
        <w:t>2</w:t>
      </w:r>
      <w:r>
        <w:rPr>
          <w:rFonts w:hint="eastAsia"/>
        </w:rPr>
        <w:t>）</w:t>
      </w:r>
      <w:r w:rsidR="00C31E1B">
        <w:rPr>
          <w:rFonts w:hint="eastAsia"/>
        </w:rPr>
        <w:t>强制性标准</w:t>
      </w:r>
      <w:r>
        <w:rPr>
          <w:rFonts w:hint="eastAsia"/>
        </w:rPr>
        <w:t>：</w:t>
      </w:r>
      <w:r w:rsidR="00C31E1B" w:rsidRPr="00604843">
        <w:rPr>
          <w:rFonts w:hint="eastAsia"/>
          <w:b/>
          <w:bCs/>
          <w:u w:val="single"/>
        </w:rPr>
        <w:t>唯国家层面具强制性标准</w:t>
      </w:r>
      <w:r w:rsidR="00C31E1B" w:rsidRPr="00604843">
        <w:rPr>
          <w:rFonts w:hint="eastAsia"/>
          <w:b/>
          <w:bCs/>
          <w:u w:val="single"/>
        </w:rPr>
        <w:t xml:space="preserve"> v.</w:t>
      </w:r>
      <w:r w:rsidR="00C31E1B" w:rsidRPr="00604843">
        <w:rPr>
          <w:b/>
          <w:bCs/>
          <w:u w:val="single"/>
        </w:rPr>
        <w:t xml:space="preserve"> </w:t>
      </w:r>
      <w:r w:rsidR="00C31E1B" w:rsidRPr="00604843">
        <w:rPr>
          <w:rFonts w:hint="eastAsia"/>
          <w:b/>
          <w:bCs/>
          <w:u w:val="single"/>
        </w:rPr>
        <w:t>国家与地方层面均具强制性标准</w:t>
      </w:r>
    </w:p>
    <w:p w14:paraId="6869604C" w14:textId="7E422C07" w:rsidR="00672F52" w:rsidRPr="00672F52" w:rsidRDefault="00C31E1B">
      <w:pPr>
        <w:pStyle w:val="a9"/>
        <w:numPr>
          <w:ilvl w:val="0"/>
          <w:numId w:val="24"/>
        </w:numPr>
        <w:ind w:firstLineChars="0"/>
        <w:rPr>
          <w:b/>
          <w:bCs/>
          <w:u w:val="single"/>
        </w:rPr>
      </w:pPr>
      <w:r w:rsidRPr="00672F52">
        <w:rPr>
          <w:rFonts w:hint="eastAsia"/>
          <w:b/>
          <w:bCs/>
          <w:u w:val="single"/>
        </w:rPr>
        <w:t>强制性标准</w:t>
      </w:r>
      <w:r w:rsidRPr="00672F52">
        <w:rPr>
          <w:rFonts w:hint="eastAsia"/>
          <w:b/>
          <w:bCs/>
          <w:u w:val="single"/>
        </w:rPr>
        <w:t xml:space="preserve"> v.</w:t>
      </w:r>
      <w:r w:rsidRPr="00672F52">
        <w:rPr>
          <w:b/>
          <w:bCs/>
          <w:u w:val="single"/>
        </w:rPr>
        <w:t xml:space="preserve"> </w:t>
      </w:r>
      <w:r w:rsidRPr="00672F52">
        <w:rPr>
          <w:rFonts w:hint="eastAsia"/>
          <w:b/>
          <w:bCs/>
          <w:u w:val="single"/>
        </w:rPr>
        <w:t>推荐性标准：必须适用</w:t>
      </w:r>
      <w:r w:rsidRPr="00672F52">
        <w:rPr>
          <w:rFonts w:hint="eastAsia"/>
          <w:b/>
          <w:bCs/>
          <w:u w:val="single"/>
        </w:rPr>
        <w:t xml:space="preserve"> v.</w:t>
      </w:r>
      <w:r w:rsidRPr="00672F52">
        <w:rPr>
          <w:b/>
          <w:bCs/>
          <w:u w:val="single"/>
        </w:rPr>
        <w:t xml:space="preserve"> </w:t>
      </w:r>
      <w:r w:rsidRPr="00672F52">
        <w:rPr>
          <w:rFonts w:hint="eastAsia"/>
          <w:b/>
          <w:bCs/>
          <w:u w:val="single"/>
        </w:rPr>
        <w:t>证明力与推定</w:t>
      </w:r>
      <w:r w:rsidR="00604843">
        <w:rPr>
          <w:rFonts w:hint="eastAsia"/>
          <w:b/>
          <w:bCs/>
          <w:u w:val="single"/>
        </w:rPr>
        <w:t>（可推翻）</w:t>
      </w:r>
    </w:p>
    <w:p w14:paraId="557FDB3A" w14:textId="66467E82" w:rsidR="00F33B00" w:rsidRDefault="00BB682D" w:rsidP="00BB682D">
      <w:pPr>
        <w:pStyle w:val="3"/>
        <w:ind w:right="105"/>
      </w:pPr>
      <w:bookmarkStart w:id="86" w:name="_Toc155178783"/>
      <w:r>
        <w:rPr>
          <w:rFonts w:hint="eastAsia"/>
        </w:rPr>
        <w:t>（二）</w:t>
      </w:r>
      <w:r w:rsidR="00F33B00">
        <w:rPr>
          <w:rFonts w:hint="eastAsia"/>
        </w:rPr>
        <w:t>强制性环境标准</w:t>
      </w:r>
      <w:bookmarkEnd w:id="86"/>
    </w:p>
    <w:p w14:paraId="59075A85" w14:textId="098117B4" w:rsidR="00FF2548" w:rsidRDefault="0080631E" w:rsidP="0080631E">
      <w:pPr>
        <w:pStyle w:val="af0"/>
      </w:pPr>
      <w:r>
        <w:t xml:space="preserve">1. </w:t>
      </w:r>
      <w:r w:rsidR="00FF2548">
        <w:rPr>
          <w:rFonts w:hint="eastAsia"/>
        </w:rPr>
        <w:t>环境质量标准</w:t>
      </w:r>
      <w:r w:rsidR="00EA0F39">
        <w:rPr>
          <w:rFonts w:hint="eastAsia"/>
        </w:rPr>
        <w:t>：概念、核心地位、国家与地方环境质量标准的关系</w:t>
      </w:r>
    </w:p>
    <w:p w14:paraId="0D54D7CF" w14:textId="6ABDEDF0" w:rsidR="00FF2548" w:rsidRDefault="00294B53" w:rsidP="00FF2548">
      <w:r>
        <w:rPr>
          <w:rFonts w:hint="eastAsia"/>
        </w:rPr>
        <w:t>（</w:t>
      </w:r>
      <w:r>
        <w:rPr>
          <w:rFonts w:hint="eastAsia"/>
        </w:rPr>
        <w:t>1</w:t>
      </w:r>
      <w:r>
        <w:rPr>
          <w:rFonts w:hint="eastAsia"/>
        </w:rPr>
        <w:t>）概念：</w:t>
      </w:r>
      <w:r w:rsidR="00FF2548">
        <w:rPr>
          <w:rFonts w:hint="eastAsia"/>
        </w:rPr>
        <w:t>为保护自然环境、人体健康和社会物质财富，限制</w:t>
      </w:r>
      <w:r w:rsidR="00FF2548" w:rsidRPr="00832E80">
        <w:rPr>
          <w:rFonts w:hint="eastAsia"/>
          <w:b/>
          <w:bCs/>
          <w:highlight w:val="yellow"/>
          <w:u w:val="single"/>
        </w:rPr>
        <w:t>环境中的有害物质和因素</w:t>
      </w:r>
      <w:r w:rsidR="00FF2548">
        <w:rPr>
          <w:rFonts w:hint="eastAsia"/>
        </w:rPr>
        <w:t>所做的控制规定</w:t>
      </w:r>
      <w:r>
        <w:rPr>
          <w:rFonts w:hint="eastAsia"/>
        </w:rPr>
        <w:t>。</w:t>
      </w:r>
    </w:p>
    <w:p w14:paraId="135E017B" w14:textId="69915F06" w:rsidR="00675EED" w:rsidRDefault="00675EED">
      <w:pPr>
        <w:pStyle w:val="a9"/>
        <w:numPr>
          <w:ilvl w:val="0"/>
          <w:numId w:val="24"/>
        </w:numPr>
        <w:ind w:firstLineChars="0"/>
      </w:pPr>
      <w:r>
        <w:rPr>
          <w:rFonts w:hint="eastAsia"/>
        </w:rPr>
        <w:t>限制因素→本质上仍为污染防治制度</w:t>
      </w:r>
    </w:p>
    <w:p w14:paraId="0B5E0EE1" w14:textId="2FEE768A" w:rsidR="00294B53" w:rsidRDefault="00294B53" w:rsidP="00FF2548">
      <w:r>
        <w:t>A</w:t>
      </w:r>
      <w:r>
        <w:rPr>
          <w:rFonts w:hint="eastAsia"/>
        </w:rPr>
        <w:t>）</w:t>
      </w:r>
      <w:r w:rsidR="00FF2548">
        <w:rPr>
          <w:rFonts w:hint="eastAsia"/>
        </w:rPr>
        <w:t>环境质量标准是对环境是否达到规定使用功能和生态环境质量基本要求的量化指标</w:t>
      </w:r>
      <w:r>
        <w:rPr>
          <w:rFonts w:hint="eastAsia"/>
        </w:rPr>
        <w:t>。</w:t>
      </w:r>
    </w:p>
    <w:p w14:paraId="0F6E439C" w14:textId="7509ACC4" w:rsidR="00FF2548" w:rsidRDefault="00294B53" w:rsidP="00FF2548">
      <w:r>
        <w:t>B</w:t>
      </w:r>
      <w:r>
        <w:rPr>
          <w:rFonts w:hint="eastAsia"/>
        </w:rPr>
        <w:t>）</w:t>
      </w:r>
      <w:r w:rsidR="00FF2548">
        <w:rPr>
          <w:rFonts w:hint="eastAsia"/>
        </w:rPr>
        <w:t>编制环境质量标准的主要依据是各主要</w:t>
      </w:r>
      <w:r w:rsidR="00FF2548" w:rsidRPr="008C431B">
        <w:rPr>
          <w:rFonts w:hint="eastAsia"/>
          <w:b/>
          <w:bCs/>
          <w:u w:val="single"/>
        </w:rPr>
        <w:t>环境要素的使用功能、使用目的和保护目标</w:t>
      </w:r>
      <w:r w:rsidR="00FF2548">
        <w:rPr>
          <w:rFonts w:hint="eastAsia"/>
        </w:rPr>
        <w:t>，在此基础上对该环境要素所处在的区域分为</w:t>
      </w:r>
      <w:r w:rsidR="00FF2548" w:rsidRPr="00832E80">
        <w:rPr>
          <w:rFonts w:hint="eastAsia"/>
          <w:b/>
          <w:bCs/>
          <w:highlight w:val="yellow"/>
          <w:u w:val="single"/>
        </w:rPr>
        <w:t>不同类别的功能区</w:t>
      </w:r>
      <w:r w:rsidR="00FF2548">
        <w:rPr>
          <w:rFonts w:hint="eastAsia"/>
        </w:rPr>
        <w:t>，分别确立污染物的最大数值或环境保护的项目</w:t>
      </w:r>
      <w:r>
        <w:rPr>
          <w:rFonts w:hint="eastAsia"/>
        </w:rPr>
        <w:t>。</w:t>
      </w:r>
    </w:p>
    <w:p w14:paraId="5DFD91C7" w14:textId="27DB3041" w:rsidR="00FF2548" w:rsidRDefault="00294B53" w:rsidP="00FF2548">
      <w:r>
        <w:rPr>
          <w:rFonts w:hint="eastAsia"/>
        </w:rPr>
        <w:t>（</w:t>
      </w:r>
      <w:r>
        <w:rPr>
          <w:rFonts w:hint="eastAsia"/>
        </w:rPr>
        <w:t>2</w:t>
      </w:r>
      <w:r>
        <w:rPr>
          <w:rFonts w:hint="eastAsia"/>
        </w:rPr>
        <w:t>）</w:t>
      </w:r>
      <w:r w:rsidR="00FF2548">
        <w:rPr>
          <w:rFonts w:hint="eastAsia"/>
        </w:rPr>
        <w:t>环境质量标准在整个环境标准中处于核心地位，是国家环境政策目标的综合反映和体现，是制定污染物排放标准的主要科学依据</w:t>
      </w:r>
      <w:r>
        <w:rPr>
          <w:rFonts w:hint="eastAsia"/>
        </w:rPr>
        <w:t>。</w:t>
      </w:r>
    </w:p>
    <w:p w14:paraId="20A50481" w14:textId="13167EB5" w:rsidR="007426E3" w:rsidRDefault="00294B53" w:rsidP="007426E3">
      <w:r>
        <w:rPr>
          <w:rFonts w:hint="eastAsia"/>
        </w:rPr>
        <w:t>（</w:t>
      </w:r>
      <w:r>
        <w:rPr>
          <w:rFonts w:hint="eastAsia"/>
        </w:rPr>
        <w:t>3</w:t>
      </w:r>
      <w:r>
        <w:rPr>
          <w:rFonts w:hint="eastAsia"/>
        </w:rPr>
        <w:t>）</w:t>
      </w:r>
      <w:r w:rsidR="00F33B00">
        <w:rPr>
          <w:rFonts w:hint="eastAsia"/>
        </w:rPr>
        <w:t>国家与地方环境质量标准</w:t>
      </w:r>
      <w:r w:rsidR="00386125">
        <w:rPr>
          <w:rFonts w:hint="eastAsia"/>
        </w:rPr>
        <w:t>的关系</w:t>
      </w:r>
    </w:p>
    <w:p w14:paraId="655C628E" w14:textId="5629FD4C" w:rsidR="00294B53" w:rsidRDefault="00294B53" w:rsidP="00294B53">
      <w:pPr>
        <w:pStyle w:val="a1"/>
      </w:pPr>
      <w:r>
        <w:rPr>
          <w:rFonts w:hint="eastAsia"/>
        </w:rPr>
        <w:t>《环境保护法》第十五条第一、二款</w:t>
      </w:r>
      <w:r>
        <w:rPr>
          <w:rFonts w:hint="eastAsia"/>
        </w:rPr>
        <w:t xml:space="preserve"> </w:t>
      </w:r>
      <w:r>
        <w:t xml:space="preserve"> </w:t>
      </w:r>
      <w:r w:rsidRPr="00832E80">
        <w:rPr>
          <w:rFonts w:hint="eastAsia"/>
          <w:b/>
          <w:bCs/>
          <w:highlight w:val="yellow"/>
          <w:u w:val="single"/>
        </w:rPr>
        <w:t>国务院环境保护主管部门</w:t>
      </w:r>
      <w:r>
        <w:rPr>
          <w:rFonts w:hint="eastAsia"/>
        </w:rPr>
        <w:t>制定</w:t>
      </w:r>
      <w:r w:rsidRPr="00832E80">
        <w:rPr>
          <w:rFonts w:hint="eastAsia"/>
          <w:b/>
          <w:bCs/>
          <w:highlight w:val="yellow"/>
          <w:u w:val="single"/>
        </w:rPr>
        <w:t>国家环境质量标准</w:t>
      </w:r>
      <w:r>
        <w:rPr>
          <w:rFonts w:hint="eastAsia"/>
        </w:rPr>
        <w:t>。</w:t>
      </w:r>
    </w:p>
    <w:p w14:paraId="561858D6" w14:textId="33E93A3E" w:rsidR="00294B53" w:rsidRDefault="00294B53" w:rsidP="007426E3">
      <w:pPr>
        <w:pStyle w:val="a1"/>
        <w:numPr>
          <w:ilvl w:val="0"/>
          <w:numId w:val="0"/>
        </w:numPr>
        <w:ind w:left="420" w:firstLine="420"/>
      </w:pPr>
      <w:r w:rsidRPr="00832E80">
        <w:rPr>
          <w:rFonts w:hint="eastAsia"/>
          <w:b/>
          <w:bCs/>
          <w:highlight w:val="yellow"/>
          <w:u w:val="single"/>
        </w:rPr>
        <w:t>省、自治区、直辖市人民政府</w:t>
      </w:r>
      <w:r>
        <w:rPr>
          <w:rFonts w:hint="eastAsia"/>
        </w:rPr>
        <w:t>对国家环境质量标准中</w:t>
      </w:r>
      <w:r w:rsidRPr="00832E80">
        <w:rPr>
          <w:rFonts w:hint="eastAsia"/>
          <w:b/>
          <w:bCs/>
          <w:highlight w:val="yellow"/>
          <w:u w:val="single"/>
        </w:rPr>
        <w:t>未作规定</w:t>
      </w:r>
      <w:r>
        <w:rPr>
          <w:rFonts w:hint="eastAsia"/>
        </w:rPr>
        <w:t>的项目，可以制定</w:t>
      </w:r>
      <w:r w:rsidRPr="00832E80">
        <w:rPr>
          <w:rFonts w:hint="eastAsia"/>
          <w:b/>
          <w:bCs/>
          <w:highlight w:val="yellow"/>
          <w:u w:val="single"/>
        </w:rPr>
        <w:t>地方环境质量标准</w:t>
      </w:r>
      <w:r>
        <w:rPr>
          <w:rFonts w:hint="eastAsia"/>
        </w:rPr>
        <w:t>；对国家环境质量标准中</w:t>
      </w:r>
      <w:r w:rsidRPr="00832E80">
        <w:rPr>
          <w:rFonts w:hint="eastAsia"/>
          <w:b/>
          <w:bCs/>
          <w:highlight w:val="yellow"/>
          <w:u w:val="single"/>
        </w:rPr>
        <w:t>已作规定</w:t>
      </w:r>
      <w:r>
        <w:rPr>
          <w:rFonts w:hint="eastAsia"/>
        </w:rPr>
        <w:t>的项目，可以制定</w:t>
      </w:r>
      <w:r w:rsidRPr="00832E80">
        <w:rPr>
          <w:rFonts w:hint="eastAsia"/>
          <w:b/>
          <w:bCs/>
          <w:highlight w:val="yellow"/>
          <w:u w:val="single"/>
        </w:rPr>
        <w:t>严于</w:t>
      </w:r>
      <w:r>
        <w:rPr>
          <w:rFonts w:hint="eastAsia"/>
        </w:rPr>
        <w:t>国家环境质量标准的地方环境质量标准。地方环境质量标准应当报国务院环境保护主管部门备案。</w:t>
      </w:r>
    </w:p>
    <w:p w14:paraId="7F59D264" w14:textId="20091F37" w:rsidR="007426E3" w:rsidRDefault="007426E3" w:rsidP="007426E3">
      <w:pPr>
        <w:pStyle w:val="a1"/>
        <w:numPr>
          <w:ilvl w:val="1"/>
          <w:numId w:val="3"/>
        </w:numPr>
      </w:pPr>
      <w:r>
        <w:rPr>
          <w:rFonts w:hint="eastAsia"/>
        </w:rPr>
        <w:t>此为一般安排，但在特殊领域有所变通，反映不同环境要素的特殊性与差异性。</w:t>
      </w:r>
    </w:p>
    <w:p w14:paraId="483153CE" w14:textId="1720ABA2" w:rsidR="00F33B00" w:rsidRPr="00386125" w:rsidRDefault="00294B53" w:rsidP="000A2554">
      <w:pPr>
        <w:pStyle w:val="aa"/>
      </w:pPr>
      <w:r>
        <w:rPr>
          <w:rFonts w:hint="eastAsia"/>
        </w:rPr>
        <w:t>【例】</w:t>
      </w:r>
      <w:r w:rsidR="00F33B00" w:rsidRPr="00386125">
        <w:rPr>
          <w:rFonts w:hint="eastAsia"/>
        </w:rPr>
        <w:t>《环境空气质量标准》</w:t>
      </w:r>
    </w:p>
    <w:p w14:paraId="17DA104B" w14:textId="63D98D75" w:rsidR="00294B53" w:rsidRDefault="00294B53" w:rsidP="00F33B00">
      <w:r>
        <w:rPr>
          <w:noProof/>
        </w:rPr>
        <w:lastRenderedPageBreak/>
        <w:drawing>
          <wp:inline distT="0" distB="0" distL="0" distR="0" wp14:anchorId="46BEEDE0" wp14:editId="500F3C6B">
            <wp:extent cx="5274310" cy="23120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12035"/>
                    </a:xfrm>
                    <a:prstGeom prst="rect">
                      <a:avLst/>
                    </a:prstGeom>
                  </pic:spPr>
                </pic:pic>
              </a:graphicData>
            </a:graphic>
          </wp:inline>
        </w:drawing>
      </w:r>
    </w:p>
    <w:p w14:paraId="0235BD9F" w14:textId="27E3FE7F" w:rsidR="00360E5F" w:rsidRDefault="00360E5F" w:rsidP="00360E5F">
      <w:pPr>
        <w:pStyle w:val="a9"/>
        <w:ind w:left="420" w:firstLineChars="0" w:firstLine="0"/>
        <w:jc w:val="center"/>
      </w:pPr>
      <w:r>
        <w:rPr>
          <w:rFonts w:hint="eastAsia"/>
        </w:rPr>
        <w:t>*</w:t>
      </w:r>
      <w:r>
        <w:rPr>
          <w:rFonts w:hint="eastAsia"/>
        </w:rPr>
        <w:t>一级与二级（根据不同功能进行区域划分）：人群密集</w:t>
      </w:r>
      <w:r>
        <w:rPr>
          <w:rFonts w:hint="eastAsia"/>
        </w:rPr>
        <w:t xml:space="preserve"> v.</w:t>
      </w:r>
      <w:r>
        <w:t xml:space="preserve"> </w:t>
      </w:r>
      <w:r>
        <w:rPr>
          <w:rFonts w:hint="eastAsia"/>
        </w:rPr>
        <w:t>工业区</w:t>
      </w:r>
    </w:p>
    <w:p w14:paraId="1FD5C961" w14:textId="61AC7AA7" w:rsidR="00294B53" w:rsidRDefault="00294B53" w:rsidP="00294B53">
      <w:pPr>
        <w:pStyle w:val="af0"/>
      </w:pPr>
      <w:r>
        <w:t xml:space="preserve">2. </w:t>
      </w:r>
      <w:r>
        <w:rPr>
          <w:rFonts w:hint="eastAsia"/>
        </w:rPr>
        <w:t>污染物排放标准</w:t>
      </w:r>
      <w:r w:rsidR="00EA0F39">
        <w:rPr>
          <w:rFonts w:hint="eastAsia"/>
        </w:rPr>
        <w:t>：概念与“污染允许限度”</w:t>
      </w:r>
    </w:p>
    <w:p w14:paraId="10FCDE12" w14:textId="023DD0C1" w:rsidR="004427C9" w:rsidRDefault="00294B53" w:rsidP="00F33B00">
      <w:r>
        <w:rPr>
          <w:rFonts w:hint="eastAsia"/>
        </w:rPr>
        <w:t>（</w:t>
      </w:r>
      <w:r>
        <w:rPr>
          <w:rFonts w:hint="eastAsia"/>
        </w:rPr>
        <w:t>1</w:t>
      </w:r>
      <w:r>
        <w:rPr>
          <w:rFonts w:hint="eastAsia"/>
        </w:rPr>
        <w:t>）概念：为实现环境质量标准，结合技术经济条件和环境特点，</w:t>
      </w:r>
      <w:r w:rsidRPr="00832E80">
        <w:rPr>
          <w:rFonts w:hint="eastAsia"/>
          <w:b/>
          <w:bCs/>
          <w:highlight w:val="yellow"/>
          <w:u w:val="single"/>
        </w:rPr>
        <w:t>限制排入环境中的污染物或对环境造成危害的其他因素</w:t>
      </w:r>
      <w:r>
        <w:rPr>
          <w:rFonts w:hint="eastAsia"/>
        </w:rPr>
        <w:t>所做的控制规定</w:t>
      </w:r>
      <w:r w:rsidR="000A2554">
        <w:rPr>
          <w:rFonts w:hint="eastAsia"/>
        </w:rPr>
        <w:t>。</w:t>
      </w:r>
    </w:p>
    <w:p w14:paraId="187E36DC" w14:textId="2B6D38B7" w:rsidR="000A2554" w:rsidRDefault="000A2554">
      <w:pPr>
        <w:pStyle w:val="a9"/>
        <w:numPr>
          <w:ilvl w:val="0"/>
          <w:numId w:val="24"/>
        </w:numPr>
        <w:ind w:firstLineChars="0"/>
      </w:pPr>
      <w:r>
        <w:rPr>
          <w:rFonts w:hint="eastAsia"/>
        </w:rPr>
        <w:t>v.</w:t>
      </w:r>
      <w:r>
        <w:t xml:space="preserve"> </w:t>
      </w:r>
      <w:r>
        <w:rPr>
          <w:rFonts w:hint="eastAsia"/>
        </w:rPr>
        <w:t>环境质量标准：直接针对污染排放行为与环境利用行为人</w:t>
      </w:r>
    </w:p>
    <w:p w14:paraId="49D24971" w14:textId="29CD07C5" w:rsidR="000A2554" w:rsidRDefault="000A2554">
      <w:pPr>
        <w:pStyle w:val="a9"/>
        <w:numPr>
          <w:ilvl w:val="1"/>
          <w:numId w:val="24"/>
        </w:numPr>
        <w:ind w:firstLineChars="0"/>
      </w:pPr>
      <w:r>
        <w:rPr>
          <w:rFonts w:hint="eastAsia"/>
        </w:rPr>
        <w:t>设定目标</w:t>
      </w:r>
      <w:r>
        <w:rPr>
          <w:rFonts w:hint="eastAsia"/>
        </w:rPr>
        <w:t xml:space="preserve"> v.</w:t>
      </w:r>
      <w:r>
        <w:t xml:space="preserve"> </w:t>
      </w:r>
      <w:r>
        <w:rPr>
          <w:rFonts w:hint="eastAsia"/>
        </w:rPr>
        <w:t>预防与控制</w:t>
      </w:r>
    </w:p>
    <w:p w14:paraId="1D748372" w14:textId="0359396E" w:rsidR="00294B53" w:rsidRPr="00A77E79" w:rsidRDefault="00A77E79" w:rsidP="00F33B00">
      <w:r>
        <w:rPr>
          <w:rFonts w:hint="eastAsia"/>
        </w:rPr>
        <w:t>（</w:t>
      </w:r>
      <w:r>
        <w:rPr>
          <w:rFonts w:hint="eastAsia"/>
        </w:rPr>
        <w:t>2</w:t>
      </w:r>
      <w:r>
        <w:rPr>
          <w:rFonts w:hint="eastAsia"/>
        </w:rPr>
        <w:t>）</w:t>
      </w:r>
      <w:r w:rsidR="00F33B00">
        <w:rPr>
          <w:rFonts w:hint="eastAsia"/>
        </w:rPr>
        <w:t>污染物排放（控制）标准针对污染物排放所规定的最大限值</w:t>
      </w:r>
      <w:r w:rsidR="00294B53">
        <w:rPr>
          <w:rFonts w:hint="eastAsia"/>
        </w:rPr>
        <w:t>，</w:t>
      </w:r>
      <w:r w:rsidR="00F33B00">
        <w:rPr>
          <w:rFonts w:hint="eastAsia"/>
        </w:rPr>
        <w:t>即“污染允许限度”</w:t>
      </w:r>
      <w:r w:rsidR="00294B53">
        <w:rPr>
          <w:rFonts w:hint="eastAsia"/>
        </w:rPr>
        <w:t>。</w:t>
      </w:r>
    </w:p>
    <w:p w14:paraId="58E36C95" w14:textId="07F40B32" w:rsidR="00294B53" w:rsidRDefault="00294B53" w:rsidP="00A77E79">
      <w:pPr>
        <w:pStyle w:val="a1"/>
      </w:pPr>
      <w:bookmarkStart w:id="87" w:name="_Hlk117617073"/>
      <w:r>
        <w:rPr>
          <w:rFonts w:hint="eastAsia"/>
        </w:rPr>
        <w:t>《环境保护法》第十六条</w:t>
      </w:r>
      <w:r>
        <w:rPr>
          <w:rFonts w:hint="eastAsia"/>
        </w:rPr>
        <w:t xml:space="preserve"> </w:t>
      </w:r>
      <w:r>
        <w:t xml:space="preserve"> </w:t>
      </w:r>
      <w:r>
        <w:rPr>
          <w:rFonts w:hint="eastAsia"/>
        </w:rPr>
        <w:t>国务院环境保护主管部门</w:t>
      </w:r>
      <w:r w:rsidRPr="00832E80">
        <w:rPr>
          <w:rFonts w:hint="eastAsia"/>
          <w:b/>
          <w:bCs/>
          <w:highlight w:val="yellow"/>
          <w:u w:val="single"/>
        </w:rPr>
        <w:t>根据国家环境质量标准和国家经济、技术条件，制定国家污染物排放标准</w:t>
      </w:r>
      <w:r>
        <w:rPr>
          <w:rFonts w:hint="eastAsia"/>
        </w:rPr>
        <w:t>。</w:t>
      </w:r>
    </w:p>
    <w:p w14:paraId="44247104" w14:textId="1828B2A3" w:rsidR="00294B53" w:rsidRDefault="00294B53" w:rsidP="00A77E79">
      <w:pPr>
        <w:pStyle w:val="a1"/>
        <w:numPr>
          <w:ilvl w:val="0"/>
          <w:numId w:val="0"/>
        </w:numPr>
        <w:ind w:left="420"/>
      </w:pPr>
      <w:r>
        <w:rPr>
          <w:rFonts w:hint="eastAsia"/>
        </w:rPr>
        <w:t xml:space="preserve">　　</w:t>
      </w:r>
      <w:r w:rsidRPr="00832E80">
        <w:rPr>
          <w:rFonts w:hint="eastAsia"/>
          <w:b/>
          <w:bCs/>
          <w:highlight w:val="yellow"/>
          <w:u w:val="single"/>
        </w:rPr>
        <w:t>省、自治区、直辖市人民政府</w:t>
      </w:r>
      <w:r>
        <w:rPr>
          <w:rFonts w:hint="eastAsia"/>
        </w:rPr>
        <w:t>对国家污染物排放标准中</w:t>
      </w:r>
      <w:r w:rsidRPr="00832E80">
        <w:rPr>
          <w:rFonts w:hint="eastAsia"/>
          <w:b/>
          <w:bCs/>
          <w:highlight w:val="yellow"/>
          <w:u w:val="single"/>
        </w:rPr>
        <w:t>未作规定</w:t>
      </w:r>
      <w:r>
        <w:rPr>
          <w:rFonts w:hint="eastAsia"/>
        </w:rPr>
        <w:t>的项目，</w:t>
      </w:r>
      <w:r w:rsidRPr="00832E80">
        <w:rPr>
          <w:rFonts w:hint="eastAsia"/>
          <w:b/>
          <w:bCs/>
          <w:highlight w:val="yellow"/>
          <w:u w:val="single"/>
        </w:rPr>
        <w:t>可以制定地方污染物排放标准</w:t>
      </w:r>
      <w:r>
        <w:rPr>
          <w:rFonts w:hint="eastAsia"/>
        </w:rPr>
        <w:t>；对国家污染物排放标准中</w:t>
      </w:r>
      <w:r w:rsidRPr="00832E80">
        <w:rPr>
          <w:rFonts w:hint="eastAsia"/>
          <w:b/>
          <w:bCs/>
          <w:highlight w:val="yellow"/>
          <w:u w:val="single"/>
        </w:rPr>
        <w:t>已作规定</w:t>
      </w:r>
      <w:r>
        <w:rPr>
          <w:rFonts w:hint="eastAsia"/>
        </w:rPr>
        <w:t>的项目，</w:t>
      </w:r>
      <w:r w:rsidRPr="00832E80">
        <w:rPr>
          <w:rFonts w:hint="eastAsia"/>
          <w:b/>
          <w:bCs/>
          <w:highlight w:val="yellow"/>
          <w:u w:val="single"/>
        </w:rPr>
        <w:t>可以制定严于国家污染物排放标准的地方污染物排放标准</w:t>
      </w:r>
      <w:r>
        <w:rPr>
          <w:rFonts w:hint="eastAsia"/>
        </w:rPr>
        <w:t>。地方污染物排放标准应当报国务院环境保护主管部门备案。</w:t>
      </w:r>
    </w:p>
    <w:bookmarkEnd w:id="87"/>
    <w:p w14:paraId="72AD70D8" w14:textId="0237223A" w:rsidR="00F33B00" w:rsidRDefault="00A77E79" w:rsidP="00A77E79">
      <w:pPr>
        <w:pStyle w:val="a1"/>
        <w:numPr>
          <w:ilvl w:val="0"/>
          <w:numId w:val="0"/>
        </w:numPr>
        <w:ind w:left="420" w:hanging="420"/>
      </w:pPr>
      <w:r>
        <w:rPr>
          <w:rFonts w:hint="eastAsia"/>
        </w:rPr>
        <w:t>【例】</w:t>
      </w:r>
      <w:r w:rsidR="00F33B00">
        <w:rPr>
          <w:rFonts w:hint="eastAsia"/>
        </w:rPr>
        <w:t>《大气污染物综合排放标准》</w:t>
      </w:r>
    </w:p>
    <w:p w14:paraId="60EA7D1C" w14:textId="610A094F" w:rsidR="00FB4F9A" w:rsidRDefault="00A77E79" w:rsidP="00FB4F9A">
      <w:r>
        <w:rPr>
          <w:noProof/>
        </w:rPr>
        <w:drawing>
          <wp:inline distT="0" distB="0" distL="0" distR="0" wp14:anchorId="1C5E726C" wp14:editId="30D255DB">
            <wp:extent cx="5274310" cy="22326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32660"/>
                    </a:xfrm>
                    <a:prstGeom prst="rect">
                      <a:avLst/>
                    </a:prstGeom>
                  </pic:spPr>
                </pic:pic>
              </a:graphicData>
            </a:graphic>
          </wp:inline>
        </w:drawing>
      </w:r>
    </w:p>
    <w:p w14:paraId="6DA4CADF" w14:textId="59E9774C" w:rsidR="00FB4F9A" w:rsidRDefault="00FB4F9A" w:rsidP="00FB4F9A">
      <w:pPr>
        <w:pStyle w:val="af0"/>
      </w:pPr>
      <w:r>
        <w:rPr>
          <w:rFonts w:hint="eastAsia"/>
        </w:rPr>
        <w:t>【</w:t>
      </w:r>
      <w:r w:rsidR="00252753">
        <w:sym w:font="Wingdings" w:char="F0AB"/>
      </w:r>
      <w:r>
        <w:rPr>
          <w:rFonts w:hint="eastAsia"/>
        </w:rPr>
        <w:t>污染物排放标准</w:t>
      </w:r>
      <w:r w:rsidR="00C50B97">
        <w:rPr>
          <w:rFonts w:hint="eastAsia"/>
        </w:rPr>
        <w:t>：行业型</w:t>
      </w:r>
      <w:r w:rsidR="00CE68FD">
        <w:rPr>
          <w:rFonts w:hint="eastAsia"/>
        </w:rPr>
        <w:t>标准</w:t>
      </w:r>
      <w:r w:rsidR="00C50B97">
        <w:rPr>
          <w:rFonts w:hint="eastAsia"/>
        </w:rPr>
        <w:t>与综合型</w:t>
      </w:r>
      <w:r w:rsidR="00CE68FD">
        <w:rPr>
          <w:rFonts w:hint="eastAsia"/>
        </w:rPr>
        <w:t>标准（优先而非同时适用）</w:t>
      </w:r>
      <w:r>
        <w:rPr>
          <w:rFonts w:hint="eastAsia"/>
        </w:rPr>
        <w:t>】</w:t>
      </w:r>
    </w:p>
    <w:p w14:paraId="2F084E12" w14:textId="6B1621F8" w:rsidR="00FB4F9A" w:rsidRDefault="00FB4F9A" w:rsidP="00FB4F9A">
      <w:pPr>
        <w:pStyle w:val="a7"/>
        <w:ind w:firstLine="420"/>
      </w:pPr>
      <w:r w:rsidRPr="00FB4F9A">
        <w:rPr>
          <w:rFonts w:hint="eastAsia"/>
        </w:rPr>
        <w:t>A</w:t>
      </w:r>
      <w:r w:rsidRPr="00FB4F9A">
        <w:rPr>
          <w:rFonts w:hint="eastAsia"/>
        </w:rPr>
        <w:t>工厂位于</w:t>
      </w:r>
      <w:r w:rsidRPr="00FB4F9A">
        <w:rPr>
          <w:rFonts w:hint="eastAsia"/>
        </w:rPr>
        <w:t>B</w:t>
      </w:r>
      <w:r w:rsidRPr="00FB4F9A">
        <w:rPr>
          <w:rFonts w:hint="eastAsia"/>
        </w:rPr>
        <w:t>省</w:t>
      </w:r>
      <w:r w:rsidRPr="00FB4F9A">
        <w:rPr>
          <w:rFonts w:hint="eastAsia"/>
        </w:rPr>
        <w:t>C</w:t>
      </w:r>
      <w:r w:rsidRPr="00FB4F9A">
        <w:rPr>
          <w:rFonts w:hint="eastAsia"/>
        </w:rPr>
        <w:t>市的工业园区，主要从事铅蓄电池、晶体硅太阳电池等电池的生产销售业务。</w:t>
      </w:r>
      <w:r w:rsidRPr="00FB4F9A">
        <w:rPr>
          <w:rFonts w:hint="eastAsia"/>
        </w:rPr>
        <w:t>A</w:t>
      </w:r>
      <w:r w:rsidRPr="00FB4F9A">
        <w:rPr>
          <w:rFonts w:hint="eastAsia"/>
        </w:rPr>
        <w:t>工厂通过一个排放口向大气排放工业废气，产生的工业废水接入污水处理厂，生活污水接入城镇管网。</w:t>
      </w:r>
    </w:p>
    <w:p w14:paraId="34284060" w14:textId="7C06E190" w:rsidR="00FB4F9A" w:rsidRDefault="00FB4F9A" w:rsidP="009A7462">
      <w:pPr>
        <w:pStyle w:val="a7"/>
      </w:pPr>
      <w:r>
        <w:rPr>
          <w:rFonts w:hint="eastAsia"/>
        </w:rPr>
        <w:t>（</w:t>
      </w:r>
      <w:r>
        <w:rPr>
          <w:rFonts w:hint="eastAsia"/>
        </w:rPr>
        <w:t>1</w:t>
      </w:r>
      <w:r>
        <w:rPr>
          <w:rFonts w:hint="eastAsia"/>
        </w:rPr>
        <w:t>）</w:t>
      </w:r>
      <w:r>
        <w:rPr>
          <w:rFonts w:hint="eastAsia"/>
        </w:rPr>
        <w:t>A</w:t>
      </w:r>
      <w:r>
        <w:rPr>
          <w:rFonts w:hint="eastAsia"/>
        </w:rPr>
        <w:t>工厂排放废气应当执行的国家环境标准是什么？</w:t>
      </w:r>
    </w:p>
    <w:p w14:paraId="18E9D341" w14:textId="67C141D1" w:rsidR="00FB4F9A" w:rsidRDefault="00FB4F9A" w:rsidP="009A7462">
      <w:pPr>
        <w:pStyle w:val="a7"/>
      </w:pPr>
      <w:r>
        <w:rPr>
          <w:rFonts w:hint="eastAsia"/>
        </w:rPr>
        <w:t>（</w:t>
      </w:r>
      <w:r>
        <w:rPr>
          <w:rFonts w:hint="eastAsia"/>
        </w:rPr>
        <w:t>2</w:t>
      </w:r>
      <w:r>
        <w:rPr>
          <w:rFonts w:hint="eastAsia"/>
        </w:rPr>
        <w:t>）</w:t>
      </w:r>
      <w:r>
        <w:rPr>
          <w:rFonts w:hint="eastAsia"/>
        </w:rPr>
        <w:t>A</w:t>
      </w:r>
      <w:r>
        <w:rPr>
          <w:rFonts w:hint="eastAsia"/>
        </w:rPr>
        <w:t>工厂于</w:t>
      </w:r>
      <w:r>
        <w:rPr>
          <w:rFonts w:hint="eastAsia"/>
        </w:rPr>
        <w:t>2021</w:t>
      </w:r>
      <w:r>
        <w:rPr>
          <w:rFonts w:hint="eastAsia"/>
        </w:rPr>
        <w:t>年</w:t>
      </w:r>
      <w:r>
        <w:rPr>
          <w:rFonts w:hint="eastAsia"/>
        </w:rPr>
        <w:t>3</w:t>
      </w:r>
      <w:r>
        <w:rPr>
          <w:rFonts w:hint="eastAsia"/>
        </w:rPr>
        <w:t>月</w:t>
      </w:r>
      <w:r>
        <w:rPr>
          <w:rFonts w:hint="eastAsia"/>
        </w:rPr>
        <w:t>15</w:t>
      </w:r>
      <w:r>
        <w:rPr>
          <w:rFonts w:hint="eastAsia"/>
        </w:rPr>
        <w:t>日排放的废气是否超标？</w:t>
      </w:r>
    </w:p>
    <w:p w14:paraId="67B3957C" w14:textId="3527309A" w:rsidR="00FB4F9A" w:rsidRDefault="00FB4F9A" w:rsidP="00FB4F9A">
      <w:pPr>
        <w:pStyle w:val="a8"/>
      </w:pPr>
      <w:r>
        <w:rPr>
          <w:rFonts w:hint="eastAsia"/>
        </w:rPr>
        <w:lastRenderedPageBreak/>
        <w:t>（</w:t>
      </w:r>
      <w:r>
        <w:rPr>
          <w:rFonts w:hint="eastAsia"/>
        </w:rPr>
        <w:t>1</w:t>
      </w:r>
      <w:r>
        <w:rPr>
          <w:rFonts w:hint="eastAsia"/>
        </w:rPr>
        <w:t>）</w:t>
      </w:r>
      <w:r w:rsidRPr="00FB4F9A">
        <w:t>结论：应当执行《电池工业污染物排放标准》</w:t>
      </w:r>
      <w:r w:rsidR="00CE68FD">
        <w:rPr>
          <w:rFonts w:hint="eastAsia"/>
        </w:rPr>
        <w:t>（</w:t>
      </w:r>
      <w:r w:rsidR="00CE68FD" w:rsidRPr="00832E80">
        <w:rPr>
          <w:rFonts w:hint="eastAsia"/>
          <w:b/>
          <w:bCs/>
          <w:highlight w:val="yellow"/>
          <w:u w:val="single"/>
        </w:rPr>
        <w:t>《电池工业污染物排放标准》优先于《大气污染物综合排放标准》适用，而非同时适用</w:t>
      </w:r>
      <w:r w:rsidR="00CE68FD">
        <w:rPr>
          <w:rFonts w:hint="eastAsia"/>
        </w:rPr>
        <w:t>）</w:t>
      </w:r>
    </w:p>
    <w:p w14:paraId="39216C3D" w14:textId="79582744" w:rsidR="00FB4F9A" w:rsidRDefault="00FB4F9A" w:rsidP="00FB4F9A">
      <w:pPr>
        <w:pStyle w:val="a1"/>
      </w:pPr>
      <w:r w:rsidRPr="00FB4F9A">
        <w:t>《生态环境标准管理办法》</w:t>
      </w:r>
      <w:r>
        <w:rPr>
          <w:rFonts w:hint="eastAsia"/>
        </w:rPr>
        <w:t>第二十一条　污染物排放标准包括大气污染物排放标准、水污染物排放标准、固体废物污染控制标准、环境噪声排放控制标准和放射性污染防治标准等。</w:t>
      </w:r>
    </w:p>
    <w:p w14:paraId="52422FCF" w14:textId="77777777" w:rsidR="00FB4F9A" w:rsidRDefault="00FB4F9A" w:rsidP="00FB4F9A">
      <w:pPr>
        <w:pStyle w:val="a1"/>
        <w:numPr>
          <w:ilvl w:val="0"/>
          <w:numId w:val="0"/>
        </w:numPr>
        <w:ind w:left="420"/>
      </w:pPr>
      <w:r>
        <w:rPr>
          <w:rFonts w:hint="eastAsia"/>
        </w:rPr>
        <w:t xml:space="preserve">　　水和大气污染物排放标准，根据适用对象分为行业型、综合型、通用型、流域（海域）或者区域型污染物排放标准。</w:t>
      </w:r>
    </w:p>
    <w:p w14:paraId="72024CC2" w14:textId="5030F542" w:rsidR="00FB4F9A" w:rsidRDefault="00FB4F9A" w:rsidP="00FB4F9A">
      <w:pPr>
        <w:pStyle w:val="a1"/>
        <w:numPr>
          <w:ilvl w:val="0"/>
          <w:numId w:val="0"/>
        </w:numPr>
        <w:ind w:left="420"/>
      </w:pPr>
      <w:r>
        <w:rPr>
          <w:rFonts w:hint="eastAsia"/>
        </w:rPr>
        <w:t xml:space="preserve">　　行业型污染物排放标准适用于特定行业或者产品污染源的排放控制；综合型污染物排放标准适用于行业型污染物排放标准适用范围以外的其他行业污染源的排放控制；通用型污染物排放标准适用于跨行业通用生产工艺、设备、操作过程或者特定污染物、特定排放方式的排放控制；流域（海域）或者区域型污染物排放标准适用于特定流域（海域）或者区域范围内的污染源排放控制。</w:t>
      </w:r>
    </w:p>
    <w:p w14:paraId="7CC5FAE8" w14:textId="139EEBA3" w:rsidR="00FB4F9A" w:rsidRDefault="00FB4F9A" w:rsidP="00FB4F9A">
      <w:pPr>
        <w:pStyle w:val="a1"/>
      </w:pPr>
      <w:r w:rsidRPr="00FB4F9A">
        <w:t>《生态环境标准管理办法》</w:t>
      </w:r>
      <w:r>
        <w:rPr>
          <w:rFonts w:hint="eastAsia"/>
        </w:rPr>
        <w:t>第二十四条　污染物排放标准按照下列顺序执行：</w:t>
      </w:r>
    </w:p>
    <w:p w14:paraId="52379668" w14:textId="77777777" w:rsidR="00FB4F9A" w:rsidRDefault="00FB4F9A" w:rsidP="00FB4F9A">
      <w:pPr>
        <w:pStyle w:val="a1"/>
        <w:numPr>
          <w:ilvl w:val="0"/>
          <w:numId w:val="0"/>
        </w:numPr>
        <w:ind w:left="420"/>
      </w:pPr>
      <w:r>
        <w:rPr>
          <w:rFonts w:hint="eastAsia"/>
        </w:rPr>
        <w:t xml:space="preserve">　　（一）地方污染物排放标准优先于国家污染物排放标准；地方污染物排放标准未规定的项目，应当执行国家污染物排放标准的相关规定。</w:t>
      </w:r>
    </w:p>
    <w:p w14:paraId="39920500" w14:textId="77777777" w:rsidR="00FB4F9A" w:rsidRDefault="00FB4F9A" w:rsidP="00FB4F9A">
      <w:pPr>
        <w:pStyle w:val="a1"/>
        <w:numPr>
          <w:ilvl w:val="0"/>
          <w:numId w:val="0"/>
        </w:numPr>
        <w:ind w:left="420"/>
      </w:pPr>
      <w:r>
        <w:rPr>
          <w:rFonts w:hint="eastAsia"/>
        </w:rPr>
        <w:t xml:space="preserve">　　（二）</w:t>
      </w:r>
      <w:r w:rsidRPr="00832E80">
        <w:rPr>
          <w:rFonts w:hint="eastAsia"/>
          <w:b/>
          <w:bCs/>
          <w:highlight w:val="yellow"/>
          <w:u w:val="single"/>
        </w:rPr>
        <w:t>同属国家污染物排放标准的，行业型污染物排放标准优先于综合型和通用型污染物排放标准</w:t>
      </w:r>
      <w:r>
        <w:rPr>
          <w:rFonts w:hint="eastAsia"/>
        </w:rPr>
        <w:t>；行业型或者综合型污染物排放标准未规定的项目，应当执行通用型污染物排放标准的相关规定。</w:t>
      </w:r>
    </w:p>
    <w:p w14:paraId="4EE058FC" w14:textId="6909A877" w:rsidR="00FB4F9A" w:rsidRDefault="00FB4F9A" w:rsidP="00FB4F9A">
      <w:pPr>
        <w:pStyle w:val="a1"/>
        <w:numPr>
          <w:ilvl w:val="0"/>
          <w:numId w:val="0"/>
        </w:numPr>
        <w:ind w:left="420"/>
      </w:pPr>
      <w:r>
        <w:rPr>
          <w:rFonts w:hint="eastAsia"/>
        </w:rPr>
        <w:t xml:space="preserve">　　（三）同属地方污染物排放标准的，流域（海域）或者区域型污染物排放标准优先于行业型污染物排放标准，行业型污染物排放标准优先于综合型和通用型污染物排放标准。流域（海域）或者区域型污染物排放标准未规定的项目，应当执行行业型或者综合型污染物排放标准的相关规定；流域（海域）或者区域型、行业型或者综合型污染物排放标准均未规定的项目，应当执行通用型污染物排放标准的相关规定。</w:t>
      </w:r>
    </w:p>
    <w:p w14:paraId="3798953B" w14:textId="77777777" w:rsidR="00FB4F9A" w:rsidRPr="00FB4F9A" w:rsidRDefault="00FB4F9A" w:rsidP="00FB4F9A">
      <w:pPr>
        <w:pStyle w:val="a8"/>
      </w:pPr>
      <w:r w:rsidRPr="00FB4F9A">
        <w:t xml:space="preserve">    </w:t>
      </w:r>
      <w:r w:rsidRPr="00FB4F9A">
        <w:t>本案中，</w:t>
      </w:r>
      <w:r w:rsidRPr="00FB4F9A">
        <w:rPr>
          <w:b/>
          <w:bCs/>
          <w:u w:val="single"/>
        </w:rPr>
        <w:t>工厂排放废气属于大气污染物的范畴</w:t>
      </w:r>
      <w:r w:rsidRPr="00FB4F9A">
        <w:t>，同时，</w:t>
      </w:r>
      <w:r w:rsidRPr="00FB4F9A">
        <w:rPr>
          <w:b/>
          <w:bCs/>
          <w:u w:val="single"/>
        </w:rPr>
        <w:t>主要从事铅蓄电池、晶体硅太阳电池等电池的生产销售业务，属于电池工业</w:t>
      </w:r>
      <w:r w:rsidRPr="00FB4F9A">
        <w:t>。与之有关的国家环境标准有《大气污染物综合排放标准》</w:t>
      </w:r>
      <w:r w:rsidRPr="00FB4F9A">
        <w:t>(GB 16297-1996)</w:t>
      </w:r>
      <w:r w:rsidRPr="00FB4F9A">
        <w:t>与《电池工业污染物排放标准》</w:t>
      </w:r>
      <w:r w:rsidRPr="00FB4F9A">
        <w:t>(GB 30484-2013)</w:t>
      </w:r>
      <w:r w:rsidRPr="00FB4F9A">
        <w:t>。根据上文《生态环境标准管理办法》第二十一条第二款，前者属于</w:t>
      </w:r>
      <w:r w:rsidRPr="00FB4F9A">
        <w:rPr>
          <w:b/>
          <w:bCs/>
          <w:u w:val="single"/>
        </w:rPr>
        <w:t>综合型污染物排放标准</w:t>
      </w:r>
      <w:r w:rsidRPr="00FB4F9A">
        <w:t>，后者属于</w:t>
      </w:r>
      <w:r w:rsidRPr="00FB4F9A">
        <w:rPr>
          <w:b/>
          <w:bCs/>
          <w:u w:val="single"/>
        </w:rPr>
        <w:t>行业型污染排放标准</w:t>
      </w:r>
      <w:r w:rsidRPr="00FB4F9A">
        <w:t>。根据《生态环境标准管理办法》第二十四条第二项，</w:t>
      </w:r>
      <w:r w:rsidRPr="00643FF4">
        <w:rPr>
          <w:b/>
          <w:bCs/>
          <w:u w:val="single"/>
        </w:rPr>
        <w:t>行业型污染物排放国家标准优先于综合型污染物国家标准</w:t>
      </w:r>
      <w:r w:rsidRPr="00FB4F9A">
        <w:t>，《电池工业污染物排放标准》应当优先适用。</w:t>
      </w:r>
    </w:p>
    <w:p w14:paraId="73A1B75F" w14:textId="77777777" w:rsidR="00FB4F9A" w:rsidRPr="00FB4F9A" w:rsidRDefault="00FB4F9A" w:rsidP="00FB4F9A">
      <w:pPr>
        <w:pStyle w:val="a8"/>
      </w:pPr>
      <w:r w:rsidRPr="00FB4F9A">
        <w:t xml:space="preserve">    </w:t>
      </w:r>
      <w:r w:rsidRPr="00FB4F9A">
        <w:t>另外，《电池工业污染物排放标准》中也规定，电池工业新建企业自</w:t>
      </w:r>
      <w:r w:rsidRPr="00FB4F9A">
        <w:t>2014</w:t>
      </w:r>
      <w:r w:rsidRPr="00FB4F9A">
        <w:t>年</w:t>
      </w:r>
      <w:r w:rsidRPr="00FB4F9A">
        <w:t>3</w:t>
      </w:r>
      <w:r w:rsidRPr="00FB4F9A">
        <w:t>月</w:t>
      </w:r>
      <w:r w:rsidRPr="00FB4F9A">
        <w:t>1</w:t>
      </w:r>
      <w:r w:rsidRPr="00FB4F9A">
        <w:t>日起，现有企业自</w:t>
      </w:r>
      <w:r w:rsidRPr="00FB4F9A">
        <w:t>2014</w:t>
      </w:r>
      <w:r w:rsidRPr="00FB4F9A">
        <w:t>年</w:t>
      </w:r>
      <w:r w:rsidRPr="00FB4F9A">
        <w:t>7</w:t>
      </w:r>
      <w:r w:rsidRPr="00FB4F9A">
        <w:t>月</w:t>
      </w:r>
      <w:r w:rsidRPr="00FB4F9A">
        <w:t>1</w:t>
      </w:r>
      <w:r w:rsidRPr="00FB4F9A">
        <w:t>日起，其水和大气污染物排放控制按本标准的规定执行，不再执行《污水综合排放标准》</w:t>
      </w:r>
      <w:r w:rsidRPr="00FB4F9A">
        <w:t>(GB 8978-1996)</w:t>
      </w:r>
      <w:r w:rsidRPr="00FB4F9A">
        <w:t>和《大气污染物综合排放标准》</w:t>
      </w:r>
      <w:r w:rsidRPr="00FB4F9A">
        <w:t>(GB 16297-1996)</w:t>
      </w:r>
      <w:r w:rsidRPr="00FB4F9A">
        <w:t>中的相关规定，与《生态环境标准管理办法》的规定相符合。本案时间为</w:t>
      </w:r>
      <w:r w:rsidRPr="00FB4F9A">
        <w:t>2021</w:t>
      </w:r>
      <w:r w:rsidRPr="00FB4F9A">
        <w:t>年，无论</w:t>
      </w:r>
      <w:r w:rsidRPr="00FB4F9A">
        <w:t>A</w:t>
      </w:r>
      <w:r w:rsidRPr="00FB4F9A">
        <w:t>工厂是新建企业还是现有企业，其废气排放均应执行《电池工业污染物排放标准》。</w:t>
      </w:r>
    </w:p>
    <w:p w14:paraId="1E04A788" w14:textId="0851C1DC" w:rsidR="00FB4F9A" w:rsidRPr="00FB4F9A" w:rsidRDefault="00F13854" w:rsidP="009A7462">
      <w:pPr>
        <w:pStyle w:val="a8"/>
      </w:pPr>
      <w:r>
        <w:rPr>
          <w:rFonts w:hint="eastAsia"/>
        </w:rPr>
        <w:t>（</w:t>
      </w:r>
      <w:r>
        <w:rPr>
          <w:rFonts w:hint="eastAsia"/>
        </w:rPr>
        <w:t>2</w:t>
      </w:r>
      <w:r>
        <w:rPr>
          <w:rFonts w:hint="eastAsia"/>
        </w:rPr>
        <w:t>）</w:t>
      </w:r>
      <w:r w:rsidR="00FB4F9A" w:rsidRPr="00FB4F9A">
        <w:t>结论：未超标。</w:t>
      </w:r>
    </w:p>
    <w:p w14:paraId="7B47F2EB" w14:textId="77777777" w:rsidR="00AB2DCA" w:rsidRDefault="00FB4F9A" w:rsidP="00F13854">
      <w:pPr>
        <w:pStyle w:val="a8"/>
        <w:ind w:firstLine="420"/>
      </w:pPr>
      <w:r w:rsidRPr="00FB4F9A">
        <w:t>《电池工业污染物排放标准》规定，</w:t>
      </w:r>
      <w:r w:rsidRPr="00FB4F9A">
        <w:t>4.2</w:t>
      </w:r>
      <w:r w:rsidRPr="00FB4F9A">
        <w:t>大气污染物排放控制要求</w:t>
      </w:r>
      <w:r w:rsidRPr="00FB4F9A">
        <w:t>……4.2.2</w:t>
      </w:r>
      <w:r w:rsidRPr="00FB4F9A">
        <w:t>自</w:t>
      </w:r>
      <w:r w:rsidRPr="00FB4F9A">
        <w:t>2016</w:t>
      </w:r>
      <w:r w:rsidRPr="00FB4F9A">
        <w:t>年</w:t>
      </w:r>
      <w:r w:rsidRPr="00FB4F9A">
        <w:t>1</w:t>
      </w:r>
      <w:r w:rsidRPr="00FB4F9A">
        <w:t>月</w:t>
      </w:r>
      <w:r w:rsidRPr="00FB4F9A">
        <w:t>1</w:t>
      </w:r>
      <w:r w:rsidRPr="00FB4F9A">
        <w:t>日起，现有企业执行表</w:t>
      </w:r>
      <w:r w:rsidRPr="00FB4F9A">
        <w:t>5</w:t>
      </w:r>
      <w:r w:rsidRPr="00FB4F9A">
        <w:t>规定的大气污染物排放限值。</w:t>
      </w:r>
      <w:r w:rsidRPr="00FB4F9A">
        <w:t>4.2.3</w:t>
      </w:r>
      <w:r w:rsidRPr="00FB4F9A">
        <w:t>自</w:t>
      </w:r>
      <w:r w:rsidRPr="00FB4F9A">
        <w:t>2014</w:t>
      </w:r>
      <w:r w:rsidRPr="00FB4F9A">
        <w:t>年</w:t>
      </w:r>
      <w:r w:rsidRPr="00FB4F9A">
        <w:t>3</w:t>
      </w:r>
      <w:r w:rsidRPr="00FB4F9A">
        <w:t>月</w:t>
      </w:r>
      <w:r w:rsidRPr="00FB4F9A">
        <w:t>1</w:t>
      </w:r>
      <w:r w:rsidRPr="00FB4F9A">
        <w:t>日，新建企业起执行表</w:t>
      </w:r>
      <w:r w:rsidRPr="00FB4F9A">
        <w:t>5</w:t>
      </w:r>
      <w:r w:rsidRPr="00FB4F9A">
        <w:t>规定的大气污染物排放限值。</w:t>
      </w:r>
    </w:p>
    <w:p w14:paraId="339BD52A" w14:textId="7BF23685" w:rsidR="00FB4F9A" w:rsidRDefault="00AB2DCA" w:rsidP="00AB2DCA">
      <w:pPr>
        <w:pStyle w:val="a8"/>
        <w:ind w:firstLine="420"/>
      </w:pPr>
      <w:r w:rsidRPr="00AB2DCA">
        <w:rPr>
          <w:rFonts w:hint="eastAsia"/>
        </w:rPr>
        <w:t>注意</w:t>
      </w:r>
      <w:r w:rsidRPr="00832E80">
        <w:rPr>
          <w:rFonts w:hint="eastAsia"/>
          <w:b/>
          <w:bCs/>
          <w:highlight w:val="yellow"/>
          <w:u w:val="single"/>
        </w:rPr>
        <w:t>该标准按照不同时间段，针对现有企业、新建企业的不同要求</w:t>
      </w:r>
      <w:r>
        <w:rPr>
          <w:rFonts w:hint="eastAsia"/>
        </w:rPr>
        <w:t>：</w:t>
      </w:r>
      <w:r w:rsidR="00FB4F9A" w:rsidRPr="00FB4F9A">
        <w:t>本案时间为</w:t>
      </w:r>
      <w:r w:rsidR="00FB4F9A" w:rsidRPr="00FB4F9A">
        <w:t>2021</w:t>
      </w:r>
      <w:r w:rsidR="00FB4F9A" w:rsidRPr="00FB4F9A">
        <w:t>年，无论</w:t>
      </w:r>
      <w:r w:rsidR="00FB4F9A" w:rsidRPr="00FB4F9A">
        <w:t>A</w:t>
      </w:r>
      <w:r w:rsidR="00FB4F9A" w:rsidRPr="00FB4F9A">
        <w:t>工厂是新建企业还是现有企业，均应执行表</w:t>
      </w:r>
      <w:r w:rsidR="00FB4F9A" w:rsidRPr="00FB4F9A">
        <w:t>5</w:t>
      </w:r>
      <w:r w:rsidR="007E6B23">
        <w:rPr>
          <w:rFonts w:hint="eastAsia"/>
        </w:rPr>
        <w:t>（</w:t>
      </w:r>
      <w:r w:rsidR="00FB4F9A" w:rsidRPr="00FB4F9A">
        <w:t>见下图</w:t>
      </w:r>
      <w:r w:rsidR="007E6B23">
        <w:rPr>
          <w:rFonts w:hint="eastAsia"/>
        </w:rPr>
        <w:t>）</w:t>
      </w:r>
      <w:r w:rsidR="00FB4F9A" w:rsidRPr="00FB4F9A">
        <w:t>规定的大气污染物排放限值。根据该标准中的表</w:t>
      </w:r>
      <w:r w:rsidR="00FB4F9A" w:rsidRPr="00FB4F9A">
        <w:t>5</w:t>
      </w:r>
      <w:r w:rsidR="00FB4F9A" w:rsidRPr="00FB4F9A">
        <w:t>，硫酸雾的排放限值为</w:t>
      </w:r>
      <w:r w:rsidR="00FB4F9A" w:rsidRPr="00FB4F9A">
        <w:t>5mg/m</w:t>
      </w:r>
      <w:r w:rsidR="00FB4F9A" w:rsidRPr="007E6B23">
        <w:rPr>
          <w:vertAlign w:val="superscript"/>
        </w:rPr>
        <w:t>3</w:t>
      </w:r>
      <w:r w:rsidR="00FB4F9A" w:rsidRPr="00FB4F9A">
        <w:t>，氟化物的排放限值为</w:t>
      </w:r>
      <w:r w:rsidR="00FB4F9A" w:rsidRPr="00FB4F9A">
        <w:t>3mg/m</w:t>
      </w:r>
      <w:r w:rsidR="00FB4F9A" w:rsidRPr="007E6B23">
        <w:rPr>
          <w:vertAlign w:val="superscript"/>
        </w:rPr>
        <w:t>3</w:t>
      </w:r>
      <w:r w:rsidR="00FB4F9A" w:rsidRPr="00FB4F9A">
        <w:t>。本案中，</w:t>
      </w:r>
      <w:r w:rsidR="00FB4F9A" w:rsidRPr="00FB4F9A">
        <w:t>A</w:t>
      </w:r>
      <w:r w:rsidR="00FB4F9A" w:rsidRPr="00FB4F9A">
        <w:t>工厂于</w:t>
      </w:r>
      <w:r w:rsidR="00FB4F9A" w:rsidRPr="00FB4F9A">
        <w:t xml:space="preserve"> 2021</w:t>
      </w:r>
      <w:r w:rsidR="00FB4F9A" w:rsidRPr="00FB4F9A">
        <w:t>年</w:t>
      </w:r>
      <w:r w:rsidR="00FB4F9A" w:rsidRPr="00FB4F9A">
        <w:t>3</w:t>
      </w:r>
      <w:r w:rsidR="00FB4F9A" w:rsidRPr="00FB4F9A">
        <w:t>月</w:t>
      </w:r>
      <w:r w:rsidR="00FB4F9A" w:rsidRPr="00FB4F9A">
        <w:t>15</w:t>
      </w:r>
      <w:r w:rsidR="00FB4F9A" w:rsidRPr="00FB4F9A">
        <w:t>日排放的废气中硫酸雾浓度为</w:t>
      </w:r>
      <w:r w:rsidR="00FB4F9A" w:rsidRPr="00FB4F9A">
        <w:t>4.5mg/m</w:t>
      </w:r>
      <w:r w:rsidR="00FB4F9A" w:rsidRPr="007E6B23">
        <w:rPr>
          <w:vertAlign w:val="superscript"/>
        </w:rPr>
        <w:t>3</w:t>
      </w:r>
      <w:r w:rsidR="00FB4F9A" w:rsidRPr="00FB4F9A">
        <w:t>、氟化物浓度为</w:t>
      </w:r>
      <w:r w:rsidR="00FB4F9A" w:rsidRPr="00FB4F9A">
        <w:t>2mg/m</w:t>
      </w:r>
      <w:r w:rsidR="00FB4F9A" w:rsidRPr="007E6B23">
        <w:rPr>
          <w:vertAlign w:val="superscript"/>
        </w:rPr>
        <w:t>3</w:t>
      </w:r>
      <w:r w:rsidR="00FB4F9A" w:rsidRPr="00FB4F9A">
        <w:t>，均低于表</w:t>
      </w:r>
      <w:r w:rsidR="00FB4F9A" w:rsidRPr="00FB4F9A">
        <w:t>5</w:t>
      </w:r>
      <w:r w:rsidR="00FB4F9A" w:rsidRPr="00FB4F9A">
        <w:t>中的限值，因此未超标。</w:t>
      </w:r>
    </w:p>
    <w:p w14:paraId="79B2C452" w14:textId="6DACDDDB" w:rsidR="00FB4F9A" w:rsidRPr="00E161EE" w:rsidRDefault="00F13854" w:rsidP="00E161EE">
      <w:pPr>
        <w:pStyle w:val="a8"/>
        <w:ind w:firstLine="420"/>
        <w:jc w:val="center"/>
      </w:pPr>
      <w:r>
        <w:rPr>
          <w:rFonts w:ascii="Times" w:hAnsi="Times" w:cs="Times"/>
          <w:noProof/>
          <w:color w:val="000000"/>
          <w:kern w:val="0"/>
        </w:rPr>
        <w:lastRenderedPageBreak/>
        <w:drawing>
          <wp:inline distT="0" distB="0" distL="0" distR="0" wp14:anchorId="2596DA3D" wp14:editId="2ADA2E27">
            <wp:extent cx="4604494" cy="2611925"/>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37263" cy="2630513"/>
                    </a:xfrm>
                    <a:prstGeom prst="rect">
                      <a:avLst/>
                    </a:prstGeom>
                    <a:noFill/>
                    <a:ln>
                      <a:noFill/>
                    </a:ln>
                  </pic:spPr>
                </pic:pic>
              </a:graphicData>
            </a:graphic>
          </wp:inline>
        </w:drawing>
      </w:r>
    </w:p>
    <w:p w14:paraId="649AEFCC" w14:textId="18EF5CA3" w:rsidR="00610897" w:rsidRDefault="00BB682D" w:rsidP="00610897">
      <w:pPr>
        <w:pStyle w:val="3"/>
        <w:ind w:right="105"/>
      </w:pPr>
      <w:bookmarkStart w:id="88" w:name="_Toc155178784"/>
      <w:r>
        <w:rPr>
          <w:rFonts w:hint="eastAsia"/>
        </w:rPr>
        <w:t>（三）</w:t>
      </w:r>
      <w:r w:rsidR="00F33B00">
        <w:rPr>
          <w:rFonts w:hint="eastAsia"/>
        </w:rPr>
        <w:t>推荐性环境标准</w:t>
      </w:r>
      <w:bookmarkEnd w:id="88"/>
    </w:p>
    <w:p w14:paraId="2269A2F8" w14:textId="074FBCE2" w:rsidR="00610897" w:rsidRDefault="00610897" w:rsidP="00610897">
      <w:pPr>
        <w:pStyle w:val="a1"/>
      </w:pPr>
      <w:r w:rsidRPr="00610897">
        <w:rPr>
          <w:rFonts w:hint="eastAsia"/>
        </w:rPr>
        <w:t>《标准化法》第二条第二款</w:t>
      </w:r>
      <w:r w:rsidRPr="00610897">
        <w:t xml:space="preserve">  </w:t>
      </w:r>
      <w:r w:rsidRPr="00610897">
        <w:rPr>
          <w:rFonts w:hint="eastAsia"/>
        </w:rPr>
        <w:t>标准包括国家标准、行业标准、地方标准和团体标准、企业标准。</w:t>
      </w:r>
      <w:r w:rsidRPr="00832E80">
        <w:rPr>
          <w:rFonts w:hint="eastAsia"/>
          <w:b/>
          <w:bCs/>
          <w:highlight w:val="yellow"/>
          <w:u w:val="single"/>
        </w:rPr>
        <w:t>国家标准分为强制性标准、推荐性标准，行业标准、地方标准是推荐性标准</w:t>
      </w:r>
      <w:r w:rsidRPr="00610897">
        <w:rPr>
          <w:rFonts w:hint="eastAsia"/>
        </w:rPr>
        <w:t>。</w:t>
      </w:r>
    </w:p>
    <w:p w14:paraId="323F45B9" w14:textId="55172CEC" w:rsidR="00A77E79" w:rsidRDefault="00610897" w:rsidP="000A2554">
      <w:pPr>
        <w:pStyle w:val="af0"/>
      </w:pPr>
      <w:r>
        <w:rPr>
          <w:rFonts w:hint="eastAsia"/>
        </w:rPr>
        <w:t>1</w:t>
      </w:r>
      <w:r>
        <w:t xml:space="preserve">. </w:t>
      </w:r>
      <w:r w:rsidR="00A77E79">
        <w:rPr>
          <w:rFonts w:hint="eastAsia"/>
        </w:rPr>
        <w:t>国家推荐性环境标准</w:t>
      </w:r>
      <w:r w:rsidR="000B1683">
        <w:rPr>
          <w:rFonts w:hint="eastAsia"/>
        </w:rPr>
        <w:t>（</w:t>
      </w:r>
      <w:r w:rsidR="000B1683">
        <w:rPr>
          <w:rFonts w:hint="eastAsia"/>
        </w:rPr>
        <w:t>G</w:t>
      </w:r>
      <w:r w:rsidR="000B1683">
        <w:t>B/T</w:t>
      </w:r>
      <w:r w:rsidR="000B1683">
        <w:rPr>
          <w:rFonts w:hint="eastAsia"/>
        </w:rPr>
        <w:t>）</w:t>
      </w:r>
    </w:p>
    <w:p w14:paraId="6A6393BE" w14:textId="7B623706" w:rsidR="006B3579" w:rsidRPr="007B3208" w:rsidRDefault="007B3208">
      <w:pPr>
        <w:pStyle w:val="a9"/>
        <w:numPr>
          <w:ilvl w:val="0"/>
          <w:numId w:val="24"/>
        </w:numPr>
        <w:ind w:firstLineChars="0"/>
        <w:rPr>
          <w:b/>
          <w:bCs/>
          <w:u w:val="single"/>
        </w:rPr>
      </w:pPr>
      <w:r>
        <w:rPr>
          <w:rFonts w:hint="eastAsia"/>
          <w:b/>
          <w:bCs/>
          <w:u w:val="single"/>
        </w:rPr>
        <w:t>v.</w:t>
      </w:r>
      <w:r>
        <w:rPr>
          <w:b/>
          <w:bCs/>
          <w:u w:val="single"/>
        </w:rPr>
        <w:t xml:space="preserve"> </w:t>
      </w:r>
      <w:r w:rsidRPr="007B3208">
        <w:rPr>
          <w:rFonts w:hint="eastAsia"/>
          <w:b/>
          <w:bCs/>
          <w:u w:val="single"/>
        </w:rPr>
        <w:t>国家强制性环境标准（</w:t>
      </w:r>
      <w:r w:rsidRPr="007B3208">
        <w:rPr>
          <w:rFonts w:hint="eastAsia"/>
          <w:b/>
          <w:bCs/>
          <w:u w:val="single"/>
        </w:rPr>
        <w:t>G</w:t>
      </w:r>
      <w:r w:rsidRPr="007B3208">
        <w:rPr>
          <w:b/>
          <w:bCs/>
          <w:u w:val="single"/>
        </w:rPr>
        <w:t>B</w:t>
      </w:r>
      <w:r w:rsidRPr="007B3208">
        <w:rPr>
          <w:rFonts w:hint="eastAsia"/>
          <w:b/>
          <w:bCs/>
          <w:u w:val="single"/>
        </w:rPr>
        <w:t>）</w:t>
      </w:r>
    </w:p>
    <w:p w14:paraId="145EC319" w14:textId="13B38E37" w:rsidR="00A77E79" w:rsidRDefault="00A77E79" w:rsidP="00610897">
      <w:pPr>
        <w:pStyle w:val="a1"/>
      </w:pPr>
      <w:r>
        <w:rPr>
          <w:rFonts w:hint="eastAsia"/>
        </w:rPr>
        <w:t>《生态环境标准管理办法》第</w:t>
      </w:r>
      <w:r>
        <w:rPr>
          <w:rFonts w:hint="eastAsia"/>
        </w:rPr>
        <w:t>4</w:t>
      </w:r>
      <w:r>
        <w:rPr>
          <w:rFonts w:hint="eastAsia"/>
        </w:rPr>
        <w:t>条</w:t>
      </w:r>
      <w:r w:rsidR="00610897">
        <w:rPr>
          <w:rFonts w:hint="eastAsia"/>
        </w:rPr>
        <w:t xml:space="preserve"> </w:t>
      </w:r>
      <w:r w:rsidR="00610897">
        <w:t xml:space="preserve"> </w:t>
      </w:r>
      <w:r>
        <w:rPr>
          <w:rFonts w:hint="eastAsia"/>
        </w:rPr>
        <w:t>国家生态环境标准包括国家生态环境质量标准、国家生态环境风险管控标准、国家污染物排放标准、</w:t>
      </w:r>
      <w:r w:rsidRPr="00832E80">
        <w:rPr>
          <w:rFonts w:hint="eastAsia"/>
          <w:b/>
          <w:bCs/>
          <w:highlight w:val="yellow"/>
          <w:u w:val="single"/>
        </w:rPr>
        <w:t>国家生态环境监测标准、国家生态环境基础标准和国家生态环境管理技术规范</w:t>
      </w:r>
      <w:r>
        <w:rPr>
          <w:rFonts w:hint="eastAsia"/>
        </w:rPr>
        <w:t>。</w:t>
      </w:r>
    </w:p>
    <w:p w14:paraId="126F4211" w14:textId="3DC23103" w:rsidR="00A77E79" w:rsidRDefault="00610897" w:rsidP="000A2554">
      <w:pPr>
        <w:pStyle w:val="af0"/>
      </w:pPr>
      <w:r>
        <w:rPr>
          <w:rFonts w:hint="eastAsia"/>
        </w:rPr>
        <w:t>2</w:t>
      </w:r>
      <w:r>
        <w:t xml:space="preserve">. </w:t>
      </w:r>
      <w:r w:rsidR="00A77E79">
        <w:rPr>
          <w:rFonts w:hint="eastAsia"/>
        </w:rPr>
        <w:t>生态环境部标准</w:t>
      </w:r>
      <w:r w:rsidR="000B1683">
        <w:rPr>
          <w:rFonts w:hint="eastAsia"/>
        </w:rPr>
        <w:t>（</w:t>
      </w:r>
      <w:r w:rsidR="000B1683">
        <w:rPr>
          <w:rFonts w:hint="eastAsia"/>
        </w:rPr>
        <w:t>H</w:t>
      </w:r>
      <w:r w:rsidR="000B1683">
        <w:t>J</w:t>
      </w:r>
      <w:r w:rsidR="000B1683">
        <w:rPr>
          <w:rFonts w:hint="eastAsia"/>
        </w:rPr>
        <w:t>）</w:t>
      </w:r>
      <w:r w:rsidR="00A77E79">
        <w:rPr>
          <w:rFonts w:hint="eastAsia"/>
        </w:rPr>
        <w:t>和其他环境主管部门制定的行业标准</w:t>
      </w:r>
    </w:p>
    <w:p w14:paraId="2EDF0F1E" w14:textId="6324AFB4" w:rsidR="00A77E79" w:rsidRDefault="00610897" w:rsidP="00A77E79">
      <w:r>
        <w:rPr>
          <w:rFonts w:hint="eastAsia"/>
        </w:rPr>
        <w:t>（</w:t>
      </w:r>
      <w:r>
        <w:rPr>
          <w:rFonts w:hint="eastAsia"/>
        </w:rPr>
        <w:t>1</w:t>
      </w:r>
      <w:r>
        <w:rPr>
          <w:rFonts w:hint="eastAsia"/>
        </w:rPr>
        <w:t>）</w:t>
      </w:r>
      <w:r w:rsidR="00A77E79">
        <w:rPr>
          <w:rFonts w:hint="eastAsia"/>
        </w:rPr>
        <w:t>生态环境部标准特指需要在全国环境保护工作范围内统一技术要求，而又没有国家环境标准时，由生态环境部制定的标准，</w:t>
      </w:r>
      <w:r w:rsidR="00A77E79" w:rsidRPr="00832E80">
        <w:rPr>
          <w:rFonts w:hint="eastAsia"/>
          <w:b/>
          <w:bCs/>
          <w:highlight w:val="yellow"/>
          <w:u w:val="single"/>
        </w:rPr>
        <w:t>属于环境保护行业标准的性质，不属于《标准化法》上的国家标准</w:t>
      </w:r>
      <w:r w:rsidRPr="00AE64FD">
        <w:rPr>
          <w:rFonts w:hint="eastAsia"/>
        </w:rPr>
        <w:t>。</w:t>
      </w:r>
    </w:p>
    <w:p w14:paraId="3E53C48B" w14:textId="7E632A59" w:rsidR="00A77E79" w:rsidRDefault="00610897" w:rsidP="00610897">
      <w:pPr>
        <w:pStyle w:val="aa"/>
      </w:pPr>
      <w:r>
        <w:rPr>
          <w:rFonts w:hint="eastAsia"/>
        </w:rPr>
        <w:t>【例】</w:t>
      </w:r>
      <w:r w:rsidR="00A77E79">
        <w:rPr>
          <w:rFonts w:hint="eastAsia"/>
        </w:rPr>
        <w:t>《环境影响评价技术导则总纲》（</w:t>
      </w:r>
      <w:r w:rsidR="00A77E79">
        <w:rPr>
          <w:rFonts w:hint="eastAsia"/>
        </w:rPr>
        <w:t>HJ2.1-2016</w:t>
      </w:r>
      <w:r w:rsidR="00A77E79">
        <w:rPr>
          <w:rFonts w:hint="eastAsia"/>
        </w:rPr>
        <w:t>）</w:t>
      </w:r>
    </w:p>
    <w:p w14:paraId="35792C83" w14:textId="04AD6A18" w:rsidR="00B83295" w:rsidRDefault="00610897" w:rsidP="00A77E79">
      <w:r>
        <w:rPr>
          <w:rFonts w:hint="eastAsia"/>
        </w:rPr>
        <w:t>（</w:t>
      </w:r>
      <w:r>
        <w:rPr>
          <w:rFonts w:hint="eastAsia"/>
        </w:rPr>
        <w:t>2</w:t>
      </w:r>
      <w:r>
        <w:rPr>
          <w:rFonts w:hint="eastAsia"/>
        </w:rPr>
        <w:t>）</w:t>
      </w:r>
      <w:r w:rsidR="00A77E79">
        <w:rPr>
          <w:rFonts w:hint="eastAsia"/>
        </w:rPr>
        <w:t>国务院环境保护分工负责部门可以在本部门权限范围内制定其他环境保护行业标准</w:t>
      </w:r>
      <w:r>
        <w:rPr>
          <w:rFonts w:hint="eastAsia"/>
        </w:rPr>
        <w:t>。</w:t>
      </w:r>
    </w:p>
    <w:p w14:paraId="3C51975C" w14:textId="0F300820" w:rsidR="00F33B00" w:rsidRDefault="00610897" w:rsidP="000A2554">
      <w:pPr>
        <w:pStyle w:val="af0"/>
      </w:pPr>
      <w:r>
        <w:rPr>
          <w:rFonts w:hint="eastAsia"/>
        </w:rPr>
        <w:t>3</w:t>
      </w:r>
      <w:r>
        <w:t xml:space="preserve">. </w:t>
      </w:r>
      <w:r w:rsidR="00F33B00">
        <w:rPr>
          <w:rFonts w:hint="eastAsia"/>
        </w:rPr>
        <w:t>生态环境监测方法标准</w:t>
      </w:r>
    </w:p>
    <w:p w14:paraId="38C0E19C" w14:textId="2CFC3A75" w:rsidR="00F33B00" w:rsidRDefault="00610897" w:rsidP="00F33B00">
      <w:r>
        <w:rPr>
          <w:rFonts w:hint="eastAsia"/>
        </w:rPr>
        <w:t>（</w:t>
      </w:r>
      <w:r>
        <w:rPr>
          <w:rFonts w:hint="eastAsia"/>
        </w:rPr>
        <w:t>1</w:t>
      </w:r>
      <w:r>
        <w:rPr>
          <w:rFonts w:hint="eastAsia"/>
        </w:rPr>
        <w:t>）</w:t>
      </w:r>
      <w:r w:rsidR="00F33B00">
        <w:rPr>
          <w:rFonts w:hint="eastAsia"/>
        </w:rPr>
        <w:t>为监测生态环境质量和污染物排放情况，开展达标评定和风险筛查与管控，规范布点采样、分析测试、监测仪器、卫星遥感影像质量、</w:t>
      </w:r>
      <w:r w:rsidR="00F33B00" w:rsidRPr="006B3579">
        <w:rPr>
          <w:rFonts w:hint="eastAsia"/>
          <w:b/>
          <w:bCs/>
          <w:u w:val="single"/>
        </w:rPr>
        <w:t>量值传递、质量控制</w:t>
      </w:r>
      <w:r w:rsidR="00F33B00">
        <w:rPr>
          <w:rFonts w:hint="eastAsia"/>
        </w:rPr>
        <w:t>、数据处理等监测技术要求而制定的规定。</w:t>
      </w:r>
    </w:p>
    <w:p w14:paraId="1B7110E3" w14:textId="7C6C0843" w:rsidR="00F33B00" w:rsidRDefault="00610897" w:rsidP="00F33B00">
      <w:r>
        <w:rPr>
          <w:rFonts w:hint="eastAsia"/>
        </w:rPr>
        <w:t>（</w:t>
      </w:r>
      <w:r>
        <w:rPr>
          <w:rFonts w:hint="eastAsia"/>
        </w:rPr>
        <w:t>2</w:t>
      </w:r>
      <w:r>
        <w:rPr>
          <w:rFonts w:hint="eastAsia"/>
        </w:rPr>
        <w:t>）</w:t>
      </w:r>
      <w:r w:rsidR="00F33B00">
        <w:rPr>
          <w:rFonts w:hint="eastAsia"/>
        </w:rPr>
        <w:t>包括生态环境监测技术规范、生态环境监测分析方法标准、生态环境监测仪器及系统技术要求、生态环境标准样品等</w:t>
      </w:r>
      <w:r>
        <w:rPr>
          <w:rFonts w:hint="eastAsia"/>
        </w:rPr>
        <w:t>。</w:t>
      </w:r>
    </w:p>
    <w:p w14:paraId="74C6F027" w14:textId="0BCBDFA8" w:rsidR="00F33B00" w:rsidRDefault="00610897" w:rsidP="00610897">
      <w:pPr>
        <w:pStyle w:val="aa"/>
      </w:pPr>
      <w:r>
        <w:rPr>
          <w:rFonts w:hint="eastAsia"/>
        </w:rPr>
        <w:t>【例】</w:t>
      </w:r>
      <w:r w:rsidR="00F33B00">
        <w:rPr>
          <w:rFonts w:hint="eastAsia"/>
        </w:rPr>
        <w:t>HJ618-2011</w:t>
      </w:r>
      <w:r w:rsidR="00F33B00">
        <w:rPr>
          <w:rFonts w:hint="eastAsia"/>
        </w:rPr>
        <w:t>《环境空气</w:t>
      </w:r>
      <w:r w:rsidR="00F33B00">
        <w:rPr>
          <w:rFonts w:hint="eastAsia"/>
        </w:rPr>
        <w:t>PM10</w:t>
      </w:r>
      <w:r w:rsidR="00F33B00">
        <w:rPr>
          <w:rFonts w:hint="eastAsia"/>
        </w:rPr>
        <w:t>和</w:t>
      </w:r>
      <w:r w:rsidR="00F33B00">
        <w:rPr>
          <w:rFonts w:hint="eastAsia"/>
        </w:rPr>
        <w:t>PM2.5</w:t>
      </w:r>
      <w:r w:rsidR="00F33B00">
        <w:rPr>
          <w:rFonts w:hint="eastAsia"/>
        </w:rPr>
        <w:t>的测定重量法》</w:t>
      </w:r>
      <w:r>
        <w:rPr>
          <w:rFonts w:hint="eastAsia"/>
        </w:rPr>
        <w:t>、</w:t>
      </w:r>
      <w:r w:rsidR="00F33B00">
        <w:rPr>
          <w:rFonts w:hint="eastAsia"/>
        </w:rPr>
        <w:t>HJ493-2009</w:t>
      </w:r>
      <w:r w:rsidR="00F33B00">
        <w:rPr>
          <w:rFonts w:hint="eastAsia"/>
        </w:rPr>
        <w:t>《水质采样样品的保存和管理技术规定》</w:t>
      </w:r>
    </w:p>
    <w:p w14:paraId="0382E177" w14:textId="6E8ACA1A" w:rsidR="00C40946" w:rsidRPr="001C313C" w:rsidRDefault="00C40946">
      <w:pPr>
        <w:pStyle w:val="a9"/>
        <w:numPr>
          <w:ilvl w:val="0"/>
          <w:numId w:val="24"/>
        </w:numPr>
        <w:ind w:firstLineChars="0"/>
        <w:rPr>
          <w:b/>
          <w:bCs/>
          <w:u w:val="single"/>
        </w:rPr>
      </w:pPr>
      <w:r w:rsidRPr="00C40946">
        <w:rPr>
          <w:rFonts w:hint="eastAsia"/>
          <w:b/>
          <w:bCs/>
          <w:u w:val="single"/>
        </w:rPr>
        <w:t>行政机关以生态环境监测方法标准测定</w:t>
      </w:r>
      <w:r>
        <w:rPr>
          <w:rFonts w:hint="eastAsia"/>
          <w:b/>
          <w:bCs/>
          <w:u w:val="single"/>
        </w:rPr>
        <w:t>（推荐性标准）</w:t>
      </w:r>
      <w:r w:rsidRPr="00C40946">
        <w:rPr>
          <w:rFonts w:hint="eastAsia"/>
          <w:b/>
          <w:bCs/>
          <w:u w:val="single"/>
        </w:rPr>
        <w:t>→抗辩：</w:t>
      </w:r>
      <w:r w:rsidRPr="00832E80">
        <w:rPr>
          <w:rFonts w:hint="eastAsia"/>
          <w:b/>
          <w:bCs/>
          <w:highlight w:val="yellow"/>
          <w:u w:val="single"/>
        </w:rPr>
        <w:t>证明</w:t>
      </w:r>
      <w:r w:rsidR="00643212" w:rsidRPr="00832E80">
        <w:rPr>
          <w:rFonts w:hint="eastAsia"/>
          <w:b/>
          <w:bCs/>
          <w:highlight w:val="yellow"/>
          <w:u w:val="single"/>
        </w:rPr>
        <w:t>提出的</w:t>
      </w:r>
      <w:r w:rsidRPr="00832E80">
        <w:rPr>
          <w:rFonts w:hint="eastAsia"/>
          <w:b/>
          <w:bCs/>
          <w:highlight w:val="yellow"/>
          <w:u w:val="single"/>
        </w:rPr>
        <w:t>另一监测方法相较该标准更为</w:t>
      </w:r>
      <w:r w:rsidR="00251CDB" w:rsidRPr="00832E80">
        <w:rPr>
          <w:rFonts w:hint="eastAsia"/>
          <w:b/>
          <w:bCs/>
          <w:highlight w:val="yellow"/>
          <w:u w:val="single"/>
        </w:rPr>
        <w:t>科学、合理与</w:t>
      </w:r>
      <w:r w:rsidRPr="00832E80">
        <w:rPr>
          <w:rFonts w:hint="eastAsia"/>
          <w:b/>
          <w:bCs/>
          <w:highlight w:val="yellow"/>
          <w:u w:val="single"/>
        </w:rPr>
        <w:t>准确</w:t>
      </w:r>
    </w:p>
    <w:p w14:paraId="0DBB2016" w14:textId="5D784373" w:rsidR="001C313C" w:rsidRDefault="001C313C">
      <w:pPr>
        <w:pStyle w:val="a9"/>
        <w:numPr>
          <w:ilvl w:val="1"/>
          <w:numId w:val="24"/>
        </w:numPr>
        <w:ind w:firstLineChars="0"/>
      </w:pPr>
      <w:r>
        <w:rPr>
          <w:rFonts w:hint="eastAsia"/>
        </w:rPr>
        <w:t>科学性→权威性、合理性与有效性</w:t>
      </w:r>
    </w:p>
    <w:p w14:paraId="69C0844B" w14:textId="267245FC" w:rsidR="00643212" w:rsidRPr="00C40946" w:rsidRDefault="00643212">
      <w:pPr>
        <w:pStyle w:val="a9"/>
        <w:numPr>
          <w:ilvl w:val="1"/>
          <w:numId w:val="24"/>
        </w:numPr>
        <w:ind w:firstLineChars="0"/>
      </w:pPr>
      <w:r>
        <w:rPr>
          <w:rFonts w:hint="eastAsia"/>
        </w:rPr>
        <w:t>v.</w:t>
      </w:r>
      <w:r>
        <w:t xml:space="preserve"> </w:t>
      </w:r>
      <w:r>
        <w:rPr>
          <w:rFonts w:hint="eastAsia"/>
        </w:rPr>
        <w:t>污染物排放标准（强制性环境标准）：不仅为事实判断的结果，更多为价值判断或政策选择的结果</w:t>
      </w:r>
    </w:p>
    <w:p w14:paraId="7823DD4E" w14:textId="77777777" w:rsidR="000A2554" w:rsidRDefault="00357396" w:rsidP="000A2554">
      <w:pPr>
        <w:pStyle w:val="af0"/>
      </w:pPr>
      <w:r>
        <w:rPr>
          <w:rFonts w:hint="eastAsia"/>
        </w:rPr>
        <w:t>4</w:t>
      </w:r>
      <w:r>
        <w:t xml:space="preserve">. </w:t>
      </w:r>
      <w:r w:rsidR="00F33B00">
        <w:rPr>
          <w:rFonts w:hint="eastAsia"/>
        </w:rPr>
        <w:t>生态环境技术管理规范</w:t>
      </w:r>
    </w:p>
    <w:p w14:paraId="696571D8" w14:textId="2E8D2727" w:rsidR="00F33B00" w:rsidRDefault="00F33B00">
      <w:pPr>
        <w:pStyle w:val="a9"/>
        <w:numPr>
          <w:ilvl w:val="0"/>
          <w:numId w:val="24"/>
        </w:numPr>
        <w:ind w:firstLineChars="0"/>
      </w:pPr>
      <w:r>
        <w:rPr>
          <w:rFonts w:hint="eastAsia"/>
        </w:rPr>
        <w:t>为规范各类生态环境保护管理工作的技术要求，制定生态环境管理技术规范，包括大气、</w:t>
      </w:r>
      <w:r>
        <w:rPr>
          <w:rFonts w:hint="eastAsia"/>
        </w:rPr>
        <w:lastRenderedPageBreak/>
        <w:t>水、海洋、土壤、固体废物、化学品、核与辐射安全、声与振动、自然生态、应对气候变化等领域的管理技术指南、导则、规程、规范等。</w:t>
      </w:r>
    </w:p>
    <w:p w14:paraId="0F1C5035" w14:textId="77777777" w:rsidR="00357396" w:rsidRDefault="00357396" w:rsidP="00357396">
      <w:pPr>
        <w:pStyle w:val="aa"/>
      </w:pPr>
      <w:r>
        <w:rPr>
          <w:rFonts w:hint="eastAsia"/>
        </w:rPr>
        <w:t>【例】</w:t>
      </w:r>
      <w:r w:rsidR="00F33B00">
        <w:rPr>
          <w:rFonts w:hint="eastAsia"/>
        </w:rPr>
        <w:t>2020</w:t>
      </w:r>
      <w:r w:rsidR="00F33B00">
        <w:rPr>
          <w:rFonts w:hint="eastAsia"/>
        </w:rPr>
        <w:t>年《放射性测井辐射安全与防护技术规范（征求意见稿）》</w:t>
      </w:r>
    </w:p>
    <w:p w14:paraId="1BCD530B" w14:textId="77777777" w:rsidR="000A2554" w:rsidRDefault="00AF3EA0" w:rsidP="001C313C">
      <w:pPr>
        <w:pStyle w:val="af0"/>
      </w:pPr>
      <w:r>
        <w:t xml:space="preserve">5. </w:t>
      </w:r>
      <w:r w:rsidR="00F33B00">
        <w:rPr>
          <w:rFonts w:hint="eastAsia"/>
        </w:rPr>
        <w:t>环境基础标准</w:t>
      </w:r>
    </w:p>
    <w:p w14:paraId="102A431E" w14:textId="1B0B4E73" w:rsidR="00F33B00" w:rsidRDefault="00F33B00">
      <w:pPr>
        <w:pStyle w:val="a9"/>
        <w:numPr>
          <w:ilvl w:val="0"/>
          <w:numId w:val="24"/>
        </w:numPr>
        <w:ind w:firstLineChars="0"/>
      </w:pPr>
      <w:r>
        <w:rPr>
          <w:rFonts w:hint="eastAsia"/>
        </w:rPr>
        <w:t>一种特殊的标准。在环境保护工作中，需要有遵守统一的具有指导意义的技术术语符号、代号（代码）、图形、指南、导则及信息编码等，它们是制定标准、进行环境管理的工作规范。</w:t>
      </w:r>
    </w:p>
    <w:p w14:paraId="17A85D92" w14:textId="77777777" w:rsidR="00AF3EA0" w:rsidRDefault="00AF3EA0" w:rsidP="00AF3EA0">
      <w:pPr>
        <w:pStyle w:val="aa"/>
      </w:pPr>
      <w:r>
        <w:rPr>
          <w:rFonts w:hint="eastAsia"/>
        </w:rPr>
        <w:t>【例】</w:t>
      </w:r>
      <w:r w:rsidR="00F33B00">
        <w:rPr>
          <w:rFonts w:hint="eastAsia"/>
        </w:rPr>
        <w:t>GB/T15562.1-1995</w:t>
      </w:r>
      <w:r w:rsidR="00F33B00">
        <w:rPr>
          <w:rFonts w:hint="eastAsia"/>
        </w:rPr>
        <w:t>《环境保护图形标志——排放口（源）》</w:t>
      </w:r>
    </w:p>
    <w:p w14:paraId="550CB27E" w14:textId="0540FE66" w:rsidR="00AF3EA0" w:rsidRDefault="00AF3EA0" w:rsidP="00AF3EA0">
      <w:pPr>
        <w:jc w:val="center"/>
      </w:pPr>
      <w:r>
        <w:rPr>
          <w:noProof/>
        </w:rPr>
        <w:drawing>
          <wp:inline distT="0" distB="0" distL="0" distR="0" wp14:anchorId="4921E422" wp14:editId="180B3A27">
            <wp:extent cx="3487809" cy="34176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1104" cy="3420912"/>
                    </a:xfrm>
                    <a:prstGeom prst="rect">
                      <a:avLst/>
                    </a:prstGeom>
                  </pic:spPr>
                </pic:pic>
              </a:graphicData>
            </a:graphic>
          </wp:inline>
        </w:drawing>
      </w:r>
    </w:p>
    <w:p w14:paraId="4E489EE7" w14:textId="5F54367C" w:rsidR="00F33B00" w:rsidRDefault="00BB682D" w:rsidP="00BB682D">
      <w:pPr>
        <w:pStyle w:val="3"/>
        <w:ind w:right="105"/>
      </w:pPr>
      <w:bookmarkStart w:id="89" w:name="_Toc155178785"/>
      <w:r>
        <w:rPr>
          <w:rFonts w:hint="eastAsia"/>
        </w:rPr>
        <w:t>（四）</w:t>
      </w:r>
      <w:r w:rsidR="00F33B00">
        <w:rPr>
          <w:rFonts w:hint="eastAsia"/>
        </w:rPr>
        <w:t>地方环境标准</w:t>
      </w:r>
      <w:bookmarkEnd w:id="89"/>
    </w:p>
    <w:p w14:paraId="22ACACD1" w14:textId="26116EF3" w:rsidR="00AF3EA0" w:rsidRDefault="00AF3EA0" w:rsidP="00B74B14">
      <w:pPr>
        <w:pStyle w:val="af0"/>
      </w:pPr>
      <w:r>
        <w:rPr>
          <w:rFonts w:hint="eastAsia"/>
        </w:rPr>
        <w:t>1</w:t>
      </w:r>
      <w:r>
        <w:t xml:space="preserve">. </w:t>
      </w:r>
      <w:r>
        <w:rPr>
          <w:rFonts w:hint="eastAsia"/>
        </w:rPr>
        <w:t>地方环境标准只包括地方环境质量标准和地方污染物排放（控制）标准两类</w:t>
      </w:r>
    </w:p>
    <w:p w14:paraId="52D17763" w14:textId="27C21D83" w:rsidR="00AF3EA0" w:rsidRDefault="00AF3EA0" w:rsidP="00AF3EA0">
      <w:pPr>
        <w:pStyle w:val="a1"/>
      </w:pPr>
      <w:r>
        <w:rPr>
          <w:rFonts w:hint="eastAsia"/>
        </w:rPr>
        <w:t>第十五条第二款</w:t>
      </w:r>
      <w:r>
        <w:t xml:space="preserve">  </w:t>
      </w:r>
      <w:r>
        <w:rPr>
          <w:rFonts w:hint="eastAsia"/>
        </w:rPr>
        <w:t>省、自治区、直辖市人民政府对国家环境质量标准中未作规定的项目，可以制定地方环境质量标准；对国家环境质量标准中已作规定的项目，可以制定严于国家环境质量标准的地方环境质量标准。地方环境质量标准应当报国务院环境保护主管部门备案。</w:t>
      </w:r>
    </w:p>
    <w:p w14:paraId="0D413D34" w14:textId="3E9FFCF8" w:rsidR="00AF3EA0" w:rsidRDefault="00AF3EA0" w:rsidP="00AF3EA0">
      <w:pPr>
        <w:pStyle w:val="a1"/>
      </w:pPr>
      <w:r>
        <w:rPr>
          <w:rFonts w:hint="eastAsia"/>
        </w:rPr>
        <w:t>第十六条第二款</w:t>
      </w:r>
      <w:r>
        <w:rPr>
          <w:rFonts w:hint="eastAsia"/>
        </w:rPr>
        <w:t xml:space="preserve"> </w:t>
      </w:r>
      <w:r>
        <w:t xml:space="preserve"> </w:t>
      </w:r>
      <w:r>
        <w:rPr>
          <w:rFonts w:hint="eastAsia"/>
        </w:rPr>
        <w:t>省、自治区、直辖市人民政府对国家污染物排放标准中未作规定的项目，可以制定地方污染物排放标准；对国家污染物排放标准中已作规定的项目，可以制定严于国家污染物排放标准的地方污染物排放标准。地方污染物排放标准应当报国务院环境保护主管部门备案。</w:t>
      </w:r>
    </w:p>
    <w:p w14:paraId="2F282C25" w14:textId="33E4E928" w:rsidR="00AF3EA0" w:rsidRDefault="0098188C" w:rsidP="00B74B14">
      <w:pPr>
        <w:pStyle w:val="af0"/>
      </w:pPr>
      <w:r>
        <w:rPr>
          <w:rFonts w:hint="eastAsia"/>
        </w:rPr>
        <w:t>2</w:t>
      </w:r>
      <w:r>
        <w:t xml:space="preserve">. </w:t>
      </w:r>
      <w:r w:rsidR="00AF3EA0">
        <w:rPr>
          <w:rFonts w:hint="eastAsia"/>
        </w:rPr>
        <w:t>环境基础标准、</w:t>
      </w:r>
      <w:r w:rsidR="00B74B14" w:rsidRPr="00B74B14">
        <w:rPr>
          <w:rFonts w:hint="eastAsia"/>
        </w:rPr>
        <w:t>生态环境技术管理规范</w:t>
      </w:r>
      <w:r w:rsidR="00AF3EA0">
        <w:rPr>
          <w:rFonts w:hint="eastAsia"/>
        </w:rPr>
        <w:t>和环境监测方法标准只有国家标准</w:t>
      </w:r>
    </w:p>
    <w:p w14:paraId="2B3A0FDD" w14:textId="472D1B0F" w:rsidR="00B74B14" w:rsidRPr="00B74B14" w:rsidRDefault="00B74B14">
      <w:pPr>
        <w:pStyle w:val="a9"/>
        <w:numPr>
          <w:ilvl w:val="0"/>
          <w:numId w:val="24"/>
        </w:numPr>
        <w:ind w:firstLineChars="0"/>
      </w:pPr>
      <w:r>
        <w:rPr>
          <w:rFonts w:hint="eastAsia"/>
        </w:rPr>
        <w:t>涉及科学事项，无需根据地方情形进行差异化，故国家统一</w:t>
      </w:r>
    </w:p>
    <w:p w14:paraId="1D1C3C92" w14:textId="0E4F9D1C" w:rsidR="00F33B00" w:rsidRDefault="00BB682D" w:rsidP="00BB682D">
      <w:pPr>
        <w:pStyle w:val="3"/>
        <w:ind w:right="105"/>
      </w:pPr>
      <w:bookmarkStart w:id="90" w:name="_Toc155178786"/>
      <w:r>
        <w:rPr>
          <w:rFonts w:hint="eastAsia"/>
        </w:rPr>
        <w:t>（五）</w:t>
      </w:r>
      <w:r w:rsidR="00F33B00">
        <w:rPr>
          <w:rFonts w:hint="eastAsia"/>
        </w:rPr>
        <w:t>企业排放标准</w:t>
      </w:r>
      <w:bookmarkEnd w:id="90"/>
    </w:p>
    <w:p w14:paraId="1C3E1ABB" w14:textId="34E774C9" w:rsidR="0098188C" w:rsidRDefault="0098188C" w:rsidP="008F7E8B">
      <w:pPr>
        <w:pStyle w:val="af0"/>
      </w:pPr>
      <w:r>
        <w:rPr>
          <w:rFonts w:hint="eastAsia"/>
        </w:rPr>
        <w:t>1</w:t>
      </w:r>
      <w:r>
        <w:t xml:space="preserve">. </w:t>
      </w:r>
      <w:r w:rsidR="008F7E8B">
        <w:rPr>
          <w:rFonts w:hint="eastAsia"/>
        </w:rPr>
        <w:t>企业排放标准的概念</w:t>
      </w:r>
      <w:r>
        <w:rPr>
          <w:rFonts w:hint="eastAsia"/>
        </w:rPr>
        <w:t>：企业自行制定的比国家或地方更为严格的污染物排放标准</w:t>
      </w:r>
    </w:p>
    <w:p w14:paraId="70F32592" w14:textId="11A49C09" w:rsidR="0098188C" w:rsidRDefault="0098188C" w:rsidP="0098188C">
      <w:r>
        <w:rPr>
          <w:rFonts w:hint="eastAsia"/>
        </w:rPr>
        <w:t>（</w:t>
      </w:r>
      <w:r>
        <w:rPr>
          <w:rFonts w:hint="eastAsia"/>
        </w:rPr>
        <w:t>1</w:t>
      </w:r>
      <w:r>
        <w:rPr>
          <w:rFonts w:hint="eastAsia"/>
        </w:rPr>
        <w:t>）依照《标准化法》的规定，国家鼓励企业制定严于国家标准或者行业标准的企业标准，在企业内部适用。</w:t>
      </w:r>
    </w:p>
    <w:p w14:paraId="7038A814" w14:textId="658D1DF7" w:rsidR="0098188C" w:rsidRDefault="0098188C" w:rsidP="0098188C">
      <w:r>
        <w:rPr>
          <w:rFonts w:hint="eastAsia"/>
        </w:rPr>
        <w:t>（</w:t>
      </w:r>
      <w:r>
        <w:rPr>
          <w:rFonts w:hint="eastAsia"/>
        </w:rPr>
        <w:t>2</w:t>
      </w:r>
      <w:r>
        <w:rPr>
          <w:rFonts w:hint="eastAsia"/>
        </w:rPr>
        <w:t>）目前主要适用于排污许可证领域，企业对政府环保部门做出承诺。</w:t>
      </w:r>
    </w:p>
    <w:p w14:paraId="166C4DDE" w14:textId="4D8271EB" w:rsidR="0098188C" w:rsidRDefault="0098188C" w:rsidP="0098188C">
      <w:r>
        <w:rPr>
          <w:rFonts w:hint="eastAsia"/>
        </w:rPr>
        <w:lastRenderedPageBreak/>
        <w:t>（</w:t>
      </w:r>
      <w:r>
        <w:rPr>
          <w:rFonts w:hint="eastAsia"/>
        </w:rPr>
        <w:t>3</w:t>
      </w:r>
      <w:r>
        <w:rPr>
          <w:rFonts w:hint="eastAsia"/>
        </w:rPr>
        <w:t>）超标排放或者超总量排放时，可以按照排污许可证的规定予以处罚。</w:t>
      </w:r>
    </w:p>
    <w:p w14:paraId="500BCF15" w14:textId="47523D6F" w:rsidR="0098188C" w:rsidRDefault="0098188C" w:rsidP="008F7E8B">
      <w:pPr>
        <w:pStyle w:val="af0"/>
      </w:pPr>
      <w:r>
        <w:rPr>
          <w:rFonts w:hint="eastAsia"/>
        </w:rPr>
        <w:t>2</w:t>
      </w:r>
      <w:r>
        <w:t xml:space="preserve">. </w:t>
      </w:r>
      <w:r>
        <w:rPr>
          <w:rFonts w:hint="eastAsia"/>
        </w:rPr>
        <w:t>企业排放标准因不为法律所规定，所以</w:t>
      </w:r>
      <w:r w:rsidRPr="00A43800">
        <w:rPr>
          <w:rFonts w:hint="eastAsia"/>
        </w:rPr>
        <w:t>一般不具有法的拘束力</w:t>
      </w:r>
      <w:r w:rsidR="008F7E8B">
        <w:rPr>
          <w:rFonts w:hint="eastAsia"/>
        </w:rPr>
        <w:t>，</w:t>
      </w:r>
      <w:r>
        <w:rPr>
          <w:rFonts w:hint="eastAsia"/>
        </w:rPr>
        <w:t>如下两种情况</w:t>
      </w:r>
      <w:r w:rsidR="008F7E8B">
        <w:rPr>
          <w:rFonts w:hint="eastAsia"/>
        </w:rPr>
        <w:t>，</w:t>
      </w:r>
      <w:r>
        <w:rPr>
          <w:rFonts w:hint="eastAsia"/>
        </w:rPr>
        <w:t>则应当认可其法的拘束力</w:t>
      </w:r>
      <w:r w:rsidR="00A43800">
        <w:rPr>
          <w:rFonts w:hint="eastAsia"/>
        </w:rPr>
        <w:t>：</w:t>
      </w:r>
      <w:r w:rsidR="00A43800" w:rsidRPr="00A43800">
        <w:rPr>
          <w:rFonts w:hint="eastAsia"/>
        </w:rPr>
        <w:t>环境协议中的企业义务、司法机关认可作为鉴定标准</w:t>
      </w:r>
    </w:p>
    <w:p w14:paraId="51AA59B9" w14:textId="0C119CC4" w:rsidR="0098188C" w:rsidRDefault="00071EA9" w:rsidP="0098188C">
      <w:r>
        <w:rPr>
          <w:rFonts w:hint="eastAsia"/>
        </w:rPr>
        <w:t>（</w:t>
      </w:r>
      <w:r>
        <w:rPr>
          <w:rFonts w:hint="eastAsia"/>
        </w:rPr>
        <w:t>1</w:t>
      </w:r>
      <w:r>
        <w:rPr>
          <w:rFonts w:hint="eastAsia"/>
        </w:rPr>
        <w:t>）</w:t>
      </w:r>
      <w:r w:rsidR="0098188C">
        <w:rPr>
          <w:rFonts w:hint="eastAsia"/>
        </w:rPr>
        <w:t>在企业与政府或者周边居民签订的</w:t>
      </w:r>
      <w:r w:rsidR="0098188C" w:rsidRPr="00D176DE">
        <w:rPr>
          <w:rFonts w:hint="eastAsia"/>
          <w:b/>
          <w:bCs/>
          <w:u w:val="single"/>
        </w:rPr>
        <w:t>环境协议中作为企业义务明确规定</w:t>
      </w:r>
      <w:r>
        <w:rPr>
          <w:rFonts w:hint="eastAsia"/>
        </w:rPr>
        <w:t>。</w:t>
      </w:r>
    </w:p>
    <w:p w14:paraId="1AB7D190" w14:textId="305FB3BB" w:rsidR="00D176DE" w:rsidRDefault="00D176DE">
      <w:pPr>
        <w:pStyle w:val="a9"/>
        <w:numPr>
          <w:ilvl w:val="0"/>
          <w:numId w:val="24"/>
        </w:numPr>
        <w:ind w:firstLineChars="0"/>
      </w:pPr>
      <w:r>
        <w:rPr>
          <w:rFonts w:hint="eastAsia"/>
        </w:rPr>
        <w:t>签订行政协议→作出特定排放水平的承诺</w:t>
      </w:r>
    </w:p>
    <w:p w14:paraId="0BD5FC8D" w14:textId="4992515E" w:rsidR="00071EA9" w:rsidRDefault="00071EA9" w:rsidP="0098188C">
      <w:r>
        <w:rPr>
          <w:rFonts w:hint="eastAsia"/>
        </w:rPr>
        <w:t>（</w:t>
      </w:r>
      <w:r>
        <w:rPr>
          <w:rFonts w:hint="eastAsia"/>
        </w:rPr>
        <w:t>2</w:t>
      </w:r>
      <w:r>
        <w:rPr>
          <w:rFonts w:hint="eastAsia"/>
        </w:rPr>
        <w:t>）</w:t>
      </w:r>
      <w:r w:rsidR="0098188C">
        <w:rPr>
          <w:rFonts w:hint="eastAsia"/>
        </w:rPr>
        <w:t>当</w:t>
      </w:r>
      <w:r w:rsidR="0098188C" w:rsidRPr="00D176DE">
        <w:rPr>
          <w:rFonts w:hint="eastAsia"/>
          <w:b/>
          <w:bCs/>
          <w:u w:val="single"/>
        </w:rPr>
        <w:t>司法机关认可</w:t>
      </w:r>
      <w:r w:rsidR="0098188C">
        <w:rPr>
          <w:rFonts w:hint="eastAsia"/>
        </w:rPr>
        <w:t>某些特殊领域的企业排放标准可以作为</w:t>
      </w:r>
      <w:r w:rsidR="0098188C" w:rsidRPr="00D176DE">
        <w:rPr>
          <w:rFonts w:hint="eastAsia"/>
          <w:b/>
          <w:bCs/>
          <w:u w:val="single"/>
        </w:rPr>
        <w:t>鉴定标准</w:t>
      </w:r>
      <w:r w:rsidR="0098188C">
        <w:rPr>
          <w:rFonts w:hint="eastAsia"/>
        </w:rPr>
        <w:t>适用</w:t>
      </w:r>
      <w:r>
        <w:rPr>
          <w:rFonts w:hint="eastAsia"/>
        </w:rPr>
        <w:t>。</w:t>
      </w:r>
    </w:p>
    <w:p w14:paraId="0D485187" w14:textId="521F3CE2" w:rsidR="00207D54" w:rsidRDefault="00207D54" w:rsidP="00207D54">
      <w:pPr>
        <w:pStyle w:val="af0"/>
      </w:pPr>
      <w:r>
        <w:rPr>
          <w:rFonts w:hint="eastAsia"/>
        </w:rPr>
        <w:t>【</w:t>
      </w:r>
      <w:r w:rsidR="00E25855">
        <w:rPr>
          <w:rFonts w:hint="eastAsia"/>
        </w:rPr>
        <w:sym w:font="Wingdings" w:char="F0AB"/>
      </w:r>
      <w:r w:rsidR="00E25855">
        <w:rPr>
          <w:rFonts w:hint="eastAsia"/>
        </w:rPr>
        <w:t>可供主张</w:t>
      </w:r>
      <w:r w:rsidR="00D05BCB">
        <w:rPr>
          <w:rFonts w:hint="eastAsia"/>
        </w:rPr>
        <w:t>的</w:t>
      </w:r>
      <w:r w:rsidR="00E25855">
        <w:rPr>
          <w:rFonts w:hint="eastAsia"/>
        </w:rPr>
        <w:t>环境标准：产业特殊性与环境要素</w:t>
      </w:r>
      <w:r>
        <w:rPr>
          <w:rFonts w:hint="eastAsia"/>
        </w:rPr>
        <w:t>】</w:t>
      </w:r>
    </w:p>
    <w:p w14:paraId="38E1F43E" w14:textId="77777777" w:rsidR="00207D54" w:rsidRDefault="00207D54" w:rsidP="00207D54">
      <w:pPr>
        <w:pStyle w:val="a7"/>
        <w:ind w:firstLine="420"/>
      </w:pPr>
      <w:r>
        <w:rPr>
          <w:rFonts w:hint="eastAsia"/>
        </w:rPr>
        <w:t>A</w:t>
      </w:r>
      <w:r>
        <w:rPr>
          <w:rFonts w:hint="eastAsia"/>
        </w:rPr>
        <w:t>省缺煤少水无油气，极度的能源匮乏迫使</w:t>
      </w:r>
      <w:r>
        <w:rPr>
          <w:rFonts w:hint="eastAsia"/>
        </w:rPr>
        <w:t>A</w:t>
      </w:r>
      <w:r>
        <w:rPr>
          <w:rFonts w:hint="eastAsia"/>
        </w:rPr>
        <w:t>省一直谋划快速发展核电。</w:t>
      </w:r>
      <w:r>
        <w:rPr>
          <w:rFonts w:hint="eastAsia"/>
        </w:rPr>
        <w:t>2019</w:t>
      </w:r>
      <w:r>
        <w:rPr>
          <w:rFonts w:hint="eastAsia"/>
        </w:rPr>
        <w:t>年，</w:t>
      </w:r>
      <w:r>
        <w:rPr>
          <w:rFonts w:hint="eastAsia"/>
        </w:rPr>
        <w:t>A</w:t>
      </w:r>
      <w:r>
        <w:rPr>
          <w:rFonts w:hint="eastAsia"/>
        </w:rPr>
        <w:t>省</w:t>
      </w:r>
      <w:r>
        <w:rPr>
          <w:rFonts w:hint="eastAsia"/>
        </w:rPr>
        <w:t>B</w:t>
      </w:r>
      <w:r>
        <w:rPr>
          <w:rFonts w:hint="eastAsia"/>
        </w:rPr>
        <w:t>县开始核电站的选址与设计。</w:t>
      </w:r>
      <w:r>
        <w:rPr>
          <w:rFonts w:hint="eastAsia"/>
        </w:rPr>
        <w:t>A</w:t>
      </w:r>
      <w:r>
        <w:rPr>
          <w:rFonts w:hint="eastAsia"/>
        </w:rPr>
        <w:t>省与</w:t>
      </w:r>
      <w:r>
        <w:rPr>
          <w:rFonts w:hint="eastAsia"/>
        </w:rPr>
        <w:t>C</w:t>
      </w:r>
      <w:r>
        <w:rPr>
          <w:rFonts w:hint="eastAsia"/>
        </w:rPr>
        <w:t>省接壤，</w:t>
      </w:r>
      <w:r>
        <w:rPr>
          <w:rFonts w:hint="eastAsia"/>
        </w:rPr>
        <w:t>D</w:t>
      </w:r>
      <w:r>
        <w:rPr>
          <w:rFonts w:hint="eastAsia"/>
        </w:rPr>
        <w:t>县与</w:t>
      </w:r>
      <w:r>
        <w:rPr>
          <w:rFonts w:hint="eastAsia"/>
        </w:rPr>
        <w:t>B</w:t>
      </w:r>
      <w:r>
        <w:rPr>
          <w:rFonts w:hint="eastAsia"/>
        </w:rPr>
        <w:t>县仅有一江之隔，</w:t>
      </w:r>
      <w:r>
        <w:rPr>
          <w:rFonts w:hint="eastAsia"/>
        </w:rPr>
        <w:t>D</w:t>
      </w:r>
      <w:r>
        <w:rPr>
          <w:rFonts w:hint="eastAsia"/>
        </w:rPr>
        <w:t>县有</w:t>
      </w:r>
      <w:r>
        <w:rPr>
          <w:rFonts w:hint="eastAsia"/>
        </w:rPr>
        <w:t>10</w:t>
      </w:r>
      <w:r>
        <w:rPr>
          <w:rFonts w:hint="eastAsia"/>
        </w:rPr>
        <w:t>多万居民位于拟建的核电站</w:t>
      </w:r>
      <w:r>
        <w:rPr>
          <w:rFonts w:hint="eastAsia"/>
        </w:rPr>
        <w:t>10</w:t>
      </w:r>
      <w:r>
        <w:rPr>
          <w:rFonts w:hint="eastAsia"/>
        </w:rPr>
        <w:t>公里半径范围内。</w:t>
      </w:r>
    </w:p>
    <w:p w14:paraId="4F63D3D3" w14:textId="77777777" w:rsidR="00207D54" w:rsidRDefault="00207D54" w:rsidP="00207D54">
      <w:pPr>
        <w:pStyle w:val="a7"/>
        <w:ind w:firstLine="420"/>
      </w:pPr>
      <w:r>
        <w:rPr>
          <w:rFonts w:hint="eastAsia"/>
        </w:rPr>
        <w:t>D</w:t>
      </w:r>
      <w:r>
        <w:rPr>
          <w:rFonts w:hint="eastAsia"/>
        </w:rPr>
        <w:t>县的</w:t>
      </w:r>
      <w:r>
        <w:rPr>
          <w:rFonts w:hint="eastAsia"/>
        </w:rPr>
        <w:t>E</w:t>
      </w:r>
      <w:r>
        <w:rPr>
          <w:rFonts w:hint="eastAsia"/>
        </w:rPr>
        <w:t>小区在拟建的核电站</w:t>
      </w:r>
      <w:r>
        <w:rPr>
          <w:rFonts w:hint="eastAsia"/>
        </w:rPr>
        <w:t>10</w:t>
      </w:r>
      <w:r>
        <w:rPr>
          <w:rFonts w:hint="eastAsia"/>
        </w:rPr>
        <w:t>公里半径范围内。</w:t>
      </w:r>
      <w:r>
        <w:rPr>
          <w:rFonts w:hint="eastAsia"/>
        </w:rPr>
        <w:t>E</w:t>
      </w:r>
      <w:r>
        <w:rPr>
          <w:rFonts w:hint="eastAsia"/>
        </w:rPr>
        <w:t>小区业主委员会认为核电站建设会影响周边居民的重大环境利益，居民小区附近不应建核电站项目，主张</w:t>
      </w:r>
      <w:r>
        <w:rPr>
          <w:rFonts w:hint="eastAsia"/>
        </w:rPr>
        <w:t>A</w:t>
      </w:r>
      <w:r>
        <w:rPr>
          <w:rFonts w:hint="eastAsia"/>
        </w:rPr>
        <w:t>省生态环境厅批准核电站项目《环评报告》的行政决定违法，遂向人民法院提起行政诉讼。</w:t>
      </w:r>
    </w:p>
    <w:p w14:paraId="19FA0F40" w14:textId="1AD0AADA" w:rsidR="00207D54" w:rsidRDefault="00207D54" w:rsidP="00207D54">
      <w:pPr>
        <w:pStyle w:val="a7"/>
        <w:ind w:firstLine="420"/>
      </w:pPr>
      <w:r>
        <w:rPr>
          <w:rFonts w:hint="eastAsia"/>
        </w:rPr>
        <w:t>问题：</w:t>
      </w:r>
      <w:r>
        <w:rPr>
          <w:rFonts w:hint="eastAsia"/>
        </w:rPr>
        <w:t>E</w:t>
      </w:r>
      <w:r>
        <w:rPr>
          <w:rFonts w:hint="eastAsia"/>
        </w:rPr>
        <w:t>小区业主委员会可以依据哪些环境标准主张核电站项目会影响周边居民的重大环境利益？</w:t>
      </w:r>
    </w:p>
    <w:p w14:paraId="365DF28C" w14:textId="506A7B2F" w:rsidR="00207D54" w:rsidRDefault="00207D54">
      <w:pPr>
        <w:pStyle w:val="a8"/>
        <w:numPr>
          <w:ilvl w:val="0"/>
          <w:numId w:val="24"/>
        </w:numPr>
      </w:pPr>
      <w:r w:rsidRPr="00207D54">
        <w:rPr>
          <w:rFonts w:hint="eastAsia"/>
        </w:rPr>
        <w:t>主要涉及《核动力厂环境辐射防护规定》等核电厂相关环境标准，也涉及其它放射性、大气、水、土壤等方面的标准</w:t>
      </w:r>
      <w:r>
        <w:rPr>
          <w:rFonts w:hint="eastAsia"/>
        </w:rPr>
        <w:t>。</w:t>
      </w:r>
    </w:p>
    <w:p w14:paraId="4B7CD8F3" w14:textId="65E3BF56" w:rsidR="00207D54" w:rsidRDefault="00207D54" w:rsidP="00207D54">
      <w:pPr>
        <w:pStyle w:val="a8"/>
      </w:pPr>
      <w:r>
        <w:rPr>
          <w:rFonts w:hint="eastAsia"/>
        </w:rPr>
        <w:t>（</w:t>
      </w:r>
      <w:r>
        <w:rPr>
          <w:rFonts w:hint="eastAsia"/>
        </w:rPr>
        <w:t>1</w:t>
      </w:r>
      <w:r>
        <w:rPr>
          <w:rFonts w:hint="eastAsia"/>
        </w:rPr>
        <w:t>）首先，从</w:t>
      </w:r>
      <w:r w:rsidRPr="00832E80">
        <w:rPr>
          <w:rFonts w:hint="eastAsia"/>
          <w:b/>
          <w:bCs/>
          <w:highlight w:val="yellow"/>
          <w:u w:val="single"/>
        </w:rPr>
        <w:t>核电站建设项目自身的产业特殊性</w:t>
      </w:r>
      <w:r>
        <w:rPr>
          <w:rFonts w:hint="eastAsia"/>
        </w:rPr>
        <w:t>出发，主要考虑放射性污染、电离辐射等方面的环境标准。</w:t>
      </w:r>
    </w:p>
    <w:p w14:paraId="0F9BB7EC" w14:textId="77777777" w:rsidR="00207D54" w:rsidRDefault="00207D54" w:rsidP="00207D54">
      <w:pPr>
        <w:pStyle w:val="a8"/>
        <w:ind w:firstLine="420"/>
      </w:pPr>
      <w:r>
        <w:rPr>
          <w:rFonts w:hint="eastAsia"/>
        </w:rPr>
        <w:t>根据《核安全法》规定，核电厂等核动力厂及装置属于核设施（第</w:t>
      </w:r>
      <w:r>
        <w:rPr>
          <w:rFonts w:hint="eastAsia"/>
        </w:rPr>
        <w:t>2</w:t>
      </w:r>
      <w:r>
        <w:rPr>
          <w:rFonts w:hint="eastAsia"/>
        </w:rPr>
        <w:t>条），核设施运营单位需要遵守国务院有关部门制定的</w:t>
      </w:r>
      <w:r w:rsidRPr="00832E80">
        <w:rPr>
          <w:rFonts w:hint="eastAsia"/>
          <w:b/>
          <w:bCs/>
          <w:highlight w:val="yellow"/>
          <w:u w:val="single"/>
        </w:rPr>
        <w:t>核安全标准</w:t>
      </w:r>
      <w:r>
        <w:rPr>
          <w:rFonts w:hint="eastAsia"/>
        </w:rPr>
        <w:t>（第</w:t>
      </w:r>
      <w:r>
        <w:rPr>
          <w:rFonts w:hint="eastAsia"/>
        </w:rPr>
        <w:t>8</w:t>
      </w:r>
      <w:r>
        <w:rPr>
          <w:rFonts w:hint="eastAsia"/>
        </w:rPr>
        <w:t>、</w:t>
      </w:r>
      <w:r>
        <w:rPr>
          <w:rFonts w:hint="eastAsia"/>
        </w:rPr>
        <w:t>16</w:t>
      </w:r>
      <w:r>
        <w:rPr>
          <w:rFonts w:hint="eastAsia"/>
        </w:rPr>
        <w:t>、</w:t>
      </w:r>
      <w:r>
        <w:rPr>
          <w:rFonts w:hint="eastAsia"/>
        </w:rPr>
        <w:t>17</w:t>
      </w:r>
      <w:r>
        <w:rPr>
          <w:rFonts w:hint="eastAsia"/>
        </w:rPr>
        <w:t>条），如《核动力厂环境辐射防护规定》（</w:t>
      </w:r>
      <w:r>
        <w:rPr>
          <w:rFonts w:hint="eastAsia"/>
        </w:rPr>
        <w:t>GB 6249-2011</w:t>
      </w:r>
      <w:r>
        <w:rPr>
          <w:rFonts w:hint="eastAsia"/>
        </w:rPr>
        <w:t>），该标准规定了陆上固定式核动力厂厂址选择、设计、建造、运行、退役、扩建和修改等的环境辐射防护要求；又如旨在保障核设施工作人员及公众的健康与安全的《核电站放射卫生防护标准》（</w:t>
      </w:r>
      <w:r>
        <w:rPr>
          <w:rFonts w:hint="eastAsia"/>
        </w:rPr>
        <w:t>ZBC 57001-84</w:t>
      </w:r>
      <w:r>
        <w:rPr>
          <w:rFonts w:hint="eastAsia"/>
        </w:rPr>
        <w:t>）和《核设施放射卫生防护管理规定》（中华人民共和国卫生部令第</w:t>
      </w:r>
      <w:r>
        <w:rPr>
          <w:rFonts w:hint="eastAsia"/>
        </w:rPr>
        <w:t>25</w:t>
      </w:r>
      <w:r>
        <w:rPr>
          <w:rFonts w:hint="eastAsia"/>
        </w:rPr>
        <w:t>号）等与放射卫生防护相关的标准。</w:t>
      </w:r>
    </w:p>
    <w:p w14:paraId="63EBA3D0" w14:textId="77777777" w:rsidR="00207D54" w:rsidRDefault="00207D54" w:rsidP="00207D54">
      <w:pPr>
        <w:pStyle w:val="a8"/>
        <w:ind w:firstLine="420"/>
      </w:pPr>
      <w:r>
        <w:rPr>
          <w:rFonts w:hint="eastAsia"/>
        </w:rPr>
        <w:t>根据《放射性污染防治法》规定，向环境排放放射性废气、废液，必须符合国务院环境保护行政主管部门和国务院标准化行政主管部门联合发布的</w:t>
      </w:r>
      <w:r w:rsidRPr="00832E80">
        <w:rPr>
          <w:rFonts w:hint="eastAsia"/>
          <w:b/>
          <w:bCs/>
          <w:highlight w:val="yellow"/>
          <w:u w:val="single"/>
        </w:rPr>
        <w:t>国家放射性污染防治标准</w:t>
      </w:r>
      <w:r>
        <w:rPr>
          <w:rFonts w:hint="eastAsia"/>
        </w:rPr>
        <w:t>（第</w:t>
      </w:r>
      <w:r>
        <w:rPr>
          <w:rFonts w:hint="eastAsia"/>
        </w:rPr>
        <w:t>9</w:t>
      </w:r>
      <w:r>
        <w:rPr>
          <w:rFonts w:hint="eastAsia"/>
        </w:rPr>
        <w:t>、</w:t>
      </w:r>
      <w:r>
        <w:rPr>
          <w:rFonts w:hint="eastAsia"/>
        </w:rPr>
        <w:t>40</w:t>
      </w:r>
      <w:r>
        <w:rPr>
          <w:rFonts w:hint="eastAsia"/>
        </w:rPr>
        <w:t>条），核设施运行过程中还需要遵守如《放射性物品安全运输规程》（</w:t>
      </w:r>
      <w:r>
        <w:rPr>
          <w:rFonts w:hint="eastAsia"/>
        </w:rPr>
        <w:t>GB 11806-2019</w:t>
      </w:r>
      <w:r>
        <w:rPr>
          <w:rFonts w:hint="eastAsia"/>
        </w:rPr>
        <w:t>）和《低、中水平放射性固体废物包安全标准》（</w:t>
      </w:r>
      <w:r>
        <w:rPr>
          <w:rFonts w:hint="eastAsia"/>
        </w:rPr>
        <w:t>GB 12711-2018</w:t>
      </w:r>
      <w:r>
        <w:rPr>
          <w:rFonts w:hint="eastAsia"/>
        </w:rPr>
        <w:t>）等具体标准。</w:t>
      </w:r>
    </w:p>
    <w:p w14:paraId="61F83C8D" w14:textId="4A5B588B" w:rsidR="00207D54" w:rsidRDefault="00207D54" w:rsidP="00207D54">
      <w:pPr>
        <w:pStyle w:val="a8"/>
      </w:pPr>
      <w:r>
        <w:rPr>
          <w:rFonts w:hint="eastAsia"/>
        </w:rPr>
        <w:t>（</w:t>
      </w:r>
      <w:r>
        <w:rPr>
          <w:rFonts w:hint="eastAsia"/>
        </w:rPr>
        <w:t>2</w:t>
      </w:r>
      <w:r>
        <w:rPr>
          <w:rFonts w:hint="eastAsia"/>
        </w:rPr>
        <w:t>）其次，核电站建设、运营过程中还会涉及大气、水、噪声污染等问题。</w:t>
      </w:r>
    </w:p>
    <w:p w14:paraId="0B37CCD6" w14:textId="77777777" w:rsidR="00207D54" w:rsidRDefault="00207D54" w:rsidP="00207D54">
      <w:pPr>
        <w:pStyle w:val="a8"/>
        <w:ind w:firstLine="420"/>
      </w:pPr>
      <w:r>
        <w:rPr>
          <w:rFonts w:hint="eastAsia"/>
        </w:rPr>
        <w:t>核电站建设和运营过程中排放的废气和其造成影响的环境空气应符合《大气污染物综合排放标准》（</w:t>
      </w:r>
      <w:r>
        <w:rPr>
          <w:rFonts w:hint="eastAsia"/>
        </w:rPr>
        <w:t>GB 16297-1996</w:t>
      </w:r>
      <w:r>
        <w:rPr>
          <w:rFonts w:hint="eastAsia"/>
        </w:rPr>
        <w:t>）和《环境空气质量标准》（</w:t>
      </w:r>
      <w:r>
        <w:rPr>
          <w:rFonts w:hint="eastAsia"/>
        </w:rPr>
        <w:t>GB 3095-2012</w:t>
      </w:r>
      <w:r>
        <w:rPr>
          <w:rFonts w:hint="eastAsia"/>
        </w:rPr>
        <w:t>），否则将影响周边居民对大气环境享有的合法利益。</w:t>
      </w:r>
    </w:p>
    <w:p w14:paraId="76B9D886" w14:textId="77777777" w:rsidR="00207D54" w:rsidRDefault="00207D54" w:rsidP="00207D54">
      <w:pPr>
        <w:pStyle w:val="a8"/>
        <w:ind w:firstLine="420"/>
      </w:pPr>
      <w:r>
        <w:rPr>
          <w:rFonts w:hint="eastAsia"/>
        </w:rPr>
        <w:t>就核电站建设和运营过程中排放的废水和其可能造成的环境污染应执行《污水综合排放标准》（</w:t>
      </w:r>
      <w:r>
        <w:rPr>
          <w:rFonts w:hint="eastAsia"/>
        </w:rPr>
        <w:t>GB 8978-1996</w:t>
      </w:r>
      <w:r>
        <w:rPr>
          <w:rFonts w:hint="eastAsia"/>
        </w:rPr>
        <w:t>）、《地表水环境质量标准》（</w:t>
      </w:r>
      <w:r>
        <w:rPr>
          <w:rFonts w:hint="eastAsia"/>
        </w:rPr>
        <w:t>GB 3838-2002</w:t>
      </w:r>
      <w:r>
        <w:rPr>
          <w:rFonts w:hint="eastAsia"/>
        </w:rPr>
        <w:t>）、《土壤环境质量</w:t>
      </w:r>
      <w:r>
        <w:rPr>
          <w:rFonts w:hint="eastAsia"/>
        </w:rPr>
        <w:t xml:space="preserve"> </w:t>
      </w:r>
      <w:r>
        <w:rPr>
          <w:rFonts w:hint="eastAsia"/>
        </w:rPr>
        <w:t>建设用地土壤污染风险管控标准（试行）》（</w:t>
      </w:r>
      <w:r>
        <w:rPr>
          <w:rFonts w:hint="eastAsia"/>
        </w:rPr>
        <w:t>GB 36600-2018</w:t>
      </w:r>
      <w:r>
        <w:rPr>
          <w:rFonts w:hint="eastAsia"/>
        </w:rPr>
        <w:t>），否则将影响周边居民对水环境和土壤环境享有的合法利益。</w:t>
      </w:r>
    </w:p>
    <w:p w14:paraId="75D14CCA" w14:textId="52B48204" w:rsidR="00207D54" w:rsidRPr="00207D54" w:rsidRDefault="00207D54" w:rsidP="00207D54">
      <w:pPr>
        <w:pStyle w:val="a8"/>
        <w:ind w:firstLine="420"/>
      </w:pPr>
      <w:r>
        <w:rPr>
          <w:rFonts w:hint="eastAsia"/>
        </w:rPr>
        <w:t>就该项目可能产生的噪声污染应执行《工业企业厂界环境噪声排放标准》（</w:t>
      </w:r>
      <w:r>
        <w:rPr>
          <w:rFonts w:hint="eastAsia"/>
        </w:rPr>
        <w:t>GB 12348-2008</w:t>
      </w:r>
      <w:r>
        <w:rPr>
          <w:rFonts w:hint="eastAsia"/>
        </w:rPr>
        <w:t>）和《声环境质量标准》（</w:t>
      </w:r>
      <w:r>
        <w:rPr>
          <w:rFonts w:hint="eastAsia"/>
        </w:rPr>
        <w:t>GB 3096-2008</w:t>
      </w:r>
      <w:r>
        <w:rPr>
          <w:rFonts w:hint="eastAsia"/>
        </w:rPr>
        <w:t>），否则将影响周边居民对声环境享有的合法利益。</w:t>
      </w:r>
    </w:p>
    <w:p w14:paraId="01AFAF38" w14:textId="6F6E4CB6" w:rsidR="00F33B00" w:rsidRDefault="00BB682D" w:rsidP="00BB682D">
      <w:pPr>
        <w:pStyle w:val="3"/>
        <w:ind w:right="105"/>
      </w:pPr>
      <w:bookmarkStart w:id="91" w:name="_Toc155178787"/>
      <w:r>
        <w:rPr>
          <w:rFonts w:hint="eastAsia"/>
        </w:rPr>
        <w:t>（六）</w:t>
      </w:r>
      <w:r w:rsidR="00F33B00">
        <w:rPr>
          <w:rFonts w:hint="eastAsia"/>
        </w:rPr>
        <w:t>环境标准的法律效力</w:t>
      </w:r>
      <w:bookmarkEnd w:id="91"/>
    </w:p>
    <w:p w14:paraId="492C7BCB" w14:textId="6EFE8087" w:rsidR="00071EA9" w:rsidRDefault="002422D1" w:rsidP="00F64354">
      <w:pPr>
        <w:pStyle w:val="af0"/>
      </w:pPr>
      <w:r>
        <w:rPr>
          <w:rFonts w:hint="eastAsia"/>
        </w:rPr>
        <w:t>1</w:t>
      </w:r>
      <w:r>
        <w:t xml:space="preserve">. </w:t>
      </w:r>
      <w:r w:rsidR="00071EA9" w:rsidRPr="00832E80">
        <w:rPr>
          <w:rFonts w:hint="eastAsia"/>
          <w:color w:val="auto"/>
          <w:highlight w:val="yellow"/>
          <w:u w:val="single"/>
        </w:rPr>
        <w:t>环境质量标准、污染物排放（控制）标准</w:t>
      </w:r>
      <w:r w:rsidR="00071EA9">
        <w:rPr>
          <w:rFonts w:hint="eastAsia"/>
        </w:rPr>
        <w:t>属于</w:t>
      </w:r>
      <w:r w:rsidR="00071EA9" w:rsidRPr="00832E80">
        <w:rPr>
          <w:rFonts w:hint="eastAsia"/>
          <w:color w:val="auto"/>
          <w:highlight w:val="yellow"/>
          <w:u w:val="single"/>
        </w:rPr>
        <w:t>强制性环境标准</w:t>
      </w:r>
      <w:r w:rsidR="00071EA9">
        <w:rPr>
          <w:rFonts w:hint="eastAsia"/>
        </w:rPr>
        <w:t>，必须执行</w:t>
      </w:r>
    </w:p>
    <w:p w14:paraId="6123D599" w14:textId="28D63B04" w:rsidR="002422D1" w:rsidRDefault="002422D1" w:rsidP="00071EA9">
      <w:r>
        <w:rPr>
          <w:rFonts w:hint="eastAsia"/>
        </w:rPr>
        <w:t>（</w:t>
      </w:r>
      <w:r>
        <w:rPr>
          <w:rFonts w:hint="eastAsia"/>
        </w:rPr>
        <w:t>1</w:t>
      </w:r>
      <w:r>
        <w:rPr>
          <w:rFonts w:hint="eastAsia"/>
        </w:rPr>
        <w:t>）</w:t>
      </w:r>
      <w:r w:rsidR="00071EA9">
        <w:rPr>
          <w:rFonts w:hint="eastAsia"/>
        </w:rPr>
        <w:t>环境质量标准的强制性主要表现在</w:t>
      </w:r>
      <w:r w:rsidR="00071EA9" w:rsidRPr="00832E80">
        <w:rPr>
          <w:rFonts w:hint="eastAsia"/>
          <w:b/>
          <w:bCs/>
          <w:highlight w:val="yellow"/>
          <w:u w:val="single"/>
        </w:rPr>
        <w:t>对政府环境管理行为的约束</w:t>
      </w:r>
      <w:r w:rsidR="00071EA9">
        <w:rPr>
          <w:rFonts w:hint="eastAsia"/>
        </w:rPr>
        <w:t>方面，是对政府行政目</w:t>
      </w:r>
      <w:r w:rsidR="00071EA9">
        <w:rPr>
          <w:rFonts w:hint="eastAsia"/>
        </w:rPr>
        <w:lastRenderedPageBreak/>
        <w:t>标的设定</w:t>
      </w:r>
      <w:r>
        <w:rPr>
          <w:rFonts w:hint="eastAsia"/>
        </w:rPr>
        <w:t>：</w:t>
      </w:r>
      <w:r w:rsidR="00071EA9" w:rsidRPr="00FE37E1">
        <w:rPr>
          <w:rFonts w:hint="eastAsia"/>
          <w:b/>
          <w:bCs/>
          <w:u w:val="single"/>
        </w:rPr>
        <w:t>环境质量标准是判断某地域环境质量状况和是否受到污染的直接依据</w:t>
      </w:r>
    </w:p>
    <w:p w14:paraId="1FEEAD09" w14:textId="52CF5BEC" w:rsidR="002422D1" w:rsidRDefault="002422D1" w:rsidP="002422D1">
      <w:pPr>
        <w:pStyle w:val="a1"/>
      </w:pPr>
      <w:r>
        <w:rPr>
          <w:rFonts w:hint="eastAsia"/>
        </w:rPr>
        <w:t>《环境保护法》第六条第二款</w:t>
      </w:r>
      <w:r>
        <w:rPr>
          <w:rFonts w:hint="eastAsia"/>
        </w:rPr>
        <w:t xml:space="preserve"> </w:t>
      </w:r>
      <w:r>
        <w:t xml:space="preserve"> </w:t>
      </w:r>
      <w:r>
        <w:rPr>
          <w:rFonts w:hint="eastAsia"/>
        </w:rPr>
        <w:t>地方各级人民政府应当对本行政区域的环境质量负责。</w:t>
      </w:r>
    </w:p>
    <w:p w14:paraId="78064F90" w14:textId="56B6CAC4" w:rsidR="00935F6B" w:rsidRDefault="00935F6B" w:rsidP="00935F6B">
      <w:pPr>
        <w:pStyle w:val="a1"/>
        <w:numPr>
          <w:ilvl w:val="1"/>
          <w:numId w:val="3"/>
        </w:numPr>
      </w:pPr>
      <w:r>
        <w:rPr>
          <w:rFonts w:hint="eastAsia"/>
        </w:rPr>
        <w:t>环境质量的主要判断标准：环境质量标准</w:t>
      </w:r>
    </w:p>
    <w:p w14:paraId="697F4341" w14:textId="3A0F1008" w:rsidR="00071EA9" w:rsidRDefault="002422D1" w:rsidP="00071EA9">
      <w:r>
        <w:rPr>
          <w:rFonts w:hint="eastAsia"/>
        </w:rPr>
        <w:t>（</w:t>
      </w:r>
      <w:r>
        <w:rPr>
          <w:rFonts w:hint="eastAsia"/>
        </w:rPr>
        <w:t>2</w:t>
      </w:r>
      <w:r>
        <w:rPr>
          <w:rFonts w:hint="eastAsia"/>
        </w:rPr>
        <w:t>）</w:t>
      </w:r>
      <w:r w:rsidR="00071EA9">
        <w:rPr>
          <w:rFonts w:hint="eastAsia"/>
        </w:rPr>
        <w:t>污染物排放（控制）</w:t>
      </w:r>
      <w:r w:rsidR="00071EA9" w:rsidRPr="00832E80">
        <w:rPr>
          <w:rFonts w:hint="eastAsia"/>
          <w:b/>
          <w:bCs/>
          <w:highlight w:val="yellow"/>
          <w:u w:val="single"/>
        </w:rPr>
        <w:t>对排放污染物的行为</w:t>
      </w:r>
      <w:r w:rsidR="00461521" w:rsidRPr="00832E80">
        <w:rPr>
          <w:rFonts w:hint="eastAsia"/>
          <w:b/>
          <w:bCs/>
          <w:highlight w:val="yellow"/>
          <w:u w:val="single"/>
        </w:rPr>
        <w:t>（污染排放行为人）</w:t>
      </w:r>
      <w:r w:rsidR="00071EA9" w:rsidRPr="00832E80">
        <w:rPr>
          <w:rFonts w:hint="eastAsia"/>
          <w:b/>
          <w:bCs/>
          <w:highlight w:val="yellow"/>
          <w:u w:val="single"/>
        </w:rPr>
        <w:t>具有直接的约束力</w:t>
      </w:r>
      <w:r w:rsidR="00071EA9">
        <w:rPr>
          <w:rFonts w:hint="eastAsia"/>
        </w:rPr>
        <w:t>，是判断排污行为是否违法的客观标准和依据</w:t>
      </w:r>
      <w:r>
        <w:rPr>
          <w:rFonts w:hint="eastAsia"/>
        </w:rPr>
        <w:t>。</w:t>
      </w:r>
    </w:p>
    <w:p w14:paraId="19104567" w14:textId="5528CDBD" w:rsidR="00071EA9" w:rsidRDefault="002422D1" w:rsidP="00071EA9">
      <w:r>
        <w:t>A</w:t>
      </w:r>
      <w:r>
        <w:rPr>
          <w:rFonts w:hint="eastAsia"/>
        </w:rPr>
        <w:t>）</w:t>
      </w:r>
      <w:r w:rsidR="00071EA9">
        <w:rPr>
          <w:rFonts w:hint="eastAsia"/>
        </w:rPr>
        <w:t>排放标准不是判断或决定平等主体间是否存在环境侵权的法定标准，而仅是一种参考</w:t>
      </w:r>
      <w:r w:rsidR="001C63E2">
        <w:rPr>
          <w:rFonts w:hint="eastAsia"/>
        </w:rPr>
        <w:t>。</w:t>
      </w:r>
    </w:p>
    <w:p w14:paraId="4E193F21" w14:textId="1969AF64" w:rsidR="00071EA9" w:rsidRDefault="002422D1" w:rsidP="00071EA9">
      <w:r>
        <w:t>B</w:t>
      </w:r>
      <w:r>
        <w:rPr>
          <w:rFonts w:hint="eastAsia"/>
        </w:rPr>
        <w:t>）</w:t>
      </w:r>
      <w:r w:rsidR="00071EA9">
        <w:rPr>
          <w:rFonts w:hint="eastAsia"/>
        </w:rPr>
        <w:t>是否符合污染物排放标准与民事责任认定没有必然联系，达标排放并不构成阻却责任事由</w:t>
      </w:r>
      <w:r w:rsidR="001C63E2">
        <w:rPr>
          <w:rFonts w:hint="eastAsia"/>
        </w:rPr>
        <w:t>。</w:t>
      </w:r>
    </w:p>
    <w:p w14:paraId="67E337E1" w14:textId="3495AAFD" w:rsidR="006630C8" w:rsidRDefault="002422D1" w:rsidP="00534599">
      <w:pPr>
        <w:pStyle w:val="af0"/>
      </w:pPr>
      <w:r>
        <w:t xml:space="preserve">2. </w:t>
      </w:r>
      <w:r w:rsidR="00F33B00" w:rsidRPr="00832E80">
        <w:rPr>
          <w:rFonts w:hint="eastAsia"/>
          <w:color w:val="auto"/>
          <w:highlight w:val="yellow"/>
          <w:u w:val="single"/>
        </w:rPr>
        <w:t>强制性环境标准以外的环境标准属于推荐性环境标准</w:t>
      </w:r>
      <w:r w:rsidRPr="00832E80">
        <w:rPr>
          <w:rFonts w:hint="eastAsia"/>
          <w:color w:val="auto"/>
          <w:highlight w:val="yellow"/>
          <w:u w:val="single"/>
        </w:rPr>
        <w:t>：</w:t>
      </w:r>
      <w:r w:rsidR="00F33B00" w:rsidRPr="00832E80">
        <w:rPr>
          <w:rFonts w:hint="eastAsia"/>
          <w:color w:val="auto"/>
          <w:highlight w:val="yellow"/>
          <w:u w:val="single"/>
        </w:rPr>
        <w:t>推荐性环境标准若被强制性环境标准引用，也必须强制执行</w:t>
      </w:r>
    </w:p>
    <w:p w14:paraId="0D5B5EC7" w14:textId="49BA77B6" w:rsidR="0032064D" w:rsidRDefault="0032064D" w:rsidP="00A65D2F">
      <w:pPr>
        <w:pStyle w:val="aa"/>
      </w:pPr>
      <w:r>
        <w:rPr>
          <w:rFonts w:hint="eastAsia"/>
        </w:rPr>
        <w:t>【例】</w:t>
      </w:r>
      <w:r w:rsidR="00A65D2F">
        <w:rPr>
          <w:rFonts w:hint="eastAsia"/>
        </w:rPr>
        <w:t>污染物排放标准如在其文本中明确规定行政机关应遵循其引用的某一</w:t>
      </w:r>
      <w:r>
        <w:rPr>
          <w:rFonts w:hint="eastAsia"/>
        </w:rPr>
        <w:t>监测方法标准</w:t>
      </w:r>
      <w:r w:rsidR="00A65D2F">
        <w:rPr>
          <w:rFonts w:hint="eastAsia"/>
        </w:rPr>
        <w:t>进行监测，则这一推荐性环境标准必须强制执行。</w:t>
      </w:r>
    </w:p>
    <w:p w14:paraId="2F6E2FAE" w14:textId="25DAD82C" w:rsidR="00F33B00" w:rsidRDefault="002422D1" w:rsidP="00534599">
      <w:pPr>
        <w:pStyle w:val="af0"/>
      </w:pPr>
      <w:r>
        <w:t xml:space="preserve">3. </w:t>
      </w:r>
      <w:r w:rsidR="00F33B00">
        <w:rPr>
          <w:rFonts w:hint="eastAsia"/>
        </w:rPr>
        <w:t>生态环境监测方法、技术管理规范和环境基础标准</w:t>
      </w:r>
    </w:p>
    <w:p w14:paraId="1656E929" w14:textId="03D308A3" w:rsidR="006630C8" w:rsidRDefault="002422D1" w:rsidP="00F33B00">
      <w:r>
        <w:rPr>
          <w:rFonts w:hint="eastAsia"/>
        </w:rPr>
        <w:t>（</w:t>
      </w:r>
      <w:r>
        <w:rPr>
          <w:rFonts w:hint="eastAsia"/>
        </w:rPr>
        <w:t>1</w:t>
      </w:r>
      <w:r>
        <w:rPr>
          <w:rFonts w:hint="eastAsia"/>
        </w:rPr>
        <w:t>）</w:t>
      </w:r>
      <w:r w:rsidR="00F33B00">
        <w:rPr>
          <w:rFonts w:hint="eastAsia"/>
        </w:rPr>
        <w:t>当对认定是否存在污染或污染物排放是否超标问题上发生分歧时，可以在诉讼中运用生态环境监测方法、技术管理规范和环境基础标准所规定的技术规范判断监测方法以及测定技术等操作程序和内容是否符合国家环境标准的规定</w:t>
      </w:r>
      <w:r w:rsidR="006630C8">
        <w:rPr>
          <w:rFonts w:hint="eastAsia"/>
        </w:rPr>
        <w:t>：</w:t>
      </w:r>
      <w:r w:rsidR="006630C8" w:rsidRPr="00832E80">
        <w:rPr>
          <w:rFonts w:hint="eastAsia"/>
          <w:b/>
          <w:bCs/>
          <w:highlight w:val="yellow"/>
          <w:u w:val="single"/>
        </w:rPr>
        <w:t>具一定证明力，可简化论证；如反对方无法提出更加科学合理的标准，则需承担不利后果</w:t>
      </w:r>
      <w:r w:rsidR="006630C8">
        <w:rPr>
          <w:rFonts w:hint="eastAsia"/>
        </w:rPr>
        <w:t>。</w:t>
      </w:r>
    </w:p>
    <w:p w14:paraId="630AD571" w14:textId="7BFC11EB" w:rsidR="00F33B00" w:rsidRDefault="002422D1" w:rsidP="00F33B00">
      <w:r>
        <w:rPr>
          <w:rFonts w:hint="eastAsia"/>
        </w:rPr>
        <w:t>（</w:t>
      </w:r>
      <w:r>
        <w:rPr>
          <w:rFonts w:hint="eastAsia"/>
        </w:rPr>
        <w:t>2</w:t>
      </w:r>
      <w:r>
        <w:rPr>
          <w:rFonts w:hint="eastAsia"/>
        </w:rPr>
        <w:t>）</w:t>
      </w:r>
      <w:r w:rsidR="00F33B00">
        <w:rPr>
          <w:rFonts w:hint="eastAsia"/>
        </w:rPr>
        <w:t>环境监测造假行为</w:t>
      </w:r>
    </w:p>
    <w:p w14:paraId="31AB4CE2" w14:textId="311CBD10" w:rsidR="00F33B00" w:rsidRDefault="002422D1" w:rsidP="00F33B00">
      <w:r>
        <w:rPr>
          <w:rFonts w:hint="eastAsia"/>
        </w:rPr>
        <w:t>（</w:t>
      </w:r>
      <w:r>
        <w:rPr>
          <w:rFonts w:hint="eastAsia"/>
        </w:rPr>
        <w:t>3</w:t>
      </w:r>
      <w:r>
        <w:rPr>
          <w:rFonts w:hint="eastAsia"/>
        </w:rPr>
        <w:t>）</w:t>
      </w:r>
      <w:r w:rsidR="00F33B00">
        <w:rPr>
          <w:rFonts w:hint="eastAsia"/>
        </w:rPr>
        <w:t>监测数据弄虚作假行为</w:t>
      </w:r>
    </w:p>
    <w:p w14:paraId="7C7C67D6" w14:textId="62A5FCCF" w:rsidR="00CF4731" w:rsidRPr="00CF4731" w:rsidRDefault="00CF4731" w:rsidP="00CF4731">
      <w:pPr>
        <w:pBdr>
          <w:top w:val="single" w:sz="6" w:space="1" w:color="2F5496" w:themeColor="accent1" w:themeShade="BF"/>
        </w:pBdr>
        <w:outlineLvl w:val="3"/>
        <w:rPr>
          <w:b/>
          <w:color w:val="1F3864" w:themeColor="accent1" w:themeShade="80"/>
        </w:rPr>
      </w:pPr>
      <w:r w:rsidRPr="00CF4731">
        <w:rPr>
          <w:rFonts w:hint="eastAsia"/>
          <w:b/>
          <w:color w:val="1F3864" w:themeColor="accent1" w:themeShade="80"/>
        </w:rPr>
        <w:t>【江淮汽车环境行政处罚案：</w:t>
      </w:r>
      <w:r w:rsidRPr="00CF4731">
        <w:rPr>
          <w:b/>
          <w:color w:val="1F3864" w:themeColor="accent1" w:themeShade="80"/>
        </w:rPr>
        <w:t>环境标准的法律效力</w:t>
      </w:r>
      <w:r w:rsidR="00D26F5E">
        <w:rPr>
          <w:rFonts w:hint="eastAsia"/>
          <w:b/>
          <w:color w:val="1F3864" w:themeColor="accent1" w:themeShade="80"/>
        </w:rPr>
        <w:t>（强制性、推荐性与引用）、行为的违法性、对象的适当性与主观的故意性</w:t>
      </w:r>
      <w:r w:rsidRPr="00CF4731">
        <w:rPr>
          <w:rFonts w:hint="eastAsia"/>
          <w:b/>
          <w:color w:val="1F3864" w:themeColor="accent1" w:themeShade="80"/>
        </w:rPr>
        <w:t>】</w:t>
      </w:r>
    </w:p>
    <w:p w14:paraId="4BA88556" w14:textId="77777777" w:rsidR="00CF4731" w:rsidRPr="00CF4731" w:rsidRDefault="00CF4731" w:rsidP="00CF4731">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t>【案情简介】</w:t>
      </w:r>
    </w:p>
    <w:p w14:paraId="1B10132E" w14:textId="77777777" w:rsidR="00CF4731" w:rsidRPr="00CF4731" w:rsidRDefault="00CF4731" w:rsidP="00CF4731">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CF4731">
        <w:rPr>
          <w:rFonts w:eastAsia="楷体" w:cs="Times New Roman"/>
        </w:rPr>
        <w:t>2018</w:t>
      </w:r>
      <w:r w:rsidRPr="00CF4731">
        <w:rPr>
          <w:rFonts w:eastAsia="楷体" w:cs="Times New Roman"/>
        </w:rPr>
        <w:t>年</w:t>
      </w:r>
      <w:r w:rsidRPr="00CF4731">
        <w:rPr>
          <w:rFonts w:eastAsia="楷体" w:cs="Times New Roman"/>
        </w:rPr>
        <w:t>4</w:t>
      </w:r>
      <w:r w:rsidRPr="00CF4731">
        <w:rPr>
          <w:rFonts w:eastAsia="楷体" w:cs="Times New Roman"/>
        </w:rPr>
        <w:t>月</w:t>
      </w:r>
      <w:r w:rsidRPr="00CF4731">
        <w:rPr>
          <w:rFonts w:eastAsia="楷体" w:cs="Times New Roman"/>
        </w:rPr>
        <w:t>9</w:t>
      </w:r>
      <w:r w:rsidRPr="00CF4731">
        <w:rPr>
          <w:rFonts w:eastAsia="楷体" w:cs="Times New Roman"/>
        </w:rPr>
        <w:t>日，</w:t>
      </w:r>
      <w:r w:rsidRPr="00CF4731">
        <w:rPr>
          <w:rFonts w:eastAsia="楷体" w:cs="Times New Roman"/>
          <w:u w:val="single"/>
        </w:rPr>
        <w:t>北京市生态环境局</w:t>
      </w:r>
      <w:r w:rsidRPr="00CF4731">
        <w:rPr>
          <w:rFonts w:eastAsia="楷体" w:cs="Times New Roman"/>
        </w:rPr>
        <w:t>对江淮汽车的某车型进行了</w:t>
      </w:r>
      <w:r w:rsidRPr="00CF4731">
        <w:rPr>
          <w:rFonts w:eastAsia="楷体" w:cs="Times New Roman"/>
          <w:u w:val="single"/>
        </w:rPr>
        <w:t>新车环保</w:t>
      </w:r>
      <w:r w:rsidRPr="00CF4731">
        <w:rPr>
          <w:rFonts w:eastAsia="楷体" w:cs="Times New Roman" w:hint="eastAsia"/>
          <w:u w:val="single"/>
        </w:rPr>
        <w:t>一致性抽检</w:t>
      </w:r>
      <w:r w:rsidRPr="00CF4731">
        <w:rPr>
          <w:rFonts w:eastAsia="楷体" w:cs="Times New Roman" w:hint="eastAsia"/>
        </w:rPr>
        <w:t>，检验报告显示三辆新车监测结果中的</w:t>
      </w:r>
      <w:r w:rsidRPr="003076FD">
        <w:rPr>
          <w:rFonts w:eastAsia="楷体" w:cs="Times New Roman" w:hint="eastAsia"/>
          <w:u w:val="single"/>
        </w:rPr>
        <w:t>车载诊断系统（</w:t>
      </w:r>
      <w:r w:rsidRPr="003076FD">
        <w:rPr>
          <w:rFonts w:eastAsia="楷体" w:cs="Times New Roman"/>
          <w:u w:val="single"/>
        </w:rPr>
        <w:t>简称</w:t>
      </w:r>
      <w:r w:rsidRPr="003076FD">
        <w:rPr>
          <w:rFonts w:eastAsia="楷体" w:cs="Times New Roman"/>
          <w:u w:val="single"/>
        </w:rPr>
        <w:t>OBD</w:t>
      </w:r>
      <w:r w:rsidRPr="003076FD">
        <w:rPr>
          <w:rFonts w:eastAsia="楷体" w:cs="Times New Roman"/>
          <w:u w:val="single"/>
        </w:rPr>
        <w:t>系</w:t>
      </w:r>
      <w:r w:rsidRPr="003076FD">
        <w:rPr>
          <w:rFonts w:eastAsia="楷体" w:cs="Times New Roman" w:hint="eastAsia"/>
          <w:u w:val="single"/>
        </w:rPr>
        <w:t>统）</w:t>
      </w:r>
      <w:r w:rsidRPr="003076FD">
        <w:rPr>
          <w:rFonts w:eastAsia="楷体" w:cs="Times New Roman"/>
          <w:u w:val="single"/>
        </w:rPr>
        <w:t>功能性监测</w:t>
      </w:r>
      <w:r w:rsidRPr="00CF4731">
        <w:rPr>
          <w:rFonts w:eastAsia="楷体" w:cs="Times New Roman"/>
          <w:u w:val="single"/>
        </w:rPr>
        <w:t>不符合《车用压燃式、气体燃料点燃式发动机与汽车车载诊断</w:t>
      </w:r>
      <w:r w:rsidRPr="00CF4731">
        <w:rPr>
          <w:rFonts w:eastAsia="楷体" w:cs="Times New Roman" w:hint="eastAsia"/>
          <w:u w:val="single"/>
        </w:rPr>
        <w:t>（</w:t>
      </w:r>
      <w:r w:rsidRPr="00CF4731">
        <w:rPr>
          <w:rFonts w:eastAsia="楷体" w:cs="Times New Roman"/>
          <w:u w:val="single"/>
        </w:rPr>
        <w:t>OBD</w:t>
      </w:r>
      <w:r w:rsidRPr="00CF4731">
        <w:rPr>
          <w:rFonts w:eastAsia="楷体" w:cs="Times New Roman" w:hint="eastAsia"/>
          <w:u w:val="single"/>
        </w:rPr>
        <w:t>）系统技术要求》（</w:t>
      </w:r>
      <w:r w:rsidRPr="00CF4731">
        <w:rPr>
          <w:rFonts w:eastAsia="楷体" w:cs="Times New Roman"/>
          <w:u w:val="single"/>
        </w:rPr>
        <w:t>HJ437-2008</w:t>
      </w:r>
      <w:r w:rsidRPr="00CF4731">
        <w:rPr>
          <w:rFonts w:eastAsia="楷体" w:cs="Times New Roman" w:hint="eastAsia"/>
          <w:u w:val="single"/>
        </w:rPr>
        <w:t>）（</w:t>
      </w:r>
      <w:r w:rsidRPr="00CF4731">
        <w:rPr>
          <w:rFonts w:eastAsia="楷体" w:cs="Times New Roman"/>
          <w:u w:val="single"/>
        </w:rPr>
        <w:t>简称</w:t>
      </w:r>
      <w:r w:rsidRPr="00CF4731">
        <w:rPr>
          <w:rFonts w:eastAsia="楷体" w:cs="Times New Roman"/>
          <w:u w:val="single"/>
        </w:rPr>
        <w:t>OBD</w:t>
      </w:r>
      <w:r w:rsidRPr="00CF4731">
        <w:rPr>
          <w:rFonts w:eastAsia="楷体" w:cs="Times New Roman"/>
          <w:u w:val="single"/>
        </w:rPr>
        <w:t>系统标准</w:t>
      </w:r>
      <w:r w:rsidRPr="00CF4731">
        <w:rPr>
          <w:rFonts w:eastAsia="楷体" w:cs="Times New Roman" w:hint="eastAsia"/>
          <w:u w:val="single"/>
        </w:rPr>
        <w:t>）</w:t>
      </w:r>
      <w:r w:rsidRPr="00CF4731">
        <w:rPr>
          <w:rFonts w:eastAsia="楷体" w:cs="Times New Roman"/>
          <w:u w:val="single"/>
        </w:rPr>
        <w:t>标准要求</w:t>
      </w:r>
      <w:r w:rsidRPr="00CF4731">
        <w:rPr>
          <w:rFonts w:eastAsia="楷体" w:cs="Times New Roman"/>
        </w:rPr>
        <w:t>。北京市生态环境</w:t>
      </w:r>
      <w:r w:rsidRPr="00CF4731">
        <w:rPr>
          <w:rFonts w:eastAsia="楷体" w:cs="Times New Roman" w:hint="eastAsia"/>
        </w:rPr>
        <w:t>局认为，</w:t>
      </w:r>
      <w:r w:rsidRPr="00CF4731">
        <w:rPr>
          <w:rFonts w:eastAsia="楷体" w:cs="Times New Roman"/>
          <w:u w:val="single"/>
        </w:rPr>
        <w:t>江淮汽车新车</w:t>
      </w:r>
      <w:r w:rsidRPr="00CF4731">
        <w:rPr>
          <w:rFonts w:eastAsia="楷体" w:cs="Times New Roman"/>
          <w:u w:val="single"/>
        </w:rPr>
        <w:t>OBD</w:t>
      </w:r>
      <w:r w:rsidRPr="00CF4731">
        <w:rPr>
          <w:rFonts w:eastAsia="楷体" w:cs="Times New Roman"/>
          <w:u w:val="single"/>
        </w:rPr>
        <w:t>系统不达标的行为</w:t>
      </w:r>
      <w:r w:rsidRPr="00CF4731">
        <w:rPr>
          <w:rFonts w:eastAsia="楷体" w:cs="Times New Roman" w:hint="eastAsia"/>
          <w:u w:val="single"/>
        </w:rPr>
        <w:t>属于</w:t>
      </w:r>
      <w:r w:rsidRPr="00CF4731">
        <w:rPr>
          <w:rFonts w:eastAsia="楷体" w:cs="Times New Roman"/>
          <w:u w:val="single"/>
        </w:rPr>
        <w:t>机动车生产企业对污染控制装</w:t>
      </w:r>
      <w:r w:rsidRPr="00CF4731">
        <w:rPr>
          <w:rFonts w:eastAsia="楷体" w:cs="Times New Roman" w:hint="eastAsia"/>
          <w:u w:val="single"/>
        </w:rPr>
        <w:t>置以次充好，冒充排放检验合格产品出厂销售的行为</w:t>
      </w:r>
      <w:r w:rsidRPr="00CF4731">
        <w:rPr>
          <w:rFonts w:eastAsia="楷体" w:cs="Times New Roman" w:hint="eastAsia"/>
        </w:rPr>
        <w:t>，依据《大气污染防治法》第</w:t>
      </w:r>
      <w:r w:rsidRPr="00CF4731">
        <w:rPr>
          <w:rFonts w:eastAsia="楷体" w:cs="Times New Roman"/>
        </w:rPr>
        <w:t>109</w:t>
      </w:r>
      <w:r w:rsidRPr="00CF4731">
        <w:rPr>
          <w:rFonts w:eastAsia="楷体" w:cs="Times New Roman"/>
        </w:rPr>
        <w:t>条第二款要求江淮汽车公司针对该行为停产整治，并没收违法所得与罚款</w:t>
      </w:r>
      <w:r w:rsidRPr="00CF4731">
        <w:rPr>
          <w:rFonts w:eastAsia="楷体" w:cs="Times New Roman" w:hint="eastAsia"/>
        </w:rPr>
        <w:t>共计</w:t>
      </w:r>
      <w:r w:rsidRPr="00CF4731">
        <w:rPr>
          <w:rFonts w:eastAsia="楷体" w:cs="Times New Roman"/>
        </w:rPr>
        <w:t>1.7</w:t>
      </w:r>
      <w:r w:rsidRPr="00CF4731">
        <w:rPr>
          <w:rFonts w:eastAsia="楷体" w:cs="Times New Roman"/>
        </w:rPr>
        <w:t>亿余元。</w:t>
      </w:r>
    </w:p>
    <w:p w14:paraId="52BC8481" w14:textId="77777777" w:rsidR="00CF4731" w:rsidRPr="00CF4731" w:rsidRDefault="00CF4731">
      <w:pPr>
        <w:numPr>
          <w:ilvl w:val="0"/>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t>申辩意见</w:t>
      </w:r>
    </w:p>
    <w:p w14:paraId="25343CEE" w14:textId="77777777" w:rsidR="00CF4731" w:rsidRPr="00CF4731" w:rsidRDefault="00CF4731">
      <w:pPr>
        <w:numPr>
          <w:ilvl w:val="1"/>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t>抽样车辆</w:t>
      </w:r>
      <w:r w:rsidRPr="00CF4731">
        <w:rPr>
          <w:rFonts w:eastAsia="楷体" w:cs="Times New Roman" w:hint="eastAsia"/>
          <w:u w:val="single"/>
        </w:rPr>
        <w:t>污染物排放（</w:t>
      </w:r>
      <w:r w:rsidRPr="00CF4731">
        <w:rPr>
          <w:rFonts w:eastAsia="楷体" w:cs="Times New Roman" w:hint="eastAsia"/>
          <w:u w:val="single"/>
        </w:rPr>
        <w:t>PEMS</w:t>
      </w:r>
      <w:r w:rsidRPr="00CF4731">
        <w:rPr>
          <w:rFonts w:eastAsia="楷体" w:cs="Times New Roman" w:hint="eastAsia"/>
          <w:u w:val="single"/>
        </w:rPr>
        <w:t>尾气检测）检验合格</w:t>
      </w:r>
      <w:r w:rsidRPr="00CF4731">
        <w:rPr>
          <w:rFonts w:eastAsia="楷体" w:cs="Times New Roman" w:hint="eastAsia"/>
        </w:rPr>
        <w:t>。</w:t>
      </w:r>
    </w:p>
    <w:p w14:paraId="601237CC" w14:textId="77777777" w:rsidR="00CF4731" w:rsidRPr="00CF4731" w:rsidRDefault="00CF4731">
      <w:pPr>
        <w:numPr>
          <w:ilvl w:val="1"/>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t>未违反《中华人民共和国大气污染防治法》第五十二条第一款的规定。</w:t>
      </w:r>
    </w:p>
    <w:p w14:paraId="35F375EF" w14:textId="77777777" w:rsidR="00CF4731" w:rsidRPr="00CF4731" w:rsidRDefault="00CF4731">
      <w:pPr>
        <w:numPr>
          <w:ilvl w:val="1"/>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t>不存在《中华人民共和国大气污染防治法》第一百零九条第二款规定的“</w:t>
      </w:r>
      <w:r w:rsidRPr="00CF4731">
        <w:rPr>
          <w:rFonts w:eastAsia="楷体" w:cs="Times New Roman" w:hint="eastAsia"/>
          <w:u w:val="single"/>
        </w:rPr>
        <w:t>弄虚作假、以次充好</w:t>
      </w:r>
      <w:r w:rsidRPr="00CF4731">
        <w:rPr>
          <w:rFonts w:eastAsia="楷体" w:cs="Times New Roman" w:hint="eastAsia"/>
        </w:rPr>
        <w:t>”的</w:t>
      </w:r>
      <w:r w:rsidRPr="00CF4731">
        <w:rPr>
          <w:rFonts w:eastAsia="楷体" w:cs="Times New Roman" w:hint="eastAsia"/>
          <w:u w:val="single"/>
        </w:rPr>
        <w:t>行为和动机</w:t>
      </w:r>
      <w:r w:rsidRPr="00CF4731">
        <w:rPr>
          <w:rFonts w:eastAsia="楷体" w:cs="Times New Roman" w:hint="eastAsia"/>
        </w:rPr>
        <w:t>，不符合该条规定的行政处罚条件。</w:t>
      </w:r>
    </w:p>
    <w:p w14:paraId="58003015" w14:textId="77777777" w:rsidR="00CF4731" w:rsidRPr="00CF4731" w:rsidRDefault="00CF4731">
      <w:pPr>
        <w:numPr>
          <w:ilvl w:val="1"/>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t>执法机构违反检查规范，属于程序违法。</w:t>
      </w:r>
    </w:p>
    <w:p w14:paraId="1A4182CD" w14:textId="77777777" w:rsidR="00CF4731" w:rsidRPr="00CF4731" w:rsidRDefault="00CF4731">
      <w:pPr>
        <w:numPr>
          <w:ilvl w:val="1"/>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t>同时对抽检车辆存在问题的原因进行分析，提出免于处罚的意见。</w:t>
      </w:r>
    </w:p>
    <w:p w14:paraId="5E43BEE6" w14:textId="77777777" w:rsidR="00CF4731" w:rsidRPr="00CF4731" w:rsidRDefault="00CF4731">
      <w:pPr>
        <w:numPr>
          <w:ilvl w:val="0"/>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t>复核意见</w:t>
      </w:r>
    </w:p>
    <w:p w14:paraId="67FF61E2" w14:textId="77777777" w:rsidR="00CF4731" w:rsidRPr="00CF4731" w:rsidRDefault="00CF4731">
      <w:pPr>
        <w:numPr>
          <w:ilvl w:val="1"/>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u w:val="single"/>
        </w:rPr>
        <w:t>OBD</w:t>
      </w:r>
      <w:r w:rsidRPr="00CF4731">
        <w:rPr>
          <w:rFonts w:eastAsia="楷体" w:cs="Times New Roman" w:hint="eastAsia"/>
          <w:u w:val="single"/>
        </w:rPr>
        <w:t>系统检验是排放检验内容之一</w:t>
      </w:r>
      <w:r w:rsidRPr="00CF4731">
        <w:rPr>
          <w:rFonts w:eastAsia="楷体" w:cs="Times New Roman" w:hint="eastAsia"/>
        </w:rPr>
        <w:t>，需符合《车用压燃式、气体燃料点燃式发动机与汽车车载诊断（</w:t>
      </w:r>
      <w:r w:rsidRPr="00CF4731">
        <w:rPr>
          <w:rFonts w:eastAsia="楷体" w:cs="Times New Roman" w:hint="eastAsia"/>
        </w:rPr>
        <w:t>OBD</w:t>
      </w:r>
      <w:r w:rsidRPr="00CF4731">
        <w:rPr>
          <w:rFonts w:eastAsia="楷体" w:cs="Times New Roman" w:hint="eastAsia"/>
        </w:rPr>
        <w:t>）系统技术要求》（</w:t>
      </w:r>
      <w:r w:rsidRPr="00CF4731">
        <w:rPr>
          <w:rFonts w:eastAsia="楷体" w:cs="Times New Roman" w:hint="eastAsia"/>
        </w:rPr>
        <w:t>HJ437-2008</w:t>
      </w:r>
      <w:r w:rsidRPr="00CF4731">
        <w:rPr>
          <w:rFonts w:eastAsia="楷体" w:cs="Times New Roman" w:hint="eastAsia"/>
        </w:rPr>
        <w:t>）相关标准要求，经检测，该车型</w:t>
      </w:r>
      <w:r w:rsidRPr="00CF4731">
        <w:rPr>
          <w:rFonts w:eastAsia="楷体" w:cs="Times New Roman" w:hint="eastAsia"/>
        </w:rPr>
        <w:t>OBD</w:t>
      </w:r>
      <w:r w:rsidRPr="00CF4731">
        <w:rPr>
          <w:rFonts w:eastAsia="楷体" w:cs="Times New Roman" w:hint="eastAsia"/>
        </w:rPr>
        <w:t>系统不符合标准要求，不应作为排放检验合格产品出厂销售。</w:t>
      </w:r>
    </w:p>
    <w:p w14:paraId="4B5AFD42" w14:textId="77777777" w:rsidR="00CF4731" w:rsidRPr="00CF4731" w:rsidRDefault="00CF4731">
      <w:pPr>
        <w:numPr>
          <w:ilvl w:val="1"/>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t>将不符合标准的车辆当成排放检验合格车辆销售的</w:t>
      </w:r>
      <w:r w:rsidRPr="00CF4731">
        <w:rPr>
          <w:rFonts w:eastAsia="楷体" w:cs="Times New Roman" w:hint="eastAsia"/>
          <w:u w:val="single"/>
        </w:rPr>
        <w:t>客观事实</w:t>
      </w:r>
      <w:r w:rsidRPr="00CF4731">
        <w:rPr>
          <w:rFonts w:eastAsia="楷体" w:cs="Times New Roman" w:hint="eastAsia"/>
        </w:rPr>
        <w:t>属于《中华人民共和国大气污染防治法》第一百零九条第二款规定的“以次充好”行为。</w:t>
      </w:r>
    </w:p>
    <w:p w14:paraId="7CB2A4DD" w14:textId="77777777" w:rsidR="00CF4731" w:rsidRPr="00CF4731" w:rsidRDefault="00CF4731">
      <w:pPr>
        <w:numPr>
          <w:ilvl w:val="1"/>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t>抽样地点符合《中华人民共和国大气污染防治法》第五十二条第二款的规定。</w:t>
      </w:r>
    </w:p>
    <w:p w14:paraId="57AC7513" w14:textId="51D9E33B" w:rsidR="001E74D4" w:rsidRPr="001E74D4" w:rsidRDefault="00CF4731">
      <w:pPr>
        <w:numPr>
          <w:ilvl w:val="1"/>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lastRenderedPageBreak/>
        <w:t>检测过程符合《车用压燃式、气体燃料点燃式发动机与汽车车载诊断（</w:t>
      </w:r>
      <w:r w:rsidRPr="00CF4731">
        <w:rPr>
          <w:rFonts w:eastAsia="楷体" w:cs="Times New Roman" w:hint="eastAsia"/>
        </w:rPr>
        <w:t>OBD</w:t>
      </w:r>
      <w:r w:rsidRPr="00CF4731">
        <w:rPr>
          <w:rFonts w:eastAsia="楷体" w:cs="Times New Roman" w:hint="eastAsia"/>
        </w:rPr>
        <w:t>）系统技术要求》（</w:t>
      </w:r>
      <w:r w:rsidRPr="00CF4731">
        <w:rPr>
          <w:rFonts w:eastAsia="楷体" w:cs="Times New Roman" w:hint="eastAsia"/>
        </w:rPr>
        <w:t>HJ437-2008</w:t>
      </w:r>
      <w:r w:rsidRPr="00CF4731">
        <w:rPr>
          <w:rFonts w:eastAsia="楷体" w:cs="Times New Roman" w:hint="eastAsia"/>
        </w:rPr>
        <w:t>）等相关标准要求。</w:t>
      </w:r>
    </w:p>
    <w:p w14:paraId="7B0A12D0" w14:textId="321E5270" w:rsidR="00CF4731" w:rsidRPr="00CF4731" w:rsidRDefault="00CF4731" w:rsidP="00CF4731">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hint="eastAsia"/>
        </w:rPr>
        <w:t>【争议焦点】</w:t>
      </w:r>
    </w:p>
    <w:p w14:paraId="3D69E16B" w14:textId="66A5C3A8" w:rsidR="001E74D4" w:rsidRDefault="00CF4731" w:rsidP="00CF4731">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rPr>
        <w:t>1. OBD</w:t>
      </w:r>
      <w:r w:rsidRPr="00CF4731">
        <w:rPr>
          <w:rFonts w:eastAsia="楷体" w:cs="Times New Roman"/>
        </w:rPr>
        <w:t>系统标准的法律性质与法律效力如何</w:t>
      </w:r>
      <w:r w:rsidRPr="00CF4731">
        <w:rPr>
          <w:rFonts w:eastAsia="楷体" w:cs="Times New Roman" w:hint="eastAsia"/>
        </w:rPr>
        <w:t>？</w:t>
      </w:r>
      <w:r w:rsidRPr="00CF4731">
        <w:rPr>
          <w:rFonts w:eastAsia="楷体" w:cs="Times New Roman"/>
        </w:rPr>
        <w:t>违反</w:t>
      </w:r>
      <w:r w:rsidRPr="00CF4731">
        <w:rPr>
          <w:rFonts w:eastAsia="楷体" w:cs="Times New Roman"/>
        </w:rPr>
        <w:t>OBD</w:t>
      </w:r>
      <w:r w:rsidRPr="00CF4731">
        <w:rPr>
          <w:rFonts w:eastAsia="楷体" w:cs="Times New Roman"/>
        </w:rPr>
        <w:t>系统是否必然违反</w:t>
      </w:r>
      <w:r w:rsidRPr="00CF4731">
        <w:rPr>
          <w:rFonts w:eastAsia="楷体" w:cs="Times New Roman" w:hint="eastAsia"/>
        </w:rPr>
        <w:t>《大气污染防治法》第</w:t>
      </w:r>
      <w:r w:rsidRPr="00CF4731">
        <w:rPr>
          <w:rFonts w:eastAsia="楷体" w:cs="Times New Roman"/>
        </w:rPr>
        <w:t>52</w:t>
      </w:r>
      <w:r w:rsidRPr="00CF4731">
        <w:rPr>
          <w:rFonts w:eastAsia="楷体" w:cs="Times New Roman"/>
        </w:rPr>
        <w:t>条第一款的规定</w:t>
      </w:r>
      <w:r w:rsidRPr="00CF4731">
        <w:rPr>
          <w:rFonts w:eastAsia="楷体" w:cs="Times New Roman" w:hint="eastAsia"/>
        </w:rPr>
        <w:t>？</w:t>
      </w:r>
    </w:p>
    <w:p w14:paraId="5131051E" w14:textId="08F9853C" w:rsidR="001E74D4" w:rsidRPr="0087002B" w:rsidRDefault="001E74D4" w:rsidP="001E74D4">
      <w:pPr>
        <w:pStyle w:val="aa"/>
        <w:rPr>
          <w:b/>
          <w:bCs/>
          <w:u w:val="single"/>
        </w:rPr>
      </w:pPr>
      <w:r>
        <w:tab/>
      </w:r>
      <w:r w:rsidRPr="0087002B">
        <w:rPr>
          <w:rFonts w:hint="eastAsia"/>
          <w:b/>
          <w:bCs/>
          <w:u w:val="single"/>
        </w:rPr>
        <w:t>监测方法标准</w:t>
      </w:r>
      <w:r>
        <w:rPr>
          <w:rFonts w:hint="eastAsia"/>
        </w:rPr>
        <w:t>（</w:t>
      </w:r>
      <w:r w:rsidRPr="001E74D4">
        <w:rPr>
          <w:rFonts w:hint="eastAsia"/>
        </w:rPr>
        <w:t>OBD</w:t>
      </w:r>
      <w:r w:rsidRPr="001E74D4">
        <w:rPr>
          <w:rFonts w:hint="eastAsia"/>
        </w:rPr>
        <w:t>系统将从发动机的运行状况随时监控汽车是否尾气超标，一旦超标，会马上发出警示</w:t>
      </w:r>
      <w:r>
        <w:rPr>
          <w:rFonts w:hint="eastAsia"/>
        </w:rPr>
        <w:t>）</w:t>
      </w:r>
      <w:r>
        <w:rPr>
          <w:rFonts w:hint="eastAsia"/>
        </w:rPr>
        <w:t>/</w:t>
      </w:r>
      <w:r w:rsidRPr="0087002B">
        <w:rPr>
          <w:b/>
          <w:bCs/>
          <w:u w:val="single"/>
        </w:rPr>
        <w:t>HJ</w:t>
      </w:r>
      <w:r w:rsidRPr="001E74D4">
        <w:t>→</w:t>
      </w:r>
      <w:r w:rsidRPr="0087002B">
        <w:rPr>
          <w:rFonts w:hint="eastAsia"/>
          <w:b/>
          <w:bCs/>
          <w:u w:val="single"/>
        </w:rPr>
        <w:t>推荐性环境标准</w:t>
      </w:r>
    </w:p>
    <w:p w14:paraId="604FDD46" w14:textId="26D40F60" w:rsidR="00943177" w:rsidRDefault="00943177" w:rsidP="00943177">
      <w:pPr>
        <w:pStyle w:val="a1"/>
      </w:pPr>
      <w:r w:rsidRPr="00CF4731">
        <w:rPr>
          <w:rFonts w:hint="eastAsia"/>
          <w:u w:val="single"/>
        </w:rPr>
        <w:t>环境保护部</w:t>
      </w:r>
      <w:r w:rsidRPr="00CF4731">
        <w:rPr>
          <w:rFonts w:hint="eastAsia"/>
        </w:rPr>
        <w:t>公告（</w:t>
      </w:r>
      <w:r w:rsidRPr="00CF4731">
        <w:rPr>
          <w:rFonts w:hint="eastAsia"/>
        </w:rPr>
        <w:t>2008</w:t>
      </w:r>
      <w:r w:rsidRPr="00CF4731">
        <w:rPr>
          <w:rFonts w:hint="eastAsia"/>
        </w:rPr>
        <w:t>年第</w:t>
      </w:r>
      <w:r w:rsidRPr="00CF4731">
        <w:rPr>
          <w:rFonts w:hint="eastAsia"/>
        </w:rPr>
        <w:t>25</w:t>
      </w:r>
      <w:r w:rsidRPr="00CF4731">
        <w:rPr>
          <w:rFonts w:hint="eastAsia"/>
        </w:rPr>
        <w:t>号）</w:t>
      </w:r>
      <w:r w:rsidRPr="00CF4731">
        <w:rPr>
          <w:rFonts w:hint="eastAsia"/>
        </w:rPr>
        <w:t xml:space="preserve"> </w:t>
      </w:r>
      <w:r w:rsidRPr="00CF4731">
        <w:t xml:space="preserve"> </w:t>
      </w:r>
      <w:r w:rsidRPr="00CF4731">
        <w:rPr>
          <w:rFonts w:hint="eastAsia"/>
        </w:rPr>
        <w:t>为贯彻《中华人民共和国环境保护法》和《中华人民共和国大气污染防治法》，防治机动车污染物排放对环境的污染，保护环境，保障人体健康，现批准《车用压燃式、气体燃料点燃式发动机与汽车车载诊断（</w:t>
      </w:r>
      <w:r w:rsidRPr="00CF4731">
        <w:rPr>
          <w:rFonts w:hint="eastAsia"/>
        </w:rPr>
        <w:t>OBD</w:t>
      </w:r>
      <w:r w:rsidRPr="00CF4731">
        <w:rPr>
          <w:rFonts w:hint="eastAsia"/>
        </w:rPr>
        <w:t>）系统技术要求》等三项标准为</w:t>
      </w:r>
      <w:r w:rsidRPr="00CF4731">
        <w:rPr>
          <w:rFonts w:hint="eastAsia"/>
          <w:u w:val="single"/>
        </w:rPr>
        <w:t>国家环境保护标准</w:t>
      </w:r>
      <w:r w:rsidRPr="00CF4731">
        <w:rPr>
          <w:rFonts w:hint="eastAsia"/>
        </w:rPr>
        <w:t>，并予发布。</w:t>
      </w:r>
    </w:p>
    <w:p w14:paraId="305EA41A" w14:textId="632E1A24" w:rsidR="00943177" w:rsidRDefault="00943177" w:rsidP="00943177">
      <w:pPr>
        <w:pStyle w:val="a1"/>
        <w:numPr>
          <w:ilvl w:val="1"/>
          <w:numId w:val="3"/>
        </w:numPr>
      </w:pPr>
      <w:r>
        <w:t>为机动车生产企业规定三项义务</w:t>
      </w:r>
    </w:p>
    <w:p w14:paraId="3EDDEF32" w14:textId="0CFA0D00" w:rsidR="00943177" w:rsidRDefault="00943177" w:rsidP="00943177">
      <w:pPr>
        <w:pStyle w:val="a1"/>
        <w:numPr>
          <w:ilvl w:val="2"/>
          <w:numId w:val="3"/>
        </w:numPr>
      </w:pPr>
      <w:r>
        <w:rPr>
          <w:rFonts w:hint="eastAsia"/>
        </w:rPr>
        <w:t>对新生产的机动车进行排放检验</w:t>
      </w:r>
    </w:p>
    <w:p w14:paraId="6FD174DD" w14:textId="6F6E04BE" w:rsidR="00943177" w:rsidRDefault="00943177" w:rsidP="00943177">
      <w:pPr>
        <w:pStyle w:val="a1"/>
        <w:numPr>
          <w:ilvl w:val="2"/>
          <w:numId w:val="3"/>
        </w:numPr>
      </w:pPr>
      <w:r>
        <w:t>经检验合格的机动车方可出厂销售</w:t>
      </w:r>
    </w:p>
    <w:p w14:paraId="61AE6C33" w14:textId="1FE94E36" w:rsidR="00A51671" w:rsidRPr="0008730E" w:rsidRDefault="00A51671" w:rsidP="0008730E">
      <w:pPr>
        <w:pStyle w:val="a1"/>
        <w:numPr>
          <w:ilvl w:val="3"/>
          <w:numId w:val="3"/>
        </w:numPr>
        <w:rPr>
          <w:b/>
          <w:bCs/>
          <w:u w:val="single"/>
        </w:rPr>
      </w:pPr>
      <w:r w:rsidRPr="00A51671">
        <w:rPr>
          <w:b/>
          <w:bCs/>
          <w:u w:val="single"/>
        </w:rPr>
        <w:t>适用什么强制性标准</w:t>
      </w:r>
      <w:r w:rsidRPr="00A51671">
        <w:rPr>
          <w:rFonts w:hint="eastAsia"/>
          <w:b/>
          <w:bCs/>
          <w:u w:val="single"/>
        </w:rPr>
        <w:t>？</w:t>
      </w:r>
      <w:r>
        <w:t>GB17691-2005</w:t>
      </w:r>
      <w:r>
        <w:rPr>
          <w:rFonts w:hint="eastAsia"/>
        </w:rPr>
        <w:t>（</w:t>
      </w:r>
      <w:r>
        <w:t>国五</w:t>
      </w:r>
      <w:r>
        <w:rPr>
          <w:rFonts w:hint="eastAsia"/>
        </w:rPr>
        <w:t>）</w:t>
      </w:r>
      <w:r>
        <w:t>、</w:t>
      </w:r>
      <w:r>
        <w:t>GB3847-2005</w:t>
      </w:r>
      <w:r w:rsidR="0087002B">
        <w:rPr>
          <w:rFonts w:hint="eastAsia"/>
        </w:rPr>
        <w:t>（国三）</w:t>
      </w:r>
    </w:p>
    <w:p w14:paraId="2DBB69FC" w14:textId="20637FAC" w:rsidR="00A51671" w:rsidRPr="00A51671" w:rsidRDefault="00A51671" w:rsidP="00943177">
      <w:pPr>
        <w:pStyle w:val="a1"/>
        <w:numPr>
          <w:ilvl w:val="3"/>
          <w:numId w:val="3"/>
        </w:numPr>
        <w:rPr>
          <w:b/>
          <w:bCs/>
          <w:u w:val="single"/>
        </w:rPr>
      </w:pPr>
      <w:r w:rsidRPr="00A51671">
        <w:rPr>
          <w:b/>
          <w:bCs/>
          <w:u w:val="single"/>
        </w:rPr>
        <w:t>是否引用</w:t>
      </w:r>
      <w:r w:rsidRPr="00A51671">
        <w:rPr>
          <w:b/>
          <w:bCs/>
          <w:u w:val="single"/>
        </w:rPr>
        <w:t>OBD</w:t>
      </w:r>
      <w:r w:rsidRPr="00A51671">
        <w:rPr>
          <w:b/>
          <w:bCs/>
          <w:u w:val="single"/>
        </w:rPr>
        <w:t>系统标准</w:t>
      </w:r>
      <w:r w:rsidRPr="00A51671">
        <w:rPr>
          <w:rFonts w:hint="eastAsia"/>
          <w:b/>
          <w:bCs/>
          <w:u w:val="single"/>
        </w:rPr>
        <w:t>？</w:t>
      </w:r>
      <w:r w:rsidR="0008730E">
        <w:rPr>
          <w:rFonts w:hint="eastAsia"/>
          <w:b/>
          <w:bCs/>
          <w:u w:val="single"/>
        </w:rPr>
        <w:t>并未引用</w:t>
      </w:r>
    </w:p>
    <w:p w14:paraId="1FCD8182" w14:textId="2DA21656" w:rsidR="00943177" w:rsidRDefault="00943177" w:rsidP="00A51671">
      <w:pPr>
        <w:pStyle w:val="a1"/>
        <w:numPr>
          <w:ilvl w:val="2"/>
          <w:numId w:val="3"/>
        </w:numPr>
      </w:pPr>
      <w:r>
        <w:t>检验信息应当向社会公开</w:t>
      </w:r>
    </w:p>
    <w:p w14:paraId="677914ED" w14:textId="39CA4533" w:rsidR="001E74D4" w:rsidRDefault="00DA2CD0" w:rsidP="00943177">
      <w:pPr>
        <w:pStyle w:val="aa"/>
        <w:ind w:firstLine="420"/>
        <w:rPr>
          <w:rFonts w:cs="Times New Roman"/>
        </w:rPr>
      </w:pPr>
      <w:r>
        <w:rPr>
          <w:rFonts w:hint="eastAsia"/>
        </w:rPr>
        <w:t>争议点：如何判断排放检验合格？</w:t>
      </w:r>
      <w:r w:rsidRPr="00CF4731">
        <w:rPr>
          <w:rFonts w:cs="Times New Roman"/>
        </w:rPr>
        <w:t>违反</w:t>
      </w:r>
      <w:r w:rsidRPr="00CF4731">
        <w:rPr>
          <w:rFonts w:cs="Times New Roman"/>
        </w:rPr>
        <w:t>OBD</w:t>
      </w:r>
      <w:r>
        <w:rPr>
          <w:rFonts w:cs="Times New Roman" w:hint="eastAsia"/>
        </w:rPr>
        <w:t>系统标准是否必然检验不合格？</w:t>
      </w:r>
    </w:p>
    <w:p w14:paraId="0AAFAD87" w14:textId="29EE12BF" w:rsidR="00DA2CD0" w:rsidRDefault="00DA2CD0" w:rsidP="001E74D4">
      <w:pPr>
        <w:pStyle w:val="aa"/>
      </w:pPr>
      <w:r>
        <w:tab/>
      </w:r>
      <w:r w:rsidR="00943177">
        <w:rPr>
          <w:rFonts w:hint="eastAsia"/>
        </w:rPr>
        <w:t>理由：</w:t>
      </w:r>
      <w:r w:rsidR="00943177" w:rsidRPr="00A51671">
        <w:rPr>
          <w:rFonts w:hint="eastAsia"/>
          <w:b/>
          <w:bCs/>
          <w:u w:val="single"/>
        </w:rPr>
        <w:t>O</w:t>
      </w:r>
      <w:r w:rsidR="00943177" w:rsidRPr="00A51671">
        <w:rPr>
          <w:b/>
          <w:bCs/>
          <w:u w:val="single"/>
        </w:rPr>
        <w:t>BD</w:t>
      </w:r>
      <w:r w:rsidR="00943177" w:rsidRPr="00A51671">
        <w:rPr>
          <w:rFonts w:hint="eastAsia"/>
          <w:b/>
          <w:bCs/>
          <w:u w:val="single"/>
        </w:rPr>
        <w:t>系统本身虽并非强制性标准，但在特定情况下可能具有强制性效力，故需要查询汽车的污染排放适用何种排放检验标准</w:t>
      </w:r>
      <w:r w:rsidR="00943177">
        <w:rPr>
          <w:rFonts w:hint="eastAsia"/>
        </w:rPr>
        <w:t>。</w:t>
      </w:r>
    </w:p>
    <w:p w14:paraId="1FFF1513" w14:textId="6F520E0B" w:rsidR="00943177" w:rsidRDefault="00943177" w:rsidP="00943177">
      <w:pPr>
        <w:pStyle w:val="a1"/>
      </w:pPr>
      <w:r w:rsidRPr="00CF4731">
        <w:rPr>
          <w:rFonts w:hint="eastAsia"/>
        </w:rPr>
        <w:t>《大气污染防治法》第五十二条第一款</w:t>
      </w:r>
      <w:r w:rsidRPr="00CF4731">
        <w:rPr>
          <w:rFonts w:hint="eastAsia"/>
        </w:rPr>
        <w:t xml:space="preserve"> </w:t>
      </w:r>
      <w:r w:rsidRPr="00CF4731">
        <w:t xml:space="preserve"> </w:t>
      </w:r>
      <w:r w:rsidRPr="00CF4731">
        <w:rPr>
          <w:rFonts w:hint="eastAsia"/>
        </w:rPr>
        <w:t>机动车、非道路移动机械生产企业应当</w:t>
      </w:r>
      <w:r w:rsidRPr="00CF4731">
        <w:rPr>
          <w:rFonts w:hint="eastAsia"/>
          <w:u w:val="single"/>
        </w:rPr>
        <w:t>对新生产的机动车和非道路移动机械进行排放检验</w:t>
      </w:r>
      <w:r w:rsidRPr="00CF4731">
        <w:rPr>
          <w:rFonts w:hint="eastAsia"/>
        </w:rPr>
        <w:t>。</w:t>
      </w:r>
      <w:r w:rsidRPr="00CF4731">
        <w:rPr>
          <w:rFonts w:hint="eastAsia"/>
          <w:u w:val="single"/>
        </w:rPr>
        <w:t>经检验合格的，方可出厂销售</w:t>
      </w:r>
      <w:r w:rsidRPr="00CF4731">
        <w:rPr>
          <w:rFonts w:hint="eastAsia"/>
        </w:rPr>
        <w:t>。检验信息应当向社会公开。</w:t>
      </w:r>
    </w:p>
    <w:p w14:paraId="4F809975" w14:textId="77777777" w:rsidR="00CF4731" w:rsidRPr="00CF4731" w:rsidRDefault="00CF4731" w:rsidP="00CF4731">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F4731">
        <w:rPr>
          <w:rFonts w:eastAsia="楷体" w:cs="Times New Roman"/>
        </w:rPr>
        <w:t xml:space="preserve">2. </w:t>
      </w:r>
      <w:r w:rsidRPr="00CF4731">
        <w:rPr>
          <w:rFonts w:eastAsia="楷体" w:cs="Times New Roman"/>
        </w:rPr>
        <w:t>若本案中抽检新车的污染物排放检测符合污染物排放标准的要求，那么</w:t>
      </w:r>
      <w:r w:rsidRPr="00CF4731">
        <w:rPr>
          <w:rFonts w:eastAsia="楷体" w:cs="Times New Roman" w:hint="eastAsia"/>
        </w:rPr>
        <w:t>违反</w:t>
      </w:r>
      <w:r w:rsidRPr="00CF4731">
        <w:rPr>
          <w:rFonts w:eastAsia="楷体" w:cs="Times New Roman"/>
        </w:rPr>
        <w:t>OBD</w:t>
      </w:r>
      <w:r w:rsidRPr="00CF4731">
        <w:rPr>
          <w:rFonts w:eastAsia="楷体" w:cs="Times New Roman"/>
        </w:rPr>
        <w:t>系统标准是否构成《大气污染防治法》第</w:t>
      </w:r>
      <w:r w:rsidRPr="00CF4731">
        <w:rPr>
          <w:rFonts w:eastAsia="楷体" w:cs="Times New Roman"/>
        </w:rPr>
        <w:t>109</w:t>
      </w:r>
      <w:r w:rsidRPr="00CF4731">
        <w:rPr>
          <w:rFonts w:eastAsia="楷体" w:cs="Times New Roman"/>
        </w:rPr>
        <w:t>条第二款规定的行政处罚</w:t>
      </w:r>
      <w:r w:rsidRPr="00CF4731">
        <w:rPr>
          <w:rFonts w:eastAsia="楷体" w:cs="Times New Roman" w:hint="eastAsia"/>
        </w:rPr>
        <w:t>条件？</w:t>
      </w:r>
    </w:p>
    <w:p w14:paraId="4D77AF82" w14:textId="136DE03D" w:rsidR="003A6DE8" w:rsidRDefault="00CF4731" w:rsidP="003A6DE8">
      <w:pPr>
        <w:pStyle w:val="a1"/>
      </w:pPr>
      <w:r w:rsidRPr="00CF4731">
        <w:rPr>
          <w:rFonts w:hint="eastAsia"/>
        </w:rPr>
        <w:t>《大气污染防治法》第一百零九条第二款</w:t>
      </w:r>
      <w:r w:rsidRPr="00CF4731">
        <w:rPr>
          <w:rFonts w:hint="eastAsia"/>
        </w:rPr>
        <w:t xml:space="preserve"> </w:t>
      </w:r>
      <w:r w:rsidRPr="00CF4731">
        <w:t xml:space="preserve"> </w:t>
      </w:r>
      <w:r w:rsidRPr="00832E80">
        <w:rPr>
          <w:rFonts w:hint="eastAsia"/>
          <w:b/>
          <w:bCs/>
          <w:highlight w:val="yellow"/>
          <w:u w:val="single"/>
        </w:rPr>
        <w:t>违反本法规定</w:t>
      </w:r>
      <w:r w:rsidRPr="00CF4731">
        <w:rPr>
          <w:rFonts w:hint="eastAsia"/>
        </w:rPr>
        <w:t>，机动车、非道路移动机械生产企业</w:t>
      </w:r>
      <w:r w:rsidRPr="0087002B">
        <w:rPr>
          <w:rFonts w:hint="eastAsia"/>
        </w:rPr>
        <w:t>对</w:t>
      </w:r>
      <w:r w:rsidRPr="00832E80">
        <w:rPr>
          <w:rFonts w:hint="eastAsia"/>
          <w:b/>
          <w:bCs/>
          <w:highlight w:val="yellow"/>
          <w:u w:val="single"/>
        </w:rPr>
        <w:t>发动机、污染控制装置弄虚作假、以次充好，冒充排放检验合格产品出厂销售</w:t>
      </w:r>
      <w:r w:rsidRPr="00CF4731">
        <w:rPr>
          <w:rFonts w:hint="eastAsia"/>
        </w:rPr>
        <w:t>的，由省级以上人民政府环境保护主管部门责令停产整治，没收违法所得，并处货值金额一倍以上三倍以下的罚款，</w:t>
      </w:r>
      <w:r w:rsidRPr="00832E80">
        <w:rPr>
          <w:rFonts w:hint="eastAsia"/>
          <w:b/>
          <w:bCs/>
          <w:highlight w:val="yellow"/>
          <w:u w:val="single"/>
        </w:rPr>
        <w:t>没收销毁无法达到污染物排放标准的机动车、非道路移动机械</w:t>
      </w:r>
      <w:r w:rsidRPr="00CF4731">
        <w:rPr>
          <w:rFonts w:hint="eastAsia"/>
        </w:rPr>
        <w:t>，并由国务院机动车生产主管部门责令停止生产该车型。</w:t>
      </w:r>
      <w:r w:rsidR="003A6DE8">
        <w:t xml:space="preserve"> </w:t>
      </w:r>
    </w:p>
    <w:p w14:paraId="6990A0A1" w14:textId="5B545618" w:rsidR="00064960" w:rsidRDefault="00064960" w:rsidP="00A51671">
      <w:pPr>
        <w:pStyle w:val="a1"/>
        <w:numPr>
          <w:ilvl w:val="1"/>
          <w:numId w:val="3"/>
        </w:numPr>
      </w:pPr>
      <w:r>
        <w:rPr>
          <w:rFonts w:hint="eastAsia"/>
        </w:rPr>
        <w:t>构成这一条款规定的行政处罚责任，必须同时具备三个条件</w:t>
      </w:r>
    </w:p>
    <w:p w14:paraId="2974C815" w14:textId="68ECB785" w:rsidR="00A51671" w:rsidRDefault="00064960" w:rsidP="00064960">
      <w:pPr>
        <w:pStyle w:val="a1"/>
        <w:numPr>
          <w:ilvl w:val="2"/>
          <w:numId w:val="3"/>
        </w:numPr>
      </w:pPr>
      <w:r w:rsidRPr="00832E80">
        <w:rPr>
          <w:b/>
          <w:bCs/>
          <w:highlight w:val="yellow"/>
          <w:u w:val="single"/>
        </w:rPr>
        <w:t>行为的违法性</w:t>
      </w:r>
      <w:r>
        <w:rPr>
          <w:rFonts w:hint="eastAsia"/>
        </w:rPr>
        <w:t>（</w:t>
      </w:r>
      <w:r w:rsidR="00A51671">
        <w:rPr>
          <w:rFonts w:hint="eastAsia"/>
        </w:rPr>
        <w:t>“违反本法规定”</w:t>
      </w:r>
      <w:r>
        <w:rPr>
          <w:rFonts w:hint="eastAsia"/>
        </w:rPr>
        <w:t>）</w:t>
      </w:r>
      <w:r w:rsidR="00A51671">
        <w:rPr>
          <w:rFonts w:hint="eastAsia"/>
        </w:rPr>
        <w:t>：</w:t>
      </w:r>
      <w:r w:rsidRPr="00832E80">
        <w:rPr>
          <w:rFonts w:hint="eastAsia"/>
          <w:b/>
          <w:bCs/>
          <w:highlight w:val="yellow"/>
          <w:u w:val="single"/>
        </w:rPr>
        <w:t>推荐性标准</w:t>
      </w:r>
      <w:r w:rsidRPr="00832E80">
        <w:rPr>
          <w:rFonts w:hint="eastAsia"/>
          <w:b/>
          <w:bCs/>
          <w:highlight w:val="yellow"/>
          <w:u w:val="single"/>
        </w:rPr>
        <w:t>+</w:t>
      </w:r>
      <w:r w:rsidRPr="00832E80">
        <w:rPr>
          <w:rFonts w:hint="eastAsia"/>
          <w:b/>
          <w:bCs/>
          <w:highlight w:val="yellow"/>
          <w:u w:val="single"/>
        </w:rPr>
        <w:t>并未被强制性标准</w:t>
      </w:r>
      <w:r w:rsidRPr="00832E80">
        <w:rPr>
          <w:b/>
          <w:bCs/>
          <w:highlight w:val="yellow"/>
          <w:u w:val="single"/>
        </w:rPr>
        <w:t>引用</w:t>
      </w:r>
      <w:r w:rsidRPr="00064960">
        <w:t>→</w:t>
      </w:r>
      <w:r w:rsidRPr="00064960">
        <w:t>不一定</w:t>
      </w:r>
      <w:r w:rsidR="00A51671" w:rsidRPr="00064960">
        <w:t>违反第</w:t>
      </w:r>
      <w:r w:rsidR="00A51671" w:rsidRPr="00064960">
        <w:t>52</w:t>
      </w:r>
      <w:r w:rsidR="00A51671" w:rsidRPr="00064960">
        <w:t>条第</w:t>
      </w:r>
      <w:r w:rsidR="00A51671" w:rsidRPr="00064960">
        <w:t>1</w:t>
      </w:r>
      <w:r w:rsidR="00A51671" w:rsidRPr="00064960">
        <w:t>款</w:t>
      </w:r>
      <w:r w:rsidR="00D6319D">
        <w:rPr>
          <w:rFonts w:hint="eastAsia"/>
        </w:rPr>
        <w:t>。</w:t>
      </w:r>
    </w:p>
    <w:p w14:paraId="59122848" w14:textId="082C15CF" w:rsidR="0087002B" w:rsidRDefault="00D6319D" w:rsidP="00D6319D">
      <w:pPr>
        <w:pStyle w:val="a1"/>
        <w:numPr>
          <w:ilvl w:val="2"/>
          <w:numId w:val="3"/>
        </w:numPr>
      </w:pPr>
      <w:r w:rsidRPr="00832E80">
        <w:rPr>
          <w:rFonts w:hint="eastAsia"/>
          <w:b/>
          <w:bCs/>
          <w:highlight w:val="yellow"/>
          <w:u w:val="single"/>
        </w:rPr>
        <w:t>对象的适当性</w:t>
      </w:r>
      <w:r>
        <w:rPr>
          <w:rFonts w:hint="eastAsia"/>
        </w:rPr>
        <w:t>（</w:t>
      </w:r>
      <w:r w:rsidR="0087002B">
        <w:rPr>
          <w:rFonts w:hint="eastAsia"/>
        </w:rPr>
        <w:t>“</w:t>
      </w:r>
      <w:r w:rsidR="0087002B" w:rsidRPr="0087002B">
        <w:rPr>
          <w:rFonts w:hint="eastAsia"/>
        </w:rPr>
        <w:t>发动机、污染控制装置</w:t>
      </w:r>
      <w:r w:rsidR="0087002B">
        <w:rPr>
          <w:rFonts w:hint="eastAsia"/>
        </w:rPr>
        <w:t>”</w:t>
      </w:r>
      <w:r>
        <w:rPr>
          <w:rFonts w:hint="eastAsia"/>
        </w:rPr>
        <w:t>）</w:t>
      </w:r>
      <w:r w:rsidR="0087002B">
        <w:rPr>
          <w:rFonts w:hint="eastAsia"/>
        </w:rPr>
        <w:t>：</w:t>
      </w:r>
      <w:r w:rsidR="0087002B" w:rsidRPr="00832E80">
        <w:rPr>
          <w:rFonts w:hint="eastAsia"/>
          <w:b/>
          <w:bCs/>
          <w:highlight w:val="yellow"/>
          <w:u w:val="single"/>
        </w:rPr>
        <w:t>文义上存在多种解释可能性</w:t>
      </w:r>
      <w:r w:rsidR="0087002B">
        <w:rPr>
          <w:rFonts w:hint="eastAsia"/>
        </w:rPr>
        <w:t>（是否包含</w:t>
      </w:r>
      <w:r w:rsidR="0087002B">
        <w:rPr>
          <w:rFonts w:hint="eastAsia"/>
        </w:rPr>
        <w:t>O</w:t>
      </w:r>
      <w:r w:rsidR="0087002B">
        <w:t>BD</w:t>
      </w:r>
      <w:r w:rsidR="0087002B">
        <w:rPr>
          <w:rFonts w:hint="eastAsia"/>
        </w:rPr>
        <w:t>系统这一监控系</w:t>
      </w:r>
      <w:r w:rsidR="0087002B" w:rsidRPr="00D6319D">
        <w:t>统）</w:t>
      </w:r>
      <w:r w:rsidR="0087002B" w:rsidRPr="00D6319D">
        <w:t>→</w:t>
      </w:r>
      <w:r w:rsidR="0087002B" w:rsidRPr="00832E80">
        <w:rPr>
          <w:b/>
          <w:bCs/>
          <w:highlight w:val="yellow"/>
          <w:u w:val="single"/>
        </w:rPr>
        <w:t>目的解释</w:t>
      </w:r>
      <w:r w:rsidR="0087002B" w:rsidRPr="00D6319D">
        <w:t>：</w:t>
      </w:r>
      <w:r w:rsidR="0087002B" w:rsidRPr="00D6319D">
        <w:t>OBD</w:t>
      </w:r>
      <w:r w:rsidR="0087002B">
        <w:rPr>
          <w:rFonts w:hint="eastAsia"/>
        </w:rPr>
        <w:t>系统与污染排放仅具间接关联，而本条</w:t>
      </w:r>
      <w:r w:rsidR="0087002B" w:rsidRPr="00832E80">
        <w:rPr>
          <w:rFonts w:hint="eastAsia"/>
          <w:b/>
          <w:bCs/>
          <w:highlight w:val="yellow"/>
          <w:u w:val="single"/>
        </w:rPr>
        <w:t>并未区分</w:t>
      </w:r>
      <w:r w:rsidR="0087002B" w:rsidRPr="007727F2">
        <w:rPr>
          <w:rFonts w:hint="eastAsia"/>
          <w:b/>
          <w:bCs/>
          <w:u w:val="single"/>
        </w:rPr>
        <w:t>直接污染</w:t>
      </w:r>
      <w:r w:rsidR="00C149D7">
        <w:rPr>
          <w:rFonts w:hint="eastAsia"/>
          <w:b/>
          <w:bCs/>
          <w:u w:val="single"/>
        </w:rPr>
        <w:t>控制（</w:t>
      </w:r>
      <w:r w:rsidR="0087002B" w:rsidRPr="007727F2">
        <w:rPr>
          <w:rFonts w:hint="eastAsia"/>
          <w:b/>
          <w:bCs/>
          <w:u w:val="single"/>
        </w:rPr>
        <w:t>净化</w:t>
      </w:r>
      <w:r w:rsidR="00C149D7">
        <w:rPr>
          <w:rFonts w:hint="eastAsia"/>
          <w:b/>
          <w:bCs/>
          <w:u w:val="single"/>
        </w:rPr>
        <w:t>）</w:t>
      </w:r>
      <w:r w:rsidR="0087002B" w:rsidRPr="007727F2">
        <w:rPr>
          <w:rFonts w:hint="eastAsia"/>
          <w:b/>
          <w:bCs/>
          <w:u w:val="single"/>
        </w:rPr>
        <w:t>装置与</w:t>
      </w:r>
      <w:r w:rsidR="007727F2">
        <w:rPr>
          <w:rFonts w:hint="eastAsia"/>
          <w:b/>
          <w:bCs/>
          <w:u w:val="single"/>
        </w:rPr>
        <w:t>间接</w:t>
      </w:r>
      <w:r w:rsidR="0087002B" w:rsidRPr="007727F2">
        <w:rPr>
          <w:rFonts w:hint="eastAsia"/>
          <w:b/>
          <w:bCs/>
          <w:u w:val="single"/>
        </w:rPr>
        <w:t>污染</w:t>
      </w:r>
      <w:r w:rsidR="00C149D7">
        <w:rPr>
          <w:rFonts w:hint="eastAsia"/>
          <w:b/>
          <w:bCs/>
          <w:u w:val="single"/>
        </w:rPr>
        <w:t>监测（提醒）</w:t>
      </w:r>
      <w:r w:rsidR="0087002B" w:rsidRPr="007727F2">
        <w:rPr>
          <w:rFonts w:hint="eastAsia"/>
          <w:b/>
          <w:bCs/>
          <w:u w:val="single"/>
        </w:rPr>
        <w:t>装置，规定同样严格的行政责任，作此广义</w:t>
      </w:r>
      <w:r w:rsidRPr="007727F2">
        <w:rPr>
          <w:rFonts w:hint="eastAsia"/>
          <w:b/>
          <w:bCs/>
          <w:u w:val="single"/>
        </w:rPr>
        <w:t>解释</w:t>
      </w:r>
      <w:r w:rsidR="0087002B" w:rsidRPr="00832E80">
        <w:rPr>
          <w:rFonts w:hint="eastAsia"/>
          <w:b/>
          <w:bCs/>
          <w:highlight w:val="yellow"/>
          <w:u w:val="single"/>
        </w:rPr>
        <w:t>不符合比例原则的要求</w:t>
      </w:r>
      <w:r w:rsidR="0087002B">
        <w:rPr>
          <w:rFonts w:hint="eastAsia"/>
        </w:rPr>
        <w:t>。</w:t>
      </w:r>
    </w:p>
    <w:p w14:paraId="7BE019AC" w14:textId="37A2FC74" w:rsidR="00C149D7" w:rsidRDefault="00D6319D" w:rsidP="00C149D7">
      <w:pPr>
        <w:pStyle w:val="a1"/>
        <w:numPr>
          <w:ilvl w:val="2"/>
          <w:numId w:val="3"/>
        </w:numPr>
      </w:pPr>
      <w:r w:rsidRPr="00832E80">
        <w:rPr>
          <w:b/>
          <w:bCs/>
          <w:highlight w:val="yellow"/>
          <w:u w:val="single"/>
        </w:rPr>
        <w:t>主观的故意性</w:t>
      </w:r>
      <w:r>
        <w:rPr>
          <w:rFonts w:hint="eastAsia"/>
        </w:rPr>
        <w:t>（</w:t>
      </w:r>
      <w:r w:rsidR="0008730E">
        <w:rPr>
          <w:rFonts w:hint="eastAsia"/>
        </w:rPr>
        <w:t>“</w:t>
      </w:r>
      <w:r w:rsidR="0008730E" w:rsidRPr="0008730E">
        <w:rPr>
          <w:rFonts w:hint="eastAsia"/>
        </w:rPr>
        <w:t>弄虚作假、以次充好，冒充排放检验合格产品</w:t>
      </w:r>
      <w:r>
        <w:rPr>
          <w:rFonts w:hint="eastAsia"/>
        </w:rPr>
        <w:t>出厂销售</w:t>
      </w:r>
      <w:r w:rsidR="0008730E">
        <w:rPr>
          <w:rFonts w:hint="eastAsia"/>
        </w:rPr>
        <w:t>”</w:t>
      </w:r>
      <w:r>
        <w:rPr>
          <w:rFonts w:hint="eastAsia"/>
        </w:rPr>
        <w:t>）</w:t>
      </w:r>
      <w:r w:rsidR="0008730E">
        <w:rPr>
          <w:rFonts w:hint="eastAsia"/>
        </w:rPr>
        <w:t>：</w:t>
      </w:r>
      <w:r w:rsidRPr="007727F2">
        <w:rPr>
          <w:rFonts w:hint="eastAsia"/>
          <w:b/>
          <w:bCs/>
          <w:u w:val="single"/>
        </w:rPr>
        <w:t>行政机关需举证以证明可推断存在主观恶意</w:t>
      </w:r>
      <w:r>
        <w:rPr>
          <w:rFonts w:hint="eastAsia"/>
        </w:rPr>
        <w:t>。</w:t>
      </w:r>
    </w:p>
    <w:p w14:paraId="02BBCBE1" w14:textId="7A4AD595" w:rsidR="003A6DE8" w:rsidRDefault="003A6DE8" w:rsidP="003A6DE8">
      <w:pPr>
        <w:pStyle w:val="a1"/>
        <w:numPr>
          <w:ilvl w:val="3"/>
          <w:numId w:val="3"/>
        </w:numPr>
      </w:pPr>
      <w:r w:rsidRPr="003A6DE8">
        <w:rPr>
          <w:rFonts w:hint="eastAsia"/>
          <w:u w:val="single"/>
        </w:rPr>
        <w:t>法律责任程度的设定，都有既定的规则，故意为重，过失为轻，处罚相当严厉，不应进行客观归罪</w:t>
      </w:r>
      <w:r>
        <w:rPr>
          <w:rFonts w:hint="eastAsia"/>
        </w:rPr>
        <w:t>。</w:t>
      </w:r>
    </w:p>
    <w:p w14:paraId="5B01EE65" w14:textId="1EBDDAC1" w:rsidR="009C35A0" w:rsidRDefault="009C35A0" w:rsidP="00256716">
      <w:pPr>
        <w:pStyle w:val="a8"/>
        <w:ind w:firstLine="420"/>
      </w:pPr>
      <w:r>
        <w:rPr>
          <w:rFonts w:hint="eastAsia"/>
        </w:rPr>
        <w:t>引入释义书的解释有助于强化论证的说服力。</w:t>
      </w:r>
      <w:r w:rsidRPr="009C35A0">
        <w:t>在</w:t>
      </w:r>
      <w:r w:rsidRPr="009C35A0">
        <w:t>2015</w:t>
      </w:r>
      <w:r w:rsidRPr="009C35A0">
        <w:t>年</w:t>
      </w:r>
      <w:r w:rsidRPr="009C35A0">
        <w:t>8</w:t>
      </w:r>
      <w:r w:rsidRPr="009C35A0">
        <w:t>月全国人大通过对《大气污染防治法》的修订后，为了准确地贯彻实施该法的规定，全国人大常委会法制工作委员会组织编写的《中华人民共和国大气污染防治法释义》第</w:t>
      </w:r>
      <w:r w:rsidRPr="009C35A0">
        <w:t>251</w:t>
      </w:r>
      <w:r w:rsidRPr="009C35A0">
        <w:t>页有这样的内容：</w:t>
      </w:r>
      <w:r w:rsidRPr="009C35A0">
        <w:t>“</w:t>
      </w:r>
      <w:r w:rsidRPr="009C35A0">
        <w:t>第二款的情形</w:t>
      </w:r>
      <w:r w:rsidRPr="009C35A0">
        <w:lastRenderedPageBreak/>
        <w:t>与第一款相比，</w:t>
      </w:r>
      <w:r w:rsidRPr="009C35A0">
        <w:rPr>
          <w:u w:val="single"/>
        </w:rPr>
        <w:t>具有主观恶意</w:t>
      </w:r>
      <w:r w:rsidRPr="009C35A0">
        <w:t>，应当规定更为严厉的处罚</w:t>
      </w:r>
      <w:r>
        <w:rPr>
          <w:rFonts w:hint="eastAsia"/>
        </w:rPr>
        <w:t>……</w:t>
      </w:r>
      <w:r w:rsidRPr="009C35A0">
        <w:t>”</w:t>
      </w:r>
      <w:r>
        <w:rPr>
          <w:rFonts w:hint="eastAsia"/>
        </w:rPr>
        <w:t>因此，</w:t>
      </w:r>
      <w:r w:rsidRPr="009C35A0">
        <w:rPr>
          <w:rFonts w:hint="eastAsia"/>
          <w:u w:val="single"/>
        </w:rPr>
        <w:t>对于“弄虚作假、以次充好”这种行为，必须能够证明行为人故意为之，才能实施处罚，不能采取客观归罪</w:t>
      </w:r>
      <w:r>
        <w:rPr>
          <w:rFonts w:hint="eastAsia"/>
        </w:rPr>
        <w:t>。</w:t>
      </w:r>
    </w:p>
    <w:p w14:paraId="23E0D3FF" w14:textId="045C10EC" w:rsidR="00C149D7" w:rsidRDefault="00C149D7" w:rsidP="00256716">
      <w:pPr>
        <w:pStyle w:val="a8"/>
        <w:ind w:firstLine="420"/>
      </w:pPr>
      <w:r>
        <w:rPr>
          <w:rFonts w:hint="eastAsia"/>
        </w:rPr>
        <w:t>北京市生态环境局的法律论证固然不够严谨，但有关立法的周延性不足也是引发争议的重要原因，不仅作为环境单行法的《大气污</w:t>
      </w:r>
      <w:r w:rsidRPr="00C623E8">
        <w:t>染防治法》规定不明，作为环境基本法的《环境保护法》也未能提供可供适用的一般性规范，明确</w:t>
      </w:r>
      <w:r w:rsidRPr="00C623E8">
        <w:t>OBD</w:t>
      </w:r>
      <w:r w:rsidRPr="00C623E8">
        <w:t>系统等污染</w:t>
      </w:r>
      <w:r>
        <w:rPr>
          <w:rFonts w:hint="eastAsia"/>
        </w:rPr>
        <w:t>监测装置的法律属性及相应的法律责任。由本案可见，现行环境法体系在概念周延性、内容全面性、规则关联性等方面欠缺考虑，导致法律实施者缺乏具备逻辑连贯性的论证前提，面临过高的找法与用法成本，客观上加大融贯法律论证的难度。</w:t>
      </w:r>
    </w:p>
    <w:p w14:paraId="02D3AEB4" w14:textId="0F74790C" w:rsidR="00164918" w:rsidRPr="00164918" w:rsidRDefault="00164918" w:rsidP="00164918">
      <w:pPr>
        <w:pStyle w:val="2"/>
      </w:pPr>
      <w:bookmarkStart w:id="92" w:name="_Toc155178788"/>
      <w:r w:rsidRPr="00164918">
        <w:rPr>
          <w:rFonts w:hint="eastAsia"/>
        </w:rPr>
        <w:t>三、环境规划制度</w:t>
      </w:r>
      <w:bookmarkEnd w:id="92"/>
    </w:p>
    <w:p w14:paraId="4A2983FF" w14:textId="16EF1080" w:rsidR="00F33B00" w:rsidRDefault="00BB682D" w:rsidP="00BB682D">
      <w:pPr>
        <w:pStyle w:val="3"/>
        <w:ind w:right="105"/>
      </w:pPr>
      <w:bookmarkStart w:id="93" w:name="_Toc155178789"/>
      <w:r>
        <w:rPr>
          <w:rFonts w:hint="eastAsia"/>
        </w:rPr>
        <w:t>（一）</w:t>
      </w:r>
      <w:r w:rsidR="00F33B00">
        <w:rPr>
          <w:rFonts w:hint="eastAsia"/>
        </w:rPr>
        <w:t>环境规划的概念与分类</w:t>
      </w:r>
      <w:bookmarkEnd w:id="93"/>
    </w:p>
    <w:p w14:paraId="75DADE7C" w14:textId="77777777" w:rsidR="00C73335" w:rsidRDefault="005A3C86" w:rsidP="00C73335">
      <w:pPr>
        <w:pStyle w:val="af0"/>
      </w:pPr>
      <w:r>
        <w:rPr>
          <w:rFonts w:hint="eastAsia"/>
        </w:rPr>
        <w:t>1</w:t>
      </w:r>
      <w:r>
        <w:t xml:space="preserve">. </w:t>
      </w:r>
      <w:r w:rsidR="00C73335">
        <w:rPr>
          <w:rFonts w:hint="eastAsia"/>
        </w:rPr>
        <w:t>环境规划的</w:t>
      </w:r>
      <w:r>
        <w:rPr>
          <w:rFonts w:hint="eastAsia"/>
        </w:rPr>
        <w:t>概念</w:t>
      </w:r>
    </w:p>
    <w:p w14:paraId="2D946DEB" w14:textId="43D5A2FF" w:rsidR="00F33B00" w:rsidRDefault="00F33B00">
      <w:pPr>
        <w:pStyle w:val="a9"/>
        <w:numPr>
          <w:ilvl w:val="0"/>
          <w:numId w:val="73"/>
        </w:numPr>
        <w:ind w:firstLineChars="0"/>
      </w:pPr>
      <w:r>
        <w:rPr>
          <w:rFonts w:hint="eastAsia"/>
        </w:rPr>
        <w:t>政府为实现行政上的环境保护目标，在综合考虑各种制度和方法以及相关利益的基础上编制的环境保护工作总体安排和实施方案</w:t>
      </w:r>
      <w:r w:rsidR="005A3C86">
        <w:rPr>
          <w:rFonts w:hint="eastAsia"/>
        </w:rPr>
        <w:t>。</w:t>
      </w:r>
    </w:p>
    <w:p w14:paraId="3B4A4BC5" w14:textId="77777777" w:rsidR="00C73335" w:rsidRDefault="005A3C86" w:rsidP="00C73335">
      <w:pPr>
        <w:pStyle w:val="af0"/>
      </w:pPr>
      <w:r>
        <w:rPr>
          <w:rFonts w:hint="eastAsia"/>
        </w:rPr>
        <w:t>2</w:t>
      </w:r>
      <w:r>
        <w:t xml:space="preserve">. </w:t>
      </w:r>
      <w:r w:rsidR="00F33B00">
        <w:rPr>
          <w:rFonts w:hint="eastAsia"/>
        </w:rPr>
        <w:t>规划的表现形式多样</w:t>
      </w:r>
    </w:p>
    <w:p w14:paraId="29868F7B" w14:textId="77777777" w:rsidR="00C73335" w:rsidRDefault="00F33B00">
      <w:pPr>
        <w:pStyle w:val="a9"/>
        <w:numPr>
          <w:ilvl w:val="0"/>
          <w:numId w:val="73"/>
        </w:numPr>
        <w:ind w:firstLineChars="0"/>
      </w:pPr>
      <w:r>
        <w:rPr>
          <w:rFonts w:hint="eastAsia"/>
        </w:rPr>
        <w:t>既可能是某个部门独立制定、也可能是跨部门的总体安排，因此规划在各国的用词各不相一</w:t>
      </w:r>
      <w:r w:rsidR="00B76D17">
        <w:rPr>
          <w:rFonts w:hint="eastAsia"/>
        </w:rPr>
        <w:t>：</w:t>
      </w:r>
      <w:r>
        <w:rPr>
          <w:rFonts w:hint="eastAsia"/>
        </w:rPr>
        <w:t>Plan</w:t>
      </w:r>
      <w:r>
        <w:rPr>
          <w:rFonts w:hint="eastAsia"/>
        </w:rPr>
        <w:t>、</w:t>
      </w:r>
      <w:r>
        <w:rPr>
          <w:rFonts w:hint="eastAsia"/>
        </w:rPr>
        <w:t>Program</w:t>
      </w:r>
      <w:r>
        <w:rPr>
          <w:rFonts w:hint="eastAsia"/>
        </w:rPr>
        <w:t>、</w:t>
      </w:r>
      <w:r>
        <w:rPr>
          <w:rFonts w:hint="eastAsia"/>
        </w:rPr>
        <w:t>Policy</w:t>
      </w:r>
      <w:r w:rsidR="00B76D17">
        <w:rPr>
          <w:rFonts w:hint="eastAsia"/>
        </w:rPr>
        <w:t>、</w:t>
      </w:r>
      <w:r>
        <w:rPr>
          <w:rFonts w:hint="eastAsia"/>
        </w:rPr>
        <w:t>Strategic</w:t>
      </w:r>
      <w:r w:rsidR="005A3C86">
        <w:t xml:space="preserve"> </w:t>
      </w:r>
      <w:r>
        <w:rPr>
          <w:rFonts w:hint="eastAsia"/>
        </w:rPr>
        <w:t>and</w:t>
      </w:r>
      <w:r w:rsidR="005A3C86">
        <w:t xml:space="preserve"> </w:t>
      </w:r>
      <w:r>
        <w:rPr>
          <w:rFonts w:hint="eastAsia"/>
        </w:rPr>
        <w:t>Guideline</w:t>
      </w:r>
    </w:p>
    <w:p w14:paraId="71667C21" w14:textId="4FC73D46" w:rsidR="00E40820" w:rsidRDefault="00E40820">
      <w:pPr>
        <w:pStyle w:val="a9"/>
        <w:numPr>
          <w:ilvl w:val="1"/>
          <w:numId w:val="73"/>
        </w:numPr>
        <w:ind w:firstLineChars="0"/>
      </w:pPr>
      <w:r>
        <w:t>P</w:t>
      </w:r>
      <w:r>
        <w:rPr>
          <w:rFonts w:hint="eastAsia"/>
        </w:rPr>
        <w:t>lan</w:t>
      </w:r>
      <w:r>
        <w:rPr>
          <w:rFonts w:hint="eastAsia"/>
        </w:rPr>
        <w:t>：计划</w:t>
      </w:r>
      <w:r>
        <w:rPr>
          <w:rFonts w:hint="eastAsia"/>
        </w:rPr>
        <w:t>/</w:t>
      </w:r>
      <w:r>
        <w:rPr>
          <w:rFonts w:hint="eastAsia"/>
        </w:rPr>
        <w:t>规划→规划（区别于计划经济）</w:t>
      </w:r>
    </w:p>
    <w:p w14:paraId="7A1903F4" w14:textId="744AB74A" w:rsidR="00B76D17" w:rsidRDefault="00B76D17" w:rsidP="00F33B00">
      <w:r>
        <w:rPr>
          <w:rFonts w:hint="eastAsia"/>
        </w:rPr>
        <w:t>（</w:t>
      </w:r>
      <w:r>
        <w:rPr>
          <w:rFonts w:hint="eastAsia"/>
        </w:rPr>
        <w:t>1</w:t>
      </w:r>
      <w:r>
        <w:rPr>
          <w:rFonts w:hint="eastAsia"/>
        </w:rPr>
        <w:t>）美国</w:t>
      </w:r>
    </w:p>
    <w:p w14:paraId="18A00BBA" w14:textId="36DF7EAE" w:rsidR="00F33B00" w:rsidRDefault="00F33B00" w:rsidP="005A3C86">
      <w:pPr>
        <w:pStyle w:val="a"/>
      </w:pPr>
      <w:r>
        <w:rPr>
          <w:rFonts w:hint="eastAsia"/>
        </w:rPr>
        <w:t>美国</w:t>
      </w:r>
      <w:r>
        <w:rPr>
          <w:rFonts w:hint="eastAsia"/>
        </w:rPr>
        <w:t>1969</w:t>
      </w:r>
      <w:r>
        <w:rPr>
          <w:rFonts w:hint="eastAsia"/>
        </w:rPr>
        <w:t>年《国家环境政策法》第</w:t>
      </w:r>
      <w:r>
        <w:rPr>
          <w:rFonts w:hint="eastAsia"/>
        </w:rPr>
        <w:t>101</w:t>
      </w:r>
      <w:r>
        <w:rPr>
          <w:rFonts w:hint="eastAsia"/>
        </w:rPr>
        <w:t>条（</w:t>
      </w:r>
      <w:r>
        <w:rPr>
          <w:rFonts w:hint="eastAsia"/>
        </w:rPr>
        <w:t>b</w:t>
      </w:r>
      <w:r>
        <w:rPr>
          <w:rFonts w:hint="eastAsia"/>
        </w:rPr>
        <w:t>）</w:t>
      </w:r>
      <w:r w:rsidR="005A3C86">
        <w:rPr>
          <w:rFonts w:hint="eastAsia"/>
        </w:rPr>
        <w:t xml:space="preserve"> </w:t>
      </w:r>
      <w:r w:rsidR="005A3C86">
        <w:t xml:space="preserve"> </w:t>
      </w:r>
      <w:r>
        <w:rPr>
          <w:rFonts w:hint="eastAsia"/>
        </w:rPr>
        <w:t>联邦政府有责任采取一切切实可行、并与国家政策的其它基本考虑相一致的措施，改进并协调联邦的计划、职能、方案和资源</w:t>
      </w:r>
      <w:r w:rsidR="005A3C86">
        <w:rPr>
          <w:rFonts w:hint="eastAsia"/>
        </w:rPr>
        <w:t>。</w:t>
      </w:r>
    </w:p>
    <w:p w14:paraId="31266AE1" w14:textId="67FD3387" w:rsidR="00F33B00" w:rsidRDefault="005A3C86" w:rsidP="00F33B00">
      <w:r>
        <w:rPr>
          <w:rFonts w:hint="eastAsia"/>
        </w:rPr>
        <w:t>（</w:t>
      </w:r>
      <w:r>
        <w:rPr>
          <w:rFonts w:hint="eastAsia"/>
        </w:rPr>
        <w:t>2</w:t>
      </w:r>
      <w:r>
        <w:rPr>
          <w:rFonts w:hint="eastAsia"/>
        </w:rPr>
        <w:t>）</w:t>
      </w:r>
      <w:r w:rsidR="00F33B00">
        <w:rPr>
          <w:rFonts w:hint="eastAsia"/>
        </w:rPr>
        <w:t>欧洲</w:t>
      </w:r>
      <w:r w:rsidR="00B76D17">
        <w:rPr>
          <w:rFonts w:hint="eastAsia"/>
        </w:rPr>
        <w:t>：</w:t>
      </w:r>
      <w:r w:rsidR="00F33B00">
        <w:rPr>
          <w:rFonts w:hint="eastAsia"/>
        </w:rPr>
        <w:t>20</w:t>
      </w:r>
      <w:r w:rsidR="00F33B00">
        <w:rPr>
          <w:rFonts w:hint="eastAsia"/>
        </w:rPr>
        <w:t>世纪</w:t>
      </w:r>
      <w:r w:rsidR="00A22FCB">
        <w:rPr>
          <w:rFonts w:hint="eastAsia"/>
        </w:rPr>
        <w:t>7</w:t>
      </w:r>
      <w:r w:rsidR="00A22FCB">
        <w:t>0</w:t>
      </w:r>
      <w:r w:rsidR="00F33B00">
        <w:rPr>
          <w:rFonts w:hint="eastAsia"/>
        </w:rPr>
        <w:t>年代</w:t>
      </w:r>
      <w:r w:rsidR="00A22FCB">
        <w:rPr>
          <w:rFonts w:hint="eastAsia"/>
        </w:rPr>
        <w:t>，</w:t>
      </w:r>
      <w:r w:rsidR="00F33B00">
        <w:rPr>
          <w:rFonts w:hint="eastAsia"/>
        </w:rPr>
        <w:t>《环境行动计划》（</w:t>
      </w:r>
      <w:r w:rsidR="00F33B00">
        <w:rPr>
          <w:rFonts w:hint="eastAsia"/>
        </w:rPr>
        <w:t>Environment</w:t>
      </w:r>
      <w:r>
        <w:t xml:space="preserve"> </w:t>
      </w:r>
      <w:r w:rsidR="00F33B00">
        <w:rPr>
          <w:rFonts w:hint="eastAsia"/>
        </w:rPr>
        <w:t>Action</w:t>
      </w:r>
      <w:r>
        <w:t xml:space="preserve"> </w:t>
      </w:r>
      <w:r w:rsidR="00F33B00">
        <w:rPr>
          <w:rFonts w:hint="eastAsia"/>
        </w:rPr>
        <w:t>Programme</w:t>
      </w:r>
      <w:r w:rsidR="00F33B00">
        <w:rPr>
          <w:rFonts w:hint="eastAsia"/>
        </w:rPr>
        <w:t>）是欧盟为达到所设想的环境保护目标而制定的行动纲领</w:t>
      </w:r>
      <w:r>
        <w:rPr>
          <w:rFonts w:hint="eastAsia"/>
        </w:rPr>
        <w:t>。</w:t>
      </w:r>
    </w:p>
    <w:p w14:paraId="6A44915F" w14:textId="083385A6" w:rsidR="00F33B00" w:rsidRDefault="005A3C86" w:rsidP="00F33B00">
      <w:r>
        <w:rPr>
          <w:rFonts w:hint="eastAsia"/>
        </w:rPr>
        <w:t>（</w:t>
      </w:r>
      <w:r>
        <w:rPr>
          <w:rFonts w:hint="eastAsia"/>
        </w:rPr>
        <w:t>3</w:t>
      </w:r>
      <w:r>
        <w:rPr>
          <w:rFonts w:hint="eastAsia"/>
        </w:rPr>
        <w:t>）</w:t>
      </w:r>
      <w:r w:rsidR="00F33B00">
        <w:rPr>
          <w:rFonts w:hint="eastAsia"/>
        </w:rPr>
        <w:t>加拿大</w:t>
      </w:r>
      <w:r w:rsidR="00B76D17">
        <w:rPr>
          <w:rFonts w:hint="eastAsia"/>
        </w:rPr>
        <w:t>：</w:t>
      </w:r>
      <w:r w:rsidR="00F33B00">
        <w:rPr>
          <w:rFonts w:hint="eastAsia"/>
        </w:rPr>
        <w:t>1990</w:t>
      </w:r>
      <w:r w:rsidR="00F33B00">
        <w:rPr>
          <w:rFonts w:hint="eastAsia"/>
        </w:rPr>
        <w:t>年</w:t>
      </w:r>
      <w:r w:rsidR="00B76D17">
        <w:rPr>
          <w:rFonts w:hint="eastAsia"/>
        </w:rPr>
        <w:t>，</w:t>
      </w:r>
      <w:r w:rsidR="00F33B00">
        <w:rPr>
          <w:rFonts w:hint="eastAsia"/>
        </w:rPr>
        <w:t>颁布绿色计划（</w:t>
      </w:r>
      <w:r w:rsidR="00F33B00">
        <w:rPr>
          <w:rFonts w:hint="eastAsia"/>
        </w:rPr>
        <w:t>Green</w:t>
      </w:r>
      <w:r>
        <w:t xml:space="preserve"> </w:t>
      </w:r>
      <w:r w:rsidR="00F33B00">
        <w:rPr>
          <w:rFonts w:hint="eastAsia"/>
        </w:rPr>
        <w:t>Plan</w:t>
      </w:r>
      <w:r>
        <w:t xml:space="preserve"> </w:t>
      </w:r>
      <w:r w:rsidR="00F33B00">
        <w:rPr>
          <w:rFonts w:hint="eastAsia"/>
        </w:rPr>
        <w:t>for</w:t>
      </w:r>
      <w:r>
        <w:t xml:space="preserve"> </w:t>
      </w:r>
      <w:r w:rsidR="00F33B00">
        <w:rPr>
          <w:rFonts w:hint="eastAsia"/>
        </w:rPr>
        <w:t>a</w:t>
      </w:r>
      <w:r>
        <w:t xml:space="preserve"> </w:t>
      </w:r>
      <w:r w:rsidR="00F33B00">
        <w:rPr>
          <w:rFonts w:hint="eastAsia"/>
        </w:rPr>
        <w:t>Healthy</w:t>
      </w:r>
      <w:r>
        <w:t xml:space="preserve"> </w:t>
      </w:r>
      <w:r w:rsidR="00F33B00">
        <w:rPr>
          <w:rFonts w:hint="eastAsia"/>
        </w:rPr>
        <w:t>Environment</w:t>
      </w:r>
      <w:r w:rsidR="00F33B00">
        <w:rPr>
          <w:rFonts w:hint="eastAsia"/>
        </w:rPr>
        <w:t>）</w:t>
      </w:r>
    </w:p>
    <w:p w14:paraId="2077383F" w14:textId="419EA729" w:rsidR="005A3C86" w:rsidRDefault="005A3C86" w:rsidP="00F33B00">
      <w:r>
        <w:rPr>
          <w:rFonts w:hint="eastAsia"/>
        </w:rPr>
        <w:t>（</w:t>
      </w:r>
      <w:r>
        <w:rPr>
          <w:rFonts w:hint="eastAsia"/>
        </w:rPr>
        <w:t>4</w:t>
      </w:r>
      <w:r>
        <w:rPr>
          <w:rFonts w:hint="eastAsia"/>
        </w:rPr>
        <w:t>）日本</w:t>
      </w:r>
    </w:p>
    <w:p w14:paraId="143C8806" w14:textId="05036B80" w:rsidR="00F33B00" w:rsidRDefault="00F33B00" w:rsidP="005A3C86">
      <w:pPr>
        <w:pStyle w:val="a"/>
      </w:pPr>
      <w:r>
        <w:rPr>
          <w:rFonts w:hint="eastAsia"/>
        </w:rPr>
        <w:t>1993</w:t>
      </w:r>
      <w:r>
        <w:rPr>
          <w:rFonts w:hint="eastAsia"/>
        </w:rPr>
        <w:t>年</w:t>
      </w:r>
      <w:r w:rsidR="005A3C86">
        <w:rPr>
          <w:rFonts w:hint="eastAsia"/>
        </w:rPr>
        <w:t>日本</w:t>
      </w:r>
      <w:r>
        <w:rPr>
          <w:rFonts w:hint="eastAsia"/>
        </w:rPr>
        <w:t>《环境基本法》第</w:t>
      </w:r>
      <w:r>
        <w:rPr>
          <w:rFonts w:hint="eastAsia"/>
        </w:rPr>
        <w:t>15</w:t>
      </w:r>
      <w:r>
        <w:rPr>
          <w:rFonts w:hint="eastAsia"/>
        </w:rPr>
        <w:t>条</w:t>
      </w:r>
      <w:r w:rsidR="005A3C86">
        <w:rPr>
          <w:rFonts w:hint="eastAsia"/>
        </w:rPr>
        <w:t xml:space="preserve"> </w:t>
      </w:r>
      <w:r w:rsidR="005A3C86">
        <w:t xml:space="preserve"> </w:t>
      </w:r>
      <w:r>
        <w:rPr>
          <w:rFonts w:hint="eastAsia"/>
        </w:rPr>
        <w:t>内阁总理大臣在听取中央环境审议会意见的基础上制作环境基本计划草案，然后提交内阁会议决定</w:t>
      </w:r>
      <w:r w:rsidR="005A3C86">
        <w:rPr>
          <w:rFonts w:hint="eastAsia"/>
        </w:rPr>
        <w:t>。</w:t>
      </w:r>
    </w:p>
    <w:p w14:paraId="799F37CC" w14:textId="5AAEE905" w:rsidR="005A3C86" w:rsidRDefault="001856B0" w:rsidP="00C73335">
      <w:pPr>
        <w:pStyle w:val="af0"/>
      </w:pPr>
      <w:r>
        <w:rPr>
          <w:rFonts w:hint="eastAsia"/>
        </w:rPr>
        <w:t>3</w:t>
      </w:r>
      <w:r>
        <w:t xml:space="preserve">. </w:t>
      </w:r>
      <w:r>
        <w:rPr>
          <w:rFonts w:hint="eastAsia"/>
        </w:rPr>
        <w:t>中国的环境规划体系</w:t>
      </w:r>
    </w:p>
    <w:p w14:paraId="1DD7CF92" w14:textId="674B4AE0" w:rsidR="00F33B00" w:rsidRDefault="001856B0" w:rsidP="00F33B00">
      <w:r>
        <w:rPr>
          <w:rFonts w:hint="eastAsia"/>
        </w:rPr>
        <w:t>（</w:t>
      </w:r>
      <w:r>
        <w:rPr>
          <w:rFonts w:hint="eastAsia"/>
        </w:rPr>
        <w:t>1</w:t>
      </w:r>
      <w:r>
        <w:rPr>
          <w:rFonts w:hint="eastAsia"/>
        </w:rPr>
        <w:t>）</w:t>
      </w:r>
      <w:r w:rsidR="00F33B00">
        <w:rPr>
          <w:rFonts w:hint="eastAsia"/>
        </w:rPr>
        <w:t>在中国，环境规划是指由国民经济和社会发展规划的环境保护篇章、全国主体功能区规划、国家各类生态建设和保护规划、专项环境保护规划等共同组成的以保护环境为目的的规划统一体</w:t>
      </w:r>
      <w:r>
        <w:rPr>
          <w:rFonts w:hint="eastAsia"/>
        </w:rPr>
        <w:t>。</w:t>
      </w:r>
    </w:p>
    <w:p w14:paraId="7B42DFDD" w14:textId="3C6E9961" w:rsidR="00F33B00" w:rsidRDefault="001856B0" w:rsidP="00F33B00">
      <w:r>
        <w:rPr>
          <w:rFonts w:hint="eastAsia"/>
        </w:rPr>
        <w:t>（</w:t>
      </w:r>
      <w:r>
        <w:rPr>
          <w:rFonts w:hint="eastAsia"/>
        </w:rPr>
        <w:t>2</w:t>
      </w:r>
      <w:r>
        <w:rPr>
          <w:rFonts w:hint="eastAsia"/>
        </w:rPr>
        <w:t>）</w:t>
      </w:r>
      <w:r w:rsidR="00F33B00">
        <w:rPr>
          <w:rFonts w:hint="eastAsia"/>
        </w:rPr>
        <w:t>中国国家环境规划包含三个层次</w:t>
      </w:r>
    </w:p>
    <w:p w14:paraId="4F931A98" w14:textId="476AADF7" w:rsidR="00F33B00" w:rsidRDefault="001856B0" w:rsidP="00F33B00">
      <w:r>
        <w:t>A</w:t>
      </w:r>
      <w:r>
        <w:rPr>
          <w:rFonts w:hint="eastAsia"/>
        </w:rPr>
        <w:t>）</w:t>
      </w:r>
      <w:r w:rsidR="00F33B00">
        <w:rPr>
          <w:rFonts w:hint="eastAsia"/>
        </w:rPr>
        <w:t>第一层次</w:t>
      </w:r>
      <w:r>
        <w:rPr>
          <w:rFonts w:hint="eastAsia"/>
        </w:rPr>
        <w:t>：</w:t>
      </w:r>
      <w:r w:rsidR="00F33B00">
        <w:rPr>
          <w:rFonts w:hint="eastAsia"/>
        </w:rPr>
        <w:t>编制国民经济和社会发展五年计划纲要中的环境保护篇章</w:t>
      </w:r>
    </w:p>
    <w:p w14:paraId="5970160E" w14:textId="714F60E0" w:rsidR="00F33B00" w:rsidRDefault="001856B0" w:rsidP="00F33B00">
      <w:r>
        <w:t>B</w:t>
      </w:r>
      <w:r>
        <w:rPr>
          <w:rFonts w:hint="eastAsia"/>
        </w:rPr>
        <w:t>）</w:t>
      </w:r>
      <w:r w:rsidR="00F33B00">
        <w:rPr>
          <w:rFonts w:hint="eastAsia"/>
        </w:rPr>
        <w:t>第二层次</w:t>
      </w:r>
      <w:r w:rsidR="00F54CC9">
        <w:rPr>
          <w:rFonts w:hint="eastAsia"/>
        </w:rPr>
        <w:t>：</w:t>
      </w:r>
      <w:r w:rsidR="00F33B00">
        <w:rPr>
          <w:rFonts w:hint="eastAsia"/>
        </w:rPr>
        <w:t>在纲要的指导之下由国务院主管部门编制的重点专项规划</w:t>
      </w:r>
    </w:p>
    <w:p w14:paraId="0B172248" w14:textId="76B43A14" w:rsidR="00F33B00" w:rsidRDefault="00F54CC9" w:rsidP="00F33B00">
      <w:r>
        <w:t>C</w:t>
      </w:r>
      <w:r>
        <w:rPr>
          <w:rFonts w:hint="eastAsia"/>
        </w:rPr>
        <w:t>）</w:t>
      </w:r>
      <w:r w:rsidR="00F33B00">
        <w:rPr>
          <w:rFonts w:hint="eastAsia"/>
        </w:rPr>
        <w:t>第三层次</w:t>
      </w:r>
      <w:r>
        <w:rPr>
          <w:rFonts w:hint="eastAsia"/>
        </w:rPr>
        <w:t>：</w:t>
      </w:r>
      <w:r w:rsidR="00F33B00">
        <w:rPr>
          <w:rFonts w:hint="eastAsia"/>
        </w:rPr>
        <w:t>各部门、各地区根据纲要和重点专项规划的内容编制的行业规划和地区规划</w:t>
      </w:r>
    </w:p>
    <w:p w14:paraId="65639808" w14:textId="4B7E0724" w:rsidR="00F33B00" w:rsidRDefault="00F54CC9" w:rsidP="00F54CC9">
      <w:pPr>
        <w:jc w:val="center"/>
      </w:pPr>
      <w:r>
        <w:rPr>
          <w:noProof/>
        </w:rPr>
        <w:drawing>
          <wp:inline distT="0" distB="0" distL="0" distR="0" wp14:anchorId="718D5BCA" wp14:editId="6F6F475C">
            <wp:extent cx="5274310" cy="13500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50010"/>
                    </a:xfrm>
                    <a:prstGeom prst="rect">
                      <a:avLst/>
                    </a:prstGeom>
                  </pic:spPr>
                </pic:pic>
              </a:graphicData>
            </a:graphic>
          </wp:inline>
        </w:drawing>
      </w:r>
    </w:p>
    <w:p w14:paraId="555386C2" w14:textId="3FA42D03" w:rsidR="00AC43C4" w:rsidRDefault="00BB682D" w:rsidP="00C00A60">
      <w:pPr>
        <w:pStyle w:val="3"/>
        <w:ind w:right="105"/>
      </w:pPr>
      <w:bookmarkStart w:id="94" w:name="_Toc155178790"/>
      <w:r>
        <w:rPr>
          <w:rFonts w:hint="eastAsia"/>
        </w:rPr>
        <w:lastRenderedPageBreak/>
        <w:t>（二）</w:t>
      </w:r>
      <w:r w:rsidR="003A7566">
        <w:rPr>
          <w:rFonts w:hint="eastAsia"/>
        </w:rPr>
        <w:t>第一层次：</w:t>
      </w:r>
      <w:r w:rsidR="00F33B00">
        <w:rPr>
          <w:rFonts w:hint="eastAsia"/>
        </w:rPr>
        <w:t>国民经济和社会发展规划</w:t>
      </w:r>
      <w:bookmarkEnd w:id="94"/>
    </w:p>
    <w:p w14:paraId="23F1AD1B" w14:textId="29702E32" w:rsidR="00AC43C4" w:rsidRDefault="00C00A60" w:rsidP="00C00A60">
      <w:pPr>
        <w:pStyle w:val="a1"/>
      </w:pPr>
      <w:r>
        <w:rPr>
          <w:rFonts w:hint="eastAsia"/>
        </w:rPr>
        <w:t>《环境保护法》</w:t>
      </w:r>
      <w:r w:rsidR="00AC43C4">
        <w:rPr>
          <w:rFonts w:hint="eastAsia"/>
        </w:rPr>
        <w:t>第十三条</w:t>
      </w:r>
      <w:r>
        <w:rPr>
          <w:rFonts w:hint="eastAsia"/>
        </w:rPr>
        <w:t>第一、二款</w:t>
      </w:r>
      <w:r w:rsidR="00AC43C4">
        <w:rPr>
          <w:rFonts w:hint="eastAsia"/>
        </w:rPr>
        <w:t xml:space="preserve"> </w:t>
      </w:r>
      <w:r>
        <w:t xml:space="preserve"> </w:t>
      </w:r>
      <w:r w:rsidR="00AC43C4">
        <w:rPr>
          <w:rFonts w:hint="eastAsia"/>
        </w:rPr>
        <w:t>县级以上人民政府应当将环境保护工作纳入国民经济和社会发展规划。</w:t>
      </w:r>
    </w:p>
    <w:p w14:paraId="098AA8B3" w14:textId="77777777" w:rsidR="00AC43C4" w:rsidRDefault="00AC43C4" w:rsidP="00C00A60">
      <w:pPr>
        <w:pStyle w:val="a1"/>
        <w:numPr>
          <w:ilvl w:val="0"/>
          <w:numId w:val="0"/>
        </w:numPr>
        <w:ind w:left="420"/>
      </w:pPr>
      <w:r>
        <w:rPr>
          <w:rFonts w:hint="eastAsia"/>
        </w:rPr>
        <w:t xml:space="preserve">　　国务院环境保护主管部门会同有关部门，根据国民经济和社会发展规划编制国家环境保护规划，报国务院批准并公布实施。</w:t>
      </w:r>
    </w:p>
    <w:p w14:paraId="5EE7E67B" w14:textId="6C003CF4" w:rsidR="00F33B00" w:rsidRDefault="00C00A60" w:rsidP="00F33B00">
      <w:r>
        <w:rPr>
          <w:rFonts w:hint="eastAsia"/>
        </w:rPr>
        <w:t>1</w:t>
      </w:r>
      <w:r>
        <w:t xml:space="preserve">. </w:t>
      </w:r>
      <w:r w:rsidR="00F33B00">
        <w:rPr>
          <w:rFonts w:hint="eastAsia"/>
        </w:rPr>
        <w:t>自“六五”计划（</w:t>
      </w:r>
      <w:r w:rsidR="00F33B00">
        <w:rPr>
          <w:rFonts w:hint="eastAsia"/>
        </w:rPr>
        <w:t>1981-1985</w:t>
      </w:r>
      <w:r w:rsidR="00F33B00">
        <w:rPr>
          <w:rFonts w:hint="eastAsia"/>
        </w:rPr>
        <w:t>年）开始</w:t>
      </w:r>
      <w:r>
        <w:rPr>
          <w:rFonts w:hint="eastAsia"/>
        </w:rPr>
        <w:t>，</w:t>
      </w:r>
      <w:r w:rsidR="00F33B00">
        <w:rPr>
          <w:rFonts w:hint="eastAsia"/>
        </w:rPr>
        <w:t>作为一个独立的篇章纳入到国家国民经济和社会发展计划之中</w:t>
      </w:r>
      <w:r>
        <w:rPr>
          <w:rFonts w:hint="eastAsia"/>
        </w:rPr>
        <w:t>。</w:t>
      </w:r>
    </w:p>
    <w:p w14:paraId="0181D6AD" w14:textId="30622905" w:rsidR="00F33B00" w:rsidRDefault="00C00A60" w:rsidP="00F33B00">
      <w:r>
        <w:rPr>
          <w:rFonts w:hint="eastAsia"/>
        </w:rPr>
        <w:t>2</w:t>
      </w:r>
      <w:r>
        <w:t xml:space="preserve">. </w:t>
      </w:r>
      <w:r w:rsidR="00F33B00">
        <w:rPr>
          <w:rFonts w:hint="eastAsia"/>
        </w:rPr>
        <w:t>自“十一五”开始</w:t>
      </w:r>
      <w:r>
        <w:rPr>
          <w:rFonts w:hint="eastAsia"/>
        </w:rPr>
        <w:t>，具有</w:t>
      </w:r>
      <w:r w:rsidR="00F33B00">
        <w:rPr>
          <w:rFonts w:hint="eastAsia"/>
        </w:rPr>
        <w:t>约束性环保指标</w:t>
      </w:r>
      <w:r>
        <w:rPr>
          <w:rFonts w:hint="eastAsia"/>
        </w:rPr>
        <w:t>。</w:t>
      </w:r>
    </w:p>
    <w:p w14:paraId="02F8AB54" w14:textId="51E199CE" w:rsidR="0046267B" w:rsidRPr="00881B88" w:rsidRDefault="00881B88" w:rsidP="0046267B">
      <w:pPr>
        <w:pStyle w:val="aa"/>
      </w:pPr>
      <w:r>
        <w:rPr>
          <w:rFonts w:hint="eastAsia"/>
        </w:rPr>
        <w:t>【例</w:t>
      </w:r>
      <w:r>
        <w:rPr>
          <w:rFonts w:hint="eastAsia"/>
        </w:rPr>
        <w:t>1</w:t>
      </w:r>
      <w:r>
        <w:rPr>
          <w:rFonts w:hint="eastAsia"/>
        </w:rPr>
        <w:t>】十三五资源环境指标</w:t>
      </w:r>
      <w:r w:rsidR="0046267B">
        <w:rPr>
          <w:rFonts w:hint="eastAsia"/>
        </w:rPr>
        <w:t>：污染防治类（地级及以上城市空气质量优良天数比率）、生态保护类</w:t>
      </w:r>
    </w:p>
    <w:p w14:paraId="62331CF8" w14:textId="45E2B526" w:rsidR="00C00A60" w:rsidRDefault="00881B88" w:rsidP="00881B88">
      <w:pPr>
        <w:jc w:val="center"/>
      </w:pPr>
      <w:r>
        <w:rPr>
          <w:noProof/>
        </w:rPr>
        <w:drawing>
          <wp:inline distT="0" distB="0" distL="0" distR="0" wp14:anchorId="16DBC75A" wp14:editId="7F1303F7">
            <wp:extent cx="4352320" cy="3123446"/>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6604" cy="3133697"/>
                    </a:xfrm>
                    <a:prstGeom prst="rect">
                      <a:avLst/>
                    </a:prstGeom>
                  </pic:spPr>
                </pic:pic>
              </a:graphicData>
            </a:graphic>
          </wp:inline>
        </w:drawing>
      </w:r>
    </w:p>
    <w:p w14:paraId="68ADBDDD" w14:textId="56D655C4" w:rsidR="00F33B00" w:rsidRDefault="00881B88" w:rsidP="00881B88">
      <w:pPr>
        <w:pStyle w:val="aa"/>
      </w:pPr>
      <w:r>
        <w:rPr>
          <w:rFonts w:hint="eastAsia"/>
        </w:rPr>
        <w:t>【例</w:t>
      </w:r>
      <w:r>
        <w:t>2</w:t>
      </w:r>
      <w:r>
        <w:rPr>
          <w:rFonts w:hint="eastAsia"/>
        </w:rPr>
        <w:t>】</w:t>
      </w:r>
      <w:r w:rsidR="00F33B00">
        <w:rPr>
          <w:rFonts w:hint="eastAsia"/>
        </w:rPr>
        <w:t>十四五资源环境指标</w:t>
      </w:r>
    </w:p>
    <w:p w14:paraId="77A5298D" w14:textId="4D701F23" w:rsidR="0046267B" w:rsidRDefault="0046267B">
      <w:pPr>
        <w:pStyle w:val="aa"/>
        <w:numPr>
          <w:ilvl w:val="0"/>
          <w:numId w:val="25"/>
        </w:numPr>
      </w:pPr>
      <w:r>
        <w:rPr>
          <w:rFonts w:hint="eastAsia"/>
        </w:rPr>
        <w:t>我国规划刚性较强，一旦列入，极受政府重视，一般得以实现，只是水平不一。</w:t>
      </w:r>
    </w:p>
    <w:p w14:paraId="38A1EB03" w14:textId="49246D7A" w:rsidR="00881B88" w:rsidRDefault="00881B88" w:rsidP="00881B88">
      <w:pPr>
        <w:jc w:val="center"/>
      </w:pPr>
      <w:r>
        <w:rPr>
          <w:noProof/>
        </w:rPr>
        <w:drawing>
          <wp:inline distT="0" distB="0" distL="0" distR="0" wp14:anchorId="073BA139" wp14:editId="40EA5EB2">
            <wp:extent cx="5274310" cy="228473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84730"/>
                    </a:xfrm>
                    <a:prstGeom prst="rect">
                      <a:avLst/>
                    </a:prstGeom>
                  </pic:spPr>
                </pic:pic>
              </a:graphicData>
            </a:graphic>
          </wp:inline>
        </w:drawing>
      </w:r>
    </w:p>
    <w:p w14:paraId="6C59C83C" w14:textId="25682FEC" w:rsidR="00F33B00" w:rsidRDefault="00BB682D" w:rsidP="00BB682D">
      <w:pPr>
        <w:pStyle w:val="3"/>
        <w:ind w:right="105"/>
      </w:pPr>
      <w:bookmarkStart w:id="95" w:name="_Toc155178791"/>
      <w:r>
        <w:rPr>
          <w:rFonts w:hint="eastAsia"/>
        </w:rPr>
        <w:t>（三）</w:t>
      </w:r>
      <w:r w:rsidR="003A7566">
        <w:rPr>
          <w:rFonts w:hint="eastAsia"/>
        </w:rPr>
        <w:t>第二层次：</w:t>
      </w:r>
      <w:r w:rsidR="00F33B00">
        <w:rPr>
          <w:rFonts w:hint="eastAsia"/>
        </w:rPr>
        <w:t>环保部门制定的环境保护规划</w:t>
      </w:r>
      <w:bookmarkEnd w:id="95"/>
    </w:p>
    <w:p w14:paraId="528DEC25" w14:textId="2C7A2D9A" w:rsidR="00C616AD" w:rsidRDefault="00F33B00">
      <w:pPr>
        <w:pStyle w:val="a9"/>
        <w:numPr>
          <w:ilvl w:val="0"/>
          <w:numId w:val="10"/>
        </w:numPr>
        <w:ind w:firstLineChars="0"/>
      </w:pPr>
      <w:r>
        <w:rPr>
          <w:rFonts w:hint="eastAsia"/>
        </w:rPr>
        <w:t>环境保护规划是各级政府和各有关部门在计划期内要实现的环境目标和所要采取的措施的具体体现</w:t>
      </w:r>
      <w:r w:rsidR="00810A3C">
        <w:rPr>
          <w:rFonts w:hint="eastAsia"/>
        </w:rPr>
        <w:t>。</w:t>
      </w:r>
    </w:p>
    <w:p w14:paraId="66342E0E" w14:textId="09E3D4F7" w:rsidR="0061543D" w:rsidRDefault="0061543D">
      <w:pPr>
        <w:pStyle w:val="a9"/>
        <w:numPr>
          <w:ilvl w:val="1"/>
          <w:numId w:val="10"/>
        </w:numPr>
        <w:ind w:firstLineChars="0"/>
      </w:pPr>
      <w:r w:rsidRPr="00BF76F6">
        <w:rPr>
          <w:rFonts w:hint="eastAsia"/>
          <w:b/>
          <w:bCs/>
          <w:u w:val="single"/>
        </w:rPr>
        <w:lastRenderedPageBreak/>
        <w:t>环境保护规划已有基本制度雏形，不同于环境标准制度，不仅包括污染防治，亦包括生态保护</w:t>
      </w:r>
      <w:r>
        <w:rPr>
          <w:rFonts w:hint="eastAsia"/>
        </w:rPr>
        <w:t>。</w:t>
      </w:r>
    </w:p>
    <w:p w14:paraId="4E685BBC" w14:textId="4AE2ECAF" w:rsidR="00C616AD" w:rsidRDefault="00C616AD" w:rsidP="002C5CC0">
      <w:pPr>
        <w:pStyle w:val="a1"/>
      </w:pPr>
      <w:r>
        <w:rPr>
          <w:rFonts w:hint="eastAsia"/>
        </w:rPr>
        <w:t>2014</w:t>
      </w:r>
      <w:r>
        <w:rPr>
          <w:rFonts w:hint="eastAsia"/>
        </w:rPr>
        <w:t>年《环境保护法》第十三条第二、三款</w:t>
      </w:r>
      <w:r>
        <w:rPr>
          <w:rFonts w:hint="eastAsia"/>
        </w:rPr>
        <w:t xml:space="preserve"> </w:t>
      </w:r>
      <w:r>
        <w:t xml:space="preserve"> </w:t>
      </w:r>
      <w:r>
        <w:rPr>
          <w:rFonts w:hint="eastAsia"/>
        </w:rPr>
        <w:t>国务院环境保护主管部门会同有关部门，根据国民经济和社会发展规划编制</w:t>
      </w:r>
      <w:r w:rsidRPr="00810A3C">
        <w:rPr>
          <w:rFonts w:hint="eastAsia"/>
          <w:b/>
          <w:bCs/>
          <w:u w:val="single"/>
        </w:rPr>
        <w:t>国家环境保护规划</w:t>
      </w:r>
      <w:r>
        <w:rPr>
          <w:rFonts w:hint="eastAsia"/>
        </w:rPr>
        <w:t>，报国务院批准并公布实施。</w:t>
      </w:r>
    </w:p>
    <w:p w14:paraId="7E9ED840" w14:textId="0958535E" w:rsidR="00F276E0" w:rsidRDefault="00F276E0" w:rsidP="00F276E0">
      <w:pPr>
        <w:pStyle w:val="a1"/>
        <w:numPr>
          <w:ilvl w:val="1"/>
          <w:numId w:val="3"/>
        </w:numPr>
      </w:pPr>
      <w:r w:rsidRPr="00F276E0">
        <w:rPr>
          <w:rFonts w:hint="eastAsia"/>
        </w:rPr>
        <w:t>环境保护主管部门</w:t>
      </w:r>
      <w:r>
        <w:rPr>
          <w:rFonts w:hint="eastAsia"/>
        </w:rPr>
        <w:t>：统一监督管理部门，有权牵头编制</w:t>
      </w:r>
    </w:p>
    <w:p w14:paraId="576713ED" w14:textId="77777777" w:rsidR="002C5CC0" w:rsidRDefault="00C616AD" w:rsidP="002C5CC0">
      <w:pPr>
        <w:pStyle w:val="a1"/>
        <w:numPr>
          <w:ilvl w:val="0"/>
          <w:numId w:val="0"/>
        </w:numPr>
        <w:ind w:left="420"/>
      </w:pPr>
      <w:r>
        <w:rPr>
          <w:rFonts w:hint="eastAsia"/>
        </w:rPr>
        <w:t xml:space="preserve">　　县级以上地方人民政府环境保护主管部门会同有关部门，根据国家环境保护规划的要求，编制</w:t>
      </w:r>
      <w:r w:rsidRPr="00810A3C">
        <w:rPr>
          <w:rFonts w:hint="eastAsia"/>
          <w:b/>
          <w:bCs/>
          <w:u w:val="single"/>
        </w:rPr>
        <w:t>本行政区域的环境保护规划</w:t>
      </w:r>
      <w:r>
        <w:rPr>
          <w:rFonts w:hint="eastAsia"/>
        </w:rPr>
        <w:t>，报同级人民政府批准并公布实施。</w:t>
      </w:r>
    </w:p>
    <w:p w14:paraId="512BF5A0" w14:textId="65FAE03E" w:rsidR="00F33B00" w:rsidRDefault="00F33B00" w:rsidP="002C5CC0">
      <w:pPr>
        <w:pStyle w:val="a1"/>
        <w:numPr>
          <w:ilvl w:val="1"/>
          <w:numId w:val="3"/>
        </w:numPr>
      </w:pPr>
      <w:r>
        <w:rPr>
          <w:rFonts w:hint="eastAsia"/>
        </w:rPr>
        <w:t>国家环境保护规划草案编写完成后，由环境保护部送本级人民政府发展改革部门与国家国民经济和社会发展规划的总体规划</w:t>
      </w:r>
      <w:r w:rsidRPr="00F276E0">
        <w:rPr>
          <w:rFonts w:hint="eastAsia"/>
          <w:b/>
          <w:bCs/>
          <w:u w:val="single"/>
        </w:rPr>
        <w:t>衔接与协调</w:t>
      </w:r>
      <w:r>
        <w:rPr>
          <w:rFonts w:hint="eastAsia"/>
        </w:rPr>
        <w:t>。</w:t>
      </w:r>
    </w:p>
    <w:p w14:paraId="334C22F6" w14:textId="0F039107" w:rsidR="002C5CC0" w:rsidRDefault="002C5CC0" w:rsidP="00745B9B">
      <w:pPr>
        <w:pStyle w:val="a1"/>
        <w:numPr>
          <w:ilvl w:val="0"/>
          <w:numId w:val="0"/>
        </w:numPr>
        <w:ind w:left="420" w:firstLine="420"/>
      </w:pPr>
      <w:r w:rsidRPr="002C5CC0">
        <w:rPr>
          <w:rFonts w:hint="eastAsia"/>
        </w:rPr>
        <w:t>环境保护规划的内容应当包括</w:t>
      </w:r>
      <w:r w:rsidRPr="00832E80">
        <w:rPr>
          <w:rFonts w:hint="eastAsia"/>
          <w:b/>
          <w:bCs/>
          <w:highlight w:val="yellow"/>
          <w:u w:val="single"/>
        </w:rPr>
        <w:t>生态保护和污染防治</w:t>
      </w:r>
      <w:r w:rsidRPr="002C5CC0">
        <w:rPr>
          <w:rFonts w:hint="eastAsia"/>
        </w:rPr>
        <w:t>的目标、任务、保障措施等，并与主体功能区规划、土地利用总体规划和城乡规划等相衔接。</w:t>
      </w:r>
    </w:p>
    <w:p w14:paraId="6A8B4C24" w14:textId="28B0F3EE" w:rsidR="00F33B00" w:rsidRDefault="00135738" w:rsidP="00135738">
      <w:pPr>
        <w:pStyle w:val="3"/>
        <w:ind w:right="105"/>
      </w:pPr>
      <w:bookmarkStart w:id="96" w:name="_Toc155178792"/>
      <w:r>
        <w:rPr>
          <w:rFonts w:hint="eastAsia"/>
        </w:rPr>
        <w:t>（四）</w:t>
      </w:r>
      <w:r w:rsidR="00F53E60">
        <w:rPr>
          <w:rFonts w:hint="eastAsia"/>
        </w:rPr>
        <w:t>第三层次：</w:t>
      </w:r>
      <w:r w:rsidR="00F33B00">
        <w:rPr>
          <w:rFonts w:hint="eastAsia"/>
        </w:rPr>
        <w:t>其他有关部门编制的污染防治规划</w:t>
      </w:r>
      <w:bookmarkEnd w:id="96"/>
    </w:p>
    <w:p w14:paraId="2D584B9E" w14:textId="2239D32B" w:rsidR="00745B9B" w:rsidRDefault="00F33B00">
      <w:pPr>
        <w:pStyle w:val="a9"/>
        <w:numPr>
          <w:ilvl w:val="0"/>
          <w:numId w:val="10"/>
        </w:numPr>
        <w:ind w:firstLineChars="0"/>
      </w:pPr>
      <w:r>
        <w:rPr>
          <w:rFonts w:hint="eastAsia"/>
        </w:rPr>
        <w:t>按照环境保护分工负责的管理体制，除国务院环境保护部门外，其他有关部门也依法享有环境保护与自然资源保护管理的职权，它们可以单独或者与环保部门联合编制有关的规划并报国务院批准发布并实施</w:t>
      </w:r>
      <w:r w:rsidR="00745B9B">
        <w:rPr>
          <w:rFonts w:hint="eastAsia"/>
        </w:rPr>
        <w:t>。</w:t>
      </w:r>
    </w:p>
    <w:p w14:paraId="1F66D970" w14:textId="56DE56D1" w:rsidR="00AC283F" w:rsidRDefault="00AC283F" w:rsidP="009C62E4">
      <w:pPr>
        <w:pStyle w:val="a1"/>
      </w:pPr>
      <w:r>
        <w:rPr>
          <w:rFonts w:hint="eastAsia"/>
        </w:rPr>
        <w:t>《水污染防治法》第</w:t>
      </w:r>
      <w:r>
        <w:rPr>
          <w:rFonts w:hint="eastAsia"/>
        </w:rPr>
        <w:t>49</w:t>
      </w:r>
      <w:r>
        <w:rPr>
          <w:rFonts w:hint="eastAsia"/>
        </w:rPr>
        <w:t>条第二款：国务院建设主管部门应当会同国务院经济综合宏观调控、环境保护主管部门，根据城乡规划和水污染防治规划，组织编制全国城镇污水处理设施建设规划。</w:t>
      </w:r>
    </w:p>
    <w:p w14:paraId="5272F54E" w14:textId="02E299D4" w:rsidR="00F33B00" w:rsidRDefault="00745B9B" w:rsidP="00745B9B">
      <w:pPr>
        <w:pStyle w:val="aa"/>
      </w:pPr>
      <w:r>
        <w:rPr>
          <w:rFonts w:hint="eastAsia"/>
        </w:rPr>
        <w:t>【例】</w:t>
      </w:r>
      <w:r w:rsidR="00F33B00">
        <w:rPr>
          <w:rFonts w:hint="eastAsia"/>
        </w:rPr>
        <w:t>重点流域水污染防治规划</w:t>
      </w:r>
      <w:r>
        <w:rPr>
          <w:rFonts w:hint="eastAsia"/>
        </w:rPr>
        <w:t>（</w:t>
      </w:r>
      <w:r w:rsidR="00F33B00">
        <w:rPr>
          <w:rFonts w:hint="eastAsia"/>
        </w:rPr>
        <w:t>2016-2020</w:t>
      </w:r>
      <w:r w:rsidR="00F33B00">
        <w:rPr>
          <w:rFonts w:hint="eastAsia"/>
        </w:rPr>
        <w:t>年</w:t>
      </w:r>
      <w:r>
        <w:rPr>
          <w:rFonts w:hint="eastAsia"/>
        </w:rPr>
        <w:t>）</w:t>
      </w:r>
      <w:r w:rsidR="00F33B00">
        <w:rPr>
          <w:rFonts w:hint="eastAsia"/>
        </w:rPr>
        <w:t>（原环境保护部、发展改革委、水利部联合发布）</w:t>
      </w:r>
    </w:p>
    <w:p w14:paraId="4A341AC1" w14:textId="7440C5CD" w:rsidR="00745B9B" w:rsidRDefault="00745B9B" w:rsidP="00745B9B">
      <w:pPr>
        <w:pStyle w:val="aa"/>
        <w:jc w:val="center"/>
      </w:pPr>
      <w:r>
        <w:rPr>
          <w:noProof/>
        </w:rPr>
        <w:drawing>
          <wp:inline distT="0" distB="0" distL="0" distR="0" wp14:anchorId="1ECFDBBE" wp14:editId="6F4A65CA">
            <wp:extent cx="5274310" cy="3495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95040"/>
                    </a:xfrm>
                    <a:prstGeom prst="rect">
                      <a:avLst/>
                    </a:prstGeom>
                  </pic:spPr>
                </pic:pic>
              </a:graphicData>
            </a:graphic>
          </wp:inline>
        </w:drawing>
      </w:r>
    </w:p>
    <w:p w14:paraId="1F3997B1" w14:textId="75F44FEA" w:rsidR="00F33B00" w:rsidRDefault="00135738" w:rsidP="00135738">
      <w:pPr>
        <w:pStyle w:val="3"/>
        <w:ind w:right="105"/>
      </w:pPr>
      <w:bookmarkStart w:id="97" w:name="_Toc155178793"/>
      <w:r>
        <w:rPr>
          <w:rFonts w:hint="eastAsia"/>
        </w:rPr>
        <w:t>（五）</w:t>
      </w:r>
      <w:r w:rsidR="00F33B00">
        <w:rPr>
          <w:rFonts w:hint="eastAsia"/>
        </w:rPr>
        <w:t>环保规划的法律性质与效力</w:t>
      </w:r>
      <w:bookmarkEnd w:id="97"/>
    </w:p>
    <w:p w14:paraId="7D451FF1" w14:textId="4DCD653D" w:rsidR="00F33B00" w:rsidRDefault="00207421" w:rsidP="007A3461">
      <w:pPr>
        <w:pStyle w:val="af0"/>
      </w:pPr>
      <w:r>
        <w:rPr>
          <w:rFonts w:hint="eastAsia"/>
        </w:rPr>
        <w:t>1</w:t>
      </w:r>
      <w:r>
        <w:t xml:space="preserve">. </w:t>
      </w:r>
      <w:r w:rsidR="00F33B00">
        <w:rPr>
          <w:rFonts w:hint="eastAsia"/>
        </w:rPr>
        <w:t>环境保护规划属于行政行为</w:t>
      </w:r>
      <w:r w:rsidR="00A17CC7">
        <w:rPr>
          <w:rFonts w:hint="eastAsia"/>
        </w:rPr>
        <w:t>的</w:t>
      </w:r>
      <w:r w:rsidR="00F33B00">
        <w:rPr>
          <w:rFonts w:hint="eastAsia"/>
        </w:rPr>
        <w:t>一种，是针对一定目标确立的多阶段、分时期的行政过程</w:t>
      </w:r>
      <w:r w:rsidR="007A3461">
        <w:rPr>
          <w:rFonts w:hint="eastAsia"/>
        </w:rPr>
        <w:t>。</w:t>
      </w:r>
    </w:p>
    <w:p w14:paraId="4C5A8822" w14:textId="5BB1B165" w:rsidR="00F33B00" w:rsidRDefault="00207421" w:rsidP="007A3461">
      <w:pPr>
        <w:pStyle w:val="af0"/>
      </w:pPr>
      <w:r>
        <w:rPr>
          <w:rFonts w:hint="eastAsia"/>
        </w:rPr>
        <w:t>2</w:t>
      </w:r>
      <w:r>
        <w:t xml:space="preserve">. </w:t>
      </w:r>
      <w:r w:rsidR="00F33B00">
        <w:rPr>
          <w:rFonts w:hint="eastAsia"/>
        </w:rPr>
        <w:t>总体上，各国国家环境规划一般都未直接涉及公民权利义务，主要确立的是行政机关工作的内容和方法</w:t>
      </w:r>
      <w:r w:rsidR="007A3461">
        <w:rPr>
          <w:rFonts w:hint="eastAsia"/>
        </w:rPr>
        <w:t>。</w:t>
      </w:r>
    </w:p>
    <w:p w14:paraId="096F9A47" w14:textId="00AE6B68" w:rsidR="00D53D9B" w:rsidRDefault="006D4EB5">
      <w:pPr>
        <w:pStyle w:val="a9"/>
        <w:numPr>
          <w:ilvl w:val="0"/>
          <w:numId w:val="10"/>
        </w:numPr>
        <w:ind w:firstLineChars="0"/>
      </w:pPr>
      <w:r>
        <w:rPr>
          <w:rFonts w:hint="eastAsia"/>
        </w:rPr>
        <w:t>我国行政部门偏爱规划，以此为依据获取资源</w:t>
      </w:r>
      <w:r w:rsidR="004924BA">
        <w:rPr>
          <w:rFonts w:hint="eastAsia"/>
        </w:rPr>
        <w:t>→容易混淆规划与法律之间的关系</w:t>
      </w:r>
    </w:p>
    <w:p w14:paraId="3E5B336C" w14:textId="7990B39E" w:rsidR="00D53D9B" w:rsidRDefault="00D53D9B">
      <w:pPr>
        <w:pStyle w:val="a9"/>
        <w:numPr>
          <w:ilvl w:val="1"/>
          <w:numId w:val="10"/>
        </w:numPr>
        <w:ind w:firstLineChars="0"/>
      </w:pPr>
      <w:r>
        <w:rPr>
          <w:rFonts w:hint="eastAsia"/>
        </w:rPr>
        <w:lastRenderedPageBreak/>
        <w:t>实践中，诸多部门仅以规划作为执法依据，认为有权依规划对相对人实施行政行为</w:t>
      </w:r>
      <w:r w:rsidR="00E2341E">
        <w:rPr>
          <w:rFonts w:hint="eastAsia"/>
        </w:rPr>
        <w:t>：运动式治理→规划不再仅为约束政府的依据，而是成为具体行政行为，相对人有权提起复议或诉讼</w:t>
      </w:r>
    </w:p>
    <w:p w14:paraId="699091AC" w14:textId="3E31650B" w:rsidR="00372096" w:rsidRDefault="00207421" w:rsidP="00372096">
      <w:r>
        <w:rPr>
          <w:rFonts w:hint="eastAsia"/>
        </w:rPr>
        <w:t>（</w:t>
      </w:r>
      <w:r>
        <w:rPr>
          <w:rFonts w:hint="eastAsia"/>
        </w:rPr>
        <w:t>1</w:t>
      </w:r>
      <w:r>
        <w:rPr>
          <w:rFonts w:hint="eastAsia"/>
        </w:rPr>
        <w:t>）</w:t>
      </w:r>
      <w:r w:rsidR="00F33B00">
        <w:rPr>
          <w:rFonts w:hint="eastAsia"/>
        </w:rPr>
        <w:t>我国环境保护法律并未对环境计划的编制与执行规定相应的法律后果，所以</w:t>
      </w:r>
      <w:r w:rsidR="00F33B00" w:rsidRPr="00832E80">
        <w:rPr>
          <w:rFonts w:hint="eastAsia"/>
          <w:b/>
          <w:bCs/>
          <w:highlight w:val="yellow"/>
          <w:u w:val="single"/>
        </w:rPr>
        <w:t>环境保护规划一般不对行政机关以外的人产生直接的法律上的强制力</w:t>
      </w:r>
      <w:r>
        <w:rPr>
          <w:rFonts w:hint="eastAsia"/>
        </w:rPr>
        <w:t>。</w:t>
      </w:r>
    </w:p>
    <w:p w14:paraId="2651A806" w14:textId="25720B4C" w:rsidR="00F33B00" w:rsidRDefault="00207421" w:rsidP="00F33B00">
      <w:r>
        <w:rPr>
          <w:rFonts w:hint="eastAsia"/>
        </w:rPr>
        <w:t>（</w:t>
      </w:r>
      <w:r>
        <w:rPr>
          <w:rFonts w:hint="eastAsia"/>
        </w:rPr>
        <w:t>2</w:t>
      </w:r>
      <w:r>
        <w:rPr>
          <w:rFonts w:hint="eastAsia"/>
        </w:rPr>
        <w:t>）</w:t>
      </w:r>
      <w:r w:rsidR="00F33B00">
        <w:rPr>
          <w:rFonts w:hint="eastAsia"/>
        </w:rPr>
        <w:t>对行政机关</w:t>
      </w:r>
      <w:r w:rsidR="00F33B00" w:rsidRPr="00832E80">
        <w:rPr>
          <w:rFonts w:hint="eastAsia"/>
          <w:b/>
          <w:bCs/>
          <w:highlight w:val="yellow"/>
          <w:u w:val="single"/>
        </w:rPr>
        <w:t>审批规划范围内开发利用环境资源项目与规划确立的环境保护类项目</w:t>
      </w:r>
      <w:r w:rsidR="00F33B00">
        <w:rPr>
          <w:rFonts w:hint="eastAsia"/>
        </w:rPr>
        <w:t>具有指导意义和依据作用</w:t>
      </w:r>
      <w:r>
        <w:rPr>
          <w:rFonts w:hint="eastAsia"/>
        </w:rPr>
        <w:t>。</w:t>
      </w:r>
    </w:p>
    <w:p w14:paraId="30975AA7" w14:textId="149949D9" w:rsidR="00F33B00" w:rsidRDefault="00207421" w:rsidP="00F33B00">
      <w:r>
        <w:rPr>
          <w:rFonts w:hint="eastAsia"/>
        </w:rPr>
        <w:t>（</w:t>
      </w:r>
      <w:r>
        <w:rPr>
          <w:rFonts w:hint="eastAsia"/>
        </w:rPr>
        <w:t>3</w:t>
      </w:r>
      <w:r>
        <w:rPr>
          <w:rFonts w:hint="eastAsia"/>
        </w:rPr>
        <w:t>）</w:t>
      </w:r>
      <w:r w:rsidR="00F33B00">
        <w:rPr>
          <w:rFonts w:hint="eastAsia"/>
        </w:rPr>
        <w:t>环境保护规划是实现环境立法目的和指导国家环境保护工作、</w:t>
      </w:r>
      <w:r w:rsidR="00F33B00" w:rsidRPr="00004DAF">
        <w:rPr>
          <w:rFonts w:hint="eastAsia"/>
          <w:b/>
          <w:bCs/>
          <w:u w:val="single"/>
        </w:rPr>
        <w:t>考评各级政府官员</w:t>
      </w:r>
      <w:r w:rsidR="00F33B00">
        <w:rPr>
          <w:rFonts w:hint="eastAsia"/>
        </w:rPr>
        <w:t>执政业绩的重要依据</w:t>
      </w:r>
      <w:r>
        <w:rPr>
          <w:rFonts w:hint="eastAsia"/>
        </w:rPr>
        <w:t>。</w:t>
      </w:r>
    </w:p>
    <w:p w14:paraId="397D90C9" w14:textId="5F08A340" w:rsidR="00F33B00" w:rsidRDefault="00207421" w:rsidP="00F33B00">
      <w:r>
        <w:rPr>
          <w:rFonts w:hint="eastAsia"/>
        </w:rPr>
        <w:t>（</w:t>
      </w:r>
      <w:r>
        <w:t>4</w:t>
      </w:r>
      <w:r>
        <w:rPr>
          <w:rFonts w:hint="eastAsia"/>
        </w:rPr>
        <w:t>）</w:t>
      </w:r>
      <w:r w:rsidR="00F33B00">
        <w:rPr>
          <w:rFonts w:hint="eastAsia"/>
        </w:rPr>
        <w:t>对规划实施情况进行定期监测评估，纳入领导干部综合考核评价体系</w:t>
      </w:r>
      <w:r>
        <w:rPr>
          <w:rFonts w:hint="eastAsia"/>
        </w:rPr>
        <w:t>。</w:t>
      </w:r>
    </w:p>
    <w:p w14:paraId="5897A887" w14:textId="77777777" w:rsidR="00364F8F" w:rsidRDefault="00364F8F" w:rsidP="00401D0F">
      <w:pPr>
        <w:pStyle w:val="a1"/>
      </w:pPr>
      <w:r>
        <w:rPr>
          <w:rFonts w:hint="eastAsia"/>
        </w:rPr>
        <w:t>《水污染防治法》第</w:t>
      </w:r>
      <w:r>
        <w:rPr>
          <w:rFonts w:hint="eastAsia"/>
        </w:rPr>
        <w:t>16</w:t>
      </w:r>
      <w:r>
        <w:rPr>
          <w:rFonts w:hint="eastAsia"/>
        </w:rPr>
        <w:t>条第四、五款：经批准的水污染防治规划是防治水污染的基本依据，规划的修订须经原批准机关批准。</w:t>
      </w:r>
    </w:p>
    <w:p w14:paraId="696BC948" w14:textId="597780DE" w:rsidR="00364F8F" w:rsidRDefault="00364F8F" w:rsidP="00364F8F">
      <w:pPr>
        <w:pStyle w:val="a1"/>
        <w:numPr>
          <w:ilvl w:val="0"/>
          <w:numId w:val="0"/>
        </w:numPr>
        <w:ind w:left="420"/>
      </w:pPr>
      <w:r>
        <w:rPr>
          <w:rFonts w:hint="eastAsia"/>
        </w:rPr>
        <w:t>县级以上地方人民政府应当根据依法批准的江河、湖泊的流域水污染防治规划，组织制定本行政区域的水污染防治规划。</w:t>
      </w:r>
    </w:p>
    <w:p w14:paraId="1D61737A" w14:textId="66336F7F" w:rsidR="00F33B00" w:rsidRDefault="002F2090" w:rsidP="00F33B00">
      <w:r>
        <w:t>*</w:t>
      </w:r>
      <w:r w:rsidR="00207421">
        <w:t xml:space="preserve">3. </w:t>
      </w:r>
      <w:r w:rsidR="00F33B00">
        <w:rPr>
          <w:rFonts w:hint="eastAsia"/>
        </w:rPr>
        <w:t>在</w:t>
      </w:r>
      <w:r w:rsidR="00F33B00">
        <w:rPr>
          <w:rFonts w:hint="eastAsia"/>
        </w:rPr>
        <w:t>2016</w:t>
      </w:r>
      <w:r w:rsidR="00F33B00">
        <w:rPr>
          <w:rFonts w:hint="eastAsia"/>
        </w:rPr>
        <w:t>年</w:t>
      </w:r>
      <w:r w:rsidR="00F33B00">
        <w:rPr>
          <w:rFonts w:hint="eastAsia"/>
        </w:rPr>
        <w:t>12</w:t>
      </w:r>
      <w:r w:rsidR="00F33B00">
        <w:rPr>
          <w:rFonts w:hint="eastAsia"/>
        </w:rPr>
        <w:t>月国务院通过的《“十三五”生态环境保护规划》中，围绕规划的实施确立五个具体保障措施</w:t>
      </w:r>
    </w:p>
    <w:p w14:paraId="3E97DF58" w14:textId="5D286ED7" w:rsidR="00F33B00" w:rsidRDefault="00207421" w:rsidP="00F33B00">
      <w:r>
        <w:rPr>
          <w:rFonts w:hint="eastAsia"/>
        </w:rPr>
        <w:t>（</w:t>
      </w:r>
      <w:r>
        <w:rPr>
          <w:rFonts w:hint="eastAsia"/>
        </w:rPr>
        <w:t>1</w:t>
      </w:r>
      <w:r>
        <w:rPr>
          <w:rFonts w:hint="eastAsia"/>
        </w:rPr>
        <w:t>）</w:t>
      </w:r>
      <w:r w:rsidR="00F33B00">
        <w:rPr>
          <w:rFonts w:hint="eastAsia"/>
        </w:rPr>
        <w:t>宣传规划，动员社会力量共同参与生态环境保护</w:t>
      </w:r>
      <w:r w:rsidR="000D5E7C">
        <w:rPr>
          <w:rFonts w:hint="eastAsia"/>
        </w:rPr>
        <w:t>。</w:t>
      </w:r>
    </w:p>
    <w:p w14:paraId="76CCB363" w14:textId="3AAEA4BA" w:rsidR="00F33B00" w:rsidRDefault="00207421" w:rsidP="00F33B00">
      <w:r>
        <w:rPr>
          <w:rFonts w:hint="eastAsia"/>
        </w:rPr>
        <w:t>（</w:t>
      </w:r>
      <w:r>
        <w:rPr>
          <w:rFonts w:hint="eastAsia"/>
        </w:rPr>
        <w:t>2</w:t>
      </w:r>
      <w:r>
        <w:rPr>
          <w:rFonts w:hint="eastAsia"/>
        </w:rPr>
        <w:t>）</w:t>
      </w:r>
      <w:r w:rsidR="00F33B00">
        <w:rPr>
          <w:rFonts w:hint="eastAsia"/>
        </w:rPr>
        <w:t>将规划重点任务</w:t>
      </w:r>
      <w:r w:rsidR="00F33B00" w:rsidRPr="00372096">
        <w:rPr>
          <w:rFonts w:hint="eastAsia"/>
          <w:b/>
          <w:bCs/>
          <w:u w:val="single"/>
        </w:rPr>
        <w:t>根据有关职责进行分工，明确部门责任</w:t>
      </w:r>
      <w:r w:rsidR="00F33B00">
        <w:rPr>
          <w:rFonts w:hint="eastAsia"/>
        </w:rPr>
        <w:t>，将约束性指标分解落地，统筹部门协同推进规划实施</w:t>
      </w:r>
      <w:r w:rsidR="000D5E7C">
        <w:rPr>
          <w:rFonts w:hint="eastAsia"/>
        </w:rPr>
        <w:t>。</w:t>
      </w:r>
    </w:p>
    <w:p w14:paraId="067AF2E9" w14:textId="3A43BA66" w:rsidR="00F33B00" w:rsidRDefault="000D5E7C" w:rsidP="00F33B00">
      <w:r>
        <w:rPr>
          <w:rFonts w:hint="eastAsia"/>
        </w:rPr>
        <w:t>（</w:t>
      </w:r>
      <w:r>
        <w:rPr>
          <w:rFonts w:hint="eastAsia"/>
        </w:rPr>
        <w:t>3</w:t>
      </w:r>
      <w:r>
        <w:rPr>
          <w:rFonts w:hint="eastAsia"/>
        </w:rPr>
        <w:t>）</w:t>
      </w:r>
      <w:r w:rsidR="00F33B00">
        <w:rPr>
          <w:rFonts w:hint="eastAsia"/>
        </w:rPr>
        <w:t>落实重大工程和改革措施，建立项目库，强化项目推进机制，积极推动重大改革政策尽快落地</w:t>
      </w:r>
      <w:r>
        <w:rPr>
          <w:rFonts w:hint="eastAsia"/>
        </w:rPr>
        <w:t>。</w:t>
      </w:r>
    </w:p>
    <w:p w14:paraId="770F32E7" w14:textId="1B117993" w:rsidR="00F33B00" w:rsidRDefault="000D5E7C" w:rsidP="00F33B00">
      <w:r>
        <w:rPr>
          <w:rFonts w:hint="eastAsia"/>
        </w:rPr>
        <w:t>（</w:t>
      </w:r>
      <w:r>
        <w:rPr>
          <w:rFonts w:hint="eastAsia"/>
        </w:rPr>
        <w:t>4</w:t>
      </w:r>
      <w:r>
        <w:rPr>
          <w:rFonts w:hint="eastAsia"/>
        </w:rPr>
        <w:t>）</w:t>
      </w:r>
      <w:r w:rsidR="00F33B00">
        <w:rPr>
          <w:rFonts w:hint="eastAsia"/>
        </w:rPr>
        <w:t>推进社会共治，完善社会监督机制，畅通公众监督渠道，积极组织</w:t>
      </w:r>
      <w:r w:rsidR="00F33B00" w:rsidRPr="00372096">
        <w:rPr>
          <w:rFonts w:hint="eastAsia"/>
          <w:b/>
          <w:bCs/>
          <w:u w:val="single"/>
        </w:rPr>
        <w:t>广大群众有序参与和监督规划实施</w:t>
      </w:r>
      <w:r>
        <w:rPr>
          <w:rFonts w:hint="eastAsia"/>
        </w:rPr>
        <w:t>。</w:t>
      </w:r>
    </w:p>
    <w:p w14:paraId="6430E610" w14:textId="28DD7B6A" w:rsidR="00F33B00" w:rsidRDefault="000D5E7C" w:rsidP="00F33B00">
      <w:r>
        <w:rPr>
          <w:rFonts w:hint="eastAsia"/>
        </w:rPr>
        <w:t>（</w:t>
      </w:r>
      <w:r>
        <w:rPr>
          <w:rFonts w:hint="eastAsia"/>
        </w:rPr>
        <w:t>5</w:t>
      </w:r>
      <w:r>
        <w:rPr>
          <w:rFonts w:hint="eastAsia"/>
        </w:rPr>
        <w:t>）</w:t>
      </w:r>
      <w:r w:rsidR="00F33B00">
        <w:rPr>
          <w:rFonts w:hint="eastAsia"/>
        </w:rPr>
        <w:t>开展评估考核，</w:t>
      </w:r>
      <w:r w:rsidR="00F33B00" w:rsidRPr="00372096">
        <w:rPr>
          <w:rFonts w:hint="eastAsia"/>
          <w:b/>
          <w:bCs/>
          <w:u w:val="single"/>
        </w:rPr>
        <w:t>对规划实施情况进行定期监测评估</w:t>
      </w:r>
      <w:r w:rsidR="00F33B00">
        <w:rPr>
          <w:rFonts w:hint="eastAsia"/>
        </w:rPr>
        <w:t>，</w:t>
      </w:r>
      <w:r w:rsidR="00F33B00">
        <w:rPr>
          <w:rFonts w:hint="eastAsia"/>
        </w:rPr>
        <w:t>2018</w:t>
      </w:r>
      <w:r w:rsidR="00F33B00">
        <w:rPr>
          <w:rFonts w:hint="eastAsia"/>
        </w:rPr>
        <w:t>年底进行中期评估，</w:t>
      </w:r>
      <w:r w:rsidR="00F33B00">
        <w:rPr>
          <w:rFonts w:hint="eastAsia"/>
        </w:rPr>
        <w:t>2020</w:t>
      </w:r>
      <w:r w:rsidR="00F33B00">
        <w:rPr>
          <w:rFonts w:hint="eastAsia"/>
        </w:rPr>
        <w:t>年底进行终期考核，考核结果向国务院报告，向社会公布，纳入领导干部综合考核评价体系。</w:t>
      </w:r>
    </w:p>
    <w:p w14:paraId="42F6DFC9" w14:textId="223E1317" w:rsidR="00F33B00" w:rsidRDefault="00F33B00" w:rsidP="00135738">
      <w:pPr>
        <w:pStyle w:val="2"/>
      </w:pPr>
      <w:bookmarkStart w:id="98" w:name="_Toc155178794"/>
      <w:r>
        <w:rPr>
          <w:rFonts w:hint="eastAsia"/>
        </w:rPr>
        <w:t>四</w:t>
      </w:r>
      <w:r w:rsidR="00135738">
        <w:rPr>
          <w:rFonts w:hint="eastAsia"/>
        </w:rPr>
        <w:t>、</w:t>
      </w:r>
      <w:r w:rsidRPr="00832E80">
        <w:rPr>
          <w:rFonts w:hint="eastAsia"/>
          <w:highlight w:val="yellow"/>
          <w:u w:val="single"/>
        </w:rPr>
        <w:t>环境影响评价制度</w:t>
      </w:r>
      <w:bookmarkEnd w:id="98"/>
    </w:p>
    <w:p w14:paraId="68C62ABF" w14:textId="77777777" w:rsidR="00F3018D" w:rsidRDefault="00F3018D">
      <w:pPr>
        <w:pStyle w:val="a9"/>
        <w:numPr>
          <w:ilvl w:val="0"/>
          <w:numId w:val="10"/>
        </w:numPr>
        <w:ind w:firstLineChars="0"/>
      </w:pPr>
      <w:r>
        <w:rPr>
          <w:rFonts w:hint="eastAsia"/>
        </w:rPr>
        <w:t>实践中，我国环境影响评价制度侧重于污染防治，忽视生态破坏问题</w:t>
      </w:r>
    </w:p>
    <w:p w14:paraId="1562CEEF" w14:textId="400A943E" w:rsidR="00F3018D" w:rsidRDefault="00F3018D">
      <w:pPr>
        <w:pStyle w:val="a9"/>
        <w:numPr>
          <w:ilvl w:val="0"/>
          <w:numId w:val="10"/>
        </w:numPr>
        <w:ind w:firstLineChars="0"/>
      </w:pPr>
      <w:r>
        <w:rPr>
          <w:rFonts w:hint="eastAsia"/>
        </w:rPr>
        <w:t>环保部门针对环境利用行为人最为有效的手段</w:t>
      </w:r>
    </w:p>
    <w:p w14:paraId="13F3F20C" w14:textId="1286B414" w:rsidR="00F33B00" w:rsidRDefault="00135738" w:rsidP="00135738">
      <w:pPr>
        <w:pStyle w:val="3"/>
        <w:ind w:right="105"/>
      </w:pPr>
      <w:bookmarkStart w:id="99" w:name="_Toc155178795"/>
      <w:r>
        <w:rPr>
          <w:rFonts w:hint="eastAsia"/>
        </w:rPr>
        <w:t>（一）</w:t>
      </w:r>
      <w:r w:rsidR="00F33B00">
        <w:rPr>
          <w:rFonts w:hint="eastAsia"/>
        </w:rPr>
        <w:t>环境影响评价的概念</w:t>
      </w:r>
      <w:bookmarkEnd w:id="99"/>
    </w:p>
    <w:p w14:paraId="344256E4" w14:textId="77777777" w:rsidR="00264BF4" w:rsidRDefault="00461C41" w:rsidP="00264BF4">
      <w:pPr>
        <w:pStyle w:val="af0"/>
      </w:pPr>
      <w:r>
        <w:rPr>
          <w:rFonts w:hint="eastAsia"/>
        </w:rPr>
        <w:t>1</w:t>
      </w:r>
      <w:r>
        <w:t xml:space="preserve">. </w:t>
      </w:r>
      <w:r w:rsidR="00F33B00">
        <w:rPr>
          <w:rFonts w:hint="eastAsia"/>
        </w:rPr>
        <w:t>学理定义</w:t>
      </w:r>
    </w:p>
    <w:p w14:paraId="08A73D88" w14:textId="670E8CF4" w:rsidR="00F33B00" w:rsidRDefault="00F33B00">
      <w:pPr>
        <w:pStyle w:val="a9"/>
        <w:numPr>
          <w:ilvl w:val="0"/>
          <w:numId w:val="74"/>
        </w:numPr>
        <w:ind w:firstLineChars="0"/>
      </w:pPr>
      <w:r>
        <w:rPr>
          <w:rFonts w:hint="eastAsia"/>
        </w:rPr>
        <w:t>决策者在作出可能带来环境影响的意思决定之前，事先对环境的现状进行</w:t>
      </w:r>
      <w:r w:rsidRPr="00264BF4">
        <w:rPr>
          <w:rFonts w:hint="eastAsia"/>
          <w:b/>
          <w:bCs/>
          <w:u w:val="single"/>
        </w:rPr>
        <w:t>调查</w:t>
      </w:r>
      <w:r>
        <w:rPr>
          <w:rFonts w:hint="eastAsia"/>
        </w:rPr>
        <w:t>，在此基础上提出各种不同的</w:t>
      </w:r>
      <w:r w:rsidRPr="00832E80">
        <w:rPr>
          <w:rFonts w:hint="eastAsia"/>
          <w:b/>
          <w:bCs/>
          <w:highlight w:val="yellow"/>
          <w:u w:val="single"/>
        </w:rPr>
        <w:t>替代方案</w:t>
      </w:r>
      <w:r>
        <w:rPr>
          <w:rFonts w:hint="eastAsia"/>
        </w:rPr>
        <w:t>，并就各种方案可能造成的环境影响进行</w:t>
      </w:r>
      <w:r w:rsidRPr="00264BF4">
        <w:rPr>
          <w:rFonts w:hint="eastAsia"/>
          <w:b/>
          <w:bCs/>
          <w:u w:val="single"/>
        </w:rPr>
        <w:t>预测、评价和比较</w:t>
      </w:r>
      <w:r>
        <w:rPr>
          <w:rFonts w:hint="eastAsia"/>
        </w:rPr>
        <w:t>，从而选择最适合于环境的意思决定。</w:t>
      </w:r>
    </w:p>
    <w:p w14:paraId="12F04944" w14:textId="5D63D635" w:rsidR="00F33B00" w:rsidRDefault="00461C41" w:rsidP="00264BF4">
      <w:pPr>
        <w:pStyle w:val="af0"/>
      </w:pPr>
      <w:r>
        <w:t xml:space="preserve">2. </w:t>
      </w:r>
      <w:r w:rsidR="00F33B00">
        <w:rPr>
          <w:rFonts w:hint="eastAsia"/>
        </w:rPr>
        <w:t>我国立法对环境影响评价的定义</w:t>
      </w:r>
    </w:p>
    <w:p w14:paraId="3A07508E" w14:textId="77C3FF58" w:rsidR="00461C41" w:rsidRDefault="00461C41" w:rsidP="00461C41">
      <w:pPr>
        <w:pStyle w:val="a1"/>
      </w:pPr>
      <w:r>
        <w:rPr>
          <w:rFonts w:hint="eastAsia"/>
        </w:rPr>
        <w:t>2</w:t>
      </w:r>
      <w:r>
        <w:t>018</w:t>
      </w:r>
      <w:r>
        <w:rPr>
          <w:rFonts w:hint="eastAsia"/>
        </w:rPr>
        <w:t>年《环境影响评价法》</w:t>
      </w:r>
      <w:r w:rsidRPr="00461C41">
        <w:rPr>
          <w:rFonts w:hint="eastAsia"/>
        </w:rPr>
        <w:t>第二条　本法所称环境影响评价，是指对</w:t>
      </w:r>
      <w:r w:rsidRPr="002F2090">
        <w:rPr>
          <w:rFonts w:hint="eastAsia"/>
          <w:b/>
          <w:bCs/>
        </w:rPr>
        <w:t>规划和建设项目</w:t>
      </w:r>
      <w:r w:rsidRPr="00461C41">
        <w:rPr>
          <w:rFonts w:hint="eastAsia"/>
        </w:rPr>
        <w:t>实施后可能造成的环境影响进行</w:t>
      </w:r>
      <w:r w:rsidRPr="008C5249">
        <w:rPr>
          <w:rFonts w:hint="eastAsia"/>
          <w:b/>
          <w:bCs/>
          <w:u w:val="single"/>
        </w:rPr>
        <w:t>分析、预测和评估</w:t>
      </w:r>
      <w:r w:rsidRPr="00461C41">
        <w:rPr>
          <w:rFonts w:hint="eastAsia"/>
        </w:rPr>
        <w:t>，提出预防或者减轻不良环境影响的</w:t>
      </w:r>
      <w:r w:rsidRPr="00832E80">
        <w:rPr>
          <w:rFonts w:hint="eastAsia"/>
          <w:b/>
          <w:bCs/>
          <w:highlight w:val="yellow"/>
          <w:u w:val="single"/>
        </w:rPr>
        <w:t>对策和措施</w:t>
      </w:r>
      <w:r w:rsidRPr="00461C41">
        <w:rPr>
          <w:rFonts w:hint="eastAsia"/>
        </w:rPr>
        <w:t>，进行</w:t>
      </w:r>
      <w:r w:rsidRPr="00832E80">
        <w:rPr>
          <w:rFonts w:hint="eastAsia"/>
          <w:b/>
          <w:bCs/>
          <w:highlight w:val="yellow"/>
          <w:u w:val="single"/>
        </w:rPr>
        <w:t>跟踪监测</w:t>
      </w:r>
      <w:r w:rsidRPr="00461C41">
        <w:rPr>
          <w:rFonts w:hint="eastAsia"/>
        </w:rPr>
        <w:t>的方法与制度。</w:t>
      </w:r>
    </w:p>
    <w:p w14:paraId="3527C11D" w14:textId="707C4A18" w:rsidR="008C5249" w:rsidRDefault="008C5249" w:rsidP="008C5249">
      <w:pPr>
        <w:pStyle w:val="a1"/>
        <w:numPr>
          <w:ilvl w:val="1"/>
          <w:numId w:val="3"/>
        </w:numPr>
      </w:pPr>
      <w:r>
        <w:rPr>
          <w:rFonts w:hint="eastAsia"/>
        </w:rPr>
        <w:t>我国立法特点</w:t>
      </w:r>
    </w:p>
    <w:p w14:paraId="6B337706" w14:textId="3EDAB9E7" w:rsidR="008C5249" w:rsidRDefault="008C5249" w:rsidP="008C5249">
      <w:pPr>
        <w:pStyle w:val="a1"/>
        <w:numPr>
          <w:ilvl w:val="2"/>
          <w:numId w:val="3"/>
        </w:numPr>
      </w:pPr>
      <w:r w:rsidRPr="007F70DF">
        <w:rPr>
          <w:rFonts w:hint="eastAsia"/>
          <w:b/>
          <w:bCs/>
          <w:u w:val="single"/>
        </w:rPr>
        <w:t>缺乏替代方案</w:t>
      </w:r>
      <w:r>
        <w:rPr>
          <w:rFonts w:hint="eastAsia"/>
        </w:rPr>
        <w:t>：</w:t>
      </w:r>
      <w:r w:rsidR="007F70DF">
        <w:rPr>
          <w:rFonts w:hint="eastAsia"/>
        </w:rPr>
        <w:t>他国一般</w:t>
      </w:r>
      <w:r>
        <w:rPr>
          <w:rFonts w:hint="eastAsia"/>
        </w:rPr>
        <w:t>强调各种替代方案，而我国未将替代方案作为必备内容，此为我国环境影响评价制度备受诟病的一点（不存在缓和空间，环保部门的决策颇受限制）</w:t>
      </w:r>
      <w:r w:rsidR="00415808">
        <w:rPr>
          <w:rFonts w:hint="eastAsia"/>
        </w:rPr>
        <w:t>。</w:t>
      </w:r>
    </w:p>
    <w:p w14:paraId="142DFE0A" w14:textId="0D80402E" w:rsidR="008C5249" w:rsidRDefault="007F70DF" w:rsidP="008C5249">
      <w:pPr>
        <w:pStyle w:val="a1"/>
        <w:numPr>
          <w:ilvl w:val="2"/>
          <w:numId w:val="3"/>
        </w:numPr>
      </w:pPr>
      <w:r w:rsidRPr="007F70DF">
        <w:rPr>
          <w:rFonts w:hint="eastAsia"/>
          <w:b/>
          <w:bCs/>
          <w:u w:val="single"/>
        </w:rPr>
        <w:t>强调后续要求</w:t>
      </w:r>
      <w:r>
        <w:rPr>
          <w:rFonts w:hint="eastAsia"/>
        </w:rPr>
        <w:t>：他国一般仅为纯粹的事前监管措施，而我国</w:t>
      </w:r>
      <w:r w:rsidR="00BC7780">
        <w:rPr>
          <w:rFonts w:hint="eastAsia"/>
        </w:rPr>
        <w:t>关注后续过程与生</w:t>
      </w:r>
      <w:r w:rsidR="00BC7780">
        <w:rPr>
          <w:rFonts w:hint="eastAsia"/>
        </w:rPr>
        <w:lastRenderedPageBreak/>
        <w:t>产过程，</w:t>
      </w:r>
      <w:r w:rsidR="00415808">
        <w:rPr>
          <w:rFonts w:hint="eastAsia"/>
        </w:rPr>
        <w:t>附加对策和措施，并要求实施单位进行跟踪监测</w:t>
      </w:r>
      <w:r w:rsidR="00BC7780">
        <w:rPr>
          <w:rFonts w:hint="eastAsia"/>
        </w:rPr>
        <w:t>，不仅为事前设置门槛，亦强调事中及事后监管。</w:t>
      </w:r>
    </w:p>
    <w:p w14:paraId="2F706B1D" w14:textId="466CD564" w:rsidR="00BC7780" w:rsidRPr="00BC7780" w:rsidRDefault="00BC7780" w:rsidP="00BC7780">
      <w:pPr>
        <w:pStyle w:val="a1"/>
        <w:numPr>
          <w:ilvl w:val="3"/>
          <w:numId w:val="3"/>
        </w:numPr>
      </w:pPr>
      <w:r w:rsidRPr="00BC7780">
        <w:rPr>
          <w:rFonts w:hint="eastAsia"/>
        </w:rPr>
        <w:t>原因：我国</w:t>
      </w:r>
      <w:r>
        <w:rPr>
          <w:rFonts w:hint="eastAsia"/>
        </w:rPr>
        <w:t>缺乏强力的事中、事后监管制度，排污许可制度长期缺位，进而导致环境影响评价制度扩张监管领域。</w:t>
      </w:r>
    </w:p>
    <w:p w14:paraId="6EB77E01" w14:textId="77745246" w:rsidR="00F33B00" w:rsidRDefault="00461C41" w:rsidP="00264BF4">
      <w:pPr>
        <w:pStyle w:val="af0"/>
      </w:pPr>
      <w:r>
        <w:rPr>
          <w:rFonts w:hint="eastAsia"/>
        </w:rPr>
        <w:t>3</w:t>
      </w:r>
      <w:r>
        <w:t xml:space="preserve">. </w:t>
      </w:r>
      <w:r w:rsidR="00F33B00">
        <w:rPr>
          <w:rFonts w:hint="eastAsia"/>
        </w:rPr>
        <w:t>主要立法</w:t>
      </w:r>
    </w:p>
    <w:p w14:paraId="1069CC20" w14:textId="16867DD1" w:rsidR="00F33B00" w:rsidRDefault="00F33B00" w:rsidP="00264BF4">
      <w:pPr>
        <w:pStyle w:val="a1"/>
      </w:pPr>
      <w:r>
        <w:rPr>
          <w:rFonts w:hint="eastAsia"/>
        </w:rPr>
        <w:t>《环境影响评价法》</w:t>
      </w:r>
    </w:p>
    <w:p w14:paraId="3CC1FCCE" w14:textId="40D5CA49" w:rsidR="00F33B00" w:rsidRDefault="00F33B00" w:rsidP="00264BF4">
      <w:pPr>
        <w:pStyle w:val="a1"/>
      </w:pPr>
      <w:r>
        <w:rPr>
          <w:rFonts w:hint="eastAsia"/>
        </w:rPr>
        <w:t>《建设项目环境保护管理条例》（</w:t>
      </w:r>
      <w:r>
        <w:rPr>
          <w:rFonts w:hint="eastAsia"/>
        </w:rPr>
        <w:t>1998</w:t>
      </w:r>
      <w:r>
        <w:rPr>
          <w:rFonts w:hint="eastAsia"/>
        </w:rPr>
        <w:t>）</w:t>
      </w:r>
    </w:p>
    <w:p w14:paraId="790C4E6A" w14:textId="70C0DFAF" w:rsidR="00F33B00" w:rsidRDefault="00F33B00" w:rsidP="00264BF4">
      <w:pPr>
        <w:pStyle w:val="a1"/>
      </w:pPr>
      <w:r>
        <w:rPr>
          <w:rFonts w:hint="eastAsia"/>
        </w:rPr>
        <w:t>《规划环境影响评价条例》（</w:t>
      </w:r>
      <w:r>
        <w:rPr>
          <w:rFonts w:hint="eastAsia"/>
        </w:rPr>
        <w:t>2009</w:t>
      </w:r>
      <w:r>
        <w:rPr>
          <w:rFonts w:hint="eastAsia"/>
        </w:rPr>
        <w:t>）</w:t>
      </w:r>
    </w:p>
    <w:p w14:paraId="682921B4" w14:textId="7D708687" w:rsidR="00F33B00" w:rsidRDefault="00461C41" w:rsidP="00264BF4">
      <w:pPr>
        <w:pStyle w:val="af0"/>
      </w:pPr>
      <w:r>
        <w:rPr>
          <w:rFonts w:hint="eastAsia"/>
        </w:rPr>
        <w:t>4</w:t>
      </w:r>
      <w:r>
        <w:t xml:space="preserve">. </w:t>
      </w:r>
      <w:r w:rsidR="00F33B00">
        <w:rPr>
          <w:rFonts w:hint="eastAsia"/>
        </w:rPr>
        <w:t>国外立法对环境影响评价的定义</w:t>
      </w:r>
    </w:p>
    <w:p w14:paraId="51FD3EB8" w14:textId="77777777" w:rsidR="00461C41" w:rsidRDefault="00461C41" w:rsidP="00F33B00">
      <w:r>
        <w:rPr>
          <w:rFonts w:hint="eastAsia"/>
        </w:rPr>
        <w:t>（</w:t>
      </w:r>
      <w:r>
        <w:rPr>
          <w:rFonts w:hint="eastAsia"/>
        </w:rPr>
        <w:t>1</w:t>
      </w:r>
      <w:r>
        <w:rPr>
          <w:rFonts w:hint="eastAsia"/>
        </w:rPr>
        <w:t>）</w:t>
      </w:r>
      <w:r w:rsidR="00F33B00">
        <w:rPr>
          <w:rFonts w:hint="eastAsia"/>
        </w:rPr>
        <w:t>美国</w:t>
      </w:r>
      <w:r>
        <w:rPr>
          <w:rFonts w:hint="eastAsia"/>
        </w:rPr>
        <w:t>：</w:t>
      </w:r>
      <w:r w:rsidR="00F33B00">
        <w:rPr>
          <w:rFonts w:hint="eastAsia"/>
        </w:rPr>
        <w:t>1969</w:t>
      </w:r>
      <w:r w:rsidR="00F33B00">
        <w:rPr>
          <w:rFonts w:hint="eastAsia"/>
        </w:rPr>
        <w:t>年《国家环境政策法》首创这项以预防环境侵害为宗旨的法律制度。</w:t>
      </w:r>
    </w:p>
    <w:p w14:paraId="64C758E7" w14:textId="7B5BECAF" w:rsidR="00F33B00" w:rsidRDefault="00F33B00" w:rsidP="00461C41">
      <w:pPr>
        <w:pStyle w:val="a"/>
      </w:pPr>
      <w:r>
        <w:rPr>
          <w:rFonts w:hint="eastAsia"/>
        </w:rPr>
        <w:t>所有联邦政府的机关均应当：</w:t>
      </w:r>
    </w:p>
    <w:p w14:paraId="3A99029A" w14:textId="18C1342D" w:rsidR="00F33B00" w:rsidRDefault="00F33B00" w:rsidP="00461C41">
      <w:pPr>
        <w:pStyle w:val="a"/>
        <w:numPr>
          <w:ilvl w:val="0"/>
          <w:numId w:val="0"/>
        </w:numPr>
        <w:ind w:left="420"/>
      </w:pPr>
      <w:r>
        <w:rPr>
          <w:rFonts w:hint="eastAsia"/>
        </w:rPr>
        <w:t>（</w:t>
      </w:r>
      <w:r>
        <w:rPr>
          <w:rFonts w:hint="eastAsia"/>
        </w:rPr>
        <w:t>3</w:t>
      </w:r>
      <w:r>
        <w:rPr>
          <w:rFonts w:hint="eastAsia"/>
        </w:rPr>
        <w:t>）对人类环境质量具有重大影响的各项提案或法律草案、建议报告以及其他重大联邦行为，均应当由负责经办的官员提供一份包括下列事项的详细说明：</w:t>
      </w:r>
    </w:p>
    <w:p w14:paraId="602256B1" w14:textId="77777777" w:rsidR="00461C41" w:rsidRDefault="00F33B00" w:rsidP="00461C41">
      <w:pPr>
        <w:pStyle w:val="a"/>
        <w:numPr>
          <w:ilvl w:val="0"/>
          <w:numId w:val="0"/>
        </w:numPr>
        <w:ind w:left="420" w:firstLine="420"/>
      </w:pPr>
      <w:r>
        <w:rPr>
          <w:rFonts w:hint="eastAsia"/>
        </w:rPr>
        <w:t>①拟议行为对环境的影响；</w:t>
      </w:r>
    </w:p>
    <w:p w14:paraId="50F68706" w14:textId="77777777" w:rsidR="00461C41" w:rsidRDefault="00F33B00" w:rsidP="00461C41">
      <w:pPr>
        <w:pStyle w:val="a"/>
        <w:numPr>
          <w:ilvl w:val="0"/>
          <w:numId w:val="0"/>
        </w:numPr>
        <w:ind w:left="420" w:firstLine="420"/>
      </w:pPr>
      <w:r>
        <w:rPr>
          <w:rFonts w:hint="eastAsia"/>
        </w:rPr>
        <w:t>②提案行为付诸实施对环境所产生的不可避免的不良影响；</w:t>
      </w:r>
    </w:p>
    <w:p w14:paraId="4571145E" w14:textId="77777777" w:rsidR="00461C41" w:rsidRDefault="00F33B00" w:rsidP="00461C41">
      <w:pPr>
        <w:pStyle w:val="a"/>
        <w:numPr>
          <w:ilvl w:val="0"/>
          <w:numId w:val="0"/>
        </w:numPr>
        <w:ind w:left="420" w:firstLine="420"/>
      </w:pPr>
      <w:r>
        <w:rPr>
          <w:rFonts w:hint="eastAsia"/>
        </w:rPr>
        <w:t>③提案行为的各种替代方案；</w:t>
      </w:r>
    </w:p>
    <w:p w14:paraId="2EABFD9C" w14:textId="1CA6C8C6" w:rsidR="00F33B00" w:rsidRDefault="00F33B00" w:rsidP="00461C41">
      <w:pPr>
        <w:pStyle w:val="a"/>
        <w:numPr>
          <w:ilvl w:val="0"/>
          <w:numId w:val="0"/>
        </w:numPr>
        <w:ind w:left="420" w:firstLine="420"/>
      </w:pPr>
      <w:r>
        <w:rPr>
          <w:rFonts w:hint="eastAsia"/>
        </w:rPr>
        <w:t>④对人类环境的区域性短期使用与维持和加强长期生命力之间的关系；</w:t>
      </w:r>
      <w:r w:rsidR="00461C41">
        <w:rPr>
          <w:rFonts w:hint="eastAsia"/>
        </w:rPr>
        <w:t>……</w:t>
      </w:r>
    </w:p>
    <w:p w14:paraId="71CDE1DB" w14:textId="1D8EE9E0" w:rsidR="00F47D02" w:rsidRDefault="00F47D02" w:rsidP="00F33B00">
      <w:r>
        <w:rPr>
          <w:rFonts w:hint="eastAsia"/>
        </w:rPr>
        <w:t>（</w:t>
      </w:r>
      <w:r>
        <w:rPr>
          <w:rFonts w:hint="eastAsia"/>
        </w:rPr>
        <w:t>2</w:t>
      </w:r>
      <w:r>
        <w:rPr>
          <w:rFonts w:hint="eastAsia"/>
        </w:rPr>
        <w:t>）</w:t>
      </w:r>
      <w:r w:rsidR="00F33B00">
        <w:rPr>
          <w:rFonts w:hint="eastAsia"/>
        </w:rPr>
        <w:t>日本</w:t>
      </w:r>
    </w:p>
    <w:p w14:paraId="473FB2E8" w14:textId="5F93E02D" w:rsidR="00F33B00" w:rsidRDefault="00F47D02" w:rsidP="00F47D02">
      <w:pPr>
        <w:pStyle w:val="a"/>
      </w:pPr>
      <w:r>
        <w:rPr>
          <w:rFonts w:hint="eastAsia"/>
        </w:rPr>
        <w:t>1993</w:t>
      </w:r>
      <w:r>
        <w:rPr>
          <w:rFonts w:hint="eastAsia"/>
        </w:rPr>
        <w:t>年日本</w:t>
      </w:r>
      <w:r w:rsidR="00F33B00">
        <w:rPr>
          <w:rFonts w:hint="eastAsia"/>
        </w:rPr>
        <w:t>《环境基本法》第二十条</w:t>
      </w:r>
      <w:r>
        <w:rPr>
          <w:rFonts w:hint="eastAsia"/>
        </w:rPr>
        <w:t xml:space="preserve"> </w:t>
      </w:r>
      <w:r>
        <w:t xml:space="preserve"> </w:t>
      </w:r>
      <w:r w:rsidR="00F33B00">
        <w:rPr>
          <w:rFonts w:hint="eastAsia"/>
        </w:rPr>
        <w:t>国家应当采取必要的措施，推动从事土地形状变更、工作物的新设以及其他与此相类似事业的企业者，在实施其事业时，要预先对该项事业对环境的影响，亲自进行适当的调查、预测或者评价，并根据其预测和评价结果，妥善解决有关该项事业的环境保护问题。</w:t>
      </w:r>
    </w:p>
    <w:p w14:paraId="71BF3BD4" w14:textId="5F97D05A" w:rsidR="00F33B00" w:rsidRDefault="00135738" w:rsidP="00135738">
      <w:pPr>
        <w:pStyle w:val="3"/>
        <w:ind w:right="105"/>
      </w:pPr>
      <w:bookmarkStart w:id="100" w:name="_Toc155178796"/>
      <w:r>
        <w:rPr>
          <w:rFonts w:hint="eastAsia"/>
        </w:rPr>
        <w:t>（二）</w:t>
      </w:r>
      <w:r w:rsidR="00F33B00">
        <w:rPr>
          <w:rFonts w:hint="eastAsia"/>
        </w:rPr>
        <w:t>环境影响评价的类型</w:t>
      </w:r>
      <w:bookmarkEnd w:id="100"/>
    </w:p>
    <w:p w14:paraId="4B8A5B33" w14:textId="00414009" w:rsidR="00BF7FA7" w:rsidRPr="00BF7FA7" w:rsidRDefault="00BF7FA7">
      <w:pPr>
        <w:pStyle w:val="a9"/>
        <w:numPr>
          <w:ilvl w:val="0"/>
          <w:numId w:val="26"/>
        </w:numPr>
        <w:ind w:firstLineChars="0"/>
      </w:pPr>
      <w:r>
        <w:rPr>
          <w:rFonts w:hint="eastAsia"/>
        </w:rPr>
        <w:t>美日等国的环境影响评价类型更多，如政策甚至立法。</w:t>
      </w:r>
    </w:p>
    <w:p w14:paraId="50673424" w14:textId="70BF0FA9" w:rsidR="00F33B00" w:rsidRDefault="00147BCC" w:rsidP="00BF7FA7">
      <w:pPr>
        <w:pStyle w:val="af0"/>
      </w:pPr>
      <w:r>
        <w:rPr>
          <w:rFonts w:hint="eastAsia"/>
        </w:rPr>
        <w:t>1</w:t>
      </w:r>
      <w:r>
        <w:t xml:space="preserve">. </w:t>
      </w:r>
      <w:r w:rsidR="00F33B00" w:rsidRPr="00832E80">
        <w:rPr>
          <w:rFonts w:hint="eastAsia"/>
          <w:bCs/>
          <w:color w:val="auto"/>
          <w:highlight w:val="yellow"/>
          <w:u w:val="single"/>
        </w:rPr>
        <w:t>规划</w:t>
      </w:r>
      <w:r w:rsidR="00F33B00">
        <w:rPr>
          <w:rFonts w:hint="eastAsia"/>
        </w:rPr>
        <w:t>的环境影响评价</w:t>
      </w:r>
      <w:r w:rsidR="0019028A">
        <w:rPr>
          <w:rFonts w:hint="eastAsia"/>
        </w:rPr>
        <w:t>：综合规划、专项规划</w:t>
      </w:r>
    </w:p>
    <w:p w14:paraId="4FF58DF0" w14:textId="77777777" w:rsidR="00BB1538" w:rsidRDefault="00147BCC" w:rsidP="00F33B00">
      <w:r>
        <w:rPr>
          <w:rFonts w:hint="eastAsia"/>
        </w:rPr>
        <w:t>（</w:t>
      </w:r>
      <w:r>
        <w:rPr>
          <w:rFonts w:hint="eastAsia"/>
        </w:rPr>
        <w:t>1</w:t>
      </w:r>
      <w:r>
        <w:rPr>
          <w:rFonts w:hint="eastAsia"/>
        </w:rPr>
        <w:t>）</w:t>
      </w:r>
      <w:r w:rsidR="00F33B00">
        <w:rPr>
          <w:rFonts w:hint="eastAsia"/>
        </w:rPr>
        <w:t>综合规划</w:t>
      </w:r>
    </w:p>
    <w:p w14:paraId="187D4468" w14:textId="77777777" w:rsidR="00BB1538" w:rsidRDefault="00BB1538" w:rsidP="00F33B00">
      <w:r>
        <w:t>A</w:t>
      </w:r>
      <w:r>
        <w:rPr>
          <w:rFonts w:hint="eastAsia"/>
        </w:rPr>
        <w:t>）</w:t>
      </w:r>
      <w:r w:rsidR="00F33B00">
        <w:rPr>
          <w:rFonts w:hint="eastAsia"/>
        </w:rPr>
        <w:t>内容</w:t>
      </w:r>
      <w:r>
        <w:rPr>
          <w:rFonts w:hint="eastAsia"/>
        </w:rPr>
        <w:t>：</w:t>
      </w:r>
      <w:r w:rsidR="00F33B00">
        <w:rPr>
          <w:rFonts w:hint="eastAsia"/>
        </w:rPr>
        <w:t>就国家或地方有关宏观、长远发展提出的具有指导性、预测性、参考性的指标</w:t>
      </w:r>
    </w:p>
    <w:p w14:paraId="0A9E9164" w14:textId="4132DCAC" w:rsidR="00F33B00" w:rsidRDefault="00BB1538" w:rsidP="00F33B00">
      <w:r>
        <w:t>B</w:t>
      </w:r>
      <w:r>
        <w:rPr>
          <w:rFonts w:hint="eastAsia"/>
        </w:rPr>
        <w:t>）</w:t>
      </w:r>
      <w:r w:rsidR="00F33B00">
        <w:rPr>
          <w:rFonts w:hint="eastAsia"/>
        </w:rPr>
        <w:t>综合指导规划包括国务院有关部门、设区的市级以上地方人民政府及其有关部门组织编制的土地利用的有关规划，区域、流域、海域的建设、开发利用规划</w:t>
      </w:r>
      <w:r w:rsidR="00147BCC">
        <w:rPr>
          <w:rFonts w:hint="eastAsia"/>
        </w:rPr>
        <w:t>。</w:t>
      </w:r>
    </w:p>
    <w:p w14:paraId="58BC15D2" w14:textId="77777777" w:rsidR="00BB1538" w:rsidRDefault="00147BCC" w:rsidP="00F33B00">
      <w:r>
        <w:rPr>
          <w:rFonts w:hint="eastAsia"/>
        </w:rPr>
        <w:t>（</w:t>
      </w:r>
      <w:r>
        <w:rPr>
          <w:rFonts w:hint="eastAsia"/>
        </w:rPr>
        <w:t>2</w:t>
      </w:r>
      <w:r>
        <w:rPr>
          <w:rFonts w:hint="eastAsia"/>
        </w:rPr>
        <w:t>）</w:t>
      </w:r>
      <w:r w:rsidR="00F33B00">
        <w:rPr>
          <w:rFonts w:hint="eastAsia"/>
        </w:rPr>
        <w:t>专项规划</w:t>
      </w:r>
    </w:p>
    <w:p w14:paraId="190E92FD" w14:textId="77777777" w:rsidR="00BB1538" w:rsidRDefault="00BB1538" w:rsidP="00F33B00">
      <w:r>
        <w:t>A</w:t>
      </w:r>
      <w:r>
        <w:rPr>
          <w:rFonts w:hint="eastAsia"/>
        </w:rPr>
        <w:t>）内容：</w:t>
      </w:r>
      <w:r w:rsidR="00F33B00">
        <w:rPr>
          <w:rFonts w:hint="eastAsia"/>
        </w:rPr>
        <w:t>主要是对有关的指标、要求作出具体的执行安排</w:t>
      </w:r>
    </w:p>
    <w:p w14:paraId="10BDFDD1" w14:textId="17E6741D" w:rsidR="00F33B00" w:rsidRDefault="00BB1538" w:rsidP="00F33B00">
      <w:r>
        <w:t>B</w:t>
      </w:r>
      <w:r>
        <w:rPr>
          <w:rFonts w:hint="eastAsia"/>
        </w:rPr>
        <w:t>）</w:t>
      </w:r>
      <w:r w:rsidR="00F33B00">
        <w:rPr>
          <w:rFonts w:hint="eastAsia"/>
        </w:rPr>
        <w:t>涉及几乎所有的经济活动领域，包括国务院有关部门、设区的市级以上地方人民政府及其有关部门组织编制的工业、农业、畜牧业、林业、能源、水利、交通、城市建设、旅游、自然资源开发的有关专项规划</w:t>
      </w:r>
      <w:r w:rsidR="00147BCC">
        <w:rPr>
          <w:rFonts w:hint="eastAsia"/>
        </w:rPr>
        <w:t>。</w:t>
      </w:r>
    </w:p>
    <w:p w14:paraId="18459910" w14:textId="410DB75B" w:rsidR="00EF3674" w:rsidRDefault="00A5626B" w:rsidP="00A5626B">
      <w:pPr>
        <w:ind w:firstLineChars="200" w:firstLine="420"/>
      </w:pPr>
      <w:r>
        <w:rPr>
          <w:rFonts w:hint="eastAsia"/>
        </w:rPr>
        <w:t>不包括“环境规划”。</w:t>
      </w:r>
    </w:p>
    <w:p w14:paraId="3EB5C937" w14:textId="1BA64732" w:rsidR="00A5626B" w:rsidRDefault="00A5626B" w:rsidP="00A5626B">
      <w:pPr>
        <w:ind w:firstLineChars="200" w:firstLine="420"/>
      </w:pPr>
      <w:r>
        <w:rPr>
          <w:rFonts w:hint="eastAsia"/>
        </w:rPr>
        <w:t>什么是环境规划？例如</w:t>
      </w:r>
      <w:r w:rsidR="00EF3674">
        <w:rPr>
          <w:rFonts w:hint="eastAsia"/>
        </w:rPr>
        <w:t>关于</w:t>
      </w:r>
      <w:r>
        <w:rPr>
          <w:rFonts w:hint="eastAsia"/>
        </w:rPr>
        <w:t>植树造林</w:t>
      </w:r>
      <w:r w:rsidR="00EF3674">
        <w:rPr>
          <w:rFonts w:hint="eastAsia"/>
        </w:rPr>
        <w:t>、增加绿化率</w:t>
      </w:r>
      <w:r>
        <w:rPr>
          <w:rFonts w:hint="eastAsia"/>
        </w:rPr>
        <w:t>的规划，</w:t>
      </w:r>
      <w:r w:rsidR="00EF3674">
        <w:rPr>
          <w:rFonts w:hint="eastAsia"/>
        </w:rPr>
        <w:t>是否是环境规划？</w:t>
      </w:r>
    </w:p>
    <w:p w14:paraId="303406ED" w14:textId="70643357" w:rsidR="00F33B00" w:rsidRDefault="00F31F74" w:rsidP="00BF7FA7">
      <w:pPr>
        <w:pStyle w:val="af0"/>
      </w:pPr>
      <w:r>
        <w:rPr>
          <w:rFonts w:hint="eastAsia"/>
        </w:rPr>
        <w:t>2</w:t>
      </w:r>
      <w:r>
        <w:t xml:space="preserve">. </w:t>
      </w:r>
      <w:r w:rsidR="00F33B00" w:rsidRPr="00832E80">
        <w:rPr>
          <w:rFonts w:hint="eastAsia"/>
          <w:color w:val="auto"/>
          <w:highlight w:val="yellow"/>
          <w:u w:val="single"/>
        </w:rPr>
        <w:t>建设项目</w:t>
      </w:r>
      <w:r w:rsidR="00F33B00">
        <w:rPr>
          <w:rFonts w:hint="eastAsia"/>
        </w:rPr>
        <w:t>的环境影响评价</w:t>
      </w:r>
    </w:p>
    <w:p w14:paraId="4D52F464" w14:textId="23D8C0C9" w:rsidR="00F33B00" w:rsidRDefault="00F31F74" w:rsidP="00F33B00">
      <w:r>
        <w:rPr>
          <w:rFonts w:hint="eastAsia"/>
        </w:rPr>
        <w:t>（</w:t>
      </w:r>
      <w:r>
        <w:rPr>
          <w:rFonts w:hint="eastAsia"/>
        </w:rPr>
        <w:t>1</w:t>
      </w:r>
      <w:r>
        <w:rPr>
          <w:rFonts w:hint="eastAsia"/>
        </w:rPr>
        <w:t>）</w:t>
      </w:r>
      <w:r w:rsidR="00F33B00">
        <w:rPr>
          <w:rFonts w:hint="eastAsia"/>
        </w:rPr>
        <w:t>建设项目</w:t>
      </w:r>
      <w:r>
        <w:rPr>
          <w:rFonts w:hint="eastAsia"/>
        </w:rPr>
        <w:t>：</w:t>
      </w:r>
      <w:r w:rsidR="00F33B00">
        <w:rPr>
          <w:rFonts w:hint="eastAsia"/>
        </w:rPr>
        <w:t>按一个总体设计组织施工，建成后具有完整的系统，可以独立地形成生产能力或者使用价值的建设工程。一般以一个企业、事业单位或独立工程作为一个建设项目</w:t>
      </w:r>
      <w:r>
        <w:rPr>
          <w:rFonts w:hint="eastAsia"/>
        </w:rPr>
        <w:t>。</w:t>
      </w:r>
    </w:p>
    <w:p w14:paraId="0DF29C78" w14:textId="3E2B17DC" w:rsidR="00135738" w:rsidRDefault="00F31F74" w:rsidP="00F33B00">
      <w:r>
        <w:rPr>
          <w:rFonts w:hint="eastAsia"/>
        </w:rPr>
        <w:t>（</w:t>
      </w:r>
      <w:r>
        <w:t>2</w:t>
      </w:r>
      <w:r>
        <w:rPr>
          <w:rFonts w:hint="eastAsia"/>
        </w:rPr>
        <w:t>）</w:t>
      </w:r>
      <w:r w:rsidR="00F33B00">
        <w:rPr>
          <w:rFonts w:hint="eastAsia"/>
        </w:rPr>
        <w:t>包括工业、交通、水利、农林、商业、卫生、文教、科研、旅游、市政等对环境有影响的一切基本建设项目和技术改造项目以及区域开发建设项目</w:t>
      </w:r>
      <w:r>
        <w:rPr>
          <w:rFonts w:hint="eastAsia"/>
        </w:rPr>
        <w:t>。</w:t>
      </w:r>
    </w:p>
    <w:p w14:paraId="6B282FE5" w14:textId="77777777" w:rsidR="00BB37C3" w:rsidRDefault="00BB37C3" w:rsidP="00F33B00"/>
    <w:p w14:paraId="1BB839D7" w14:textId="5D6D9602" w:rsidR="00BB37C3" w:rsidRDefault="00BB37C3" w:rsidP="00BB37C3">
      <w:pPr>
        <w:ind w:firstLineChars="200" w:firstLine="420"/>
      </w:pPr>
      <w:r>
        <w:rPr>
          <w:rFonts w:hint="eastAsia"/>
        </w:rPr>
        <w:t>“产业园区”该如何进行环评？分开进行环评，还是</w:t>
      </w:r>
      <w:r w:rsidR="0090523E">
        <w:rPr>
          <w:rFonts w:hint="eastAsia"/>
        </w:rPr>
        <w:t>统一进行？</w:t>
      </w:r>
    </w:p>
    <w:p w14:paraId="1449C751" w14:textId="1560CF53" w:rsidR="0090523E" w:rsidRDefault="0090523E" w:rsidP="00BB37C3">
      <w:pPr>
        <w:ind w:firstLineChars="200" w:firstLine="420"/>
      </w:pPr>
      <w:r>
        <w:rPr>
          <w:rFonts w:hint="eastAsia"/>
        </w:rPr>
        <w:lastRenderedPageBreak/>
        <w:t>实践中要求这些产业园区在获批之后马上进行环评。</w:t>
      </w:r>
      <w:r w:rsidR="000B316D">
        <w:rPr>
          <w:rFonts w:hint="eastAsia"/>
        </w:rPr>
        <w:t>环评反而倒逼产业园区编制规划</w:t>
      </w:r>
      <w:r w:rsidR="007F78C3">
        <w:rPr>
          <w:rFonts w:hint="eastAsia"/>
        </w:rPr>
        <w:t>（即使规划部门并不要求它做规划）</w:t>
      </w:r>
      <w:r w:rsidR="000B316D">
        <w:rPr>
          <w:rFonts w:hint="eastAsia"/>
        </w:rPr>
        <w:t>。</w:t>
      </w:r>
    </w:p>
    <w:p w14:paraId="055AE3DB" w14:textId="77777777" w:rsidR="0090523E" w:rsidRDefault="0090523E" w:rsidP="00EB7640"/>
    <w:p w14:paraId="66AC2D04" w14:textId="40B0B755" w:rsidR="00EB7640" w:rsidRDefault="00EB7640" w:rsidP="00EB7640">
      <w:r>
        <w:rPr>
          <w:rFonts w:hint="eastAsia"/>
        </w:rPr>
        <w:t>还有一些政策既不属于规划，也不属于建设项目，但依然会对环境造成影响。（环保法）</w:t>
      </w:r>
    </w:p>
    <w:p w14:paraId="091FC234" w14:textId="4D43221F" w:rsidR="00EB7640" w:rsidRPr="00B02794" w:rsidRDefault="00B02794" w:rsidP="002F2090">
      <w:pPr>
        <w:pStyle w:val="a1"/>
      </w:pPr>
      <w:r w:rsidRPr="00B02794">
        <w:rPr>
          <w:rFonts w:hint="eastAsia"/>
        </w:rPr>
        <w:t>第十四条</w:t>
      </w:r>
      <w:r w:rsidRPr="00B02794">
        <w:rPr>
          <w:rFonts w:hint="eastAsia"/>
        </w:rPr>
        <w:t xml:space="preserve"> </w:t>
      </w:r>
      <w:r w:rsidRPr="00B02794">
        <w:rPr>
          <w:rFonts w:hint="eastAsia"/>
        </w:rPr>
        <w:t>国务院有关部门和省、自治区、直辖市人民政府组织制定</w:t>
      </w:r>
      <w:r w:rsidRPr="00653182">
        <w:rPr>
          <w:rFonts w:hint="eastAsia"/>
          <w:b/>
          <w:bCs/>
          <w:u w:val="single"/>
        </w:rPr>
        <w:t>经济、技术政策</w:t>
      </w:r>
      <w:r w:rsidRPr="00B02794">
        <w:rPr>
          <w:rFonts w:hint="eastAsia"/>
        </w:rPr>
        <w:t>，应当充分考虑对环境的影响，听取有关方面和专家的意见。</w:t>
      </w:r>
    </w:p>
    <w:p w14:paraId="22D94401" w14:textId="7FE4CED6" w:rsidR="00F33B00" w:rsidRDefault="00135738" w:rsidP="00135738">
      <w:pPr>
        <w:pStyle w:val="3"/>
        <w:ind w:right="105"/>
      </w:pPr>
      <w:bookmarkStart w:id="101" w:name="_Toc155178797"/>
      <w:r>
        <w:rPr>
          <w:rFonts w:hint="eastAsia"/>
        </w:rPr>
        <w:t>（三）</w:t>
      </w:r>
      <w:r w:rsidR="00F33B00">
        <w:rPr>
          <w:rFonts w:hint="eastAsia"/>
        </w:rPr>
        <w:t>环境影响评价制度及其发展</w:t>
      </w:r>
      <w:bookmarkEnd w:id="101"/>
    </w:p>
    <w:p w14:paraId="4F9BF5D1" w14:textId="77777777" w:rsidR="00032A80" w:rsidRDefault="00C6676E" w:rsidP="00032A80">
      <w:pPr>
        <w:pStyle w:val="af0"/>
      </w:pPr>
      <w:r>
        <w:rPr>
          <w:rFonts w:hint="eastAsia"/>
        </w:rPr>
        <w:t>1</w:t>
      </w:r>
      <w:r>
        <w:t>.</w:t>
      </w:r>
      <w:r w:rsidR="00B2162E" w:rsidRPr="00B2162E">
        <w:rPr>
          <w:rFonts w:hint="eastAsia"/>
        </w:rPr>
        <w:t xml:space="preserve"> </w:t>
      </w:r>
      <w:r w:rsidR="00B2162E">
        <w:rPr>
          <w:rFonts w:hint="eastAsia"/>
        </w:rPr>
        <w:t>环境影响评价制度</w:t>
      </w:r>
    </w:p>
    <w:p w14:paraId="2F509B26" w14:textId="0EEA5A6E" w:rsidR="00F33B00" w:rsidRDefault="00F33B00">
      <w:pPr>
        <w:pStyle w:val="a9"/>
        <w:numPr>
          <w:ilvl w:val="0"/>
          <w:numId w:val="26"/>
        </w:numPr>
        <w:ind w:firstLineChars="0"/>
      </w:pPr>
      <w:r>
        <w:rPr>
          <w:rFonts w:hint="eastAsia"/>
        </w:rPr>
        <w:t>围绕与环境影响评价的范围、形式、内容、法律程序、法律责任等问题有关的一系列法律规范所组成的整合性的规则系统</w:t>
      </w:r>
      <w:r w:rsidR="00C6676E">
        <w:rPr>
          <w:rFonts w:hint="eastAsia"/>
        </w:rPr>
        <w:t>。</w:t>
      </w:r>
    </w:p>
    <w:p w14:paraId="425CBDB9" w14:textId="5F4E4F47" w:rsidR="00F33B00" w:rsidRDefault="00C6676E" w:rsidP="00B2162E">
      <w:pPr>
        <w:pStyle w:val="af0"/>
      </w:pPr>
      <w:r>
        <w:rPr>
          <w:rFonts w:hint="eastAsia"/>
        </w:rPr>
        <w:t>2</w:t>
      </w:r>
      <w:r>
        <w:t xml:space="preserve">. </w:t>
      </w:r>
      <w:r w:rsidR="00F33B00">
        <w:rPr>
          <w:rFonts w:hint="eastAsia"/>
        </w:rPr>
        <w:t>产生时期：仅规范建设项目环评</w:t>
      </w:r>
    </w:p>
    <w:p w14:paraId="25795B81" w14:textId="77777777" w:rsidR="00C6676E" w:rsidRDefault="00F33B00" w:rsidP="00C6676E">
      <w:pPr>
        <w:pStyle w:val="a1"/>
      </w:pPr>
      <w:r>
        <w:rPr>
          <w:rFonts w:hint="eastAsia"/>
        </w:rPr>
        <w:t>1979</w:t>
      </w:r>
      <w:r>
        <w:rPr>
          <w:rFonts w:hint="eastAsia"/>
        </w:rPr>
        <w:t>年《环境保护法（试行）》</w:t>
      </w:r>
    </w:p>
    <w:p w14:paraId="0537148B" w14:textId="7B487339" w:rsidR="00C6676E" w:rsidRDefault="00C6676E" w:rsidP="00C6676E">
      <w:pPr>
        <w:pStyle w:val="a1"/>
        <w:numPr>
          <w:ilvl w:val="1"/>
          <w:numId w:val="3"/>
        </w:numPr>
      </w:pPr>
      <w:r w:rsidRPr="00C6676E">
        <w:rPr>
          <w:rFonts w:hint="eastAsia"/>
        </w:rPr>
        <w:t>第六条</w:t>
      </w:r>
      <w:r>
        <w:rPr>
          <w:rFonts w:hint="eastAsia"/>
        </w:rPr>
        <w:t>第一款</w:t>
      </w:r>
      <w:r w:rsidRPr="00C6676E">
        <w:rPr>
          <w:rFonts w:hint="eastAsia"/>
        </w:rPr>
        <w:t xml:space="preserve"> </w:t>
      </w:r>
      <w:r>
        <w:t xml:space="preserve"> </w:t>
      </w:r>
      <w:r>
        <w:rPr>
          <w:rFonts w:hint="eastAsia"/>
        </w:rPr>
        <w:t>……</w:t>
      </w:r>
      <w:r w:rsidRPr="00C6676E">
        <w:rPr>
          <w:rFonts w:hint="eastAsia"/>
        </w:rPr>
        <w:t>在进行</w:t>
      </w:r>
      <w:r w:rsidRPr="00BB1538">
        <w:rPr>
          <w:rFonts w:hint="eastAsia"/>
          <w:b/>
          <w:bCs/>
          <w:u w:val="single"/>
        </w:rPr>
        <w:t>新建、改建和扩建工程</w:t>
      </w:r>
      <w:r w:rsidRPr="00C6676E">
        <w:rPr>
          <w:rFonts w:hint="eastAsia"/>
        </w:rPr>
        <w:t>时，必须提出对环境影响的报告书，经环境保护部门和其他有关部门审查批准后才能进行设计</w:t>
      </w:r>
      <w:r>
        <w:rPr>
          <w:rFonts w:hint="eastAsia"/>
        </w:rPr>
        <w:t>……</w:t>
      </w:r>
    </w:p>
    <w:p w14:paraId="1DBAA926" w14:textId="3D98C55C" w:rsidR="00C6676E" w:rsidRDefault="00C6676E" w:rsidP="00C6676E">
      <w:pPr>
        <w:pStyle w:val="a1"/>
        <w:numPr>
          <w:ilvl w:val="1"/>
          <w:numId w:val="3"/>
        </w:numPr>
      </w:pPr>
      <w:r w:rsidRPr="00C6676E">
        <w:rPr>
          <w:rFonts w:hint="eastAsia"/>
        </w:rPr>
        <w:t>第七条</w:t>
      </w:r>
      <w:r w:rsidRPr="00C6676E">
        <w:rPr>
          <w:rFonts w:hint="eastAsia"/>
        </w:rPr>
        <w:t xml:space="preserve"> </w:t>
      </w:r>
      <w:r>
        <w:t xml:space="preserve"> </w:t>
      </w:r>
      <w:r w:rsidRPr="00C6676E">
        <w:rPr>
          <w:rFonts w:hint="eastAsia"/>
        </w:rPr>
        <w:t>在</w:t>
      </w:r>
      <w:r w:rsidRPr="00BB1538">
        <w:rPr>
          <w:rFonts w:hint="eastAsia"/>
          <w:b/>
          <w:bCs/>
          <w:u w:val="single"/>
        </w:rPr>
        <w:t>老城市改造和新城市建设</w:t>
      </w:r>
      <w:r w:rsidRPr="00C6676E">
        <w:rPr>
          <w:rFonts w:hint="eastAsia"/>
        </w:rPr>
        <w:t>中，应当根据气象、地理、水文、生态等条件，对工业区、居民区、公用设施、绿化地带等作出环境影响评价</w:t>
      </w:r>
      <w:r>
        <w:rPr>
          <w:rFonts w:hint="eastAsia"/>
        </w:rPr>
        <w:t>……</w:t>
      </w:r>
    </w:p>
    <w:p w14:paraId="1044A594" w14:textId="4C83C22E" w:rsidR="00F33B00" w:rsidRDefault="00F33B00" w:rsidP="00C6676E">
      <w:pPr>
        <w:pStyle w:val="a1"/>
      </w:pPr>
      <w:r>
        <w:rPr>
          <w:rFonts w:hint="eastAsia"/>
        </w:rPr>
        <w:t>1986</w:t>
      </w:r>
      <w:r>
        <w:rPr>
          <w:rFonts w:hint="eastAsia"/>
        </w:rPr>
        <w:t>年国务院环境保护委员会、国家计委、国家经委《建设项目环境保护管理办法》：评价范围、主管部门、职责分工、审批程序、环境影响报告书和环境影响报告表、环境影响评价资格审查、收费以及监督检查</w:t>
      </w:r>
    </w:p>
    <w:p w14:paraId="36707D12" w14:textId="6290A5ED" w:rsidR="00F33B00" w:rsidRDefault="00C6676E" w:rsidP="00B2162E">
      <w:pPr>
        <w:pStyle w:val="af0"/>
      </w:pPr>
      <w:r>
        <w:t xml:space="preserve">3. </w:t>
      </w:r>
      <w:r w:rsidR="00F33B00">
        <w:rPr>
          <w:rFonts w:hint="eastAsia"/>
        </w:rPr>
        <w:t>拓展时期：将规划环评纳入规范</w:t>
      </w:r>
    </w:p>
    <w:p w14:paraId="74FF3CA6" w14:textId="2322C097" w:rsidR="00F33B00" w:rsidRDefault="00C6676E" w:rsidP="00F33B00">
      <w:r>
        <w:rPr>
          <w:rFonts w:hint="eastAsia"/>
        </w:rPr>
        <w:t>（</w:t>
      </w:r>
      <w:r>
        <w:rPr>
          <w:rFonts w:hint="eastAsia"/>
        </w:rPr>
        <w:t>1</w:t>
      </w:r>
      <w:r>
        <w:rPr>
          <w:rFonts w:hint="eastAsia"/>
        </w:rPr>
        <w:t>）</w:t>
      </w:r>
      <w:r w:rsidR="00F33B00">
        <w:rPr>
          <w:rFonts w:hint="eastAsia"/>
        </w:rPr>
        <w:t>80</w:t>
      </w:r>
      <w:r w:rsidR="00F33B00">
        <w:rPr>
          <w:rFonts w:hint="eastAsia"/>
        </w:rPr>
        <w:t>年代规划和区域环境影响评价的实践：山西能源开发和煤化工基地环境评价、东江流域规划环境影响评价、京津唐地区综合区域发展规划环境影响评价等</w:t>
      </w:r>
      <w:r>
        <w:rPr>
          <w:rFonts w:hint="eastAsia"/>
        </w:rPr>
        <w:t>。</w:t>
      </w:r>
    </w:p>
    <w:p w14:paraId="2DC5AA50" w14:textId="2CEA023F" w:rsidR="00F33B00" w:rsidRDefault="00C6676E" w:rsidP="00F33B00">
      <w:r>
        <w:rPr>
          <w:rFonts w:hint="eastAsia"/>
        </w:rPr>
        <w:t>（</w:t>
      </w:r>
      <w:r>
        <w:rPr>
          <w:rFonts w:hint="eastAsia"/>
        </w:rPr>
        <w:t>2</w:t>
      </w:r>
      <w:r>
        <w:rPr>
          <w:rFonts w:hint="eastAsia"/>
        </w:rPr>
        <w:t>）</w:t>
      </w:r>
      <w:r w:rsidR="00F33B00">
        <w:rPr>
          <w:rFonts w:hint="eastAsia"/>
        </w:rPr>
        <w:t>2002</w:t>
      </w:r>
      <w:r w:rsidR="00F33B00">
        <w:rPr>
          <w:rFonts w:hint="eastAsia"/>
        </w:rPr>
        <w:t>年全国人大常委会《环境影响评价法》：首次将对</w:t>
      </w:r>
      <w:r w:rsidR="00F33B00" w:rsidRPr="00BB1538">
        <w:rPr>
          <w:rFonts w:hint="eastAsia"/>
          <w:b/>
          <w:bCs/>
          <w:u w:val="single"/>
        </w:rPr>
        <w:t>规划的环境影响</w:t>
      </w:r>
      <w:r w:rsidR="00F33B00">
        <w:rPr>
          <w:rFonts w:hint="eastAsia"/>
        </w:rPr>
        <w:t>评价纳入环境影响评价的范围，对规划和建设项目环境影响评价的范围、评价内容、审批程序、法律责任等进行了具体规定</w:t>
      </w:r>
      <w:r>
        <w:rPr>
          <w:rFonts w:hint="eastAsia"/>
        </w:rPr>
        <w:t>。</w:t>
      </w:r>
    </w:p>
    <w:p w14:paraId="57F5845B" w14:textId="1BD4A5AD" w:rsidR="00F33B00" w:rsidRDefault="00C6676E" w:rsidP="00F33B00">
      <w:r>
        <w:rPr>
          <w:rFonts w:hint="eastAsia"/>
        </w:rPr>
        <w:t>（</w:t>
      </w:r>
      <w:r>
        <w:rPr>
          <w:rFonts w:hint="eastAsia"/>
        </w:rPr>
        <w:t>3</w:t>
      </w:r>
      <w:r>
        <w:rPr>
          <w:rFonts w:hint="eastAsia"/>
        </w:rPr>
        <w:t>）</w:t>
      </w:r>
      <w:r w:rsidR="00F33B00">
        <w:rPr>
          <w:rFonts w:hint="eastAsia"/>
        </w:rPr>
        <w:t>2003</w:t>
      </w:r>
      <w:r w:rsidR="00F33B00">
        <w:rPr>
          <w:rFonts w:hint="eastAsia"/>
        </w:rPr>
        <w:t>年原国家环保总局《规划环境影响评价技术导则（试行）》（</w:t>
      </w:r>
      <w:r w:rsidR="00F33B00">
        <w:rPr>
          <w:rFonts w:hint="eastAsia"/>
        </w:rPr>
        <w:t>HJ/T130</w:t>
      </w:r>
      <w:r w:rsidR="00F33B00">
        <w:rPr>
          <w:rFonts w:hint="eastAsia"/>
        </w:rPr>
        <w:t>—</w:t>
      </w:r>
      <w:r w:rsidR="00F33B00">
        <w:rPr>
          <w:rFonts w:hint="eastAsia"/>
        </w:rPr>
        <w:t>2003</w:t>
      </w:r>
      <w:r w:rsidR="00BB1538">
        <w:rPr>
          <w:rFonts w:hint="eastAsia"/>
        </w:rPr>
        <w:t>→推荐性</w:t>
      </w:r>
      <w:r w:rsidR="00BB1538">
        <w:rPr>
          <w:rFonts w:hint="eastAsia"/>
        </w:rPr>
        <w:t>/</w:t>
      </w:r>
      <w:r w:rsidR="00BB1538">
        <w:rPr>
          <w:rFonts w:hint="eastAsia"/>
        </w:rPr>
        <w:t>行业标准</w:t>
      </w:r>
      <w:r w:rsidR="00F33B00">
        <w:rPr>
          <w:rFonts w:hint="eastAsia"/>
        </w:rPr>
        <w:t>）</w:t>
      </w:r>
    </w:p>
    <w:p w14:paraId="70FE1C83" w14:textId="7F4E2D22" w:rsidR="00F33B00" w:rsidRDefault="00C6676E" w:rsidP="00F33B00">
      <w:r>
        <w:rPr>
          <w:rFonts w:hint="eastAsia"/>
        </w:rPr>
        <w:t>（</w:t>
      </w:r>
      <w:r>
        <w:rPr>
          <w:rFonts w:hint="eastAsia"/>
        </w:rPr>
        <w:t>4</w:t>
      </w:r>
      <w:r>
        <w:rPr>
          <w:rFonts w:hint="eastAsia"/>
        </w:rPr>
        <w:t>）</w:t>
      </w:r>
      <w:r w:rsidR="00F33B00">
        <w:rPr>
          <w:rFonts w:hint="eastAsia"/>
        </w:rPr>
        <w:t>2004</w:t>
      </w:r>
      <w:r w:rsidR="00F33B00">
        <w:rPr>
          <w:rFonts w:hint="eastAsia"/>
        </w:rPr>
        <w:t>年原国家环保总局《编制环境影响报告书的规划的具体范围（试行）》以及《编制环境影响篇章或说明的规划的具体范围（试行）》</w:t>
      </w:r>
    </w:p>
    <w:p w14:paraId="014BA6EE" w14:textId="14887F22" w:rsidR="00F33B00" w:rsidRDefault="00F17C80" w:rsidP="00B2162E">
      <w:pPr>
        <w:pStyle w:val="af0"/>
      </w:pPr>
      <w:r>
        <w:rPr>
          <w:rFonts w:hint="eastAsia"/>
        </w:rPr>
        <w:t>4</w:t>
      </w:r>
      <w:r>
        <w:t xml:space="preserve">. </w:t>
      </w:r>
      <w:r w:rsidR="00F33B00">
        <w:rPr>
          <w:rFonts w:hint="eastAsia"/>
        </w:rPr>
        <w:t>成熟时期</w:t>
      </w:r>
    </w:p>
    <w:p w14:paraId="33862524" w14:textId="5B6F89D7" w:rsidR="00F33B00" w:rsidRDefault="00F17C80" w:rsidP="00F33B00">
      <w:r>
        <w:rPr>
          <w:rFonts w:hint="eastAsia"/>
        </w:rPr>
        <w:t>（</w:t>
      </w:r>
      <w:r>
        <w:rPr>
          <w:rFonts w:hint="eastAsia"/>
        </w:rPr>
        <w:t>1</w:t>
      </w:r>
      <w:r>
        <w:rPr>
          <w:rFonts w:hint="eastAsia"/>
        </w:rPr>
        <w:t>）</w:t>
      </w:r>
      <w:r w:rsidR="00F33B00">
        <w:rPr>
          <w:rFonts w:hint="eastAsia"/>
        </w:rPr>
        <w:t>2005</w:t>
      </w:r>
      <w:r w:rsidR="00F33B00">
        <w:rPr>
          <w:rFonts w:hint="eastAsia"/>
        </w:rPr>
        <w:t>年，原国家环保总局《建设项目环境影响评价行为准则与廉政规定》；</w:t>
      </w:r>
      <w:r w:rsidR="00F33B00">
        <w:rPr>
          <w:rFonts w:hint="eastAsia"/>
        </w:rPr>
        <w:t>2006</w:t>
      </w:r>
      <w:r w:rsidR="00F33B00">
        <w:rPr>
          <w:rFonts w:hint="eastAsia"/>
        </w:rPr>
        <w:t>年，原国家环保总局《环境影响评价公众参与暂行办法》；</w:t>
      </w:r>
      <w:r w:rsidR="00F33B00">
        <w:rPr>
          <w:rFonts w:hint="eastAsia"/>
        </w:rPr>
        <w:t>2008</w:t>
      </w:r>
      <w:r w:rsidR="00F33B00">
        <w:rPr>
          <w:rFonts w:hint="eastAsia"/>
        </w:rPr>
        <w:t>年，原环境保护部《建设项目环境影响评价分类管理名录》</w:t>
      </w:r>
    </w:p>
    <w:p w14:paraId="3C4BB803" w14:textId="04215B59" w:rsidR="00F33B00" w:rsidRDefault="00F17C80" w:rsidP="00F33B00">
      <w:r>
        <w:rPr>
          <w:rFonts w:hint="eastAsia"/>
        </w:rPr>
        <w:t>（</w:t>
      </w:r>
      <w:r>
        <w:rPr>
          <w:rFonts w:hint="eastAsia"/>
        </w:rPr>
        <w:t>2</w:t>
      </w:r>
      <w:r>
        <w:rPr>
          <w:rFonts w:hint="eastAsia"/>
        </w:rPr>
        <w:t>）</w:t>
      </w:r>
      <w:r w:rsidR="00F33B00">
        <w:rPr>
          <w:rFonts w:hint="eastAsia"/>
        </w:rPr>
        <w:t>2009</w:t>
      </w:r>
      <w:r w:rsidR="00F33B00">
        <w:rPr>
          <w:rFonts w:hint="eastAsia"/>
        </w:rPr>
        <w:t>年，国务院通过《规划环境影响评价条例》</w:t>
      </w:r>
    </w:p>
    <w:p w14:paraId="3FDF0E13" w14:textId="58BD7921" w:rsidR="00F33B00" w:rsidRDefault="00F17C80" w:rsidP="00F33B00">
      <w:r>
        <w:rPr>
          <w:rFonts w:hint="eastAsia"/>
        </w:rPr>
        <w:t>（</w:t>
      </w:r>
      <w:r>
        <w:rPr>
          <w:rFonts w:hint="eastAsia"/>
        </w:rPr>
        <w:t>3</w:t>
      </w:r>
      <w:r>
        <w:rPr>
          <w:rFonts w:hint="eastAsia"/>
        </w:rPr>
        <w:t>）</w:t>
      </w:r>
      <w:r w:rsidR="00F33B00">
        <w:rPr>
          <w:rFonts w:hint="eastAsia"/>
        </w:rPr>
        <w:t>2014</w:t>
      </w:r>
      <w:r w:rsidR="00F33B00">
        <w:rPr>
          <w:rFonts w:hint="eastAsia"/>
        </w:rPr>
        <w:t>年《环境保护法》</w:t>
      </w:r>
    </w:p>
    <w:p w14:paraId="77DCD5F2" w14:textId="7FC279C9" w:rsidR="00F17C80" w:rsidRDefault="00F17C80" w:rsidP="00F17C80">
      <w:pPr>
        <w:pStyle w:val="a1"/>
      </w:pPr>
      <w:r>
        <w:rPr>
          <w:rFonts w:hint="eastAsia"/>
        </w:rPr>
        <w:t>《环境保护法》</w:t>
      </w:r>
      <w:r w:rsidRPr="00F17C80">
        <w:rPr>
          <w:rFonts w:hint="eastAsia"/>
        </w:rPr>
        <w:t>第十四条</w:t>
      </w:r>
      <w:r w:rsidRPr="00F17C80">
        <w:rPr>
          <w:rFonts w:hint="eastAsia"/>
        </w:rPr>
        <w:t xml:space="preserve"> </w:t>
      </w:r>
      <w:r>
        <w:t xml:space="preserve"> </w:t>
      </w:r>
      <w:r w:rsidRPr="00F17C80">
        <w:rPr>
          <w:rFonts w:hint="eastAsia"/>
        </w:rPr>
        <w:t>国务院有关部门和省、自治区、直辖市人民政府组织制定</w:t>
      </w:r>
      <w:r w:rsidRPr="00832E80">
        <w:rPr>
          <w:rFonts w:hint="eastAsia"/>
          <w:b/>
          <w:bCs/>
          <w:highlight w:val="yellow"/>
          <w:u w:val="single"/>
        </w:rPr>
        <w:t>经济、技术政策</w:t>
      </w:r>
      <w:r w:rsidRPr="00F17C80">
        <w:rPr>
          <w:rFonts w:hint="eastAsia"/>
        </w:rPr>
        <w:t>，应当充分考虑对环境的影响，听取有关方面和专家的意见。</w:t>
      </w:r>
    </w:p>
    <w:p w14:paraId="62C71784" w14:textId="59AC6D8E" w:rsidR="00030E8A" w:rsidRDefault="00030E8A" w:rsidP="00030E8A">
      <w:pPr>
        <w:pStyle w:val="a1"/>
        <w:numPr>
          <w:ilvl w:val="1"/>
          <w:numId w:val="3"/>
        </w:numPr>
      </w:pPr>
      <w:r>
        <w:rPr>
          <w:rFonts w:hint="eastAsia"/>
        </w:rPr>
        <w:t>回应各方面呼声：建设项目、</w:t>
      </w:r>
      <w:r w:rsidRPr="00030E8A">
        <w:t>规划</w:t>
      </w:r>
      <w:r w:rsidRPr="00030E8A">
        <w:t>→</w:t>
      </w:r>
      <w:r w:rsidRPr="00030E8A">
        <w:t>政策</w:t>
      </w:r>
      <w:r w:rsidRPr="00030E8A">
        <w:t>→</w:t>
      </w:r>
      <w:r w:rsidRPr="00030E8A">
        <w:t>立法</w:t>
      </w:r>
    </w:p>
    <w:p w14:paraId="46F3CFEE" w14:textId="73AD57E1" w:rsidR="00030E8A" w:rsidRDefault="00030E8A" w:rsidP="00030E8A">
      <w:pPr>
        <w:pStyle w:val="a1"/>
        <w:numPr>
          <w:ilvl w:val="1"/>
          <w:numId w:val="3"/>
        </w:numPr>
      </w:pPr>
      <w:r>
        <w:rPr>
          <w:rFonts w:hint="eastAsia"/>
        </w:rPr>
        <w:t>并未强调依法进行环境影响评价（涉及相应程序等）：我国并未建立针对政策的环评制度</w:t>
      </w:r>
    </w:p>
    <w:p w14:paraId="63763C5C" w14:textId="7A782A17" w:rsidR="00F17C80" w:rsidRDefault="00F17C80" w:rsidP="00F17C80">
      <w:pPr>
        <w:pStyle w:val="a1"/>
      </w:pPr>
      <w:r>
        <w:rPr>
          <w:rFonts w:hint="eastAsia"/>
        </w:rPr>
        <w:t>《环境保护法》第十九条</w:t>
      </w:r>
      <w:r>
        <w:rPr>
          <w:rFonts w:hint="eastAsia"/>
        </w:rPr>
        <w:t xml:space="preserve"> </w:t>
      </w:r>
      <w:r>
        <w:t xml:space="preserve"> </w:t>
      </w:r>
      <w:r>
        <w:rPr>
          <w:rFonts w:hint="eastAsia"/>
        </w:rPr>
        <w:t>编制</w:t>
      </w:r>
      <w:r w:rsidRPr="00832E80">
        <w:rPr>
          <w:rFonts w:hint="eastAsia"/>
          <w:b/>
          <w:bCs/>
          <w:highlight w:val="yellow"/>
          <w:u w:val="single"/>
        </w:rPr>
        <w:t>有关开发利用规划，建设对环境有影响的项目</w:t>
      </w:r>
      <w:r>
        <w:rPr>
          <w:rFonts w:hint="eastAsia"/>
        </w:rPr>
        <w:t>，应当依法进行环境影响评价。</w:t>
      </w:r>
    </w:p>
    <w:p w14:paraId="351CA46A" w14:textId="49F67EC5" w:rsidR="00F17C80" w:rsidRDefault="00F17C80" w:rsidP="00F17C80">
      <w:pPr>
        <w:pStyle w:val="a1"/>
        <w:numPr>
          <w:ilvl w:val="0"/>
          <w:numId w:val="0"/>
        </w:numPr>
        <w:ind w:left="420"/>
      </w:pPr>
      <w:r>
        <w:rPr>
          <w:rFonts w:hint="eastAsia"/>
        </w:rPr>
        <w:t xml:space="preserve">　　未依法进行环境影响评价的开发利用规划，不得组织实施；未依法进行环境影响评</w:t>
      </w:r>
      <w:r>
        <w:rPr>
          <w:rFonts w:hint="eastAsia"/>
        </w:rPr>
        <w:lastRenderedPageBreak/>
        <w:t>价的建设项目，不得开工建设。</w:t>
      </w:r>
    </w:p>
    <w:p w14:paraId="3A5A4F95" w14:textId="716CADD0" w:rsidR="00F33B00" w:rsidRDefault="00F17C80" w:rsidP="00F33B00">
      <w:r>
        <w:rPr>
          <w:rFonts w:hint="eastAsia"/>
        </w:rPr>
        <w:t>（</w:t>
      </w:r>
      <w:r>
        <w:t>4</w:t>
      </w:r>
      <w:r>
        <w:rPr>
          <w:rFonts w:hint="eastAsia"/>
        </w:rPr>
        <w:t>）</w:t>
      </w:r>
      <w:r w:rsidR="00F33B00">
        <w:rPr>
          <w:rFonts w:hint="eastAsia"/>
        </w:rPr>
        <w:t>2016</w:t>
      </w:r>
      <w:r w:rsidR="00F33B00">
        <w:rPr>
          <w:rFonts w:hint="eastAsia"/>
        </w:rPr>
        <w:t>年、</w:t>
      </w:r>
      <w:r w:rsidR="00F33B00">
        <w:rPr>
          <w:rFonts w:hint="eastAsia"/>
        </w:rPr>
        <w:t>2018</w:t>
      </w:r>
      <w:r w:rsidR="00F33B00">
        <w:rPr>
          <w:rFonts w:hint="eastAsia"/>
        </w:rPr>
        <w:t>年，全国人大常委会两次修正《环境影响评价法》</w:t>
      </w:r>
    </w:p>
    <w:p w14:paraId="35ABE8FC" w14:textId="34D9AE5A" w:rsidR="00F33B00" w:rsidRDefault="00135738" w:rsidP="00135738">
      <w:pPr>
        <w:pStyle w:val="3"/>
        <w:ind w:right="105"/>
      </w:pPr>
      <w:bookmarkStart w:id="102" w:name="_Toc155178798"/>
      <w:r>
        <w:rPr>
          <w:rFonts w:hint="eastAsia"/>
        </w:rPr>
        <w:t>（四）</w:t>
      </w:r>
      <w:r w:rsidR="00F33B00">
        <w:rPr>
          <w:rFonts w:hint="eastAsia"/>
        </w:rPr>
        <w:t>规划环境影响评价制度</w:t>
      </w:r>
      <w:bookmarkEnd w:id="102"/>
    </w:p>
    <w:p w14:paraId="1F15EDEE" w14:textId="4573DCCF" w:rsidR="00F33B00" w:rsidRDefault="00F17C80" w:rsidP="00282E3B">
      <w:pPr>
        <w:pStyle w:val="af0"/>
      </w:pPr>
      <w:r>
        <w:rPr>
          <w:rFonts w:hint="eastAsia"/>
        </w:rPr>
        <w:t>1</w:t>
      </w:r>
      <w:r>
        <w:t xml:space="preserve">. </w:t>
      </w:r>
      <w:r w:rsidR="00F33B00">
        <w:rPr>
          <w:rFonts w:hint="eastAsia"/>
        </w:rPr>
        <w:t>规划环评的编制主体：</w:t>
      </w:r>
      <w:r w:rsidR="00F33B00" w:rsidRPr="00B02794">
        <w:rPr>
          <w:rFonts w:hint="eastAsia"/>
          <w:u w:val="single"/>
        </w:rPr>
        <w:t>规划编制机关</w:t>
      </w:r>
      <w:r w:rsidR="00B02794" w:rsidRPr="00B02794">
        <w:rPr>
          <w:rFonts w:hint="eastAsia"/>
        </w:rPr>
        <w:t>（而非企业）</w:t>
      </w:r>
    </w:p>
    <w:p w14:paraId="275589E5" w14:textId="31293850" w:rsidR="00F33B00" w:rsidRDefault="00F17C80" w:rsidP="00282E3B">
      <w:pPr>
        <w:pStyle w:val="af0"/>
      </w:pPr>
      <w:r>
        <w:rPr>
          <w:rFonts w:hint="eastAsia"/>
        </w:rPr>
        <w:t>2</w:t>
      </w:r>
      <w:r>
        <w:t xml:space="preserve">. </w:t>
      </w:r>
      <w:r w:rsidR="00F33B00">
        <w:rPr>
          <w:rFonts w:hint="eastAsia"/>
        </w:rPr>
        <w:t>规划环评编制的范围和时机</w:t>
      </w:r>
      <w:r w:rsidR="00003F41">
        <w:rPr>
          <w:rFonts w:hint="eastAsia"/>
        </w:rPr>
        <w:t>（综合性规划、专项规划）</w:t>
      </w:r>
    </w:p>
    <w:p w14:paraId="3964C5A6" w14:textId="3CD9AFB7" w:rsidR="00F33B00" w:rsidRDefault="00F17C80" w:rsidP="00F33B00">
      <w:r>
        <w:rPr>
          <w:rFonts w:hint="eastAsia"/>
        </w:rPr>
        <w:t>（</w:t>
      </w:r>
      <w:r>
        <w:rPr>
          <w:rFonts w:hint="eastAsia"/>
        </w:rPr>
        <w:t>1</w:t>
      </w:r>
      <w:r>
        <w:rPr>
          <w:rFonts w:hint="eastAsia"/>
        </w:rPr>
        <w:t>）</w:t>
      </w:r>
      <w:r w:rsidR="00F33B00">
        <w:rPr>
          <w:rFonts w:hint="eastAsia"/>
        </w:rPr>
        <w:t>范围</w:t>
      </w:r>
      <w:r w:rsidR="00282E3B">
        <w:rPr>
          <w:rFonts w:hint="eastAsia"/>
        </w:rPr>
        <w:t>：</w:t>
      </w:r>
      <w:r w:rsidR="00F33B00">
        <w:rPr>
          <w:rFonts w:hint="eastAsia"/>
        </w:rPr>
        <w:t>“一地三域”综合性规划和“十种”专项规划</w:t>
      </w:r>
    </w:p>
    <w:p w14:paraId="02E9D0FF" w14:textId="6A30AC5E" w:rsidR="00F33B00" w:rsidRDefault="00F17C80" w:rsidP="00F33B00">
      <w:r>
        <w:t>A</w:t>
      </w:r>
      <w:r>
        <w:rPr>
          <w:rFonts w:hint="eastAsia"/>
        </w:rPr>
        <w:t>）</w:t>
      </w:r>
      <w:r w:rsidR="00F33B00">
        <w:rPr>
          <w:rFonts w:hint="eastAsia"/>
        </w:rPr>
        <w:t>“一地三域”综合性规划</w:t>
      </w:r>
      <w:r>
        <w:rPr>
          <w:rFonts w:hint="eastAsia"/>
        </w:rPr>
        <w:t>：</w:t>
      </w:r>
      <w:r w:rsidR="00F33B00">
        <w:rPr>
          <w:rFonts w:hint="eastAsia"/>
        </w:rPr>
        <w:t>土地利用的有关规划</w:t>
      </w:r>
      <w:r w:rsidR="00E63587">
        <w:rPr>
          <w:rFonts w:hint="eastAsia"/>
        </w:rPr>
        <w:t>+</w:t>
      </w:r>
      <w:r w:rsidR="00F33B00">
        <w:rPr>
          <w:rFonts w:hint="eastAsia"/>
        </w:rPr>
        <w:t>流域、区域、海域的建设、开发利用规划</w:t>
      </w:r>
    </w:p>
    <w:p w14:paraId="0A24FBA5" w14:textId="33DD46FD" w:rsidR="00F33B00" w:rsidRDefault="00F17C80" w:rsidP="00F33B00">
      <w:r>
        <w:t>B</w:t>
      </w:r>
      <w:r>
        <w:rPr>
          <w:rFonts w:hint="eastAsia"/>
        </w:rPr>
        <w:t>）</w:t>
      </w:r>
      <w:r w:rsidR="00F33B00">
        <w:rPr>
          <w:rFonts w:hint="eastAsia"/>
        </w:rPr>
        <w:t>“十种”专项规划</w:t>
      </w:r>
      <w:r>
        <w:rPr>
          <w:rFonts w:hint="eastAsia"/>
        </w:rPr>
        <w:t>：</w:t>
      </w:r>
      <w:r w:rsidR="00F33B00">
        <w:rPr>
          <w:rFonts w:hint="eastAsia"/>
        </w:rPr>
        <w:t>工业、农业、畜牧业、林业、能源、水利、交通、城市建设、旅游、自然资源开发的有关专项规划</w:t>
      </w:r>
    </w:p>
    <w:p w14:paraId="1AD02ABC" w14:textId="369F5A84" w:rsidR="00E63587" w:rsidRDefault="00F17C80" w:rsidP="00E63587">
      <w:r>
        <w:t>C</w:t>
      </w:r>
      <w:r>
        <w:rPr>
          <w:rFonts w:hint="eastAsia"/>
        </w:rPr>
        <w:t>）</w:t>
      </w:r>
      <w:r w:rsidR="00F33B00">
        <w:rPr>
          <w:rFonts w:hint="eastAsia"/>
        </w:rPr>
        <w:t>具体范围由国务院有关部门规定</w:t>
      </w:r>
    </w:p>
    <w:p w14:paraId="7D197D4D" w14:textId="37E00342" w:rsidR="00E63587" w:rsidRDefault="00E63587">
      <w:pPr>
        <w:pStyle w:val="a9"/>
        <w:numPr>
          <w:ilvl w:val="0"/>
          <w:numId w:val="26"/>
        </w:numPr>
        <w:ind w:firstLineChars="0"/>
      </w:pPr>
      <w:r>
        <w:rPr>
          <w:rFonts w:hint="eastAsia"/>
        </w:rPr>
        <w:t>缺陷：诸多规划不会产生重大环境影响，</w:t>
      </w:r>
      <w:r w:rsidR="00021E27">
        <w:rPr>
          <w:rFonts w:hint="eastAsia"/>
        </w:rPr>
        <w:t>全部予以评价造成大量资源浪费，可借鉴美国的筛选</w:t>
      </w:r>
      <w:r w:rsidR="009D7636">
        <w:rPr>
          <w:rFonts w:hint="eastAsia"/>
        </w:rPr>
        <w:t>程序</w:t>
      </w:r>
      <w:r w:rsidR="009D7636">
        <w:rPr>
          <w:rFonts w:hint="eastAsia"/>
        </w:rPr>
        <w:t>/</w:t>
      </w:r>
      <w:r w:rsidR="009D7636">
        <w:rPr>
          <w:rFonts w:hint="eastAsia"/>
        </w:rPr>
        <w:t>制度。</w:t>
      </w:r>
    </w:p>
    <w:p w14:paraId="7FEB9F97" w14:textId="26A9C075" w:rsidR="00282E3B" w:rsidRDefault="00F17C80" w:rsidP="00282E3B">
      <w:r>
        <w:rPr>
          <w:rFonts w:hint="eastAsia"/>
        </w:rPr>
        <w:t>（</w:t>
      </w:r>
      <w:r>
        <w:rPr>
          <w:rFonts w:hint="eastAsia"/>
        </w:rPr>
        <w:t>2</w:t>
      </w:r>
      <w:r>
        <w:rPr>
          <w:rFonts w:hint="eastAsia"/>
        </w:rPr>
        <w:t>）</w:t>
      </w:r>
      <w:r w:rsidR="00F33B00">
        <w:rPr>
          <w:rFonts w:hint="eastAsia"/>
        </w:rPr>
        <w:t>时机</w:t>
      </w:r>
    </w:p>
    <w:p w14:paraId="3633EAE8" w14:textId="6855E640" w:rsidR="00F33B00" w:rsidRDefault="00F17C80" w:rsidP="00F33B00">
      <w:r>
        <w:t>A</w:t>
      </w:r>
      <w:r>
        <w:rPr>
          <w:rFonts w:hint="eastAsia"/>
        </w:rPr>
        <w:t>）</w:t>
      </w:r>
      <w:r w:rsidR="00F33B00">
        <w:rPr>
          <w:rFonts w:hint="eastAsia"/>
        </w:rPr>
        <w:t>综合性规划</w:t>
      </w:r>
      <w:r w:rsidR="00282E3B">
        <w:rPr>
          <w:rFonts w:hint="eastAsia"/>
        </w:rPr>
        <w:t>：</w:t>
      </w:r>
      <w:r w:rsidR="00F33B00">
        <w:rPr>
          <w:rFonts w:hint="eastAsia"/>
        </w:rPr>
        <w:t>在</w:t>
      </w:r>
      <w:r w:rsidR="00F33B00" w:rsidRPr="00075DDB">
        <w:rPr>
          <w:rFonts w:hint="eastAsia"/>
          <w:b/>
          <w:bCs/>
          <w:u w:val="single"/>
        </w:rPr>
        <w:t>规划编制过程中</w:t>
      </w:r>
      <w:r w:rsidR="00F33B00">
        <w:rPr>
          <w:rFonts w:hint="eastAsia"/>
        </w:rPr>
        <w:t>组织进行环境影响评价，编写该规划有关环境影响的篇章或者说明</w:t>
      </w:r>
      <w:r w:rsidR="00075DDB">
        <w:rPr>
          <w:rFonts w:hint="eastAsia"/>
        </w:rPr>
        <w:t>。</w:t>
      </w:r>
    </w:p>
    <w:p w14:paraId="6FACF8A6" w14:textId="6A90CEC9" w:rsidR="00075DDB" w:rsidRDefault="00282E3B">
      <w:pPr>
        <w:pStyle w:val="a9"/>
        <w:numPr>
          <w:ilvl w:val="0"/>
          <w:numId w:val="26"/>
        </w:numPr>
        <w:ind w:firstLineChars="0"/>
      </w:pPr>
      <w:r>
        <w:rPr>
          <w:rFonts w:hint="eastAsia"/>
        </w:rPr>
        <w:t>规划环评本身具有抽象性：</w:t>
      </w:r>
      <w:r w:rsidR="00075DDB">
        <w:rPr>
          <w:rFonts w:hint="eastAsia"/>
        </w:rPr>
        <w:t>时机过晚，难以改变既有的规范方案；时机过早，容易造成资源浪费</w:t>
      </w:r>
    </w:p>
    <w:p w14:paraId="03374F61" w14:textId="68E3E372" w:rsidR="00F33B00" w:rsidRDefault="00F17C80" w:rsidP="00F33B00">
      <w:r>
        <w:t>B</w:t>
      </w:r>
      <w:r>
        <w:rPr>
          <w:rFonts w:hint="eastAsia"/>
        </w:rPr>
        <w:t>）</w:t>
      </w:r>
      <w:r w:rsidR="00F33B00">
        <w:rPr>
          <w:rFonts w:hint="eastAsia"/>
        </w:rPr>
        <w:t>专项规划</w:t>
      </w:r>
      <w:r w:rsidR="00282E3B">
        <w:rPr>
          <w:rFonts w:hint="eastAsia"/>
        </w:rPr>
        <w:t>：</w:t>
      </w:r>
      <w:r w:rsidR="00F33B00">
        <w:rPr>
          <w:rFonts w:hint="eastAsia"/>
        </w:rPr>
        <w:t>应当在该专项规划草案上报审批前，组织进行环境影响评价</w:t>
      </w:r>
      <w:r w:rsidR="00282E3B">
        <w:rPr>
          <w:rFonts w:hint="eastAsia"/>
        </w:rPr>
        <w:t>。</w:t>
      </w:r>
    </w:p>
    <w:p w14:paraId="4D616962" w14:textId="2DB7CCAE" w:rsidR="00F33B00" w:rsidRDefault="00F17C80" w:rsidP="00282E3B">
      <w:pPr>
        <w:pStyle w:val="af0"/>
      </w:pPr>
      <w:r>
        <w:rPr>
          <w:rFonts w:hint="eastAsia"/>
        </w:rPr>
        <w:t>3</w:t>
      </w:r>
      <w:r>
        <w:t xml:space="preserve">. </w:t>
      </w:r>
      <w:r w:rsidR="00F33B00">
        <w:rPr>
          <w:rFonts w:hint="eastAsia"/>
        </w:rPr>
        <w:t>规划环评编制的形式与内容</w:t>
      </w:r>
      <w:r w:rsidR="00612A48">
        <w:rPr>
          <w:rFonts w:hint="eastAsia"/>
        </w:rPr>
        <w:t>：综合规划中的</w:t>
      </w:r>
      <w:r w:rsidR="00612A48" w:rsidRPr="00612A48">
        <w:rPr>
          <w:rFonts w:hint="eastAsia"/>
        </w:rPr>
        <w:t>环境影响的篇章或者说明、</w:t>
      </w:r>
      <w:r w:rsidR="00612A48">
        <w:rPr>
          <w:rFonts w:hint="eastAsia"/>
        </w:rPr>
        <w:t>专项规划</w:t>
      </w:r>
      <w:r w:rsidR="00612A48" w:rsidRPr="00612A48">
        <w:rPr>
          <w:rFonts w:hint="eastAsia"/>
        </w:rPr>
        <w:t>环境影响报告书</w:t>
      </w:r>
      <w:r w:rsidR="00612A48">
        <w:rPr>
          <w:rFonts w:hint="eastAsia"/>
        </w:rPr>
        <w:t>的内容</w:t>
      </w:r>
    </w:p>
    <w:p w14:paraId="2D14A573" w14:textId="033EE2B9" w:rsidR="00F33B00" w:rsidRDefault="00F17C80" w:rsidP="00F33B00">
      <w:r>
        <w:rPr>
          <w:rFonts w:hint="eastAsia"/>
        </w:rPr>
        <w:t>（</w:t>
      </w:r>
      <w:r>
        <w:rPr>
          <w:rFonts w:hint="eastAsia"/>
        </w:rPr>
        <w:t>1</w:t>
      </w:r>
      <w:r>
        <w:rPr>
          <w:rFonts w:hint="eastAsia"/>
        </w:rPr>
        <w:t>）</w:t>
      </w:r>
      <w:r w:rsidR="00F33B00">
        <w:rPr>
          <w:rFonts w:hint="eastAsia"/>
        </w:rPr>
        <w:t>综合规划中的</w:t>
      </w:r>
      <w:r w:rsidR="00F33B00" w:rsidRPr="00282E3B">
        <w:rPr>
          <w:rFonts w:hint="eastAsia"/>
          <w:b/>
          <w:bCs/>
          <w:u w:val="single"/>
        </w:rPr>
        <w:t>环境影响的篇章或者说明</w:t>
      </w:r>
    </w:p>
    <w:p w14:paraId="0C1C063F" w14:textId="677A1D76" w:rsidR="00F33B00" w:rsidRDefault="00F17C80" w:rsidP="00F33B00">
      <w:r>
        <w:t>A</w:t>
      </w:r>
      <w:r>
        <w:rPr>
          <w:rFonts w:hint="eastAsia"/>
        </w:rPr>
        <w:t>）</w:t>
      </w:r>
      <w:r w:rsidR="00F33B00">
        <w:rPr>
          <w:rFonts w:hint="eastAsia"/>
        </w:rPr>
        <w:t>作为规划草案的组成部分</w:t>
      </w:r>
    </w:p>
    <w:p w14:paraId="673A5379" w14:textId="775A72F7" w:rsidR="00F33B00" w:rsidRDefault="00F17C80" w:rsidP="00F33B00">
      <w:r>
        <w:t>B</w:t>
      </w:r>
      <w:r>
        <w:rPr>
          <w:rFonts w:hint="eastAsia"/>
        </w:rPr>
        <w:t>）</w:t>
      </w:r>
      <w:r w:rsidR="00F33B00">
        <w:rPr>
          <w:rFonts w:hint="eastAsia"/>
        </w:rPr>
        <w:t>对规划实施后可能造成的环境影响作出分析、预测和评估</w:t>
      </w:r>
    </w:p>
    <w:p w14:paraId="43A13BAC" w14:textId="340128AA" w:rsidR="00F33B00" w:rsidRDefault="00F17C80" w:rsidP="00F33B00">
      <w:r>
        <w:t>C</w:t>
      </w:r>
      <w:r>
        <w:rPr>
          <w:rFonts w:hint="eastAsia"/>
        </w:rPr>
        <w:t>）</w:t>
      </w:r>
      <w:r w:rsidR="00F33B00">
        <w:rPr>
          <w:rFonts w:hint="eastAsia"/>
        </w:rPr>
        <w:t>提出预防或者减轻不良环境影响的对策和措施</w:t>
      </w:r>
    </w:p>
    <w:p w14:paraId="1B7B12D9" w14:textId="68EAF11B" w:rsidR="00F33B00" w:rsidRDefault="00F17C80" w:rsidP="00F33B00">
      <w:r>
        <w:rPr>
          <w:rFonts w:hint="eastAsia"/>
        </w:rPr>
        <w:t>（</w:t>
      </w:r>
      <w:r>
        <w:rPr>
          <w:rFonts w:hint="eastAsia"/>
        </w:rPr>
        <w:t>2</w:t>
      </w:r>
      <w:r>
        <w:rPr>
          <w:rFonts w:hint="eastAsia"/>
        </w:rPr>
        <w:t>）</w:t>
      </w:r>
      <w:r w:rsidR="00F33B00">
        <w:rPr>
          <w:rFonts w:hint="eastAsia"/>
        </w:rPr>
        <w:t>专项规划</w:t>
      </w:r>
      <w:r w:rsidR="00F33B00" w:rsidRPr="00282E3B">
        <w:rPr>
          <w:rFonts w:hint="eastAsia"/>
          <w:b/>
          <w:bCs/>
          <w:u w:val="single"/>
        </w:rPr>
        <w:t>环境影响报告书</w:t>
      </w:r>
      <w:r w:rsidR="00F33B00">
        <w:rPr>
          <w:rFonts w:hint="eastAsia"/>
        </w:rPr>
        <w:t>的内容</w:t>
      </w:r>
    </w:p>
    <w:p w14:paraId="18307C64" w14:textId="288FE860" w:rsidR="00282E3B" w:rsidRDefault="00282E3B">
      <w:pPr>
        <w:pStyle w:val="a9"/>
        <w:numPr>
          <w:ilvl w:val="0"/>
          <w:numId w:val="26"/>
        </w:numPr>
        <w:ind w:firstLineChars="0"/>
      </w:pPr>
      <w:r>
        <w:rPr>
          <w:rFonts w:hint="eastAsia"/>
        </w:rPr>
        <w:t>环评文件并不从属于规划文本本身，而是呈现为独立的环境影响报告书：对专项规划的要求更为严格与具体</w:t>
      </w:r>
    </w:p>
    <w:p w14:paraId="5B8ECEBF" w14:textId="47C69B3B" w:rsidR="00F33B00" w:rsidRDefault="00F17C80" w:rsidP="00F33B00">
      <w:r>
        <w:t>A</w:t>
      </w:r>
      <w:r>
        <w:rPr>
          <w:rFonts w:hint="eastAsia"/>
        </w:rPr>
        <w:t>）</w:t>
      </w:r>
      <w:r w:rsidR="00F33B00">
        <w:rPr>
          <w:rFonts w:hint="eastAsia"/>
        </w:rPr>
        <w:t>实施该规划对环境可能造成影响的分析、预测和评估</w:t>
      </w:r>
    </w:p>
    <w:p w14:paraId="109E4CE8" w14:textId="0C416D68" w:rsidR="00F33B00" w:rsidRDefault="00F17C80" w:rsidP="00F33B00">
      <w:r>
        <w:t>B</w:t>
      </w:r>
      <w:r>
        <w:rPr>
          <w:rFonts w:hint="eastAsia"/>
        </w:rPr>
        <w:t>）</w:t>
      </w:r>
      <w:r w:rsidR="00F33B00">
        <w:rPr>
          <w:rFonts w:hint="eastAsia"/>
        </w:rPr>
        <w:t>预防或者减轻不良环境影响的对策和措施</w:t>
      </w:r>
    </w:p>
    <w:p w14:paraId="23F919C1" w14:textId="75DC824B" w:rsidR="00F33B00" w:rsidRDefault="00F17C80" w:rsidP="00F33B00">
      <w:r>
        <w:t>C</w:t>
      </w:r>
      <w:r>
        <w:rPr>
          <w:rFonts w:hint="eastAsia"/>
        </w:rPr>
        <w:t>）</w:t>
      </w:r>
      <w:r w:rsidR="00F33B00" w:rsidRPr="00282E3B">
        <w:rPr>
          <w:rFonts w:hint="eastAsia"/>
          <w:b/>
          <w:bCs/>
          <w:u w:val="single"/>
        </w:rPr>
        <w:t>环境影响评价的结论</w:t>
      </w:r>
    </w:p>
    <w:p w14:paraId="6546A01F" w14:textId="238060BF" w:rsidR="00F33B00" w:rsidRDefault="00F17C80" w:rsidP="00F33B00">
      <w:r>
        <w:rPr>
          <w:rFonts w:hint="eastAsia"/>
        </w:rPr>
        <w:t>（</w:t>
      </w:r>
      <w:r>
        <w:rPr>
          <w:rFonts w:hint="eastAsia"/>
        </w:rPr>
        <w:t>3</w:t>
      </w:r>
      <w:r>
        <w:rPr>
          <w:rFonts w:hint="eastAsia"/>
        </w:rPr>
        <w:t>）</w:t>
      </w:r>
      <w:r w:rsidR="00F33B00">
        <w:rPr>
          <w:rFonts w:hint="eastAsia"/>
        </w:rPr>
        <w:t>依据《规划环评条例》第</w:t>
      </w:r>
      <w:r w:rsidR="00F33B00">
        <w:rPr>
          <w:rFonts w:hint="eastAsia"/>
        </w:rPr>
        <w:t>11</w:t>
      </w:r>
      <w:r w:rsidR="00F33B00">
        <w:rPr>
          <w:rFonts w:hint="eastAsia"/>
        </w:rPr>
        <w:t>条，环境影响评价结论主要包括规划草案的环境合理性和可行性，预防或者减轻不良环境影响的对策和措施的合理性和有效性，以及规划草案的调整建议。</w:t>
      </w:r>
    </w:p>
    <w:p w14:paraId="125DB42C" w14:textId="67E6293F" w:rsidR="00F33B00" w:rsidRDefault="00F17C80" w:rsidP="00282E3B">
      <w:pPr>
        <w:pStyle w:val="af0"/>
      </w:pPr>
      <w:r>
        <w:rPr>
          <w:rFonts w:hint="eastAsia"/>
        </w:rPr>
        <w:t>4</w:t>
      </w:r>
      <w:r>
        <w:t xml:space="preserve">. </w:t>
      </w:r>
      <w:r w:rsidR="00F33B00">
        <w:rPr>
          <w:rFonts w:hint="eastAsia"/>
        </w:rPr>
        <w:t>规划环评编制的公众参与</w:t>
      </w:r>
      <w:r w:rsidR="007B1CD4">
        <w:rPr>
          <w:rFonts w:hint="eastAsia"/>
        </w:rPr>
        <w:t>：法律依据、适用对象、义务主体、时间、参与方式、保障、例外</w:t>
      </w:r>
    </w:p>
    <w:p w14:paraId="2FD5B142" w14:textId="230A9425" w:rsidR="00F33B00" w:rsidRDefault="006654B5" w:rsidP="00F33B00">
      <w:r>
        <w:rPr>
          <w:rFonts w:hint="eastAsia"/>
        </w:rPr>
        <w:t>（</w:t>
      </w:r>
      <w:r>
        <w:rPr>
          <w:rFonts w:hint="eastAsia"/>
        </w:rPr>
        <w:t>1</w:t>
      </w:r>
      <w:r>
        <w:rPr>
          <w:rFonts w:hint="eastAsia"/>
        </w:rPr>
        <w:t>）</w:t>
      </w:r>
      <w:r w:rsidR="00F33B00">
        <w:rPr>
          <w:rFonts w:hint="eastAsia"/>
        </w:rPr>
        <w:t>法律依据：《环评法》第十一条</w:t>
      </w:r>
    </w:p>
    <w:p w14:paraId="5ACDB6EE" w14:textId="12285F7D" w:rsidR="00F17C80" w:rsidRDefault="00F17C80" w:rsidP="00F17C80">
      <w:pPr>
        <w:pStyle w:val="a1"/>
      </w:pPr>
      <w:r>
        <w:rPr>
          <w:rFonts w:hint="eastAsia"/>
        </w:rPr>
        <w:t>《环境影响评价法》第十一条　专项规划的编制机关对</w:t>
      </w:r>
      <w:r w:rsidRPr="00832E80">
        <w:rPr>
          <w:rFonts w:hint="eastAsia"/>
          <w:b/>
          <w:bCs/>
          <w:highlight w:val="yellow"/>
          <w:u w:val="single"/>
        </w:rPr>
        <w:t>可能造成不良环境影响并直接涉及公众环境权益的规划</w:t>
      </w:r>
      <w:r>
        <w:rPr>
          <w:rFonts w:hint="eastAsia"/>
        </w:rPr>
        <w:t>，应当在该规划草案报送审批前，举行论证会、听证会，或者采取其他形式，征求有关单位、专家和公众对环境影响报告书草案的意见。但是，国家规定需要保密的情形除外。</w:t>
      </w:r>
    </w:p>
    <w:p w14:paraId="6CE7E521" w14:textId="63955F6C" w:rsidR="004A4B5F" w:rsidRDefault="00472D7F" w:rsidP="004A4B5F">
      <w:pPr>
        <w:pStyle w:val="a1"/>
        <w:numPr>
          <w:ilvl w:val="1"/>
          <w:numId w:val="3"/>
        </w:numPr>
      </w:pPr>
      <w:r>
        <w:rPr>
          <w:rFonts w:hint="eastAsia"/>
        </w:rPr>
        <w:t>夏春官案：行政许</w:t>
      </w:r>
      <w:r w:rsidRPr="00472D7F">
        <w:t>可</w:t>
      </w:r>
      <w:r w:rsidRPr="00472D7F">
        <w:t>→</w:t>
      </w:r>
      <w:r w:rsidRPr="00472D7F">
        <w:t>重大</w:t>
      </w:r>
      <w:r>
        <w:rPr>
          <w:rFonts w:hint="eastAsia"/>
        </w:rPr>
        <w:t>利害关系</w:t>
      </w:r>
    </w:p>
    <w:p w14:paraId="1A858393" w14:textId="6470AC9E" w:rsidR="00F17C80" w:rsidRDefault="00F17C80" w:rsidP="00731F27">
      <w:pPr>
        <w:pStyle w:val="a1"/>
        <w:numPr>
          <w:ilvl w:val="0"/>
          <w:numId w:val="0"/>
        </w:numPr>
        <w:ind w:leftChars="200" w:left="420" w:firstLineChars="200" w:firstLine="420"/>
      </w:pPr>
      <w:r>
        <w:rPr>
          <w:rFonts w:hint="eastAsia"/>
        </w:rPr>
        <w:t>编制机关应当认真考虑有关单位、专家和公众对环境影响报告书草案的意见，并应</w:t>
      </w:r>
      <w:r>
        <w:rPr>
          <w:rFonts w:hint="eastAsia"/>
        </w:rPr>
        <w:lastRenderedPageBreak/>
        <w:t>当在报送审查的环境影响报告书中附具对意见采纳或者不采纳的说明。</w:t>
      </w:r>
    </w:p>
    <w:p w14:paraId="10533A9E" w14:textId="77777777" w:rsidR="00D23BC9" w:rsidRDefault="00D23BC9" w:rsidP="00F17C80">
      <w:pPr>
        <w:pStyle w:val="a1"/>
        <w:numPr>
          <w:ilvl w:val="0"/>
          <w:numId w:val="0"/>
        </w:numPr>
        <w:ind w:left="420"/>
      </w:pPr>
    </w:p>
    <w:p w14:paraId="65ECB743" w14:textId="6837D7A1" w:rsidR="00D23BC9" w:rsidRDefault="00D23BC9" w:rsidP="00F17C80">
      <w:pPr>
        <w:pStyle w:val="a1"/>
        <w:numPr>
          <w:ilvl w:val="0"/>
          <w:numId w:val="0"/>
        </w:numPr>
        <w:ind w:left="420"/>
      </w:pPr>
      <w:r>
        <w:rPr>
          <w:rFonts w:hint="eastAsia"/>
        </w:rPr>
        <w:t>《规划环评条例》</w:t>
      </w:r>
      <w:r w:rsidRPr="00D23BC9">
        <w:rPr>
          <w:rFonts w:hint="eastAsia"/>
        </w:rPr>
        <w:t>第十三条</w:t>
      </w:r>
      <w:r w:rsidRPr="00D23BC9">
        <w:rPr>
          <w:rFonts w:hint="eastAsia"/>
        </w:rPr>
        <w:t xml:space="preserve"> </w:t>
      </w:r>
      <w:r w:rsidRPr="00D23BC9">
        <w:rPr>
          <w:rFonts w:hint="eastAsia"/>
        </w:rPr>
        <w:t>规划编制机关对可能造成不良环境影响并直接涉及公众环境权益的专项规划，应当在规划草案报送审批前，采取调查问卷、座谈会、论证会、听证会等形式，公开征求有关单位、专家和公众对环境影响报告书的意见。但是，依法需要保密的除外。</w:t>
      </w:r>
    </w:p>
    <w:p w14:paraId="3BFA8A06" w14:textId="5063A2F6" w:rsidR="0049493D" w:rsidRDefault="0049493D" w:rsidP="0049493D">
      <w:pPr>
        <w:pStyle w:val="a1"/>
        <w:numPr>
          <w:ilvl w:val="0"/>
          <w:numId w:val="0"/>
        </w:numPr>
        <w:ind w:left="420" w:firstLineChars="200" w:firstLine="420"/>
      </w:pPr>
      <w:r w:rsidRPr="0049493D">
        <w:rPr>
          <w:rFonts w:hint="eastAsia"/>
        </w:rPr>
        <w:t>有关单位、专家和公众的意见与环境影响评价结论有重大分歧的，规划编制机关应当采取论证会、听证会等形式进一步论证。</w:t>
      </w:r>
    </w:p>
    <w:p w14:paraId="68F1669D" w14:textId="01E7D889" w:rsidR="0049493D" w:rsidRDefault="0049493D" w:rsidP="0049493D">
      <w:pPr>
        <w:pStyle w:val="a1"/>
        <w:numPr>
          <w:ilvl w:val="0"/>
          <w:numId w:val="0"/>
        </w:numPr>
        <w:ind w:left="420" w:firstLineChars="200" w:firstLine="420"/>
      </w:pPr>
      <w:r w:rsidRPr="0049493D">
        <w:rPr>
          <w:rFonts w:hint="eastAsia"/>
        </w:rPr>
        <w:t>规划编制机关应当在报送审查的环境影响报告书中附具对公众意见采纳与不采纳情况及其理由的说明。</w:t>
      </w:r>
    </w:p>
    <w:p w14:paraId="1ED9BF7E" w14:textId="45D9C0A2" w:rsidR="00F33B00" w:rsidRDefault="006654B5" w:rsidP="00F33B00">
      <w:r>
        <w:rPr>
          <w:rFonts w:hint="eastAsia"/>
        </w:rPr>
        <w:t>（</w:t>
      </w:r>
      <w:r w:rsidR="00A62C20">
        <w:t>2</w:t>
      </w:r>
      <w:r>
        <w:rPr>
          <w:rFonts w:hint="eastAsia"/>
        </w:rPr>
        <w:t>）</w:t>
      </w:r>
      <w:r w:rsidR="00F33B00">
        <w:rPr>
          <w:rFonts w:hint="eastAsia"/>
        </w:rPr>
        <w:t>适用对象：对于专项规划可能造成不良环境影响并直接涉及公众环境权益</w:t>
      </w:r>
    </w:p>
    <w:p w14:paraId="2294061D" w14:textId="540204A5" w:rsidR="00F33B00" w:rsidRDefault="006654B5" w:rsidP="00F33B00">
      <w:r>
        <w:rPr>
          <w:rFonts w:hint="eastAsia"/>
        </w:rPr>
        <w:t>（</w:t>
      </w:r>
      <w:r w:rsidR="00A62C20">
        <w:t>3</w:t>
      </w:r>
      <w:r>
        <w:rPr>
          <w:rFonts w:hint="eastAsia"/>
        </w:rPr>
        <w:t>）</w:t>
      </w:r>
      <w:r w:rsidR="00F33B00">
        <w:rPr>
          <w:rFonts w:hint="eastAsia"/>
        </w:rPr>
        <w:t>义务主体：规划编制机关</w:t>
      </w:r>
    </w:p>
    <w:p w14:paraId="7E468F60" w14:textId="77777777" w:rsidR="00A17BBE" w:rsidRDefault="006654B5" w:rsidP="00F33B00">
      <w:r>
        <w:rPr>
          <w:rFonts w:hint="eastAsia"/>
        </w:rPr>
        <w:t>（</w:t>
      </w:r>
      <w:r w:rsidR="00A62C20">
        <w:t>4</w:t>
      </w:r>
      <w:r>
        <w:rPr>
          <w:rFonts w:hint="eastAsia"/>
        </w:rPr>
        <w:t>）</w:t>
      </w:r>
      <w:r w:rsidR="00F33B00">
        <w:rPr>
          <w:rFonts w:hint="eastAsia"/>
        </w:rPr>
        <w:t>时间</w:t>
      </w:r>
    </w:p>
    <w:p w14:paraId="3524B09C" w14:textId="77777777" w:rsidR="00A17BBE" w:rsidRDefault="00A17BBE" w:rsidP="00F33B00">
      <w:r>
        <w:t>A</w:t>
      </w:r>
      <w:r>
        <w:rPr>
          <w:rFonts w:hint="eastAsia"/>
        </w:rPr>
        <w:t>）</w:t>
      </w:r>
      <w:r w:rsidR="00F33B00">
        <w:rPr>
          <w:rFonts w:hint="eastAsia"/>
        </w:rPr>
        <w:t>确定环评单位后，环评文件完成前</w:t>
      </w:r>
    </w:p>
    <w:p w14:paraId="62EC3CE5" w14:textId="616E532E" w:rsidR="00F33B00" w:rsidRDefault="00A17BBE" w:rsidP="00F33B00">
      <w:r>
        <w:t>B</w:t>
      </w:r>
      <w:r>
        <w:rPr>
          <w:rFonts w:hint="eastAsia"/>
        </w:rPr>
        <w:t>）</w:t>
      </w:r>
      <w:r w:rsidR="00F33B00">
        <w:rPr>
          <w:rFonts w:hint="eastAsia"/>
        </w:rPr>
        <w:t>环评文件完成后，规划草案报审前</w:t>
      </w:r>
    </w:p>
    <w:p w14:paraId="33F57795" w14:textId="77777777" w:rsidR="00A17BBE" w:rsidRDefault="006654B5" w:rsidP="00F33B00">
      <w:r>
        <w:rPr>
          <w:rFonts w:hint="eastAsia"/>
        </w:rPr>
        <w:t>（</w:t>
      </w:r>
      <w:r w:rsidR="00A62C20">
        <w:t>5</w:t>
      </w:r>
      <w:r>
        <w:rPr>
          <w:rFonts w:hint="eastAsia"/>
        </w:rPr>
        <w:t>）</w:t>
      </w:r>
      <w:r w:rsidR="00F33B00">
        <w:rPr>
          <w:rFonts w:hint="eastAsia"/>
        </w:rPr>
        <w:t>参与方式</w:t>
      </w:r>
    </w:p>
    <w:p w14:paraId="2437C62C" w14:textId="77777777" w:rsidR="00A17BBE" w:rsidRDefault="00A17BBE" w:rsidP="00F33B00">
      <w:r>
        <w:t>A</w:t>
      </w:r>
      <w:r>
        <w:rPr>
          <w:rFonts w:hint="eastAsia"/>
        </w:rPr>
        <w:t>）</w:t>
      </w:r>
      <w:r w:rsidR="00F33B00">
        <w:rPr>
          <w:rFonts w:hint="eastAsia"/>
        </w:rPr>
        <w:t>公开环评信息</w:t>
      </w:r>
    </w:p>
    <w:p w14:paraId="3AC94762" w14:textId="59017106" w:rsidR="006654B5" w:rsidRDefault="00A17BBE" w:rsidP="00F33B00">
      <w:r>
        <w:t>B</w:t>
      </w:r>
      <w:r>
        <w:rPr>
          <w:rFonts w:hint="eastAsia"/>
        </w:rPr>
        <w:t>）</w:t>
      </w:r>
      <w:r w:rsidR="00F33B00">
        <w:rPr>
          <w:rFonts w:hint="eastAsia"/>
        </w:rPr>
        <w:t>公众调查、座谈会、论证会、听证会或采取其他形式，征求有关单位、专家和公众的意见</w:t>
      </w:r>
      <w:r w:rsidR="006654B5">
        <w:rPr>
          <w:rFonts w:hint="eastAsia"/>
        </w:rPr>
        <w:t>。</w:t>
      </w:r>
    </w:p>
    <w:p w14:paraId="4C3DA1CE" w14:textId="1219D83A" w:rsidR="00A17BBE" w:rsidRDefault="006654B5" w:rsidP="00F33B00">
      <w:r>
        <w:rPr>
          <w:rFonts w:hint="eastAsia"/>
        </w:rPr>
        <w:t>（</w:t>
      </w:r>
      <w:r w:rsidR="00A62C20">
        <w:t>6</w:t>
      </w:r>
      <w:r>
        <w:rPr>
          <w:rFonts w:hint="eastAsia"/>
        </w:rPr>
        <w:t>）</w:t>
      </w:r>
      <w:r w:rsidR="00F33B00">
        <w:rPr>
          <w:rFonts w:hint="eastAsia"/>
        </w:rPr>
        <w:t>保障</w:t>
      </w:r>
    </w:p>
    <w:p w14:paraId="0488DB34" w14:textId="64F986AE" w:rsidR="009A2D1C" w:rsidRDefault="009A2D1C">
      <w:pPr>
        <w:pStyle w:val="a9"/>
        <w:numPr>
          <w:ilvl w:val="0"/>
          <w:numId w:val="26"/>
        </w:numPr>
        <w:ind w:firstLineChars="0"/>
      </w:pPr>
      <w:r>
        <w:rPr>
          <w:rFonts w:hint="eastAsia"/>
        </w:rPr>
        <w:t>确保公众意见得到充分考量，避免公众对法律途径丧失信心，转而采取上访等替代手段</w:t>
      </w:r>
    </w:p>
    <w:p w14:paraId="556FEAF8" w14:textId="77777777" w:rsidR="00A17BBE" w:rsidRDefault="00A17BBE" w:rsidP="00F33B00">
      <w:r>
        <w:t>A</w:t>
      </w:r>
      <w:r>
        <w:rPr>
          <w:rFonts w:hint="eastAsia"/>
        </w:rPr>
        <w:t>）</w:t>
      </w:r>
      <w:r w:rsidR="00F33B00">
        <w:rPr>
          <w:rFonts w:hint="eastAsia"/>
        </w:rPr>
        <w:t>附具对意见采纳或者不采纳的说明</w:t>
      </w:r>
    </w:p>
    <w:p w14:paraId="7716B8D0" w14:textId="77777777" w:rsidR="00A17BBE" w:rsidRDefault="00A17BBE" w:rsidP="00F33B00">
      <w:r>
        <w:t>B</w:t>
      </w:r>
      <w:r>
        <w:rPr>
          <w:rFonts w:hint="eastAsia"/>
        </w:rPr>
        <w:t>）</w:t>
      </w:r>
      <w:r w:rsidR="00F33B00">
        <w:rPr>
          <w:rFonts w:hint="eastAsia"/>
        </w:rPr>
        <w:t>专家咨询委员会或审查小组判断说明的合理性</w:t>
      </w:r>
    </w:p>
    <w:p w14:paraId="7A142F38" w14:textId="12927A55" w:rsidR="00F33B00" w:rsidRDefault="00A17BBE" w:rsidP="00F33B00">
      <w:r>
        <w:t>C</w:t>
      </w:r>
      <w:r>
        <w:rPr>
          <w:rFonts w:hint="eastAsia"/>
        </w:rPr>
        <w:t>）</w:t>
      </w:r>
      <w:r w:rsidR="00F33B00">
        <w:rPr>
          <w:rFonts w:hint="eastAsia"/>
        </w:rPr>
        <w:t>公众对说明有异议的可向环保部门反映，环保部门认为必要时，可以对公众意见进行核实</w:t>
      </w:r>
      <w:r w:rsidR="006654B5">
        <w:rPr>
          <w:rFonts w:hint="eastAsia"/>
        </w:rPr>
        <w:t>。</w:t>
      </w:r>
    </w:p>
    <w:p w14:paraId="186BCBCC" w14:textId="57DA14D0" w:rsidR="009A2D1C" w:rsidRDefault="009A2D1C">
      <w:pPr>
        <w:pStyle w:val="a9"/>
        <w:numPr>
          <w:ilvl w:val="0"/>
          <w:numId w:val="26"/>
        </w:numPr>
        <w:ind w:firstLineChars="0"/>
      </w:pPr>
      <w:r>
        <w:rPr>
          <w:rFonts w:hint="eastAsia"/>
        </w:rPr>
        <w:t>核实：部分公众意见存在不实之处</w:t>
      </w:r>
    </w:p>
    <w:p w14:paraId="73647871" w14:textId="04DC39B2" w:rsidR="00F33B00" w:rsidRDefault="006654B5" w:rsidP="00F33B00">
      <w:r>
        <w:rPr>
          <w:rFonts w:hint="eastAsia"/>
        </w:rPr>
        <w:t>（</w:t>
      </w:r>
      <w:r w:rsidR="00A62C20">
        <w:t>7</w:t>
      </w:r>
      <w:r>
        <w:rPr>
          <w:rFonts w:hint="eastAsia"/>
        </w:rPr>
        <w:t>）</w:t>
      </w:r>
      <w:r w:rsidR="00F33B00">
        <w:rPr>
          <w:rFonts w:hint="eastAsia"/>
        </w:rPr>
        <w:t>例外：国家秘密</w:t>
      </w:r>
    </w:p>
    <w:p w14:paraId="6725D4B2" w14:textId="28C1138F" w:rsidR="00E228D3" w:rsidRDefault="00A62C20" w:rsidP="00E228D3">
      <w:pPr>
        <w:pStyle w:val="af0"/>
      </w:pPr>
      <w:r>
        <w:t>5</w:t>
      </w:r>
      <w:r w:rsidR="006654B5">
        <w:t xml:space="preserve">. </w:t>
      </w:r>
      <w:r w:rsidR="00F33B00">
        <w:rPr>
          <w:rFonts w:hint="eastAsia"/>
        </w:rPr>
        <w:t>规划环评的审查</w:t>
      </w:r>
      <w:r w:rsidR="00827BF8">
        <w:rPr>
          <w:rFonts w:hint="eastAsia"/>
        </w:rPr>
        <w:t>：提出对环境影响报告书</w:t>
      </w:r>
      <w:r w:rsidR="00827BF8" w:rsidRPr="00E228D3">
        <w:rPr>
          <w:rFonts w:hint="eastAsia"/>
        </w:rPr>
        <w:t>进行</w:t>
      </w:r>
      <w:r w:rsidR="00827BF8" w:rsidRPr="00E228D3">
        <w:rPr>
          <w:rFonts w:hint="eastAsia"/>
          <w:bCs/>
          <w:u w:val="single"/>
        </w:rPr>
        <w:t>修改并重新审查</w:t>
      </w:r>
      <w:r w:rsidR="00827BF8">
        <w:rPr>
          <w:rFonts w:hint="eastAsia"/>
        </w:rPr>
        <w:t>的意见、提出</w:t>
      </w:r>
      <w:r w:rsidR="00827BF8" w:rsidRPr="00E228D3">
        <w:rPr>
          <w:rFonts w:hint="eastAsia"/>
          <w:bCs/>
          <w:u w:val="single"/>
        </w:rPr>
        <w:t>不予通过</w:t>
      </w:r>
      <w:r w:rsidR="00827BF8">
        <w:rPr>
          <w:rFonts w:hint="eastAsia"/>
        </w:rPr>
        <w:t>环境影响报告书的意见</w:t>
      </w:r>
    </w:p>
    <w:p w14:paraId="2D141BC9" w14:textId="18BF503B" w:rsidR="006654B5" w:rsidRDefault="006654B5" w:rsidP="00F33B00">
      <w:pPr>
        <w:pStyle w:val="a1"/>
      </w:pPr>
      <w:r w:rsidRPr="006654B5">
        <w:rPr>
          <w:rFonts w:hint="eastAsia"/>
        </w:rPr>
        <w:t>《环境影响评价法》</w:t>
      </w:r>
      <w:r>
        <w:rPr>
          <w:rFonts w:hint="eastAsia"/>
        </w:rPr>
        <w:t>第十三条　设区的市级以上人民政府在审批专项规划草案，作出决策前，应当先</w:t>
      </w:r>
      <w:r w:rsidRPr="00832E80">
        <w:rPr>
          <w:rFonts w:hint="eastAsia"/>
          <w:b/>
          <w:bCs/>
          <w:highlight w:val="yellow"/>
          <w:u w:val="single"/>
        </w:rPr>
        <w:t>由人民政府指定的生态环境主管部门或者其他部门召集有关部门代表和专家组成审查小组</w:t>
      </w:r>
      <w:r>
        <w:rPr>
          <w:rFonts w:hint="eastAsia"/>
        </w:rPr>
        <w:t>，对环境影响报告书进行审查。</w:t>
      </w:r>
      <w:r w:rsidRPr="00E228D3">
        <w:rPr>
          <w:rFonts w:hint="eastAsia"/>
          <w:b/>
          <w:bCs/>
          <w:u w:val="single"/>
        </w:rPr>
        <w:t>审查小组</w:t>
      </w:r>
      <w:r>
        <w:rPr>
          <w:rFonts w:hint="eastAsia"/>
        </w:rPr>
        <w:t>应当提出书面审查意见。</w:t>
      </w:r>
    </w:p>
    <w:p w14:paraId="7E75B3C8" w14:textId="4BE4D149" w:rsidR="008049D2" w:rsidRDefault="008049D2" w:rsidP="008049D2">
      <w:pPr>
        <w:pStyle w:val="a1"/>
        <w:numPr>
          <w:ilvl w:val="1"/>
          <w:numId w:val="3"/>
        </w:numPr>
      </w:pPr>
      <w:r>
        <w:rPr>
          <w:rFonts w:hint="eastAsia"/>
        </w:rPr>
        <w:t>保障环评文件的专业性</w:t>
      </w:r>
    </w:p>
    <w:p w14:paraId="2533C781" w14:textId="4E0423A3" w:rsidR="006654B5" w:rsidRDefault="006654B5" w:rsidP="006654B5">
      <w:pPr>
        <w:pStyle w:val="a1"/>
      </w:pPr>
      <w:r>
        <w:rPr>
          <w:rFonts w:hint="eastAsia"/>
        </w:rPr>
        <w:t>《规划环评条例》第十九条第二款</w:t>
      </w:r>
      <w:r>
        <w:rPr>
          <w:rFonts w:hint="eastAsia"/>
        </w:rPr>
        <w:t xml:space="preserve"> </w:t>
      </w:r>
      <w:r>
        <w:t xml:space="preserve"> </w:t>
      </w:r>
      <w:r>
        <w:rPr>
          <w:rFonts w:hint="eastAsia"/>
        </w:rPr>
        <w:t>审查意见应当包括下列内容：</w:t>
      </w:r>
    </w:p>
    <w:p w14:paraId="4E79670B" w14:textId="77777777" w:rsidR="006654B5" w:rsidRDefault="006654B5" w:rsidP="006654B5">
      <w:pPr>
        <w:pStyle w:val="a1"/>
        <w:numPr>
          <w:ilvl w:val="0"/>
          <w:numId w:val="0"/>
        </w:numPr>
        <w:ind w:left="420"/>
      </w:pPr>
      <w:r>
        <w:rPr>
          <w:rFonts w:hint="eastAsia"/>
        </w:rPr>
        <w:t xml:space="preserve">　　（一）基础资料、数据的真实性；</w:t>
      </w:r>
    </w:p>
    <w:p w14:paraId="22730044" w14:textId="77777777" w:rsidR="006654B5" w:rsidRDefault="006654B5" w:rsidP="006654B5">
      <w:pPr>
        <w:pStyle w:val="a1"/>
        <w:numPr>
          <w:ilvl w:val="0"/>
          <w:numId w:val="0"/>
        </w:numPr>
        <w:ind w:left="420"/>
      </w:pPr>
      <w:r>
        <w:rPr>
          <w:rFonts w:hint="eastAsia"/>
        </w:rPr>
        <w:t xml:space="preserve">　　（二）评价方法的适当性；</w:t>
      </w:r>
    </w:p>
    <w:p w14:paraId="30DE006E" w14:textId="77777777" w:rsidR="006654B5" w:rsidRDefault="006654B5" w:rsidP="006654B5">
      <w:pPr>
        <w:pStyle w:val="a1"/>
        <w:numPr>
          <w:ilvl w:val="0"/>
          <w:numId w:val="0"/>
        </w:numPr>
        <w:ind w:left="420"/>
      </w:pPr>
      <w:r>
        <w:rPr>
          <w:rFonts w:hint="eastAsia"/>
        </w:rPr>
        <w:t xml:space="preserve">　　（三）环境影响分析、预测和评估的可靠性；</w:t>
      </w:r>
    </w:p>
    <w:p w14:paraId="4FC339A0" w14:textId="77777777" w:rsidR="006654B5" w:rsidRDefault="006654B5" w:rsidP="006654B5">
      <w:pPr>
        <w:pStyle w:val="a1"/>
        <w:numPr>
          <w:ilvl w:val="0"/>
          <w:numId w:val="0"/>
        </w:numPr>
        <w:ind w:left="420"/>
      </w:pPr>
      <w:r>
        <w:rPr>
          <w:rFonts w:hint="eastAsia"/>
        </w:rPr>
        <w:t xml:space="preserve">　　（四）预防或者减轻不良环境影响的对策和措施的合理性和有效性；</w:t>
      </w:r>
    </w:p>
    <w:p w14:paraId="0F869BC6" w14:textId="77777777" w:rsidR="006654B5" w:rsidRDefault="006654B5" w:rsidP="006654B5">
      <w:pPr>
        <w:pStyle w:val="a1"/>
        <w:numPr>
          <w:ilvl w:val="0"/>
          <w:numId w:val="0"/>
        </w:numPr>
        <w:ind w:left="420"/>
      </w:pPr>
      <w:r>
        <w:rPr>
          <w:rFonts w:hint="eastAsia"/>
        </w:rPr>
        <w:t xml:space="preserve">　　（五）公众意见采纳与不采纳情况及其理由的说明的合理性；</w:t>
      </w:r>
    </w:p>
    <w:p w14:paraId="3A12BCF1" w14:textId="77777777" w:rsidR="006654B5" w:rsidRDefault="006654B5" w:rsidP="006654B5">
      <w:pPr>
        <w:pStyle w:val="a1"/>
        <w:numPr>
          <w:ilvl w:val="0"/>
          <w:numId w:val="0"/>
        </w:numPr>
        <w:ind w:left="420"/>
      </w:pPr>
      <w:r>
        <w:rPr>
          <w:rFonts w:hint="eastAsia"/>
        </w:rPr>
        <w:t xml:space="preserve">　　（六）环境影响评价结论的科学性。</w:t>
      </w:r>
    </w:p>
    <w:p w14:paraId="25C8B524" w14:textId="7E607D75" w:rsidR="00F33B00" w:rsidRDefault="006654B5" w:rsidP="00F33B00">
      <w:r>
        <w:rPr>
          <w:rFonts w:hint="eastAsia"/>
        </w:rPr>
        <w:t>（</w:t>
      </w:r>
      <w:r>
        <w:rPr>
          <w:rFonts w:hint="eastAsia"/>
        </w:rPr>
        <w:t>1</w:t>
      </w:r>
      <w:r>
        <w:rPr>
          <w:rFonts w:hint="eastAsia"/>
        </w:rPr>
        <w:t>）</w:t>
      </w:r>
      <w:r w:rsidR="00F33B00">
        <w:rPr>
          <w:rFonts w:hint="eastAsia"/>
        </w:rPr>
        <w:t>审查小组应当提出对环境影响报告书</w:t>
      </w:r>
      <w:r w:rsidR="00F33B00" w:rsidRPr="00E228D3">
        <w:rPr>
          <w:rFonts w:hint="eastAsia"/>
        </w:rPr>
        <w:t>进行</w:t>
      </w:r>
      <w:r w:rsidR="00F33B00" w:rsidRPr="00E228D3">
        <w:rPr>
          <w:rFonts w:hint="eastAsia"/>
          <w:b/>
          <w:bCs/>
          <w:u w:val="single"/>
        </w:rPr>
        <w:t>修改并重新审查</w:t>
      </w:r>
      <w:r w:rsidR="00F33B00">
        <w:rPr>
          <w:rFonts w:hint="eastAsia"/>
        </w:rPr>
        <w:t>的意见</w:t>
      </w:r>
    </w:p>
    <w:p w14:paraId="798B055F" w14:textId="2E0B7F8A" w:rsidR="006654B5" w:rsidRDefault="006654B5" w:rsidP="00F33B00">
      <w:r>
        <w:t>A</w:t>
      </w:r>
      <w:r>
        <w:rPr>
          <w:rFonts w:hint="eastAsia"/>
        </w:rPr>
        <w:t>）</w:t>
      </w:r>
      <w:r w:rsidR="00F33B00">
        <w:rPr>
          <w:rFonts w:hint="eastAsia"/>
        </w:rPr>
        <w:t>基础资料、数据失实</w:t>
      </w:r>
    </w:p>
    <w:p w14:paraId="058436DB" w14:textId="1E86A242" w:rsidR="00F33B00" w:rsidRDefault="006654B5" w:rsidP="00F33B00">
      <w:r>
        <w:t>B</w:t>
      </w:r>
      <w:r>
        <w:rPr>
          <w:rFonts w:hint="eastAsia"/>
        </w:rPr>
        <w:t>）</w:t>
      </w:r>
      <w:r w:rsidR="00F33B00">
        <w:rPr>
          <w:rFonts w:hint="eastAsia"/>
        </w:rPr>
        <w:t>评价方法选择不当</w:t>
      </w:r>
    </w:p>
    <w:p w14:paraId="74642012" w14:textId="7E0EF2D4" w:rsidR="00F33B00" w:rsidRDefault="006654B5" w:rsidP="00F33B00">
      <w:r>
        <w:t>C</w:t>
      </w:r>
      <w:r>
        <w:rPr>
          <w:rFonts w:hint="eastAsia"/>
        </w:rPr>
        <w:t>）</w:t>
      </w:r>
      <w:r w:rsidR="00F33B00">
        <w:rPr>
          <w:rFonts w:hint="eastAsia"/>
        </w:rPr>
        <w:t>对不良环境影响的分析、预测和评估不准确、不深入，需要进一步论证</w:t>
      </w:r>
    </w:p>
    <w:p w14:paraId="729FF387" w14:textId="49109426" w:rsidR="00F33B00" w:rsidRDefault="006654B5" w:rsidP="00F33B00">
      <w:r>
        <w:lastRenderedPageBreak/>
        <w:t>D</w:t>
      </w:r>
      <w:r>
        <w:rPr>
          <w:rFonts w:hint="eastAsia"/>
        </w:rPr>
        <w:t>）</w:t>
      </w:r>
      <w:r w:rsidR="00F33B00">
        <w:rPr>
          <w:rFonts w:hint="eastAsia"/>
        </w:rPr>
        <w:t>预防或者减轻不良环境影响的对策和措施存在严重缺陷</w:t>
      </w:r>
    </w:p>
    <w:p w14:paraId="48071B49" w14:textId="339B3E08" w:rsidR="00F33B00" w:rsidRDefault="006654B5" w:rsidP="00F33B00">
      <w:r>
        <w:t>E</w:t>
      </w:r>
      <w:r>
        <w:rPr>
          <w:rFonts w:hint="eastAsia"/>
        </w:rPr>
        <w:t>）</w:t>
      </w:r>
      <w:r w:rsidR="00F33B00">
        <w:rPr>
          <w:rFonts w:hint="eastAsia"/>
        </w:rPr>
        <w:t>环境影响评价结论不明确、不合理或者错误</w:t>
      </w:r>
    </w:p>
    <w:p w14:paraId="10FC487D" w14:textId="09FE3548" w:rsidR="00F33B00" w:rsidRDefault="006654B5" w:rsidP="00F33B00">
      <w:r>
        <w:t>F</w:t>
      </w:r>
      <w:r>
        <w:rPr>
          <w:rFonts w:hint="eastAsia"/>
        </w:rPr>
        <w:t>）</w:t>
      </w:r>
      <w:r w:rsidR="00F33B00">
        <w:rPr>
          <w:rFonts w:hint="eastAsia"/>
        </w:rPr>
        <w:t>未附具对公众意见采纳与不采纳情况及其理由的说明，或者不采纳公众意见的理由明显不合理</w:t>
      </w:r>
    </w:p>
    <w:p w14:paraId="3975AC51" w14:textId="510260A1" w:rsidR="00F33B00" w:rsidRDefault="006654B5" w:rsidP="00F33B00">
      <w:r>
        <w:t>G</w:t>
      </w:r>
      <w:r>
        <w:rPr>
          <w:rFonts w:hint="eastAsia"/>
        </w:rPr>
        <w:t>）</w:t>
      </w:r>
      <w:r w:rsidR="00F33B00">
        <w:rPr>
          <w:rFonts w:hint="eastAsia"/>
        </w:rPr>
        <w:t>内容存在其他重大缺陷或者遗漏</w:t>
      </w:r>
    </w:p>
    <w:p w14:paraId="569D4E80" w14:textId="162AC290" w:rsidR="00F33B00" w:rsidRDefault="008F76B2" w:rsidP="00F33B00">
      <w:r>
        <w:rPr>
          <w:rFonts w:hint="eastAsia"/>
        </w:rPr>
        <w:t>（</w:t>
      </w:r>
      <w:r>
        <w:rPr>
          <w:rFonts w:hint="eastAsia"/>
        </w:rPr>
        <w:t>2</w:t>
      </w:r>
      <w:r>
        <w:rPr>
          <w:rFonts w:hint="eastAsia"/>
        </w:rPr>
        <w:t>）</w:t>
      </w:r>
      <w:r w:rsidR="00F33B00">
        <w:rPr>
          <w:rFonts w:hint="eastAsia"/>
        </w:rPr>
        <w:t>有下列情形之一的，审查小组应当提出</w:t>
      </w:r>
      <w:r w:rsidR="00F33B00" w:rsidRPr="00E228D3">
        <w:rPr>
          <w:rFonts w:hint="eastAsia"/>
          <w:b/>
          <w:bCs/>
          <w:u w:val="single"/>
        </w:rPr>
        <w:t>不予通过</w:t>
      </w:r>
      <w:r w:rsidR="00F33B00">
        <w:rPr>
          <w:rFonts w:hint="eastAsia"/>
        </w:rPr>
        <w:t>环境影响报告书的意见</w:t>
      </w:r>
    </w:p>
    <w:p w14:paraId="410BE583" w14:textId="6E3A6A32" w:rsidR="00F33B00" w:rsidRDefault="008F76B2" w:rsidP="00F33B00">
      <w:r>
        <w:t>A</w:t>
      </w:r>
      <w:r>
        <w:rPr>
          <w:rFonts w:hint="eastAsia"/>
        </w:rPr>
        <w:t>）</w:t>
      </w:r>
      <w:r w:rsidR="00F33B00">
        <w:rPr>
          <w:rFonts w:hint="eastAsia"/>
        </w:rPr>
        <w:t>依据现有知识水平和技术条件，对规划实施可能产生的不良环境影响的程度或者范围不能作出科学判断</w:t>
      </w:r>
    </w:p>
    <w:p w14:paraId="33AA0DFD" w14:textId="0E1F0C50" w:rsidR="00F33B00" w:rsidRDefault="008F76B2" w:rsidP="00F33B00">
      <w:r>
        <w:t>B</w:t>
      </w:r>
      <w:r>
        <w:rPr>
          <w:rFonts w:hint="eastAsia"/>
        </w:rPr>
        <w:t>）</w:t>
      </w:r>
      <w:r w:rsidR="00F33B00">
        <w:rPr>
          <w:rFonts w:hint="eastAsia"/>
        </w:rPr>
        <w:t>规划实施可能造成重大不良环境影响，并且无法提出切实可行的预防或者减轻对策和措施的。</w:t>
      </w:r>
    </w:p>
    <w:p w14:paraId="7470395D" w14:textId="77777777" w:rsidR="00E228D3" w:rsidRDefault="00E228D3">
      <w:pPr>
        <w:pStyle w:val="a9"/>
        <w:numPr>
          <w:ilvl w:val="0"/>
          <w:numId w:val="26"/>
        </w:numPr>
        <w:ind w:firstLineChars="0"/>
      </w:pPr>
      <w:r w:rsidRPr="00E228D3">
        <w:rPr>
          <w:rFonts w:hint="eastAsia"/>
        </w:rPr>
        <w:t>然而，实践中基本不存在这两种审查意见</w:t>
      </w:r>
    </w:p>
    <w:p w14:paraId="58280E8F" w14:textId="1055AA03" w:rsidR="00E228D3" w:rsidRDefault="00E228D3">
      <w:pPr>
        <w:pStyle w:val="a9"/>
        <w:numPr>
          <w:ilvl w:val="1"/>
          <w:numId w:val="26"/>
        </w:numPr>
        <w:ind w:firstLineChars="0"/>
      </w:pPr>
      <w:r>
        <w:rPr>
          <w:rFonts w:hint="eastAsia"/>
        </w:rPr>
        <w:t>如有疑问，已在规划前期与规划编制机关商议</w:t>
      </w:r>
    </w:p>
    <w:p w14:paraId="4167E711" w14:textId="66D96437" w:rsidR="00E228D3" w:rsidRDefault="00E83DA4">
      <w:pPr>
        <w:pStyle w:val="a9"/>
        <w:numPr>
          <w:ilvl w:val="1"/>
          <w:numId w:val="26"/>
        </w:numPr>
        <w:ind w:firstLineChars="0"/>
      </w:pPr>
      <w:r>
        <w:rPr>
          <w:rFonts w:hint="eastAsia"/>
        </w:rPr>
        <w:t>仍有意义？提供“不予通过”这一最后威慑</w:t>
      </w:r>
    </w:p>
    <w:p w14:paraId="49BD9361" w14:textId="2C2B51CF" w:rsidR="00F33B00" w:rsidRDefault="00A62C20" w:rsidP="00A62C20">
      <w:pPr>
        <w:pStyle w:val="af0"/>
      </w:pPr>
      <w:r>
        <w:t>6</w:t>
      </w:r>
      <w:r w:rsidR="008F76B2">
        <w:t xml:space="preserve">. </w:t>
      </w:r>
      <w:r w:rsidR="00F33B00">
        <w:rPr>
          <w:rFonts w:hint="eastAsia"/>
        </w:rPr>
        <w:t>规划环评的跟踪评价</w:t>
      </w:r>
    </w:p>
    <w:p w14:paraId="14EE36FD" w14:textId="18C8AC09" w:rsidR="00D56883" w:rsidRDefault="00D56883">
      <w:pPr>
        <w:pStyle w:val="a9"/>
        <w:numPr>
          <w:ilvl w:val="0"/>
          <w:numId w:val="26"/>
        </w:numPr>
        <w:ind w:firstLineChars="0"/>
      </w:pPr>
      <w:r>
        <w:rPr>
          <w:rFonts w:hint="eastAsia"/>
        </w:rPr>
        <w:t>建设项目环评的环境影响后评价：原理一致，事前评价有其局限性→这一制度为事后反思</w:t>
      </w:r>
      <w:r w:rsidR="00D67BB7">
        <w:rPr>
          <w:rFonts w:hint="eastAsia"/>
        </w:rPr>
        <w:t>、纠正事前决策的错误</w:t>
      </w:r>
      <w:r>
        <w:rPr>
          <w:rFonts w:hint="eastAsia"/>
        </w:rPr>
        <w:t>提供机会</w:t>
      </w:r>
    </w:p>
    <w:p w14:paraId="352CEA99" w14:textId="37F81673" w:rsidR="006D0B3C" w:rsidRPr="00D56883" w:rsidRDefault="009E53F3">
      <w:pPr>
        <w:pStyle w:val="a9"/>
        <w:numPr>
          <w:ilvl w:val="1"/>
          <w:numId w:val="26"/>
        </w:numPr>
        <w:ind w:firstLineChars="0"/>
      </w:pPr>
      <w:r>
        <w:rPr>
          <w:rFonts w:hint="eastAsia"/>
        </w:rPr>
        <w:t>在实践中并未获得足够重视：作出决定的部门不愿反思或推翻原先作出的决定，倾向维持→逐渐异化为一种跟踪检查制度：检验是否落实有关部门提出的要求</w:t>
      </w:r>
    </w:p>
    <w:p w14:paraId="0D926E10" w14:textId="0090C9C5" w:rsidR="008F76B2" w:rsidRDefault="00F33B00" w:rsidP="008F76B2">
      <w:pPr>
        <w:pStyle w:val="a1"/>
      </w:pPr>
      <w:r>
        <w:rPr>
          <w:rFonts w:hint="eastAsia"/>
        </w:rPr>
        <w:t>《环评法》</w:t>
      </w:r>
      <w:r w:rsidR="008F76B2" w:rsidRPr="008F76B2">
        <w:rPr>
          <w:rFonts w:hint="eastAsia"/>
        </w:rPr>
        <w:t>第十五条　对环境有重大影响的规划实施后，编制机关应当及时组织环境影响的跟踪评价，并将评价结果报告审批机关；发现有明显不良环境影响的，应当及时提出改进措施。</w:t>
      </w:r>
    </w:p>
    <w:p w14:paraId="449C8797" w14:textId="435986D1" w:rsidR="008F76B2" w:rsidRPr="008F76B2" w:rsidRDefault="008F76B2" w:rsidP="008F76B2">
      <w:pPr>
        <w:pStyle w:val="a1"/>
      </w:pPr>
      <w:r>
        <w:rPr>
          <w:rFonts w:hint="eastAsia"/>
        </w:rPr>
        <w:t>《规划环评条例》</w:t>
      </w:r>
      <w:r w:rsidRPr="008F76B2">
        <w:t>第二十五条</w:t>
      </w:r>
      <w:bookmarkStart w:id="103" w:name="tiao_25_kuan_1"/>
      <w:bookmarkEnd w:id="103"/>
      <w:r w:rsidRPr="008F76B2">
        <w:t xml:space="preserve">　规划环境影响的跟踪评价应当包括下列内容：</w:t>
      </w:r>
    </w:p>
    <w:p w14:paraId="440A75A9" w14:textId="77777777" w:rsidR="008F76B2" w:rsidRPr="008F76B2" w:rsidRDefault="008F76B2" w:rsidP="008F76B2">
      <w:pPr>
        <w:pStyle w:val="a1"/>
        <w:numPr>
          <w:ilvl w:val="0"/>
          <w:numId w:val="0"/>
        </w:numPr>
        <w:ind w:left="420"/>
      </w:pPr>
      <w:bookmarkStart w:id="104" w:name="tiao_25_kuan_1_xiang_1"/>
      <w:bookmarkEnd w:id="104"/>
      <w:r w:rsidRPr="008F76B2">
        <w:t xml:space="preserve">　　（一）规划实施后实际产生的</w:t>
      </w:r>
      <w:r w:rsidRPr="00600C11">
        <w:rPr>
          <w:b/>
          <w:bCs/>
          <w:u w:val="single"/>
        </w:rPr>
        <w:t>环境影响</w:t>
      </w:r>
      <w:r w:rsidRPr="008F76B2">
        <w:t>与环境影响评价文件预测可能产生的环境影响之间的比较分析和评估；</w:t>
      </w:r>
    </w:p>
    <w:p w14:paraId="6050AB03" w14:textId="77777777" w:rsidR="008F76B2" w:rsidRPr="008F76B2" w:rsidRDefault="008F76B2" w:rsidP="008F76B2">
      <w:pPr>
        <w:pStyle w:val="a1"/>
        <w:numPr>
          <w:ilvl w:val="0"/>
          <w:numId w:val="0"/>
        </w:numPr>
        <w:ind w:left="420"/>
      </w:pPr>
      <w:bookmarkStart w:id="105" w:name="tiao_25_kuan_1_xiang_2"/>
      <w:bookmarkEnd w:id="105"/>
      <w:r w:rsidRPr="008F76B2">
        <w:t xml:space="preserve">　　（二）规划实施中所采取的预防或者减轻不良环境影响的</w:t>
      </w:r>
      <w:r w:rsidRPr="00600C11">
        <w:rPr>
          <w:b/>
          <w:bCs/>
          <w:u w:val="single"/>
        </w:rPr>
        <w:t>对策和措施</w:t>
      </w:r>
      <w:r w:rsidRPr="008F76B2">
        <w:t>有效性的分析和评估；</w:t>
      </w:r>
    </w:p>
    <w:p w14:paraId="11BD6B08" w14:textId="77777777" w:rsidR="008F76B2" w:rsidRPr="008F76B2" w:rsidRDefault="008F76B2" w:rsidP="008F76B2">
      <w:pPr>
        <w:pStyle w:val="a1"/>
        <w:numPr>
          <w:ilvl w:val="0"/>
          <w:numId w:val="0"/>
        </w:numPr>
        <w:ind w:left="420"/>
      </w:pPr>
      <w:bookmarkStart w:id="106" w:name="tiao_25_kuan_1_xiang_3"/>
      <w:bookmarkEnd w:id="106"/>
      <w:r w:rsidRPr="008F76B2">
        <w:t xml:space="preserve">　　（三）</w:t>
      </w:r>
      <w:r w:rsidRPr="00600C11">
        <w:rPr>
          <w:b/>
          <w:bCs/>
          <w:u w:val="single"/>
        </w:rPr>
        <w:t>公众</w:t>
      </w:r>
      <w:r w:rsidRPr="008F76B2">
        <w:t>对规划实施所产生的环境影响的意见；</w:t>
      </w:r>
    </w:p>
    <w:p w14:paraId="2ABFDCB0" w14:textId="77777777" w:rsidR="008F76B2" w:rsidRPr="008F76B2" w:rsidRDefault="008F76B2" w:rsidP="008F76B2">
      <w:pPr>
        <w:pStyle w:val="a1"/>
        <w:numPr>
          <w:ilvl w:val="0"/>
          <w:numId w:val="0"/>
        </w:numPr>
        <w:ind w:left="420"/>
      </w:pPr>
      <w:bookmarkStart w:id="107" w:name="tiao_25_kuan_1_xiang_4"/>
      <w:bookmarkEnd w:id="107"/>
      <w:r w:rsidRPr="008F76B2">
        <w:t xml:space="preserve">　　（四）跟踪评价的结论。</w:t>
      </w:r>
    </w:p>
    <w:p w14:paraId="09E82828" w14:textId="7114E2B1" w:rsidR="00F33B00" w:rsidRDefault="00A62C20" w:rsidP="00A62C20">
      <w:pPr>
        <w:pStyle w:val="af0"/>
      </w:pPr>
      <w:r>
        <w:t>7</w:t>
      </w:r>
      <w:r w:rsidR="008F76B2">
        <w:t xml:space="preserve">. </w:t>
      </w:r>
      <w:r w:rsidR="00F33B00">
        <w:rPr>
          <w:rFonts w:hint="eastAsia"/>
        </w:rPr>
        <w:t>规划环评的法律责任</w:t>
      </w:r>
      <w:r w:rsidR="00B76813">
        <w:rPr>
          <w:rFonts w:hint="eastAsia"/>
        </w:rPr>
        <w:t>：规划编制机关、规划环境影响评价技术机构、规划审批机关、审查小组的召集部门和专家</w:t>
      </w:r>
    </w:p>
    <w:p w14:paraId="2A594D31" w14:textId="0A46807D" w:rsidR="00F33B00" w:rsidRDefault="008F76B2" w:rsidP="00F33B00">
      <w:r>
        <w:rPr>
          <w:rFonts w:hint="eastAsia"/>
        </w:rPr>
        <w:t>（</w:t>
      </w:r>
      <w:r>
        <w:rPr>
          <w:rFonts w:hint="eastAsia"/>
        </w:rPr>
        <w:t>1</w:t>
      </w:r>
      <w:r>
        <w:rPr>
          <w:rFonts w:hint="eastAsia"/>
        </w:rPr>
        <w:t>）</w:t>
      </w:r>
      <w:r w:rsidR="00F33B00">
        <w:rPr>
          <w:rFonts w:hint="eastAsia"/>
        </w:rPr>
        <w:t>规划编制机关的法律责任</w:t>
      </w:r>
    </w:p>
    <w:p w14:paraId="3EF30F4B" w14:textId="3C3E7DDB" w:rsidR="00F33B00" w:rsidRDefault="008F76B2" w:rsidP="00F33B00">
      <w:r>
        <w:rPr>
          <w:rFonts w:hint="eastAsia"/>
        </w:rPr>
        <w:t>（</w:t>
      </w:r>
      <w:r>
        <w:rPr>
          <w:rFonts w:hint="eastAsia"/>
        </w:rPr>
        <w:t>2</w:t>
      </w:r>
      <w:r>
        <w:rPr>
          <w:rFonts w:hint="eastAsia"/>
        </w:rPr>
        <w:t>）</w:t>
      </w:r>
      <w:r w:rsidR="00F33B00">
        <w:rPr>
          <w:rFonts w:hint="eastAsia"/>
        </w:rPr>
        <w:t>规划环境影响评价技术机构的法律责任</w:t>
      </w:r>
    </w:p>
    <w:p w14:paraId="0D9E7675" w14:textId="72BC5241" w:rsidR="00F33B00" w:rsidRDefault="008F76B2" w:rsidP="00F33B00">
      <w:r>
        <w:rPr>
          <w:rFonts w:hint="eastAsia"/>
        </w:rPr>
        <w:t>（</w:t>
      </w:r>
      <w:r>
        <w:rPr>
          <w:rFonts w:hint="eastAsia"/>
        </w:rPr>
        <w:t>3</w:t>
      </w:r>
      <w:r>
        <w:rPr>
          <w:rFonts w:hint="eastAsia"/>
        </w:rPr>
        <w:t>）</w:t>
      </w:r>
      <w:r w:rsidR="00F33B00">
        <w:rPr>
          <w:rFonts w:hint="eastAsia"/>
        </w:rPr>
        <w:t>规划审批机关的法律责任</w:t>
      </w:r>
    </w:p>
    <w:p w14:paraId="1333218D" w14:textId="1A570321" w:rsidR="00F33B00" w:rsidRDefault="008F76B2" w:rsidP="00F33B00">
      <w:r>
        <w:rPr>
          <w:rFonts w:hint="eastAsia"/>
        </w:rPr>
        <w:t>（</w:t>
      </w:r>
      <w:r>
        <w:rPr>
          <w:rFonts w:hint="eastAsia"/>
        </w:rPr>
        <w:t>4</w:t>
      </w:r>
      <w:r>
        <w:rPr>
          <w:rFonts w:hint="eastAsia"/>
        </w:rPr>
        <w:t>）</w:t>
      </w:r>
      <w:r w:rsidR="00F33B00">
        <w:rPr>
          <w:rFonts w:hint="eastAsia"/>
        </w:rPr>
        <w:t>审查小组的召集部门和专家的法律责任</w:t>
      </w:r>
    </w:p>
    <w:p w14:paraId="2B9AD6CC" w14:textId="59BC9D05" w:rsidR="00F33B00" w:rsidRDefault="00135738" w:rsidP="00135738">
      <w:pPr>
        <w:pStyle w:val="3"/>
        <w:ind w:right="105"/>
      </w:pPr>
      <w:bookmarkStart w:id="108" w:name="_Toc155178799"/>
      <w:r>
        <w:rPr>
          <w:rFonts w:hint="eastAsia"/>
        </w:rPr>
        <w:t>（五）</w:t>
      </w:r>
      <w:r w:rsidR="00F33B00">
        <w:rPr>
          <w:rFonts w:hint="eastAsia"/>
        </w:rPr>
        <w:t>建设项目环境影响评价制度</w:t>
      </w:r>
      <w:bookmarkEnd w:id="108"/>
    </w:p>
    <w:p w14:paraId="6E2F08E7" w14:textId="79072772" w:rsidR="00F33B00" w:rsidRDefault="008F76B2" w:rsidP="00D712F4">
      <w:pPr>
        <w:pStyle w:val="af0"/>
      </w:pPr>
      <w:r>
        <w:rPr>
          <w:rFonts w:hint="eastAsia"/>
        </w:rPr>
        <w:t>1</w:t>
      </w:r>
      <w:r>
        <w:t xml:space="preserve">. </w:t>
      </w:r>
      <w:r w:rsidR="00F33B00">
        <w:rPr>
          <w:rFonts w:hint="eastAsia"/>
        </w:rPr>
        <w:t>建设项目环评的范围和时机</w:t>
      </w:r>
      <w:r w:rsidR="00C869AE">
        <w:rPr>
          <w:rFonts w:hint="eastAsia"/>
        </w:rPr>
        <w:t>：</w:t>
      </w:r>
      <w:r w:rsidR="00C869AE" w:rsidRPr="00580D07">
        <w:rPr>
          <w:rFonts w:hint="eastAsia"/>
        </w:rPr>
        <w:t>环境影响报告书</w:t>
      </w:r>
      <w:r w:rsidR="00580D07" w:rsidRPr="00580D07">
        <w:rPr>
          <w:rFonts w:hint="eastAsia"/>
        </w:rPr>
        <w:t>（重大环境影响）</w:t>
      </w:r>
      <w:r w:rsidR="00C869AE" w:rsidRPr="00580D07">
        <w:rPr>
          <w:rFonts w:hint="eastAsia"/>
        </w:rPr>
        <w:t>、环境影响报告表</w:t>
      </w:r>
      <w:r w:rsidR="00580D07" w:rsidRPr="00580D07">
        <w:rPr>
          <w:rFonts w:hint="eastAsia"/>
        </w:rPr>
        <w:t>（轻度环境影响）、环境影响登记表（不需要进行环境影响评价）</w:t>
      </w:r>
    </w:p>
    <w:p w14:paraId="3ED579F6" w14:textId="3EDDBF01" w:rsidR="00F33B00" w:rsidRDefault="008F76B2" w:rsidP="00F33B00">
      <w:r>
        <w:rPr>
          <w:rFonts w:hint="eastAsia"/>
        </w:rPr>
        <w:t>（</w:t>
      </w:r>
      <w:r>
        <w:rPr>
          <w:rFonts w:hint="eastAsia"/>
        </w:rPr>
        <w:t>1</w:t>
      </w:r>
      <w:r>
        <w:rPr>
          <w:rFonts w:hint="eastAsia"/>
        </w:rPr>
        <w:t>）</w:t>
      </w:r>
      <w:r w:rsidR="00F33B00">
        <w:rPr>
          <w:rFonts w:hint="eastAsia"/>
        </w:rPr>
        <w:t>在中华人民共和国领域和中华人民共和国管辖的其他海域内建设对环境有影响的项目</w:t>
      </w:r>
    </w:p>
    <w:p w14:paraId="1EB49BCD" w14:textId="73ACD575" w:rsidR="00F33B00" w:rsidRDefault="00950C62" w:rsidP="00F33B00">
      <w:r>
        <w:rPr>
          <w:rFonts w:hint="eastAsia"/>
        </w:rPr>
        <w:t>（</w:t>
      </w:r>
      <w:r>
        <w:rPr>
          <w:rFonts w:hint="eastAsia"/>
        </w:rPr>
        <w:t>2</w:t>
      </w:r>
      <w:r>
        <w:rPr>
          <w:rFonts w:hint="eastAsia"/>
        </w:rPr>
        <w:t>）</w:t>
      </w:r>
      <w:r w:rsidR="00F33B00">
        <w:rPr>
          <w:rFonts w:hint="eastAsia"/>
        </w:rPr>
        <w:t>建设项目环境影响评价的范围</w:t>
      </w:r>
      <w:r w:rsidR="00D712F4">
        <w:rPr>
          <w:rFonts w:hint="eastAsia"/>
        </w:rPr>
        <w:t>：目前，我国使用的是</w:t>
      </w:r>
      <w:r w:rsidR="00D712F4">
        <w:rPr>
          <w:rFonts w:hint="eastAsia"/>
        </w:rPr>
        <w:t>2017</w:t>
      </w:r>
      <w:r w:rsidR="00D712F4">
        <w:rPr>
          <w:rFonts w:hint="eastAsia"/>
        </w:rPr>
        <w:t>年</w:t>
      </w:r>
      <w:r w:rsidR="00D712F4">
        <w:rPr>
          <w:rFonts w:hint="eastAsia"/>
        </w:rPr>
        <w:t>9</w:t>
      </w:r>
      <w:r w:rsidR="00D712F4">
        <w:rPr>
          <w:rFonts w:hint="eastAsia"/>
        </w:rPr>
        <w:t>月</w:t>
      </w:r>
      <w:r w:rsidR="00D712F4">
        <w:rPr>
          <w:rFonts w:hint="eastAsia"/>
        </w:rPr>
        <w:t>1</w:t>
      </w:r>
      <w:r w:rsidR="00D712F4">
        <w:rPr>
          <w:rFonts w:hint="eastAsia"/>
        </w:rPr>
        <w:t>日起施行的《建设项目环境影响评价分类管理名录》</w:t>
      </w:r>
    </w:p>
    <w:p w14:paraId="7AF09F64" w14:textId="7C1FC406" w:rsidR="00D712F4" w:rsidRDefault="00950C62" w:rsidP="00F33B00">
      <w:r>
        <w:t>A</w:t>
      </w:r>
      <w:r>
        <w:rPr>
          <w:rFonts w:hint="eastAsia"/>
        </w:rPr>
        <w:t>）</w:t>
      </w:r>
      <w:r w:rsidR="00F33B00">
        <w:rPr>
          <w:rFonts w:hint="eastAsia"/>
        </w:rPr>
        <w:t>可能造成</w:t>
      </w:r>
      <w:r w:rsidR="00F33B00" w:rsidRPr="00832E80">
        <w:rPr>
          <w:rFonts w:hint="eastAsia"/>
          <w:b/>
          <w:bCs/>
          <w:highlight w:val="yellow"/>
          <w:u w:val="single"/>
        </w:rPr>
        <w:t>重大环境影响</w:t>
      </w:r>
      <w:r w:rsidR="00F33B00">
        <w:rPr>
          <w:rFonts w:hint="eastAsia"/>
        </w:rPr>
        <w:t>的，应当编制</w:t>
      </w:r>
      <w:r w:rsidR="00F33B00" w:rsidRPr="00832E80">
        <w:rPr>
          <w:rFonts w:hint="eastAsia"/>
          <w:b/>
          <w:bCs/>
          <w:highlight w:val="yellow"/>
          <w:u w:val="single"/>
        </w:rPr>
        <w:t>环境影响报告书</w:t>
      </w:r>
      <w:r w:rsidR="00F33B00">
        <w:rPr>
          <w:rFonts w:hint="eastAsia"/>
        </w:rPr>
        <w:t>，对产生的环境影响进行全面评价</w:t>
      </w:r>
      <w:r>
        <w:rPr>
          <w:rFonts w:hint="eastAsia"/>
        </w:rPr>
        <w:t>。</w:t>
      </w:r>
    </w:p>
    <w:p w14:paraId="639DFFE4" w14:textId="369D48F1" w:rsidR="00F33B00" w:rsidRDefault="00950C62" w:rsidP="00F33B00">
      <w:r>
        <w:t>B</w:t>
      </w:r>
      <w:r>
        <w:rPr>
          <w:rFonts w:hint="eastAsia"/>
        </w:rPr>
        <w:t>）</w:t>
      </w:r>
      <w:r w:rsidR="00F33B00">
        <w:rPr>
          <w:rFonts w:hint="eastAsia"/>
        </w:rPr>
        <w:t>可能造成</w:t>
      </w:r>
      <w:r w:rsidR="00F33B00" w:rsidRPr="00832E80">
        <w:rPr>
          <w:rFonts w:hint="eastAsia"/>
          <w:b/>
          <w:bCs/>
          <w:highlight w:val="yellow"/>
          <w:u w:val="single"/>
        </w:rPr>
        <w:t>轻度环境影响</w:t>
      </w:r>
      <w:r w:rsidR="00F33B00">
        <w:rPr>
          <w:rFonts w:hint="eastAsia"/>
        </w:rPr>
        <w:t>的，应当编制</w:t>
      </w:r>
      <w:r w:rsidR="00F33B00" w:rsidRPr="00832E80">
        <w:rPr>
          <w:rFonts w:hint="eastAsia"/>
          <w:b/>
          <w:bCs/>
          <w:highlight w:val="yellow"/>
          <w:u w:val="single"/>
        </w:rPr>
        <w:t>环境影响报告表</w:t>
      </w:r>
      <w:r w:rsidR="00F33B00">
        <w:rPr>
          <w:rFonts w:hint="eastAsia"/>
        </w:rPr>
        <w:t>，对产生的环境影响进行分析或者专项评价</w:t>
      </w:r>
      <w:r>
        <w:rPr>
          <w:rFonts w:hint="eastAsia"/>
        </w:rPr>
        <w:t>。</w:t>
      </w:r>
    </w:p>
    <w:p w14:paraId="60615381" w14:textId="2B752B2A" w:rsidR="00F33B00" w:rsidRDefault="00950C62" w:rsidP="00F33B00">
      <w:r>
        <w:lastRenderedPageBreak/>
        <w:t>C</w:t>
      </w:r>
      <w:r>
        <w:rPr>
          <w:rFonts w:hint="eastAsia"/>
        </w:rPr>
        <w:t>）</w:t>
      </w:r>
      <w:r w:rsidR="00F33B00">
        <w:rPr>
          <w:rFonts w:hint="eastAsia"/>
        </w:rPr>
        <w:t>对</w:t>
      </w:r>
      <w:r w:rsidR="00F33B00" w:rsidRPr="00832E80">
        <w:rPr>
          <w:rFonts w:hint="eastAsia"/>
          <w:b/>
          <w:bCs/>
          <w:highlight w:val="yellow"/>
          <w:u w:val="single"/>
        </w:rPr>
        <w:t>环境影响很小、不需要进行环境影响评价</w:t>
      </w:r>
      <w:r w:rsidR="00F33B00">
        <w:rPr>
          <w:rFonts w:hint="eastAsia"/>
        </w:rPr>
        <w:t>的，应当填报</w:t>
      </w:r>
      <w:r w:rsidR="00F33B00" w:rsidRPr="00832E80">
        <w:rPr>
          <w:rFonts w:hint="eastAsia"/>
          <w:b/>
          <w:bCs/>
          <w:highlight w:val="yellow"/>
          <w:u w:val="single"/>
        </w:rPr>
        <w:t>环境影响登记表</w:t>
      </w:r>
      <w:r w:rsidR="00F33B00">
        <w:rPr>
          <w:rFonts w:hint="eastAsia"/>
        </w:rPr>
        <w:t>。</w:t>
      </w:r>
    </w:p>
    <w:p w14:paraId="10CD74F3" w14:textId="1F621EE2" w:rsidR="00F33B00" w:rsidRPr="00DD03D9" w:rsidRDefault="00950C62" w:rsidP="00F33B00">
      <w:pPr>
        <w:rPr>
          <w:b/>
          <w:bCs/>
          <w:u w:val="single"/>
        </w:rPr>
      </w:pPr>
      <w:r>
        <w:rPr>
          <w:rFonts w:hint="eastAsia"/>
        </w:rPr>
        <w:t>（</w:t>
      </w:r>
      <w:r>
        <w:rPr>
          <w:rFonts w:hint="eastAsia"/>
        </w:rPr>
        <w:t>3</w:t>
      </w:r>
      <w:r>
        <w:rPr>
          <w:rFonts w:hint="eastAsia"/>
        </w:rPr>
        <w:t>）</w:t>
      </w:r>
      <w:r w:rsidR="00F33B00">
        <w:rPr>
          <w:rFonts w:hint="eastAsia"/>
        </w:rPr>
        <w:t>时机为</w:t>
      </w:r>
      <w:r w:rsidR="00F33B00" w:rsidRPr="00DD03D9">
        <w:rPr>
          <w:rFonts w:hint="eastAsia"/>
          <w:b/>
          <w:bCs/>
          <w:u w:val="single"/>
        </w:rPr>
        <w:t>项目可行性论证阶段</w:t>
      </w:r>
    </w:p>
    <w:p w14:paraId="70EA51F8" w14:textId="5942C891" w:rsidR="00950C62" w:rsidRDefault="00950C62" w:rsidP="00D64CA1">
      <w:pPr>
        <w:jc w:val="center"/>
      </w:pPr>
      <w:r>
        <w:rPr>
          <w:noProof/>
        </w:rPr>
        <w:drawing>
          <wp:inline distT="0" distB="0" distL="0" distR="0" wp14:anchorId="65D4213B" wp14:editId="02858E3D">
            <wp:extent cx="3399367" cy="4399743"/>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3899" cy="4405609"/>
                    </a:xfrm>
                    <a:prstGeom prst="rect">
                      <a:avLst/>
                    </a:prstGeom>
                  </pic:spPr>
                </pic:pic>
              </a:graphicData>
            </a:graphic>
          </wp:inline>
        </w:drawing>
      </w:r>
    </w:p>
    <w:p w14:paraId="3551379C" w14:textId="4A043B42" w:rsidR="00F33B00" w:rsidRDefault="00950C62" w:rsidP="00D712F4">
      <w:pPr>
        <w:pStyle w:val="af0"/>
      </w:pPr>
      <w:r>
        <w:rPr>
          <w:rFonts w:hint="eastAsia"/>
        </w:rPr>
        <w:t>2</w:t>
      </w:r>
      <w:r>
        <w:t xml:space="preserve">. </w:t>
      </w:r>
      <w:r w:rsidR="00F33B00">
        <w:rPr>
          <w:rFonts w:hint="eastAsia"/>
        </w:rPr>
        <w:t>建设项目环境影响报告书的内容</w:t>
      </w:r>
    </w:p>
    <w:p w14:paraId="2225080B" w14:textId="0540B38F" w:rsidR="00D712F4" w:rsidRDefault="00D712F4">
      <w:pPr>
        <w:pStyle w:val="a9"/>
        <w:numPr>
          <w:ilvl w:val="0"/>
          <w:numId w:val="26"/>
        </w:numPr>
        <w:ind w:firstLineChars="0"/>
      </w:pPr>
      <w:r>
        <w:rPr>
          <w:rFonts w:hint="eastAsia"/>
        </w:rPr>
        <w:t>现行环境法主要针对环境影响报告书的项目加以规定</w:t>
      </w:r>
    </w:p>
    <w:p w14:paraId="07CF2CAC" w14:textId="69B00E64" w:rsidR="00F33B00" w:rsidRDefault="00D64CA1" w:rsidP="00F33B00">
      <w:r>
        <w:rPr>
          <w:rFonts w:hint="eastAsia"/>
        </w:rPr>
        <w:t>（</w:t>
      </w:r>
      <w:r>
        <w:rPr>
          <w:rFonts w:hint="eastAsia"/>
        </w:rPr>
        <w:t>1</w:t>
      </w:r>
      <w:r>
        <w:rPr>
          <w:rFonts w:hint="eastAsia"/>
        </w:rPr>
        <w:t>）</w:t>
      </w:r>
      <w:r w:rsidR="00F33B00">
        <w:rPr>
          <w:rFonts w:hint="eastAsia"/>
        </w:rPr>
        <w:t>建设项目概况</w:t>
      </w:r>
    </w:p>
    <w:p w14:paraId="31F18386" w14:textId="09698EDE" w:rsidR="00F33B00" w:rsidRDefault="00D64CA1" w:rsidP="00F33B00">
      <w:r>
        <w:rPr>
          <w:rFonts w:hint="eastAsia"/>
        </w:rPr>
        <w:t>（</w:t>
      </w:r>
      <w:r>
        <w:rPr>
          <w:rFonts w:hint="eastAsia"/>
        </w:rPr>
        <w:t>2</w:t>
      </w:r>
      <w:r>
        <w:rPr>
          <w:rFonts w:hint="eastAsia"/>
        </w:rPr>
        <w:t>）</w:t>
      </w:r>
      <w:r w:rsidR="00F33B00">
        <w:rPr>
          <w:rFonts w:hint="eastAsia"/>
        </w:rPr>
        <w:t>建设项目周围环境现状</w:t>
      </w:r>
    </w:p>
    <w:p w14:paraId="18D3A73C" w14:textId="355C51AC" w:rsidR="00F33B00" w:rsidRDefault="00D64CA1" w:rsidP="00F33B00">
      <w:r>
        <w:rPr>
          <w:rFonts w:hint="eastAsia"/>
        </w:rPr>
        <w:t>（</w:t>
      </w:r>
      <w:r>
        <w:rPr>
          <w:rFonts w:hint="eastAsia"/>
        </w:rPr>
        <w:t>3</w:t>
      </w:r>
      <w:r>
        <w:rPr>
          <w:rFonts w:hint="eastAsia"/>
        </w:rPr>
        <w:t>）</w:t>
      </w:r>
      <w:r w:rsidR="00F33B00">
        <w:rPr>
          <w:rFonts w:hint="eastAsia"/>
        </w:rPr>
        <w:t>建设项目对环境可能造成影响的分析、预测和评估</w:t>
      </w:r>
    </w:p>
    <w:p w14:paraId="0663DC53" w14:textId="69CDC609" w:rsidR="00F33B00" w:rsidRDefault="00D64CA1" w:rsidP="00F33B00">
      <w:r>
        <w:rPr>
          <w:rFonts w:hint="eastAsia"/>
        </w:rPr>
        <w:t>（</w:t>
      </w:r>
      <w:r>
        <w:rPr>
          <w:rFonts w:hint="eastAsia"/>
        </w:rPr>
        <w:t>4</w:t>
      </w:r>
      <w:r>
        <w:rPr>
          <w:rFonts w:hint="eastAsia"/>
        </w:rPr>
        <w:t>）</w:t>
      </w:r>
      <w:r w:rsidR="00F33B00">
        <w:rPr>
          <w:rFonts w:hint="eastAsia"/>
        </w:rPr>
        <w:t>建设项目环境保护措施及其技术、经济论证</w:t>
      </w:r>
    </w:p>
    <w:p w14:paraId="40081FD0" w14:textId="5E6C252E" w:rsidR="00F33B00" w:rsidRDefault="00D64CA1" w:rsidP="00F33B00">
      <w:r>
        <w:rPr>
          <w:rFonts w:hint="eastAsia"/>
        </w:rPr>
        <w:t>（</w:t>
      </w:r>
      <w:r>
        <w:rPr>
          <w:rFonts w:hint="eastAsia"/>
        </w:rPr>
        <w:t>5</w:t>
      </w:r>
      <w:r>
        <w:rPr>
          <w:rFonts w:hint="eastAsia"/>
        </w:rPr>
        <w:t>）</w:t>
      </w:r>
      <w:r w:rsidR="00F33B00">
        <w:rPr>
          <w:rFonts w:hint="eastAsia"/>
        </w:rPr>
        <w:t>建设项目对环境影响的经济损益分析</w:t>
      </w:r>
    </w:p>
    <w:p w14:paraId="12B9493B" w14:textId="7693A3B3" w:rsidR="00F33B00" w:rsidRDefault="00D64CA1" w:rsidP="00F33B00">
      <w:r>
        <w:rPr>
          <w:rFonts w:hint="eastAsia"/>
        </w:rPr>
        <w:t>（</w:t>
      </w:r>
      <w:r>
        <w:rPr>
          <w:rFonts w:hint="eastAsia"/>
        </w:rPr>
        <w:t>6</w:t>
      </w:r>
      <w:r>
        <w:rPr>
          <w:rFonts w:hint="eastAsia"/>
        </w:rPr>
        <w:t>）</w:t>
      </w:r>
      <w:r w:rsidR="00F33B00">
        <w:rPr>
          <w:rFonts w:hint="eastAsia"/>
        </w:rPr>
        <w:t>对建设项目实施环境监测的建议</w:t>
      </w:r>
    </w:p>
    <w:p w14:paraId="693B07AA" w14:textId="1E3524C2" w:rsidR="00F33B00" w:rsidRDefault="00D64CA1" w:rsidP="00F33B00">
      <w:r>
        <w:rPr>
          <w:rFonts w:hint="eastAsia"/>
        </w:rPr>
        <w:t>（</w:t>
      </w:r>
      <w:r>
        <w:rPr>
          <w:rFonts w:hint="eastAsia"/>
        </w:rPr>
        <w:t>7</w:t>
      </w:r>
      <w:r>
        <w:rPr>
          <w:rFonts w:hint="eastAsia"/>
        </w:rPr>
        <w:t>）</w:t>
      </w:r>
      <w:r w:rsidR="00F33B00">
        <w:rPr>
          <w:rFonts w:hint="eastAsia"/>
        </w:rPr>
        <w:t>环境影响评价的结论</w:t>
      </w:r>
    </w:p>
    <w:p w14:paraId="6C06392B" w14:textId="7D00876A" w:rsidR="00554552" w:rsidRDefault="00D712F4">
      <w:pPr>
        <w:pStyle w:val="a9"/>
        <w:numPr>
          <w:ilvl w:val="0"/>
          <w:numId w:val="26"/>
        </w:numPr>
        <w:ind w:firstLineChars="0"/>
      </w:pPr>
      <w:r w:rsidRPr="00653182">
        <w:rPr>
          <w:rFonts w:hint="eastAsia"/>
          <w:b/>
          <w:bCs/>
          <w:u w:val="single"/>
        </w:rPr>
        <w:t>缺少的内容</w:t>
      </w:r>
      <w:r>
        <w:rPr>
          <w:rFonts w:hint="eastAsia"/>
        </w:rPr>
        <w:t>：对替代性方案的分析→提供不同方案，比较环境影响，选择影响较小的一种方案</w:t>
      </w:r>
    </w:p>
    <w:p w14:paraId="27031CD9" w14:textId="30C27507" w:rsidR="00F33B00" w:rsidRDefault="00103EA8" w:rsidP="00D712F4">
      <w:pPr>
        <w:pStyle w:val="af0"/>
      </w:pPr>
      <w:r>
        <w:rPr>
          <w:rFonts w:hint="eastAsia"/>
        </w:rPr>
        <w:t>3</w:t>
      </w:r>
      <w:r>
        <w:t xml:space="preserve">. </w:t>
      </w:r>
      <w:r w:rsidR="00F33B00">
        <w:rPr>
          <w:rFonts w:hint="eastAsia"/>
        </w:rPr>
        <w:t>建设项目环评程序中的公众参与</w:t>
      </w:r>
    </w:p>
    <w:p w14:paraId="6382375C" w14:textId="2DAB2688" w:rsidR="00875C5A" w:rsidRDefault="00875C5A" w:rsidP="00875C5A">
      <w:pPr>
        <w:pStyle w:val="a1"/>
      </w:pPr>
      <w:r>
        <w:rPr>
          <w:rFonts w:hint="eastAsia"/>
        </w:rPr>
        <w:t>《环境保护法》第五十六条</w:t>
      </w:r>
      <w:r>
        <w:rPr>
          <w:rFonts w:hint="eastAsia"/>
        </w:rPr>
        <w:t xml:space="preserve"> </w:t>
      </w:r>
      <w:r>
        <w:rPr>
          <w:rFonts w:hint="eastAsia"/>
        </w:rPr>
        <w:t>对依法应当编制环境影响报告书的建设项目，建设单位应当在</w:t>
      </w:r>
      <w:r w:rsidRPr="00832E80">
        <w:rPr>
          <w:rFonts w:hint="eastAsia"/>
          <w:b/>
          <w:bCs/>
          <w:highlight w:val="yellow"/>
          <w:u w:val="single"/>
        </w:rPr>
        <w:t>编制时</w:t>
      </w:r>
      <w:r>
        <w:rPr>
          <w:rFonts w:hint="eastAsia"/>
        </w:rPr>
        <w:t>向可能受影响的公众说明情况，充分征求意见。</w:t>
      </w:r>
    </w:p>
    <w:p w14:paraId="2D7BE652" w14:textId="57533448" w:rsidR="00103EA8" w:rsidRDefault="00875C5A" w:rsidP="00875C5A">
      <w:pPr>
        <w:pStyle w:val="a1"/>
        <w:numPr>
          <w:ilvl w:val="0"/>
          <w:numId w:val="0"/>
        </w:numPr>
        <w:ind w:left="420"/>
      </w:pPr>
      <w:r>
        <w:rPr>
          <w:rFonts w:hint="eastAsia"/>
        </w:rPr>
        <w:t xml:space="preserve">　　负责审批建设项目环境影响评价文件的部门在</w:t>
      </w:r>
      <w:r w:rsidRPr="00832E80">
        <w:rPr>
          <w:rFonts w:hint="eastAsia"/>
          <w:b/>
          <w:bCs/>
          <w:highlight w:val="yellow"/>
          <w:u w:val="single"/>
        </w:rPr>
        <w:t>收到建设项目环境影响报告书后</w:t>
      </w:r>
      <w:r>
        <w:rPr>
          <w:rFonts w:hint="eastAsia"/>
        </w:rPr>
        <w:t>，除涉及国家秘密和商业秘密的事项外，应当全文公开；发现建设项目未充分征求公众意见的，应当责成建设单位征求公众意见。</w:t>
      </w:r>
    </w:p>
    <w:p w14:paraId="3681D4B7" w14:textId="77105F58" w:rsidR="00F33B00" w:rsidRDefault="00875C5A" w:rsidP="00D712F4">
      <w:pPr>
        <w:pStyle w:val="af0"/>
      </w:pPr>
      <w:r>
        <w:rPr>
          <w:rFonts w:hint="eastAsia"/>
        </w:rPr>
        <w:t>4</w:t>
      </w:r>
      <w:r>
        <w:t xml:space="preserve">. </w:t>
      </w:r>
      <w:r w:rsidR="00F33B00">
        <w:rPr>
          <w:rFonts w:hint="eastAsia"/>
        </w:rPr>
        <w:t>环评文件编制阶段的公众参与</w:t>
      </w:r>
      <w:r w:rsidR="00DD03D9">
        <w:rPr>
          <w:rFonts w:hint="eastAsia"/>
        </w:rPr>
        <w:t>：适用对象、义务主体、时间、参与方式、保障、例外</w:t>
      </w:r>
    </w:p>
    <w:p w14:paraId="45723360" w14:textId="632F9FC3" w:rsidR="00F33B00" w:rsidRPr="00C973BE" w:rsidRDefault="00875C5A" w:rsidP="00F33B00">
      <w:pPr>
        <w:rPr>
          <w:b/>
          <w:bCs/>
          <w:color w:val="FF0000"/>
          <w:u w:val="single"/>
        </w:rPr>
      </w:pPr>
      <w:r>
        <w:rPr>
          <w:rFonts w:hint="eastAsia"/>
        </w:rPr>
        <w:t>（</w:t>
      </w:r>
      <w:r>
        <w:rPr>
          <w:rFonts w:hint="eastAsia"/>
        </w:rPr>
        <w:t>1</w:t>
      </w:r>
      <w:r>
        <w:rPr>
          <w:rFonts w:hint="eastAsia"/>
        </w:rPr>
        <w:t>）</w:t>
      </w:r>
      <w:r w:rsidR="00F33B00">
        <w:rPr>
          <w:rFonts w:hint="eastAsia"/>
        </w:rPr>
        <w:t>适用对象：建设项目可能造成环境重大影响、应当编制</w:t>
      </w:r>
      <w:r w:rsidR="00F33B00" w:rsidRPr="00832E80">
        <w:rPr>
          <w:rFonts w:hint="eastAsia"/>
          <w:b/>
          <w:bCs/>
          <w:highlight w:val="yellow"/>
          <w:u w:val="single"/>
        </w:rPr>
        <w:t>环境影响报告书</w:t>
      </w:r>
    </w:p>
    <w:p w14:paraId="55EDDD54" w14:textId="42B05CD8" w:rsidR="00C973BE" w:rsidRDefault="00C973BE">
      <w:pPr>
        <w:pStyle w:val="a9"/>
        <w:numPr>
          <w:ilvl w:val="0"/>
          <w:numId w:val="26"/>
        </w:numPr>
        <w:ind w:firstLineChars="0"/>
      </w:pPr>
      <w:r>
        <w:rPr>
          <w:rFonts w:hint="eastAsia"/>
        </w:rPr>
        <w:lastRenderedPageBreak/>
        <w:t>关注适用主体</w:t>
      </w:r>
    </w:p>
    <w:p w14:paraId="4929B4BA" w14:textId="121F4D87" w:rsidR="00F33B00" w:rsidRDefault="00875C5A" w:rsidP="00F33B00">
      <w:r>
        <w:rPr>
          <w:rFonts w:hint="eastAsia"/>
        </w:rPr>
        <w:t>（</w:t>
      </w:r>
      <w:r>
        <w:rPr>
          <w:rFonts w:hint="eastAsia"/>
        </w:rPr>
        <w:t>2</w:t>
      </w:r>
      <w:r>
        <w:rPr>
          <w:rFonts w:hint="eastAsia"/>
        </w:rPr>
        <w:t>）</w:t>
      </w:r>
      <w:r w:rsidR="00F33B00">
        <w:rPr>
          <w:rFonts w:hint="eastAsia"/>
        </w:rPr>
        <w:t>义务主体：建设单位</w:t>
      </w:r>
    </w:p>
    <w:p w14:paraId="243CA424" w14:textId="77777777" w:rsidR="00875C5A" w:rsidRDefault="00875C5A" w:rsidP="00F33B00">
      <w:r>
        <w:rPr>
          <w:rFonts w:hint="eastAsia"/>
        </w:rPr>
        <w:t>（</w:t>
      </w:r>
      <w:r>
        <w:rPr>
          <w:rFonts w:hint="eastAsia"/>
        </w:rPr>
        <w:t>3</w:t>
      </w:r>
      <w:r>
        <w:rPr>
          <w:rFonts w:hint="eastAsia"/>
        </w:rPr>
        <w:t>）</w:t>
      </w:r>
      <w:r w:rsidR="00F33B00">
        <w:rPr>
          <w:rFonts w:hint="eastAsia"/>
        </w:rPr>
        <w:t>时间：</w:t>
      </w:r>
      <w:r w:rsidR="00F33B00">
        <w:rPr>
          <w:rFonts w:hint="eastAsia"/>
        </w:rPr>
        <w:t>2</w:t>
      </w:r>
      <w:r w:rsidR="00F33B00">
        <w:rPr>
          <w:rFonts w:hint="eastAsia"/>
        </w:rPr>
        <w:t>次</w:t>
      </w:r>
    </w:p>
    <w:p w14:paraId="235B160A" w14:textId="77777777" w:rsidR="00875C5A" w:rsidRDefault="00875C5A" w:rsidP="00F33B00">
      <w:r>
        <w:t>A</w:t>
      </w:r>
      <w:r>
        <w:rPr>
          <w:rFonts w:hint="eastAsia"/>
        </w:rPr>
        <w:t>）</w:t>
      </w:r>
      <w:r w:rsidR="00F33B00">
        <w:rPr>
          <w:rFonts w:hint="eastAsia"/>
        </w:rPr>
        <w:t>确定环评单位后，环评文件完成前</w:t>
      </w:r>
    </w:p>
    <w:p w14:paraId="351B5D9F" w14:textId="7CDC1517" w:rsidR="00F33B00" w:rsidRDefault="00875C5A" w:rsidP="00F33B00">
      <w:r>
        <w:t>B</w:t>
      </w:r>
      <w:r>
        <w:rPr>
          <w:rFonts w:hint="eastAsia"/>
        </w:rPr>
        <w:t>）</w:t>
      </w:r>
      <w:r w:rsidR="00F33B00">
        <w:rPr>
          <w:rFonts w:hint="eastAsia"/>
        </w:rPr>
        <w:t>环评文件完成后，建设项目环境影响报告书报批前</w:t>
      </w:r>
    </w:p>
    <w:p w14:paraId="565F67E0" w14:textId="77777777" w:rsidR="00875C5A" w:rsidRDefault="00875C5A" w:rsidP="00F33B00">
      <w:r>
        <w:rPr>
          <w:rFonts w:hint="eastAsia"/>
        </w:rPr>
        <w:t>（</w:t>
      </w:r>
      <w:r>
        <w:rPr>
          <w:rFonts w:hint="eastAsia"/>
        </w:rPr>
        <w:t>4</w:t>
      </w:r>
      <w:r>
        <w:rPr>
          <w:rFonts w:hint="eastAsia"/>
        </w:rPr>
        <w:t>）</w:t>
      </w:r>
      <w:r w:rsidR="00F33B00">
        <w:rPr>
          <w:rFonts w:hint="eastAsia"/>
        </w:rPr>
        <w:t>参与方式</w:t>
      </w:r>
    </w:p>
    <w:p w14:paraId="58D0A3D1" w14:textId="77777777" w:rsidR="00875C5A" w:rsidRDefault="00875C5A" w:rsidP="00F33B00">
      <w:r>
        <w:t>A</w:t>
      </w:r>
      <w:r>
        <w:rPr>
          <w:rFonts w:hint="eastAsia"/>
        </w:rPr>
        <w:t>）</w:t>
      </w:r>
      <w:r w:rsidR="00F33B00">
        <w:rPr>
          <w:rFonts w:hint="eastAsia"/>
        </w:rPr>
        <w:t>公开环评信息</w:t>
      </w:r>
    </w:p>
    <w:p w14:paraId="19C8B661" w14:textId="499A1DD1" w:rsidR="00F33B00" w:rsidRDefault="00875C5A" w:rsidP="00F33B00">
      <w:r>
        <w:t>B</w:t>
      </w:r>
      <w:r>
        <w:rPr>
          <w:rFonts w:hint="eastAsia"/>
        </w:rPr>
        <w:t>）</w:t>
      </w:r>
      <w:r w:rsidR="00F33B00">
        <w:rPr>
          <w:rFonts w:hint="eastAsia"/>
        </w:rPr>
        <w:t>公众调查、座谈会、论证会、听证会或采取其他形式，征求有关单位、专家和公众的意见</w:t>
      </w:r>
    </w:p>
    <w:p w14:paraId="4B6D4F54" w14:textId="77777777" w:rsidR="00875C5A" w:rsidRDefault="00875C5A" w:rsidP="00F33B00">
      <w:r>
        <w:rPr>
          <w:rFonts w:hint="eastAsia"/>
        </w:rPr>
        <w:t>（</w:t>
      </w:r>
      <w:r>
        <w:rPr>
          <w:rFonts w:hint="eastAsia"/>
        </w:rPr>
        <w:t>5</w:t>
      </w:r>
      <w:r>
        <w:rPr>
          <w:rFonts w:hint="eastAsia"/>
        </w:rPr>
        <w:t>）</w:t>
      </w:r>
      <w:r w:rsidR="00F33B00">
        <w:rPr>
          <w:rFonts w:hint="eastAsia"/>
        </w:rPr>
        <w:t>保障</w:t>
      </w:r>
    </w:p>
    <w:p w14:paraId="3D3748B5" w14:textId="77777777" w:rsidR="00875C5A" w:rsidRDefault="00875C5A" w:rsidP="00F33B00">
      <w:r>
        <w:t>A</w:t>
      </w:r>
      <w:r>
        <w:rPr>
          <w:rFonts w:hint="eastAsia"/>
        </w:rPr>
        <w:t>）</w:t>
      </w:r>
      <w:r w:rsidR="00F33B00">
        <w:rPr>
          <w:rFonts w:hint="eastAsia"/>
        </w:rPr>
        <w:t>附具对意见采纳或者不采纳的说明</w:t>
      </w:r>
    </w:p>
    <w:p w14:paraId="316F9C47" w14:textId="77777777" w:rsidR="00875C5A" w:rsidRDefault="00875C5A" w:rsidP="00F33B00">
      <w:r>
        <w:t>B</w:t>
      </w:r>
      <w:r>
        <w:rPr>
          <w:rFonts w:hint="eastAsia"/>
        </w:rPr>
        <w:t>）</w:t>
      </w:r>
      <w:r w:rsidR="00F33B00">
        <w:rPr>
          <w:rFonts w:hint="eastAsia"/>
        </w:rPr>
        <w:t>专家咨询委员会或审查小组判断说明的合理性</w:t>
      </w:r>
    </w:p>
    <w:p w14:paraId="76576B67" w14:textId="21DCEDD7" w:rsidR="00F33B00" w:rsidRDefault="00875C5A" w:rsidP="00F33B00">
      <w:r>
        <w:t>C</w:t>
      </w:r>
      <w:r>
        <w:rPr>
          <w:rFonts w:hint="eastAsia"/>
        </w:rPr>
        <w:t>）</w:t>
      </w:r>
      <w:r w:rsidR="00F33B00">
        <w:rPr>
          <w:rFonts w:hint="eastAsia"/>
        </w:rPr>
        <w:t>公众对说明有异议的可向环保部门反映，环保部门认为必要时，可以对公众意见进行核实</w:t>
      </w:r>
    </w:p>
    <w:p w14:paraId="12C0402A" w14:textId="75D21728" w:rsidR="00F33B00" w:rsidRDefault="00875C5A" w:rsidP="00F33B00">
      <w:r>
        <w:rPr>
          <w:rFonts w:hint="eastAsia"/>
        </w:rPr>
        <w:t>（</w:t>
      </w:r>
      <w:r>
        <w:rPr>
          <w:rFonts w:hint="eastAsia"/>
        </w:rPr>
        <w:t>6</w:t>
      </w:r>
      <w:r>
        <w:rPr>
          <w:rFonts w:hint="eastAsia"/>
        </w:rPr>
        <w:t>）</w:t>
      </w:r>
      <w:r w:rsidR="00F33B00">
        <w:rPr>
          <w:rFonts w:hint="eastAsia"/>
        </w:rPr>
        <w:t>例外：国家秘密</w:t>
      </w:r>
    </w:p>
    <w:p w14:paraId="296E958F" w14:textId="120CBBF8" w:rsidR="00F33B00" w:rsidRDefault="00875C5A" w:rsidP="00D712F4">
      <w:pPr>
        <w:pStyle w:val="af0"/>
      </w:pPr>
      <w:r>
        <w:rPr>
          <w:rFonts w:hint="eastAsia"/>
        </w:rPr>
        <w:t>5</w:t>
      </w:r>
      <w:r>
        <w:t xml:space="preserve">. </w:t>
      </w:r>
      <w:r w:rsidR="00F33B00">
        <w:rPr>
          <w:rFonts w:hint="eastAsia"/>
        </w:rPr>
        <w:t>环评文件审批阶段的公众参与</w:t>
      </w:r>
      <w:r w:rsidR="00DD03D9">
        <w:rPr>
          <w:rFonts w:hint="eastAsia"/>
        </w:rPr>
        <w:t>：对象、义务主体、时间、方式</w:t>
      </w:r>
    </w:p>
    <w:p w14:paraId="61B2796F" w14:textId="7695DE69" w:rsidR="00F33B00" w:rsidRDefault="00875C5A" w:rsidP="00F33B00">
      <w:r>
        <w:rPr>
          <w:rFonts w:hint="eastAsia"/>
        </w:rPr>
        <w:t>（</w:t>
      </w:r>
      <w:r>
        <w:rPr>
          <w:rFonts w:hint="eastAsia"/>
        </w:rPr>
        <w:t>1</w:t>
      </w:r>
      <w:r>
        <w:rPr>
          <w:rFonts w:hint="eastAsia"/>
        </w:rPr>
        <w:t>）</w:t>
      </w:r>
      <w:r w:rsidR="00F33B00">
        <w:rPr>
          <w:rFonts w:hint="eastAsia"/>
        </w:rPr>
        <w:t>对象：建设项目环境影响报告书</w:t>
      </w:r>
    </w:p>
    <w:p w14:paraId="16E993C8" w14:textId="188B5E89" w:rsidR="00F33B00" w:rsidRDefault="00875C5A" w:rsidP="00F33B00">
      <w:r>
        <w:rPr>
          <w:rFonts w:hint="eastAsia"/>
        </w:rPr>
        <w:t>（</w:t>
      </w:r>
      <w:r>
        <w:rPr>
          <w:rFonts w:hint="eastAsia"/>
        </w:rPr>
        <w:t>2</w:t>
      </w:r>
      <w:r>
        <w:rPr>
          <w:rFonts w:hint="eastAsia"/>
        </w:rPr>
        <w:t>）</w:t>
      </w:r>
      <w:r w:rsidR="00F33B00">
        <w:rPr>
          <w:rFonts w:hint="eastAsia"/>
        </w:rPr>
        <w:t>义务主体：审批机关</w:t>
      </w:r>
    </w:p>
    <w:p w14:paraId="6F138256" w14:textId="5D520D45" w:rsidR="00F33B00" w:rsidRDefault="00875C5A" w:rsidP="00F33B00">
      <w:r>
        <w:rPr>
          <w:rFonts w:hint="eastAsia"/>
        </w:rPr>
        <w:t>（</w:t>
      </w:r>
      <w:r>
        <w:rPr>
          <w:rFonts w:hint="eastAsia"/>
        </w:rPr>
        <w:t>3</w:t>
      </w:r>
      <w:r>
        <w:rPr>
          <w:rFonts w:hint="eastAsia"/>
        </w:rPr>
        <w:t>）</w:t>
      </w:r>
      <w:r w:rsidR="00F33B00">
        <w:rPr>
          <w:rFonts w:hint="eastAsia"/>
        </w:rPr>
        <w:t>时间：受理申请后，作出审批决定前</w:t>
      </w:r>
    </w:p>
    <w:p w14:paraId="5FF5250B" w14:textId="77777777" w:rsidR="00875C5A" w:rsidRDefault="00875C5A" w:rsidP="00F33B00">
      <w:r>
        <w:rPr>
          <w:rFonts w:hint="eastAsia"/>
        </w:rPr>
        <w:t>（</w:t>
      </w:r>
      <w:r>
        <w:rPr>
          <w:rFonts w:hint="eastAsia"/>
        </w:rPr>
        <w:t>4</w:t>
      </w:r>
      <w:r>
        <w:rPr>
          <w:rFonts w:hint="eastAsia"/>
        </w:rPr>
        <w:t>）</w:t>
      </w:r>
      <w:r w:rsidR="00F33B00">
        <w:rPr>
          <w:rFonts w:hint="eastAsia"/>
        </w:rPr>
        <w:t>方式</w:t>
      </w:r>
    </w:p>
    <w:p w14:paraId="61F6449C" w14:textId="7918EF79" w:rsidR="00F33B00" w:rsidRDefault="00875C5A" w:rsidP="00F33B00">
      <w:r>
        <w:t>A</w:t>
      </w:r>
      <w:r>
        <w:rPr>
          <w:rFonts w:hint="eastAsia"/>
        </w:rPr>
        <w:t>）</w:t>
      </w:r>
      <w:r w:rsidR="00F33B00">
        <w:rPr>
          <w:rFonts w:hint="eastAsia"/>
        </w:rPr>
        <w:t>公告环境影响报告书受理的有关信息，征求意见</w:t>
      </w:r>
    </w:p>
    <w:p w14:paraId="209E3B8B" w14:textId="7B1A6331" w:rsidR="00D05BCB" w:rsidRDefault="00875C5A" w:rsidP="00F33B00">
      <w:r>
        <w:t>B</w:t>
      </w:r>
      <w:r>
        <w:rPr>
          <w:rFonts w:hint="eastAsia"/>
        </w:rPr>
        <w:t>）</w:t>
      </w:r>
      <w:r w:rsidR="00F33B00">
        <w:rPr>
          <w:rFonts w:hint="eastAsia"/>
        </w:rPr>
        <w:t>对公众意见较大的建设项目，可以采取调查公众意见、咨询专家意见、座谈会、论证会、听证会等形式再次公开征求公众意见</w:t>
      </w:r>
    </w:p>
    <w:p w14:paraId="10F57BC2" w14:textId="77777777" w:rsidR="00820D84" w:rsidRPr="00007D9C" w:rsidRDefault="00820D84" w:rsidP="00820D84">
      <w:pPr>
        <w:pStyle w:val="af0"/>
      </w:pPr>
      <w:r>
        <w:rPr>
          <w:rFonts w:hint="eastAsia"/>
        </w:rPr>
        <w:t>【夏春官等</w:t>
      </w:r>
      <w:r>
        <w:rPr>
          <w:rFonts w:hint="eastAsia"/>
        </w:rPr>
        <w:t>4</w:t>
      </w:r>
      <w:r>
        <w:rPr>
          <w:rFonts w:hint="eastAsia"/>
        </w:rPr>
        <w:t>人诉东台市环境保护局环评行政许可案：公众的环境决策建言权、轻度环境影响与报告表（环评法与行政许可法的关系）与“重大利益关系”（相邻关系等认定标准）】</w:t>
      </w:r>
    </w:p>
    <w:p w14:paraId="34996C1D" w14:textId="77777777" w:rsidR="00820D84" w:rsidRDefault="00820D84" w:rsidP="00820D84">
      <w:pPr>
        <w:pStyle w:val="a7"/>
      </w:pPr>
      <w:r>
        <w:rPr>
          <w:rFonts w:hint="eastAsia"/>
        </w:rPr>
        <w:t>【案情简介】</w:t>
      </w:r>
    </w:p>
    <w:p w14:paraId="7CD55592" w14:textId="77777777" w:rsidR="00820D84" w:rsidRDefault="00820D84" w:rsidP="00820D84">
      <w:pPr>
        <w:pStyle w:val="a7"/>
        <w:ind w:firstLine="420"/>
      </w:pPr>
      <w:r>
        <w:rPr>
          <w:rFonts w:hint="eastAsia"/>
        </w:rPr>
        <w:t>夏春官等</w:t>
      </w:r>
      <w:r>
        <w:rPr>
          <w:rFonts w:hint="eastAsia"/>
        </w:rPr>
        <w:t>4</w:t>
      </w:r>
      <w:r>
        <w:rPr>
          <w:rFonts w:hint="eastAsia"/>
        </w:rPr>
        <w:t>人系江苏省东台市东台镇景范新村</w:t>
      </w:r>
      <w:r>
        <w:rPr>
          <w:rFonts w:hint="eastAsia"/>
        </w:rPr>
        <w:t>19</w:t>
      </w:r>
      <w:r>
        <w:rPr>
          <w:rFonts w:hint="eastAsia"/>
        </w:rPr>
        <w:t>幢的住户，其</w:t>
      </w:r>
      <w:r w:rsidRPr="00FE18DA">
        <w:rPr>
          <w:rFonts w:hint="eastAsia"/>
          <w:u w:val="single"/>
        </w:rPr>
        <w:t>住宅与四季辉煌沐浴广场（原审第三人）上下相邻</w:t>
      </w:r>
      <w:r>
        <w:rPr>
          <w:rFonts w:hint="eastAsia"/>
        </w:rPr>
        <w:t>。四季辉煌沐浴广场为新建洗浴服务项目，在涉案地段</w:t>
      </w:r>
      <w:r w:rsidRPr="00A23B31">
        <w:rPr>
          <w:rFonts w:hint="eastAsia"/>
          <w:u w:val="single"/>
        </w:rPr>
        <w:t>承租了营业用房作为经营场地</w:t>
      </w:r>
      <w:r>
        <w:rPr>
          <w:rFonts w:hint="eastAsia"/>
        </w:rPr>
        <w:t>，项目投资</w:t>
      </w:r>
      <w:r>
        <w:rPr>
          <w:rFonts w:hint="eastAsia"/>
        </w:rPr>
        <w:t>250</w:t>
      </w:r>
      <w:r>
        <w:rPr>
          <w:rFonts w:hint="eastAsia"/>
        </w:rPr>
        <w:t>万元，其中环保投资</w:t>
      </w:r>
      <w:r>
        <w:rPr>
          <w:rFonts w:hint="eastAsia"/>
        </w:rPr>
        <w:t>25</w:t>
      </w:r>
      <w:r>
        <w:rPr>
          <w:rFonts w:hint="eastAsia"/>
        </w:rPr>
        <w:t>万元，先后于</w:t>
      </w:r>
      <w:r>
        <w:rPr>
          <w:rFonts w:hint="eastAsia"/>
        </w:rPr>
        <w:t>2013</w:t>
      </w:r>
      <w:r>
        <w:rPr>
          <w:rFonts w:hint="eastAsia"/>
        </w:rPr>
        <w:t>年</w:t>
      </w:r>
      <w:r>
        <w:rPr>
          <w:rFonts w:hint="eastAsia"/>
        </w:rPr>
        <w:t>2</w:t>
      </w:r>
      <w:r>
        <w:rPr>
          <w:rFonts w:hint="eastAsia"/>
        </w:rPr>
        <w:t>月</w:t>
      </w:r>
      <w:r>
        <w:rPr>
          <w:rFonts w:hint="eastAsia"/>
        </w:rPr>
        <w:t>25</w:t>
      </w:r>
      <w:r>
        <w:rPr>
          <w:rFonts w:hint="eastAsia"/>
        </w:rPr>
        <w:t>日就涉案建设项目报东台市东台镇人民政府审批，于</w:t>
      </w:r>
      <w:r>
        <w:rPr>
          <w:rFonts w:hint="eastAsia"/>
        </w:rPr>
        <w:t>2013</w:t>
      </w:r>
      <w:r>
        <w:rPr>
          <w:rFonts w:hint="eastAsia"/>
        </w:rPr>
        <w:t>年</w:t>
      </w:r>
      <w:r>
        <w:rPr>
          <w:rFonts w:hint="eastAsia"/>
        </w:rPr>
        <w:t>3</w:t>
      </w:r>
      <w:r>
        <w:rPr>
          <w:rFonts w:hint="eastAsia"/>
        </w:rPr>
        <w:t>月</w:t>
      </w:r>
      <w:r>
        <w:rPr>
          <w:rFonts w:hint="eastAsia"/>
        </w:rPr>
        <w:t>12</w:t>
      </w:r>
      <w:r>
        <w:rPr>
          <w:rFonts w:hint="eastAsia"/>
        </w:rPr>
        <w:t>日向东台市环境保护局（以下简称市环保局）提交了《建设项目环境影响申报（登记）表》，并根据该局有关须委托有资质的环评单位编制</w:t>
      </w:r>
      <w:r w:rsidRPr="00B8161A">
        <w:rPr>
          <w:rFonts w:hint="eastAsia"/>
          <w:u w:val="single"/>
        </w:rPr>
        <w:t>环境影响报告表</w:t>
      </w:r>
      <w:r>
        <w:rPr>
          <w:rFonts w:hint="eastAsia"/>
        </w:rPr>
        <w:t>的意见，委托东台市环境科学研究所编制相关报告表，其后送至该局进行审批。</w:t>
      </w:r>
    </w:p>
    <w:p w14:paraId="1F40B55B" w14:textId="77777777" w:rsidR="00820D84" w:rsidRDefault="00820D84" w:rsidP="00820D84">
      <w:pPr>
        <w:pStyle w:val="a7"/>
        <w:ind w:firstLine="420"/>
      </w:pPr>
      <w:r>
        <w:rPr>
          <w:rFonts w:hint="eastAsia"/>
        </w:rPr>
        <w:t>2013</w:t>
      </w:r>
      <w:r>
        <w:rPr>
          <w:rFonts w:hint="eastAsia"/>
        </w:rPr>
        <w:t>年</w:t>
      </w:r>
      <w:r>
        <w:rPr>
          <w:rFonts w:hint="eastAsia"/>
        </w:rPr>
        <w:t>4</w:t>
      </w:r>
      <w:r>
        <w:rPr>
          <w:rFonts w:hint="eastAsia"/>
        </w:rPr>
        <w:t>月</w:t>
      </w:r>
      <w:r>
        <w:rPr>
          <w:rFonts w:hint="eastAsia"/>
        </w:rPr>
        <w:t>1</w:t>
      </w:r>
      <w:r>
        <w:rPr>
          <w:rFonts w:hint="eastAsia"/>
        </w:rPr>
        <w:t>日，市环保局作出《关于对东台市东台镇四季辉煌沐浴广场洗浴服务项目环境影响报告表的审批意见》（以下简称《审批意见》），同意四季辉煌沐浴广场在景范新村</w:t>
      </w:r>
      <w:r>
        <w:rPr>
          <w:rFonts w:hint="eastAsia"/>
        </w:rPr>
        <w:t>17</w:t>
      </w:r>
      <w:r>
        <w:rPr>
          <w:rFonts w:hint="eastAsia"/>
        </w:rPr>
        <w:t>号楼及</w:t>
      </w:r>
      <w:r>
        <w:rPr>
          <w:rFonts w:hint="eastAsia"/>
        </w:rPr>
        <w:t>19</w:t>
      </w:r>
      <w:r>
        <w:rPr>
          <w:rFonts w:hint="eastAsia"/>
        </w:rPr>
        <w:t>号楼之间新建洗浴服务项目，并对该项目在运营过程中产生的</w:t>
      </w:r>
      <w:r w:rsidRPr="00FE18DA">
        <w:rPr>
          <w:rFonts w:hint="eastAsia"/>
          <w:u w:val="single"/>
        </w:rPr>
        <w:t>废污水的处理、场界噪声对邻近声环境质量的影响及各类固体废物处置</w:t>
      </w:r>
      <w:r>
        <w:rPr>
          <w:rFonts w:hint="eastAsia"/>
        </w:rPr>
        <w:t>等提出具体要求。</w:t>
      </w:r>
    </w:p>
    <w:p w14:paraId="107A2C84" w14:textId="77777777" w:rsidR="00820D84" w:rsidRDefault="00820D84" w:rsidP="00820D84">
      <w:pPr>
        <w:pStyle w:val="a7"/>
        <w:ind w:firstLine="420"/>
      </w:pPr>
      <w:r>
        <w:rPr>
          <w:rFonts w:hint="eastAsia"/>
        </w:rPr>
        <w:t>夏春官等</w:t>
      </w:r>
      <w:r>
        <w:rPr>
          <w:rFonts w:hint="eastAsia"/>
        </w:rPr>
        <w:t>4</w:t>
      </w:r>
      <w:r>
        <w:rPr>
          <w:rFonts w:hint="eastAsia"/>
        </w:rPr>
        <w:t>人认为市环保局在</w:t>
      </w:r>
      <w:r w:rsidRPr="00FE18DA">
        <w:rPr>
          <w:rFonts w:hint="eastAsia"/>
          <w:u w:val="single"/>
        </w:rPr>
        <w:t>没有召开座谈会、论证会以及征询公众意见</w:t>
      </w:r>
      <w:r>
        <w:rPr>
          <w:rFonts w:hint="eastAsia"/>
        </w:rPr>
        <w:t>的情况下，即作出《审批意见》，侵犯了其合法权益，故提起行政诉讼，请求法院撤销该《审批意见》。</w:t>
      </w:r>
    </w:p>
    <w:p w14:paraId="3A0A903B" w14:textId="77777777" w:rsidR="00820D84" w:rsidRDefault="00820D84" w:rsidP="00820D84">
      <w:pPr>
        <w:pStyle w:val="a7"/>
      </w:pPr>
      <w:r>
        <w:rPr>
          <w:rFonts w:hint="eastAsia"/>
        </w:rPr>
        <w:t>【争议焦点】</w:t>
      </w:r>
    </w:p>
    <w:p w14:paraId="424BFDD3" w14:textId="77777777" w:rsidR="00820D84" w:rsidRDefault="00820D84" w:rsidP="00820D84">
      <w:pPr>
        <w:pStyle w:val="a7"/>
      </w:pPr>
      <w:r>
        <w:t xml:space="preserve">1. </w:t>
      </w:r>
      <w:r>
        <w:rPr>
          <w:rFonts w:hint="eastAsia"/>
        </w:rPr>
        <w:t>环评报告表审批的公众参与是适用《环境影响评价法》还是《行政许可法》？</w:t>
      </w:r>
    </w:p>
    <w:p w14:paraId="7855720C" w14:textId="77777777" w:rsidR="00820D84" w:rsidRPr="003B2B5B" w:rsidRDefault="00820D84" w:rsidP="00820D84">
      <w:pPr>
        <w:pStyle w:val="aa"/>
        <w:ind w:firstLine="420"/>
        <w:rPr>
          <w:b/>
          <w:bCs/>
          <w:u w:val="single"/>
        </w:rPr>
      </w:pPr>
      <w:r>
        <w:rPr>
          <w:rFonts w:hint="eastAsia"/>
        </w:rPr>
        <w:t>①</w:t>
      </w:r>
      <w:r w:rsidRPr="00832E80">
        <w:rPr>
          <w:rFonts w:hint="eastAsia"/>
          <w:b/>
          <w:bCs/>
          <w:highlight w:val="yellow"/>
          <w:u w:val="single"/>
        </w:rPr>
        <w:t>轻度环境</w:t>
      </w:r>
      <w:r w:rsidRPr="00832E80">
        <w:rPr>
          <w:b/>
          <w:bCs/>
          <w:highlight w:val="yellow"/>
          <w:u w:val="single"/>
        </w:rPr>
        <w:t>影响</w:t>
      </w:r>
      <w:r w:rsidRPr="00832E80">
        <w:rPr>
          <w:b/>
          <w:bCs/>
          <w:highlight w:val="yellow"/>
          <w:u w:val="single"/>
        </w:rPr>
        <w:t>→</w:t>
      </w:r>
      <w:r w:rsidRPr="00832E80">
        <w:rPr>
          <w:b/>
          <w:bCs/>
          <w:highlight w:val="yellow"/>
          <w:u w:val="single"/>
        </w:rPr>
        <w:t>报告</w:t>
      </w:r>
      <w:r w:rsidRPr="00832E80">
        <w:rPr>
          <w:rFonts w:hint="eastAsia"/>
          <w:b/>
          <w:bCs/>
          <w:highlight w:val="yellow"/>
          <w:u w:val="single"/>
        </w:rPr>
        <w:t>表，不符合《环境影响评价法》第</w:t>
      </w:r>
      <w:r w:rsidRPr="00832E80">
        <w:rPr>
          <w:rFonts w:hint="eastAsia"/>
          <w:b/>
          <w:bCs/>
          <w:highlight w:val="yellow"/>
          <w:u w:val="single"/>
        </w:rPr>
        <w:t>2</w:t>
      </w:r>
      <w:r w:rsidRPr="00832E80">
        <w:rPr>
          <w:b/>
          <w:bCs/>
          <w:highlight w:val="yellow"/>
          <w:u w:val="single"/>
        </w:rPr>
        <w:t>1</w:t>
      </w:r>
      <w:r w:rsidRPr="00832E80">
        <w:rPr>
          <w:rFonts w:hint="eastAsia"/>
          <w:b/>
          <w:bCs/>
          <w:highlight w:val="yellow"/>
          <w:u w:val="single"/>
        </w:rPr>
        <w:t>条的前提条件</w:t>
      </w:r>
    </w:p>
    <w:p w14:paraId="010533DE" w14:textId="77777777" w:rsidR="00820D84" w:rsidRDefault="00820D84" w:rsidP="00820D84">
      <w:pPr>
        <w:pStyle w:val="aa"/>
        <w:ind w:firstLine="420"/>
      </w:pPr>
      <w:r>
        <w:rPr>
          <w:rFonts w:hint="eastAsia"/>
        </w:rPr>
        <w:t>②《环境影响评价法》与《行政许可法》实属特别法与一般法的关系：如</w:t>
      </w:r>
      <w:r w:rsidRPr="003B2B5B">
        <w:rPr>
          <w:rFonts w:hint="eastAsia"/>
          <w:b/>
          <w:bCs/>
          <w:u w:val="single"/>
        </w:rPr>
        <w:t>无法适用特别法，则适用一般法</w:t>
      </w:r>
      <w:r w:rsidRPr="003B2B5B">
        <w:rPr>
          <w:rFonts w:cs="Times New Roman"/>
          <w:b/>
          <w:bCs/>
          <w:u w:val="single"/>
        </w:rPr>
        <w:t>→</w:t>
      </w:r>
      <w:r w:rsidRPr="00832E80">
        <w:rPr>
          <w:rFonts w:cs="Times New Roman"/>
          <w:b/>
          <w:bCs/>
          <w:highlight w:val="yellow"/>
          <w:u w:val="single"/>
        </w:rPr>
        <w:t>审批报</w:t>
      </w:r>
      <w:r w:rsidRPr="00832E80">
        <w:rPr>
          <w:rFonts w:hint="eastAsia"/>
          <w:b/>
          <w:bCs/>
          <w:highlight w:val="yellow"/>
          <w:u w:val="single"/>
        </w:rPr>
        <w:t>告表实为行政许可行为，故应适用《行政许可法》</w:t>
      </w:r>
      <w:r>
        <w:rPr>
          <w:rFonts w:hint="eastAsia"/>
        </w:rPr>
        <w:t>。</w:t>
      </w:r>
    </w:p>
    <w:p w14:paraId="3FA388B7" w14:textId="77777777" w:rsidR="00820D84" w:rsidRDefault="00820D84" w:rsidP="00820D84">
      <w:pPr>
        <w:pStyle w:val="a8"/>
        <w:ind w:firstLine="420"/>
      </w:pPr>
      <w:r w:rsidRPr="00CD5357">
        <w:rPr>
          <w:rFonts w:hint="eastAsia"/>
        </w:rPr>
        <w:lastRenderedPageBreak/>
        <w:t>环境法与行政法紧密相关，行政法的原则与规则也可以适用于环境法领域，但需要考虑根据环境保护领域的特殊性，进行改革和创新。夏春官案的争议问题是夏春官等原告是否有权通过听证会等方式参与环评行政许可决策过程，涉及《环境影响评价法》与《行政许可法》的选择适用。</w:t>
      </w:r>
      <w:r w:rsidRPr="00832E80">
        <w:rPr>
          <w:rFonts w:hint="eastAsia"/>
          <w:b/>
          <w:bCs/>
          <w:highlight w:val="yellow"/>
          <w:u w:val="single"/>
        </w:rPr>
        <w:t>需要优先考虑《环评法》中关于环评行政许可的特别规则是否适用，然后再考虑《行政许可法》中的一般规则是否适用</w:t>
      </w:r>
      <w:r w:rsidRPr="00CD5357">
        <w:rPr>
          <w:rFonts w:hint="eastAsia"/>
        </w:rPr>
        <w:t>。</w:t>
      </w:r>
    </w:p>
    <w:p w14:paraId="7FC0AFBE" w14:textId="77777777" w:rsidR="00820D84" w:rsidRDefault="00820D84" w:rsidP="00820D84">
      <w:pPr>
        <w:pStyle w:val="aa"/>
        <w:numPr>
          <w:ilvl w:val="0"/>
          <w:numId w:val="10"/>
        </w:numPr>
      </w:pPr>
      <w:r>
        <w:rPr>
          <w:rFonts w:hint="eastAsia"/>
        </w:rPr>
        <w:t>二审法院：关于原审法院适用《行政许可法》是否正确的问题。上诉人认为本案应当适用《环境影响评价法》，不应适用《行政许可法》，前者是特别法，后者是一般法，本案应当适用特别法。本院认为，《中华人民共和国立法法》第八十三条规定：“同一机关制定的法律、行政法规、地方性法规、自治条例和单行条例、规章，特别规定与一般规定不一致的，适用特别规定；新的规定与旧的规定不一致的，适用新的规定。”即</w:t>
      </w:r>
      <w:r w:rsidRPr="00664C28">
        <w:rPr>
          <w:rFonts w:hint="eastAsia"/>
          <w:u w:val="single"/>
        </w:rPr>
        <w:t>同一位阶的法律法规发生冲突时，应当遵循</w:t>
      </w:r>
      <w:r w:rsidRPr="00664C28">
        <w:rPr>
          <w:rFonts w:hint="eastAsia"/>
          <w:b/>
          <w:bCs/>
          <w:u w:val="single"/>
        </w:rPr>
        <w:t>特别法优于一般法，新法优于旧法</w:t>
      </w:r>
      <w:r w:rsidRPr="00664C28">
        <w:rPr>
          <w:rFonts w:hint="eastAsia"/>
          <w:u w:val="single"/>
        </w:rPr>
        <w:t>的基本原则</w:t>
      </w:r>
      <w:r>
        <w:rPr>
          <w:rFonts w:hint="eastAsia"/>
        </w:rPr>
        <w:t>。本案中，《环境影响评价法》与《行政许可法》均由全国人大常委会制定，属于同一位阶的法律。其中《环境影响评价法》第二十二条对建设项目环境影响评价文件的审批部门、审批权限和审批决定时限等问题作了明确规定，但对审批部门按照什么程序进行行政许可没有作出规定。而《行政许可法》主要规范行政许可的设定和实施程序，其中第四十七条对行政机关在作出涉及申请人与他人之间重大利益关系的行政许可决定前，应告知申请人、利害关系人享有要求听证的权利作了明确规定。因此，上述两个法律的相关规定内容并不冲突，不是特别法与一般法的关系。而且本案被诉行政行为是涉及建设项目环境影响评价的一种行政许可行为，</w:t>
      </w:r>
      <w:r w:rsidRPr="00714B11">
        <w:rPr>
          <w:rFonts w:hint="eastAsia"/>
          <w:b/>
          <w:bCs/>
          <w:u w:val="single"/>
        </w:rPr>
        <w:t>在《环境影响评价法》没有对审批机关审批程序作出明确规定的情况下，应当按照《行政许可法》规定的程序进行审批</w:t>
      </w:r>
      <w:r>
        <w:rPr>
          <w:rFonts w:hint="eastAsia"/>
        </w:rPr>
        <w:t>，即本案既要适用《环境影响评价法》，又要适用《行政许可法》。另外，从立法时间来看，《环境影响评价法》实施于</w:t>
      </w:r>
      <w:r>
        <w:rPr>
          <w:rFonts w:hint="eastAsia"/>
        </w:rPr>
        <w:t>2002</w:t>
      </w:r>
      <w:r>
        <w:rPr>
          <w:rFonts w:hint="eastAsia"/>
        </w:rPr>
        <w:t>年，《行政许可法》实施于</w:t>
      </w:r>
      <w:r>
        <w:rPr>
          <w:rFonts w:hint="eastAsia"/>
        </w:rPr>
        <w:t>2004</w:t>
      </w:r>
      <w:r>
        <w:rPr>
          <w:rFonts w:hint="eastAsia"/>
        </w:rPr>
        <w:t>年，按照新法优于旧法的一般原则，也应优先适用《行政许可法》。故原审法院适用《行政许可法》并无不当，上诉人的该上诉理由不能成立。</w:t>
      </w:r>
    </w:p>
    <w:p w14:paraId="1E22FA78" w14:textId="77777777" w:rsidR="00820D84" w:rsidRDefault="00820D84" w:rsidP="00820D84">
      <w:pPr>
        <w:pStyle w:val="a7"/>
      </w:pPr>
      <w:r>
        <w:t xml:space="preserve">2. </w:t>
      </w:r>
      <w:r>
        <w:rPr>
          <w:rFonts w:hint="eastAsia"/>
        </w:rPr>
        <w:t>夏春官等</w:t>
      </w:r>
      <w:r>
        <w:rPr>
          <w:rFonts w:hint="eastAsia"/>
        </w:rPr>
        <w:t>4</w:t>
      </w:r>
      <w:r>
        <w:rPr>
          <w:rFonts w:hint="eastAsia"/>
        </w:rPr>
        <w:t>人是否具有对市环保局作出《审批意见》的行政行为提出意见的权利？如何理解和认定《行政许可法》第四十七条规定的“</w:t>
      </w:r>
      <w:r w:rsidRPr="00004E2B">
        <w:rPr>
          <w:rFonts w:hint="eastAsia"/>
        </w:rPr>
        <w:t>重大利益关系</w:t>
      </w:r>
      <w:r>
        <w:rPr>
          <w:rFonts w:hint="eastAsia"/>
        </w:rPr>
        <w:t>”？</w:t>
      </w:r>
    </w:p>
    <w:p w14:paraId="3EEF9D8B" w14:textId="77777777" w:rsidR="00820D84" w:rsidRDefault="00820D84" w:rsidP="00820D84">
      <w:pPr>
        <w:pStyle w:val="aa"/>
      </w:pPr>
      <w:r>
        <w:tab/>
      </w:r>
      <w:r>
        <w:rPr>
          <w:rFonts w:hint="eastAsia"/>
        </w:rPr>
        <w:t>①行政法的审理框架（肯定列举：包含相邻权人）</w:t>
      </w:r>
    </w:p>
    <w:p w14:paraId="097BB012" w14:textId="77777777" w:rsidR="00820D84" w:rsidRDefault="00820D84" w:rsidP="00820D84">
      <w:pPr>
        <w:pStyle w:val="aa"/>
      </w:pPr>
      <w:r>
        <w:tab/>
        <w:t>1</w:t>
      </w:r>
      <w:r>
        <w:rPr>
          <w:rFonts w:hint="eastAsia"/>
        </w:rPr>
        <w:t>）</w:t>
      </w:r>
      <w:r w:rsidRPr="00714B11">
        <w:rPr>
          <w:rFonts w:hint="eastAsia"/>
        </w:rPr>
        <w:t>属于行政相关人：判断是否具有利害关系（相关程度大小）</w:t>
      </w:r>
    </w:p>
    <w:p w14:paraId="691E5C75" w14:textId="77777777" w:rsidR="00820D84" w:rsidRDefault="00820D84" w:rsidP="00820D84">
      <w:pPr>
        <w:pStyle w:val="aa"/>
      </w:pPr>
      <w:r>
        <w:tab/>
      </w:r>
      <w:r>
        <w:rPr>
          <w:rFonts w:hint="eastAsia"/>
        </w:rPr>
        <w:t>i</w:t>
      </w:r>
      <w:r>
        <w:t xml:space="preserve">. </w:t>
      </w:r>
      <w:r>
        <w:rPr>
          <w:rFonts w:hint="eastAsia"/>
        </w:rPr>
        <w:t>是否具有合法权益：行政机关在作出行政行为时，公法规范要求其予以考虑的权利与利益。</w:t>
      </w:r>
    </w:p>
    <w:p w14:paraId="4CCDDE01" w14:textId="77777777" w:rsidR="00820D84" w:rsidRDefault="00820D84" w:rsidP="00820D84">
      <w:pPr>
        <w:pStyle w:val="aa"/>
      </w:pPr>
      <w:r>
        <w:tab/>
        <w:t xml:space="preserve">a) </w:t>
      </w:r>
      <w:r>
        <w:rPr>
          <w:rFonts w:hint="eastAsia"/>
        </w:rPr>
        <w:t>合法权益</w:t>
      </w:r>
    </w:p>
    <w:p w14:paraId="10CA9C9D" w14:textId="77777777" w:rsidR="00820D84" w:rsidRPr="00C13671" w:rsidRDefault="00820D84" w:rsidP="00820D84">
      <w:pPr>
        <w:pStyle w:val="aa"/>
        <w:rPr>
          <w:rFonts w:cs="Times New Roman"/>
        </w:rPr>
      </w:pPr>
      <w:r>
        <w:tab/>
        <w:t xml:space="preserve">i) </w:t>
      </w:r>
      <w:r>
        <w:rPr>
          <w:rFonts w:hint="eastAsia"/>
        </w:rPr>
        <w:t>保护规范理论：合法权益应有公法单行法规范的基础，即在公法上值得保护（仅在私法上值得保护者应通过民事诉讼途径解决）</w:t>
      </w:r>
      <w:r w:rsidRPr="00C13671">
        <w:rPr>
          <w:rFonts w:cs="Times New Roman"/>
        </w:rPr>
        <w:t>→</w:t>
      </w:r>
      <w:r>
        <w:rPr>
          <w:rFonts w:hint="eastAsia"/>
        </w:rPr>
        <w:t>人身权、财产权一般具有公法单行法规范基础（物权法兼具公法属性），如并非此类权利，需要关注是否有单行法规定</w:t>
      </w:r>
    </w:p>
    <w:p w14:paraId="47E6FB1E" w14:textId="77777777" w:rsidR="00820D84" w:rsidRDefault="00820D84" w:rsidP="00820D84">
      <w:pPr>
        <w:pStyle w:val="aa"/>
        <w:ind w:firstLine="420"/>
      </w:pPr>
      <w:r>
        <w:rPr>
          <w:rFonts w:hint="eastAsia"/>
        </w:rPr>
        <w:t>ii)</w:t>
      </w:r>
      <w:r>
        <w:t xml:space="preserve"> </w:t>
      </w:r>
      <w:r w:rsidRPr="00C13671">
        <w:rPr>
          <w:rFonts w:hint="eastAsia"/>
        </w:rPr>
        <w:t>无法寻得保护规范</w:t>
      </w:r>
      <w:r w:rsidRPr="00C13671">
        <w:rPr>
          <w:rFonts w:cs="Times New Roman"/>
        </w:rPr>
        <w:t>→</w:t>
      </w:r>
      <w:r w:rsidRPr="00C13671">
        <w:rPr>
          <w:rFonts w:hint="eastAsia"/>
        </w:rPr>
        <w:t>法律解释</w:t>
      </w:r>
    </w:p>
    <w:p w14:paraId="033C7DB3" w14:textId="77777777" w:rsidR="00820D84" w:rsidRDefault="00820D84" w:rsidP="00820D84">
      <w:pPr>
        <w:pStyle w:val="aa"/>
        <w:ind w:firstLine="420"/>
      </w:pPr>
      <w:r>
        <w:rPr>
          <w:rFonts w:hint="eastAsia"/>
        </w:rPr>
        <w:t>iii)</w:t>
      </w:r>
      <w:r>
        <w:t xml:space="preserve"> </w:t>
      </w:r>
      <w:r w:rsidRPr="00C13671">
        <w:rPr>
          <w:rFonts w:hint="eastAsia"/>
        </w:rPr>
        <w:t>无法进行法律解释，且相对人权益相当重要</w:t>
      </w:r>
      <w:r w:rsidRPr="00C13671">
        <w:rPr>
          <w:rFonts w:cs="Times New Roman"/>
        </w:rPr>
        <w:t>→</w:t>
      </w:r>
      <w:r w:rsidRPr="00C13671">
        <w:rPr>
          <w:rFonts w:hint="eastAsia"/>
        </w:rPr>
        <w:t>值得保护理论：不要求清晰的公法规范，仅要求这一公法上的权益值得保护</w:t>
      </w:r>
    </w:p>
    <w:p w14:paraId="42AF00A9" w14:textId="77777777" w:rsidR="00820D84" w:rsidRDefault="00820D84" w:rsidP="00820D84">
      <w:pPr>
        <w:pStyle w:val="aa"/>
        <w:ind w:firstLine="420"/>
      </w:pPr>
      <w:r>
        <w:t xml:space="preserve">ii. </w:t>
      </w:r>
      <w:r w:rsidRPr="00C13671">
        <w:rPr>
          <w:rFonts w:hint="eastAsia"/>
        </w:rPr>
        <w:t>行政机关作出行政行为时应予考虑</w:t>
      </w:r>
    </w:p>
    <w:p w14:paraId="4EB93BEC" w14:textId="77777777" w:rsidR="00820D84" w:rsidRDefault="00820D84" w:rsidP="00820D84">
      <w:pPr>
        <w:pStyle w:val="aa"/>
      </w:pPr>
      <w:r>
        <w:tab/>
      </w:r>
      <w:r>
        <w:rPr>
          <w:rFonts w:hint="eastAsia"/>
        </w:rPr>
        <w:t>2</w:t>
      </w:r>
      <w:r>
        <w:rPr>
          <w:rFonts w:hint="eastAsia"/>
        </w:rPr>
        <w:t>）合法权益属于原告</w:t>
      </w:r>
    </w:p>
    <w:p w14:paraId="333CA620" w14:textId="77777777" w:rsidR="00820D84" w:rsidRDefault="00820D84" w:rsidP="00820D84">
      <w:pPr>
        <w:pStyle w:val="aa"/>
        <w:ind w:firstLine="420"/>
      </w:pPr>
      <w:r>
        <w:rPr>
          <w:rFonts w:hint="eastAsia"/>
        </w:rPr>
        <w:t>i</w:t>
      </w:r>
      <w:r>
        <w:t xml:space="preserve">. </w:t>
      </w:r>
      <w:r>
        <w:rPr>
          <w:rFonts w:hint="eastAsia"/>
        </w:rPr>
        <w:t>合法权益应属于原告自身而非他人：不允许个人以公共利益为由提起行政诉讼（公益诉讼仅限于检察院）</w:t>
      </w:r>
    </w:p>
    <w:p w14:paraId="38BDE7DA" w14:textId="77777777" w:rsidR="00820D84" w:rsidRDefault="00820D84" w:rsidP="00820D84">
      <w:pPr>
        <w:pStyle w:val="aa"/>
        <w:ind w:firstLine="420"/>
      </w:pPr>
      <w:r>
        <w:rPr>
          <w:rFonts w:hint="eastAsia"/>
        </w:rPr>
        <w:t>ii</w:t>
      </w:r>
      <w:r>
        <w:t xml:space="preserve">. </w:t>
      </w:r>
      <w:r w:rsidRPr="00C13671">
        <w:rPr>
          <w:rFonts w:hint="eastAsia"/>
        </w:rPr>
        <w:t>合法权益应属于具有个别化指向的权益（主观权利），不包括反射利益（国家为促进公共利益而采取的措施正好有利于部分私人）</w:t>
      </w:r>
    </w:p>
    <w:p w14:paraId="687461F2" w14:textId="77777777" w:rsidR="00820D84" w:rsidRPr="00C13671" w:rsidRDefault="00820D84" w:rsidP="00820D84">
      <w:pPr>
        <w:pStyle w:val="aa"/>
        <w:ind w:firstLine="420"/>
      </w:pPr>
      <w:r w:rsidRPr="00C13671">
        <w:rPr>
          <w:rFonts w:hint="eastAsia"/>
        </w:rPr>
        <w:t>3</w:t>
      </w:r>
      <w:r>
        <w:rPr>
          <w:rFonts w:hint="eastAsia"/>
        </w:rPr>
        <w:t>）</w:t>
      </w:r>
      <w:r w:rsidRPr="00C13671">
        <w:rPr>
          <w:rFonts w:hint="eastAsia"/>
        </w:rPr>
        <w:t>合法权益受到行政行为的侵犯：被诉行政行为的不利影响应当直接作用于当事人或</w:t>
      </w:r>
      <w:r w:rsidRPr="00C13671">
        <w:rPr>
          <w:rFonts w:hint="eastAsia"/>
        </w:rPr>
        <w:lastRenderedPageBreak/>
        <w:t>在通常情况下将要作用于当事人（必然发生的间接作用）。</w:t>
      </w:r>
    </w:p>
    <w:p w14:paraId="53DE7341" w14:textId="77777777" w:rsidR="00820D84" w:rsidRDefault="00820D84" w:rsidP="00820D84">
      <w:pPr>
        <w:pStyle w:val="aa"/>
      </w:pPr>
      <w:r>
        <w:tab/>
        <w:t>4</w:t>
      </w:r>
      <w:r>
        <w:rPr>
          <w:rFonts w:hint="eastAsia"/>
        </w:rPr>
        <w:t>）另一种模式：</w:t>
      </w:r>
      <w:r w:rsidRPr="00B53C3E">
        <w:rPr>
          <w:rFonts w:hint="eastAsia"/>
          <w:b/>
          <w:bCs/>
          <w:u w:val="single"/>
        </w:rPr>
        <w:t>是否存在利益关系？利益关系是否重大？</w:t>
      </w:r>
    </w:p>
    <w:p w14:paraId="17F86580" w14:textId="77777777" w:rsidR="00820D84" w:rsidRPr="00DB0718" w:rsidRDefault="00820D84" w:rsidP="00820D84">
      <w:pPr>
        <w:pStyle w:val="aa"/>
      </w:pPr>
      <w:r>
        <w:tab/>
      </w:r>
      <w:r>
        <w:rPr>
          <w:rFonts w:hint="eastAsia"/>
        </w:rPr>
        <w:t>②</w:t>
      </w:r>
      <w:r w:rsidRPr="00F5145F">
        <w:rPr>
          <w:rFonts w:hint="eastAsia"/>
          <w:b/>
          <w:bCs/>
          <w:u w:val="single"/>
        </w:rPr>
        <w:t>环境法上“重大利益关系”的认定标准</w:t>
      </w:r>
    </w:p>
    <w:p w14:paraId="2F5A8DA8" w14:textId="77777777" w:rsidR="00820D84" w:rsidRPr="00F5145F" w:rsidRDefault="00820D84" w:rsidP="00820D84">
      <w:pPr>
        <w:pStyle w:val="aa"/>
        <w:rPr>
          <w:b/>
          <w:bCs/>
          <w:color w:val="FF0000"/>
          <w:u w:val="single"/>
        </w:rPr>
      </w:pPr>
      <w:r>
        <w:tab/>
        <w:t>1</w:t>
      </w:r>
      <w:r>
        <w:rPr>
          <w:rFonts w:hint="eastAsia"/>
        </w:rPr>
        <w:t>）</w:t>
      </w:r>
      <w:r w:rsidRPr="00832E80">
        <w:rPr>
          <w:rFonts w:hint="eastAsia"/>
          <w:b/>
          <w:bCs/>
          <w:highlight w:val="yellow"/>
          <w:u w:val="single"/>
        </w:rPr>
        <w:t>“相邻关系”的有无</w:t>
      </w:r>
    </w:p>
    <w:p w14:paraId="3FF93BAD" w14:textId="77777777" w:rsidR="00820D84" w:rsidRPr="00832E80" w:rsidRDefault="00820D84" w:rsidP="00820D84">
      <w:pPr>
        <w:pStyle w:val="aa"/>
        <w:rPr>
          <w:b/>
          <w:bCs/>
          <w:highlight w:val="yellow"/>
          <w:u w:val="single"/>
        </w:rPr>
      </w:pPr>
      <w:r>
        <w:tab/>
        <w:t>2</w:t>
      </w:r>
      <w:r>
        <w:rPr>
          <w:rFonts w:hint="eastAsia"/>
        </w:rPr>
        <w:t>）</w:t>
      </w:r>
      <w:r w:rsidRPr="00832E80">
        <w:rPr>
          <w:rFonts w:hint="eastAsia"/>
          <w:b/>
          <w:bCs/>
          <w:highlight w:val="yellow"/>
          <w:u w:val="single"/>
        </w:rPr>
        <w:t>对环境造成影响的程度</w:t>
      </w:r>
    </w:p>
    <w:p w14:paraId="577326ED" w14:textId="77777777" w:rsidR="00820D84" w:rsidRPr="00832E80" w:rsidRDefault="00820D84" w:rsidP="00820D84">
      <w:pPr>
        <w:pStyle w:val="aa"/>
        <w:rPr>
          <w:b/>
          <w:bCs/>
          <w:highlight w:val="yellow"/>
          <w:u w:val="single"/>
        </w:rPr>
      </w:pPr>
      <w:r>
        <w:tab/>
        <w:t>3</w:t>
      </w:r>
      <w:r>
        <w:rPr>
          <w:rFonts w:hint="eastAsia"/>
        </w:rPr>
        <w:t>）</w:t>
      </w:r>
      <w:r w:rsidRPr="00832E80">
        <w:rPr>
          <w:rFonts w:hint="eastAsia"/>
          <w:b/>
          <w:bCs/>
          <w:highlight w:val="yellow"/>
          <w:u w:val="single"/>
        </w:rPr>
        <w:t>是否符合法律规定与标准</w:t>
      </w:r>
    </w:p>
    <w:p w14:paraId="77A92C15" w14:textId="77777777" w:rsidR="00820D84" w:rsidRPr="00F5145F" w:rsidRDefault="00820D84" w:rsidP="00820D84">
      <w:pPr>
        <w:pStyle w:val="aa"/>
      </w:pPr>
      <w:r>
        <w:tab/>
        <w:t>4</w:t>
      </w:r>
      <w:r>
        <w:rPr>
          <w:rFonts w:hint="eastAsia"/>
        </w:rPr>
        <w:t>）</w:t>
      </w:r>
      <w:r w:rsidRPr="00832E80">
        <w:rPr>
          <w:rFonts w:hint="eastAsia"/>
          <w:b/>
          <w:bCs/>
          <w:highlight w:val="yellow"/>
          <w:u w:val="single"/>
        </w:rPr>
        <w:t>受影响主体的特殊性</w:t>
      </w:r>
    </w:p>
    <w:p w14:paraId="300D279A" w14:textId="77777777" w:rsidR="00820D84" w:rsidRDefault="00820D84" w:rsidP="00820D84">
      <w:pPr>
        <w:pStyle w:val="aa"/>
      </w:pPr>
      <w:r>
        <w:tab/>
      </w:r>
      <w:r>
        <w:rPr>
          <w:rFonts w:hint="eastAsia"/>
        </w:rPr>
        <w:t>③本案认定标准</w:t>
      </w:r>
    </w:p>
    <w:p w14:paraId="03B51019" w14:textId="77777777" w:rsidR="00820D84" w:rsidRDefault="00820D84" w:rsidP="00820D84">
      <w:pPr>
        <w:pStyle w:val="aa"/>
      </w:pPr>
      <w:r>
        <w:tab/>
        <w:t>1</w:t>
      </w:r>
      <w:r>
        <w:rPr>
          <w:rFonts w:hint="eastAsia"/>
        </w:rPr>
        <w:t>）</w:t>
      </w:r>
      <w:r w:rsidRPr="00832E80">
        <w:rPr>
          <w:rFonts w:hint="eastAsia"/>
          <w:b/>
          <w:bCs/>
          <w:highlight w:val="yellow"/>
          <w:u w:val="single"/>
        </w:rPr>
        <w:t>“相邻关系”的有无</w:t>
      </w:r>
    </w:p>
    <w:p w14:paraId="543737B1" w14:textId="77777777" w:rsidR="00820D84" w:rsidRPr="00832E80" w:rsidRDefault="00820D84" w:rsidP="00820D84">
      <w:pPr>
        <w:pStyle w:val="aa"/>
        <w:rPr>
          <w:b/>
          <w:bCs/>
          <w:highlight w:val="yellow"/>
          <w:u w:val="single"/>
        </w:rPr>
      </w:pPr>
      <w:r>
        <w:tab/>
        <w:t>2</w:t>
      </w:r>
      <w:r>
        <w:rPr>
          <w:rFonts w:hint="eastAsia"/>
        </w:rPr>
        <w:t>）</w:t>
      </w:r>
      <w:r w:rsidRPr="00832E80">
        <w:rPr>
          <w:rFonts w:hint="eastAsia"/>
          <w:b/>
          <w:bCs/>
          <w:highlight w:val="yellow"/>
          <w:u w:val="single"/>
        </w:rPr>
        <w:t>损害后果的严重程度（持续时间）</w:t>
      </w:r>
    </w:p>
    <w:p w14:paraId="65606C5F" w14:textId="77777777" w:rsidR="00820D84" w:rsidRPr="00832E80" w:rsidRDefault="00820D84" w:rsidP="00820D84">
      <w:pPr>
        <w:pStyle w:val="aa"/>
        <w:rPr>
          <w:b/>
          <w:bCs/>
          <w:highlight w:val="yellow"/>
          <w:u w:val="single"/>
        </w:rPr>
      </w:pPr>
      <w:r>
        <w:tab/>
        <w:t>3</w:t>
      </w:r>
      <w:r>
        <w:rPr>
          <w:rFonts w:hint="eastAsia"/>
        </w:rPr>
        <w:t>）</w:t>
      </w:r>
      <w:r w:rsidRPr="00832E80">
        <w:rPr>
          <w:rFonts w:hint="eastAsia"/>
          <w:b/>
          <w:bCs/>
          <w:highlight w:val="yellow"/>
          <w:u w:val="single"/>
        </w:rPr>
        <w:t>受影响的利益性质（人身？财产？）</w:t>
      </w:r>
    </w:p>
    <w:p w14:paraId="3F2A6801" w14:textId="77777777" w:rsidR="00820D84" w:rsidRDefault="00820D84" w:rsidP="00820D84">
      <w:pPr>
        <w:pStyle w:val="aa"/>
        <w:ind w:firstLine="420"/>
      </w:pPr>
      <w:r>
        <w:rPr>
          <w:rFonts w:hint="eastAsia"/>
        </w:rPr>
        <w:t>4</w:t>
      </w:r>
      <w:r>
        <w:rPr>
          <w:rFonts w:hint="eastAsia"/>
        </w:rPr>
        <w:t>）</w:t>
      </w:r>
      <w:r w:rsidRPr="00832E80">
        <w:rPr>
          <w:rFonts w:hint="eastAsia"/>
          <w:b/>
          <w:bCs/>
          <w:highlight w:val="yellow"/>
          <w:u w:val="single"/>
        </w:rPr>
        <w:t>是否违反法律的禁止性规定或超过利害关系人必要的容忍限度</w:t>
      </w:r>
    </w:p>
    <w:p w14:paraId="58E4D2FE" w14:textId="77777777" w:rsidR="00820D84" w:rsidRPr="00DB0718" w:rsidRDefault="00820D84" w:rsidP="00820D84">
      <w:pPr>
        <w:pStyle w:val="aa"/>
        <w:numPr>
          <w:ilvl w:val="0"/>
          <w:numId w:val="10"/>
        </w:numPr>
      </w:pPr>
      <w:r>
        <w:rPr>
          <w:rFonts w:hint="eastAsia"/>
        </w:rPr>
        <w:t>二审法院：虽然现行法律、法规对《行政许可法》第四十七条规定的“重大利益关系”未作明确界定，但根据通常理解，</w:t>
      </w:r>
      <w:r w:rsidRPr="00832E80">
        <w:rPr>
          <w:rFonts w:hint="eastAsia"/>
          <w:b/>
          <w:bCs/>
          <w:highlight w:val="yellow"/>
          <w:u w:val="single"/>
        </w:rPr>
        <w:t>对相邻利害关系人的生产、生活造成严重损害、妨碍，且违反法律禁止性规定或超过利害关系人必要的容忍限度</w:t>
      </w:r>
      <w:r>
        <w:rPr>
          <w:rFonts w:hint="eastAsia"/>
        </w:rPr>
        <w:t>的，应当认定为具有重大利益关系。本案中，上诉人四季辉煌沐浴广场的洗浴项目投入运营后所产生的</w:t>
      </w:r>
      <w:r w:rsidRPr="006A32FF">
        <w:rPr>
          <w:rFonts w:hint="eastAsia"/>
          <w:u w:val="single"/>
        </w:rPr>
        <w:t>潮湿、热气、噪声、污水</w:t>
      </w:r>
      <w:r>
        <w:rPr>
          <w:rFonts w:hint="eastAsia"/>
        </w:rPr>
        <w:t>等，对居住在该洗浴项目上方的被上诉人夏春官等四个家庭的</w:t>
      </w:r>
      <w:r w:rsidRPr="00832E80">
        <w:rPr>
          <w:rFonts w:hint="eastAsia"/>
          <w:b/>
          <w:bCs/>
          <w:highlight w:val="yellow"/>
          <w:u w:val="single"/>
        </w:rPr>
        <w:t>生活环境</w:t>
      </w:r>
      <w:r w:rsidRPr="001367EB">
        <w:rPr>
          <w:rFonts w:hint="eastAsia"/>
          <w:b/>
          <w:bCs/>
          <w:u w:val="single"/>
        </w:rPr>
        <w:t>肯定有较大影响</w:t>
      </w:r>
      <w:r>
        <w:rPr>
          <w:rFonts w:hint="eastAsia"/>
        </w:rPr>
        <w:t>，而且这种影响将是</w:t>
      </w:r>
      <w:r w:rsidRPr="00832E80">
        <w:rPr>
          <w:rFonts w:hint="eastAsia"/>
          <w:b/>
          <w:bCs/>
          <w:highlight w:val="yellow"/>
          <w:u w:val="single"/>
        </w:rPr>
        <w:t>长期的、持续</w:t>
      </w:r>
      <w:r>
        <w:rPr>
          <w:rFonts w:hint="eastAsia"/>
        </w:rPr>
        <w:t>的。被上诉人夏春官等四个家庭作为</w:t>
      </w:r>
      <w:r w:rsidRPr="006A32FF">
        <w:rPr>
          <w:rFonts w:hint="eastAsia"/>
          <w:b/>
          <w:bCs/>
          <w:u w:val="single"/>
        </w:rPr>
        <w:t>与本案审批项目</w:t>
      </w:r>
      <w:r w:rsidRPr="00832E80">
        <w:rPr>
          <w:rFonts w:hint="eastAsia"/>
          <w:b/>
          <w:bCs/>
          <w:highlight w:val="yellow"/>
          <w:u w:val="single"/>
        </w:rPr>
        <w:t>直接相邻的利害关系人</w:t>
      </w:r>
      <w:r>
        <w:rPr>
          <w:rFonts w:hint="eastAsia"/>
        </w:rPr>
        <w:t>，应当认定存在重大利益关系。环保机关在审查和作出这类事关重大民生权益的行政许可时，理应告知被上诉人夏春官等人享有陈述、申辩和听证的权利，并听取其意见，这是法定正当程序，也是行政机关应当履行的基本义务。同时，</w:t>
      </w:r>
      <w:r>
        <w:rPr>
          <w:rFonts w:hint="eastAsia"/>
        </w:rPr>
        <w:t>2014</w:t>
      </w:r>
      <w:r>
        <w:rPr>
          <w:rFonts w:hint="eastAsia"/>
        </w:rPr>
        <w:t>年</w:t>
      </w:r>
      <w:r>
        <w:rPr>
          <w:rFonts w:hint="eastAsia"/>
        </w:rPr>
        <w:t>1</w:t>
      </w:r>
      <w:r>
        <w:rPr>
          <w:rFonts w:hint="eastAsia"/>
        </w:rPr>
        <w:t>月</w:t>
      </w:r>
      <w:r>
        <w:rPr>
          <w:rFonts w:hint="eastAsia"/>
        </w:rPr>
        <w:t>1</w:t>
      </w:r>
      <w:r>
        <w:rPr>
          <w:rFonts w:hint="eastAsia"/>
        </w:rPr>
        <w:t>日正式施行的《建设项目环境影响评价政府信息公开指南》也作出了明确的规定，要求环保行政主管部门在对审批建设项目作出审批意见前，向社会公开拟作出的批准或不予批准环境影响报告书、表的意见，并告知申请人、利害关系人依法享有听证权利。故上诉人四季辉煌沐浴广场的该上诉理由不能成立，原审法院认定夏春官等四人与上诉人的建设项目存在重大利益关系正确，并据此以东台环保局未履行告知听证义务，违反法定程序为由，判决撤销被诉《审批意见》并无不当。</w:t>
      </w:r>
    </w:p>
    <w:p w14:paraId="5D7F31F0" w14:textId="77777777" w:rsidR="00820D84" w:rsidRDefault="00820D84" w:rsidP="00820D84">
      <w:pPr>
        <w:pStyle w:val="a7"/>
        <w:numPr>
          <w:ilvl w:val="0"/>
          <w:numId w:val="12"/>
        </w:numPr>
      </w:pPr>
      <w:r>
        <w:rPr>
          <w:rFonts w:hint="eastAsia"/>
        </w:rPr>
        <w:t>《环境影响评价法》第十六条　国家根据建设项目对环境的影响程度，对建设项目的环境影响评价实行分类管理……</w:t>
      </w:r>
    </w:p>
    <w:p w14:paraId="73ABB1F4" w14:textId="77777777" w:rsidR="00820D84" w:rsidRDefault="00820D84" w:rsidP="00820D84">
      <w:pPr>
        <w:pStyle w:val="a7"/>
        <w:ind w:left="420"/>
      </w:pPr>
      <w:r>
        <w:rPr>
          <w:rFonts w:hint="eastAsia"/>
        </w:rPr>
        <w:t>（一）可能造成重大环境影响的，应当编制环境影响报告书，对产生的环境影响进行全面评价；</w:t>
      </w:r>
    </w:p>
    <w:p w14:paraId="1CD6E1D1" w14:textId="77777777" w:rsidR="00820D84" w:rsidRDefault="00820D84" w:rsidP="00820D84">
      <w:pPr>
        <w:pStyle w:val="a7"/>
        <w:ind w:left="420"/>
      </w:pPr>
      <w:r>
        <w:rPr>
          <w:rFonts w:hint="eastAsia"/>
        </w:rPr>
        <w:t>（二）</w:t>
      </w:r>
      <w:r w:rsidRPr="00B8161A">
        <w:rPr>
          <w:rFonts w:hint="eastAsia"/>
          <w:u w:val="single"/>
        </w:rPr>
        <w:t>可能造成轻度环境影响的，应当编制环境影响报告表，对产生的环境影响进行分析或者专项评价</w:t>
      </w:r>
      <w:r>
        <w:rPr>
          <w:rFonts w:hint="eastAsia"/>
        </w:rPr>
        <w:t>……</w:t>
      </w:r>
    </w:p>
    <w:p w14:paraId="7AA1D248" w14:textId="77777777" w:rsidR="00820D84" w:rsidRDefault="00820D84" w:rsidP="00820D84">
      <w:pPr>
        <w:pStyle w:val="a7"/>
        <w:numPr>
          <w:ilvl w:val="0"/>
          <w:numId w:val="12"/>
        </w:numPr>
      </w:pPr>
      <w:r>
        <w:rPr>
          <w:rFonts w:hint="eastAsia"/>
        </w:rPr>
        <w:t>《环境影响评价法》第二十一条第一款　除国家规定需要保密的情形外，对环境</w:t>
      </w:r>
      <w:r w:rsidRPr="00B8161A">
        <w:rPr>
          <w:rFonts w:hint="eastAsia"/>
          <w:u w:val="single"/>
        </w:rPr>
        <w:t>可能造成重大影响、应当编制环境影响报告书</w:t>
      </w:r>
      <w:r>
        <w:rPr>
          <w:rFonts w:hint="eastAsia"/>
        </w:rPr>
        <w:t>的建设项目，建设单位应当在报批建设项目环境影响报告书前，举行论证会、听证会，或者采取其他形式，征求有关单位、专家和公众的意见。</w:t>
      </w:r>
    </w:p>
    <w:p w14:paraId="2D0D1FAD" w14:textId="77777777" w:rsidR="00820D84" w:rsidRDefault="00820D84" w:rsidP="00820D84">
      <w:pPr>
        <w:pStyle w:val="a7"/>
        <w:numPr>
          <w:ilvl w:val="0"/>
          <w:numId w:val="12"/>
        </w:numPr>
      </w:pPr>
      <w:r>
        <w:rPr>
          <w:rFonts w:hint="eastAsia"/>
        </w:rPr>
        <w:t>《行政许可法》</w:t>
      </w:r>
      <w:r w:rsidRPr="00753997">
        <w:rPr>
          <w:rFonts w:hint="eastAsia"/>
        </w:rPr>
        <w:t>第二条　本法所称行政许可，是指行政机关根据公民、法人或者其他组织的申请，经依法审查，准予其从事特定活动的行为。</w:t>
      </w:r>
    </w:p>
    <w:p w14:paraId="6B84EBB7" w14:textId="77777777" w:rsidR="00820D84" w:rsidRDefault="00820D84" w:rsidP="00820D84">
      <w:pPr>
        <w:pStyle w:val="a7"/>
        <w:numPr>
          <w:ilvl w:val="0"/>
          <w:numId w:val="12"/>
        </w:numPr>
      </w:pPr>
      <w:r>
        <w:rPr>
          <w:rFonts w:hint="eastAsia"/>
        </w:rPr>
        <w:t>《行政许可法》</w:t>
      </w:r>
      <w:r w:rsidRPr="00753997">
        <w:rPr>
          <w:rFonts w:hint="eastAsia"/>
        </w:rPr>
        <w:t>第四十七条</w:t>
      </w:r>
      <w:r>
        <w:rPr>
          <w:rFonts w:hint="eastAsia"/>
        </w:rPr>
        <w:t>第一款</w:t>
      </w:r>
      <w:r w:rsidRPr="00753997">
        <w:rPr>
          <w:rFonts w:hint="eastAsia"/>
        </w:rPr>
        <w:t xml:space="preserve">　行政许可</w:t>
      </w:r>
      <w:r w:rsidRPr="00FE18DA">
        <w:rPr>
          <w:rFonts w:hint="eastAsia"/>
          <w:u w:val="single"/>
        </w:rPr>
        <w:t>直接涉及申请人与他人之间重大利益关系</w:t>
      </w:r>
      <w:r w:rsidRPr="00753997">
        <w:rPr>
          <w:rFonts w:hint="eastAsia"/>
        </w:rPr>
        <w:t>的，行政机关在作出行政许可决定前，应当</w:t>
      </w:r>
      <w:r w:rsidRPr="00FE18DA">
        <w:rPr>
          <w:rFonts w:hint="eastAsia"/>
          <w:u w:val="single"/>
        </w:rPr>
        <w:t>告知申请人、利害关系人享有要求听证的权利</w:t>
      </w:r>
      <w:r w:rsidRPr="00753997">
        <w:rPr>
          <w:rFonts w:hint="eastAsia"/>
        </w:rPr>
        <w:t>；申请人、利害关系人在被告知听证权利之日起五日内提出听证申请的，行政机关应当在二十日内组织听证</w:t>
      </w:r>
      <w:r>
        <w:rPr>
          <w:rFonts w:hint="eastAsia"/>
        </w:rPr>
        <w:t>。</w:t>
      </w:r>
    </w:p>
    <w:p w14:paraId="51B8CD13" w14:textId="77777777" w:rsidR="006A63E2" w:rsidRDefault="006A63E2" w:rsidP="006A63E2">
      <w:pPr>
        <w:pStyle w:val="af0"/>
      </w:pPr>
      <w:r>
        <w:rPr>
          <w:rFonts w:hint="eastAsia"/>
        </w:rPr>
        <w:lastRenderedPageBreak/>
        <w:t>【</w:t>
      </w:r>
      <w:r>
        <w:t>常州德科化学有限公司诉原江苏省环境保护厅、环境保护部环</w:t>
      </w:r>
      <w:r>
        <w:rPr>
          <w:rFonts w:hint="eastAsia"/>
        </w:rPr>
        <w:t>境评价许可案：行政诉讼原告资格与环评许可听证权利人（重大利益关系）】</w:t>
      </w:r>
    </w:p>
    <w:p w14:paraId="39A03123" w14:textId="77777777" w:rsidR="006A63E2" w:rsidRDefault="006A63E2" w:rsidP="006A63E2">
      <w:pPr>
        <w:pStyle w:val="a7"/>
        <w:numPr>
          <w:ilvl w:val="0"/>
          <w:numId w:val="56"/>
        </w:numPr>
      </w:pPr>
      <w:r>
        <w:rPr>
          <w:rFonts w:hint="eastAsia"/>
        </w:rPr>
        <w:t>案情简介</w:t>
      </w:r>
    </w:p>
    <w:p w14:paraId="5189E062" w14:textId="77777777" w:rsidR="006A63E2" w:rsidRDefault="006A63E2" w:rsidP="006A63E2">
      <w:pPr>
        <w:pStyle w:val="a7"/>
        <w:ind w:firstLine="420"/>
      </w:pPr>
      <w:r>
        <w:rPr>
          <w:rFonts w:hint="eastAsia"/>
        </w:rPr>
        <w:t>光大常高新环保能源（</w:t>
      </w:r>
      <w:r>
        <w:t>常州</w:t>
      </w:r>
      <w:r>
        <w:rPr>
          <w:rFonts w:hint="eastAsia"/>
        </w:rPr>
        <w:t>）</w:t>
      </w:r>
      <w:r>
        <w:t>有限公司</w:t>
      </w:r>
      <w:r>
        <w:rPr>
          <w:rFonts w:hint="eastAsia"/>
        </w:rPr>
        <w:t>（</w:t>
      </w:r>
      <w:r>
        <w:t>以下简称光大公司</w:t>
      </w:r>
      <w:r>
        <w:rPr>
          <w:rFonts w:hint="eastAsia"/>
        </w:rPr>
        <w:t>）</w:t>
      </w:r>
      <w:r>
        <w:t>拟在江苏省常州市</w:t>
      </w:r>
      <w:r w:rsidRPr="002B1BBA">
        <w:rPr>
          <w:u w:val="single"/>
        </w:rPr>
        <w:t>投资兴建生活垃圾焚烧发电</w:t>
      </w:r>
      <w:r w:rsidRPr="002B1BBA">
        <w:rPr>
          <w:u w:val="single"/>
        </w:rPr>
        <w:t>BOT</w:t>
      </w:r>
      <w:r w:rsidRPr="002B1BBA">
        <w:rPr>
          <w:u w:val="single"/>
        </w:rPr>
        <w:t>项目</w:t>
      </w:r>
      <w:r>
        <w:t>。</w:t>
      </w:r>
      <w:r>
        <w:t>2014</w:t>
      </w:r>
      <w:r>
        <w:t>年，光大公司向原江苏省环境保护厅</w:t>
      </w:r>
      <w:r>
        <w:rPr>
          <w:rFonts w:hint="eastAsia"/>
        </w:rPr>
        <w:t>（</w:t>
      </w:r>
      <w:r>
        <w:t>以下简称江苏省环保厅</w:t>
      </w:r>
      <w:r>
        <w:rPr>
          <w:rFonts w:hint="eastAsia"/>
        </w:rPr>
        <w:t>）</w:t>
      </w:r>
      <w:r>
        <w:t>报送《环境影响报告书》《技术评估意见》《预审意见》等材料，申请环境评价许可。江苏省环保厅受理后，先后发布受理情况及拟审批公告，并经审查作出同意项目建设的《批复》。</w:t>
      </w:r>
    </w:p>
    <w:p w14:paraId="3171F32F" w14:textId="77777777" w:rsidR="006A63E2" w:rsidRDefault="006A63E2" w:rsidP="006A63E2">
      <w:pPr>
        <w:pStyle w:val="a7"/>
        <w:ind w:firstLine="420"/>
      </w:pPr>
      <w:r>
        <w:rPr>
          <w:rFonts w:hint="eastAsia"/>
        </w:rPr>
        <w:t>常州德科化学有限公司（</w:t>
      </w:r>
      <w:r>
        <w:t>以下简称德科公司</w:t>
      </w:r>
      <w:r>
        <w:rPr>
          <w:rFonts w:hint="eastAsia"/>
        </w:rPr>
        <w:t>）</w:t>
      </w:r>
      <w:r>
        <w:t>作为</w:t>
      </w:r>
      <w:r w:rsidRPr="002B1BBA">
        <w:rPr>
          <w:u w:val="single"/>
        </w:rPr>
        <w:t>案涉项目附近经营范围为化妆品添加剂制造的已</w:t>
      </w:r>
      <w:r w:rsidRPr="002B1BBA">
        <w:rPr>
          <w:rFonts w:hint="eastAsia"/>
          <w:u w:val="single"/>
        </w:rPr>
        <w:t>处于</w:t>
      </w:r>
      <w:r w:rsidRPr="002B1BBA">
        <w:rPr>
          <w:u w:val="single"/>
        </w:rPr>
        <w:t>停产状态的企业</w:t>
      </w:r>
      <w:r>
        <w:t>，不服该《批复》，向原中华人民共和国环境保护部</w:t>
      </w:r>
      <w:r>
        <w:rPr>
          <w:rFonts w:hint="eastAsia"/>
        </w:rPr>
        <w:t>（</w:t>
      </w:r>
      <w:r>
        <w:t>以下简称环境保护部</w:t>
      </w:r>
      <w:r>
        <w:rPr>
          <w:rFonts w:hint="eastAsia"/>
        </w:rPr>
        <w:t>）申请</w:t>
      </w:r>
      <w:r>
        <w:t>行政复议。环境保护部受理后，向江苏省环保厅发送《行政复议答复通知书》《行政复议</w:t>
      </w:r>
      <w:r>
        <w:rPr>
          <w:rFonts w:hint="eastAsia"/>
        </w:rPr>
        <w:t>申请</w:t>
      </w:r>
      <w:r>
        <w:t>书》等材料，并向原江苏省常州市环境保护局发送《委托现场勘验函》。环境保护部在收到《行政复议答复书》《现场调查情况报告》后，作出维持《批复》的《行政复议决定书》。</w:t>
      </w:r>
    </w:p>
    <w:p w14:paraId="7B8B14E8" w14:textId="77777777" w:rsidR="006A63E2" w:rsidRDefault="006A63E2" w:rsidP="006A63E2">
      <w:pPr>
        <w:pStyle w:val="a7"/>
        <w:ind w:firstLine="420"/>
      </w:pPr>
      <w:r>
        <w:t>2015</w:t>
      </w:r>
      <w:r>
        <w:t>年，常州德科化学有限公司不服江苏省环境保护厅作出的《批复》和环境保护部作出的《行政复议决定书》，向南京市中级人民法院提起诉讼，一审中被告环保厅辩称原告不具备本案行政诉讼的主体资格，</w:t>
      </w:r>
      <w:r w:rsidRPr="002A6155">
        <w:rPr>
          <w:u w:val="single"/>
        </w:rPr>
        <w:t>原告在行政起诉状中并未提出被诉行政行为与其有利害关系的陈述，也未提供相应的证据予以证实，故其并非本案适格的原告</w:t>
      </w:r>
      <w:r>
        <w:t>。</w:t>
      </w:r>
    </w:p>
    <w:p w14:paraId="21AE0963" w14:textId="77777777" w:rsidR="006A63E2" w:rsidRDefault="006A63E2" w:rsidP="006A63E2">
      <w:pPr>
        <w:pStyle w:val="a7"/>
        <w:numPr>
          <w:ilvl w:val="0"/>
          <w:numId w:val="56"/>
        </w:numPr>
      </w:pPr>
      <w:r>
        <w:rPr>
          <w:rFonts w:hint="eastAsia"/>
        </w:rPr>
        <w:t>争议焦点</w:t>
      </w:r>
    </w:p>
    <w:p w14:paraId="2CAACD3E" w14:textId="77777777" w:rsidR="006A63E2" w:rsidRDefault="006A63E2" w:rsidP="006A63E2">
      <w:pPr>
        <w:pStyle w:val="a7"/>
        <w:ind w:firstLine="420"/>
      </w:pPr>
      <w:r>
        <w:rPr>
          <w:rFonts w:hint="eastAsia"/>
        </w:rPr>
        <w:t>德科公司作为案涉项目附近经营范围为化妆品添加剂制造的已处于停产状态的企业，是否具备作为本案行政诉讼原告的主体资格？</w:t>
      </w:r>
      <w:r>
        <w:t>是否有要求参与本案环评许可听证的权利</w:t>
      </w:r>
      <w:r>
        <w:rPr>
          <w:rFonts w:hint="eastAsia"/>
        </w:rPr>
        <w:t>？</w:t>
      </w:r>
    </w:p>
    <w:p w14:paraId="2F9098CB" w14:textId="77777777" w:rsidR="006A63E2" w:rsidRDefault="006A63E2" w:rsidP="006A63E2">
      <w:pPr>
        <w:pStyle w:val="aa"/>
        <w:numPr>
          <w:ilvl w:val="0"/>
          <w:numId w:val="56"/>
        </w:numPr>
      </w:pPr>
      <w:r>
        <w:rPr>
          <w:rFonts w:hint="eastAsia"/>
        </w:rPr>
        <w:t>行政法的审理框架（肯定列举：包含相邻权人）</w:t>
      </w:r>
    </w:p>
    <w:p w14:paraId="59427258" w14:textId="77777777" w:rsidR="006A63E2" w:rsidRDefault="006A63E2" w:rsidP="006A63E2">
      <w:pPr>
        <w:pStyle w:val="aa"/>
      </w:pPr>
      <w:r>
        <w:tab/>
        <w:t>1</w:t>
      </w:r>
      <w:r>
        <w:rPr>
          <w:rFonts w:hint="eastAsia"/>
        </w:rPr>
        <w:t>）</w:t>
      </w:r>
      <w:r w:rsidRPr="00714B11">
        <w:rPr>
          <w:rFonts w:hint="eastAsia"/>
        </w:rPr>
        <w:t>属于行政相关人：判断是否具有利害关系（相关程度大小）</w:t>
      </w:r>
    </w:p>
    <w:p w14:paraId="65298890" w14:textId="77777777" w:rsidR="006A63E2" w:rsidRDefault="006A63E2" w:rsidP="006A63E2">
      <w:pPr>
        <w:pStyle w:val="aa"/>
      </w:pPr>
      <w:r>
        <w:tab/>
      </w:r>
      <w:r>
        <w:rPr>
          <w:rFonts w:hint="eastAsia"/>
        </w:rPr>
        <w:t>i</w:t>
      </w:r>
      <w:r>
        <w:t xml:space="preserve">. </w:t>
      </w:r>
      <w:r>
        <w:rPr>
          <w:rFonts w:hint="eastAsia"/>
        </w:rPr>
        <w:t>是否具有合法权益：行政机关在作出行政行为时，公法规范要求其予以考虑的权利与利益。</w:t>
      </w:r>
    </w:p>
    <w:p w14:paraId="0568DA0D" w14:textId="77777777" w:rsidR="006A63E2" w:rsidRDefault="006A63E2" w:rsidP="006A63E2">
      <w:pPr>
        <w:pStyle w:val="aa"/>
      </w:pPr>
      <w:r>
        <w:tab/>
        <w:t xml:space="preserve">a) </w:t>
      </w:r>
      <w:r>
        <w:rPr>
          <w:rFonts w:hint="eastAsia"/>
        </w:rPr>
        <w:t>合法权益</w:t>
      </w:r>
    </w:p>
    <w:p w14:paraId="2281E11E" w14:textId="77777777" w:rsidR="006A63E2" w:rsidRPr="00C13671" w:rsidRDefault="006A63E2" w:rsidP="006A63E2">
      <w:pPr>
        <w:pStyle w:val="aa"/>
        <w:rPr>
          <w:rFonts w:cs="Times New Roman"/>
        </w:rPr>
      </w:pPr>
      <w:r>
        <w:tab/>
        <w:t xml:space="preserve">i) </w:t>
      </w:r>
      <w:r>
        <w:rPr>
          <w:rFonts w:hint="eastAsia"/>
        </w:rPr>
        <w:t>保护规范理论：合法权益应有公法单行法规范的基础，即在公法上值得保护（仅在私法上值得保护者应通过民事诉讼途径解决）</w:t>
      </w:r>
      <w:r w:rsidRPr="00C13671">
        <w:rPr>
          <w:rFonts w:cs="Times New Roman"/>
        </w:rPr>
        <w:t>→</w:t>
      </w:r>
      <w:r>
        <w:rPr>
          <w:rFonts w:hint="eastAsia"/>
        </w:rPr>
        <w:t>人身权、财产权一般具有公法单行法规范基础（物权法兼具公法属性），如并非此类权利，需要关注是否有单行法规定</w:t>
      </w:r>
    </w:p>
    <w:p w14:paraId="6BA5FECF" w14:textId="77777777" w:rsidR="006A63E2" w:rsidRDefault="006A63E2" w:rsidP="006A63E2">
      <w:pPr>
        <w:pStyle w:val="aa"/>
        <w:ind w:firstLine="420"/>
      </w:pPr>
      <w:r>
        <w:rPr>
          <w:rFonts w:hint="eastAsia"/>
        </w:rPr>
        <w:t>ii)</w:t>
      </w:r>
      <w:r>
        <w:t xml:space="preserve"> </w:t>
      </w:r>
      <w:r w:rsidRPr="00C13671">
        <w:rPr>
          <w:rFonts w:hint="eastAsia"/>
        </w:rPr>
        <w:t>无法寻得保护规范</w:t>
      </w:r>
      <w:r w:rsidRPr="00C13671">
        <w:rPr>
          <w:rFonts w:cs="Times New Roman"/>
        </w:rPr>
        <w:t>→</w:t>
      </w:r>
      <w:r w:rsidRPr="00C13671">
        <w:rPr>
          <w:rFonts w:hint="eastAsia"/>
        </w:rPr>
        <w:t>法律解释</w:t>
      </w:r>
    </w:p>
    <w:p w14:paraId="5A2D2CE8" w14:textId="77777777" w:rsidR="006A63E2" w:rsidRDefault="006A63E2" w:rsidP="006A63E2">
      <w:pPr>
        <w:pStyle w:val="aa"/>
        <w:ind w:firstLine="420"/>
      </w:pPr>
      <w:r>
        <w:rPr>
          <w:rFonts w:hint="eastAsia"/>
        </w:rPr>
        <w:t>iii)</w:t>
      </w:r>
      <w:r>
        <w:t xml:space="preserve"> </w:t>
      </w:r>
      <w:r w:rsidRPr="00C13671">
        <w:rPr>
          <w:rFonts w:hint="eastAsia"/>
        </w:rPr>
        <w:t>无法进行法律解释，且相对人权益相当重要</w:t>
      </w:r>
      <w:r w:rsidRPr="00C13671">
        <w:rPr>
          <w:rFonts w:cs="Times New Roman"/>
        </w:rPr>
        <w:t>→</w:t>
      </w:r>
      <w:r w:rsidRPr="00C13671">
        <w:rPr>
          <w:rFonts w:hint="eastAsia"/>
        </w:rPr>
        <w:t>值得保护理论：不要求清晰的公法规范，仅要求这一公法上的权益值得保护</w:t>
      </w:r>
    </w:p>
    <w:p w14:paraId="122094BB" w14:textId="77777777" w:rsidR="006A63E2" w:rsidRDefault="006A63E2" w:rsidP="006A63E2">
      <w:pPr>
        <w:pStyle w:val="aa"/>
        <w:ind w:firstLine="420"/>
      </w:pPr>
      <w:r>
        <w:t xml:space="preserve">ii. </w:t>
      </w:r>
      <w:r w:rsidRPr="00C13671">
        <w:rPr>
          <w:rFonts w:hint="eastAsia"/>
        </w:rPr>
        <w:t>行政机关作出行政行为时应予考虑</w:t>
      </w:r>
    </w:p>
    <w:p w14:paraId="06F67240" w14:textId="77777777" w:rsidR="006A63E2" w:rsidRDefault="006A63E2" w:rsidP="006A63E2">
      <w:pPr>
        <w:pStyle w:val="aa"/>
      </w:pPr>
      <w:r>
        <w:tab/>
      </w:r>
      <w:r>
        <w:rPr>
          <w:rFonts w:hint="eastAsia"/>
        </w:rPr>
        <w:t>2</w:t>
      </w:r>
      <w:r>
        <w:rPr>
          <w:rFonts w:hint="eastAsia"/>
        </w:rPr>
        <w:t>）合法权益属于原告</w:t>
      </w:r>
    </w:p>
    <w:p w14:paraId="3789AA16" w14:textId="77777777" w:rsidR="006A63E2" w:rsidRDefault="006A63E2" w:rsidP="006A63E2">
      <w:pPr>
        <w:pStyle w:val="aa"/>
        <w:ind w:firstLine="420"/>
      </w:pPr>
      <w:r>
        <w:rPr>
          <w:rFonts w:hint="eastAsia"/>
        </w:rPr>
        <w:t>i</w:t>
      </w:r>
      <w:r>
        <w:t xml:space="preserve">. </w:t>
      </w:r>
      <w:r>
        <w:rPr>
          <w:rFonts w:hint="eastAsia"/>
        </w:rPr>
        <w:t>合法权益应属于原告自身而非他人：不允许个人以公共利益为由提起行政诉讼（公益诉讼仅限于检察院）</w:t>
      </w:r>
    </w:p>
    <w:p w14:paraId="374EE79B" w14:textId="77777777" w:rsidR="006A63E2" w:rsidRDefault="006A63E2" w:rsidP="006A63E2">
      <w:pPr>
        <w:pStyle w:val="aa"/>
        <w:ind w:firstLine="420"/>
      </w:pPr>
      <w:r>
        <w:rPr>
          <w:rFonts w:hint="eastAsia"/>
        </w:rPr>
        <w:t>ii</w:t>
      </w:r>
      <w:r>
        <w:t xml:space="preserve">. </w:t>
      </w:r>
      <w:r w:rsidRPr="00C13671">
        <w:rPr>
          <w:rFonts w:hint="eastAsia"/>
        </w:rPr>
        <w:t>合法权益应属于具有个别化指向的权益（主观权利），不包括反射利益（国家为促进公共利益而采取的措施正好有利于部分私人）</w:t>
      </w:r>
    </w:p>
    <w:p w14:paraId="69180870" w14:textId="77777777" w:rsidR="006A63E2" w:rsidRPr="00C13671" w:rsidRDefault="006A63E2" w:rsidP="006A63E2">
      <w:pPr>
        <w:pStyle w:val="aa"/>
        <w:ind w:firstLine="420"/>
      </w:pPr>
      <w:r w:rsidRPr="00C13671">
        <w:rPr>
          <w:rFonts w:hint="eastAsia"/>
        </w:rPr>
        <w:t>3</w:t>
      </w:r>
      <w:r>
        <w:rPr>
          <w:rFonts w:hint="eastAsia"/>
        </w:rPr>
        <w:t>）</w:t>
      </w:r>
      <w:r w:rsidRPr="00C13671">
        <w:rPr>
          <w:rFonts w:hint="eastAsia"/>
        </w:rPr>
        <w:t>合法权益受到行政行为的侵犯：被诉行政行为的不利影响应当直接作用于当事人或在通常情况下将要作用于当事人（必然发生的间接作用）。</w:t>
      </w:r>
    </w:p>
    <w:p w14:paraId="5A089670" w14:textId="77777777" w:rsidR="006A63E2" w:rsidRDefault="006A63E2" w:rsidP="006A63E2">
      <w:pPr>
        <w:pStyle w:val="aa"/>
      </w:pPr>
      <w:r>
        <w:tab/>
        <w:t>4</w:t>
      </w:r>
      <w:r>
        <w:rPr>
          <w:rFonts w:hint="eastAsia"/>
        </w:rPr>
        <w:t>）另一种模式：</w:t>
      </w:r>
      <w:r w:rsidRPr="00B53C3E">
        <w:rPr>
          <w:rFonts w:hint="eastAsia"/>
          <w:b/>
          <w:bCs/>
          <w:u w:val="single"/>
        </w:rPr>
        <w:t>是否存在利益关系？利益关系是否重大？</w:t>
      </w:r>
    </w:p>
    <w:p w14:paraId="16803A28" w14:textId="77777777" w:rsidR="006A63E2" w:rsidRDefault="006A63E2" w:rsidP="006A63E2">
      <w:pPr>
        <w:pStyle w:val="aa"/>
        <w:numPr>
          <w:ilvl w:val="0"/>
          <w:numId w:val="56"/>
        </w:numPr>
      </w:pPr>
      <w:r>
        <w:rPr>
          <w:rFonts w:hint="eastAsia"/>
        </w:rPr>
        <w:t>裁判结果：</w:t>
      </w:r>
      <w:r w:rsidRPr="002B1BBA">
        <w:rPr>
          <w:rFonts w:hint="eastAsia"/>
        </w:rPr>
        <w:t>江苏省南京市中级人民法院一审认为，</w:t>
      </w:r>
      <w:r w:rsidRPr="002B1BBA">
        <w:rPr>
          <w:rFonts w:hint="eastAsia"/>
          <w:u w:val="single"/>
        </w:rPr>
        <w:t>德科公司位于案涉项目附近，其认为《批复》对生产经营有不利影响，有权提起行政诉讼，具有原告主体资格</w:t>
      </w:r>
      <w:r w:rsidRPr="002B1BBA">
        <w:rPr>
          <w:rFonts w:hint="eastAsia"/>
        </w:rPr>
        <w:t>。案涉项目环评编制单位和技术评估单位均是具有甲级资质的独立法人，在《环境影响报告书》编制</w:t>
      </w:r>
      <w:r w:rsidRPr="002B1BBA">
        <w:rPr>
          <w:rFonts w:hint="eastAsia"/>
        </w:rPr>
        <w:lastRenderedPageBreak/>
        <w:t>期间，充分保障了公众参与权。江苏省环保厅依据光大公司报送的《环境影响报告书》《技术评估意见》《预审意见》等材料，进行公示、发布公告，并根据反馈情况经审查后作出《批复》，并不违反相关规定。环境保护部作出的案涉行政复议行为亦符合行政复议法及实施条例的规定。一审法院判决驳回德科公司的诉讼请求。江苏省高级人民法院二审认为，江苏省环保厅在审批《环境影响报告书》时已经履行了对项目选址、环境影响等问题的审查职责，故判决维持一审判决。最高人民法院再审审查认为，</w:t>
      </w:r>
      <w:r w:rsidRPr="007D0B76">
        <w:rPr>
          <w:rFonts w:hint="eastAsia"/>
          <w:b/>
          <w:bCs/>
          <w:u w:val="single"/>
        </w:rPr>
        <w:t>德科公司</w:t>
      </w:r>
      <w:r w:rsidRPr="00832E80">
        <w:rPr>
          <w:rFonts w:hint="eastAsia"/>
          <w:b/>
          <w:bCs/>
          <w:highlight w:val="yellow"/>
          <w:u w:val="single"/>
        </w:rPr>
        <w:t>并非案涉项目厂界周围的环境敏感保护目标，且当时处于停产状态，没有证据证明德科公司与光大公司之间就案涉环境保护行政许可存在重大利益关系</w:t>
      </w:r>
      <w:r w:rsidRPr="002B1BBA">
        <w:rPr>
          <w:rFonts w:hint="eastAsia"/>
        </w:rPr>
        <w:t>。案涉项目环评过程中保障了公众参与权，江苏省环保厅在作出环境评价许可过程中履行了对项目选址、污染物排放总量平衡等问题的审查职责，亦未侵犯德科公司的权利。江苏省环保厅的环境评价许可行政行为、环境保护部的行政复议行为均符合相关法律、法规的规定。最高人民法院裁定驳回德科公司的再审申请。</w:t>
      </w:r>
    </w:p>
    <w:p w14:paraId="5043C07C" w14:textId="77777777" w:rsidR="006A63E2" w:rsidRDefault="006A63E2" w:rsidP="006A63E2">
      <w:pPr>
        <w:pStyle w:val="a1"/>
      </w:pPr>
      <w:r>
        <w:rPr>
          <w:rFonts w:hint="eastAsia"/>
        </w:rPr>
        <w:t>《</w:t>
      </w:r>
      <w:r w:rsidRPr="0017536A">
        <w:rPr>
          <w:rFonts w:hint="eastAsia"/>
        </w:rPr>
        <w:t>行政许可法</w:t>
      </w:r>
      <w:r>
        <w:rPr>
          <w:rFonts w:hint="eastAsia"/>
        </w:rPr>
        <w:t>》第四十七条第一款　行政许可直接涉及申请人与他人之间</w:t>
      </w:r>
      <w:r w:rsidRPr="007320F7">
        <w:rPr>
          <w:rFonts w:hint="eastAsia"/>
          <w:b/>
          <w:bCs/>
          <w:u w:val="single"/>
        </w:rPr>
        <w:t>重大利益关系</w:t>
      </w:r>
      <w:r>
        <w:rPr>
          <w:rFonts w:hint="eastAsia"/>
        </w:rPr>
        <w:t>的，行政机关在作出行政许可决定前，应当告知申请人、利害关系人享有要求听证的权利；申请人、利害关系人在被告知听证权利之日起五日内提出听证申请的，行政机关应当在二十日内组织听证。</w:t>
      </w:r>
    </w:p>
    <w:p w14:paraId="523C387A" w14:textId="77777777" w:rsidR="006A63E2" w:rsidRDefault="006A63E2" w:rsidP="006A63E2">
      <w:pPr>
        <w:pStyle w:val="a1"/>
      </w:pPr>
      <w:r>
        <w:rPr>
          <w:rFonts w:hint="eastAsia"/>
        </w:rPr>
        <w:t>《</w:t>
      </w:r>
      <w:r w:rsidRPr="002144F0">
        <w:rPr>
          <w:rFonts w:hint="eastAsia"/>
        </w:rPr>
        <w:t>环境保护行政许可听证暂行办法</w:t>
      </w:r>
      <w:r>
        <w:rPr>
          <w:rFonts w:hint="eastAsia"/>
        </w:rPr>
        <w:t>》第五条</w:t>
      </w:r>
      <w:r w:rsidRPr="0017536A">
        <w:rPr>
          <w:rFonts w:hint="eastAsia"/>
        </w:rPr>
        <w:t>第三项</w:t>
      </w:r>
      <w:r>
        <w:rPr>
          <w:rFonts w:hint="eastAsia"/>
        </w:rPr>
        <w:t xml:space="preserve">　实施环境保护行政许可，有下列情形之一的，适用本办法：</w:t>
      </w:r>
    </w:p>
    <w:p w14:paraId="6B4F7B95" w14:textId="77777777" w:rsidR="006A63E2" w:rsidRDefault="006A63E2" w:rsidP="006A63E2">
      <w:pPr>
        <w:pStyle w:val="a1"/>
        <w:numPr>
          <w:ilvl w:val="0"/>
          <w:numId w:val="0"/>
        </w:numPr>
        <w:ind w:left="420"/>
      </w:pPr>
      <w:r>
        <w:rPr>
          <w:rFonts w:hint="eastAsia"/>
        </w:rPr>
        <w:t xml:space="preserve">　　（三）环境保护行政许可直接涉及申请人与他人之间</w:t>
      </w:r>
      <w:r w:rsidRPr="007320F7">
        <w:rPr>
          <w:rFonts w:hint="eastAsia"/>
          <w:b/>
          <w:bCs/>
          <w:u w:val="single"/>
        </w:rPr>
        <w:t>重大利益关系</w:t>
      </w:r>
      <w:r>
        <w:rPr>
          <w:rFonts w:hint="eastAsia"/>
        </w:rPr>
        <w:t>，申请人、利害关系人依法要求听证的。</w:t>
      </w:r>
    </w:p>
    <w:p w14:paraId="5BEDED63" w14:textId="2E37F237" w:rsidR="006A63E2" w:rsidRPr="006A63E2" w:rsidRDefault="006A63E2" w:rsidP="00D712F4">
      <w:pPr>
        <w:pStyle w:val="a1"/>
      </w:pPr>
      <w:r>
        <w:rPr>
          <w:rFonts w:hint="eastAsia"/>
        </w:rPr>
        <w:t>《</w:t>
      </w:r>
      <w:r w:rsidRPr="002144F0">
        <w:rPr>
          <w:rFonts w:hint="eastAsia"/>
        </w:rPr>
        <w:t>环境保护行政许可听证暂行办法</w:t>
      </w:r>
      <w:r>
        <w:rPr>
          <w:rFonts w:hint="eastAsia"/>
        </w:rPr>
        <w:t>》第二十条第一款　环境保护行政主管部门对本办法第五条第（三）项规定的环境保护行政许可事项，在作出行政许可决定之前，应当告知行政许可申请人、利害关系人享有要求听证的权利，并送达《环境保护行政许可听证告知书》。</w:t>
      </w:r>
    </w:p>
    <w:p w14:paraId="4491B436" w14:textId="4485CBF2" w:rsidR="00F33B00" w:rsidRDefault="00875C5A" w:rsidP="00D712F4">
      <w:pPr>
        <w:pStyle w:val="af0"/>
      </w:pPr>
      <w:r>
        <w:rPr>
          <w:rFonts w:hint="eastAsia"/>
        </w:rPr>
        <w:t>6</w:t>
      </w:r>
      <w:r>
        <w:t xml:space="preserve">. </w:t>
      </w:r>
      <w:r w:rsidR="00F33B00">
        <w:rPr>
          <w:rFonts w:hint="eastAsia"/>
        </w:rPr>
        <w:t>建设项目环评的审批</w:t>
      </w:r>
    </w:p>
    <w:p w14:paraId="158EF72B" w14:textId="070825D8" w:rsidR="000D611A" w:rsidRDefault="00875C5A" w:rsidP="000D611A">
      <w:r>
        <w:rPr>
          <w:rFonts w:hint="eastAsia"/>
        </w:rPr>
        <w:t>（</w:t>
      </w:r>
      <w:r>
        <w:rPr>
          <w:rFonts w:hint="eastAsia"/>
        </w:rPr>
        <w:t>1</w:t>
      </w:r>
      <w:r>
        <w:rPr>
          <w:rFonts w:hint="eastAsia"/>
        </w:rPr>
        <w:t>）</w:t>
      </w:r>
      <w:r w:rsidR="00F33B00">
        <w:rPr>
          <w:rFonts w:hint="eastAsia"/>
        </w:rPr>
        <w:t>建设项目的环境影响</w:t>
      </w:r>
      <w:r w:rsidR="00F33B00" w:rsidRPr="00832E80">
        <w:rPr>
          <w:rFonts w:hint="eastAsia"/>
          <w:b/>
          <w:bCs/>
          <w:highlight w:val="yellow"/>
          <w:u w:val="single"/>
        </w:rPr>
        <w:t>报告书、报告表</w:t>
      </w:r>
      <w:r w:rsidR="00F33B00">
        <w:rPr>
          <w:rFonts w:hint="eastAsia"/>
        </w:rPr>
        <w:t>，由建设单位按照国务院的规定</w:t>
      </w:r>
      <w:r w:rsidR="00F33B00" w:rsidRPr="00832E80">
        <w:rPr>
          <w:rFonts w:hint="eastAsia"/>
          <w:b/>
          <w:bCs/>
          <w:highlight w:val="yellow"/>
          <w:u w:val="single"/>
        </w:rPr>
        <w:t>报有审批权的环境保护行政主管部门审批</w:t>
      </w:r>
      <w:r w:rsidR="00F33B00">
        <w:rPr>
          <w:rFonts w:hint="eastAsia"/>
        </w:rPr>
        <w:t>。对环境影响登记表，则实行备案管理。海洋工程建设项目的海洋环境影响报告书的审批，依照《中华人民共和国海洋环境保护法》的规定办理</w:t>
      </w:r>
      <w:r>
        <w:rPr>
          <w:rFonts w:hint="eastAsia"/>
        </w:rPr>
        <w:t>。</w:t>
      </w:r>
    </w:p>
    <w:p w14:paraId="162D0791" w14:textId="2F6E07E6" w:rsidR="00F33B00" w:rsidRDefault="00875C5A" w:rsidP="00F33B00">
      <w:r>
        <w:rPr>
          <w:rFonts w:hint="eastAsia"/>
        </w:rPr>
        <w:t>（</w:t>
      </w:r>
      <w:r>
        <w:rPr>
          <w:rFonts w:hint="eastAsia"/>
        </w:rPr>
        <w:t>2</w:t>
      </w:r>
      <w:r>
        <w:rPr>
          <w:rFonts w:hint="eastAsia"/>
        </w:rPr>
        <w:t>）</w:t>
      </w:r>
      <w:r w:rsidR="00F33B00">
        <w:rPr>
          <w:rFonts w:hint="eastAsia"/>
        </w:rPr>
        <w:t>国务院环境保护行政主管部门负责审批下列建设项目的环境影响评价文件</w:t>
      </w:r>
    </w:p>
    <w:p w14:paraId="5888128D" w14:textId="4FE446B3" w:rsidR="00F33B00" w:rsidRDefault="00875C5A" w:rsidP="00F33B00">
      <w:r>
        <w:t>A</w:t>
      </w:r>
      <w:r>
        <w:rPr>
          <w:rFonts w:hint="eastAsia"/>
        </w:rPr>
        <w:t>）</w:t>
      </w:r>
      <w:r w:rsidR="00F33B00">
        <w:rPr>
          <w:rFonts w:hint="eastAsia"/>
        </w:rPr>
        <w:t>核设施、绝密工程等特殊性质的建设项目</w:t>
      </w:r>
    </w:p>
    <w:p w14:paraId="773C92FF" w14:textId="327865C0" w:rsidR="00F33B00" w:rsidRDefault="00875C5A" w:rsidP="00F33B00">
      <w:r>
        <w:t>B</w:t>
      </w:r>
      <w:r>
        <w:rPr>
          <w:rFonts w:hint="eastAsia"/>
        </w:rPr>
        <w:t>）</w:t>
      </w:r>
      <w:r w:rsidR="00F33B00">
        <w:rPr>
          <w:rFonts w:hint="eastAsia"/>
        </w:rPr>
        <w:t>跨省、自治区、直辖市行政区域的建设项目</w:t>
      </w:r>
    </w:p>
    <w:p w14:paraId="5197CE44" w14:textId="77777777" w:rsidR="00875C5A" w:rsidRDefault="00875C5A" w:rsidP="00F33B00">
      <w:r>
        <w:t>C</w:t>
      </w:r>
      <w:r>
        <w:rPr>
          <w:rFonts w:hint="eastAsia"/>
        </w:rPr>
        <w:t>）</w:t>
      </w:r>
      <w:r w:rsidR="00F33B00">
        <w:rPr>
          <w:rFonts w:hint="eastAsia"/>
        </w:rPr>
        <w:t>由国务院审批的或者由国务院授权有关部门审批的建设项目</w:t>
      </w:r>
    </w:p>
    <w:p w14:paraId="4D22DB65" w14:textId="0E395E14" w:rsidR="00F33B00" w:rsidRDefault="00875C5A" w:rsidP="00F33B00">
      <w:r>
        <w:rPr>
          <w:rFonts w:hint="eastAsia"/>
        </w:rPr>
        <w:t>（</w:t>
      </w:r>
      <w:r>
        <w:rPr>
          <w:rFonts w:hint="eastAsia"/>
        </w:rPr>
        <w:t>3</w:t>
      </w:r>
      <w:r>
        <w:rPr>
          <w:rFonts w:hint="eastAsia"/>
        </w:rPr>
        <w:t>）</w:t>
      </w:r>
      <w:r w:rsidR="00F33B00">
        <w:rPr>
          <w:rFonts w:hint="eastAsia"/>
        </w:rPr>
        <w:t>建设项目可能造成跨行政区域的不良环境影响，有关环境保护行政主管部门对该项目的环境影响评价结论有争议的，其环境影响评价文件由共同的上一级环境保护行政主管部门审批。</w:t>
      </w:r>
    </w:p>
    <w:p w14:paraId="51A8517C" w14:textId="4EEEFD10" w:rsidR="00A52FE9" w:rsidRDefault="00A52FE9" w:rsidP="00A52FE9">
      <w:pPr>
        <w:pStyle w:val="af0"/>
      </w:pPr>
      <w:r>
        <w:rPr>
          <w:rFonts w:hint="eastAsia"/>
        </w:rPr>
        <w:t>【</w:t>
      </w:r>
      <w:r w:rsidR="000269B9">
        <w:rPr>
          <w:rFonts w:hint="eastAsia"/>
        </w:rPr>
        <w:sym w:font="Wingdings" w:char="F0AB"/>
      </w:r>
      <w:r w:rsidR="00BC7151">
        <w:rPr>
          <w:rFonts w:hint="eastAsia"/>
        </w:rPr>
        <w:t>环境影响评价文件的编制与审批：公众参与（次数、便利原则、</w:t>
      </w:r>
      <w:r w:rsidR="006B1BCE">
        <w:rPr>
          <w:rFonts w:hint="eastAsia"/>
        </w:rPr>
        <w:t>听证权利、参会人员组成、</w:t>
      </w:r>
      <w:r w:rsidR="00BC7151">
        <w:rPr>
          <w:rFonts w:hint="eastAsia"/>
        </w:rPr>
        <w:t>选择性与诱导性调查）、专家参与（</w:t>
      </w:r>
      <w:r w:rsidR="00BC7151">
        <w:rPr>
          <w:rFonts w:hint="eastAsia"/>
        </w:rPr>
        <w:t>v.</w:t>
      </w:r>
      <w:r w:rsidR="00BC7151">
        <w:rPr>
          <w:rFonts w:hint="eastAsia"/>
        </w:rPr>
        <w:t>公众参与）及其他异议</w:t>
      </w:r>
      <w:r w:rsidR="006B1BCE">
        <w:rPr>
          <w:rFonts w:hint="eastAsia"/>
        </w:rPr>
        <w:t>（</w:t>
      </w:r>
      <w:r w:rsidR="00835F05" w:rsidRPr="00835F05">
        <w:rPr>
          <w:rFonts w:hint="eastAsia"/>
        </w:rPr>
        <w:t>审批主体不适格、超过审批时限、环评报告违反标准</w:t>
      </w:r>
      <w:r w:rsidR="00835F05">
        <w:rPr>
          <w:rFonts w:hint="eastAsia"/>
        </w:rPr>
        <w:t>与</w:t>
      </w:r>
      <w:r w:rsidR="00835F05" w:rsidRPr="00835F05">
        <w:rPr>
          <w:rFonts w:hint="eastAsia"/>
        </w:rPr>
        <w:t>技术评估单位</w:t>
      </w:r>
      <w:r w:rsidR="00835F05">
        <w:rPr>
          <w:rFonts w:hint="eastAsia"/>
        </w:rPr>
        <w:t>或</w:t>
      </w:r>
      <w:r w:rsidR="00835F05" w:rsidRPr="00835F05">
        <w:rPr>
          <w:rFonts w:hint="eastAsia"/>
        </w:rPr>
        <w:t>专家的中立性</w:t>
      </w:r>
      <w:r w:rsidR="006B1BCE">
        <w:rPr>
          <w:rFonts w:hint="eastAsia"/>
        </w:rPr>
        <w:t>）</w:t>
      </w:r>
      <w:r>
        <w:rPr>
          <w:rFonts w:hint="eastAsia"/>
        </w:rPr>
        <w:t>】</w:t>
      </w:r>
    </w:p>
    <w:p w14:paraId="414AE34E" w14:textId="77777777" w:rsidR="00A52FE9" w:rsidRDefault="00A52FE9" w:rsidP="00A52FE9">
      <w:pPr>
        <w:pStyle w:val="a7"/>
        <w:ind w:firstLine="420"/>
      </w:pPr>
      <w:r>
        <w:rPr>
          <w:rFonts w:hint="eastAsia"/>
        </w:rPr>
        <w:t>2019</w:t>
      </w:r>
      <w:r>
        <w:rPr>
          <w:rFonts w:hint="eastAsia"/>
        </w:rPr>
        <w:t>年，</w:t>
      </w:r>
      <w:r>
        <w:rPr>
          <w:rFonts w:hint="eastAsia"/>
        </w:rPr>
        <w:t>A</w:t>
      </w:r>
      <w:r>
        <w:rPr>
          <w:rFonts w:hint="eastAsia"/>
        </w:rPr>
        <w:t>省</w:t>
      </w:r>
      <w:r>
        <w:rPr>
          <w:rFonts w:hint="eastAsia"/>
        </w:rPr>
        <w:t>B</w:t>
      </w:r>
      <w:r>
        <w:rPr>
          <w:rFonts w:hint="eastAsia"/>
        </w:rPr>
        <w:t>县开始核电站的选址与设计。</w:t>
      </w:r>
      <w:r>
        <w:rPr>
          <w:rFonts w:hint="eastAsia"/>
        </w:rPr>
        <w:t>A</w:t>
      </w:r>
      <w:r>
        <w:rPr>
          <w:rFonts w:hint="eastAsia"/>
        </w:rPr>
        <w:t>省与</w:t>
      </w:r>
      <w:r>
        <w:rPr>
          <w:rFonts w:hint="eastAsia"/>
        </w:rPr>
        <w:t>C</w:t>
      </w:r>
      <w:r>
        <w:rPr>
          <w:rFonts w:hint="eastAsia"/>
        </w:rPr>
        <w:t>省接壤，</w:t>
      </w:r>
      <w:r>
        <w:rPr>
          <w:rFonts w:hint="eastAsia"/>
        </w:rPr>
        <w:t>D</w:t>
      </w:r>
      <w:r>
        <w:rPr>
          <w:rFonts w:hint="eastAsia"/>
        </w:rPr>
        <w:t>县与</w:t>
      </w:r>
      <w:r>
        <w:rPr>
          <w:rFonts w:hint="eastAsia"/>
        </w:rPr>
        <w:t>B</w:t>
      </w:r>
      <w:r>
        <w:rPr>
          <w:rFonts w:hint="eastAsia"/>
        </w:rPr>
        <w:t>县仅有一江之隔，</w:t>
      </w:r>
      <w:r>
        <w:rPr>
          <w:rFonts w:hint="eastAsia"/>
        </w:rPr>
        <w:t>D</w:t>
      </w:r>
      <w:r>
        <w:rPr>
          <w:rFonts w:hint="eastAsia"/>
        </w:rPr>
        <w:t>县有</w:t>
      </w:r>
      <w:r>
        <w:rPr>
          <w:rFonts w:hint="eastAsia"/>
        </w:rPr>
        <w:t>10</w:t>
      </w:r>
      <w:r>
        <w:rPr>
          <w:rFonts w:hint="eastAsia"/>
        </w:rPr>
        <w:t>多万居民位于拟建的核电站</w:t>
      </w:r>
      <w:r>
        <w:rPr>
          <w:rFonts w:hint="eastAsia"/>
        </w:rPr>
        <w:t>10</w:t>
      </w:r>
      <w:r>
        <w:rPr>
          <w:rFonts w:hint="eastAsia"/>
        </w:rPr>
        <w:t>公里半径范围内。</w:t>
      </w:r>
      <w:r>
        <w:rPr>
          <w:rFonts w:hint="eastAsia"/>
        </w:rPr>
        <w:t>2020</w:t>
      </w:r>
      <w:r>
        <w:rPr>
          <w:rFonts w:hint="eastAsia"/>
        </w:rPr>
        <w:t>年</w:t>
      </w:r>
      <w:r>
        <w:rPr>
          <w:rFonts w:hint="eastAsia"/>
        </w:rPr>
        <w:t>2</w:t>
      </w:r>
      <w:r>
        <w:rPr>
          <w:rFonts w:hint="eastAsia"/>
        </w:rPr>
        <w:t>月</w:t>
      </w:r>
      <w:r>
        <w:rPr>
          <w:rFonts w:hint="eastAsia"/>
        </w:rPr>
        <w:t>25</w:t>
      </w:r>
      <w:r>
        <w:rPr>
          <w:rFonts w:hint="eastAsia"/>
        </w:rPr>
        <w:t>日，</w:t>
      </w:r>
      <w:r>
        <w:rPr>
          <w:rFonts w:hint="eastAsia"/>
        </w:rPr>
        <w:t>B</w:t>
      </w:r>
      <w:r>
        <w:rPr>
          <w:rFonts w:hint="eastAsia"/>
        </w:rPr>
        <w:t>县核电站的建设单位与环评机构在《</w:t>
      </w:r>
      <w:r>
        <w:rPr>
          <w:rFonts w:hint="eastAsia"/>
        </w:rPr>
        <w:t>B</w:t>
      </w:r>
      <w:r>
        <w:rPr>
          <w:rFonts w:hint="eastAsia"/>
        </w:rPr>
        <w:t>县日报》、</w:t>
      </w:r>
      <w:r>
        <w:rPr>
          <w:rFonts w:hint="eastAsia"/>
        </w:rPr>
        <w:t>B</w:t>
      </w:r>
      <w:r>
        <w:rPr>
          <w:rFonts w:hint="eastAsia"/>
        </w:rPr>
        <w:t>县政府网站上公示了《</w:t>
      </w:r>
      <w:r>
        <w:rPr>
          <w:rFonts w:hint="eastAsia"/>
        </w:rPr>
        <w:t>B</w:t>
      </w:r>
      <w:r>
        <w:rPr>
          <w:rFonts w:hint="eastAsia"/>
        </w:rPr>
        <w:t>县核电厂环境影响报告书》（以下简称《环评报告》）。</w:t>
      </w:r>
    </w:p>
    <w:p w14:paraId="70FEF855" w14:textId="77777777" w:rsidR="00A52FE9" w:rsidRDefault="00A52FE9" w:rsidP="00A52FE9">
      <w:pPr>
        <w:pStyle w:val="a7"/>
        <w:ind w:firstLine="420"/>
      </w:pPr>
      <w:r>
        <w:rPr>
          <w:rFonts w:hint="eastAsia"/>
        </w:rPr>
        <w:t>在编制《环评报告》过程中，</w:t>
      </w:r>
      <w:r>
        <w:rPr>
          <w:rFonts w:hint="eastAsia"/>
        </w:rPr>
        <w:t>B</w:t>
      </w:r>
      <w:r>
        <w:rPr>
          <w:rFonts w:hint="eastAsia"/>
        </w:rPr>
        <w:t>县组织了两次民意调查，第一次发了</w:t>
      </w:r>
      <w:r>
        <w:rPr>
          <w:rFonts w:hint="eastAsia"/>
        </w:rPr>
        <w:t>500</w:t>
      </w:r>
      <w:r>
        <w:rPr>
          <w:rFonts w:hint="eastAsia"/>
        </w:rPr>
        <w:t>份调查问卷，包括</w:t>
      </w:r>
      <w:r>
        <w:rPr>
          <w:rFonts w:hint="eastAsia"/>
        </w:rPr>
        <w:t>D</w:t>
      </w:r>
      <w:r>
        <w:rPr>
          <w:rFonts w:hint="eastAsia"/>
        </w:rPr>
        <w:t>县的</w:t>
      </w:r>
      <w:r>
        <w:rPr>
          <w:rFonts w:hint="eastAsia"/>
        </w:rPr>
        <w:t>40</w:t>
      </w:r>
      <w:r>
        <w:rPr>
          <w:rFonts w:hint="eastAsia"/>
        </w:rPr>
        <w:t>份，第二次发了</w:t>
      </w:r>
      <w:r>
        <w:rPr>
          <w:rFonts w:hint="eastAsia"/>
        </w:rPr>
        <w:t>500</w:t>
      </w:r>
      <w:r>
        <w:rPr>
          <w:rFonts w:hint="eastAsia"/>
        </w:rPr>
        <w:t>份，包括</w:t>
      </w:r>
      <w:r>
        <w:rPr>
          <w:rFonts w:hint="eastAsia"/>
        </w:rPr>
        <w:t>D</w:t>
      </w:r>
      <w:r>
        <w:rPr>
          <w:rFonts w:hint="eastAsia"/>
        </w:rPr>
        <w:t>县的</w:t>
      </w:r>
      <w:r>
        <w:rPr>
          <w:rFonts w:hint="eastAsia"/>
        </w:rPr>
        <w:t>60</w:t>
      </w:r>
      <w:r>
        <w:rPr>
          <w:rFonts w:hint="eastAsia"/>
        </w:rPr>
        <w:t>份。</w:t>
      </w:r>
      <w:r>
        <w:rPr>
          <w:rFonts w:hint="eastAsia"/>
        </w:rPr>
        <w:t>D</w:t>
      </w:r>
      <w:r>
        <w:rPr>
          <w:rFonts w:hint="eastAsia"/>
        </w:rPr>
        <w:t>县的问卷发放对象都在最临</w:t>
      </w:r>
      <w:r>
        <w:rPr>
          <w:rFonts w:hint="eastAsia"/>
        </w:rPr>
        <w:lastRenderedPageBreak/>
        <w:t>近</w:t>
      </w:r>
      <w:r>
        <w:rPr>
          <w:rFonts w:hint="eastAsia"/>
        </w:rPr>
        <w:t>B</w:t>
      </w:r>
      <w:r>
        <w:rPr>
          <w:rFonts w:hint="eastAsia"/>
        </w:rPr>
        <w:t>县的</w:t>
      </w:r>
      <w:r>
        <w:rPr>
          <w:rFonts w:hint="eastAsia"/>
        </w:rPr>
        <w:t>D</w:t>
      </w:r>
      <w:r>
        <w:rPr>
          <w:rFonts w:hint="eastAsia"/>
        </w:rPr>
        <w:t>县某村，村民填写调查表后凭身份证签字，可以得到一份纪念品。</w:t>
      </w:r>
      <w:r>
        <w:rPr>
          <w:rFonts w:hint="eastAsia"/>
        </w:rPr>
        <w:t>B</w:t>
      </w:r>
      <w:r>
        <w:rPr>
          <w:rFonts w:hint="eastAsia"/>
        </w:rPr>
        <w:t>县还组织了一次听证会，在参会的</w:t>
      </w:r>
      <w:r>
        <w:rPr>
          <w:rFonts w:hint="eastAsia"/>
        </w:rPr>
        <w:t>52</w:t>
      </w:r>
      <w:r>
        <w:rPr>
          <w:rFonts w:hint="eastAsia"/>
        </w:rPr>
        <w:t>人中有来自</w:t>
      </w:r>
      <w:r>
        <w:rPr>
          <w:rFonts w:hint="eastAsia"/>
        </w:rPr>
        <w:t>D</w:t>
      </w:r>
      <w:r>
        <w:rPr>
          <w:rFonts w:hint="eastAsia"/>
        </w:rPr>
        <w:t>县的</w:t>
      </w:r>
      <w:r>
        <w:rPr>
          <w:rFonts w:hint="eastAsia"/>
        </w:rPr>
        <w:t>1</w:t>
      </w:r>
      <w:r>
        <w:rPr>
          <w:rFonts w:hint="eastAsia"/>
        </w:rPr>
        <w:t>人，为</w:t>
      </w:r>
      <w:r>
        <w:rPr>
          <w:rFonts w:hint="eastAsia"/>
        </w:rPr>
        <w:t>B</w:t>
      </w:r>
      <w:r>
        <w:rPr>
          <w:rFonts w:hint="eastAsia"/>
        </w:rPr>
        <w:t>县某村村支书的表兄。</w:t>
      </w:r>
    </w:p>
    <w:p w14:paraId="0089BC49" w14:textId="77777777" w:rsidR="00A52FE9" w:rsidRDefault="00A52FE9" w:rsidP="00A52FE9">
      <w:pPr>
        <w:pStyle w:val="a7"/>
        <w:ind w:firstLine="420"/>
      </w:pPr>
      <w:r>
        <w:rPr>
          <w:rFonts w:hint="eastAsia"/>
        </w:rPr>
        <w:t>2020</w:t>
      </w:r>
      <w:r>
        <w:rPr>
          <w:rFonts w:hint="eastAsia"/>
        </w:rPr>
        <w:t>年</w:t>
      </w:r>
      <w:r>
        <w:rPr>
          <w:rFonts w:hint="eastAsia"/>
        </w:rPr>
        <w:t>6</w:t>
      </w:r>
      <w:r>
        <w:rPr>
          <w:rFonts w:hint="eastAsia"/>
        </w:rPr>
        <w:t>月</w:t>
      </w:r>
      <w:r>
        <w:rPr>
          <w:rFonts w:hint="eastAsia"/>
        </w:rPr>
        <w:t>25</w:t>
      </w:r>
      <w:r>
        <w:rPr>
          <w:rFonts w:hint="eastAsia"/>
        </w:rPr>
        <w:t>日，</w:t>
      </w:r>
      <w:r>
        <w:rPr>
          <w:rFonts w:hint="eastAsia"/>
        </w:rPr>
        <w:t>A</w:t>
      </w:r>
      <w:r>
        <w:rPr>
          <w:rFonts w:hint="eastAsia"/>
        </w:rPr>
        <w:t>省生态环境厅受理</w:t>
      </w:r>
      <w:r>
        <w:rPr>
          <w:rFonts w:hint="eastAsia"/>
        </w:rPr>
        <w:t>B</w:t>
      </w:r>
      <w:r>
        <w:rPr>
          <w:rFonts w:hint="eastAsia"/>
        </w:rPr>
        <w:t>县核电厂建设单位提出的《环评报告》审批申请，并在网上公示了受理信息。同日，</w:t>
      </w:r>
      <w:r>
        <w:rPr>
          <w:rFonts w:hint="eastAsia"/>
        </w:rPr>
        <w:t>A</w:t>
      </w:r>
      <w:r>
        <w:rPr>
          <w:rFonts w:hint="eastAsia"/>
        </w:rPr>
        <w:t>省生态环境厅委托</w:t>
      </w:r>
      <w:r>
        <w:rPr>
          <w:rFonts w:hint="eastAsia"/>
        </w:rPr>
        <w:t>A</w:t>
      </w:r>
      <w:r>
        <w:rPr>
          <w:rFonts w:hint="eastAsia"/>
        </w:rPr>
        <w:t>省环境科学研究院开展《环评报告》的技术评估。同年</w:t>
      </w:r>
      <w:r>
        <w:rPr>
          <w:rFonts w:hint="eastAsia"/>
        </w:rPr>
        <w:t>7</w:t>
      </w:r>
      <w:r>
        <w:rPr>
          <w:rFonts w:hint="eastAsia"/>
        </w:rPr>
        <w:t>月</w:t>
      </w:r>
      <w:r>
        <w:rPr>
          <w:rFonts w:hint="eastAsia"/>
        </w:rPr>
        <w:t>5</w:t>
      </w:r>
      <w:r>
        <w:rPr>
          <w:rFonts w:hint="eastAsia"/>
        </w:rPr>
        <w:t>日，</w:t>
      </w:r>
      <w:r>
        <w:rPr>
          <w:rFonts w:hint="eastAsia"/>
        </w:rPr>
        <w:t>A</w:t>
      </w:r>
      <w:r>
        <w:rPr>
          <w:rFonts w:hint="eastAsia"/>
        </w:rPr>
        <w:t>省环境科学研究院出具了技术评估报告，认为《环评报告》符合相关环保技术标准，评价结论总体可信。同年</w:t>
      </w:r>
      <w:r>
        <w:rPr>
          <w:rFonts w:hint="eastAsia"/>
        </w:rPr>
        <w:t>7</w:t>
      </w:r>
      <w:r>
        <w:rPr>
          <w:rFonts w:hint="eastAsia"/>
        </w:rPr>
        <w:t>月</w:t>
      </w:r>
      <w:r>
        <w:rPr>
          <w:rFonts w:hint="eastAsia"/>
        </w:rPr>
        <w:t>17</w:t>
      </w:r>
      <w:r>
        <w:rPr>
          <w:rFonts w:hint="eastAsia"/>
        </w:rPr>
        <w:t>日，</w:t>
      </w:r>
      <w:r>
        <w:rPr>
          <w:rFonts w:hint="eastAsia"/>
        </w:rPr>
        <w:t>A</w:t>
      </w:r>
      <w:r>
        <w:rPr>
          <w:rFonts w:hint="eastAsia"/>
        </w:rPr>
        <w:t>省生态环境厅组织召开专家咨询会，与会专家认为</w:t>
      </w:r>
      <w:r>
        <w:rPr>
          <w:rFonts w:hint="eastAsia"/>
        </w:rPr>
        <w:t>A</w:t>
      </w:r>
      <w:r>
        <w:rPr>
          <w:rFonts w:hint="eastAsia"/>
        </w:rPr>
        <w:t>省生态环境厅对公众反映问题的说明和处理符合有关规定；核电站对周边环境影响符合相关标准，项目不会影响周边居民的重大环境利益。</w:t>
      </w:r>
    </w:p>
    <w:p w14:paraId="3F08E31C" w14:textId="77777777" w:rsidR="00A52FE9" w:rsidRDefault="00A52FE9" w:rsidP="00A52FE9">
      <w:pPr>
        <w:pStyle w:val="a7"/>
        <w:ind w:firstLine="420"/>
      </w:pPr>
      <w:r>
        <w:rPr>
          <w:rFonts w:hint="eastAsia"/>
        </w:rPr>
        <w:t>2020</w:t>
      </w:r>
      <w:r>
        <w:rPr>
          <w:rFonts w:hint="eastAsia"/>
        </w:rPr>
        <w:t>年</w:t>
      </w:r>
      <w:r>
        <w:rPr>
          <w:rFonts w:hint="eastAsia"/>
        </w:rPr>
        <w:t>8</w:t>
      </w:r>
      <w:r>
        <w:rPr>
          <w:rFonts w:hint="eastAsia"/>
        </w:rPr>
        <w:t>月</w:t>
      </w:r>
      <w:r>
        <w:rPr>
          <w:rFonts w:hint="eastAsia"/>
        </w:rPr>
        <w:t>6</w:t>
      </w:r>
      <w:r>
        <w:rPr>
          <w:rFonts w:hint="eastAsia"/>
        </w:rPr>
        <w:t>日，</w:t>
      </w:r>
      <w:r>
        <w:rPr>
          <w:rFonts w:hint="eastAsia"/>
        </w:rPr>
        <w:t>A</w:t>
      </w:r>
      <w:r>
        <w:rPr>
          <w:rFonts w:hint="eastAsia"/>
        </w:rPr>
        <w:t>省生态环境厅经审查认为，</w:t>
      </w:r>
      <w:r>
        <w:rPr>
          <w:rFonts w:hint="eastAsia"/>
        </w:rPr>
        <w:t>B</w:t>
      </w:r>
      <w:r>
        <w:rPr>
          <w:rFonts w:hint="eastAsia"/>
        </w:rPr>
        <w:t>县核电站建设单位提交的《环评报告》符合相关要求，拟作出批准决定，遂在官方网站“</w:t>
      </w:r>
      <w:r>
        <w:rPr>
          <w:rFonts w:hint="eastAsia"/>
        </w:rPr>
        <w:t>A</w:t>
      </w:r>
      <w:r>
        <w:rPr>
          <w:rFonts w:hint="eastAsia"/>
        </w:rPr>
        <w:t>省环境网”就该工程拟批准情况进行公示。同年</w:t>
      </w:r>
      <w:r>
        <w:rPr>
          <w:rFonts w:hint="eastAsia"/>
        </w:rPr>
        <w:t>10</w:t>
      </w:r>
      <w:r>
        <w:rPr>
          <w:rFonts w:hint="eastAsia"/>
        </w:rPr>
        <w:t>月</w:t>
      </w:r>
      <w:r>
        <w:rPr>
          <w:rFonts w:hint="eastAsia"/>
        </w:rPr>
        <w:t>22</w:t>
      </w:r>
      <w:r>
        <w:rPr>
          <w:rFonts w:hint="eastAsia"/>
        </w:rPr>
        <w:t>日，</w:t>
      </w:r>
      <w:r>
        <w:rPr>
          <w:rFonts w:hint="eastAsia"/>
        </w:rPr>
        <w:t>A</w:t>
      </w:r>
      <w:r>
        <w:rPr>
          <w:rFonts w:hint="eastAsia"/>
        </w:rPr>
        <w:t>省生态环境厅。</w:t>
      </w:r>
    </w:p>
    <w:p w14:paraId="52FD718E" w14:textId="77777777" w:rsidR="00A52FE9" w:rsidRDefault="00A52FE9" w:rsidP="00A52FE9">
      <w:pPr>
        <w:pStyle w:val="a7"/>
        <w:ind w:firstLine="420"/>
      </w:pPr>
      <w:r>
        <w:rPr>
          <w:rFonts w:hint="eastAsia"/>
        </w:rPr>
        <w:t>D</w:t>
      </w:r>
      <w:r>
        <w:rPr>
          <w:rFonts w:hint="eastAsia"/>
        </w:rPr>
        <w:t>县的</w:t>
      </w:r>
      <w:r>
        <w:rPr>
          <w:rFonts w:hint="eastAsia"/>
        </w:rPr>
        <w:t>E</w:t>
      </w:r>
      <w:r>
        <w:rPr>
          <w:rFonts w:hint="eastAsia"/>
        </w:rPr>
        <w:t>小区在拟建的核电站</w:t>
      </w:r>
      <w:r>
        <w:rPr>
          <w:rFonts w:hint="eastAsia"/>
        </w:rPr>
        <w:t>10</w:t>
      </w:r>
      <w:r>
        <w:rPr>
          <w:rFonts w:hint="eastAsia"/>
        </w:rPr>
        <w:t>公里半径范围内。</w:t>
      </w:r>
      <w:r>
        <w:rPr>
          <w:rFonts w:hint="eastAsia"/>
        </w:rPr>
        <w:t>E</w:t>
      </w:r>
      <w:r>
        <w:rPr>
          <w:rFonts w:hint="eastAsia"/>
        </w:rPr>
        <w:t>小区业主委员会认为核电站建设会影响周边居民的重大环境利益，居民小区附近不应建核电站项目，主张</w:t>
      </w:r>
      <w:r>
        <w:rPr>
          <w:rFonts w:hint="eastAsia"/>
        </w:rPr>
        <w:t>A</w:t>
      </w:r>
      <w:r>
        <w:rPr>
          <w:rFonts w:hint="eastAsia"/>
        </w:rPr>
        <w:t>省生态环境厅批准核电站项目《环评报告》的行政决定违法，遂向人民法院提起行政诉讼。</w:t>
      </w:r>
    </w:p>
    <w:p w14:paraId="5FFA255B" w14:textId="77777777" w:rsidR="00A52FE9" w:rsidRDefault="00A52FE9" w:rsidP="00A52FE9">
      <w:pPr>
        <w:pStyle w:val="a7"/>
      </w:pPr>
      <w:r>
        <w:rPr>
          <w:rFonts w:hint="eastAsia"/>
        </w:rPr>
        <w:t>（</w:t>
      </w:r>
      <w:r>
        <w:rPr>
          <w:rFonts w:hint="eastAsia"/>
        </w:rPr>
        <w:t>1</w:t>
      </w:r>
      <w:r>
        <w:rPr>
          <w:rFonts w:hint="eastAsia"/>
        </w:rPr>
        <w:t>）</w:t>
      </w:r>
      <w:r w:rsidRPr="00D05BCB">
        <w:rPr>
          <w:rFonts w:hint="eastAsia"/>
        </w:rPr>
        <w:t>B</w:t>
      </w:r>
      <w:r w:rsidRPr="00D05BCB">
        <w:rPr>
          <w:rFonts w:hint="eastAsia"/>
        </w:rPr>
        <w:t>县核电站环评文件编制和审批过程中的公众参与存在哪些问题？</w:t>
      </w:r>
    </w:p>
    <w:p w14:paraId="1A780CEC" w14:textId="77777777" w:rsidR="00A52FE9" w:rsidRDefault="00A52FE9" w:rsidP="00A52FE9">
      <w:pPr>
        <w:pStyle w:val="a7"/>
      </w:pPr>
      <w:r>
        <w:rPr>
          <w:rFonts w:hint="eastAsia"/>
        </w:rPr>
        <w:t>（</w:t>
      </w:r>
      <w:r>
        <w:rPr>
          <w:rFonts w:hint="eastAsia"/>
        </w:rPr>
        <w:t>2</w:t>
      </w:r>
      <w:r>
        <w:rPr>
          <w:rFonts w:hint="eastAsia"/>
        </w:rPr>
        <w:t>）</w:t>
      </w:r>
      <w:r w:rsidRPr="00D05BCB">
        <w:rPr>
          <w:rFonts w:hint="eastAsia"/>
        </w:rPr>
        <w:t>公众参与与专家参与的区别是什么？</w:t>
      </w:r>
    </w:p>
    <w:p w14:paraId="0A946CB0" w14:textId="3E5C450A" w:rsidR="00A52FE9" w:rsidRDefault="00A52FE9" w:rsidP="00A52FE9">
      <w:pPr>
        <w:pStyle w:val="a7"/>
      </w:pPr>
      <w:r>
        <w:rPr>
          <w:rFonts w:hint="eastAsia"/>
        </w:rPr>
        <w:t>（</w:t>
      </w:r>
      <w:r>
        <w:rPr>
          <w:rFonts w:hint="eastAsia"/>
        </w:rPr>
        <w:t>3</w:t>
      </w:r>
      <w:r>
        <w:rPr>
          <w:rFonts w:hint="eastAsia"/>
        </w:rPr>
        <w:t>）</w:t>
      </w:r>
      <w:r w:rsidRPr="00A52FE9">
        <w:rPr>
          <w:rFonts w:hint="eastAsia"/>
        </w:rPr>
        <w:t>除了公众参与方面，</w:t>
      </w:r>
      <w:r w:rsidRPr="00A52FE9">
        <w:rPr>
          <w:rFonts w:hint="eastAsia"/>
        </w:rPr>
        <w:t>E</w:t>
      </w:r>
      <w:r w:rsidRPr="00A52FE9">
        <w:rPr>
          <w:rFonts w:hint="eastAsia"/>
        </w:rPr>
        <w:t>小区业主委员会还可以从哪些方面对</w:t>
      </w:r>
      <w:r w:rsidRPr="00A52FE9">
        <w:rPr>
          <w:rFonts w:hint="eastAsia"/>
        </w:rPr>
        <w:t>A</w:t>
      </w:r>
      <w:r w:rsidRPr="00A52FE9">
        <w:rPr>
          <w:rFonts w:hint="eastAsia"/>
        </w:rPr>
        <w:t>省生态环境厅的环评审批意见提出异议？</w:t>
      </w:r>
    </w:p>
    <w:p w14:paraId="33621E7D" w14:textId="5FA50E48" w:rsidR="00A52FE9" w:rsidRDefault="00A52FE9" w:rsidP="00A52FE9">
      <w:pPr>
        <w:pStyle w:val="a8"/>
      </w:pPr>
      <w:r>
        <w:rPr>
          <w:rFonts w:hint="eastAsia"/>
        </w:rPr>
        <w:t>（</w:t>
      </w:r>
      <w:r>
        <w:rPr>
          <w:rFonts w:hint="eastAsia"/>
        </w:rPr>
        <w:t>1</w:t>
      </w:r>
      <w:r>
        <w:rPr>
          <w:rFonts w:hint="eastAsia"/>
        </w:rPr>
        <w:t>）公众参与存在的问题</w:t>
      </w:r>
    </w:p>
    <w:p w14:paraId="5A0078B6" w14:textId="023049FE" w:rsidR="00A52FE9" w:rsidRDefault="00A52FE9" w:rsidP="00A52FE9">
      <w:pPr>
        <w:pStyle w:val="a1"/>
      </w:pPr>
      <w:r>
        <w:rPr>
          <w:rFonts w:hint="eastAsia"/>
        </w:rPr>
        <w:t>《环境保护法》第五十六条</w:t>
      </w:r>
      <w:r>
        <w:rPr>
          <w:rFonts w:hint="eastAsia"/>
        </w:rPr>
        <w:t xml:space="preserve"> </w:t>
      </w:r>
      <w:r>
        <w:rPr>
          <w:rFonts w:hint="eastAsia"/>
        </w:rPr>
        <w:t>对依法应当编制环境影响报告书的建设项目，建设单位应当在编制时向可能受影响的公众说明情况，充分征求意见。</w:t>
      </w:r>
    </w:p>
    <w:p w14:paraId="5A21D258" w14:textId="62CA06B1" w:rsidR="00A52FE9" w:rsidRDefault="00A52FE9" w:rsidP="00A52FE9">
      <w:pPr>
        <w:pStyle w:val="a1"/>
        <w:numPr>
          <w:ilvl w:val="0"/>
          <w:numId w:val="0"/>
        </w:numPr>
        <w:ind w:left="420" w:firstLine="420"/>
      </w:pPr>
      <w:r>
        <w:rPr>
          <w:rFonts w:hint="eastAsia"/>
        </w:rPr>
        <w:t>负责审批建设项目环境影响评价文件的部门在收到建设项目环境影响报告书后，除涉及国家秘密和商业秘密的事项外，应当全文公开；发现建设项目未充分征求公众意见的，应当责成建设单位征求公众意见。</w:t>
      </w:r>
    </w:p>
    <w:p w14:paraId="6D5812FD" w14:textId="66440347" w:rsidR="00A52FE9" w:rsidRDefault="00A52FE9" w:rsidP="00A52FE9">
      <w:pPr>
        <w:pStyle w:val="a1"/>
      </w:pPr>
      <w:r>
        <w:rPr>
          <w:rFonts w:hint="eastAsia"/>
        </w:rPr>
        <w:t>《环境影响评价公众参与办法》第三十二条　核设施建设项目建造前的环境影响评价公众参与依照本办法有关规定执行。</w:t>
      </w:r>
    </w:p>
    <w:p w14:paraId="5A3EAA0F" w14:textId="44CEAE2C" w:rsidR="00835F05" w:rsidRPr="00835F05" w:rsidRDefault="00835F05" w:rsidP="00835F05">
      <w:pPr>
        <w:pStyle w:val="a1"/>
        <w:numPr>
          <w:ilvl w:val="1"/>
          <w:numId w:val="3"/>
        </w:numPr>
        <w:rPr>
          <w:b/>
          <w:bCs/>
          <w:u w:val="single"/>
        </w:rPr>
      </w:pPr>
      <w:r w:rsidRPr="00835F05">
        <w:rPr>
          <w:rFonts w:hint="eastAsia"/>
          <w:b/>
          <w:bCs/>
          <w:u w:val="single"/>
        </w:rPr>
        <w:t>除《环境保护法》《环境影响评价法》的规定外，具体规则来自《环境影响评价公众参与办法》，而非《环境影响评价公众参与暂行办法》</w:t>
      </w:r>
    </w:p>
    <w:p w14:paraId="66DD6B92" w14:textId="77777777" w:rsidR="00A52FE9" w:rsidRDefault="00A52FE9" w:rsidP="00A52FE9">
      <w:pPr>
        <w:pStyle w:val="a1"/>
        <w:numPr>
          <w:ilvl w:val="0"/>
          <w:numId w:val="0"/>
        </w:numPr>
        <w:ind w:left="420"/>
      </w:pPr>
      <w:r>
        <w:rPr>
          <w:rFonts w:hint="eastAsia"/>
        </w:rPr>
        <w:t xml:space="preserve">　　堆芯热功率</w:t>
      </w:r>
      <w:r>
        <w:rPr>
          <w:rFonts w:hint="eastAsia"/>
        </w:rPr>
        <w:t>300</w:t>
      </w:r>
      <w:r>
        <w:rPr>
          <w:rFonts w:hint="eastAsia"/>
        </w:rPr>
        <w:t>兆瓦以上的反应堆设施和商用乏燃料后处理厂的建设单位应当听取该设施或者后处理厂半径</w:t>
      </w:r>
      <w:r>
        <w:rPr>
          <w:rFonts w:hint="eastAsia"/>
        </w:rPr>
        <w:t>15</w:t>
      </w:r>
      <w:r>
        <w:rPr>
          <w:rFonts w:hint="eastAsia"/>
        </w:rPr>
        <w:t>公里范围内公民、法人和其他组织的意见；其他核设施和铀矿冶设施的建设单位应当根据环境影响评价的具体情况，在一定范围内听取公民、法人和其他组织的意见。</w:t>
      </w:r>
    </w:p>
    <w:p w14:paraId="1291833B" w14:textId="05644D69" w:rsidR="00A52FE9" w:rsidRPr="00A52FE9" w:rsidRDefault="00A52FE9" w:rsidP="00A52FE9">
      <w:pPr>
        <w:pStyle w:val="a1"/>
        <w:numPr>
          <w:ilvl w:val="0"/>
          <w:numId w:val="0"/>
        </w:numPr>
        <w:ind w:left="420" w:hanging="420"/>
      </w:pPr>
      <w:r>
        <w:rPr>
          <w:rFonts w:hint="eastAsia"/>
        </w:rPr>
        <w:t xml:space="preserve">　　大型核动力厂建设项目的建设单位应当协调相关省级人民政府制定项目建设公众沟通方案，以指导与公众的沟通工作。</w:t>
      </w:r>
    </w:p>
    <w:p w14:paraId="5638715C" w14:textId="566D9A4B" w:rsidR="00A52FE9" w:rsidRDefault="00A52FE9" w:rsidP="00A52FE9">
      <w:pPr>
        <w:pStyle w:val="a8"/>
      </w:pPr>
      <w:r>
        <w:rPr>
          <w:rFonts w:hint="eastAsia"/>
        </w:rPr>
        <w:t xml:space="preserve">    </w:t>
      </w:r>
      <w:r>
        <w:rPr>
          <w:rFonts w:hint="eastAsia"/>
        </w:rPr>
        <w:t>根据《建设项目环境影响评价分类管理名录》，核电厂的新建应当制定环评报告书，因此按照《环境保护法》第</w:t>
      </w:r>
      <w:r>
        <w:rPr>
          <w:rFonts w:hint="eastAsia"/>
        </w:rPr>
        <w:t>56</w:t>
      </w:r>
      <w:r>
        <w:rPr>
          <w:rFonts w:hint="eastAsia"/>
        </w:rPr>
        <w:t>条的规定，核电厂的建设单位和审批部门都应该充分征求公众意见。《环境影响评价公众参与办法》（下称“《公众参与办法》”）规定环境影响评价中公参的具体形式，根据该办法第</w:t>
      </w:r>
      <w:r>
        <w:rPr>
          <w:rFonts w:hint="eastAsia"/>
        </w:rPr>
        <w:t>32</w:t>
      </w:r>
      <w:r>
        <w:rPr>
          <w:rFonts w:hint="eastAsia"/>
        </w:rPr>
        <w:t>条，核设施建设项目建造前的环境影响评价公众参与依照本办法有关规定执行，因此</w:t>
      </w:r>
      <w:r>
        <w:rPr>
          <w:rFonts w:hint="eastAsia"/>
        </w:rPr>
        <w:t xml:space="preserve">B </w:t>
      </w:r>
      <w:r>
        <w:rPr>
          <w:rFonts w:hint="eastAsia"/>
        </w:rPr>
        <w:t>县核电站环评文件编制和审批过程中的公众参与应该符合该办法的规定。同时，鉴于核电厂环境影响评价与常规项目不一致，考察</w:t>
      </w:r>
      <w:r>
        <w:rPr>
          <w:rFonts w:hint="eastAsia"/>
        </w:rPr>
        <w:t xml:space="preserve">B </w:t>
      </w:r>
      <w:r>
        <w:rPr>
          <w:rFonts w:hint="eastAsia"/>
        </w:rPr>
        <w:t>县核电站环评过程中的公众参与也应当参照</w:t>
      </w:r>
      <w:r>
        <w:rPr>
          <w:rFonts w:hint="eastAsia"/>
        </w:rPr>
        <w:t>2010</w:t>
      </w:r>
      <w:r>
        <w:rPr>
          <w:rFonts w:hint="eastAsia"/>
        </w:rPr>
        <w:t>年编制的《核电厂环境影响评价公众参与暂行办法》（报批稿）（下称“《核电厂办法》”</w:t>
      </w:r>
      <w:r w:rsidR="00992CAB">
        <w:rPr>
          <w:rFonts w:hint="eastAsia"/>
        </w:rPr>
        <w:t>，但是，</w:t>
      </w:r>
      <w:r>
        <w:rPr>
          <w:rFonts w:hint="eastAsia"/>
        </w:rPr>
        <w:t>该办法尚未获得通过，因此不能作为法律依据，但可提供参考，增强论证的说服力）</w:t>
      </w:r>
    </w:p>
    <w:p w14:paraId="4E61A8FE" w14:textId="077482BE" w:rsidR="00A52FE9" w:rsidRDefault="004B74A3" w:rsidP="00A52FE9">
      <w:pPr>
        <w:pStyle w:val="a8"/>
      </w:pPr>
      <w:r>
        <w:t>A</w:t>
      </w:r>
      <w:r>
        <w:rPr>
          <w:rFonts w:hint="eastAsia"/>
        </w:rPr>
        <w:t>）</w:t>
      </w:r>
      <w:r w:rsidR="00A52FE9">
        <w:rPr>
          <w:rFonts w:hint="eastAsia"/>
        </w:rPr>
        <w:t>编制过程中</w:t>
      </w:r>
    </w:p>
    <w:p w14:paraId="139CF88F" w14:textId="7FF74769" w:rsidR="00A52FE9" w:rsidRDefault="004B74A3" w:rsidP="004B74A3">
      <w:pPr>
        <w:pStyle w:val="a8"/>
      </w:pPr>
      <w:r>
        <w:rPr>
          <w:rFonts w:hint="eastAsia"/>
        </w:rPr>
        <w:lastRenderedPageBreak/>
        <w:t>1</w:t>
      </w:r>
      <w:r>
        <w:rPr>
          <w:rFonts w:hint="eastAsia"/>
        </w:rPr>
        <w:t>）</w:t>
      </w:r>
      <w:r w:rsidR="00A52FE9" w:rsidRPr="00832E80">
        <w:rPr>
          <w:rFonts w:hint="eastAsia"/>
          <w:b/>
          <w:bCs/>
          <w:highlight w:val="yellow"/>
          <w:u w:val="single"/>
        </w:rPr>
        <w:t>公示次数不符合法定要求</w:t>
      </w:r>
      <w:r w:rsidR="00A52FE9">
        <w:rPr>
          <w:rFonts w:hint="eastAsia"/>
        </w:rPr>
        <w:t>。根据《公众参与办法》第</w:t>
      </w:r>
      <w:r w:rsidR="00A52FE9">
        <w:rPr>
          <w:rFonts w:hint="eastAsia"/>
        </w:rPr>
        <w:t>10</w:t>
      </w:r>
      <w:r w:rsidR="00A52FE9">
        <w:rPr>
          <w:rFonts w:hint="eastAsia"/>
        </w:rPr>
        <w:t>条和第</w:t>
      </w:r>
      <w:r w:rsidR="00A52FE9">
        <w:rPr>
          <w:rFonts w:hint="eastAsia"/>
        </w:rPr>
        <w:t>20</w:t>
      </w:r>
      <w:r w:rsidR="00A52FE9">
        <w:rPr>
          <w:rFonts w:hint="eastAsia"/>
        </w:rPr>
        <w:t>条，建设单位应当在</w:t>
      </w:r>
      <w:r w:rsidR="00A52FE9" w:rsidRPr="00832E80">
        <w:rPr>
          <w:rFonts w:hint="eastAsia"/>
          <w:b/>
          <w:bCs/>
          <w:highlight w:val="yellow"/>
          <w:u w:val="single"/>
        </w:rPr>
        <w:t>建设项目环境影响报告书征求意见稿形成后</w:t>
      </w:r>
      <w:r w:rsidR="00A52FE9">
        <w:rPr>
          <w:rFonts w:hint="eastAsia"/>
        </w:rPr>
        <w:t>和向生态环境主管部门</w:t>
      </w:r>
      <w:r w:rsidR="00A52FE9" w:rsidRPr="00832E80">
        <w:rPr>
          <w:rFonts w:hint="eastAsia"/>
          <w:b/>
          <w:bCs/>
          <w:highlight w:val="yellow"/>
          <w:u w:val="single"/>
        </w:rPr>
        <w:t>报批环境影响报告书前</w:t>
      </w:r>
      <w:r w:rsidR="00A52FE9">
        <w:rPr>
          <w:rFonts w:hint="eastAsia"/>
        </w:rPr>
        <w:t>，分别公开一次环评报告。</w:t>
      </w:r>
      <w:r w:rsidR="00A52FE9">
        <w:rPr>
          <w:rFonts w:hint="eastAsia"/>
        </w:rPr>
        <w:t xml:space="preserve">B </w:t>
      </w:r>
      <w:r w:rsidR="00A52FE9">
        <w:rPr>
          <w:rFonts w:hint="eastAsia"/>
        </w:rPr>
        <w:t>县核电站仅公开了一次，不符合规定。</w:t>
      </w:r>
    </w:p>
    <w:p w14:paraId="4C69AD7C" w14:textId="4FC45416" w:rsidR="00A52FE9" w:rsidRDefault="00A52FE9" w:rsidP="00A52FE9">
      <w:pPr>
        <w:pStyle w:val="a1"/>
      </w:pPr>
      <w:r>
        <w:rPr>
          <w:rFonts w:hint="eastAsia"/>
        </w:rPr>
        <w:t>《环境影响评价公众参与办法》第十条　建设项目环境影响报告书征求意见稿形成后，建设单位应当公开下列信息，征求与该建设项目环境影响有关的意见：</w:t>
      </w:r>
    </w:p>
    <w:p w14:paraId="0D313E13" w14:textId="77777777" w:rsidR="00A52FE9" w:rsidRDefault="00A52FE9" w:rsidP="00A52FE9">
      <w:pPr>
        <w:pStyle w:val="a1"/>
        <w:numPr>
          <w:ilvl w:val="0"/>
          <w:numId w:val="0"/>
        </w:numPr>
        <w:ind w:left="420"/>
      </w:pPr>
      <w:r>
        <w:rPr>
          <w:rFonts w:hint="eastAsia"/>
        </w:rPr>
        <w:t xml:space="preserve">　　（一）环境影响报告书征求意见稿全文的网络链接及查阅纸质报告书的方式和途径；</w:t>
      </w:r>
    </w:p>
    <w:p w14:paraId="35271214" w14:textId="77777777" w:rsidR="00A52FE9" w:rsidRDefault="00A52FE9" w:rsidP="00A52FE9">
      <w:pPr>
        <w:pStyle w:val="a1"/>
        <w:numPr>
          <w:ilvl w:val="0"/>
          <w:numId w:val="0"/>
        </w:numPr>
        <w:ind w:left="420"/>
      </w:pPr>
      <w:r>
        <w:rPr>
          <w:rFonts w:hint="eastAsia"/>
        </w:rPr>
        <w:t xml:space="preserve">　　（二）征求意见的公众范围；</w:t>
      </w:r>
    </w:p>
    <w:p w14:paraId="36ED656E" w14:textId="77777777" w:rsidR="00A52FE9" w:rsidRDefault="00A52FE9" w:rsidP="00A52FE9">
      <w:pPr>
        <w:pStyle w:val="a1"/>
        <w:numPr>
          <w:ilvl w:val="0"/>
          <w:numId w:val="0"/>
        </w:numPr>
        <w:ind w:left="420"/>
      </w:pPr>
      <w:r>
        <w:rPr>
          <w:rFonts w:hint="eastAsia"/>
        </w:rPr>
        <w:t xml:space="preserve">　　（三）公众意见表的网络链接；</w:t>
      </w:r>
    </w:p>
    <w:p w14:paraId="4C58F079" w14:textId="77777777" w:rsidR="00A52FE9" w:rsidRDefault="00A52FE9" w:rsidP="00A52FE9">
      <w:pPr>
        <w:pStyle w:val="a1"/>
        <w:numPr>
          <w:ilvl w:val="0"/>
          <w:numId w:val="0"/>
        </w:numPr>
        <w:ind w:left="420"/>
      </w:pPr>
      <w:r>
        <w:rPr>
          <w:rFonts w:hint="eastAsia"/>
        </w:rPr>
        <w:t xml:space="preserve">　　（四）公众提出意见的方式和途径；</w:t>
      </w:r>
    </w:p>
    <w:p w14:paraId="0B0E1EB0" w14:textId="77777777" w:rsidR="00A52FE9" w:rsidRDefault="00A52FE9" w:rsidP="00A52FE9">
      <w:pPr>
        <w:pStyle w:val="a1"/>
        <w:numPr>
          <w:ilvl w:val="0"/>
          <w:numId w:val="0"/>
        </w:numPr>
        <w:ind w:left="420"/>
      </w:pPr>
      <w:r>
        <w:rPr>
          <w:rFonts w:hint="eastAsia"/>
        </w:rPr>
        <w:t xml:space="preserve">　　（五）公众提出意见的起止时间。</w:t>
      </w:r>
    </w:p>
    <w:p w14:paraId="37BBF96A" w14:textId="0F94B599" w:rsidR="00A52FE9" w:rsidRDefault="00A52FE9" w:rsidP="00EB220F">
      <w:pPr>
        <w:pStyle w:val="a1"/>
        <w:numPr>
          <w:ilvl w:val="0"/>
          <w:numId w:val="0"/>
        </w:numPr>
        <w:ind w:left="420" w:firstLine="420"/>
      </w:pPr>
      <w:r>
        <w:rPr>
          <w:rFonts w:hint="eastAsia"/>
        </w:rPr>
        <w:t>建设单位征求公众意见的期限不得少于</w:t>
      </w:r>
      <w:r>
        <w:rPr>
          <w:rFonts w:hint="eastAsia"/>
        </w:rPr>
        <w:t>10</w:t>
      </w:r>
      <w:r>
        <w:rPr>
          <w:rFonts w:hint="eastAsia"/>
        </w:rPr>
        <w:t>个工作日。</w:t>
      </w:r>
    </w:p>
    <w:p w14:paraId="49CB1941" w14:textId="1E90C1E7" w:rsidR="00EB220F" w:rsidRPr="00EB220F" w:rsidRDefault="00EB220F" w:rsidP="00EB220F">
      <w:pPr>
        <w:pStyle w:val="a1"/>
      </w:pPr>
      <w:r>
        <w:rPr>
          <w:rFonts w:hint="eastAsia"/>
        </w:rPr>
        <w:t>《环境影响评价公众参与办法》</w:t>
      </w:r>
      <w:r w:rsidRPr="00EB220F">
        <w:rPr>
          <w:rFonts w:hint="eastAsia"/>
        </w:rPr>
        <w:t>第二十条　建设单位向生态环境主管部门报批环境影响报告书前，应当通过网络平台，公开拟报批的环境影响报告书全文和公众参与说明。</w:t>
      </w:r>
    </w:p>
    <w:p w14:paraId="07F84917" w14:textId="2B7FF08D" w:rsidR="00A52FE9" w:rsidRDefault="00EB220F" w:rsidP="00EB220F">
      <w:pPr>
        <w:pStyle w:val="a8"/>
      </w:pPr>
      <w:r>
        <w:rPr>
          <w:rFonts w:hint="eastAsia"/>
        </w:rPr>
        <w:t>2</w:t>
      </w:r>
      <w:r>
        <w:rPr>
          <w:rFonts w:hint="eastAsia"/>
        </w:rPr>
        <w:t>）</w:t>
      </w:r>
      <w:r w:rsidR="00A52FE9" w:rsidRPr="00832E80">
        <w:rPr>
          <w:rFonts w:hint="eastAsia"/>
          <w:b/>
          <w:bCs/>
          <w:highlight w:val="yellow"/>
          <w:u w:val="single"/>
        </w:rPr>
        <w:t>公示渠道不符合便利原则</w:t>
      </w:r>
      <w:r w:rsidR="00A52FE9">
        <w:rPr>
          <w:rFonts w:hint="eastAsia"/>
        </w:rPr>
        <w:t>。根据《公众参与办法》第</w:t>
      </w:r>
      <w:r w:rsidR="00A52FE9">
        <w:rPr>
          <w:rFonts w:hint="eastAsia"/>
        </w:rPr>
        <w:t>11</w:t>
      </w:r>
      <w:r w:rsidR="00A52FE9">
        <w:rPr>
          <w:rFonts w:hint="eastAsia"/>
        </w:rPr>
        <w:t>条，除了在网络平台公开，还必须同步通过建设项目所在地公众易于接触的报纸公开、通过在建设项目所在地公众易于知悉的场所张贴公告的方式公开。</w:t>
      </w:r>
      <w:r w:rsidR="00A52FE9">
        <w:rPr>
          <w:rFonts w:hint="eastAsia"/>
        </w:rPr>
        <w:t xml:space="preserve">B </w:t>
      </w:r>
      <w:r w:rsidR="00A52FE9">
        <w:rPr>
          <w:rFonts w:hint="eastAsia"/>
        </w:rPr>
        <w:t>县核电站仅在《</w:t>
      </w:r>
      <w:r w:rsidR="00A52FE9">
        <w:rPr>
          <w:rFonts w:hint="eastAsia"/>
        </w:rPr>
        <w:t xml:space="preserve">B </w:t>
      </w:r>
      <w:r w:rsidR="00A52FE9">
        <w:rPr>
          <w:rFonts w:hint="eastAsia"/>
        </w:rPr>
        <w:t>县日报》、</w:t>
      </w:r>
      <w:r w:rsidR="00A52FE9">
        <w:rPr>
          <w:rFonts w:hint="eastAsia"/>
        </w:rPr>
        <w:t>B</w:t>
      </w:r>
      <w:r w:rsidR="00A52FE9">
        <w:rPr>
          <w:rFonts w:hint="eastAsia"/>
        </w:rPr>
        <w:t>县政府网站上公示，不便于公众知悉。</w:t>
      </w:r>
    </w:p>
    <w:p w14:paraId="6EC0068D" w14:textId="77777777" w:rsidR="00EB220F" w:rsidRDefault="00EB220F" w:rsidP="00EB220F">
      <w:pPr>
        <w:pStyle w:val="a1"/>
      </w:pPr>
      <w:r>
        <w:rPr>
          <w:rFonts w:hint="eastAsia"/>
        </w:rPr>
        <w:t>《环境影响评价公众参与办法》第十一条　依照本办法第十条规定应当公开的信息，建设单位应当通过下列三种方式同步公开：</w:t>
      </w:r>
    </w:p>
    <w:p w14:paraId="57C841B6" w14:textId="77777777" w:rsidR="00EB220F" w:rsidRDefault="00EB220F" w:rsidP="00EB220F">
      <w:pPr>
        <w:pStyle w:val="a1"/>
        <w:numPr>
          <w:ilvl w:val="0"/>
          <w:numId w:val="0"/>
        </w:numPr>
        <w:ind w:left="420"/>
      </w:pPr>
      <w:r>
        <w:rPr>
          <w:rFonts w:hint="eastAsia"/>
        </w:rPr>
        <w:t xml:space="preserve">　　（一）通过网络平台公开，且持续公开期限不得少于</w:t>
      </w:r>
      <w:r>
        <w:rPr>
          <w:rFonts w:hint="eastAsia"/>
        </w:rPr>
        <w:t>10</w:t>
      </w:r>
      <w:r>
        <w:rPr>
          <w:rFonts w:hint="eastAsia"/>
        </w:rPr>
        <w:t>个工作日；</w:t>
      </w:r>
    </w:p>
    <w:p w14:paraId="388DD1F0" w14:textId="77777777" w:rsidR="00EB220F" w:rsidRDefault="00EB220F" w:rsidP="00EB220F">
      <w:pPr>
        <w:pStyle w:val="a1"/>
        <w:numPr>
          <w:ilvl w:val="0"/>
          <w:numId w:val="0"/>
        </w:numPr>
        <w:ind w:left="420"/>
      </w:pPr>
      <w:r>
        <w:rPr>
          <w:rFonts w:hint="eastAsia"/>
        </w:rPr>
        <w:t xml:space="preserve">　　（二）通过建设项目所在地公众易于接触的报纸公开，且在征求意见的</w:t>
      </w:r>
      <w:r>
        <w:rPr>
          <w:rFonts w:hint="eastAsia"/>
        </w:rPr>
        <w:t>10</w:t>
      </w:r>
      <w:r>
        <w:rPr>
          <w:rFonts w:hint="eastAsia"/>
        </w:rPr>
        <w:t>个工作日内公开信息不得少于</w:t>
      </w:r>
      <w:r>
        <w:rPr>
          <w:rFonts w:hint="eastAsia"/>
        </w:rPr>
        <w:t>2</w:t>
      </w:r>
      <w:r>
        <w:rPr>
          <w:rFonts w:hint="eastAsia"/>
        </w:rPr>
        <w:t>次；</w:t>
      </w:r>
    </w:p>
    <w:p w14:paraId="33BBB077" w14:textId="77777777" w:rsidR="00EB220F" w:rsidRDefault="00EB220F" w:rsidP="00EB220F">
      <w:pPr>
        <w:pStyle w:val="a1"/>
        <w:numPr>
          <w:ilvl w:val="0"/>
          <w:numId w:val="0"/>
        </w:numPr>
        <w:ind w:left="420"/>
      </w:pPr>
      <w:r>
        <w:rPr>
          <w:rFonts w:hint="eastAsia"/>
        </w:rPr>
        <w:t xml:space="preserve">　　（三）通过在建设项目所在地公众易于知悉的场所张贴公告的方式公开，且持续公开期限不得少于</w:t>
      </w:r>
      <w:r>
        <w:rPr>
          <w:rFonts w:hint="eastAsia"/>
        </w:rPr>
        <w:t>10</w:t>
      </w:r>
      <w:r>
        <w:rPr>
          <w:rFonts w:hint="eastAsia"/>
        </w:rPr>
        <w:t>个工作日。</w:t>
      </w:r>
    </w:p>
    <w:p w14:paraId="6C4D687A" w14:textId="01F80D2A" w:rsidR="00EB220F" w:rsidRDefault="00EB220F" w:rsidP="00EB220F">
      <w:pPr>
        <w:pStyle w:val="a1"/>
        <w:numPr>
          <w:ilvl w:val="0"/>
          <w:numId w:val="0"/>
        </w:numPr>
        <w:ind w:left="420"/>
      </w:pPr>
      <w:r>
        <w:rPr>
          <w:rFonts w:hint="eastAsia"/>
        </w:rPr>
        <w:t xml:space="preserve">　　鼓励建设单位通过广播、电视、微信、微博及其他新媒体等多种形式发布本办法第十条规定的信息。</w:t>
      </w:r>
    </w:p>
    <w:p w14:paraId="59882107" w14:textId="77D81A35" w:rsidR="00A52FE9" w:rsidRDefault="00EB220F" w:rsidP="00A52FE9">
      <w:pPr>
        <w:pStyle w:val="a8"/>
      </w:pPr>
      <w:r>
        <w:t>3</w:t>
      </w:r>
      <w:r>
        <w:rPr>
          <w:rFonts w:hint="eastAsia"/>
        </w:rPr>
        <w:t>）</w:t>
      </w:r>
      <w:r w:rsidR="00A52FE9" w:rsidRPr="00832E80">
        <w:rPr>
          <w:rFonts w:hint="eastAsia"/>
          <w:b/>
          <w:bCs/>
          <w:highlight w:val="yellow"/>
          <w:u w:val="single"/>
        </w:rPr>
        <w:t>选择性民意调查，调查问卷不能反映利益相关公众的真实意愿</w:t>
      </w:r>
      <w:r w:rsidR="00A52FE9">
        <w:rPr>
          <w:rFonts w:hint="eastAsia"/>
        </w:rPr>
        <w:t>。根据《公众参与办法》第</w:t>
      </w:r>
      <w:r w:rsidR="00A52FE9">
        <w:rPr>
          <w:rFonts w:hint="eastAsia"/>
        </w:rPr>
        <w:t>32</w:t>
      </w:r>
      <w:r w:rsidR="00A52FE9">
        <w:rPr>
          <w:rFonts w:hint="eastAsia"/>
        </w:rPr>
        <w:t>条，核电厂建造前环评应当听取该设施或者后处理厂半径</w:t>
      </w:r>
      <w:r w:rsidR="00A52FE9">
        <w:rPr>
          <w:rFonts w:hint="eastAsia"/>
        </w:rPr>
        <w:t>15</w:t>
      </w:r>
      <w:r w:rsidR="00A52FE9">
        <w:rPr>
          <w:rFonts w:hint="eastAsia"/>
        </w:rPr>
        <w:t>公里范围内公民、法人和其他组织的意见。</w:t>
      </w:r>
      <w:r w:rsidR="00A52FE9">
        <w:rPr>
          <w:rFonts w:hint="eastAsia"/>
        </w:rPr>
        <w:t xml:space="preserve">D </w:t>
      </w:r>
      <w:r w:rsidR="00A52FE9">
        <w:rPr>
          <w:rFonts w:hint="eastAsia"/>
        </w:rPr>
        <w:t>县有</w:t>
      </w:r>
      <w:r w:rsidR="00A52FE9">
        <w:rPr>
          <w:rFonts w:hint="eastAsia"/>
        </w:rPr>
        <w:t xml:space="preserve"> 10 </w:t>
      </w:r>
      <w:r w:rsidR="00A52FE9">
        <w:rPr>
          <w:rFonts w:hint="eastAsia"/>
        </w:rPr>
        <w:t>多万居民位于拟建的核电站</w:t>
      </w:r>
      <w:r w:rsidR="00A52FE9">
        <w:rPr>
          <w:rFonts w:hint="eastAsia"/>
        </w:rPr>
        <w:t xml:space="preserve"> 10 </w:t>
      </w:r>
      <w:r w:rsidR="00A52FE9">
        <w:rPr>
          <w:rFonts w:hint="eastAsia"/>
        </w:rPr>
        <w:t>公里半径范围内，这部分居民应当属于意见征询的对象。</w:t>
      </w:r>
      <w:r w:rsidR="00A52FE9">
        <w:rPr>
          <w:rFonts w:hint="eastAsia"/>
        </w:rPr>
        <w:t xml:space="preserve">B </w:t>
      </w:r>
      <w:r w:rsidR="00A52FE9">
        <w:rPr>
          <w:rFonts w:hint="eastAsia"/>
        </w:rPr>
        <w:t>县仅在</w:t>
      </w:r>
      <w:r w:rsidR="00A52FE9">
        <w:rPr>
          <w:rFonts w:hint="eastAsia"/>
        </w:rPr>
        <w:t>D</w:t>
      </w:r>
      <w:r w:rsidR="00A52FE9">
        <w:rPr>
          <w:rFonts w:hint="eastAsia"/>
        </w:rPr>
        <w:t>县发放了百分之十左右的调查问卷，并且问卷发放对象都在最临近</w:t>
      </w:r>
      <w:r w:rsidR="00A52FE9">
        <w:rPr>
          <w:rFonts w:hint="eastAsia"/>
        </w:rPr>
        <w:t xml:space="preserve"> B </w:t>
      </w:r>
      <w:r w:rsidR="00A52FE9">
        <w:rPr>
          <w:rFonts w:hint="eastAsia"/>
        </w:rPr>
        <w:t>县的</w:t>
      </w:r>
      <w:r w:rsidR="00A52FE9">
        <w:rPr>
          <w:rFonts w:hint="eastAsia"/>
        </w:rPr>
        <w:t xml:space="preserve"> D </w:t>
      </w:r>
      <w:r w:rsidR="00A52FE9">
        <w:rPr>
          <w:rFonts w:hint="eastAsia"/>
        </w:rPr>
        <w:t>县某村，并未实现充分征询利益相关方的意见。</w:t>
      </w:r>
    </w:p>
    <w:p w14:paraId="5AEE8F9A" w14:textId="35AC6869" w:rsidR="00A52FE9" w:rsidRDefault="00EB220F" w:rsidP="00A52FE9">
      <w:pPr>
        <w:pStyle w:val="a8"/>
      </w:pPr>
      <w:r>
        <w:t>4</w:t>
      </w:r>
      <w:r>
        <w:rPr>
          <w:rFonts w:hint="eastAsia"/>
        </w:rPr>
        <w:t>）</w:t>
      </w:r>
      <w:r w:rsidR="00A52FE9" w:rsidRPr="00832E80">
        <w:rPr>
          <w:rFonts w:hint="eastAsia"/>
          <w:b/>
          <w:bCs/>
          <w:highlight w:val="yellow"/>
          <w:u w:val="single"/>
        </w:rPr>
        <w:t>通过送礼影响公众态度，诱导公众同意</w:t>
      </w:r>
      <w:r w:rsidR="00A52FE9">
        <w:rPr>
          <w:rFonts w:hint="eastAsia"/>
        </w:rPr>
        <w:t>。在问卷发放中给予填写调查表后凭身份证签字的村民一份纪念品的好处，调查公众意见的程序不符合要求。（如果只给填写支持意见的公众发放礼品，诱导性更加凸显）</w:t>
      </w:r>
    </w:p>
    <w:p w14:paraId="0D07FD1C" w14:textId="2F6AF96A" w:rsidR="00A52FE9" w:rsidRDefault="00EB220F" w:rsidP="00A52FE9">
      <w:pPr>
        <w:pStyle w:val="a8"/>
      </w:pPr>
      <w:r>
        <w:rPr>
          <w:rFonts w:hint="eastAsia"/>
        </w:rPr>
        <w:t>5</w:t>
      </w:r>
      <w:r>
        <w:rPr>
          <w:rFonts w:hint="eastAsia"/>
        </w:rPr>
        <w:t>）</w:t>
      </w:r>
      <w:r w:rsidR="00A52FE9" w:rsidRPr="00832E80">
        <w:rPr>
          <w:rFonts w:hint="eastAsia"/>
          <w:b/>
          <w:bCs/>
          <w:highlight w:val="yellow"/>
          <w:u w:val="single"/>
        </w:rPr>
        <w:t>听证会参会人员组成不符合要求</w:t>
      </w:r>
      <w:r w:rsidR="00A52FE9">
        <w:rPr>
          <w:rFonts w:hint="eastAsia"/>
        </w:rPr>
        <w:t>。参照《核电厂办法》，听证会的人选应当综合考虑地域、职业、专业知识背景、表达能力、受影响程度等因素遴选，并重点关注核电厂厂址半径</w:t>
      </w:r>
      <w:r w:rsidR="00A52FE9">
        <w:rPr>
          <w:rFonts w:hint="eastAsia"/>
        </w:rPr>
        <w:t>15</w:t>
      </w:r>
      <w:r w:rsidR="00A52FE9">
        <w:rPr>
          <w:rFonts w:hint="eastAsia"/>
        </w:rPr>
        <w:t>公里区域，</w:t>
      </w:r>
      <w:r w:rsidR="00A52FE9">
        <w:rPr>
          <w:rFonts w:hint="eastAsia"/>
        </w:rPr>
        <w:t>B</w:t>
      </w:r>
      <w:r w:rsidR="00A52FE9">
        <w:rPr>
          <w:rFonts w:hint="eastAsia"/>
        </w:rPr>
        <w:t>县拟建核电站会影响到半径</w:t>
      </w:r>
      <w:r w:rsidR="00A52FE9">
        <w:rPr>
          <w:rFonts w:hint="eastAsia"/>
        </w:rPr>
        <w:t>10</w:t>
      </w:r>
      <w:r w:rsidR="00A52FE9">
        <w:rPr>
          <w:rFonts w:hint="eastAsia"/>
        </w:rPr>
        <w:t>公里内的</w:t>
      </w:r>
      <w:r w:rsidR="00A52FE9">
        <w:rPr>
          <w:rFonts w:hint="eastAsia"/>
        </w:rPr>
        <w:t>10</w:t>
      </w:r>
      <w:r w:rsidR="00A52FE9">
        <w:rPr>
          <w:rFonts w:hint="eastAsia"/>
        </w:rPr>
        <w:t>万</w:t>
      </w:r>
      <w:r w:rsidR="00A52FE9">
        <w:rPr>
          <w:rFonts w:hint="eastAsia"/>
        </w:rPr>
        <w:t>D</w:t>
      </w:r>
      <w:r w:rsidR="00A52FE9">
        <w:rPr>
          <w:rFonts w:hint="eastAsia"/>
        </w:rPr>
        <w:t>县居民，应当遴选其中的居民作为代表参加听证会。</w:t>
      </w:r>
    </w:p>
    <w:p w14:paraId="1DA9F401" w14:textId="77777777" w:rsidR="00EB220F" w:rsidRDefault="00A52FE9" w:rsidP="00EB220F">
      <w:pPr>
        <w:pStyle w:val="a8"/>
      </w:pPr>
      <w:r>
        <w:rPr>
          <w:rFonts w:hint="eastAsia"/>
        </w:rPr>
        <w:t>B</w:t>
      </w:r>
      <w:r w:rsidR="00EB220F">
        <w:rPr>
          <w:rFonts w:hint="eastAsia"/>
        </w:rPr>
        <w:t>）</w:t>
      </w:r>
      <w:r>
        <w:rPr>
          <w:rFonts w:hint="eastAsia"/>
        </w:rPr>
        <w:t>审批过程中</w:t>
      </w:r>
    </w:p>
    <w:p w14:paraId="58E7CA5C" w14:textId="28C1BA56" w:rsidR="00A52FE9" w:rsidRDefault="00EB220F" w:rsidP="00EB220F">
      <w:pPr>
        <w:pStyle w:val="a8"/>
      </w:pPr>
      <w:r>
        <w:rPr>
          <w:rFonts w:hint="eastAsia"/>
        </w:rPr>
        <w:t>1</w:t>
      </w:r>
      <w:r>
        <w:rPr>
          <w:rFonts w:hint="eastAsia"/>
        </w:rPr>
        <w:t>）</w:t>
      </w:r>
      <w:r w:rsidR="00A52FE9" w:rsidRPr="00832E80">
        <w:rPr>
          <w:rFonts w:hint="eastAsia"/>
          <w:b/>
          <w:bCs/>
          <w:highlight w:val="yellow"/>
          <w:u w:val="single"/>
        </w:rPr>
        <w:t>审批前公示时未同步告知听证权利</w:t>
      </w:r>
      <w:r w:rsidR="00A52FE9">
        <w:rPr>
          <w:rFonts w:hint="eastAsia"/>
        </w:rPr>
        <w:t>。根据《公众参与办法》第</w:t>
      </w:r>
      <w:r w:rsidR="00A52FE9">
        <w:rPr>
          <w:rFonts w:hint="eastAsia"/>
        </w:rPr>
        <w:t>23</w:t>
      </w:r>
      <w:r w:rsidR="00A52FE9">
        <w:rPr>
          <w:rFonts w:hint="eastAsia"/>
        </w:rPr>
        <w:t>条，生态环境主管部门还应当通过其网站或者其他方式同步告知建设单位和利害关系人享有要求听证的权利。本案</w:t>
      </w:r>
      <w:r w:rsidR="00A52FE9">
        <w:rPr>
          <w:rFonts w:hint="eastAsia"/>
        </w:rPr>
        <w:t>A</w:t>
      </w:r>
      <w:r w:rsidR="00A52FE9">
        <w:rPr>
          <w:rFonts w:hint="eastAsia"/>
        </w:rPr>
        <w:t>省生态环境厅仅仅在官方网站“</w:t>
      </w:r>
      <w:r w:rsidR="00A52FE9">
        <w:rPr>
          <w:rFonts w:hint="eastAsia"/>
        </w:rPr>
        <w:t>A</w:t>
      </w:r>
      <w:r w:rsidR="00A52FE9">
        <w:rPr>
          <w:rFonts w:hint="eastAsia"/>
        </w:rPr>
        <w:t>省环境网”就该工程拟批准情况进行了简单公示。</w:t>
      </w:r>
    </w:p>
    <w:p w14:paraId="3CC9A135" w14:textId="2AE222BE" w:rsidR="00A52FE9" w:rsidRDefault="00A52FE9" w:rsidP="00A52FE9">
      <w:pPr>
        <w:pStyle w:val="a1"/>
      </w:pPr>
      <w:r w:rsidRPr="00A52FE9">
        <w:rPr>
          <w:rFonts w:hint="eastAsia"/>
        </w:rPr>
        <w:t>《环境影响评价公众参与办法》</w:t>
      </w:r>
      <w:r>
        <w:rPr>
          <w:rFonts w:hint="eastAsia"/>
        </w:rPr>
        <w:t>第二十三条　生态环境主管部门对环境影响报告书作出审批决定前，应当通过其网站或者其他方式向社会公开下列信息：</w:t>
      </w:r>
    </w:p>
    <w:p w14:paraId="1E3A5296" w14:textId="77777777" w:rsidR="00A52FE9" w:rsidRDefault="00A52FE9" w:rsidP="00A52FE9">
      <w:pPr>
        <w:pStyle w:val="a1"/>
        <w:numPr>
          <w:ilvl w:val="0"/>
          <w:numId w:val="0"/>
        </w:numPr>
        <w:ind w:left="420"/>
      </w:pPr>
      <w:r>
        <w:rPr>
          <w:rFonts w:hint="eastAsia"/>
        </w:rPr>
        <w:lastRenderedPageBreak/>
        <w:t xml:space="preserve">　　（一）建设项目名称、建设地点；</w:t>
      </w:r>
    </w:p>
    <w:p w14:paraId="3E7F0049" w14:textId="77777777" w:rsidR="00A52FE9" w:rsidRDefault="00A52FE9" w:rsidP="00A52FE9">
      <w:pPr>
        <w:pStyle w:val="a1"/>
        <w:numPr>
          <w:ilvl w:val="0"/>
          <w:numId w:val="0"/>
        </w:numPr>
        <w:ind w:left="420"/>
      </w:pPr>
      <w:r>
        <w:rPr>
          <w:rFonts w:hint="eastAsia"/>
        </w:rPr>
        <w:t xml:space="preserve">　　（二）建设单位名称；</w:t>
      </w:r>
    </w:p>
    <w:p w14:paraId="293AC86A" w14:textId="52E88575" w:rsidR="00A52FE9" w:rsidRDefault="00A52FE9" w:rsidP="00A52FE9">
      <w:pPr>
        <w:pStyle w:val="a1"/>
        <w:numPr>
          <w:ilvl w:val="0"/>
          <w:numId w:val="0"/>
        </w:numPr>
        <w:ind w:left="420"/>
      </w:pPr>
      <w:r>
        <w:rPr>
          <w:rFonts w:hint="eastAsia"/>
        </w:rPr>
        <w:t xml:space="preserve">　　（三）环境影响报告书编制单位名称；</w:t>
      </w:r>
    </w:p>
    <w:p w14:paraId="4F274075" w14:textId="77777777" w:rsidR="00A52FE9" w:rsidRDefault="00A52FE9" w:rsidP="00A52FE9">
      <w:pPr>
        <w:pStyle w:val="a1"/>
        <w:numPr>
          <w:ilvl w:val="0"/>
          <w:numId w:val="0"/>
        </w:numPr>
        <w:ind w:left="420"/>
      </w:pPr>
      <w:r>
        <w:rPr>
          <w:rFonts w:hint="eastAsia"/>
        </w:rPr>
        <w:t xml:space="preserve">　　（四）建设项目概况、主要环境影响和环境保护对策与措施；</w:t>
      </w:r>
    </w:p>
    <w:p w14:paraId="2FE099F4" w14:textId="77777777" w:rsidR="00A52FE9" w:rsidRDefault="00A52FE9" w:rsidP="00A52FE9">
      <w:pPr>
        <w:pStyle w:val="a1"/>
        <w:numPr>
          <w:ilvl w:val="0"/>
          <w:numId w:val="0"/>
        </w:numPr>
        <w:ind w:left="420"/>
      </w:pPr>
      <w:r>
        <w:rPr>
          <w:rFonts w:hint="eastAsia"/>
        </w:rPr>
        <w:t xml:space="preserve">　　（五）建设单位开展的公众参与情况；</w:t>
      </w:r>
    </w:p>
    <w:p w14:paraId="567EEA20" w14:textId="77777777" w:rsidR="00A52FE9" w:rsidRDefault="00A52FE9" w:rsidP="00A52FE9">
      <w:pPr>
        <w:pStyle w:val="a1"/>
        <w:numPr>
          <w:ilvl w:val="0"/>
          <w:numId w:val="0"/>
        </w:numPr>
        <w:ind w:left="420"/>
      </w:pPr>
      <w:r>
        <w:rPr>
          <w:rFonts w:hint="eastAsia"/>
        </w:rPr>
        <w:t xml:space="preserve">　　（六）公众提出意见的方式和途径。</w:t>
      </w:r>
    </w:p>
    <w:p w14:paraId="5DE8A836" w14:textId="77777777" w:rsidR="00A52FE9" w:rsidRDefault="00A52FE9" w:rsidP="00A52FE9">
      <w:pPr>
        <w:pStyle w:val="a1"/>
        <w:numPr>
          <w:ilvl w:val="0"/>
          <w:numId w:val="0"/>
        </w:numPr>
        <w:ind w:left="420"/>
      </w:pPr>
      <w:r>
        <w:rPr>
          <w:rFonts w:hint="eastAsia"/>
        </w:rPr>
        <w:t xml:space="preserve">　　公开期限不得少于</w:t>
      </w:r>
      <w:r>
        <w:rPr>
          <w:rFonts w:hint="eastAsia"/>
        </w:rPr>
        <w:t>5</w:t>
      </w:r>
      <w:r>
        <w:rPr>
          <w:rFonts w:hint="eastAsia"/>
        </w:rPr>
        <w:t>个工作日。</w:t>
      </w:r>
    </w:p>
    <w:p w14:paraId="418A109C" w14:textId="77777777" w:rsidR="00A52FE9" w:rsidRDefault="00A52FE9" w:rsidP="00A52FE9">
      <w:pPr>
        <w:pStyle w:val="a1"/>
        <w:numPr>
          <w:ilvl w:val="0"/>
          <w:numId w:val="0"/>
        </w:numPr>
        <w:ind w:left="420"/>
      </w:pPr>
      <w:r>
        <w:rPr>
          <w:rFonts w:hint="eastAsia"/>
        </w:rPr>
        <w:t xml:space="preserve">　　生态环境主管部门依照第一款规定公开信息时，应当通过其网站或者其他方式同步告知建设单位和利害关系人享有要求听证的权利。</w:t>
      </w:r>
    </w:p>
    <w:p w14:paraId="0803A639" w14:textId="68AC0736" w:rsidR="00A52FE9" w:rsidRDefault="00A52FE9" w:rsidP="00A52FE9">
      <w:pPr>
        <w:pStyle w:val="a1"/>
        <w:numPr>
          <w:ilvl w:val="0"/>
          <w:numId w:val="0"/>
        </w:numPr>
        <w:ind w:left="420"/>
      </w:pPr>
      <w:r>
        <w:rPr>
          <w:rFonts w:hint="eastAsia"/>
        </w:rPr>
        <w:t xml:space="preserve">　　生态环境主管部门召开听证会的，依照环境保护行政许可听证的有关规定执行。</w:t>
      </w:r>
    </w:p>
    <w:p w14:paraId="4F4B142C" w14:textId="6B1DF86D" w:rsidR="00A52FE9" w:rsidRDefault="00EB220F" w:rsidP="00A52FE9">
      <w:pPr>
        <w:pStyle w:val="a8"/>
      </w:pPr>
      <w:r>
        <w:t>2</w:t>
      </w:r>
      <w:r>
        <w:rPr>
          <w:rFonts w:hint="eastAsia"/>
        </w:rPr>
        <w:t>）</w:t>
      </w:r>
      <w:r w:rsidR="00A52FE9" w:rsidRPr="00832E80">
        <w:rPr>
          <w:rFonts w:hint="eastAsia"/>
          <w:b/>
          <w:bCs/>
          <w:highlight w:val="yellow"/>
          <w:u w:val="single"/>
        </w:rPr>
        <w:t>仅有专家参与，没有公众参与</w:t>
      </w:r>
      <w:r w:rsidR="00A52FE9">
        <w:rPr>
          <w:rFonts w:hint="eastAsia"/>
        </w:rPr>
        <w:t>。根据《公众参与办法》第</w:t>
      </w:r>
      <w:r w:rsidR="00A52FE9">
        <w:rPr>
          <w:rFonts w:hint="eastAsia"/>
        </w:rPr>
        <w:t>22</w:t>
      </w:r>
      <w:r w:rsidR="00A52FE9">
        <w:rPr>
          <w:rFonts w:hint="eastAsia"/>
        </w:rPr>
        <w:t>条，在受理环评报告书后，生态环境主管部门应当畅通公众提出意见的方式和途径。但本案中</w:t>
      </w:r>
      <w:r w:rsidR="00A52FE9">
        <w:rPr>
          <w:rFonts w:hint="eastAsia"/>
        </w:rPr>
        <w:t xml:space="preserve">A </w:t>
      </w:r>
      <w:r w:rsidR="00A52FE9">
        <w:rPr>
          <w:rFonts w:hint="eastAsia"/>
        </w:rPr>
        <w:t>省生态环境厅仅仅组织了专家参与。</w:t>
      </w:r>
    </w:p>
    <w:p w14:paraId="5E527F0A" w14:textId="242E5103" w:rsidR="00346288" w:rsidRDefault="00346288" w:rsidP="00346288">
      <w:pPr>
        <w:pStyle w:val="a1"/>
      </w:pPr>
      <w:r w:rsidRPr="00A52FE9">
        <w:rPr>
          <w:rFonts w:hint="eastAsia"/>
        </w:rPr>
        <w:t>《环境影响评价公众参与办法》</w:t>
      </w:r>
      <w:r>
        <w:rPr>
          <w:rFonts w:hint="eastAsia"/>
        </w:rPr>
        <w:t>第二十二条　生态环境主管部门受理建设项目环境影响报告书后，应当通过其网站或者其他方式向社会公开下列信息：</w:t>
      </w:r>
    </w:p>
    <w:p w14:paraId="1DE099EC" w14:textId="77777777" w:rsidR="00346288" w:rsidRDefault="00346288" w:rsidP="00346288">
      <w:pPr>
        <w:pStyle w:val="a1"/>
        <w:numPr>
          <w:ilvl w:val="0"/>
          <w:numId w:val="0"/>
        </w:numPr>
        <w:ind w:left="420"/>
      </w:pPr>
      <w:r>
        <w:rPr>
          <w:rFonts w:hint="eastAsia"/>
        </w:rPr>
        <w:t xml:space="preserve">　　（一）环境影响报告书全文；</w:t>
      </w:r>
    </w:p>
    <w:p w14:paraId="4C7DACCE" w14:textId="77777777" w:rsidR="00346288" w:rsidRDefault="00346288" w:rsidP="00346288">
      <w:pPr>
        <w:pStyle w:val="a1"/>
        <w:numPr>
          <w:ilvl w:val="0"/>
          <w:numId w:val="0"/>
        </w:numPr>
        <w:ind w:left="420"/>
      </w:pPr>
      <w:r>
        <w:rPr>
          <w:rFonts w:hint="eastAsia"/>
        </w:rPr>
        <w:t xml:space="preserve">　　（二）公众参与说明；</w:t>
      </w:r>
    </w:p>
    <w:p w14:paraId="0C5B2BE9" w14:textId="77777777" w:rsidR="00346288" w:rsidRDefault="00346288" w:rsidP="00346288">
      <w:pPr>
        <w:pStyle w:val="a1"/>
        <w:numPr>
          <w:ilvl w:val="0"/>
          <w:numId w:val="0"/>
        </w:numPr>
        <w:ind w:left="420"/>
      </w:pPr>
      <w:r>
        <w:rPr>
          <w:rFonts w:hint="eastAsia"/>
        </w:rPr>
        <w:t xml:space="preserve">　　（三）公众提出意见的方式和途径。</w:t>
      </w:r>
    </w:p>
    <w:p w14:paraId="0E51B347" w14:textId="20B051A7" w:rsidR="00A52FE9" w:rsidRDefault="00346288" w:rsidP="00346288">
      <w:pPr>
        <w:pStyle w:val="a1"/>
        <w:numPr>
          <w:ilvl w:val="0"/>
          <w:numId w:val="0"/>
        </w:numPr>
        <w:ind w:left="420"/>
      </w:pPr>
      <w:r>
        <w:rPr>
          <w:rFonts w:hint="eastAsia"/>
        </w:rPr>
        <w:t xml:space="preserve">　　公开期限不得少于</w:t>
      </w:r>
      <w:r>
        <w:rPr>
          <w:rFonts w:hint="eastAsia"/>
        </w:rPr>
        <w:t>10</w:t>
      </w:r>
      <w:r>
        <w:rPr>
          <w:rFonts w:hint="eastAsia"/>
        </w:rPr>
        <w:t>个工作日。</w:t>
      </w:r>
    </w:p>
    <w:p w14:paraId="427DC3CF" w14:textId="77777777" w:rsidR="00EB220F" w:rsidRDefault="00A52FE9" w:rsidP="00A52FE9">
      <w:pPr>
        <w:pStyle w:val="a8"/>
      </w:pPr>
      <w:r>
        <w:rPr>
          <w:rFonts w:hint="eastAsia"/>
        </w:rPr>
        <w:t>（</w:t>
      </w:r>
      <w:r>
        <w:rPr>
          <w:rFonts w:hint="eastAsia"/>
        </w:rPr>
        <w:t>2</w:t>
      </w:r>
      <w:r>
        <w:rPr>
          <w:rFonts w:hint="eastAsia"/>
        </w:rPr>
        <w:t>）公众参与与专家参与的区别</w:t>
      </w:r>
    </w:p>
    <w:p w14:paraId="094C0643" w14:textId="0AD3678D" w:rsidR="00A52FE9" w:rsidRDefault="00EB220F" w:rsidP="00A52FE9">
      <w:pPr>
        <w:pStyle w:val="a8"/>
      </w:pPr>
      <w:r>
        <w:t>A</w:t>
      </w:r>
      <w:r>
        <w:rPr>
          <w:rFonts w:hint="eastAsia"/>
        </w:rPr>
        <w:t>）</w:t>
      </w:r>
      <w:r w:rsidR="00A52FE9" w:rsidRPr="00832E80">
        <w:rPr>
          <w:rFonts w:hint="eastAsia"/>
          <w:b/>
          <w:bCs/>
          <w:highlight w:val="yellow"/>
          <w:u w:val="single"/>
        </w:rPr>
        <w:t>目的</w:t>
      </w:r>
      <w:r w:rsidR="00A52FE9">
        <w:rPr>
          <w:rFonts w:hint="eastAsia"/>
        </w:rPr>
        <w:t>不同。公众参与主要是为了保障利益相关公众的环境保护知情权、参与权、表达权和监督权；专家参与主要是为了防止建设项目产生新的污染、破坏生态环境。</w:t>
      </w:r>
    </w:p>
    <w:p w14:paraId="4498F9E7" w14:textId="7CD3E6E8" w:rsidR="00A52FE9" w:rsidRDefault="00EB220F" w:rsidP="00A52FE9">
      <w:pPr>
        <w:pStyle w:val="a8"/>
      </w:pPr>
      <w:r>
        <w:t>B</w:t>
      </w:r>
      <w:r>
        <w:rPr>
          <w:rFonts w:hint="eastAsia"/>
        </w:rPr>
        <w:t>）</w:t>
      </w:r>
      <w:r w:rsidR="00A52FE9" w:rsidRPr="00832E80">
        <w:rPr>
          <w:rFonts w:hint="eastAsia"/>
          <w:b/>
          <w:bCs/>
          <w:highlight w:val="yellow"/>
          <w:u w:val="single"/>
        </w:rPr>
        <w:t>参与内容</w:t>
      </w:r>
      <w:r w:rsidR="00A52FE9">
        <w:rPr>
          <w:rFonts w:hint="eastAsia"/>
        </w:rPr>
        <w:t>不同。公众参与主要是表达自身利益诉求，监督环评过程；专家参与的工作主要是审核建设项目，论证项目建设对环境的影响程度。</w:t>
      </w:r>
    </w:p>
    <w:p w14:paraId="3BB7EA49" w14:textId="3BFB9568" w:rsidR="00A52FE9" w:rsidRDefault="00EB220F" w:rsidP="00A52FE9">
      <w:pPr>
        <w:pStyle w:val="a8"/>
      </w:pPr>
      <w:r>
        <w:t>C</w:t>
      </w:r>
      <w:r>
        <w:rPr>
          <w:rFonts w:hint="eastAsia"/>
        </w:rPr>
        <w:t>）</w:t>
      </w:r>
      <w:r w:rsidR="00A52FE9" w:rsidRPr="00832E80">
        <w:rPr>
          <w:rFonts w:hint="eastAsia"/>
          <w:b/>
          <w:bCs/>
          <w:highlight w:val="yellow"/>
          <w:u w:val="single"/>
        </w:rPr>
        <w:t>参与范围</w:t>
      </w:r>
      <w:r w:rsidR="00A52FE9">
        <w:rPr>
          <w:rFonts w:hint="eastAsia"/>
        </w:rPr>
        <w:t>不同。公众可以就建设项目的全方面内容提出自己的意见；但专家一般受邀就特定的、技术化的事项论证说明。</w:t>
      </w:r>
    </w:p>
    <w:p w14:paraId="19A3C46B" w14:textId="7826FF3E" w:rsidR="00A52FE9" w:rsidRDefault="00EB220F" w:rsidP="00A52FE9">
      <w:pPr>
        <w:pStyle w:val="a8"/>
      </w:pPr>
      <w:r>
        <w:t>D</w:t>
      </w:r>
      <w:r>
        <w:rPr>
          <w:rFonts w:hint="eastAsia"/>
        </w:rPr>
        <w:t>）</w:t>
      </w:r>
      <w:r w:rsidR="00A52FE9" w:rsidRPr="00832E80">
        <w:rPr>
          <w:rFonts w:hint="eastAsia"/>
          <w:b/>
          <w:bCs/>
          <w:highlight w:val="yellow"/>
          <w:u w:val="single"/>
        </w:rPr>
        <w:t>参与途径</w:t>
      </w:r>
      <w:r w:rsidR="00A52FE9">
        <w:rPr>
          <w:rFonts w:hint="eastAsia"/>
        </w:rPr>
        <w:t>不同。公众参与一般通过公示、发放调查表、听证会、座谈会等方式进行；而专家参与一般通过听证会、专家评审会开展</w:t>
      </w:r>
    </w:p>
    <w:p w14:paraId="3AB304CE" w14:textId="43FF06A5" w:rsidR="00A52FE9" w:rsidRDefault="00EB220F" w:rsidP="00A52FE9">
      <w:pPr>
        <w:pStyle w:val="a8"/>
      </w:pPr>
      <w:r>
        <w:t>E</w:t>
      </w:r>
      <w:r>
        <w:rPr>
          <w:rFonts w:hint="eastAsia"/>
        </w:rPr>
        <w:t>）</w:t>
      </w:r>
      <w:r w:rsidR="00A52FE9" w:rsidRPr="00832E80">
        <w:rPr>
          <w:rFonts w:hint="eastAsia"/>
          <w:b/>
          <w:bCs/>
          <w:highlight w:val="yellow"/>
          <w:u w:val="single"/>
        </w:rPr>
        <w:t>与建设项目的关联</w:t>
      </w:r>
      <w:r w:rsidR="00A52FE9">
        <w:rPr>
          <w:rFonts w:hint="eastAsia"/>
        </w:rPr>
        <w:t>不同。被征询意见的公众一般会受到该建设项目建设、运行的影响；而参与的专家一般的特定领域的权威人士，与建设项目的落实没有必然联系。</w:t>
      </w:r>
    </w:p>
    <w:p w14:paraId="3042E3E8" w14:textId="3596F3BE" w:rsidR="00A52FE9" w:rsidRDefault="00EB220F" w:rsidP="00A52FE9">
      <w:pPr>
        <w:pStyle w:val="a8"/>
      </w:pPr>
      <w:r>
        <w:t>F</w:t>
      </w:r>
      <w:r>
        <w:rPr>
          <w:rFonts w:hint="eastAsia"/>
        </w:rPr>
        <w:t>）</w:t>
      </w:r>
      <w:r w:rsidR="00A52FE9" w:rsidRPr="00832E80">
        <w:rPr>
          <w:rFonts w:hint="eastAsia"/>
          <w:b/>
          <w:bCs/>
          <w:highlight w:val="yellow"/>
          <w:u w:val="single"/>
        </w:rPr>
        <w:t>参与阶段</w:t>
      </w:r>
      <w:r w:rsidR="00A52FE9">
        <w:rPr>
          <w:rFonts w:hint="eastAsia"/>
        </w:rPr>
        <w:t>不同。公众参与集中于环评报告书的编制及审批过程；而专家参与贯穿全过程，包括建设项目的可行性研究阶段。</w:t>
      </w:r>
    </w:p>
    <w:p w14:paraId="112DFCB3" w14:textId="400A6717" w:rsidR="00A52FE9" w:rsidRDefault="00A52FE9" w:rsidP="00346288">
      <w:pPr>
        <w:pStyle w:val="a1"/>
      </w:pPr>
      <w:r>
        <w:rPr>
          <w:rFonts w:hint="eastAsia"/>
        </w:rPr>
        <w:t>《环境影响评价法》第</w:t>
      </w:r>
      <w:r>
        <w:rPr>
          <w:rFonts w:hint="eastAsia"/>
        </w:rPr>
        <w:t>22</w:t>
      </w:r>
      <w:r>
        <w:rPr>
          <w:rFonts w:hint="eastAsia"/>
        </w:rPr>
        <w:t>条第</w:t>
      </w:r>
      <w:r>
        <w:rPr>
          <w:rFonts w:hint="eastAsia"/>
        </w:rPr>
        <w:t>1</w:t>
      </w:r>
      <w:r>
        <w:rPr>
          <w:rFonts w:hint="eastAsia"/>
        </w:rPr>
        <w:t>款</w:t>
      </w:r>
      <w:r w:rsidR="00346288">
        <w:rPr>
          <w:rFonts w:hint="eastAsia"/>
        </w:rPr>
        <w:t xml:space="preserve"> </w:t>
      </w:r>
      <w:r w:rsidR="00346288">
        <w:t xml:space="preserve"> </w:t>
      </w:r>
      <w:r>
        <w:rPr>
          <w:rFonts w:hint="eastAsia"/>
        </w:rPr>
        <w:t>审批部门应当自收到环境影响报告书之日起六十日内，收到环境影响报告表之日起三十日内，分别作出审批决定并书面通知建设单位。</w:t>
      </w:r>
    </w:p>
    <w:p w14:paraId="7E680BB8" w14:textId="3AF7F634" w:rsidR="00346288" w:rsidRDefault="00346288" w:rsidP="00346288">
      <w:pPr>
        <w:pStyle w:val="a1"/>
      </w:pPr>
      <w:r>
        <w:rPr>
          <w:rFonts w:hint="eastAsia"/>
        </w:rPr>
        <w:t>《环境影响评价法》第</w:t>
      </w:r>
      <w:r>
        <w:rPr>
          <w:rFonts w:hint="eastAsia"/>
        </w:rPr>
        <w:t>2</w:t>
      </w:r>
      <w:r>
        <w:t>3</w:t>
      </w:r>
      <w:r>
        <w:rPr>
          <w:rFonts w:hint="eastAsia"/>
        </w:rPr>
        <w:t>条　国务院生态环境主管部门负责审批下列建设项目的环境影响评价文件：</w:t>
      </w:r>
    </w:p>
    <w:p w14:paraId="78969E08" w14:textId="77777777" w:rsidR="00346288" w:rsidRDefault="00346288" w:rsidP="00346288">
      <w:pPr>
        <w:pStyle w:val="a1"/>
        <w:numPr>
          <w:ilvl w:val="0"/>
          <w:numId w:val="0"/>
        </w:numPr>
        <w:ind w:left="420"/>
      </w:pPr>
      <w:r>
        <w:rPr>
          <w:rFonts w:hint="eastAsia"/>
        </w:rPr>
        <w:t xml:space="preserve">　　（一）核设施、绝密工程等特殊性质的建设项目；</w:t>
      </w:r>
    </w:p>
    <w:p w14:paraId="4539936A" w14:textId="77777777" w:rsidR="00346288" w:rsidRDefault="00346288" w:rsidP="00346288">
      <w:pPr>
        <w:pStyle w:val="a1"/>
        <w:numPr>
          <w:ilvl w:val="0"/>
          <w:numId w:val="0"/>
        </w:numPr>
        <w:ind w:left="420"/>
      </w:pPr>
      <w:r>
        <w:rPr>
          <w:rFonts w:hint="eastAsia"/>
        </w:rPr>
        <w:t xml:space="preserve">　　（二）跨省、自治区、直辖市行政区域的建设项目；</w:t>
      </w:r>
    </w:p>
    <w:p w14:paraId="4CD922BF" w14:textId="77777777" w:rsidR="00346288" w:rsidRDefault="00346288" w:rsidP="00346288">
      <w:pPr>
        <w:pStyle w:val="a1"/>
        <w:numPr>
          <w:ilvl w:val="0"/>
          <w:numId w:val="0"/>
        </w:numPr>
        <w:ind w:left="420"/>
      </w:pPr>
      <w:r>
        <w:rPr>
          <w:rFonts w:hint="eastAsia"/>
        </w:rPr>
        <w:t xml:space="preserve">　　（三）由国务院审批的或者由国务院授权有关部门审批的建设项目。</w:t>
      </w:r>
    </w:p>
    <w:p w14:paraId="4116E00A" w14:textId="77777777" w:rsidR="00346288" w:rsidRDefault="00346288" w:rsidP="00346288">
      <w:pPr>
        <w:pStyle w:val="a1"/>
        <w:numPr>
          <w:ilvl w:val="0"/>
          <w:numId w:val="0"/>
        </w:numPr>
        <w:ind w:left="420"/>
      </w:pPr>
      <w:r>
        <w:rPr>
          <w:rFonts w:hint="eastAsia"/>
        </w:rPr>
        <w:t xml:space="preserve">　　前款规定以外的建设项目的环境影响评价文件的审批权限，由省、自治区、直辖市人民政府规定。</w:t>
      </w:r>
    </w:p>
    <w:p w14:paraId="22480592" w14:textId="259DB3A1" w:rsidR="00346288" w:rsidRPr="00346288" w:rsidRDefault="00346288" w:rsidP="00346288">
      <w:pPr>
        <w:pStyle w:val="a1"/>
        <w:numPr>
          <w:ilvl w:val="0"/>
          <w:numId w:val="0"/>
        </w:numPr>
        <w:ind w:left="420"/>
      </w:pPr>
      <w:r>
        <w:rPr>
          <w:rFonts w:hint="eastAsia"/>
        </w:rPr>
        <w:t xml:space="preserve">　　建设项目可能造成跨行政区域的不良环境影响，有关生态环境主管部门对该项目的环境影响评价结论有争议的，其环境影响评价文件由共同的上一级生态环境主管部门审批。</w:t>
      </w:r>
    </w:p>
    <w:p w14:paraId="752B3951" w14:textId="55AD0C05" w:rsidR="00A52FE9" w:rsidRDefault="00A52FE9" w:rsidP="00346288">
      <w:pPr>
        <w:pStyle w:val="a1"/>
      </w:pPr>
      <w:r>
        <w:rPr>
          <w:rFonts w:hint="eastAsia"/>
        </w:rPr>
        <w:lastRenderedPageBreak/>
        <w:t>《放射性污染防治法》第</w:t>
      </w:r>
      <w:r>
        <w:rPr>
          <w:rFonts w:hint="eastAsia"/>
        </w:rPr>
        <w:t>18</w:t>
      </w:r>
      <w:r>
        <w:rPr>
          <w:rFonts w:hint="eastAsia"/>
        </w:rPr>
        <w:t>条</w:t>
      </w:r>
      <w:r w:rsidR="00346288">
        <w:t xml:space="preserve">  </w:t>
      </w:r>
      <w:r>
        <w:rPr>
          <w:rFonts w:hint="eastAsia"/>
        </w:rPr>
        <w:t>核设施选址，应当进行科学论证，并按照国家有关规定办理审批手续。在办理核设施选址审批手续前，应当编制环境影响报告书，报国务院环境保护行政主管部门审查批准；未经批准，有关部门不得办理核设施选址批准文件。</w:t>
      </w:r>
    </w:p>
    <w:p w14:paraId="1642DACE" w14:textId="6AB30191" w:rsidR="00A52FE9" w:rsidRDefault="00A52FE9" w:rsidP="00346288">
      <w:pPr>
        <w:pStyle w:val="a1"/>
      </w:pPr>
      <w:r>
        <w:rPr>
          <w:rFonts w:hint="eastAsia"/>
        </w:rPr>
        <w:t>《行政许可法》第</w:t>
      </w:r>
      <w:r>
        <w:rPr>
          <w:rFonts w:hint="eastAsia"/>
        </w:rPr>
        <w:t>47</w:t>
      </w:r>
      <w:r>
        <w:rPr>
          <w:rFonts w:hint="eastAsia"/>
        </w:rPr>
        <w:t>条第</w:t>
      </w:r>
      <w:r>
        <w:rPr>
          <w:rFonts w:hint="eastAsia"/>
        </w:rPr>
        <w:t>1</w:t>
      </w:r>
      <w:r>
        <w:rPr>
          <w:rFonts w:hint="eastAsia"/>
        </w:rPr>
        <w:t>款</w:t>
      </w:r>
      <w:r w:rsidR="00346288">
        <w:rPr>
          <w:rFonts w:hint="eastAsia"/>
        </w:rPr>
        <w:t xml:space="preserve"> </w:t>
      </w:r>
      <w:r w:rsidR="00346288">
        <w:t xml:space="preserve"> </w:t>
      </w:r>
      <w:r>
        <w:rPr>
          <w:rFonts w:hint="eastAsia"/>
        </w:rPr>
        <w:t>行政许可直接涉及申请人与他人之间重</w:t>
      </w:r>
      <w:r>
        <w:rPr>
          <w:rFonts w:hint="eastAsia"/>
        </w:rPr>
        <w:t xml:space="preserve"> </w:t>
      </w:r>
      <w:r>
        <w:rPr>
          <w:rFonts w:hint="eastAsia"/>
        </w:rPr>
        <w:t>大利益关系的，行政机关在作出行政许可决定前，应当告知申请人、利害关系人</w:t>
      </w:r>
      <w:r>
        <w:rPr>
          <w:rFonts w:hint="eastAsia"/>
        </w:rPr>
        <w:t xml:space="preserve"> </w:t>
      </w:r>
      <w:r>
        <w:rPr>
          <w:rFonts w:hint="eastAsia"/>
        </w:rPr>
        <w:t>享有要求听证的权利</w:t>
      </w:r>
      <w:r>
        <w:rPr>
          <w:rFonts w:hint="eastAsia"/>
        </w:rPr>
        <w:t>;</w:t>
      </w:r>
      <w:r>
        <w:rPr>
          <w:rFonts w:hint="eastAsia"/>
        </w:rPr>
        <w:t>申请人、利害关系人在被告知听证权利之日起五日内提出</w:t>
      </w:r>
      <w:r>
        <w:rPr>
          <w:rFonts w:hint="eastAsia"/>
        </w:rPr>
        <w:t xml:space="preserve"> </w:t>
      </w:r>
      <w:r>
        <w:rPr>
          <w:rFonts w:hint="eastAsia"/>
        </w:rPr>
        <w:t>听证申请的，行政机关应当在二十日内组织听证。</w:t>
      </w:r>
    </w:p>
    <w:p w14:paraId="2E0358CF" w14:textId="42B1B4A7" w:rsidR="00BD5104" w:rsidRDefault="00BD5104" w:rsidP="00BD5104">
      <w:pPr>
        <w:pStyle w:val="a8"/>
      </w:pPr>
      <w:r>
        <w:rPr>
          <w:rFonts w:hint="eastAsia"/>
        </w:rPr>
        <w:t>（</w:t>
      </w:r>
      <w:r>
        <w:rPr>
          <w:rFonts w:hint="eastAsia"/>
        </w:rPr>
        <w:t>3</w:t>
      </w:r>
      <w:r>
        <w:rPr>
          <w:rFonts w:hint="eastAsia"/>
        </w:rPr>
        <w:t>）</w:t>
      </w:r>
    </w:p>
    <w:p w14:paraId="6D587F1C" w14:textId="17FD587E" w:rsidR="00A52FE9" w:rsidRDefault="00EB220F" w:rsidP="00A52FE9">
      <w:pPr>
        <w:pStyle w:val="a8"/>
      </w:pPr>
      <w:r>
        <w:t>A</w:t>
      </w:r>
      <w:r>
        <w:rPr>
          <w:rFonts w:hint="eastAsia"/>
        </w:rPr>
        <w:t>）</w:t>
      </w:r>
      <w:r w:rsidR="00A52FE9" w:rsidRPr="00832E80">
        <w:rPr>
          <w:rFonts w:hint="eastAsia"/>
          <w:b/>
          <w:bCs/>
          <w:highlight w:val="yellow"/>
          <w:u w:val="single"/>
        </w:rPr>
        <w:t>审批主体不适格</w:t>
      </w:r>
      <w:r w:rsidR="00A52FE9">
        <w:rPr>
          <w:rFonts w:hint="eastAsia"/>
        </w:rPr>
        <w:t>：本案中</w:t>
      </w:r>
      <w:r w:rsidR="00A52FE9">
        <w:rPr>
          <w:rFonts w:hint="eastAsia"/>
        </w:rPr>
        <w:t>B</w:t>
      </w:r>
      <w:r w:rsidR="00A52FE9">
        <w:rPr>
          <w:rFonts w:hint="eastAsia"/>
        </w:rPr>
        <w:t>县核电厂建设项目的环境影响报告书是由</w:t>
      </w:r>
      <w:r w:rsidR="00A52FE9">
        <w:rPr>
          <w:rFonts w:hint="eastAsia"/>
        </w:rPr>
        <w:t>A</w:t>
      </w:r>
      <w:r w:rsidR="00A52FE9">
        <w:rPr>
          <w:rFonts w:hint="eastAsia"/>
        </w:rPr>
        <w:t>省生态环境厅审批的，根据《环境影响评价法》第</w:t>
      </w:r>
      <w:r w:rsidR="00A52FE9">
        <w:rPr>
          <w:rFonts w:hint="eastAsia"/>
        </w:rPr>
        <w:t>23</w:t>
      </w:r>
      <w:r w:rsidR="00A52FE9">
        <w:rPr>
          <w:rFonts w:hint="eastAsia"/>
        </w:rPr>
        <w:t>条规定，对于核设施相关的建设项目应当由国务院生态环境主管部门负责审批，《放射性污染防治法》第</w:t>
      </w:r>
      <w:r w:rsidR="00A52FE9">
        <w:rPr>
          <w:rFonts w:hint="eastAsia"/>
        </w:rPr>
        <w:t>18</w:t>
      </w:r>
      <w:r w:rsidR="00A52FE9">
        <w:rPr>
          <w:rFonts w:hint="eastAsia"/>
        </w:rPr>
        <w:t>条也规定有关核设施选址的环境影响报告书应当报国务院环境保护行政主管部门审查批准，因此</w:t>
      </w:r>
      <w:r w:rsidR="00A52FE9">
        <w:rPr>
          <w:rFonts w:hint="eastAsia"/>
        </w:rPr>
        <w:t>A</w:t>
      </w:r>
      <w:r w:rsidR="00A52FE9">
        <w:rPr>
          <w:rFonts w:hint="eastAsia"/>
        </w:rPr>
        <w:t>省生态环境厅不具有审批关于</w:t>
      </w:r>
      <w:r w:rsidR="00A52FE9">
        <w:rPr>
          <w:rFonts w:hint="eastAsia"/>
        </w:rPr>
        <w:t>B</w:t>
      </w:r>
      <w:r w:rsidR="00A52FE9">
        <w:rPr>
          <w:rFonts w:hint="eastAsia"/>
        </w:rPr>
        <w:t>县核电厂建设项目的环境影响报告书的职权，属于审批主体不适格。</w:t>
      </w:r>
    </w:p>
    <w:p w14:paraId="28F27163" w14:textId="77777777" w:rsidR="00EB220F" w:rsidRPr="00832E80" w:rsidRDefault="00EB220F" w:rsidP="00A52FE9">
      <w:pPr>
        <w:pStyle w:val="a8"/>
        <w:rPr>
          <w:b/>
          <w:bCs/>
          <w:highlight w:val="yellow"/>
          <w:u w:val="single"/>
        </w:rPr>
      </w:pPr>
      <w:r>
        <w:t>B</w:t>
      </w:r>
      <w:r>
        <w:rPr>
          <w:rFonts w:hint="eastAsia"/>
        </w:rPr>
        <w:t>）</w:t>
      </w:r>
      <w:r w:rsidR="00A52FE9" w:rsidRPr="00832E80">
        <w:rPr>
          <w:rFonts w:hint="eastAsia"/>
          <w:b/>
          <w:bCs/>
          <w:highlight w:val="yellow"/>
          <w:u w:val="single"/>
        </w:rPr>
        <w:t>审批过程中未告知利害关系人听证的权利</w:t>
      </w:r>
    </w:p>
    <w:p w14:paraId="6D0E099A" w14:textId="2AC8E2BA" w:rsidR="00BC7151" w:rsidRDefault="00A52FE9" w:rsidP="00BC7151">
      <w:pPr>
        <w:pStyle w:val="a8"/>
        <w:ind w:firstLine="420"/>
      </w:pPr>
      <w:r>
        <w:rPr>
          <w:rFonts w:hint="eastAsia"/>
        </w:rPr>
        <w:t>本案中</w:t>
      </w:r>
      <w:r>
        <w:rPr>
          <w:rFonts w:hint="eastAsia"/>
        </w:rPr>
        <w:t>E</w:t>
      </w:r>
      <w:r>
        <w:rPr>
          <w:rFonts w:hint="eastAsia"/>
        </w:rPr>
        <w:t>小区在拟建的核电站</w:t>
      </w:r>
      <w:r>
        <w:rPr>
          <w:rFonts w:hint="eastAsia"/>
        </w:rPr>
        <w:t>10</w:t>
      </w:r>
      <w:r>
        <w:rPr>
          <w:rFonts w:hint="eastAsia"/>
        </w:rPr>
        <w:t>公里半径范围内，核电站建设产生的噪声、废气、废水等污染物不仅会影响小区居民的日常生活，而且可能对小区居民的生命和身体健康产生不利影响，核电站建设项目所影响的利益重大，造成的后果严重，已经超出了</w:t>
      </w:r>
      <w:r>
        <w:rPr>
          <w:rFonts w:hint="eastAsia"/>
        </w:rPr>
        <w:t>E</w:t>
      </w:r>
      <w:r>
        <w:rPr>
          <w:rFonts w:hint="eastAsia"/>
        </w:rPr>
        <w:t>小区居民必要的容忍限度，因此可以认定</w:t>
      </w:r>
      <w:r>
        <w:rPr>
          <w:rFonts w:hint="eastAsia"/>
        </w:rPr>
        <w:t>E</w:t>
      </w:r>
      <w:r>
        <w:rPr>
          <w:rFonts w:hint="eastAsia"/>
        </w:rPr>
        <w:t>小区居民与核电站建设项目具有重大利益关系，根据《行政许可法》第</w:t>
      </w:r>
      <w:r>
        <w:rPr>
          <w:rFonts w:hint="eastAsia"/>
        </w:rPr>
        <w:t>47</w:t>
      </w:r>
      <w:r>
        <w:rPr>
          <w:rFonts w:hint="eastAsia"/>
        </w:rPr>
        <w:t>条第</w:t>
      </w:r>
      <w:r>
        <w:rPr>
          <w:rFonts w:hint="eastAsia"/>
        </w:rPr>
        <w:t>1</w:t>
      </w:r>
      <w:r>
        <w:rPr>
          <w:rFonts w:hint="eastAsia"/>
        </w:rPr>
        <w:t>款规定</w:t>
      </w:r>
      <w:r>
        <w:rPr>
          <w:rFonts w:hint="eastAsia"/>
        </w:rPr>
        <w:t>A</w:t>
      </w:r>
      <w:r>
        <w:rPr>
          <w:rFonts w:hint="eastAsia"/>
        </w:rPr>
        <w:t>省环境厅在批复环评报告书前，应当告知</w:t>
      </w:r>
      <w:r>
        <w:rPr>
          <w:rFonts w:hint="eastAsia"/>
        </w:rPr>
        <w:t>E</w:t>
      </w:r>
      <w:r>
        <w:rPr>
          <w:rFonts w:hint="eastAsia"/>
        </w:rPr>
        <w:t>小区居民享有要求听证的权利，本案中</w:t>
      </w:r>
      <w:r>
        <w:rPr>
          <w:rFonts w:hint="eastAsia"/>
        </w:rPr>
        <w:t>A</w:t>
      </w:r>
      <w:r>
        <w:rPr>
          <w:rFonts w:hint="eastAsia"/>
        </w:rPr>
        <w:t>省环境厅并未履行此义务，属于行政许可程序违法</w:t>
      </w:r>
      <w:r w:rsidR="00BC7151">
        <w:rPr>
          <w:rFonts w:hint="eastAsia"/>
        </w:rPr>
        <w:t>。</w:t>
      </w:r>
    </w:p>
    <w:p w14:paraId="7711549F" w14:textId="5464856F" w:rsidR="00A52FE9" w:rsidRDefault="00BC7151" w:rsidP="00BC7151">
      <w:pPr>
        <w:pStyle w:val="a8"/>
      </w:pPr>
      <w:r>
        <w:t>C</w:t>
      </w:r>
      <w:r>
        <w:rPr>
          <w:rFonts w:hint="eastAsia"/>
        </w:rPr>
        <w:t>）</w:t>
      </w:r>
      <w:r w:rsidR="00A52FE9" w:rsidRPr="00832E80">
        <w:rPr>
          <w:rFonts w:hint="eastAsia"/>
          <w:b/>
          <w:bCs/>
          <w:highlight w:val="yellow"/>
          <w:u w:val="single"/>
        </w:rPr>
        <w:t>建设项目环评违反环境标准</w:t>
      </w:r>
      <w:r w:rsidR="00A52FE9">
        <w:rPr>
          <w:rFonts w:hint="eastAsia"/>
        </w:rPr>
        <w:t>：《核动力厂环境辐射防护规定》</w:t>
      </w:r>
      <w:r w:rsidR="00A52FE9">
        <w:rPr>
          <w:rFonts w:hint="eastAsia"/>
        </w:rPr>
        <w:t>(GB6249-2011)5.7</w:t>
      </w:r>
      <w:r w:rsidR="00A52FE9">
        <w:rPr>
          <w:rFonts w:hint="eastAsia"/>
        </w:rPr>
        <w:t>规定，核动力厂应尽量建在人口密度相对较低、离大城市相对较远的地点。规划限制区范围内不应有</w:t>
      </w:r>
      <w:r w:rsidR="00A52FE9">
        <w:rPr>
          <w:rFonts w:hint="eastAsia"/>
        </w:rPr>
        <w:t>1</w:t>
      </w:r>
      <w:r w:rsidR="00A52FE9">
        <w:rPr>
          <w:rFonts w:hint="eastAsia"/>
        </w:rPr>
        <w:t>万人以上的乡镇，厂址半径</w:t>
      </w:r>
      <w:r w:rsidR="00A52FE9">
        <w:rPr>
          <w:rFonts w:hint="eastAsia"/>
        </w:rPr>
        <w:t>10km</w:t>
      </w:r>
      <w:r w:rsidR="00A52FE9">
        <w:rPr>
          <w:rFonts w:hint="eastAsia"/>
        </w:rPr>
        <w:t>范围内不应有</w:t>
      </w:r>
      <w:r w:rsidR="00A52FE9">
        <w:rPr>
          <w:rFonts w:hint="eastAsia"/>
        </w:rPr>
        <w:t>10</w:t>
      </w:r>
      <w:r w:rsidR="00A52FE9">
        <w:rPr>
          <w:rFonts w:hint="eastAsia"/>
        </w:rPr>
        <w:t>万人以上的城镇。而本案中，</w:t>
      </w:r>
      <w:r w:rsidR="00A52FE9">
        <w:rPr>
          <w:rFonts w:hint="eastAsia"/>
        </w:rPr>
        <w:t>D</w:t>
      </w:r>
      <w:r w:rsidR="00A52FE9">
        <w:rPr>
          <w:rFonts w:hint="eastAsia"/>
        </w:rPr>
        <w:t>县有</w:t>
      </w:r>
      <w:r w:rsidR="00A52FE9">
        <w:rPr>
          <w:rFonts w:hint="eastAsia"/>
        </w:rPr>
        <w:t>10</w:t>
      </w:r>
      <w:r w:rsidR="00A52FE9">
        <w:rPr>
          <w:rFonts w:hint="eastAsia"/>
        </w:rPr>
        <w:t>多万居民位于拟建的核电站</w:t>
      </w:r>
      <w:r w:rsidR="00A52FE9">
        <w:rPr>
          <w:rFonts w:hint="eastAsia"/>
        </w:rPr>
        <w:t>10</w:t>
      </w:r>
      <w:r w:rsidR="00A52FE9">
        <w:rPr>
          <w:rFonts w:hint="eastAsia"/>
        </w:rPr>
        <w:t>公里半径范围内，</w:t>
      </w:r>
      <w:r w:rsidR="00A52FE9">
        <w:rPr>
          <w:rFonts w:hint="eastAsia"/>
        </w:rPr>
        <w:t>E</w:t>
      </w:r>
      <w:r w:rsidR="00A52FE9">
        <w:rPr>
          <w:rFonts w:hint="eastAsia"/>
        </w:rPr>
        <w:t>小区业主委员会可以主张环评审批违反了环境标准。</w:t>
      </w:r>
    </w:p>
    <w:p w14:paraId="6EE856EA" w14:textId="0C8790D1" w:rsidR="00A52FE9" w:rsidRDefault="00BC7151" w:rsidP="00A52FE9">
      <w:pPr>
        <w:pStyle w:val="a8"/>
      </w:pPr>
      <w:r>
        <w:t>D</w:t>
      </w:r>
      <w:r>
        <w:rPr>
          <w:rFonts w:hint="eastAsia"/>
        </w:rPr>
        <w:t>）</w:t>
      </w:r>
      <w:r w:rsidR="00A52FE9" w:rsidRPr="00832E80">
        <w:rPr>
          <w:rFonts w:hint="eastAsia"/>
          <w:b/>
          <w:bCs/>
          <w:highlight w:val="yellow"/>
          <w:u w:val="single"/>
        </w:rPr>
        <w:t>未在法定期限内进行审批</w:t>
      </w:r>
      <w:r w:rsidR="00A52FE9">
        <w:rPr>
          <w:rFonts w:hint="eastAsia"/>
        </w:rPr>
        <w:t>：根据《环境影响评价法》第</w:t>
      </w:r>
      <w:r w:rsidR="00A52FE9">
        <w:rPr>
          <w:rFonts w:hint="eastAsia"/>
        </w:rPr>
        <w:t>22</w:t>
      </w:r>
      <w:r w:rsidR="00A52FE9">
        <w:rPr>
          <w:rFonts w:hint="eastAsia"/>
        </w:rPr>
        <w:t>条第</w:t>
      </w:r>
      <w:r w:rsidR="00A52FE9">
        <w:rPr>
          <w:rFonts w:hint="eastAsia"/>
        </w:rPr>
        <w:t>1</w:t>
      </w:r>
      <w:r w:rsidR="00A52FE9">
        <w:rPr>
          <w:rFonts w:hint="eastAsia"/>
        </w:rPr>
        <w:t>款规定，审批部门应当自收到环境影响报告书之日起六十日内作出审批决定。本案中</w:t>
      </w:r>
      <w:r w:rsidR="00A52FE9">
        <w:rPr>
          <w:rFonts w:hint="eastAsia"/>
        </w:rPr>
        <w:t>A</w:t>
      </w:r>
      <w:r w:rsidR="00A52FE9">
        <w:rPr>
          <w:rFonts w:hint="eastAsia"/>
        </w:rPr>
        <w:t>省生态环境厅于</w:t>
      </w:r>
      <w:r w:rsidR="00A52FE9">
        <w:rPr>
          <w:rFonts w:hint="eastAsia"/>
        </w:rPr>
        <w:t>2020</w:t>
      </w:r>
      <w:r w:rsidR="00A52FE9">
        <w:rPr>
          <w:rFonts w:hint="eastAsia"/>
        </w:rPr>
        <w:t>年</w:t>
      </w:r>
      <w:r w:rsidR="00A52FE9">
        <w:rPr>
          <w:rFonts w:hint="eastAsia"/>
        </w:rPr>
        <w:t>6</w:t>
      </w:r>
      <w:r w:rsidR="00A52FE9">
        <w:rPr>
          <w:rFonts w:hint="eastAsia"/>
        </w:rPr>
        <w:t>月</w:t>
      </w:r>
      <w:r w:rsidR="00A52FE9">
        <w:rPr>
          <w:rFonts w:hint="eastAsia"/>
        </w:rPr>
        <w:t>25</w:t>
      </w:r>
      <w:r w:rsidR="00A52FE9">
        <w:rPr>
          <w:rFonts w:hint="eastAsia"/>
        </w:rPr>
        <w:t>日受理了</w:t>
      </w:r>
      <w:r w:rsidR="00A52FE9">
        <w:rPr>
          <w:rFonts w:hint="eastAsia"/>
        </w:rPr>
        <w:t>B</w:t>
      </w:r>
      <w:r w:rsidR="00A52FE9">
        <w:rPr>
          <w:rFonts w:hint="eastAsia"/>
        </w:rPr>
        <w:t>县核电厂建设单位提出的《环评报告》审批申请，但</w:t>
      </w:r>
      <w:r w:rsidR="00A52FE9">
        <w:rPr>
          <w:rFonts w:hint="eastAsia"/>
        </w:rPr>
        <w:t>10</w:t>
      </w:r>
      <w:r w:rsidR="00A52FE9">
        <w:rPr>
          <w:rFonts w:hint="eastAsia"/>
        </w:rPr>
        <w:t>月</w:t>
      </w:r>
      <w:r w:rsidR="00A52FE9">
        <w:rPr>
          <w:rFonts w:hint="eastAsia"/>
        </w:rPr>
        <w:t>22</w:t>
      </w:r>
      <w:r w:rsidR="00A52FE9">
        <w:rPr>
          <w:rFonts w:hint="eastAsia"/>
        </w:rPr>
        <w:t>日才作出《关于</w:t>
      </w:r>
      <w:r w:rsidR="00A52FE9">
        <w:rPr>
          <w:rFonts w:hint="eastAsia"/>
        </w:rPr>
        <w:t>B</w:t>
      </w:r>
      <w:r w:rsidR="00A52FE9">
        <w:rPr>
          <w:rFonts w:hint="eastAsia"/>
        </w:rPr>
        <w:t>县核电厂环境影响报告书的审批意见》的决定，已经超过了法定的</w:t>
      </w:r>
      <w:r w:rsidR="00A52FE9">
        <w:rPr>
          <w:rFonts w:hint="eastAsia"/>
        </w:rPr>
        <w:t>60</w:t>
      </w:r>
      <w:r w:rsidR="00A52FE9">
        <w:rPr>
          <w:rFonts w:hint="eastAsia"/>
        </w:rPr>
        <w:t>天的审批时限，在许可程序上具有瑕疵，行政机关逾期作出的行政许可不应径自认为其合法有效。</w:t>
      </w:r>
    </w:p>
    <w:p w14:paraId="3BB9EB0E" w14:textId="2DF59DC1" w:rsidR="00BD5104" w:rsidRDefault="00BC7151" w:rsidP="00A52FE9">
      <w:pPr>
        <w:pStyle w:val="a8"/>
      </w:pPr>
      <w:r>
        <w:t>E</w:t>
      </w:r>
      <w:r>
        <w:rPr>
          <w:rFonts w:hint="eastAsia"/>
        </w:rPr>
        <w:t>）</w:t>
      </w:r>
      <w:r w:rsidRPr="00832E80">
        <w:rPr>
          <w:rFonts w:hint="eastAsia"/>
          <w:b/>
          <w:bCs/>
          <w:highlight w:val="yellow"/>
          <w:u w:val="single"/>
        </w:rPr>
        <w:t>技术评估单位、专家的中立性</w:t>
      </w:r>
      <w:r>
        <w:rPr>
          <w:rFonts w:hint="eastAsia"/>
        </w:rPr>
        <w:t>：</w:t>
      </w:r>
      <w:r>
        <w:rPr>
          <w:rFonts w:hint="eastAsia"/>
        </w:rPr>
        <w:t>A</w:t>
      </w:r>
      <w:r>
        <w:rPr>
          <w:rFonts w:hint="eastAsia"/>
        </w:rPr>
        <w:t>省生态环境厅委托</w:t>
      </w:r>
      <w:r>
        <w:rPr>
          <w:rFonts w:hint="eastAsia"/>
        </w:rPr>
        <w:t>A</w:t>
      </w:r>
      <w:r>
        <w:rPr>
          <w:rFonts w:hint="eastAsia"/>
        </w:rPr>
        <w:t>省环境科学研究院开展《</w:t>
      </w:r>
      <w:r>
        <w:rPr>
          <w:rFonts w:hint="eastAsia"/>
        </w:rPr>
        <w:t>B</w:t>
      </w:r>
      <w:r>
        <w:rPr>
          <w:rFonts w:hint="eastAsia"/>
        </w:rPr>
        <w:t>县核电厂环境影响报告书》（下称《环评报告》）的技术评估，而该研究院仅用</w:t>
      </w:r>
      <w:r>
        <w:rPr>
          <w:rFonts w:hint="eastAsia"/>
        </w:rPr>
        <w:t>10</w:t>
      </w:r>
      <w:r>
        <w:rPr>
          <w:rFonts w:hint="eastAsia"/>
        </w:rPr>
        <w:t>天就出具了技术评估报告，认为“《环评报告》符合相关环保技术标准，评价结论总体可信”。由于“</w:t>
      </w:r>
      <w:r>
        <w:rPr>
          <w:rFonts w:hint="eastAsia"/>
        </w:rPr>
        <w:t>A</w:t>
      </w:r>
      <w:r>
        <w:rPr>
          <w:rFonts w:hint="eastAsia"/>
        </w:rPr>
        <w:t>省缺煤少水无油气”，而核电站可以在很大程度上缓解</w:t>
      </w:r>
      <w:r>
        <w:rPr>
          <w:rFonts w:hint="eastAsia"/>
        </w:rPr>
        <w:t>A</w:t>
      </w:r>
      <w:r>
        <w:rPr>
          <w:rFonts w:hint="eastAsia"/>
        </w:rPr>
        <w:t>省能源极度匮乏的状况，故</w:t>
      </w:r>
      <w:r>
        <w:rPr>
          <w:rFonts w:hint="eastAsia"/>
        </w:rPr>
        <w:t>A</w:t>
      </w:r>
      <w:r>
        <w:rPr>
          <w:rFonts w:hint="eastAsia"/>
        </w:rPr>
        <w:t>省政府有很大激励去推动</w:t>
      </w:r>
      <w:r>
        <w:rPr>
          <w:rFonts w:hint="eastAsia"/>
        </w:rPr>
        <w:t>B</w:t>
      </w:r>
      <w:r>
        <w:rPr>
          <w:rFonts w:hint="eastAsia"/>
        </w:rPr>
        <w:t>县核电站的建设。省环境科学院作为省生态环境厅下属的登记类事业单位，极有可能被政府所俘获，这使得其出具的技术评估报告可信度存疑，委托与之没有利益关系的技术支持单位进行技术审评或更能令人信服。同样地，</w:t>
      </w:r>
      <w:r>
        <w:rPr>
          <w:rFonts w:hint="eastAsia"/>
        </w:rPr>
        <w:t>A</w:t>
      </w:r>
      <w:r>
        <w:rPr>
          <w:rFonts w:hint="eastAsia"/>
        </w:rPr>
        <w:t>省生态环境厅于</w:t>
      </w:r>
      <w:r>
        <w:rPr>
          <w:rFonts w:hint="eastAsia"/>
        </w:rPr>
        <w:t>2020</w:t>
      </w:r>
      <w:r>
        <w:rPr>
          <w:rFonts w:hint="eastAsia"/>
        </w:rPr>
        <w:t>年</w:t>
      </w:r>
      <w:r>
        <w:rPr>
          <w:rFonts w:hint="eastAsia"/>
        </w:rPr>
        <w:t>7</w:t>
      </w:r>
      <w:r>
        <w:rPr>
          <w:rFonts w:hint="eastAsia"/>
        </w:rPr>
        <w:t>月</w:t>
      </w:r>
      <w:r>
        <w:rPr>
          <w:rFonts w:hint="eastAsia"/>
        </w:rPr>
        <w:t>17</w:t>
      </w:r>
      <w:r>
        <w:rPr>
          <w:rFonts w:hint="eastAsia"/>
        </w:rPr>
        <w:t>日组织召开的专家咨询会也存在专家理性被政府“收买”的隐忧，与会专家在给出意见时独立性和客观性无法得到充分保证，其并不总是诚实、可靠和负责的。</w:t>
      </w:r>
    </w:p>
    <w:p w14:paraId="4B3CA389" w14:textId="16412FD5" w:rsidR="00F33B00" w:rsidRDefault="00875C5A" w:rsidP="00D712F4">
      <w:pPr>
        <w:pStyle w:val="af0"/>
      </w:pPr>
      <w:r>
        <w:t xml:space="preserve">7. </w:t>
      </w:r>
      <w:r w:rsidR="00F33B00">
        <w:rPr>
          <w:rFonts w:hint="eastAsia"/>
        </w:rPr>
        <w:t>建设项目环评的环境影响后评价</w:t>
      </w:r>
      <w:r w:rsidR="000D611A">
        <w:rPr>
          <w:rFonts w:hint="eastAsia"/>
        </w:rPr>
        <w:t>（</w:t>
      </w:r>
      <w:r w:rsidR="000D611A">
        <w:rPr>
          <w:rFonts w:hint="eastAsia"/>
        </w:rPr>
        <w:t>follow</w:t>
      </w:r>
      <w:r w:rsidR="000D611A">
        <w:t>-</w:t>
      </w:r>
      <w:r w:rsidR="000D611A">
        <w:rPr>
          <w:rFonts w:hint="eastAsia"/>
        </w:rPr>
        <w:t>up</w:t>
      </w:r>
      <w:r w:rsidR="000D611A">
        <w:t xml:space="preserve"> </w:t>
      </w:r>
      <w:r w:rsidR="000D611A">
        <w:rPr>
          <w:rFonts w:hint="eastAsia"/>
        </w:rPr>
        <w:t>assessment</w:t>
      </w:r>
      <w:r w:rsidR="000D611A">
        <w:rPr>
          <w:rFonts w:hint="eastAsia"/>
        </w:rPr>
        <w:t>）</w:t>
      </w:r>
      <w:r w:rsidR="00F33B00">
        <w:rPr>
          <w:rFonts w:hint="eastAsia"/>
        </w:rPr>
        <w:t>与跟踪检查</w:t>
      </w:r>
    </w:p>
    <w:p w14:paraId="6DC24161" w14:textId="62C8B256" w:rsidR="00174320" w:rsidRDefault="00174320">
      <w:pPr>
        <w:pStyle w:val="a9"/>
        <w:numPr>
          <w:ilvl w:val="0"/>
          <w:numId w:val="26"/>
        </w:numPr>
        <w:ind w:firstLineChars="0"/>
      </w:pPr>
      <w:r>
        <w:rPr>
          <w:rFonts w:hint="eastAsia"/>
        </w:rPr>
        <w:t>规划的跟踪评价与建设项目的环境影响后评价在诸多方面相似</w:t>
      </w:r>
    </w:p>
    <w:p w14:paraId="486E6894" w14:textId="07FC5702" w:rsidR="00174320" w:rsidRDefault="00174320">
      <w:pPr>
        <w:pStyle w:val="a9"/>
        <w:numPr>
          <w:ilvl w:val="0"/>
          <w:numId w:val="26"/>
        </w:numPr>
        <w:ind w:firstLineChars="0"/>
      </w:pPr>
      <w:r>
        <w:rPr>
          <w:rFonts w:hint="eastAsia"/>
        </w:rPr>
        <w:t>其他类似概念：</w:t>
      </w:r>
      <w:r w:rsidRPr="00174320">
        <w:rPr>
          <w:rFonts w:hint="eastAsia"/>
          <w:b/>
          <w:bCs/>
          <w:u w:val="single"/>
        </w:rPr>
        <w:t>不同适用对象</w:t>
      </w:r>
    </w:p>
    <w:p w14:paraId="58CF788D" w14:textId="33404AF0" w:rsidR="00174320" w:rsidRPr="00174320" w:rsidRDefault="00174320">
      <w:pPr>
        <w:pStyle w:val="a9"/>
        <w:numPr>
          <w:ilvl w:val="1"/>
          <w:numId w:val="26"/>
        </w:numPr>
        <w:ind w:firstLineChars="0"/>
        <w:rPr>
          <w:b/>
          <w:bCs/>
          <w:u w:val="single"/>
        </w:rPr>
      </w:pPr>
      <w:r w:rsidRPr="00174320">
        <w:rPr>
          <w:rFonts w:hint="eastAsia"/>
          <w:b/>
          <w:bCs/>
          <w:u w:val="single"/>
        </w:rPr>
        <w:t>环境影响后评价：建设项目本身并未变化，而是出现没有考虑到的情形或与事前预测认识不同的情形</w:t>
      </w:r>
    </w:p>
    <w:p w14:paraId="386608F3" w14:textId="279C9419" w:rsidR="00174320" w:rsidRPr="00174320" w:rsidRDefault="00174320">
      <w:pPr>
        <w:pStyle w:val="a9"/>
        <w:numPr>
          <w:ilvl w:val="1"/>
          <w:numId w:val="26"/>
        </w:numPr>
        <w:ind w:firstLineChars="0"/>
        <w:rPr>
          <w:b/>
          <w:bCs/>
          <w:u w:val="single"/>
        </w:rPr>
      </w:pPr>
      <w:r w:rsidRPr="00174320">
        <w:rPr>
          <w:rFonts w:hint="eastAsia"/>
          <w:b/>
          <w:bCs/>
          <w:u w:val="single"/>
        </w:rPr>
        <w:lastRenderedPageBreak/>
        <w:t>重新评价：建设单位没有按照环评文件所列进行建设</w:t>
      </w:r>
    </w:p>
    <w:p w14:paraId="0C880994" w14:textId="3AE975F6" w:rsidR="00174320" w:rsidRDefault="00174320">
      <w:pPr>
        <w:pStyle w:val="a9"/>
        <w:numPr>
          <w:ilvl w:val="1"/>
          <w:numId w:val="26"/>
        </w:numPr>
        <w:ind w:firstLineChars="0"/>
        <w:rPr>
          <w:b/>
          <w:bCs/>
          <w:u w:val="single"/>
        </w:rPr>
      </w:pPr>
      <w:r w:rsidRPr="003A6C8E">
        <w:rPr>
          <w:rFonts w:hint="eastAsia"/>
          <w:b/>
          <w:bCs/>
          <w:u w:val="single"/>
        </w:rPr>
        <w:t>跟踪检查：</w:t>
      </w:r>
      <w:r w:rsidR="003A6C8E" w:rsidRPr="003A6C8E">
        <w:rPr>
          <w:rFonts w:hint="eastAsia"/>
          <w:b/>
          <w:bCs/>
          <w:u w:val="single"/>
        </w:rPr>
        <w:t>监管环境影响评价提出的要求</w:t>
      </w:r>
    </w:p>
    <w:p w14:paraId="2074C655" w14:textId="09D84AEB" w:rsidR="003A6C8E" w:rsidRPr="00CE0716" w:rsidRDefault="003A6C8E">
      <w:pPr>
        <w:pStyle w:val="a9"/>
        <w:numPr>
          <w:ilvl w:val="2"/>
          <w:numId w:val="26"/>
        </w:numPr>
        <w:ind w:firstLineChars="0"/>
        <w:rPr>
          <w:b/>
          <w:bCs/>
          <w:u w:val="single"/>
        </w:rPr>
      </w:pPr>
      <w:r>
        <w:rPr>
          <w:rFonts w:hint="eastAsia"/>
        </w:rPr>
        <w:t>中国的环境影响评价制度并不限于事前控制（设置准入门槛），</w:t>
      </w:r>
      <w:r w:rsidR="00514433">
        <w:rPr>
          <w:rFonts w:hint="eastAsia"/>
        </w:rPr>
        <w:t>同时也为环保部门</w:t>
      </w:r>
      <w:r w:rsidR="00A066AA">
        <w:rPr>
          <w:rFonts w:hint="eastAsia"/>
        </w:rPr>
        <w:t>对后续生产经营</w:t>
      </w:r>
      <w:r w:rsidR="00514433">
        <w:rPr>
          <w:rFonts w:hint="eastAsia"/>
        </w:rPr>
        <w:t>进行持续性监管的依据</w:t>
      </w:r>
      <w:r w:rsidR="00A066AA">
        <w:rPr>
          <w:rFonts w:hint="eastAsia"/>
        </w:rPr>
        <w:t>（事中、事后阶段的安排）</w:t>
      </w:r>
      <w:r w:rsidR="00514433">
        <w:rPr>
          <w:rFonts w:hint="eastAsia"/>
        </w:rPr>
        <w:t>。</w:t>
      </w:r>
    </w:p>
    <w:p w14:paraId="49BEBE4F" w14:textId="35F8D988" w:rsidR="00CE0716" w:rsidRPr="003A6C8E" w:rsidRDefault="00CE0716">
      <w:pPr>
        <w:pStyle w:val="a9"/>
        <w:numPr>
          <w:ilvl w:val="2"/>
          <w:numId w:val="26"/>
        </w:numPr>
        <w:ind w:firstLineChars="0"/>
        <w:rPr>
          <w:b/>
          <w:bCs/>
          <w:u w:val="single"/>
        </w:rPr>
      </w:pPr>
      <w:r>
        <w:rPr>
          <w:rFonts w:hint="eastAsia"/>
        </w:rPr>
        <w:t>出于行政执法的便利，环保部门可能灵活适用不同制度以实现其行政目标。</w:t>
      </w:r>
    </w:p>
    <w:p w14:paraId="3D2B3D91" w14:textId="01F14871" w:rsidR="00F33B00" w:rsidRDefault="00875C5A" w:rsidP="00F33B00">
      <w:r>
        <w:rPr>
          <w:rFonts w:hint="eastAsia"/>
        </w:rPr>
        <w:t>（</w:t>
      </w:r>
      <w:r>
        <w:rPr>
          <w:rFonts w:hint="eastAsia"/>
        </w:rPr>
        <w:t>1</w:t>
      </w:r>
      <w:r>
        <w:rPr>
          <w:rFonts w:hint="eastAsia"/>
        </w:rPr>
        <w:t>）</w:t>
      </w:r>
      <w:r w:rsidR="00F33B00">
        <w:rPr>
          <w:rFonts w:hint="eastAsia"/>
        </w:rPr>
        <w:t>在项目建设、运行过程中产生不符合经审批的环境影响评价文件的情形的，建设单位应当组织</w:t>
      </w:r>
      <w:r w:rsidR="00F33B00" w:rsidRPr="000D611A">
        <w:rPr>
          <w:rFonts w:hint="eastAsia"/>
          <w:b/>
          <w:bCs/>
          <w:u w:val="single"/>
        </w:rPr>
        <w:t>环境影响的后评价</w:t>
      </w:r>
      <w:r w:rsidR="00F33B00">
        <w:rPr>
          <w:rFonts w:hint="eastAsia"/>
        </w:rPr>
        <w:t>，采取改进措施，并报原环境影响评价文件审批部门和建设项目审批部门备案；原环境影响评价文件审批部门也可以责成建设单位进行环境影响的后评价，采取改进措施</w:t>
      </w:r>
      <w:r>
        <w:rPr>
          <w:rFonts w:hint="eastAsia"/>
        </w:rPr>
        <w:t>。</w:t>
      </w:r>
    </w:p>
    <w:p w14:paraId="62100AC5" w14:textId="4E68C281" w:rsidR="00F33B00" w:rsidRDefault="00875C5A" w:rsidP="00F33B00">
      <w:r>
        <w:rPr>
          <w:rFonts w:hint="eastAsia"/>
        </w:rPr>
        <w:t>（</w:t>
      </w:r>
      <w:r>
        <w:rPr>
          <w:rFonts w:hint="eastAsia"/>
        </w:rPr>
        <w:t>2</w:t>
      </w:r>
      <w:r>
        <w:rPr>
          <w:rFonts w:hint="eastAsia"/>
        </w:rPr>
        <w:t>）</w:t>
      </w:r>
      <w:r w:rsidR="00F33B00">
        <w:rPr>
          <w:rFonts w:hint="eastAsia"/>
        </w:rPr>
        <w:t>环境保护行政主管部门应当对建设项目投入生产或者使用后所产生的</w:t>
      </w:r>
      <w:r w:rsidR="00F33B00" w:rsidRPr="00A07977">
        <w:rPr>
          <w:rFonts w:hint="eastAsia"/>
          <w:b/>
          <w:bCs/>
          <w:u w:val="single"/>
        </w:rPr>
        <w:t>环境影响进行跟踪检查</w:t>
      </w:r>
      <w:r w:rsidR="00F33B00">
        <w:rPr>
          <w:rFonts w:hint="eastAsia"/>
        </w:rPr>
        <w:t>，对造成严重环境污染或者生态破坏的，应当查清原因、查明责任。对属于为建设项目环境影响评价提供技术服务的机构编制不实的环境影响评价文件的，依照《环境影响评价法》第三十三条的规定追究其法律责任；属于审批部门工作人员失职、渎职，对依法不应批准的建设项目环境影响评价文件予以批准的，依照《环境影响评价法》第三十五条的规定追究其法律责任</w:t>
      </w:r>
      <w:r>
        <w:rPr>
          <w:rFonts w:hint="eastAsia"/>
        </w:rPr>
        <w:t>。</w:t>
      </w:r>
    </w:p>
    <w:p w14:paraId="108359B9" w14:textId="3E9D7574" w:rsidR="00F33B00" w:rsidRDefault="00875C5A" w:rsidP="00174320">
      <w:pPr>
        <w:pStyle w:val="af0"/>
      </w:pPr>
      <w:r>
        <w:rPr>
          <w:rFonts w:hint="eastAsia"/>
        </w:rPr>
        <w:t>8</w:t>
      </w:r>
      <w:r>
        <w:t xml:space="preserve">. </w:t>
      </w:r>
      <w:r w:rsidR="00F33B00">
        <w:rPr>
          <w:rFonts w:hint="eastAsia"/>
        </w:rPr>
        <w:t>建设项目环评的法律责任</w:t>
      </w:r>
      <w:r w:rsidR="00E36716">
        <w:rPr>
          <w:rFonts w:hint="eastAsia"/>
        </w:rPr>
        <w:t>：建设单位</w:t>
      </w:r>
      <w:r w:rsidR="00E36716">
        <w:rPr>
          <w:rFonts w:hint="eastAsia"/>
        </w:rPr>
        <w:t>+</w:t>
      </w:r>
      <w:r w:rsidR="00E36716">
        <w:rPr>
          <w:rFonts w:hint="eastAsia"/>
        </w:rPr>
        <w:t>环境影响评价技术服务机构</w:t>
      </w:r>
      <w:r w:rsidR="00E36716">
        <w:rPr>
          <w:rFonts w:hint="eastAsia"/>
        </w:rPr>
        <w:t>+</w:t>
      </w:r>
      <w:r w:rsidR="00E36716">
        <w:rPr>
          <w:rFonts w:hint="eastAsia"/>
        </w:rPr>
        <w:t>负责审核、审批、备案建设项目环境影响评价文件的部门</w:t>
      </w:r>
    </w:p>
    <w:p w14:paraId="1A15C475" w14:textId="1757865A" w:rsidR="00F33B00" w:rsidRDefault="00875C5A" w:rsidP="00F33B00">
      <w:r>
        <w:rPr>
          <w:rFonts w:hint="eastAsia"/>
        </w:rPr>
        <w:t>（</w:t>
      </w:r>
      <w:r>
        <w:rPr>
          <w:rFonts w:hint="eastAsia"/>
        </w:rPr>
        <w:t>1</w:t>
      </w:r>
      <w:r>
        <w:rPr>
          <w:rFonts w:hint="eastAsia"/>
        </w:rPr>
        <w:t>）</w:t>
      </w:r>
      <w:r w:rsidR="00F33B00">
        <w:rPr>
          <w:rFonts w:hint="eastAsia"/>
        </w:rPr>
        <w:t>建设单位的法律责任</w:t>
      </w:r>
    </w:p>
    <w:p w14:paraId="501E8376" w14:textId="669DB2DF" w:rsidR="00F33B00" w:rsidRDefault="00875C5A" w:rsidP="00F33B00">
      <w:r>
        <w:rPr>
          <w:rFonts w:hint="eastAsia"/>
        </w:rPr>
        <w:t>（</w:t>
      </w:r>
      <w:r>
        <w:rPr>
          <w:rFonts w:hint="eastAsia"/>
        </w:rPr>
        <w:t>2</w:t>
      </w:r>
      <w:r>
        <w:rPr>
          <w:rFonts w:hint="eastAsia"/>
        </w:rPr>
        <w:t>）</w:t>
      </w:r>
      <w:r w:rsidR="00F33B00">
        <w:rPr>
          <w:rFonts w:hint="eastAsia"/>
        </w:rPr>
        <w:t>环境影响评价技术服务机构的法律责任</w:t>
      </w:r>
    </w:p>
    <w:p w14:paraId="4AE3FF56" w14:textId="14A5586A" w:rsidR="00D365E9" w:rsidRDefault="00D365E9">
      <w:pPr>
        <w:pStyle w:val="a9"/>
        <w:numPr>
          <w:ilvl w:val="0"/>
          <w:numId w:val="28"/>
        </w:numPr>
        <w:ind w:firstLineChars="0"/>
      </w:pPr>
      <w:r>
        <w:rPr>
          <w:rFonts w:hint="eastAsia"/>
        </w:rPr>
        <w:t>技术服务机构提供专业服务，而这一专业服务本身难以界定其责任，然而，在实践中，诸多环评机构或是受建设单位唆使，或是出于主动揽利目的，出现弄虚作假的行为。</w:t>
      </w:r>
    </w:p>
    <w:p w14:paraId="38C67EFB" w14:textId="32023BFA" w:rsidR="00D05BCB" w:rsidRDefault="00875C5A" w:rsidP="00F33B00">
      <w:r>
        <w:rPr>
          <w:rFonts w:hint="eastAsia"/>
        </w:rPr>
        <w:t>（</w:t>
      </w:r>
      <w:r>
        <w:rPr>
          <w:rFonts w:hint="eastAsia"/>
        </w:rPr>
        <w:t>3</w:t>
      </w:r>
      <w:r>
        <w:rPr>
          <w:rFonts w:hint="eastAsia"/>
        </w:rPr>
        <w:t>）</w:t>
      </w:r>
      <w:r w:rsidR="00F33B00">
        <w:rPr>
          <w:rFonts w:hint="eastAsia"/>
        </w:rPr>
        <w:t>负责审核、审批、备案建设项目环境影响评价文件的部门的法律责任</w:t>
      </w:r>
    </w:p>
    <w:p w14:paraId="17A3F839" w14:textId="64A2B3D6" w:rsidR="00F33B00" w:rsidRDefault="00135738" w:rsidP="00135738">
      <w:pPr>
        <w:pStyle w:val="3"/>
        <w:ind w:right="105"/>
      </w:pPr>
      <w:bookmarkStart w:id="109" w:name="_Toc155178800"/>
      <w:r>
        <w:rPr>
          <w:rFonts w:hint="eastAsia"/>
        </w:rPr>
        <w:t>（六）</w:t>
      </w:r>
      <w:r w:rsidR="00F33B00">
        <w:rPr>
          <w:rFonts w:hint="eastAsia"/>
        </w:rPr>
        <w:t>环境影响评价的效力</w:t>
      </w:r>
      <w:bookmarkEnd w:id="109"/>
    </w:p>
    <w:p w14:paraId="4172656E" w14:textId="202190C7" w:rsidR="002329F0" w:rsidRDefault="00893602" w:rsidP="00893602">
      <w:pPr>
        <w:pStyle w:val="af0"/>
      </w:pPr>
      <w:r>
        <w:rPr>
          <w:rFonts w:hint="eastAsia"/>
        </w:rPr>
        <w:t>【</w:t>
      </w:r>
      <w:r w:rsidR="002329F0">
        <w:rPr>
          <w:rFonts w:hint="eastAsia"/>
        </w:rPr>
        <w:t>区分规划环评与建设项目环评</w:t>
      </w:r>
      <w:r>
        <w:rPr>
          <w:rFonts w:hint="eastAsia"/>
        </w:rPr>
        <w:t>】</w:t>
      </w:r>
    </w:p>
    <w:p w14:paraId="0A22906D" w14:textId="77777777" w:rsidR="002329F0" w:rsidRDefault="002329F0">
      <w:pPr>
        <w:pStyle w:val="a9"/>
        <w:numPr>
          <w:ilvl w:val="1"/>
          <w:numId w:val="28"/>
        </w:numPr>
        <w:ind w:firstLineChars="0"/>
      </w:pPr>
      <w:r>
        <w:rPr>
          <w:rFonts w:hint="eastAsia"/>
        </w:rPr>
        <w:t>主体</w:t>
      </w:r>
    </w:p>
    <w:p w14:paraId="5D53D357" w14:textId="41D492E9" w:rsidR="002329F0" w:rsidRPr="00160ADB" w:rsidRDefault="002329F0">
      <w:pPr>
        <w:pStyle w:val="a9"/>
        <w:numPr>
          <w:ilvl w:val="2"/>
          <w:numId w:val="28"/>
        </w:numPr>
        <w:ind w:firstLineChars="0"/>
        <w:rPr>
          <w:b/>
          <w:bCs/>
          <w:u w:val="single"/>
        </w:rPr>
      </w:pPr>
      <w:r w:rsidRPr="00160ADB">
        <w:rPr>
          <w:rFonts w:hint="eastAsia"/>
          <w:b/>
          <w:bCs/>
          <w:u w:val="single"/>
        </w:rPr>
        <w:t>规划环评的审查主体：由人民政府指定的生态环境主管部门或者其他部门召集有关部门代表和专家组成审查小组</w:t>
      </w:r>
    </w:p>
    <w:p w14:paraId="2089F5D8" w14:textId="762445AE" w:rsidR="002329F0" w:rsidRPr="00160ADB" w:rsidRDefault="002329F0">
      <w:pPr>
        <w:pStyle w:val="a9"/>
        <w:numPr>
          <w:ilvl w:val="2"/>
          <w:numId w:val="28"/>
        </w:numPr>
        <w:ind w:firstLineChars="0"/>
        <w:rPr>
          <w:b/>
          <w:bCs/>
          <w:u w:val="single"/>
        </w:rPr>
      </w:pPr>
      <w:r w:rsidRPr="00160ADB">
        <w:rPr>
          <w:rFonts w:hint="eastAsia"/>
          <w:b/>
          <w:bCs/>
          <w:u w:val="single"/>
        </w:rPr>
        <w:t>建设项目环评的审批主体：有审批权的环境保护行政主管部门</w:t>
      </w:r>
    </w:p>
    <w:p w14:paraId="689216C6" w14:textId="2C7EFDDF" w:rsidR="002329F0" w:rsidRDefault="002329F0">
      <w:pPr>
        <w:pStyle w:val="a9"/>
        <w:numPr>
          <w:ilvl w:val="1"/>
          <w:numId w:val="28"/>
        </w:numPr>
        <w:ind w:firstLineChars="0"/>
      </w:pPr>
      <w:r>
        <w:rPr>
          <w:rFonts w:hint="eastAsia"/>
        </w:rPr>
        <w:t>定位</w:t>
      </w:r>
    </w:p>
    <w:p w14:paraId="1EDE26A9" w14:textId="03B2D5B8" w:rsidR="002329F0" w:rsidRPr="00160ADB" w:rsidRDefault="002329F0">
      <w:pPr>
        <w:pStyle w:val="a9"/>
        <w:numPr>
          <w:ilvl w:val="2"/>
          <w:numId w:val="28"/>
        </w:numPr>
        <w:ind w:firstLineChars="0"/>
        <w:rPr>
          <w:b/>
          <w:bCs/>
          <w:u w:val="single"/>
        </w:rPr>
      </w:pPr>
      <w:r w:rsidRPr="00160ADB">
        <w:rPr>
          <w:rFonts w:hint="eastAsia"/>
          <w:b/>
          <w:bCs/>
          <w:u w:val="single"/>
        </w:rPr>
        <w:t>规划环评：</w:t>
      </w:r>
      <w:r w:rsidR="00160ADB" w:rsidRPr="00160ADB">
        <w:rPr>
          <w:rFonts w:hint="eastAsia"/>
          <w:b/>
          <w:bCs/>
          <w:u w:val="single"/>
        </w:rPr>
        <w:t>环保部门本身作为专业性的代表，仅能提供专业知识，无法行使行政权力，</w:t>
      </w:r>
      <w:r w:rsidR="00160ADB" w:rsidRPr="00832E80">
        <w:rPr>
          <w:rFonts w:hint="eastAsia"/>
          <w:b/>
          <w:bCs/>
          <w:highlight w:val="yellow"/>
          <w:u w:val="single"/>
        </w:rPr>
        <w:t>无权决定规划环评能否通过</w:t>
      </w:r>
    </w:p>
    <w:p w14:paraId="4B74EC1F" w14:textId="621E9364" w:rsidR="002329F0" w:rsidRPr="00160ADB" w:rsidRDefault="002329F0">
      <w:pPr>
        <w:pStyle w:val="a9"/>
        <w:numPr>
          <w:ilvl w:val="2"/>
          <w:numId w:val="28"/>
        </w:numPr>
        <w:ind w:firstLineChars="0"/>
        <w:rPr>
          <w:b/>
          <w:bCs/>
          <w:u w:val="single"/>
        </w:rPr>
      </w:pPr>
      <w:r w:rsidRPr="00160ADB">
        <w:rPr>
          <w:rFonts w:hint="eastAsia"/>
          <w:b/>
          <w:bCs/>
          <w:u w:val="single"/>
        </w:rPr>
        <w:t>建设项目环评：</w:t>
      </w:r>
      <w:r w:rsidR="00160ADB" w:rsidRPr="00160ADB">
        <w:rPr>
          <w:rFonts w:hint="eastAsia"/>
          <w:b/>
          <w:bCs/>
          <w:u w:val="single"/>
        </w:rPr>
        <w:t>本质上为一种</w:t>
      </w:r>
      <w:r w:rsidR="00160ADB" w:rsidRPr="00832E80">
        <w:rPr>
          <w:rFonts w:hint="eastAsia"/>
          <w:b/>
          <w:bCs/>
          <w:highlight w:val="yellow"/>
          <w:u w:val="single"/>
        </w:rPr>
        <w:t>行政许可</w:t>
      </w:r>
      <w:r w:rsidR="00160ADB" w:rsidRPr="00160ADB">
        <w:rPr>
          <w:rFonts w:hint="eastAsia"/>
          <w:b/>
          <w:bCs/>
          <w:u w:val="single"/>
        </w:rPr>
        <w:t>，环保部门行使行政权力的一种方式，即环保部门拥有否决权</w:t>
      </w:r>
    </w:p>
    <w:p w14:paraId="0908F401" w14:textId="77777777" w:rsidR="00B2162E" w:rsidRDefault="00B220B9" w:rsidP="00B2162E">
      <w:pPr>
        <w:pStyle w:val="af0"/>
      </w:pPr>
      <w:r>
        <w:rPr>
          <w:rFonts w:hint="eastAsia"/>
        </w:rPr>
        <w:t>1</w:t>
      </w:r>
      <w:r>
        <w:t xml:space="preserve">. </w:t>
      </w:r>
      <w:r w:rsidR="00F33B00">
        <w:rPr>
          <w:rFonts w:hint="eastAsia"/>
        </w:rPr>
        <w:t>规划的环境影响评价结论</w:t>
      </w:r>
      <w:r w:rsidR="00F33B00" w:rsidRPr="00A21DC0">
        <w:rPr>
          <w:rFonts w:hint="eastAsia"/>
          <w:bCs/>
          <w:u w:val="single"/>
        </w:rPr>
        <w:t>作为建设项目环境影响评价的重要依据</w:t>
      </w:r>
    </w:p>
    <w:p w14:paraId="3D697201" w14:textId="29750336" w:rsidR="00F33B00" w:rsidRDefault="00F33B00">
      <w:pPr>
        <w:pStyle w:val="a9"/>
        <w:numPr>
          <w:ilvl w:val="0"/>
          <w:numId w:val="28"/>
        </w:numPr>
        <w:ind w:firstLineChars="0"/>
      </w:pPr>
      <w:r>
        <w:rPr>
          <w:rFonts w:hint="eastAsia"/>
        </w:rPr>
        <w:t>建设项目环境影响评价的内容应当根据规划的环境影响评价审查意见予以简化</w:t>
      </w:r>
      <w:r w:rsidR="00F7735B">
        <w:rPr>
          <w:rFonts w:hint="eastAsia"/>
        </w:rPr>
        <w:t>。</w:t>
      </w:r>
    </w:p>
    <w:p w14:paraId="69DA006C" w14:textId="42BBF517" w:rsidR="00A21DC0" w:rsidRDefault="00B220B9" w:rsidP="00B2162E">
      <w:pPr>
        <w:pStyle w:val="af0"/>
      </w:pPr>
      <w:r>
        <w:rPr>
          <w:rFonts w:hint="eastAsia"/>
        </w:rPr>
        <w:t>2</w:t>
      </w:r>
      <w:r>
        <w:t xml:space="preserve">. </w:t>
      </w:r>
      <w:r w:rsidR="00F33B00">
        <w:rPr>
          <w:rFonts w:hint="eastAsia"/>
        </w:rPr>
        <w:t>建设项目环境影响评价文件未</w:t>
      </w:r>
      <w:r w:rsidR="00F33B00" w:rsidRPr="00832E80">
        <w:rPr>
          <w:rFonts w:hint="eastAsia"/>
          <w:bCs/>
          <w:color w:val="auto"/>
          <w:highlight w:val="yellow"/>
          <w:u w:val="single"/>
        </w:rPr>
        <w:t>依法经审批部门</w:t>
      </w:r>
      <w:r w:rsidR="00F33B00">
        <w:rPr>
          <w:rFonts w:hint="eastAsia"/>
        </w:rPr>
        <w:t>审查或者审查后未予批准的，建设单位</w:t>
      </w:r>
      <w:r w:rsidR="00F33B00" w:rsidRPr="00A21DC0">
        <w:rPr>
          <w:rFonts w:hint="eastAsia"/>
          <w:bCs/>
          <w:u w:val="single"/>
        </w:rPr>
        <w:t>不得开工建设</w:t>
      </w:r>
    </w:p>
    <w:p w14:paraId="1FB76C55" w14:textId="1F345928" w:rsidR="00A21DC0" w:rsidRDefault="00A21DC0">
      <w:pPr>
        <w:pStyle w:val="a9"/>
        <w:numPr>
          <w:ilvl w:val="0"/>
          <w:numId w:val="28"/>
        </w:numPr>
        <w:ind w:firstLineChars="0"/>
      </w:pPr>
      <w:r>
        <w:rPr>
          <w:rFonts w:hint="eastAsia"/>
        </w:rPr>
        <w:t>一票否决权：环保部门与环境影响评价成为矛盾焦点</w:t>
      </w:r>
    </w:p>
    <w:p w14:paraId="13B79D8E" w14:textId="3374789A" w:rsidR="00A21DC0" w:rsidRPr="00F7735B" w:rsidRDefault="00A21DC0">
      <w:pPr>
        <w:pStyle w:val="a9"/>
        <w:numPr>
          <w:ilvl w:val="1"/>
          <w:numId w:val="28"/>
        </w:numPr>
        <w:ind w:firstLineChars="0"/>
      </w:pPr>
      <w:r>
        <w:rPr>
          <w:rFonts w:hint="eastAsia"/>
        </w:rPr>
        <w:t>部分学者认为，应参照国外经验，将环境影响评价的制度定位成较为纯粹的程序性要求，通过提供</w:t>
      </w:r>
      <w:r w:rsidR="00FB4809">
        <w:rPr>
          <w:rFonts w:hint="eastAsia"/>
        </w:rPr>
        <w:t>专业性知识</w:t>
      </w:r>
      <w:r>
        <w:rPr>
          <w:rFonts w:hint="eastAsia"/>
        </w:rPr>
        <w:t>要求决策者考虑环境</w:t>
      </w:r>
      <w:r w:rsidR="00FB4809">
        <w:rPr>
          <w:rFonts w:hint="eastAsia"/>
        </w:rPr>
        <w:t>影响</w:t>
      </w:r>
      <w:r>
        <w:rPr>
          <w:rFonts w:hint="eastAsia"/>
        </w:rPr>
        <w:t>，即最终决定的作出者仍为</w:t>
      </w:r>
      <w:r w:rsidR="00FB4809">
        <w:rPr>
          <w:rFonts w:hint="eastAsia"/>
        </w:rPr>
        <w:t>决策者。</w:t>
      </w:r>
    </w:p>
    <w:p w14:paraId="3C9F1388" w14:textId="3FB6422E" w:rsidR="00A21DC0" w:rsidRPr="00782B78" w:rsidRDefault="00B220B9" w:rsidP="00B2162E">
      <w:pPr>
        <w:pStyle w:val="af0"/>
      </w:pPr>
      <w:r>
        <w:t xml:space="preserve">3. </w:t>
      </w:r>
      <w:r w:rsidR="00F33B00">
        <w:rPr>
          <w:rFonts w:hint="eastAsia"/>
        </w:rPr>
        <w:t>公众认为环境影响报告书内容不当、评估失实的，可以申请行政复议，也可以提起行政诉讼</w:t>
      </w:r>
    </w:p>
    <w:p w14:paraId="657A0C1F" w14:textId="13287F40" w:rsidR="00134B42" w:rsidRDefault="00134B42" w:rsidP="00134B42">
      <w:pPr>
        <w:pStyle w:val="af0"/>
      </w:pPr>
      <w:r>
        <w:rPr>
          <w:rFonts w:hint="eastAsia"/>
        </w:rPr>
        <w:lastRenderedPageBreak/>
        <w:t>【张松兴等诉潮州市潮安区环境保护局环保行政许可案：</w:t>
      </w:r>
      <w:r>
        <w:t>环境影响评价的审查</w:t>
      </w:r>
      <w:r w:rsidR="0031301D">
        <w:rPr>
          <w:rFonts w:hint="eastAsia"/>
        </w:rPr>
        <w:t>（建设项目与环境敏感区）</w:t>
      </w:r>
      <w:r>
        <w:t>、环境规划的效力</w:t>
      </w:r>
      <w:r w:rsidR="0031301D">
        <w:rPr>
          <w:rFonts w:hint="eastAsia"/>
        </w:rPr>
        <w:t>（土地利用总体规划与环境规划）</w:t>
      </w:r>
      <w:r>
        <w:rPr>
          <w:rFonts w:hint="eastAsia"/>
        </w:rPr>
        <w:t>】</w:t>
      </w:r>
    </w:p>
    <w:p w14:paraId="162FF674" w14:textId="31DC7DAC" w:rsidR="00134B42" w:rsidRDefault="00134B42" w:rsidP="00134B42">
      <w:pPr>
        <w:pStyle w:val="a7"/>
      </w:pPr>
      <w:r>
        <w:rPr>
          <w:rFonts w:hint="eastAsia"/>
        </w:rPr>
        <w:t>【案情简介】</w:t>
      </w:r>
    </w:p>
    <w:p w14:paraId="21D0A166" w14:textId="77777777" w:rsidR="00955BBA" w:rsidRDefault="00134B42" w:rsidP="00521C2C">
      <w:pPr>
        <w:pStyle w:val="a7"/>
        <w:ind w:firstLine="420"/>
      </w:pPr>
      <w:r>
        <w:t>2015</w:t>
      </w:r>
      <w:r>
        <w:t>年</w:t>
      </w:r>
      <w:r>
        <w:t>12</w:t>
      </w:r>
      <w:r>
        <w:t>月</w:t>
      </w:r>
      <w:r>
        <w:t>7</w:t>
      </w:r>
      <w:r>
        <w:t>日，东洋抛光厂向潮安区环保局递交关于五金不锈钢制品生产迁建项目的环境影响评价文件的报批申请，</w:t>
      </w:r>
      <w:r w:rsidRPr="000B796E">
        <w:rPr>
          <w:u w:val="single"/>
        </w:rPr>
        <w:t>《环境影响报告表》中显示，建设项目用地性质为建设用</w:t>
      </w:r>
      <w:r w:rsidRPr="000B796E">
        <w:rPr>
          <w:rFonts w:hint="eastAsia"/>
          <w:u w:val="single"/>
        </w:rPr>
        <w:t>地，用地功能为工业用地，符合当地城镇建设规划</w:t>
      </w:r>
      <w:r w:rsidR="0021786F" w:rsidRPr="000B796E">
        <w:rPr>
          <w:rFonts w:hint="eastAsia"/>
          <w:u w:val="single"/>
        </w:rPr>
        <w:t>；</w:t>
      </w:r>
      <w:r w:rsidRPr="000B796E">
        <w:rPr>
          <w:u w:val="single"/>
        </w:rPr>
        <w:t>建设项目环境功能属性一览表中</w:t>
      </w:r>
      <w:r w:rsidRPr="000B796E">
        <w:rPr>
          <w:rFonts w:hint="eastAsia"/>
          <w:u w:val="single"/>
        </w:rPr>
        <w:t>“</w:t>
      </w:r>
      <w:r w:rsidRPr="000B796E">
        <w:rPr>
          <w:u w:val="single"/>
        </w:rPr>
        <w:t>是否</w:t>
      </w:r>
      <w:r w:rsidRPr="000B796E">
        <w:rPr>
          <w:rFonts w:hint="eastAsia"/>
          <w:u w:val="single"/>
        </w:rPr>
        <w:t>农田基本保护区”一栏标示为“否”</w:t>
      </w:r>
      <w:r>
        <w:rPr>
          <w:rFonts w:hint="eastAsia"/>
        </w:rPr>
        <w:t>。主要环境保护目标中，项目环境敏感点显示目标名称“下张村”，相对方位“东”，距离“</w:t>
      </w:r>
      <w:r>
        <w:t>350m</w:t>
      </w:r>
      <w:r>
        <w:rPr>
          <w:rFonts w:hint="eastAsia"/>
        </w:rPr>
        <w:t>”</w:t>
      </w:r>
      <w:r>
        <w:t>，目标性质</w:t>
      </w:r>
      <w:r>
        <w:rPr>
          <w:rFonts w:hint="eastAsia"/>
        </w:rPr>
        <w:t>“</w:t>
      </w:r>
      <w:r>
        <w:t>村庄</w:t>
      </w:r>
      <w:r>
        <w:rPr>
          <w:rFonts w:hint="eastAsia"/>
        </w:rPr>
        <w:t>”</w:t>
      </w:r>
      <w:r>
        <w:t>。</w:t>
      </w:r>
    </w:p>
    <w:p w14:paraId="521F3CE2" w14:textId="77777777" w:rsidR="00955BBA" w:rsidRDefault="00134B42" w:rsidP="00521C2C">
      <w:pPr>
        <w:pStyle w:val="a7"/>
        <w:ind w:firstLine="420"/>
      </w:pPr>
      <w:r>
        <w:t>环评总结论为</w:t>
      </w:r>
      <w:r>
        <w:rPr>
          <w:rFonts w:hint="eastAsia"/>
        </w:rPr>
        <w:t>：</w:t>
      </w:r>
      <w:r>
        <w:t>东洋抛</w:t>
      </w:r>
      <w:r>
        <w:rPr>
          <w:rFonts w:hint="eastAsia"/>
        </w:rPr>
        <w:t>光厂五金不锈钢制品生产迁建项目选址于潮安区东凤镇</w:t>
      </w:r>
      <w:r>
        <w:rPr>
          <w:rFonts w:hint="eastAsia"/>
        </w:rPr>
        <w:t>X</w:t>
      </w:r>
      <w:r>
        <w:t>X</w:t>
      </w:r>
      <w:r>
        <w:t>村</w:t>
      </w:r>
      <w:r>
        <w:rPr>
          <w:rFonts w:hint="eastAsia"/>
        </w:rPr>
        <w:t>X</w:t>
      </w:r>
      <w:r>
        <w:t>X</w:t>
      </w:r>
      <w:r>
        <w:t>养殖池片和</w:t>
      </w:r>
      <w:r>
        <w:rPr>
          <w:rFonts w:hint="eastAsia"/>
        </w:rPr>
        <w:t>X</w:t>
      </w:r>
      <w:r>
        <w:t>X</w:t>
      </w:r>
      <w:r>
        <w:t>二片，</w:t>
      </w:r>
      <w:r w:rsidRPr="006B12CE">
        <w:rPr>
          <w:u w:val="single"/>
        </w:rPr>
        <w:t>地</w:t>
      </w:r>
      <w:r w:rsidRPr="006B12CE">
        <w:rPr>
          <w:rFonts w:hint="eastAsia"/>
          <w:u w:val="single"/>
        </w:rPr>
        <w:t>理位置较好，基础设施已配套完善，能满足本项目的生产需要，选址符合《潮州市土地利用总体规划》（</w:t>
      </w:r>
      <w:r w:rsidRPr="006B12CE">
        <w:rPr>
          <w:u w:val="single"/>
        </w:rPr>
        <w:t>2006-2020</w:t>
      </w:r>
      <w:r w:rsidRPr="006B12CE">
        <w:rPr>
          <w:u w:val="single"/>
        </w:rPr>
        <w:t>年</w:t>
      </w:r>
      <w:r w:rsidRPr="006B12CE">
        <w:rPr>
          <w:rFonts w:hint="eastAsia"/>
          <w:u w:val="single"/>
        </w:rPr>
        <w:t>）</w:t>
      </w:r>
      <w:r w:rsidRPr="006B12CE">
        <w:rPr>
          <w:u w:val="single"/>
        </w:rPr>
        <w:t>要求</w:t>
      </w:r>
      <w:r>
        <w:t>。</w:t>
      </w:r>
    </w:p>
    <w:p w14:paraId="419C8629" w14:textId="5BCC928E" w:rsidR="00134B42" w:rsidRDefault="00134B42" w:rsidP="00521C2C">
      <w:pPr>
        <w:pStyle w:val="a7"/>
        <w:ind w:firstLine="420"/>
      </w:pPr>
      <w:r>
        <w:t>经过公示，</w:t>
      </w:r>
      <w:r>
        <w:t>2016</w:t>
      </w:r>
      <w:r>
        <w:t>年</w:t>
      </w:r>
      <w:r>
        <w:t>1</w:t>
      </w:r>
      <w:r>
        <w:t>月</w:t>
      </w:r>
      <w:r>
        <w:t>8</w:t>
      </w:r>
      <w:r>
        <w:t>日环保局在上述网站发布了《关于潮州市潮安区东凤东洋抛光厂五金不锈钢制品生产迁建项目环境影响评价文件批复的公告》。</w:t>
      </w:r>
    </w:p>
    <w:p w14:paraId="02141AE4" w14:textId="5F4188FF" w:rsidR="0021786F" w:rsidRDefault="00134B42" w:rsidP="0021786F">
      <w:pPr>
        <w:pStyle w:val="a7"/>
        <w:ind w:firstLine="420"/>
      </w:pPr>
      <w:r>
        <w:rPr>
          <w:rFonts w:hint="eastAsia"/>
        </w:rPr>
        <w:t>东洋抛光厂为迁建五金不锈钢制品生产项目，以案外人张某某向潮州市潮安区东凤镇</w:t>
      </w:r>
      <w:r>
        <w:t>XX</w:t>
      </w:r>
      <w:r>
        <w:t>村民委员会承租的位于东凤镇</w:t>
      </w:r>
      <w:r>
        <w:t>XX</w:t>
      </w:r>
      <w:r>
        <w:t>村</w:t>
      </w:r>
      <w:r>
        <w:t>XX</w:t>
      </w:r>
      <w:r>
        <w:t>养殖池片</w:t>
      </w:r>
      <w:r>
        <w:t>461</w:t>
      </w:r>
      <w:r>
        <w:t>亩和</w:t>
      </w:r>
      <w:r>
        <w:rPr>
          <w:rFonts w:hint="eastAsia"/>
        </w:rPr>
        <w:t>X</w:t>
      </w:r>
      <w:r>
        <w:t>X</w:t>
      </w:r>
      <w:r>
        <w:t>二片</w:t>
      </w:r>
      <w:r>
        <w:t>131</w:t>
      </w:r>
      <w:r>
        <w:t>亩地块进</w:t>
      </w:r>
      <w:r>
        <w:rPr>
          <w:rFonts w:hint="eastAsia"/>
        </w:rPr>
        <w:t>行建设作为经营场地，</w:t>
      </w:r>
      <w:r w:rsidRPr="002242A9">
        <w:rPr>
          <w:rFonts w:hint="eastAsia"/>
          <w:u w:val="single"/>
        </w:rPr>
        <w:t>本案所涉建设项目用地在申请环评批复时的</w:t>
      </w:r>
      <w:r w:rsidR="00A64FAC" w:rsidRPr="002242A9">
        <w:rPr>
          <w:rFonts w:hint="eastAsia"/>
          <w:u w:val="single"/>
        </w:rPr>
        <w:t>土地</w:t>
      </w:r>
      <w:r w:rsidRPr="002242A9">
        <w:rPr>
          <w:rFonts w:hint="eastAsia"/>
          <w:u w:val="single"/>
        </w:rPr>
        <w:t>利用总体规划为基本农田。</w:t>
      </w:r>
      <w:r w:rsidRPr="00A64FAC">
        <w:rPr>
          <w:rFonts w:hint="eastAsia"/>
          <w:u w:val="single"/>
        </w:rPr>
        <w:t>《环境影响报告表》未对基本农田保护区这一环境敏感区域的影响作出分析、预测和评估，也未提出预防和减轻</w:t>
      </w:r>
      <w:r w:rsidR="000612E5">
        <w:rPr>
          <w:rFonts w:hint="eastAsia"/>
          <w:u w:val="single"/>
        </w:rPr>
        <w:t>不良</w:t>
      </w:r>
      <w:r w:rsidRPr="00A64FAC">
        <w:rPr>
          <w:rFonts w:hint="eastAsia"/>
          <w:u w:val="single"/>
        </w:rPr>
        <w:t>环境影响的对策和措施</w:t>
      </w:r>
      <w:r>
        <w:rPr>
          <w:rFonts w:hint="eastAsia"/>
        </w:rPr>
        <w:t>。</w:t>
      </w:r>
      <w:r w:rsidRPr="002242A9">
        <w:rPr>
          <w:rFonts w:hint="eastAsia"/>
          <w:u w:val="single"/>
        </w:rPr>
        <w:t>因上述</w:t>
      </w:r>
      <w:r w:rsidR="00A64FAC" w:rsidRPr="002242A9">
        <w:rPr>
          <w:rFonts w:hint="eastAsia"/>
          <w:u w:val="single"/>
        </w:rPr>
        <w:t>土地</w:t>
      </w:r>
      <w:r w:rsidRPr="002242A9">
        <w:rPr>
          <w:rFonts w:hint="eastAsia"/>
          <w:u w:val="single"/>
        </w:rPr>
        <w:t>规划用途为基本农田</w:t>
      </w:r>
      <w:r w:rsidR="00A64FAC" w:rsidRPr="002242A9">
        <w:rPr>
          <w:rFonts w:hint="eastAsia"/>
          <w:u w:val="single"/>
        </w:rPr>
        <w:t>，</w:t>
      </w:r>
      <w:r w:rsidRPr="002242A9">
        <w:rPr>
          <w:rFonts w:hint="eastAsia"/>
          <w:u w:val="single"/>
        </w:rPr>
        <w:t>针对当事人在上述土地的建设行为，潮州市潮安区国土资源局于</w:t>
      </w:r>
      <w:r w:rsidRPr="002242A9">
        <w:rPr>
          <w:u w:val="single"/>
        </w:rPr>
        <w:t>2017</w:t>
      </w:r>
      <w:r w:rsidRPr="002242A9">
        <w:rPr>
          <w:u w:val="single"/>
        </w:rPr>
        <w:t>年</w:t>
      </w:r>
      <w:r w:rsidRPr="002242A9">
        <w:rPr>
          <w:u w:val="single"/>
        </w:rPr>
        <w:t>2</w:t>
      </w:r>
      <w:r w:rsidRPr="002242A9">
        <w:rPr>
          <w:u w:val="single"/>
        </w:rPr>
        <w:t>月</w:t>
      </w:r>
      <w:r w:rsidRPr="002242A9">
        <w:rPr>
          <w:u w:val="single"/>
        </w:rPr>
        <w:t>21</w:t>
      </w:r>
      <w:r w:rsidRPr="002242A9">
        <w:rPr>
          <w:u w:val="single"/>
        </w:rPr>
        <w:t>日对被处罚人张某某作出安国土资卫决</w:t>
      </w:r>
      <w:r w:rsidRPr="002242A9">
        <w:rPr>
          <w:u w:val="single"/>
        </w:rPr>
        <w:t>[2017]2</w:t>
      </w:r>
      <w:r w:rsidRPr="002242A9">
        <w:rPr>
          <w:u w:val="single"/>
        </w:rPr>
        <w:t>号《行政处罚决定书》并生效</w:t>
      </w:r>
      <w:r>
        <w:t>。</w:t>
      </w:r>
    </w:p>
    <w:p w14:paraId="1A4A9BA6" w14:textId="5FCE22A6" w:rsidR="00134B42" w:rsidRDefault="00134B42" w:rsidP="00521C2C">
      <w:pPr>
        <w:pStyle w:val="a7"/>
        <w:ind w:firstLine="420"/>
      </w:pPr>
      <w:r>
        <w:rPr>
          <w:rFonts w:hint="eastAsia"/>
        </w:rPr>
        <w:t>张松兴等原告系潮州市潮安区</w:t>
      </w:r>
      <w:r>
        <w:t>XX</w:t>
      </w:r>
      <w:r>
        <w:t>村村民，</w:t>
      </w:r>
      <w:r w:rsidRPr="00A64FAC">
        <w:rPr>
          <w:u w:val="single"/>
        </w:rPr>
        <w:t>居住地距项目地</w:t>
      </w:r>
      <w:r w:rsidRPr="00A64FAC">
        <w:rPr>
          <w:u w:val="single"/>
        </w:rPr>
        <w:t>20</w:t>
      </w:r>
      <w:r w:rsidRPr="00A64FAC">
        <w:rPr>
          <w:u w:val="single"/>
        </w:rPr>
        <w:t>米多</w:t>
      </w:r>
      <w:r>
        <w:t>，自</w:t>
      </w:r>
      <w:r>
        <w:t>2015</w:t>
      </w:r>
      <w:r>
        <w:t>年</w:t>
      </w:r>
      <w:r>
        <w:t>6</w:t>
      </w:r>
      <w:r>
        <w:t>月起不间断在不同信访渠道投诉东洋抛光厂环境问题，</w:t>
      </w:r>
      <w:r>
        <w:t>2016</w:t>
      </w:r>
      <w:r>
        <w:t>年</w:t>
      </w:r>
      <w:r>
        <w:t>1</w:t>
      </w:r>
      <w:r>
        <w:t>月</w:t>
      </w:r>
      <w:r>
        <w:t>12</w:t>
      </w:r>
      <w:r>
        <w:t>日通过上网获悉该批复，后继续进行信访投诉。</w:t>
      </w:r>
      <w:r>
        <w:t>2017</w:t>
      </w:r>
      <w:r>
        <w:t>年</w:t>
      </w:r>
      <w:r>
        <w:t>12</w:t>
      </w:r>
      <w:r>
        <w:t>月</w:t>
      </w:r>
      <w:r>
        <w:t>18</w:t>
      </w:r>
      <w:r>
        <w:t>日原告诉至原审法院，请求撤销潮安区环保局作出的东洋抛光厂的环评审批一安环建</w:t>
      </w:r>
      <w:r>
        <w:t>[2015]112</w:t>
      </w:r>
      <w:r>
        <w:t>号《关于潮州市潮安区东凤东洋抛光厂五金不锈钢制品生产迁建项目环境影响报告表的批复》。</w:t>
      </w:r>
    </w:p>
    <w:p w14:paraId="3B41F07E" w14:textId="2A4F2A6A" w:rsidR="00134B42" w:rsidRDefault="00134B42" w:rsidP="00134B42">
      <w:pPr>
        <w:pStyle w:val="a7"/>
      </w:pPr>
      <w:r>
        <w:rPr>
          <w:rFonts w:hint="eastAsia"/>
        </w:rPr>
        <w:t>【争议焦点】</w:t>
      </w:r>
    </w:p>
    <w:p w14:paraId="6BB3ECA9" w14:textId="1FFD1747" w:rsidR="00134B42" w:rsidRDefault="00134B42" w:rsidP="00134B42">
      <w:pPr>
        <w:pStyle w:val="a7"/>
      </w:pPr>
      <w:r>
        <w:t xml:space="preserve">1. </w:t>
      </w:r>
      <w:r w:rsidRPr="00B4156B">
        <w:rPr>
          <w:u w:val="single"/>
        </w:rPr>
        <w:t>潮州市环境保护局</w:t>
      </w:r>
      <w:r>
        <w:t>批复东洋抛光厂《</w:t>
      </w:r>
      <w:r w:rsidRPr="00C15425">
        <w:rPr>
          <w:b/>
          <w:bCs/>
          <w:color w:val="FF0000"/>
          <w:u w:val="single"/>
        </w:rPr>
        <w:t>环境影响评价报告表</w:t>
      </w:r>
      <w:r>
        <w:t>》的行为是否符合环境规划的要求</w:t>
      </w:r>
      <w:r>
        <w:rPr>
          <w:rFonts w:hint="eastAsia"/>
        </w:rPr>
        <w:t>？</w:t>
      </w:r>
      <w:r>
        <w:t>是否具有合法性</w:t>
      </w:r>
      <w:r>
        <w:rPr>
          <w:rFonts w:hint="eastAsia"/>
        </w:rPr>
        <w:t>？</w:t>
      </w:r>
    </w:p>
    <w:p w14:paraId="4B72C633" w14:textId="2E3E2272" w:rsidR="00C15425" w:rsidRDefault="00C15425">
      <w:pPr>
        <w:pStyle w:val="a7"/>
        <w:numPr>
          <w:ilvl w:val="0"/>
          <w:numId w:val="28"/>
        </w:numPr>
      </w:pPr>
      <w:r w:rsidRPr="000C3F27">
        <w:rPr>
          <w:rFonts w:hint="eastAsia"/>
          <w:b/>
          <w:bCs/>
          <w:u w:val="single"/>
        </w:rPr>
        <w:t>报告表而非报告书，但仍需审查</w:t>
      </w:r>
    </w:p>
    <w:p w14:paraId="37A3EC25" w14:textId="3D921C84" w:rsidR="0095699B" w:rsidRDefault="00134B42" w:rsidP="00134B42">
      <w:pPr>
        <w:pStyle w:val="a7"/>
      </w:pPr>
      <w:r>
        <w:t xml:space="preserve">2. </w:t>
      </w:r>
      <w:r>
        <w:t>潮州市环境保护局在进行建设项目环评审批时，是否负有审查建设项目是否符合环境规划的职责</w:t>
      </w:r>
      <w:r>
        <w:rPr>
          <w:rFonts w:hint="eastAsia"/>
        </w:rPr>
        <w:t>？</w:t>
      </w:r>
    </w:p>
    <w:p w14:paraId="64E3D6BB" w14:textId="366740F0" w:rsidR="00955BBA" w:rsidRDefault="00955BBA" w:rsidP="009B3BAB">
      <w:pPr>
        <w:pStyle w:val="a1"/>
      </w:pPr>
      <w:r>
        <w:rPr>
          <w:rFonts w:hint="eastAsia"/>
        </w:rPr>
        <w:t>《环境影响评价法》第十七条第一款　建设项目的</w:t>
      </w:r>
      <w:r w:rsidRPr="00D712F4">
        <w:rPr>
          <w:rFonts w:hint="eastAsia"/>
          <w:b/>
          <w:bCs/>
          <w:color w:val="FF0000"/>
          <w:u w:val="single"/>
        </w:rPr>
        <w:t>环境影响报告书</w:t>
      </w:r>
      <w:r>
        <w:rPr>
          <w:rFonts w:hint="eastAsia"/>
        </w:rPr>
        <w:t>应当包括下列内容：……</w:t>
      </w:r>
    </w:p>
    <w:p w14:paraId="13B1BE72" w14:textId="77777777" w:rsidR="00955BBA" w:rsidRDefault="00955BBA" w:rsidP="009B3BAB">
      <w:pPr>
        <w:pStyle w:val="a1"/>
        <w:numPr>
          <w:ilvl w:val="0"/>
          <w:numId w:val="0"/>
        </w:numPr>
        <w:ind w:left="420"/>
      </w:pPr>
      <w:r>
        <w:rPr>
          <w:rFonts w:hint="eastAsia"/>
        </w:rPr>
        <w:t xml:space="preserve">　　（二）</w:t>
      </w:r>
      <w:r w:rsidRPr="000612E5">
        <w:rPr>
          <w:rFonts w:hint="eastAsia"/>
          <w:u w:val="single"/>
        </w:rPr>
        <w:t>建设项目周围环境现状</w:t>
      </w:r>
      <w:r>
        <w:rPr>
          <w:rFonts w:hint="eastAsia"/>
        </w:rPr>
        <w:t>；</w:t>
      </w:r>
    </w:p>
    <w:p w14:paraId="59666097" w14:textId="66F34D9F" w:rsidR="00955BBA" w:rsidRDefault="00955BBA" w:rsidP="009B3BAB">
      <w:pPr>
        <w:pStyle w:val="a1"/>
        <w:numPr>
          <w:ilvl w:val="0"/>
          <w:numId w:val="0"/>
        </w:numPr>
        <w:ind w:left="420"/>
      </w:pPr>
      <w:r>
        <w:rPr>
          <w:rFonts w:hint="eastAsia"/>
        </w:rPr>
        <w:t xml:space="preserve">　　（三）</w:t>
      </w:r>
      <w:r w:rsidRPr="00DB2288">
        <w:rPr>
          <w:rFonts w:hint="eastAsia"/>
          <w:u w:val="single"/>
        </w:rPr>
        <w:t>建设项目对环境可能造成影响的分析、预测和评估</w:t>
      </w:r>
      <w:r>
        <w:rPr>
          <w:rFonts w:hint="eastAsia"/>
        </w:rPr>
        <w:t>；……</w:t>
      </w:r>
    </w:p>
    <w:p w14:paraId="1A7B19D3" w14:textId="112DFCB3" w:rsidR="00955BBA" w:rsidRDefault="00955BBA" w:rsidP="009B3BAB">
      <w:pPr>
        <w:pStyle w:val="a1"/>
      </w:pPr>
      <w:r>
        <w:rPr>
          <w:rFonts w:hint="eastAsia"/>
        </w:rPr>
        <w:t>《</w:t>
      </w:r>
      <w:r w:rsidRPr="00955BBA">
        <w:rPr>
          <w:rFonts w:hint="eastAsia"/>
        </w:rPr>
        <w:t>建设项目环境影响评价分类管理名录</w:t>
      </w:r>
      <w:r>
        <w:rPr>
          <w:rFonts w:hint="eastAsia"/>
        </w:rPr>
        <w:t>》第三条　本名录所称</w:t>
      </w:r>
      <w:r w:rsidRPr="008E6083">
        <w:rPr>
          <w:rFonts w:hint="eastAsia"/>
          <w:b/>
          <w:bCs/>
          <w:u w:val="single"/>
        </w:rPr>
        <w:t>环境敏感区</w:t>
      </w:r>
      <w:r>
        <w:rPr>
          <w:rFonts w:hint="eastAsia"/>
        </w:rPr>
        <w:t>是指依法设立的各级各类保护区域和对建设项目产生的环境影响特别敏感的区域，主要包括下列区域：……</w:t>
      </w:r>
    </w:p>
    <w:p w14:paraId="634A9973" w14:textId="2C440D99" w:rsidR="00955BBA" w:rsidRDefault="00955BBA" w:rsidP="009B3BAB">
      <w:pPr>
        <w:pStyle w:val="a1"/>
        <w:numPr>
          <w:ilvl w:val="0"/>
          <w:numId w:val="0"/>
        </w:numPr>
        <w:ind w:left="420"/>
      </w:pPr>
      <w:r>
        <w:rPr>
          <w:rFonts w:hint="eastAsia"/>
        </w:rPr>
        <w:t>（二）除（一）外的生态保护红线管控范围，</w:t>
      </w:r>
      <w:r w:rsidRPr="00832E80">
        <w:rPr>
          <w:rFonts w:hint="eastAsia"/>
          <w:b/>
          <w:bCs/>
          <w:highlight w:val="yellow"/>
          <w:u w:val="single"/>
        </w:rPr>
        <w:t>永久基本农田</w:t>
      </w:r>
      <w:r>
        <w:rPr>
          <w:rFonts w:hint="eastAsia"/>
        </w:rPr>
        <w:t>、基本草原、自然公园（森林公园、地质公园、海洋公园等）、重要湿地、天然林，重点保护野生动物栖息地，重点保护野生植物生长繁殖地，重要水生生物的自然产卵场、索饵场、越冬场和洄游通道，天然渔场，水土流失重点预防区和重点治理区、沙化土地封禁保护区、封闭及半封闭海域；……</w:t>
      </w:r>
    </w:p>
    <w:p w14:paraId="49CA6901" w14:textId="48F5FC06" w:rsidR="00955BBA" w:rsidRDefault="00955BBA" w:rsidP="009B3BAB">
      <w:pPr>
        <w:pStyle w:val="a1"/>
        <w:numPr>
          <w:ilvl w:val="0"/>
          <w:numId w:val="0"/>
        </w:numPr>
        <w:ind w:left="420"/>
      </w:pPr>
      <w:r w:rsidRPr="00955BBA">
        <w:rPr>
          <w:rFonts w:hint="eastAsia"/>
        </w:rPr>
        <w:t>环境影响报告书、</w:t>
      </w:r>
      <w:r w:rsidRPr="008E6083">
        <w:rPr>
          <w:rFonts w:hint="eastAsia"/>
          <w:b/>
          <w:bCs/>
          <w:color w:val="FF0000"/>
          <w:u w:val="single"/>
        </w:rPr>
        <w:t>环境影响报告表</w:t>
      </w:r>
      <w:r w:rsidRPr="00C973BE">
        <w:rPr>
          <w:rFonts w:hint="eastAsia"/>
          <w:b/>
          <w:bCs/>
          <w:color w:val="FF0000"/>
          <w:u w:val="single"/>
        </w:rPr>
        <w:t>应当就建设项目对环境敏感区的影响做重点分析</w:t>
      </w:r>
      <w:r w:rsidRPr="00955BBA">
        <w:rPr>
          <w:rFonts w:hint="eastAsia"/>
        </w:rPr>
        <w:t>。</w:t>
      </w:r>
    </w:p>
    <w:p w14:paraId="22188230" w14:textId="43AD5A81" w:rsidR="00CB7E56" w:rsidRPr="00CB7E56" w:rsidRDefault="008E6083" w:rsidP="00CB7E56">
      <w:pPr>
        <w:pStyle w:val="a1"/>
        <w:numPr>
          <w:ilvl w:val="1"/>
          <w:numId w:val="3"/>
        </w:numPr>
        <w:rPr>
          <w:b/>
          <w:bCs/>
          <w:u w:val="single"/>
        </w:rPr>
      </w:pPr>
      <w:r w:rsidRPr="008E6083">
        <w:rPr>
          <w:rFonts w:hint="eastAsia"/>
          <w:b/>
          <w:bCs/>
          <w:u w:val="single"/>
        </w:rPr>
        <w:lastRenderedPageBreak/>
        <w:t>未对环境敏感区进行重点分析</w:t>
      </w:r>
    </w:p>
    <w:p w14:paraId="3E3A7866" w14:textId="18C4A6D5" w:rsidR="00CB7E56" w:rsidRDefault="00CB7E56" w:rsidP="00CB7E56">
      <w:pPr>
        <w:pStyle w:val="a1"/>
      </w:pPr>
      <w:r>
        <w:rPr>
          <w:rFonts w:hint="eastAsia"/>
        </w:rPr>
        <w:t>建设项目环境保护管理条例第十一条　建设项目有下列情形之一的，环境保护行政主管部门应当对环境影响报告书、环境影响报告表作出不予批准的决定：</w:t>
      </w:r>
    </w:p>
    <w:p w14:paraId="6429C156" w14:textId="6C75CD38" w:rsidR="00CB7E56" w:rsidRDefault="00CB7E56" w:rsidP="00CB7E56">
      <w:pPr>
        <w:pStyle w:val="a1"/>
        <w:numPr>
          <w:ilvl w:val="0"/>
          <w:numId w:val="0"/>
        </w:numPr>
        <w:ind w:left="420"/>
      </w:pPr>
      <w:r>
        <w:rPr>
          <w:rFonts w:hint="eastAsia"/>
        </w:rPr>
        <w:t xml:space="preserve">　　（一）建设项目类型及其选址、布局、规模等不符合环境保护法律法规和</w:t>
      </w:r>
      <w:r w:rsidRPr="00832E80">
        <w:rPr>
          <w:rFonts w:hint="eastAsia"/>
          <w:b/>
          <w:bCs/>
          <w:highlight w:val="yellow"/>
          <w:u w:val="single"/>
        </w:rPr>
        <w:t>相关法定规划</w:t>
      </w:r>
      <w:r>
        <w:rPr>
          <w:rFonts w:hint="eastAsia"/>
        </w:rPr>
        <w:t>；</w:t>
      </w:r>
    </w:p>
    <w:p w14:paraId="48664830" w14:textId="3C3C68C6" w:rsidR="00CB7E56" w:rsidRDefault="00CB7E56" w:rsidP="00CB7E56">
      <w:pPr>
        <w:pStyle w:val="a1"/>
        <w:numPr>
          <w:ilvl w:val="1"/>
          <w:numId w:val="3"/>
        </w:numPr>
      </w:pPr>
      <w:r>
        <w:rPr>
          <w:rFonts w:hint="eastAsia"/>
        </w:rPr>
        <w:t>土地利用规划是否符合相关规划的范围要求？</w:t>
      </w:r>
    </w:p>
    <w:p w14:paraId="75AAB9E0" w14:textId="748C54F5" w:rsidR="00955BBA" w:rsidRDefault="009B3BAB" w:rsidP="00C63525">
      <w:pPr>
        <w:pStyle w:val="a1"/>
      </w:pPr>
      <w:r>
        <w:rPr>
          <w:rFonts w:hint="eastAsia"/>
        </w:rPr>
        <w:t>《</w:t>
      </w:r>
      <w:r w:rsidRPr="009B3BAB">
        <w:rPr>
          <w:rFonts w:hint="eastAsia"/>
        </w:rPr>
        <w:t>广东省建设项目环境保护管理条例</w:t>
      </w:r>
      <w:r>
        <w:rPr>
          <w:rFonts w:hint="eastAsia"/>
        </w:rPr>
        <w:t>》</w:t>
      </w:r>
      <w:r w:rsidRPr="009B3BAB">
        <w:rPr>
          <w:rFonts w:hint="eastAsia"/>
        </w:rPr>
        <w:t xml:space="preserve">第四条　</w:t>
      </w:r>
      <w:r w:rsidRPr="00E228D3">
        <w:rPr>
          <w:rFonts w:hint="eastAsia"/>
          <w:u w:val="single"/>
        </w:rPr>
        <w:t>建设项目</w:t>
      </w:r>
      <w:r w:rsidRPr="009B3BAB">
        <w:rPr>
          <w:rFonts w:hint="eastAsia"/>
        </w:rPr>
        <w:t>的选择、布局、选址</w:t>
      </w:r>
      <w:r w:rsidRPr="007339A9">
        <w:rPr>
          <w:rFonts w:hint="eastAsia"/>
          <w:u w:val="single"/>
        </w:rPr>
        <w:t>必须</w:t>
      </w:r>
      <w:r w:rsidRPr="00832E80">
        <w:rPr>
          <w:rFonts w:hint="eastAsia"/>
          <w:b/>
          <w:bCs/>
          <w:highlight w:val="yellow"/>
          <w:u w:val="single"/>
        </w:rPr>
        <w:t>符合环境规划的要求</w:t>
      </w:r>
      <w:r w:rsidRPr="009B3BAB">
        <w:rPr>
          <w:rFonts w:hint="eastAsia"/>
        </w:rPr>
        <w:t>，必须</w:t>
      </w:r>
      <w:r w:rsidRPr="00075407">
        <w:rPr>
          <w:rFonts w:hint="eastAsia"/>
          <w:u w:val="single"/>
        </w:rPr>
        <w:t>同时考虑拟建地区整体环境质量的保护和改善</w:t>
      </w:r>
      <w:r w:rsidRPr="009B3BAB">
        <w:rPr>
          <w:rFonts w:hint="eastAsia"/>
        </w:rPr>
        <w:t>。在水源保护区、自然保护区及其他需要特殊保护的地区内，不得建设污染环境或破坏生态的项目。</w:t>
      </w:r>
    </w:p>
    <w:p w14:paraId="3719E677" w14:textId="55B6E355" w:rsidR="00F26050" w:rsidRPr="00CB7E56" w:rsidRDefault="00CB7E56" w:rsidP="00CB7E56">
      <w:pPr>
        <w:pStyle w:val="a1"/>
        <w:numPr>
          <w:ilvl w:val="1"/>
          <w:numId w:val="3"/>
        </w:numPr>
        <w:rPr>
          <w:b/>
          <w:bCs/>
          <w:u w:val="single"/>
        </w:rPr>
      </w:pPr>
      <w:r w:rsidRPr="00CB7E56">
        <w:rPr>
          <w:rFonts w:hint="eastAsia"/>
          <w:b/>
          <w:bCs/>
          <w:u w:val="single"/>
        </w:rPr>
        <w:t>“相关法</w:t>
      </w:r>
      <w:r w:rsidRPr="00CB7E56">
        <w:rPr>
          <w:b/>
          <w:bCs/>
          <w:u w:val="single"/>
        </w:rPr>
        <w:t>定规划</w:t>
      </w:r>
      <w:r w:rsidRPr="00CB7E56">
        <w:rPr>
          <w:b/>
          <w:bCs/>
          <w:u w:val="single"/>
        </w:rPr>
        <w:t>”→“</w:t>
      </w:r>
      <w:r w:rsidRPr="00CB7E56">
        <w:rPr>
          <w:b/>
          <w:bCs/>
          <w:u w:val="single"/>
        </w:rPr>
        <w:t>环境规划</w:t>
      </w:r>
      <w:r w:rsidRPr="00CB7E56">
        <w:rPr>
          <w:b/>
          <w:bCs/>
          <w:u w:val="single"/>
        </w:rPr>
        <w:t>”</w:t>
      </w:r>
      <w:r w:rsidRPr="00CB7E56">
        <w:rPr>
          <w:b/>
          <w:bCs/>
          <w:u w:val="single"/>
        </w:rPr>
        <w:t>：土地利</w:t>
      </w:r>
      <w:r w:rsidRPr="00CB7E56">
        <w:rPr>
          <w:rFonts w:hint="eastAsia"/>
          <w:b/>
          <w:bCs/>
          <w:u w:val="single"/>
        </w:rPr>
        <w:t>用规划是否属于环境规划？</w:t>
      </w:r>
    </w:p>
    <w:p w14:paraId="31F87E02" w14:textId="35E400CC" w:rsidR="00CB7E56" w:rsidRDefault="00CB7E56">
      <w:pPr>
        <w:pStyle w:val="a1"/>
        <w:numPr>
          <w:ilvl w:val="0"/>
          <w:numId w:val="28"/>
        </w:numPr>
      </w:pPr>
      <w:r>
        <w:rPr>
          <w:rFonts w:hint="eastAsia"/>
        </w:rPr>
        <w:t>简要分析：行政行为合法性审查框架（</w:t>
      </w:r>
      <w:r>
        <w:t>撤销之诉</w:t>
      </w:r>
      <w:r>
        <w:rPr>
          <w:rFonts w:hint="eastAsia"/>
        </w:rPr>
        <w:t>）</w:t>
      </w:r>
    </w:p>
    <w:p w14:paraId="25E0BB42" w14:textId="77777777" w:rsidR="00CB7E56" w:rsidRDefault="00CB7E56">
      <w:pPr>
        <w:pStyle w:val="a1"/>
        <w:numPr>
          <w:ilvl w:val="1"/>
          <w:numId w:val="28"/>
        </w:numPr>
      </w:pPr>
      <w:r>
        <w:rPr>
          <w:rFonts w:hint="eastAsia"/>
        </w:rPr>
        <w:t>行政职权要件</w:t>
      </w:r>
    </w:p>
    <w:p w14:paraId="2037BBDA" w14:textId="77777777" w:rsidR="00CB7E56" w:rsidRDefault="00CB7E56">
      <w:pPr>
        <w:pStyle w:val="a1"/>
        <w:numPr>
          <w:ilvl w:val="1"/>
          <w:numId w:val="28"/>
        </w:numPr>
      </w:pPr>
      <w:r>
        <w:rPr>
          <w:rFonts w:hint="eastAsia"/>
        </w:rPr>
        <w:t>事实证据要件</w:t>
      </w:r>
    </w:p>
    <w:p w14:paraId="0CF3042C" w14:textId="6F37A7BE" w:rsidR="00C61A8A" w:rsidRDefault="00CB7E56">
      <w:pPr>
        <w:pStyle w:val="a1"/>
        <w:numPr>
          <w:ilvl w:val="2"/>
          <w:numId w:val="28"/>
        </w:numPr>
      </w:pPr>
      <w:r>
        <w:rPr>
          <w:rFonts w:hint="eastAsia"/>
        </w:rPr>
        <w:t>“</w:t>
      </w:r>
      <w:r w:rsidRPr="00832E80">
        <w:rPr>
          <w:b/>
          <w:bCs/>
          <w:highlight w:val="yellow"/>
          <w:u w:val="single"/>
        </w:rPr>
        <w:t>对基本农田保护区这一环境敏感区域的影响并未作出分析、</w:t>
      </w:r>
      <w:r w:rsidRPr="00832E80">
        <w:rPr>
          <w:rFonts w:hint="eastAsia"/>
          <w:b/>
          <w:bCs/>
          <w:highlight w:val="yellow"/>
          <w:u w:val="single"/>
        </w:rPr>
        <w:t>预测和评估，也未提出预防和减轻不良环境影响的对策和措施</w:t>
      </w:r>
      <w:r>
        <w:rPr>
          <w:rFonts w:hint="eastAsia"/>
        </w:rPr>
        <w:t>”（</w:t>
      </w:r>
      <w:r>
        <w:t>一审、二审法院</w:t>
      </w:r>
      <w:r>
        <w:rPr>
          <w:rFonts w:hint="eastAsia"/>
        </w:rPr>
        <w:t>）</w:t>
      </w:r>
    </w:p>
    <w:p w14:paraId="452B24FA" w14:textId="5E92765B" w:rsidR="0087591B" w:rsidRDefault="0087591B">
      <w:pPr>
        <w:pStyle w:val="a1"/>
        <w:numPr>
          <w:ilvl w:val="3"/>
          <w:numId w:val="28"/>
        </w:numPr>
      </w:pPr>
      <w:r w:rsidRPr="00876CB6">
        <w:rPr>
          <w:rFonts w:hint="eastAsia"/>
        </w:rPr>
        <w:t>实践缺陷：形式上履行环境影响评价制度，实质上淡化或忽视诸多重大考量因素</w:t>
      </w:r>
    </w:p>
    <w:p w14:paraId="53AE6670" w14:textId="41B2DCF9" w:rsidR="00CB7E56" w:rsidRDefault="00CB7E56">
      <w:pPr>
        <w:pStyle w:val="a1"/>
        <w:numPr>
          <w:ilvl w:val="2"/>
          <w:numId w:val="28"/>
        </w:numPr>
      </w:pPr>
      <w:r>
        <w:t>未提供符合法定环境规划的证明</w:t>
      </w:r>
      <w:r>
        <w:rPr>
          <w:rFonts w:hint="eastAsia"/>
        </w:rPr>
        <w:t>（</w:t>
      </w:r>
      <w:r>
        <w:t>一审法院</w:t>
      </w:r>
      <w:r>
        <w:rPr>
          <w:rFonts w:hint="eastAsia"/>
        </w:rPr>
        <w:t>）</w:t>
      </w:r>
    </w:p>
    <w:p w14:paraId="05D4104E" w14:textId="56C780D9" w:rsidR="00C61A8A" w:rsidRDefault="00C61A8A">
      <w:pPr>
        <w:pStyle w:val="a1"/>
        <w:numPr>
          <w:ilvl w:val="3"/>
          <w:numId w:val="28"/>
        </w:numPr>
      </w:pPr>
      <w:r>
        <w:rPr>
          <w:rFonts w:hint="eastAsia"/>
        </w:rPr>
        <w:t>二审法院回避这一争议</w:t>
      </w:r>
    </w:p>
    <w:p w14:paraId="677FB883" w14:textId="77777777" w:rsidR="00CB7E56" w:rsidRDefault="00CB7E56">
      <w:pPr>
        <w:pStyle w:val="a1"/>
        <w:numPr>
          <w:ilvl w:val="1"/>
          <w:numId w:val="28"/>
        </w:numPr>
      </w:pPr>
      <w:r>
        <w:rPr>
          <w:rFonts w:hint="eastAsia"/>
        </w:rPr>
        <w:t>法律依据要件</w:t>
      </w:r>
    </w:p>
    <w:p w14:paraId="17D8D21B" w14:textId="77777777" w:rsidR="00CB7E56" w:rsidRDefault="00CB7E56">
      <w:pPr>
        <w:pStyle w:val="a1"/>
        <w:numPr>
          <w:ilvl w:val="2"/>
          <w:numId w:val="28"/>
        </w:numPr>
      </w:pPr>
      <w:r>
        <w:rPr>
          <w:rFonts w:hint="eastAsia"/>
        </w:rPr>
        <w:t>“</w:t>
      </w:r>
      <w:r>
        <w:t>把环保行政机关审查项目是否符合环保规划理解为审查用地性质是否合法、项目是否符合城乡建设规划，是对法律的错误理解</w:t>
      </w:r>
      <w:r>
        <w:rPr>
          <w:rFonts w:hint="eastAsia"/>
        </w:rPr>
        <w:t>”（</w:t>
      </w:r>
      <w:r>
        <w:t>被告环保局</w:t>
      </w:r>
      <w:r>
        <w:rPr>
          <w:rFonts w:hint="eastAsia"/>
        </w:rPr>
        <w:t>）</w:t>
      </w:r>
    </w:p>
    <w:p w14:paraId="74A7F66C" w14:textId="75B726FB" w:rsidR="00CB7E56" w:rsidRDefault="00CB7E56">
      <w:pPr>
        <w:pStyle w:val="a1"/>
        <w:numPr>
          <w:ilvl w:val="2"/>
          <w:numId w:val="28"/>
        </w:numPr>
      </w:pPr>
      <w:r>
        <w:rPr>
          <w:rFonts w:hint="eastAsia"/>
        </w:rPr>
        <w:t>“</w:t>
      </w:r>
      <w:r>
        <w:t>环境规划和城乡建设规划是不同的概念，两者之间不是对立关系，而是相互衔接</w:t>
      </w:r>
      <w:r>
        <w:rPr>
          <w:rFonts w:hint="eastAsia"/>
        </w:rPr>
        <w:t>”（</w:t>
      </w:r>
      <w:r>
        <w:t>原告张松兴等</w:t>
      </w:r>
      <w:r>
        <w:rPr>
          <w:rFonts w:hint="eastAsia"/>
        </w:rPr>
        <w:t>）</w:t>
      </w:r>
    </w:p>
    <w:p w14:paraId="65FB7CFA" w14:textId="77777777" w:rsidR="00992266" w:rsidRDefault="00E87FDC">
      <w:pPr>
        <w:pStyle w:val="a1"/>
        <w:numPr>
          <w:ilvl w:val="2"/>
          <w:numId w:val="28"/>
        </w:numPr>
      </w:pPr>
      <w:r>
        <w:rPr>
          <w:rFonts w:hint="eastAsia"/>
        </w:rPr>
        <w:t>吴凯杰</w:t>
      </w:r>
    </w:p>
    <w:p w14:paraId="6ACB80BC" w14:textId="77777777" w:rsidR="00F345CF" w:rsidRDefault="00E87FDC">
      <w:pPr>
        <w:pStyle w:val="a1"/>
        <w:numPr>
          <w:ilvl w:val="3"/>
          <w:numId w:val="28"/>
        </w:numPr>
      </w:pPr>
      <w:r>
        <w:rPr>
          <w:rFonts w:hint="eastAsia"/>
        </w:rPr>
        <w:t>土地利用规划实为对空间布局作出规定，</w:t>
      </w:r>
      <w:r w:rsidRPr="0031301D">
        <w:rPr>
          <w:rFonts w:hint="eastAsia"/>
          <w:b/>
          <w:bCs/>
          <w:u w:val="single"/>
        </w:rPr>
        <w:t>具有多元目的，可能涉及生态环境保护的因素</w:t>
      </w:r>
      <w:r w:rsidR="00C61A8A">
        <w:rPr>
          <w:rFonts w:hint="eastAsia"/>
        </w:rPr>
        <w:t>，然而，基本农田的设置主要是</w:t>
      </w:r>
      <w:r w:rsidR="00C61A8A" w:rsidRPr="0031301D">
        <w:rPr>
          <w:rFonts w:hint="eastAsia"/>
          <w:b/>
          <w:bCs/>
          <w:u w:val="single"/>
        </w:rPr>
        <w:t>出于维护粮食安全的目的，与这一因素的关联性不强</w:t>
      </w:r>
      <w:r w:rsidR="00C61A8A">
        <w:rPr>
          <w:rFonts w:hint="eastAsia"/>
        </w:rPr>
        <w:t>。因此，</w:t>
      </w:r>
      <w:r w:rsidR="00C61A8A" w:rsidRPr="0031301D">
        <w:rPr>
          <w:rFonts w:hint="eastAsia"/>
          <w:b/>
          <w:bCs/>
          <w:u w:val="single"/>
        </w:rPr>
        <w:t>从狭义角度理解，土地利用规划并非环境规划；从广义角度理解，或可将其纳入环境规划的范围</w:t>
      </w:r>
      <w:r w:rsidR="00C61A8A">
        <w:rPr>
          <w:rFonts w:hint="eastAsia"/>
        </w:rPr>
        <w:t>，这一问题存在争议。</w:t>
      </w:r>
    </w:p>
    <w:p w14:paraId="0E5F4F11" w14:textId="0FBD7162" w:rsidR="00E87FDC" w:rsidRDefault="00EA5A14">
      <w:pPr>
        <w:pStyle w:val="a1"/>
        <w:numPr>
          <w:ilvl w:val="3"/>
          <w:numId w:val="28"/>
        </w:numPr>
      </w:pPr>
      <w:r>
        <w:rPr>
          <w:rFonts w:hint="eastAsia"/>
        </w:rPr>
        <w:t>该职责本应由</w:t>
      </w:r>
      <w:r w:rsidR="0087591B">
        <w:rPr>
          <w:rFonts w:hint="eastAsia"/>
        </w:rPr>
        <w:t>国土部门、住建部门</w:t>
      </w:r>
      <w:r>
        <w:rPr>
          <w:rFonts w:hint="eastAsia"/>
        </w:rPr>
        <w:t>等部门</w:t>
      </w:r>
      <w:r w:rsidR="0087591B">
        <w:rPr>
          <w:rFonts w:hint="eastAsia"/>
        </w:rPr>
        <w:t>负责（除作出行政处罚外，仍应</w:t>
      </w:r>
      <w:r w:rsidR="00F345CF">
        <w:rPr>
          <w:rFonts w:hint="eastAsia"/>
        </w:rPr>
        <w:t>采取</w:t>
      </w:r>
      <w:r w:rsidR="0087591B">
        <w:rPr>
          <w:rFonts w:hint="eastAsia"/>
        </w:rPr>
        <w:t>其他行政措施）</w:t>
      </w:r>
      <w:r>
        <w:rPr>
          <w:rFonts w:hint="eastAsia"/>
        </w:rPr>
        <w:t>，法院如确认环保部门</w:t>
      </w:r>
      <w:r w:rsidR="00F345CF">
        <w:rPr>
          <w:rFonts w:hint="eastAsia"/>
        </w:rPr>
        <w:t>具有</w:t>
      </w:r>
      <w:r>
        <w:rPr>
          <w:rFonts w:hint="eastAsia"/>
        </w:rPr>
        <w:t>审查土地利用规划的职责，实际上</w:t>
      </w:r>
      <w:r w:rsidR="00F345CF">
        <w:rPr>
          <w:rFonts w:hint="eastAsia"/>
        </w:rPr>
        <w:t>是</w:t>
      </w:r>
      <w:r w:rsidRPr="0031301D">
        <w:rPr>
          <w:rFonts w:hint="eastAsia"/>
          <w:b/>
          <w:bCs/>
          <w:u w:val="single"/>
        </w:rPr>
        <w:t>将矛盾过度聚焦于环保部门，</w:t>
      </w:r>
      <w:r w:rsidR="00876CB6" w:rsidRPr="0031301D">
        <w:rPr>
          <w:rFonts w:hint="eastAsia"/>
          <w:b/>
          <w:bCs/>
          <w:u w:val="single"/>
        </w:rPr>
        <w:t>给予其过大压力，</w:t>
      </w:r>
      <w:r w:rsidRPr="0031301D">
        <w:rPr>
          <w:rFonts w:hint="eastAsia"/>
          <w:b/>
          <w:bCs/>
          <w:u w:val="single"/>
        </w:rPr>
        <w:t>无法维持环评程序的应有功能</w:t>
      </w:r>
      <w:r w:rsidR="0087591B" w:rsidRPr="0031301D">
        <w:rPr>
          <w:rFonts w:hint="eastAsia"/>
          <w:b/>
          <w:bCs/>
          <w:u w:val="single"/>
        </w:rPr>
        <w:t>与职能</w:t>
      </w:r>
      <w:r w:rsidRPr="0031301D">
        <w:rPr>
          <w:rFonts w:hint="eastAsia"/>
          <w:b/>
          <w:bCs/>
          <w:u w:val="single"/>
        </w:rPr>
        <w:t>，且为其他部门提供卸责契机</w:t>
      </w:r>
      <w:r>
        <w:rPr>
          <w:rFonts w:hint="eastAsia"/>
        </w:rPr>
        <w:t>。</w:t>
      </w:r>
    </w:p>
    <w:p w14:paraId="7B985825" w14:textId="14D4AB04" w:rsidR="00F26050" w:rsidRDefault="00CB7E56">
      <w:pPr>
        <w:pStyle w:val="a1"/>
        <w:numPr>
          <w:ilvl w:val="1"/>
          <w:numId w:val="28"/>
        </w:numPr>
      </w:pPr>
      <w:r>
        <w:t>行政程序要件</w:t>
      </w:r>
    </w:p>
    <w:p w14:paraId="19599746" w14:textId="4771A9D6" w:rsidR="00C71858" w:rsidRDefault="007339A9">
      <w:pPr>
        <w:pStyle w:val="a1"/>
        <w:numPr>
          <w:ilvl w:val="0"/>
          <w:numId w:val="10"/>
        </w:numPr>
      </w:pPr>
      <w:r>
        <w:rPr>
          <w:rFonts w:hint="eastAsia"/>
        </w:rPr>
        <w:t>法院</w:t>
      </w:r>
    </w:p>
    <w:p w14:paraId="4957A666" w14:textId="5B44E119" w:rsidR="00F26050" w:rsidRDefault="00F26050">
      <w:pPr>
        <w:pStyle w:val="a1"/>
        <w:numPr>
          <w:ilvl w:val="1"/>
          <w:numId w:val="10"/>
        </w:numPr>
      </w:pPr>
      <w:r>
        <w:rPr>
          <w:rFonts w:hint="eastAsia"/>
        </w:rPr>
        <w:t>根据《建设项目环境保护管理条例》第十条：“建设项目环境影响报告书、环境影响报告表或者环境影响登记表，</w:t>
      </w:r>
      <w:r w:rsidRPr="00F26050">
        <w:rPr>
          <w:rFonts w:hint="eastAsia"/>
          <w:u w:val="single"/>
        </w:rPr>
        <w:t>由建设单位报有审批权的环境保护行政主管部门审批</w:t>
      </w:r>
      <w:r>
        <w:rPr>
          <w:rFonts w:hint="eastAsia"/>
        </w:rPr>
        <w:t>……”的规定，潮安区环保局</w:t>
      </w:r>
      <w:r w:rsidRPr="00F26050">
        <w:rPr>
          <w:rFonts w:hint="eastAsia"/>
          <w:u w:val="single"/>
        </w:rPr>
        <w:t>具有对本辖区建设项目的环境影响报告表进行审批的职权</w:t>
      </w:r>
      <w:r>
        <w:rPr>
          <w:rFonts w:hint="eastAsia"/>
        </w:rPr>
        <w:t>。</w:t>
      </w:r>
    </w:p>
    <w:p w14:paraId="79610F85" w14:textId="042638A4" w:rsidR="00C71858" w:rsidRDefault="00C71858">
      <w:pPr>
        <w:pStyle w:val="a1"/>
        <w:numPr>
          <w:ilvl w:val="1"/>
          <w:numId w:val="10"/>
        </w:numPr>
      </w:pPr>
      <w:r>
        <w:rPr>
          <w:rFonts w:hint="eastAsia"/>
        </w:rPr>
        <w:t>根据《中华人民共和国环境影响评价法》第一条“为了实施可持续发展战略，</w:t>
      </w:r>
      <w:r w:rsidRPr="00F26050">
        <w:rPr>
          <w:rFonts w:hint="eastAsia"/>
          <w:u w:val="single"/>
        </w:rPr>
        <w:t>预防因规划和建设项目实施后对环境造成不良影响</w:t>
      </w:r>
      <w:r>
        <w:rPr>
          <w:rFonts w:hint="eastAsia"/>
        </w:rPr>
        <w:t>”之规定，建设项目环评是否许可的关键在于：</w:t>
      </w:r>
      <w:r w:rsidRPr="00F26050">
        <w:rPr>
          <w:rFonts w:hint="eastAsia"/>
          <w:b/>
          <w:bCs/>
          <w:u w:val="single"/>
        </w:rPr>
        <w:t>建设项目的环境影响</w:t>
      </w:r>
      <w:r>
        <w:rPr>
          <w:rFonts w:hint="eastAsia"/>
        </w:rPr>
        <w:t>。一方面，环境保护行政主管部门在决定是否许可时必须要</w:t>
      </w:r>
      <w:r w:rsidRPr="00F26050">
        <w:rPr>
          <w:rFonts w:hint="eastAsia"/>
          <w:b/>
          <w:bCs/>
          <w:u w:val="single"/>
        </w:rPr>
        <w:t>遵循法律设定环评许可的目的</w:t>
      </w:r>
      <w:r>
        <w:rPr>
          <w:rFonts w:hint="eastAsia"/>
        </w:rPr>
        <w:t>；另一方面，环境保护行政主管部门必须</w:t>
      </w:r>
      <w:r w:rsidRPr="00F26050">
        <w:rPr>
          <w:rFonts w:hint="eastAsia"/>
          <w:b/>
          <w:bCs/>
          <w:u w:val="single"/>
        </w:rPr>
        <w:t>遵</w:t>
      </w:r>
      <w:r w:rsidRPr="00F26050">
        <w:rPr>
          <w:rFonts w:hint="eastAsia"/>
          <w:b/>
          <w:bCs/>
          <w:u w:val="single"/>
        </w:rPr>
        <w:lastRenderedPageBreak/>
        <w:t>守相关法律、法规、规章对环评许可的具体规定</w:t>
      </w:r>
      <w:r>
        <w:rPr>
          <w:rFonts w:hint="eastAsia"/>
        </w:rPr>
        <w:t>。</w:t>
      </w:r>
    </w:p>
    <w:p w14:paraId="420DEEB6" w14:textId="0F3FC3EF" w:rsidR="00630AC2" w:rsidRDefault="00C71858">
      <w:pPr>
        <w:pStyle w:val="a1"/>
        <w:numPr>
          <w:ilvl w:val="1"/>
          <w:numId w:val="10"/>
        </w:numPr>
      </w:pPr>
      <w:r>
        <w:rPr>
          <w:rFonts w:hint="eastAsia"/>
        </w:rPr>
        <w:t>首先，从东洋抛光厂提交的《环境影响报告表》看，根据《建设项目环境影响评价分类管理名录》第三条及第四条的规定，本案所涉</w:t>
      </w:r>
      <w:r w:rsidRPr="0072796E">
        <w:rPr>
          <w:rFonts w:hint="eastAsia"/>
          <w:u w:val="single"/>
        </w:rPr>
        <w:t>建设项目用地在申请环评批复时的土地利用总体规划为基本农田</w:t>
      </w:r>
      <w:r>
        <w:rPr>
          <w:rFonts w:hint="eastAsia"/>
        </w:rPr>
        <w:t>，而东洋抛光厂提交给潮安区环保局审批的《环境影响报告表》所罗列的项目概况却是“项目用地性质为建设用地，用地功能为工业用地，符合当地城镇建设规划”，并以该项目概况为基础进行相应的环境影响评价，而</w:t>
      </w:r>
      <w:r w:rsidRPr="0072796E">
        <w:rPr>
          <w:rFonts w:hint="eastAsia"/>
          <w:u w:val="single"/>
        </w:rPr>
        <w:t>该项目对基本农田保护区这一环境敏感区域的影响并未作出分析、预测和评估</w:t>
      </w:r>
      <w:r>
        <w:rPr>
          <w:rFonts w:hint="eastAsia"/>
        </w:rPr>
        <w:t>，</w:t>
      </w:r>
      <w:r w:rsidRPr="0072796E">
        <w:rPr>
          <w:rFonts w:hint="eastAsia"/>
          <w:u w:val="single"/>
        </w:rPr>
        <w:t>也未提出预防和减轻不良环境影响的对策和措施</w:t>
      </w:r>
      <w:r>
        <w:rPr>
          <w:rFonts w:hint="eastAsia"/>
        </w:rPr>
        <w:t>，故上述《环境影响报告表》</w:t>
      </w:r>
      <w:r w:rsidRPr="0072796E">
        <w:rPr>
          <w:rFonts w:hint="eastAsia"/>
          <w:u w:val="single"/>
        </w:rPr>
        <w:t>未能依法就该项目实施后对环境的影响程度进行</w:t>
      </w:r>
      <w:r w:rsidRPr="008D74FC">
        <w:rPr>
          <w:rFonts w:hint="eastAsia"/>
          <w:b/>
          <w:bCs/>
          <w:u w:val="single"/>
        </w:rPr>
        <w:t>符合客观实际的评估</w:t>
      </w:r>
      <w:r w:rsidRPr="0072796E">
        <w:rPr>
          <w:rFonts w:hint="eastAsia"/>
          <w:u w:val="single"/>
        </w:rPr>
        <w:t>，</w:t>
      </w:r>
      <w:r w:rsidRPr="008D74FC">
        <w:rPr>
          <w:rFonts w:hint="eastAsia"/>
          <w:b/>
          <w:bCs/>
          <w:u w:val="single"/>
        </w:rPr>
        <w:t>与环境影响评价制度设立的目的相违背</w:t>
      </w:r>
      <w:r>
        <w:rPr>
          <w:rFonts w:hint="eastAsia"/>
        </w:rPr>
        <w:t>。</w:t>
      </w:r>
    </w:p>
    <w:p w14:paraId="1FA299B6" w14:textId="4F561099" w:rsidR="00E74CF5" w:rsidRDefault="00C71858">
      <w:pPr>
        <w:pStyle w:val="a1"/>
        <w:numPr>
          <w:ilvl w:val="1"/>
          <w:numId w:val="10"/>
        </w:numPr>
      </w:pPr>
      <w:r>
        <w:rPr>
          <w:rFonts w:hint="eastAsia"/>
        </w:rPr>
        <w:t>其次，根据《广东省建设项目环境保护管理条例》第四条，</w:t>
      </w:r>
      <w:r w:rsidRPr="006766A1">
        <w:rPr>
          <w:rFonts w:hint="eastAsia"/>
          <w:u w:val="single"/>
        </w:rPr>
        <w:t>项目选址符合环境规划的要求是环保部门在进行“环评”审批时必须负有的审查职责</w:t>
      </w:r>
      <w:r>
        <w:rPr>
          <w:rFonts w:hint="eastAsia"/>
        </w:rPr>
        <w:t>。具体到本案，虽然潮州市潮安区东凤镇人民政府出具了有关“该项目为潮安区东凤镇规划的集中抛光点”的证明，潮安区环保局也以此作为审查建设项目是否符合相关规划的依据，但</w:t>
      </w:r>
      <w:r w:rsidRPr="006766A1">
        <w:rPr>
          <w:rFonts w:hint="eastAsia"/>
          <w:u w:val="single"/>
        </w:rPr>
        <w:t>该《证明》并非法定规划许可文件，也缺乏合法的审批依据，更</w:t>
      </w:r>
      <w:r w:rsidRPr="00A5435F">
        <w:rPr>
          <w:rFonts w:hint="eastAsia"/>
          <w:b/>
          <w:bCs/>
          <w:u w:val="single"/>
        </w:rPr>
        <w:t>与建设项目所在地的土地利用总体规划不相符合</w:t>
      </w:r>
      <w:r w:rsidRPr="00E91E3B">
        <w:rPr>
          <w:rFonts w:hint="eastAsia"/>
          <w:u w:val="single"/>
        </w:rPr>
        <w:t>，目前涉案项目已经由潮州市潮安区国土资源局于</w:t>
      </w:r>
      <w:r w:rsidRPr="00E91E3B">
        <w:rPr>
          <w:rFonts w:hint="eastAsia"/>
          <w:u w:val="single"/>
        </w:rPr>
        <w:t xml:space="preserve"> 2017 </w:t>
      </w:r>
      <w:r w:rsidRPr="00E91E3B">
        <w:rPr>
          <w:rFonts w:hint="eastAsia"/>
          <w:u w:val="single"/>
        </w:rPr>
        <w:t>年</w:t>
      </w:r>
      <w:r w:rsidRPr="00E91E3B">
        <w:rPr>
          <w:rFonts w:hint="eastAsia"/>
          <w:u w:val="single"/>
        </w:rPr>
        <w:t xml:space="preserve"> 2 </w:t>
      </w:r>
      <w:r w:rsidRPr="00E91E3B">
        <w:rPr>
          <w:rFonts w:hint="eastAsia"/>
          <w:u w:val="single"/>
        </w:rPr>
        <w:t>月</w:t>
      </w:r>
      <w:r w:rsidRPr="00E91E3B">
        <w:rPr>
          <w:rFonts w:hint="eastAsia"/>
          <w:u w:val="single"/>
        </w:rPr>
        <w:t xml:space="preserve"> 21 </w:t>
      </w:r>
      <w:r w:rsidRPr="00E91E3B">
        <w:rPr>
          <w:rFonts w:hint="eastAsia"/>
          <w:u w:val="single"/>
        </w:rPr>
        <w:t>日作出限期拆除地上新建的建筑物的行政处罚决定</w:t>
      </w:r>
      <w:r>
        <w:rPr>
          <w:rFonts w:hint="eastAsia"/>
        </w:rPr>
        <w:t>。</w:t>
      </w:r>
      <w:r w:rsidR="00E027C4">
        <w:rPr>
          <w:rFonts w:hint="eastAsia"/>
        </w:rPr>
        <w:t>因此，在上述情形下，潮安区环保局对此作出的安环建</w:t>
      </w:r>
      <w:r w:rsidR="00E027C4">
        <w:rPr>
          <w:rFonts w:hint="eastAsia"/>
        </w:rPr>
        <w:t>[2015]112</w:t>
      </w:r>
      <w:r w:rsidR="00E027C4">
        <w:rPr>
          <w:rFonts w:hint="eastAsia"/>
        </w:rPr>
        <w:t>号《关于潮州市潮安区东凤东洋抛光厂五金不锈钢制品生产迁建项目环境影响报告表的批复》属</w:t>
      </w:r>
      <w:r w:rsidR="00E027C4" w:rsidRPr="00E027C4">
        <w:rPr>
          <w:rFonts w:hint="eastAsia"/>
          <w:u w:val="single"/>
        </w:rPr>
        <w:t>主要证据不足</w:t>
      </w:r>
      <w:r w:rsidR="00E027C4">
        <w:rPr>
          <w:rFonts w:hint="eastAsia"/>
        </w:rPr>
        <w:t>，依法应予撤销。</w:t>
      </w:r>
    </w:p>
    <w:p w14:paraId="54611B96" w14:textId="1B64C99A" w:rsidR="008122C1" w:rsidRDefault="008122C1" w:rsidP="008122C1">
      <w:pPr>
        <w:pStyle w:val="af0"/>
      </w:pPr>
      <w:r>
        <w:rPr>
          <w:rFonts w:hint="eastAsia"/>
        </w:rPr>
        <w:t>【京沈高铁环评案：环评公众参与</w:t>
      </w:r>
      <w:r w:rsidR="00FC599E">
        <w:rPr>
          <w:rFonts w:hint="eastAsia"/>
        </w:rPr>
        <w:t>——</w:t>
      </w:r>
      <w:r w:rsidR="0078639B">
        <w:rPr>
          <w:rFonts w:hint="eastAsia"/>
        </w:rPr>
        <w:t>方式、</w:t>
      </w:r>
      <w:r w:rsidR="00FC599E">
        <w:rPr>
          <w:rFonts w:hint="eastAsia"/>
        </w:rPr>
        <w:t>瑕疵与代价</w:t>
      </w:r>
      <w:r>
        <w:rPr>
          <w:rFonts w:hint="eastAsia"/>
        </w:rPr>
        <w:t>】</w:t>
      </w:r>
    </w:p>
    <w:p w14:paraId="6455D0FB" w14:textId="392C1FD1" w:rsidR="008122C1" w:rsidRDefault="008122C1" w:rsidP="00342661">
      <w:pPr>
        <w:pStyle w:val="a7"/>
        <w:ind w:firstLine="420"/>
      </w:pPr>
      <w:r>
        <w:rPr>
          <w:rFonts w:hint="eastAsia"/>
        </w:rPr>
        <w:t>近年来，我国高铁建设取得了举世瞩目的巨大成就，极大地方便了旅客出行，促进</w:t>
      </w:r>
      <w:r w:rsidR="00D11936">
        <w:rPr>
          <w:rFonts w:hint="eastAsia"/>
        </w:rPr>
        <w:t>了</w:t>
      </w:r>
      <w:r>
        <w:rPr>
          <w:rFonts w:hint="eastAsia"/>
        </w:rPr>
        <w:t>沿线的经济发展。与此同时，</w:t>
      </w:r>
      <w:r w:rsidRPr="008122C1">
        <w:rPr>
          <w:rFonts w:hint="eastAsia"/>
        </w:rPr>
        <w:t>高铁</w:t>
      </w:r>
      <w:r>
        <w:rPr>
          <w:rFonts w:hint="eastAsia"/>
        </w:rPr>
        <w:t>建设中的环境问题也逐渐引发社会的关注。</w:t>
      </w:r>
      <w:r w:rsidRPr="008122C1">
        <w:rPr>
          <w:rFonts w:hint="eastAsia"/>
        </w:rPr>
        <w:t>高铁</w:t>
      </w:r>
      <w:r>
        <w:rPr>
          <w:rFonts w:hint="eastAsia"/>
        </w:rPr>
        <w:t>运行时产生的噪声、振动、电磁辐射以及由此带来的房价下跌等问题，往往导致沿线居民强烈反对</w:t>
      </w:r>
      <w:r w:rsidRPr="008122C1">
        <w:rPr>
          <w:rFonts w:hint="eastAsia"/>
        </w:rPr>
        <w:t>高铁</w:t>
      </w:r>
      <w:r>
        <w:rPr>
          <w:rFonts w:hint="eastAsia"/>
        </w:rPr>
        <w:t>通过其住所附近。</w:t>
      </w:r>
      <w:r w:rsidRPr="002329F0">
        <w:rPr>
          <w:rFonts w:hint="eastAsia"/>
        </w:rPr>
        <w:t>北京至沈阳铁路客运专线</w:t>
      </w:r>
      <w:r>
        <w:rPr>
          <w:rFonts w:hint="eastAsia"/>
        </w:rPr>
        <w:t>（以下简称“</w:t>
      </w:r>
      <w:r w:rsidRPr="002329F0">
        <w:rPr>
          <w:rFonts w:hint="eastAsia"/>
          <w:u w:val="single"/>
        </w:rPr>
        <w:t>京沈高铁</w:t>
      </w:r>
      <w:r>
        <w:rPr>
          <w:rFonts w:hint="eastAsia"/>
        </w:rPr>
        <w:t>”）</w:t>
      </w:r>
      <w:r w:rsidRPr="002329F0">
        <w:rPr>
          <w:rFonts w:hint="eastAsia"/>
          <w:u w:val="single"/>
        </w:rPr>
        <w:t>环评公众参与</w:t>
      </w:r>
      <w:r>
        <w:rPr>
          <w:rFonts w:hint="eastAsia"/>
        </w:rPr>
        <w:t>争议正是在这样的背景下发生的。</w:t>
      </w:r>
    </w:p>
    <w:p w14:paraId="5EB9FEAB" w14:textId="497B07BC" w:rsidR="008122C1" w:rsidRPr="008122C1" w:rsidRDefault="008122C1" w:rsidP="00342661">
      <w:pPr>
        <w:pStyle w:val="a7"/>
        <w:ind w:firstLine="420"/>
      </w:pPr>
      <w:r>
        <w:rPr>
          <w:rFonts w:hint="eastAsia"/>
        </w:rPr>
        <w:t>此前，</w:t>
      </w:r>
      <w:r w:rsidRPr="008122C1">
        <w:rPr>
          <w:rFonts w:hint="eastAsia"/>
        </w:rPr>
        <w:t>高铁</w:t>
      </w:r>
      <w:r>
        <w:rPr>
          <w:rFonts w:hint="eastAsia"/>
        </w:rPr>
        <w:t>项目存在环评违法和周边居民反对的情形并不少见，然而几乎每次都以</w:t>
      </w:r>
      <w:r w:rsidRPr="008122C1">
        <w:rPr>
          <w:rFonts w:hint="eastAsia"/>
        </w:rPr>
        <w:t>高铁</w:t>
      </w:r>
      <w:r>
        <w:rPr>
          <w:rFonts w:hint="eastAsia"/>
        </w:rPr>
        <w:t>建设方占上风、公众环境权益受损告终。此次京沈</w:t>
      </w:r>
      <w:r w:rsidRPr="008122C1">
        <w:rPr>
          <w:rFonts w:hint="eastAsia"/>
        </w:rPr>
        <w:t>高铁</w:t>
      </w:r>
      <w:r>
        <w:rPr>
          <w:rFonts w:hint="eastAsia"/>
        </w:rPr>
        <w:t>环评公众参与事件，能否改写历史呢？</w:t>
      </w:r>
    </w:p>
    <w:p w14:paraId="30AA46B3" w14:textId="52ABB19C" w:rsidR="008122C1" w:rsidRDefault="008122C1">
      <w:pPr>
        <w:pStyle w:val="a7"/>
        <w:numPr>
          <w:ilvl w:val="0"/>
          <w:numId w:val="10"/>
        </w:numPr>
      </w:pPr>
      <w:r>
        <w:rPr>
          <w:rFonts w:hint="eastAsia"/>
        </w:rPr>
        <w:t>案情陈述</w:t>
      </w:r>
    </w:p>
    <w:p w14:paraId="6284006E" w14:textId="57392EF6" w:rsidR="008122C1" w:rsidRDefault="008122C1" w:rsidP="00342661">
      <w:pPr>
        <w:pStyle w:val="a7"/>
        <w:ind w:firstLine="420"/>
      </w:pPr>
      <w:r>
        <w:rPr>
          <w:rFonts w:hint="eastAsia"/>
        </w:rPr>
        <w:t>京沈高铁是《中长期铁路网规划》“四纵四横”客运专线主骨架的重要组成部分，是铁路“十二五”规划的重大项目。线路一开始拟自北京铁路枢纽北京站引出，途经河北省承德市，辽宁省朝阳、阜新市后接入沈阳铁路枢纽沈阳站。拟按时速</w:t>
      </w:r>
      <w:r>
        <w:rPr>
          <w:rFonts w:hint="eastAsia"/>
        </w:rPr>
        <w:t>350</w:t>
      </w:r>
      <w:r>
        <w:rPr>
          <w:rFonts w:hint="eastAsia"/>
        </w:rPr>
        <w:t>公里标准设计建设，全长约</w:t>
      </w:r>
      <w:r>
        <w:rPr>
          <w:rFonts w:hint="eastAsia"/>
        </w:rPr>
        <w:t>700</w:t>
      </w:r>
      <w:r>
        <w:rPr>
          <w:rFonts w:hint="eastAsia"/>
        </w:rPr>
        <w:t>公里，总投资约</w:t>
      </w:r>
      <w:r>
        <w:rPr>
          <w:rFonts w:hint="eastAsia"/>
        </w:rPr>
        <w:t>1200</w:t>
      </w:r>
      <w:r>
        <w:rPr>
          <w:rFonts w:hint="eastAsia"/>
        </w:rPr>
        <w:t>亿元。项目建成后，北京至沈阳间的列车运行时间可压缩至</w:t>
      </w:r>
      <w:r>
        <w:rPr>
          <w:rFonts w:hint="eastAsia"/>
        </w:rPr>
        <w:t>2</w:t>
      </w:r>
      <w:r>
        <w:rPr>
          <w:rFonts w:hint="eastAsia"/>
        </w:rPr>
        <w:t>小时</w:t>
      </w:r>
      <w:r>
        <w:rPr>
          <w:rFonts w:hint="eastAsia"/>
        </w:rPr>
        <w:t>30</w:t>
      </w:r>
      <w:r>
        <w:rPr>
          <w:rFonts w:hint="eastAsia"/>
        </w:rPr>
        <w:t>分左右。</w:t>
      </w:r>
    </w:p>
    <w:p w14:paraId="272BC429" w14:textId="77777777" w:rsidR="00342661" w:rsidRDefault="008122C1" w:rsidP="00342661">
      <w:pPr>
        <w:pStyle w:val="a7"/>
        <w:ind w:firstLine="420"/>
      </w:pPr>
      <w:r>
        <w:rPr>
          <w:rFonts w:hint="eastAsia"/>
        </w:rPr>
        <w:t>2009</w:t>
      </w:r>
      <w:r>
        <w:rPr>
          <w:rFonts w:hint="eastAsia"/>
        </w:rPr>
        <w:t>年</w:t>
      </w:r>
      <w:r>
        <w:rPr>
          <w:rFonts w:hint="eastAsia"/>
        </w:rPr>
        <w:t>3</w:t>
      </w:r>
      <w:r>
        <w:rPr>
          <w:rFonts w:hint="eastAsia"/>
        </w:rPr>
        <w:t>月，京沈高铁开始了第一次环境影响评价信息公示。不同寻常的是：此后四年多时间里，京沈高铁的环评报告书历经三次修改，直至</w:t>
      </w:r>
      <w:r>
        <w:rPr>
          <w:rFonts w:hint="eastAsia"/>
        </w:rPr>
        <w:t>2013</w:t>
      </w:r>
      <w:r>
        <w:rPr>
          <w:rFonts w:hint="eastAsia"/>
        </w:rPr>
        <w:t>年</w:t>
      </w:r>
      <w:r>
        <w:rPr>
          <w:rFonts w:hint="eastAsia"/>
        </w:rPr>
        <w:t>12</w:t>
      </w:r>
      <w:r>
        <w:rPr>
          <w:rFonts w:hint="eastAsia"/>
        </w:rPr>
        <w:t>月才最终获得环境保护部的批准。在这四年多时间里，京沈高铁北京段的沿线居民，与建设方——京沈客运专线工程（京冀）公司筹备组和京沈铁路客运专线辽宁有限责任公司、环评单位——铁道第三勘察设计院集团有限公司、环评报告书审批部门——环境保护部、相关部门——铁道部、北京市规划局等部门的博弈从未停息。在沿线公众坚持不懈的抗争下，京沈高铁建设方和环评单位多次修改环保措施和方案，增加环保投入，并最终改变了北京段的始发站。</w:t>
      </w:r>
    </w:p>
    <w:p w14:paraId="3C8B0A19" w14:textId="7DC91B5D" w:rsidR="008122C1" w:rsidRDefault="008122C1" w:rsidP="00342661">
      <w:pPr>
        <w:pStyle w:val="a7"/>
      </w:pPr>
      <w:r>
        <w:rPr>
          <w:rFonts w:hint="eastAsia"/>
        </w:rPr>
        <w:t>（一）第一阶段公众参与：无人回应</w:t>
      </w:r>
    </w:p>
    <w:p w14:paraId="11A799F3" w14:textId="51A399C5" w:rsidR="008122C1" w:rsidRDefault="008122C1" w:rsidP="00342661">
      <w:pPr>
        <w:pStyle w:val="a7"/>
        <w:ind w:firstLine="420"/>
      </w:pPr>
      <w:r w:rsidRPr="00B73118">
        <w:rPr>
          <w:rFonts w:hint="eastAsia"/>
        </w:rPr>
        <w:t>2009</w:t>
      </w:r>
      <w:r w:rsidRPr="00B73118">
        <w:rPr>
          <w:rFonts w:hint="eastAsia"/>
        </w:rPr>
        <w:t>年</w:t>
      </w:r>
      <w:r>
        <w:rPr>
          <w:rFonts w:hint="eastAsia"/>
        </w:rPr>
        <w:t>3</w:t>
      </w:r>
      <w:r>
        <w:rPr>
          <w:rFonts w:hint="eastAsia"/>
        </w:rPr>
        <w:t>月</w:t>
      </w:r>
      <w:r>
        <w:rPr>
          <w:rFonts w:hint="eastAsia"/>
        </w:rPr>
        <w:t>28</w:t>
      </w:r>
      <w:r>
        <w:rPr>
          <w:rFonts w:hint="eastAsia"/>
        </w:rPr>
        <w:t>日，环评单位在</w:t>
      </w:r>
      <w:r w:rsidRPr="00D11936">
        <w:rPr>
          <w:rFonts w:hint="eastAsia"/>
          <w:u w:val="single"/>
        </w:rPr>
        <w:t>环境影响评价公众参与平台发布第一次环评公示</w:t>
      </w:r>
      <w:r>
        <w:rPr>
          <w:rFonts w:hint="eastAsia"/>
        </w:rPr>
        <w:t>，并且</w:t>
      </w:r>
      <w:r w:rsidRPr="00D11936">
        <w:rPr>
          <w:rFonts w:hint="eastAsia"/>
          <w:u w:val="single"/>
        </w:rPr>
        <w:lastRenderedPageBreak/>
        <w:t>在现场张贴了环评公告</w:t>
      </w:r>
      <w:r>
        <w:rPr>
          <w:rFonts w:hint="eastAsia"/>
        </w:rPr>
        <w:t>，</w:t>
      </w:r>
      <w:r w:rsidRPr="00D11936">
        <w:rPr>
          <w:rFonts w:hint="eastAsia"/>
          <w:u w:val="single"/>
        </w:rPr>
        <w:t>将工程概况、工程建设可能对环境产生的影响、建设单位的名称和联系方式、环评单位的相关信息、评价的工作程序和主要工作内容、征求公众意见的主要事项、公众提出意见的主要方式等做出了说明</w:t>
      </w:r>
      <w:r>
        <w:rPr>
          <w:rFonts w:hint="eastAsia"/>
        </w:rPr>
        <w:t>。但环评单位称，在征求意见期间，其</w:t>
      </w:r>
      <w:r w:rsidRPr="00D11936">
        <w:rPr>
          <w:rFonts w:hint="eastAsia"/>
          <w:u w:val="single"/>
        </w:rPr>
        <w:t>未收到电话或网络方面的意见反馈</w:t>
      </w:r>
      <w:r>
        <w:rPr>
          <w:rFonts w:hint="eastAsia"/>
        </w:rPr>
        <w:t>。</w:t>
      </w:r>
    </w:p>
    <w:p w14:paraId="65C9BA78" w14:textId="77777777" w:rsidR="008122C1" w:rsidRDefault="008122C1" w:rsidP="00342661">
      <w:pPr>
        <w:pStyle w:val="a7"/>
      </w:pPr>
      <w:r>
        <w:rPr>
          <w:rFonts w:hint="eastAsia"/>
        </w:rPr>
        <w:t>（二）第二阶段公众参与：“被同意”疑云</w:t>
      </w:r>
    </w:p>
    <w:p w14:paraId="07037A78" w14:textId="0C4F099D" w:rsidR="008122C1" w:rsidRDefault="008122C1" w:rsidP="00342661">
      <w:pPr>
        <w:pStyle w:val="a7"/>
      </w:pPr>
      <w:r>
        <w:rPr>
          <w:rFonts w:hint="eastAsia"/>
        </w:rPr>
        <w:t>1.</w:t>
      </w:r>
      <w:r w:rsidR="00342661">
        <w:t xml:space="preserve"> </w:t>
      </w:r>
      <w:r>
        <w:rPr>
          <w:rFonts w:hint="eastAsia"/>
        </w:rPr>
        <w:t>针对三省（市）沿线居民的公众意见调查：北京沿线居民反对声音凸显</w:t>
      </w:r>
    </w:p>
    <w:p w14:paraId="2D609D01" w14:textId="45EDC508" w:rsidR="008122C1" w:rsidRDefault="008122C1" w:rsidP="00342661">
      <w:pPr>
        <w:pStyle w:val="a7"/>
        <w:ind w:firstLine="420"/>
      </w:pPr>
      <w:r>
        <w:rPr>
          <w:rFonts w:hint="eastAsia"/>
        </w:rPr>
        <w:t>在报送环境保护部审批之前，环评单位于</w:t>
      </w:r>
      <w:r>
        <w:rPr>
          <w:rFonts w:hint="eastAsia"/>
        </w:rPr>
        <w:t>2010</w:t>
      </w:r>
      <w:r>
        <w:rPr>
          <w:rFonts w:hint="eastAsia"/>
        </w:rPr>
        <w:t>年</w:t>
      </w:r>
      <w:r w:rsidRPr="00B73118">
        <w:rPr>
          <w:rFonts w:hint="eastAsia"/>
        </w:rPr>
        <w:t>12</w:t>
      </w:r>
      <w:r w:rsidRPr="00B73118">
        <w:rPr>
          <w:rFonts w:hint="eastAsia"/>
        </w:rPr>
        <w:t>月</w:t>
      </w:r>
      <w:r w:rsidRPr="00B73118">
        <w:rPr>
          <w:rFonts w:hint="eastAsia"/>
        </w:rPr>
        <w:t>6</w:t>
      </w:r>
      <w:r w:rsidRPr="00B73118">
        <w:rPr>
          <w:rFonts w:hint="eastAsia"/>
        </w:rPr>
        <w:t>日</w:t>
      </w:r>
      <w:r>
        <w:rPr>
          <w:rFonts w:hint="eastAsia"/>
        </w:rPr>
        <w:t>在</w:t>
      </w:r>
      <w:r w:rsidRPr="007A0FD2">
        <w:rPr>
          <w:rFonts w:hint="eastAsia"/>
          <w:u w:val="single"/>
        </w:rPr>
        <w:t>《中国环境报》上发布第二次公示材料</w:t>
      </w:r>
      <w:r>
        <w:rPr>
          <w:rFonts w:hint="eastAsia"/>
        </w:rPr>
        <w:t>，并将</w:t>
      </w:r>
      <w:r w:rsidRPr="007A0FD2">
        <w:rPr>
          <w:rFonts w:hint="eastAsia"/>
          <w:u w:val="single"/>
        </w:rPr>
        <w:t>环境影响报告书（简本）链接于环评单位网站（</w:t>
      </w:r>
      <w:r w:rsidRPr="007A0FD2">
        <w:rPr>
          <w:rFonts w:hint="eastAsia"/>
          <w:u w:val="single"/>
        </w:rPr>
        <w:t>http://www.tsdig.com</w:t>
      </w:r>
      <w:r w:rsidRPr="007A0FD2">
        <w:rPr>
          <w:rFonts w:hint="eastAsia"/>
          <w:u w:val="single"/>
        </w:rPr>
        <w:t>）</w:t>
      </w:r>
      <w:r>
        <w:rPr>
          <w:rFonts w:hint="eastAsia"/>
        </w:rPr>
        <w:t>，</w:t>
      </w:r>
      <w:r w:rsidRPr="007A0FD2">
        <w:rPr>
          <w:rFonts w:hint="eastAsia"/>
          <w:u w:val="single"/>
        </w:rPr>
        <w:t>向公众提供项目概况、环境影响、环保措施及初步评价结论等方面信息</w:t>
      </w:r>
      <w:r>
        <w:rPr>
          <w:rFonts w:hint="eastAsia"/>
        </w:rPr>
        <w:t>，并征求公众意见。同时于</w:t>
      </w:r>
      <w:r w:rsidRPr="007A0FD2">
        <w:rPr>
          <w:rFonts w:hint="eastAsia"/>
          <w:u w:val="single"/>
        </w:rPr>
        <w:t>2010</w:t>
      </w:r>
      <w:r w:rsidRPr="007A0FD2">
        <w:rPr>
          <w:rFonts w:hint="eastAsia"/>
          <w:u w:val="single"/>
        </w:rPr>
        <w:t>年</w:t>
      </w:r>
      <w:r w:rsidRPr="007A0FD2">
        <w:rPr>
          <w:rFonts w:hint="eastAsia"/>
          <w:u w:val="single"/>
        </w:rPr>
        <w:t>12</w:t>
      </w:r>
      <w:r w:rsidRPr="007A0FD2">
        <w:rPr>
          <w:rFonts w:hint="eastAsia"/>
          <w:u w:val="single"/>
        </w:rPr>
        <w:t>月</w:t>
      </w:r>
      <w:r w:rsidRPr="007A0FD2">
        <w:rPr>
          <w:rFonts w:hint="eastAsia"/>
          <w:u w:val="single"/>
        </w:rPr>
        <w:t>16</w:t>
      </w:r>
      <w:r w:rsidRPr="007A0FD2">
        <w:rPr>
          <w:rFonts w:hint="eastAsia"/>
          <w:u w:val="single"/>
        </w:rPr>
        <w:t>日～</w:t>
      </w:r>
      <w:r w:rsidRPr="007A0FD2">
        <w:rPr>
          <w:rFonts w:hint="eastAsia"/>
          <w:u w:val="single"/>
        </w:rPr>
        <w:t>2011</w:t>
      </w:r>
      <w:r w:rsidRPr="007A0FD2">
        <w:rPr>
          <w:rFonts w:hint="eastAsia"/>
          <w:u w:val="single"/>
        </w:rPr>
        <w:t>年</w:t>
      </w:r>
      <w:r w:rsidRPr="007A0FD2">
        <w:rPr>
          <w:rFonts w:hint="eastAsia"/>
          <w:u w:val="single"/>
        </w:rPr>
        <w:t>1</w:t>
      </w:r>
      <w:r w:rsidRPr="007A0FD2">
        <w:rPr>
          <w:rFonts w:hint="eastAsia"/>
          <w:u w:val="single"/>
        </w:rPr>
        <w:t>月</w:t>
      </w:r>
      <w:r w:rsidRPr="007A0FD2">
        <w:rPr>
          <w:rFonts w:hint="eastAsia"/>
          <w:u w:val="single"/>
        </w:rPr>
        <w:t>20</w:t>
      </w:r>
      <w:r w:rsidRPr="007A0FD2">
        <w:rPr>
          <w:rFonts w:hint="eastAsia"/>
          <w:u w:val="single"/>
        </w:rPr>
        <w:t>日</w:t>
      </w:r>
      <w:r>
        <w:rPr>
          <w:rFonts w:hint="eastAsia"/>
        </w:rPr>
        <w:t>在北京市、河北省、辽宁省</w:t>
      </w:r>
      <w:r w:rsidRPr="007A0FD2">
        <w:rPr>
          <w:rFonts w:hint="eastAsia"/>
          <w:u w:val="single"/>
        </w:rPr>
        <w:t>沿线通过发放公众参与调查表的方式</w:t>
      </w:r>
      <w:r>
        <w:rPr>
          <w:rFonts w:hint="eastAsia"/>
        </w:rPr>
        <w:t>征询公众意见。</w:t>
      </w:r>
    </w:p>
    <w:p w14:paraId="7CA11793" w14:textId="48C442B1" w:rsidR="008122C1" w:rsidRDefault="008122C1" w:rsidP="00342661">
      <w:pPr>
        <w:pStyle w:val="a7"/>
        <w:ind w:firstLine="420"/>
      </w:pPr>
      <w:r>
        <w:rPr>
          <w:rFonts w:hint="eastAsia"/>
        </w:rPr>
        <w:t>北京地区收回公参表</w:t>
      </w:r>
      <w:r>
        <w:rPr>
          <w:rFonts w:hint="eastAsia"/>
        </w:rPr>
        <w:t>1033</w:t>
      </w:r>
      <w:r>
        <w:rPr>
          <w:rFonts w:hint="eastAsia"/>
        </w:rPr>
        <w:t>份（支持率为</w:t>
      </w:r>
      <w:r>
        <w:rPr>
          <w:rFonts w:hint="eastAsia"/>
        </w:rPr>
        <w:t>37.27%</w:t>
      </w:r>
      <w:r>
        <w:rPr>
          <w:rFonts w:hint="eastAsia"/>
        </w:rPr>
        <w:t>，其中朝阳区支持率仅</w:t>
      </w:r>
      <w:r>
        <w:rPr>
          <w:rFonts w:hint="eastAsia"/>
        </w:rPr>
        <w:t>27.6%</w:t>
      </w:r>
      <w:r>
        <w:rPr>
          <w:rFonts w:hint="eastAsia"/>
        </w:rPr>
        <w:t>），承德市收回公参表</w:t>
      </w:r>
      <w:r>
        <w:rPr>
          <w:rFonts w:hint="eastAsia"/>
        </w:rPr>
        <w:t>1841</w:t>
      </w:r>
      <w:r>
        <w:rPr>
          <w:rFonts w:hint="eastAsia"/>
        </w:rPr>
        <w:t>份（支持率</w:t>
      </w:r>
      <w:r>
        <w:rPr>
          <w:rFonts w:hint="eastAsia"/>
        </w:rPr>
        <w:t>99.2%</w:t>
      </w:r>
      <w:r>
        <w:rPr>
          <w:rFonts w:hint="eastAsia"/>
        </w:rPr>
        <w:t>），辽宁地区收回公参表</w:t>
      </w:r>
      <w:r>
        <w:rPr>
          <w:rFonts w:hint="eastAsia"/>
        </w:rPr>
        <w:t>3085</w:t>
      </w:r>
      <w:r>
        <w:rPr>
          <w:rFonts w:hint="eastAsia"/>
        </w:rPr>
        <w:t>份（支持率</w:t>
      </w:r>
      <w:r>
        <w:rPr>
          <w:rFonts w:hint="eastAsia"/>
        </w:rPr>
        <w:t>85.8%</w:t>
      </w:r>
      <w:r>
        <w:rPr>
          <w:rFonts w:hint="eastAsia"/>
        </w:rPr>
        <w:t>），全线共计收回公参表</w:t>
      </w:r>
      <w:r>
        <w:rPr>
          <w:rFonts w:hint="eastAsia"/>
        </w:rPr>
        <w:t>5959</w:t>
      </w:r>
      <w:r>
        <w:rPr>
          <w:rFonts w:hint="eastAsia"/>
        </w:rPr>
        <w:t>份（支持率</w:t>
      </w:r>
      <w:r>
        <w:rPr>
          <w:rFonts w:hint="eastAsia"/>
        </w:rPr>
        <w:t>81.5%</w:t>
      </w:r>
      <w:r>
        <w:rPr>
          <w:rFonts w:hint="eastAsia"/>
        </w:rPr>
        <w:t>）。此外，在编制环境影响报告书期间，环评单位收到</w:t>
      </w:r>
      <w:r w:rsidRPr="007A0FD2">
        <w:rPr>
          <w:rFonts w:hint="eastAsia"/>
          <w:u w:val="single"/>
        </w:rPr>
        <w:t>网络邮件</w:t>
      </w:r>
      <w:r>
        <w:rPr>
          <w:rFonts w:hint="eastAsia"/>
        </w:rPr>
        <w:t>300</w:t>
      </w:r>
      <w:r>
        <w:rPr>
          <w:rFonts w:hint="eastAsia"/>
        </w:rPr>
        <w:t>余件，</w:t>
      </w:r>
      <w:r w:rsidRPr="007A0FD2">
        <w:rPr>
          <w:rFonts w:hint="eastAsia"/>
          <w:u w:val="single"/>
        </w:rPr>
        <w:t>电话咨询及意见</w:t>
      </w:r>
      <w:r>
        <w:rPr>
          <w:rFonts w:hint="eastAsia"/>
        </w:rPr>
        <w:t>100</w:t>
      </w:r>
      <w:r>
        <w:rPr>
          <w:rFonts w:hint="eastAsia"/>
        </w:rPr>
        <w:t>多条，关注的主要问题仍为铁路建设的具体线位，高速铁路建设所引起的相关环境问题，噪声、振动对其生活的影响等。</w:t>
      </w:r>
    </w:p>
    <w:p w14:paraId="525CEE80" w14:textId="404D535F" w:rsidR="008122C1" w:rsidRDefault="008122C1" w:rsidP="00342661">
      <w:pPr>
        <w:pStyle w:val="a7"/>
        <w:ind w:firstLine="420"/>
      </w:pPr>
      <w:r>
        <w:rPr>
          <w:rFonts w:hint="eastAsia"/>
        </w:rPr>
        <w:t>然而，此次公众参与调查环节存在很多问题。许多公众反映：</w:t>
      </w:r>
      <w:r w:rsidRPr="007A0FD2">
        <w:rPr>
          <w:rFonts w:hint="eastAsia"/>
          <w:u w:val="single"/>
        </w:rPr>
        <w:t>环评单位会给在调查问卷中“同意”该项目的每个小区居民赠送一份“小礼品”。如果有业主表示“不同意”，就连问卷都不发给他</w:t>
      </w:r>
      <w:r>
        <w:rPr>
          <w:rFonts w:hint="eastAsia"/>
        </w:rPr>
        <w:t>。即便如此，该项目环评报告书（简本）的公众参与调查表统计结果显示，北京地区仍有</w:t>
      </w:r>
      <w:r>
        <w:rPr>
          <w:rFonts w:hint="eastAsia"/>
        </w:rPr>
        <w:t>24.01%</w:t>
      </w:r>
      <w:r>
        <w:rPr>
          <w:rFonts w:hint="eastAsia"/>
        </w:rPr>
        <w:t>的居民“反对”拟建京沈客专工程。</w:t>
      </w:r>
    </w:p>
    <w:p w14:paraId="5236774C" w14:textId="718442BE" w:rsidR="008122C1" w:rsidRDefault="008122C1" w:rsidP="00342661">
      <w:pPr>
        <w:pStyle w:val="a7"/>
      </w:pPr>
      <w:r>
        <w:rPr>
          <w:rFonts w:hint="eastAsia"/>
        </w:rPr>
        <w:t>2.</w:t>
      </w:r>
      <w:r w:rsidR="00342661">
        <w:t xml:space="preserve"> </w:t>
      </w:r>
      <w:r>
        <w:rPr>
          <w:rFonts w:hint="eastAsia"/>
        </w:rPr>
        <w:t>针对北京市朝阳区沿线居民的公众意见调查：“被同意”引发公众不满</w:t>
      </w:r>
    </w:p>
    <w:p w14:paraId="5F2C3E57" w14:textId="68C05476" w:rsidR="008122C1" w:rsidRDefault="008122C1" w:rsidP="00035953">
      <w:pPr>
        <w:pStyle w:val="a7"/>
        <w:ind w:firstLine="420"/>
      </w:pPr>
      <w:r>
        <w:rPr>
          <w:rFonts w:hint="eastAsia"/>
        </w:rPr>
        <w:t>针对北京沿线居民反对率过高的情况，在近两年的时间里，高铁建设单位、设计单位对线路方案、环保措施进行了优化：十字疏解至星火站新建线路与既有线等高并行，设置约</w:t>
      </w:r>
      <w:r>
        <w:rPr>
          <w:rFonts w:hint="eastAsia"/>
        </w:rPr>
        <w:t>3</w:t>
      </w:r>
      <w:r>
        <w:rPr>
          <w:rFonts w:hint="eastAsia"/>
        </w:rPr>
        <w:t>公里框架式声屏障；通惠河至朝阳路段限速</w:t>
      </w:r>
      <w:r>
        <w:rPr>
          <w:rFonts w:hint="eastAsia"/>
        </w:rPr>
        <w:t>80km/h</w:t>
      </w:r>
      <w:r>
        <w:rPr>
          <w:rFonts w:hint="eastAsia"/>
        </w:rPr>
        <w:t>；动车所调整至铁科院试验环线内；星火站位向西偏移，保留金隅凤麟洲小区绿地；线路出五环后，设计</w:t>
      </w:r>
      <w:r>
        <w:rPr>
          <w:rFonts w:hint="eastAsia"/>
        </w:rPr>
        <w:t>8.7km</w:t>
      </w:r>
      <w:r>
        <w:rPr>
          <w:rFonts w:hint="eastAsia"/>
        </w:rPr>
        <w:t>隧道，避免了铁路建设对孙河乡黄港村的土地利用开发影响。</w:t>
      </w:r>
    </w:p>
    <w:p w14:paraId="1EB9E2D1" w14:textId="74B36596" w:rsidR="008122C1" w:rsidRDefault="008122C1" w:rsidP="00035953">
      <w:pPr>
        <w:pStyle w:val="a7"/>
        <w:ind w:firstLine="420"/>
      </w:pPr>
      <w:r>
        <w:rPr>
          <w:rFonts w:hint="eastAsia"/>
        </w:rPr>
        <w:t>对线路方案和环保措施进行优化后，建设单位、环评单位于</w:t>
      </w:r>
      <w:r>
        <w:rPr>
          <w:rFonts w:hint="eastAsia"/>
        </w:rPr>
        <w:t>2012</w:t>
      </w:r>
      <w:r>
        <w:rPr>
          <w:rFonts w:hint="eastAsia"/>
        </w:rPr>
        <w:t>年</w:t>
      </w:r>
      <w:r>
        <w:rPr>
          <w:rFonts w:hint="eastAsia"/>
        </w:rPr>
        <w:t>7</w:t>
      </w:r>
      <w:r>
        <w:rPr>
          <w:rFonts w:hint="eastAsia"/>
        </w:rPr>
        <w:t>月</w:t>
      </w:r>
      <w:r>
        <w:rPr>
          <w:rFonts w:hint="eastAsia"/>
        </w:rPr>
        <w:t>16</w:t>
      </w:r>
      <w:r>
        <w:rPr>
          <w:rFonts w:hint="eastAsia"/>
        </w:rPr>
        <w:t>日～</w:t>
      </w:r>
      <w:r>
        <w:rPr>
          <w:rFonts w:hint="eastAsia"/>
        </w:rPr>
        <w:t>2012</w:t>
      </w:r>
      <w:r>
        <w:rPr>
          <w:rFonts w:hint="eastAsia"/>
        </w:rPr>
        <w:t>年</w:t>
      </w:r>
      <w:r>
        <w:rPr>
          <w:rFonts w:hint="eastAsia"/>
        </w:rPr>
        <w:t>7</w:t>
      </w:r>
      <w:r>
        <w:rPr>
          <w:rFonts w:hint="eastAsia"/>
        </w:rPr>
        <w:t>月</w:t>
      </w:r>
      <w:r>
        <w:rPr>
          <w:rFonts w:hint="eastAsia"/>
        </w:rPr>
        <w:t>25</w:t>
      </w:r>
      <w:r>
        <w:rPr>
          <w:rFonts w:hint="eastAsia"/>
        </w:rPr>
        <w:t>日</w:t>
      </w:r>
      <w:r w:rsidRPr="00C83E6E">
        <w:rPr>
          <w:rFonts w:hint="eastAsia"/>
          <w:u w:val="single"/>
        </w:rPr>
        <w:t>对朝阳区境内沿线环评范围内的各小区再次进行了公众抽样调查</w:t>
      </w:r>
      <w:r>
        <w:rPr>
          <w:rFonts w:hint="eastAsia"/>
        </w:rPr>
        <w:t>，此次调查共回收公众参与调查表</w:t>
      </w:r>
      <w:r>
        <w:rPr>
          <w:rFonts w:hint="eastAsia"/>
        </w:rPr>
        <w:t>2782</w:t>
      </w:r>
      <w:r>
        <w:rPr>
          <w:rFonts w:hint="eastAsia"/>
        </w:rPr>
        <w:t>份，基本覆盖了线路两侧各</w:t>
      </w:r>
      <w:r>
        <w:rPr>
          <w:rFonts w:hint="eastAsia"/>
        </w:rPr>
        <w:t>200</w:t>
      </w:r>
      <w:r>
        <w:rPr>
          <w:rFonts w:hint="eastAsia"/>
        </w:rPr>
        <w:t>米范围内的所有居民楼，抽样比例约占居住总户数的</w:t>
      </w:r>
      <w:r>
        <w:rPr>
          <w:rFonts w:hint="eastAsia"/>
        </w:rPr>
        <w:t>10%</w:t>
      </w:r>
      <w:r>
        <w:rPr>
          <w:rFonts w:hint="eastAsia"/>
        </w:rPr>
        <w:t>。公参调查表结果显示高达</w:t>
      </w:r>
      <w:r>
        <w:rPr>
          <w:rFonts w:hint="eastAsia"/>
        </w:rPr>
        <w:t>94.82%</w:t>
      </w:r>
      <w:r>
        <w:rPr>
          <w:rFonts w:hint="eastAsia"/>
        </w:rPr>
        <w:t>的人对铁路建设表示支持或者非常支持；仅有</w:t>
      </w:r>
      <w:r>
        <w:rPr>
          <w:rFonts w:hint="eastAsia"/>
        </w:rPr>
        <w:t>4.96%</w:t>
      </w:r>
      <w:r>
        <w:rPr>
          <w:rFonts w:hint="eastAsia"/>
        </w:rPr>
        <w:t>的人对项目建设表示反对。</w:t>
      </w:r>
    </w:p>
    <w:p w14:paraId="43CBCD92" w14:textId="0964CEAB" w:rsidR="008122C1" w:rsidRDefault="008122C1" w:rsidP="00035953">
      <w:pPr>
        <w:pStyle w:val="a7"/>
        <w:ind w:firstLine="420"/>
      </w:pPr>
      <w:r>
        <w:rPr>
          <w:rFonts w:hint="eastAsia"/>
        </w:rPr>
        <w:t>2012</w:t>
      </w:r>
      <w:r>
        <w:rPr>
          <w:rFonts w:hint="eastAsia"/>
        </w:rPr>
        <w:t>年</w:t>
      </w:r>
      <w:r>
        <w:rPr>
          <w:rFonts w:hint="eastAsia"/>
        </w:rPr>
        <w:t>8</w:t>
      </w:r>
      <w:r>
        <w:rPr>
          <w:rFonts w:hint="eastAsia"/>
        </w:rPr>
        <w:t>月</w:t>
      </w:r>
      <w:r>
        <w:rPr>
          <w:rFonts w:hint="eastAsia"/>
        </w:rPr>
        <w:t>15</w:t>
      </w:r>
      <w:r>
        <w:rPr>
          <w:rFonts w:hint="eastAsia"/>
        </w:rPr>
        <w:t>日，环评单位还</w:t>
      </w:r>
      <w:r w:rsidRPr="00C83E6E">
        <w:rPr>
          <w:rFonts w:hint="eastAsia"/>
          <w:u w:val="single"/>
        </w:rPr>
        <w:t>分别在《北京晚报》和《新京报》上刊登了“新建北京至沈阳铁路客运专线北京地区环境影响评价信息公告”。公告后，星火站附近金隅凤麟洲、卡布其诺等小区的居民对项目北京市区的选线问题反映强烈，并前往国家发改委、北京市规划委、北京市环保局、筹备组、铁道第三勘察设计院集团有限公司等部门信访和上访</w:t>
      </w:r>
      <w:r>
        <w:rPr>
          <w:rFonts w:hint="eastAsia"/>
        </w:rPr>
        <w:t>。针对环评单位公布的高支持率，许多居民反映：</w:t>
      </w:r>
      <w:r w:rsidRPr="00C83E6E">
        <w:rPr>
          <w:rFonts w:hint="eastAsia"/>
          <w:u w:val="single"/>
        </w:rPr>
        <w:t>环评单位</w:t>
      </w:r>
      <w:r w:rsidRPr="00C83E6E">
        <w:rPr>
          <w:rFonts w:hint="eastAsia"/>
          <w:u w:val="single"/>
        </w:rPr>
        <w:t>2012</w:t>
      </w:r>
      <w:r w:rsidRPr="00C83E6E">
        <w:rPr>
          <w:rFonts w:hint="eastAsia"/>
          <w:u w:val="single"/>
        </w:rPr>
        <w:t>年</w:t>
      </w:r>
      <w:r w:rsidRPr="00C83E6E">
        <w:rPr>
          <w:rFonts w:hint="eastAsia"/>
          <w:u w:val="single"/>
        </w:rPr>
        <w:t>7</w:t>
      </w:r>
      <w:r w:rsidRPr="00C83E6E">
        <w:rPr>
          <w:rFonts w:hint="eastAsia"/>
          <w:u w:val="single"/>
        </w:rPr>
        <w:t>月份的公参调查，他们大多数人都不知情</w:t>
      </w:r>
      <w:r>
        <w:rPr>
          <w:rFonts w:hint="eastAsia"/>
        </w:rPr>
        <w:t>。另外，《环境影响报告书》显示，“超过</w:t>
      </w:r>
      <w:r>
        <w:rPr>
          <w:rFonts w:hint="eastAsia"/>
        </w:rPr>
        <w:t>90%</w:t>
      </w:r>
      <w:r>
        <w:rPr>
          <w:rFonts w:hint="eastAsia"/>
        </w:rPr>
        <w:t>的居民同意京沈高铁的通过”，此情况并</w:t>
      </w:r>
      <w:r w:rsidRPr="00C83E6E">
        <w:rPr>
          <w:rFonts w:hint="eastAsia"/>
          <w:u w:val="single"/>
        </w:rPr>
        <w:t>不符合事实，居民是“被同意”。调查者趁着年轻人上班之际，让在家的老人填写表格，且附送</w:t>
      </w:r>
      <w:r w:rsidRPr="00C83E6E">
        <w:rPr>
          <w:rFonts w:hint="eastAsia"/>
          <w:u w:val="single"/>
        </w:rPr>
        <w:t>CRC</w:t>
      </w:r>
      <w:r w:rsidRPr="00C83E6E">
        <w:rPr>
          <w:rFonts w:hint="eastAsia"/>
          <w:u w:val="single"/>
        </w:rPr>
        <w:t>和谐号动车组钥匙链，而一般老年人不了解高铁噪声、辐射等危害，看到有小礼物就表示同意了</w:t>
      </w:r>
      <w:r>
        <w:rPr>
          <w:rFonts w:hint="eastAsia"/>
        </w:rPr>
        <w:t>。经小区代表自发联名调查，</w:t>
      </w:r>
      <w:r w:rsidRPr="00B73118">
        <w:rPr>
          <w:rFonts w:hint="eastAsia"/>
          <w:u w:val="single"/>
        </w:rPr>
        <w:t>绝大多数居民反对北京城区段的选址</w:t>
      </w:r>
      <w:r>
        <w:rPr>
          <w:rFonts w:hint="eastAsia"/>
        </w:rPr>
        <w:t>。此外，他们还指出，根据国家有关规定，</w:t>
      </w:r>
      <w:r w:rsidRPr="00B73118">
        <w:rPr>
          <w:rFonts w:hint="eastAsia"/>
          <w:u w:val="single"/>
        </w:rPr>
        <w:t>公示期满</w:t>
      </w:r>
      <w:r w:rsidRPr="00B73118">
        <w:rPr>
          <w:rFonts w:hint="eastAsia"/>
          <w:u w:val="single"/>
        </w:rPr>
        <w:t>10</w:t>
      </w:r>
      <w:r w:rsidRPr="00B73118">
        <w:rPr>
          <w:rFonts w:hint="eastAsia"/>
          <w:u w:val="single"/>
        </w:rPr>
        <w:t>天后才能进行公参调查</w:t>
      </w:r>
      <w:r w:rsidR="00035953" w:rsidRPr="00B73118">
        <w:rPr>
          <w:rFonts w:hint="eastAsia"/>
          <w:u w:val="single"/>
        </w:rPr>
        <w:t>，</w:t>
      </w:r>
      <w:r w:rsidRPr="00B73118">
        <w:rPr>
          <w:rFonts w:hint="eastAsia"/>
          <w:u w:val="single"/>
        </w:rPr>
        <w:t>而本次操作是公参调查在前，公示在后，不符合法律规定。且整个公示过程有人为操作之嫌，没有在小区内部公示</w:t>
      </w:r>
      <w:r>
        <w:rPr>
          <w:rFonts w:hint="eastAsia"/>
        </w:rPr>
        <w:t>。</w:t>
      </w:r>
    </w:p>
    <w:p w14:paraId="6E36E0EE" w14:textId="25503342" w:rsidR="008122C1" w:rsidRDefault="008122C1" w:rsidP="00035953">
      <w:pPr>
        <w:pStyle w:val="a7"/>
        <w:ind w:firstLine="420"/>
      </w:pPr>
      <w:r>
        <w:rPr>
          <w:rFonts w:hint="eastAsia"/>
        </w:rPr>
        <w:t>2012</w:t>
      </w:r>
      <w:r>
        <w:rPr>
          <w:rFonts w:hint="eastAsia"/>
        </w:rPr>
        <w:t>年</w:t>
      </w:r>
      <w:r>
        <w:rPr>
          <w:rFonts w:hint="eastAsia"/>
        </w:rPr>
        <w:t>9</w:t>
      </w:r>
      <w:r>
        <w:rPr>
          <w:rFonts w:hint="eastAsia"/>
        </w:rPr>
        <w:t>月</w:t>
      </w:r>
      <w:r>
        <w:rPr>
          <w:rFonts w:hint="eastAsia"/>
        </w:rPr>
        <w:t>12</w:t>
      </w:r>
      <w:r>
        <w:rPr>
          <w:rFonts w:hint="eastAsia"/>
        </w:rPr>
        <w:t>日，环境保护部发布了《关于转送</w:t>
      </w:r>
      <w:r>
        <w:rPr>
          <w:rFonts w:hint="eastAsia"/>
        </w:rPr>
        <w:t>&lt;</w:t>
      </w:r>
      <w:r>
        <w:rPr>
          <w:rFonts w:hint="eastAsia"/>
        </w:rPr>
        <w:t>关于北京市部分群众对拟建京沈客</w:t>
      </w:r>
      <w:r>
        <w:rPr>
          <w:rFonts w:hint="eastAsia"/>
        </w:rPr>
        <w:lastRenderedPageBreak/>
        <w:t>运专线项目投诉情况专报</w:t>
      </w:r>
      <w:r>
        <w:rPr>
          <w:rFonts w:hint="eastAsia"/>
        </w:rPr>
        <w:t>&gt;</w:t>
      </w:r>
      <w:r>
        <w:rPr>
          <w:rFonts w:hint="eastAsia"/>
        </w:rPr>
        <w:t>的函》（环评函</w:t>
      </w:r>
      <w:r>
        <w:rPr>
          <w:rFonts w:hint="eastAsia"/>
        </w:rPr>
        <w:t>[2012]52</w:t>
      </w:r>
      <w:r>
        <w:rPr>
          <w:rFonts w:hint="eastAsia"/>
        </w:rPr>
        <w:t>号），要求建设单位高度重视公众的反对意见，进一步优化设计方案，并开展有反对意见的居民座谈会。</w:t>
      </w:r>
    </w:p>
    <w:p w14:paraId="5A221BF2" w14:textId="67271095" w:rsidR="008122C1" w:rsidRDefault="008122C1" w:rsidP="00035953">
      <w:pPr>
        <w:pStyle w:val="a7"/>
        <w:ind w:firstLine="420"/>
      </w:pPr>
      <w:r>
        <w:rPr>
          <w:rFonts w:hint="eastAsia"/>
        </w:rPr>
        <w:t>2012</w:t>
      </w:r>
      <w:r>
        <w:rPr>
          <w:rFonts w:hint="eastAsia"/>
        </w:rPr>
        <w:t>年</w:t>
      </w:r>
      <w:r>
        <w:rPr>
          <w:rFonts w:hint="eastAsia"/>
        </w:rPr>
        <w:t>10</w:t>
      </w:r>
      <w:r>
        <w:rPr>
          <w:rFonts w:hint="eastAsia"/>
        </w:rPr>
        <w:t>月</w:t>
      </w:r>
      <w:r>
        <w:rPr>
          <w:rFonts w:hint="eastAsia"/>
        </w:rPr>
        <w:t>30</w:t>
      </w:r>
      <w:r>
        <w:rPr>
          <w:rFonts w:hint="eastAsia"/>
        </w:rPr>
        <w:t>日在平房乡姚家园西里社区办</w:t>
      </w:r>
      <w:r w:rsidRPr="00B73118">
        <w:rPr>
          <w:rFonts w:hint="eastAsia"/>
          <w:u w:val="single"/>
        </w:rPr>
        <w:t>召开金隅凤麟洲小区</w:t>
      </w:r>
      <w:r w:rsidRPr="00B73118">
        <w:rPr>
          <w:rFonts w:hint="eastAsia"/>
          <w:u w:val="single"/>
        </w:rPr>
        <w:t>5</w:t>
      </w:r>
      <w:r w:rsidRPr="00B73118">
        <w:rPr>
          <w:rFonts w:hint="eastAsia"/>
          <w:u w:val="single"/>
        </w:rPr>
        <w:t>名居民代表的座谈会</w:t>
      </w:r>
      <w:r>
        <w:rPr>
          <w:rFonts w:hint="eastAsia"/>
        </w:rPr>
        <w:t>，</w:t>
      </w:r>
      <w:r>
        <w:rPr>
          <w:rFonts w:hint="eastAsia"/>
        </w:rPr>
        <w:t>10</w:t>
      </w:r>
      <w:r>
        <w:rPr>
          <w:rFonts w:hint="eastAsia"/>
        </w:rPr>
        <w:t>月</w:t>
      </w:r>
      <w:r>
        <w:rPr>
          <w:rFonts w:hint="eastAsia"/>
        </w:rPr>
        <w:t>31</w:t>
      </w:r>
      <w:r>
        <w:rPr>
          <w:rFonts w:hint="eastAsia"/>
        </w:rPr>
        <w:t>日在将台乡驼房营村委会</w:t>
      </w:r>
      <w:r w:rsidRPr="00B73118">
        <w:rPr>
          <w:rFonts w:hint="eastAsia"/>
          <w:u w:val="single"/>
        </w:rPr>
        <w:t>召开梵谷水郡、滨河一号、卡布其诺、上东三角洲、丽都壹号小区约</w:t>
      </w:r>
      <w:r w:rsidRPr="00B73118">
        <w:rPr>
          <w:rFonts w:hint="eastAsia"/>
          <w:u w:val="single"/>
        </w:rPr>
        <w:t>40</w:t>
      </w:r>
      <w:r w:rsidRPr="00B73118">
        <w:rPr>
          <w:rFonts w:hint="eastAsia"/>
          <w:u w:val="single"/>
        </w:rPr>
        <w:t>名居民代表的座谈会</w:t>
      </w:r>
      <w:r>
        <w:rPr>
          <w:rFonts w:hint="eastAsia"/>
        </w:rPr>
        <w:t>。座谈会上，居民代表的主要观点是反对京沈客专北京段的线路选线，并建议京沈客专始发站放在五环外。</w:t>
      </w:r>
    </w:p>
    <w:p w14:paraId="6996F0B9" w14:textId="77777777" w:rsidR="008122C1" w:rsidRDefault="008122C1" w:rsidP="00342661">
      <w:pPr>
        <w:pStyle w:val="a7"/>
      </w:pPr>
      <w:r>
        <w:rPr>
          <w:rFonts w:hint="eastAsia"/>
        </w:rPr>
        <w:t>（三）第三阶段公众参与：公众与相关政府部门进行对话</w:t>
      </w:r>
    </w:p>
    <w:p w14:paraId="6A22D508" w14:textId="728BE041" w:rsidR="008122C1" w:rsidRDefault="008122C1" w:rsidP="00035953">
      <w:pPr>
        <w:pStyle w:val="a7"/>
        <w:ind w:firstLine="420"/>
      </w:pPr>
      <w:r>
        <w:rPr>
          <w:rFonts w:hint="eastAsia"/>
        </w:rPr>
        <w:t>2012</w:t>
      </w:r>
      <w:r>
        <w:rPr>
          <w:rFonts w:hint="eastAsia"/>
        </w:rPr>
        <w:t>年</w:t>
      </w:r>
      <w:r>
        <w:rPr>
          <w:rFonts w:hint="eastAsia"/>
        </w:rPr>
        <w:t>11</w:t>
      </w:r>
      <w:r>
        <w:rPr>
          <w:rFonts w:hint="eastAsia"/>
        </w:rPr>
        <w:t>月</w:t>
      </w:r>
      <w:r>
        <w:rPr>
          <w:rFonts w:hint="eastAsia"/>
        </w:rPr>
        <w:t>19</w:t>
      </w:r>
      <w:r>
        <w:rPr>
          <w:rFonts w:hint="eastAsia"/>
        </w:rPr>
        <w:t>日，环境保护部在其网站上公示《新建北京至沈阳铁路客运专线环境影响报告书简本》。此次环评报告书对北京市境内的线路方案和环保措施再次进行梳理和优化：南移中停站星火站</w:t>
      </w:r>
      <w:r>
        <w:rPr>
          <w:rFonts w:hint="eastAsia"/>
        </w:rPr>
        <w:t>600</w:t>
      </w:r>
      <w:r>
        <w:rPr>
          <w:rFonts w:hint="eastAsia"/>
        </w:rPr>
        <w:t>米，车站布局由东西对称分布调整为向西偏移，以保留城市东西向绿地。将最初“半包隔声屏”改为“全包隔声屏”，列车进入居民区禁止鸣笛、列车运行至居民区降低速度至</w:t>
      </w:r>
      <w:r>
        <w:rPr>
          <w:rFonts w:hint="eastAsia"/>
        </w:rPr>
        <w:t>80km/h</w:t>
      </w:r>
      <w:r>
        <w:rPr>
          <w:rFonts w:hint="eastAsia"/>
        </w:rPr>
        <w:t>。为满足居民要求，全线噪声污染防治费用共需</w:t>
      </w:r>
      <w:r>
        <w:rPr>
          <w:rFonts w:hint="eastAsia"/>
        </w:rPr>
        <w:t>11.5</w:t>
      </w:r>
      <w:r>
        <w:rPr>
          <w:rFonts w:hint="eastAsia"/>
        </w:rPr>
        <w:t>亿元，其中声屏障投</w:t>
      </w:r>
      <w:r>
        <w:rPr>
          <w:rFonts w:hint="eastAsia"/>
        </w:rPr>
        <w:t>10.3</w:t>
      </w:r>
      <w:r>
        <w:rPr>
          <w:rFonts w:hint="eastAsia"/>
        </w:rPr>
        <w:t>亿元，隔声窗投资</w:t>
      </w:r>
      <w:r>
        <w:rPr>
          <w:rFonts w:hint="eastAsia"/>
        </w:rPr>
        <w:t>4394.5</w:t>
      </w:r>
      <w:r>
        <w:rPr>
          <w:rFonts w:hint="eastAsia"/>
        </w:rPr>
        <w:t>万元，全线拆迁费用</w:t>
      </w:r>
      <w:r>
        <w:rPr>
          <w:rFonts w:hint="eastAsia"/>
        </w:rPr>
        <w:t>6900</w:t>
      </w:r>
      <w:r>
        <w:rPr>
          <w:rFonts w:hint="eastAsia"/>
        </w:rPr>
        <w:t>万元，干涉器投资</w:t>
      </w:r>
      <w:r>
        <w:rPr>
          <w:rFonts w:hint="eastAsia"/>
        </w:rPr>
        <w:t>842.4</w:t>
      </w:r>
      <w:r>
        <w:rPr>
          <w:rFonts w:hint="eastAsia"/>
        </w:rPr>
        <w:t>万元。</w:t>
      </w:r>
    </w:p>
    <w:p w14:paraId="7F3B2C4F" w14:textId="7B270204" w:rsidR="008122C1" w:rsidRDefault="008122C1" w:rsidP="00035953">
      <w:pPr>
        <w:pStyle w:val="a7"/>
        <w:ind w:firstLine="420"/>
      </w:pPr>
      <w:r>
        <w:rPr>
          <w:rFonts w:hint="eastAsia"/>
        </w:rPr>
        <w:t>2012</w:t>
      </w:r>
      <w:r>
        <w:rPr>
          <w:rFonts w:hint="eastAsia"/>
        </w:rPr>
        <w:t>年</w:t>
      </w:r>
      <w:r>
        <w:rPr>
          <w:rFonts w:hint="eastAsia"/>
        </w:rPr>
        <w:t>11</w:t>
      </w:r>
      <w:r>
        <w:rPr>
          <w:rFonts w:hint="eastAsia"/>
        </w:rPr>
        <w:t>月</w:t>
      </w:r>
      <w:r>
        <w:rPr>
          <w:rFonts w:hint="eastAsia"/>
        </w:rPr>
        <w:t>21</w:t>
      </w:r>
      <w:r>
        <w:rPr>
          <w:rFonts w:hint="eastAsia"/>
        </w:rPr>
        <w:t>日，</w:t>
      </w:r>
      <w:r w:rsidRPr="00B73118">
        <w:rPr>
          <w:rFonts w:hint="eastAsia"/>
          <w:u w:val="single"/>
        </w:rPr>
        <w:t>50</w:t>
      </w:r>
      <w:r w:rsidRPr="00B73118">
        <w:rPr>
          <w:rFonts w:hint="eastAsia"/>
          <w:u w:val="single"/>
        </w:rPr>
        <w:t>多位业主代表到环境保护部申诉，表达对环评报告书的不满。环境保护部环评司相关负责人听取了他们的意见</w:t>
      </w:r>
      <w:r>
        <w:rPr>
          <w:rFonts w:hint="eastAsia"/>
        </w:rPr>
        <w:t>。</w:t>
      </w:r>
    </w:p>
    <w:p w14:paraId="1A4FE3A1" w14:textId="76110978" w:rsidR="008122C1" w:rsidRPr="00B73118" w:rsidRDefault="008122C1" w:rsidP="00035953">
      <w:pPr>
        <w:pStyle w:val="a7"/>
        <w:ind w:firstLine="420"/>
        <w:rPr>
          <w:u w:val="single"/>
        </w:rPr>
      </w:pPr>
      <w:r>
        <w:rPr>
          <w:rFonts w:hint="eastAsia"/>
        </w:rPr>
        <w:t>2012</w:t>
      </w:r>
      <w:r>
        <w:rPr>
          <w:rFonts w:hint="eastAsia"/>
        </w:rPr>
        <w:t>年</w:t>
      </w:r>
      <w:r>
        <w:rPr>
          <w:rFonts w:hint="eastAsia"/>
        </w:rPr>
        <w:t>11</w:t>
      </w:r>
      <w:r>
        <w:rPr>
          <w:rFonts w:hint="eastAsia"/>
        </w:rPr>
        <w:t>月</w:t>
      </w:r>
      <w:r>
        <w:rPr>
          <w:rFonts w:hint="eastAsia"/>
        </w:rPr>
        <w:t>29</w:t>
      </w:r>
      <w:r>
        <w:rPr>
          <w:rFonts w:hint="eastAsia"/>
        </w:rPr>
        <w:t>日，就在环境保护部即将结束公示的前一天，京沈高铁北京城区段拟建线路两侧数百居民，聚集到北京市规划委门前。当天上午，北京市规划委副主任周楠森副主任与居民代表进行了长达</w:t>
      </w:r>
      <w:r>
        <w:rPr>
          <w:rFonts w:hint="eastAsia"/>
        </w:rPr>
        <w:t>2</w:t>
      </w:r>
      <w:r>
        <w:rPr>
          <w:rFonts w:hint="eastAsia"/>
        </w:rPr>
        <w:t>个小时的会谈。周楠森最终面对媒体和居民称：</w:t>
      </w:r>
      <w:r w:rsidRPr="00B73118">
        <w:rPr>
          <w:rFonts w:hint="eastAsia"/>
          <w:u w:val="single"/>
        </w:rPr>
        <w:t>京沈高铁相关方案，一个月之内一定给予明确答复。然而直至</w:t>
      </w:r>
      <w:r w:rsidRPr="00B73118">
        <w:rPr>
          <w:rFonts w:hint="eastAsia"/>
          <w:u w:val="single"/>
        </w:rPr>
        <w:t>2012</w:t>
      </w:r>
      <w:r w:rsidRPr="00B73118">
        <w:rPr>
          <w:rFonts w:hint="eastAsia"/>
          <w:u w:val="single"/>
        </w:rPr>
        <w:t>年</w:t>
      </w:r>
      <w:r w:rsidRPr="00B73118">
        <w:rPr>
          <w:rFonts w:hint="eastAsia"/>
          <w:u w:val="single"/>
        </w:rPr>
        <w:t>12</w:t>
      </w:r>
      <w:r w:rsidRPr="00B73118">
        <w:rPr>
          <w:rFonts w:hint="eastAsia"/>
          <w:u w:val="single"/>
        </w:rPr>
        <w:t>月</w:t>
      </w:r>
      <w:r w:rsidRPr="00B73118">
        <w:rPr>
          <w:rFonts w:hint="eastAsia"/>
          <w:u w:val="single"/>
        </w:rPr>
        <w:t>31</w:t>
      </w:r>
      <w:r w:rsidRPr="00B73118">
        <w:rPr>
          <w:rFonts w:hint="eastAsia"/>
          <w:u w:val="single"/>
        </w:rPr>
        <w:t>日当天，北京市规划委网站也没有公布关于京沈高铁的任何新消息。</w:t>
      </w:r>
    </w:p>
    <w:p w14:paraId="2107C870" w14:textId="6F262721" w:rsidR="008122C1" w:rsidRDefault="008122C1" w:rsidP="00035953">
      <w:pPr>
        <w:pStyle w:val="a7"/>
        <w:ind w:firstLine="420"/>
      </w:pPr>
      <w:r>
        <w:rPr>
          <w:rFonts w:hint="eastAsia"/>
        </w:rPr>
        <w:t>2012</w:t>
      </w:r>
      <w:r>
        <w:rPr>
          <w:rFonts w:hint="eastAsia"/>
        </w:rPr>
        <w:t>年</w:t>
      </w:r>
      <w:r>
        <w:rPr>
          <w:rFonts w:hint="eastAsia"/>
        </w:rPr>
        <w:t>12</w:t>
      </w:r>
      <w:r>
        <w:rPr>
          <w:rFonts w:hint="eastAsia"/>
        </w:rPr>
        <w:t>月</w:t>
      </w:r>
      <w:r>
        <w:rPr>
          <w:rFonts w:hint="eastAsia"/>
        </w:rPr>
        <w:t>9</w:t>
      </w:r>
      <w:r>
        <w:rPr>
          <w:rFonts w:hint="eastAsia"/>
        </w:rPr>
        <w:t>日下午</w:t>
      </w:r>
      <w:r>
        <w:rPr>
          <w:rFonts w:hint="eastAsia"/>
        </w:rPr>
        <w:t>2</w:t>
      </w:r>
      <w:r>
        <w:rPr>
          <w:rFonts w:hint="eastAsia"/>
        </w:rPr>
        <w:t>点，</w:t>
      </w:r>
      <w:r w:rsidRPr="00B73118">
        <w:rPr>
          <w:rFonts w:hint="eastAsia"/>
          <w:u w:val="single"/>
        </w:rPr>
        <w:t>来自</w:t>
      </w:r>
      <w:r w:rsidRPr="00B73118">
        <w:rPr>
          <w:rFonts w:hint="eastAsia"/>
          <w:u w:val="single"/>
        </w:rPr>
        <w:t>20</w:t>
      </w:r>
      <w:r w:rsidRPr="00B73118">
        <w:rPr>
          <w:rFonts w:hint="eastAsia"/>
          <w:u w:val="single"/>
        </w:rPr>
        <w:t>多个小区的数百名居民聚集在朝阳区罗马嘉园小区南门开始名为“晒太阳”的抗议活动，整个活动理性、平和，在寒风中持续了近两个小时。不少居民手举“反对‘被同意’”、“反对高铁经过家门口”等标语，齐声高喊“高铁改线”。</w:t>
      </w:r>
    </w:p>
    <w:p w14:paraId="3F114199" w14:textId="225A6B5D" w:rsidR="008122C1" w:rsidRDefault="008122C1" w:rsidP="005A4469">
      <w:pPr>
        <w:pStyle w:val="a7"/>
        <w:ind w:firstLine="420"/>
      </w:pPr>
      <w:r>
        <w:rPr>
          <w:rFonts w:hint="eastAsia"/>
        </w:rPr>
        <w:t>2013</w:t>
      </w:r>
      <w:r>
        <w:rPr>
          <w:rFonts w:hint="eastAsia"/>
        </w:rPr>
        <w:t>年</w:t>
      </w:r>
      <w:r>
        <w:rPr>
          <w:rFonts w:hint="eastAsia"/>
        </w:rPr>
        <w:t>8</w:t>
      </w:r>
      <w:r>
        <w:rPr>
          <w:rFonts w:hint="eastAsia"/>
        </w:rPr>
        <w:t>月</w:t>
      </w:r>
      <w:r>
        <w:rPr>
          <w:rFonts w:hint="eastAsia"/>
        </w:rPr>
        <w:t>5</w:t>
      </w:r>
      <w:r>
        <w:rPr>
          <w:rFonts w:hint="eastAsia"/>
        </w:rPr>
        <w:t>日，中国铁路总公司、北京市规划委以及铁三院公布了京沈客专优化方案，针对沿线居民的环保诉求和关心的问题，京沈高铁改星火站为始发终到站。</w:t>
      </w:r>
    </w:p>
    <w:p w14:paraId="054C6AA3" w14:textId="790F7DB2" w:rsidR="008122C1" w:rsidRDefault="008122C1" w:rsidP="005A4469">
      <w:pPr>
        <w:pStyle w:val="a7"/>
        <w:ind w:firstLine="420"/>
      </w:pPr>
      <w:r>
        <w:rPr>
          <w:rFonts w:hint="eastAsia"/>
        </w:rPr>
        <w:t>2013</w:t>
      </w:r>
      <w:r>
        <w:rPr>
          <w:rFonts w:hint="eastAsia"/>
        </w:rPr>
        <w:t>年</w:t>
      </w:r>
      <w:r>
        <w:rPr>
          <w:rFonts w:hint="eastAsia"/>
        </w:rPr>
        <w:t>8</w:t>
      </w:r>
      <w:r>
        <w:rPr>
          <w:rFonts w:hint="eastAsia"/>
        </w:rPr>
        <w:t>月</w:t>
      </w:r>
      <w:r>
        <w:rPr>
          <w:rFonts w:hint="eastAsia"/>
        </w:rPr>
        <w:t>27</w:t>
      </w:r>
      <w:r>
        <w:rPr>
          <w:rFonts w:hint="eastAsia"/>
        </w:rPr>
        <w:t>日，北京市规划委</w:t>
      </w:r>
      <w:r w:rsidRPr="001C518C">
        <w:rPr>
          <w:rFonts w:hint="eastAsia"/>
          <w:u w:val="single"/>
        </w:rPr>
        <w:t>在其网站上就京沈客运专线星火站至五环路段工程设计优化方案进行公示</w:t>
      </w:r>
      <w:r>
        <w:rPr>
          <w:rFonts w:hint="eastAsia"/>
        </w:rPr>
        <w:t>。该优化方案采用了多项措施解决沿线居民担心的噪声污染问题。</w:t>
      </w:r>
    </w:p>
    <w:p w14:paraId="2FD2432F" w14:textId="3C137C14" w:rsidR="008122C1" w:rsidRDefault="008122C1" w:rsidP="005A4469">
      <w:pPr>
        <w:pStyle w:val="a7"/>
        <w:ind w:firstLine="420"/>
      </w:pPr>
      <w:r>
        <w:rPr>
          <w:rFonts w:hint="eastAsia"/>
        </w:rPr>
        <w:t>2013</w:t>
      </w:r>
      <w:r>
        <w:rPr>
          <w:rFonts w:hint="eastAsia"/>
        </w:rPr>
        <w:t>年</w:t>
      </w:r>
      <w:r>
        <w:rPr>
          <w:rFonts w:hint="eastAsia"/>
        </w:rPr>
        <w:t>10</w:t>
      </w:r>
      <w:r>
        <w:rPr>
          <w:rFonts w:hint="eastAsia"/>
        </w:rPr>
        <w:t>月</w:t>
      </w:r>
      <w:r>
        <w:rPr>
          <w:rFonts w:hint="eastAsia"/>
        </w:rPr>
        <w:t>18</w:t>
      </w:r>
      <w:r>
        <w:rPr>
          <w:rFonts w:hint="eastAsia"/>
        </w:rPr>
        <w:t>日，北京市规划委</w:t>
      </w:r>
      <w:r w:rsidRPr="001C518C">
        <w:rPr>
          <w:rFonts w:hint="eastAsia"/>
          <w:u w:val="single"/>
        </w:rPr>
        <w:t>在其网站上公布公示期内收集到的公众反馈意见，对于地铁</w:t>
      </w:r>
      <w:r w:rsidRPr="001C518C">
        <w:rPr>
          <w:rFonts w:hint="eastAsia"/>
          <w:u w:val="single"/>
        </w:rPr>
        <w:t>3</w:t>
      </w:r>
      <w:r w:rsidRPr="001C518C">
        <w:rPr>
          <w:rFonts w:hint="eastAsia"/>
          <w:u w:val="single"/>
        </w:rPr>
        <w:t>号线与星火站进行统一规划的意见，北京市规划委予以采纳</w:t>
      </w:r>
      <w:r>
        <w:rPr>
          <w:rFonts w:hint="eastAsia"/>
        </w:rPr>
        <w:t>。但是，对于高铁不应进入居民密集区并要求高铁线路距离小区不小于</w:t>
      </w:r>
      <w:r>
        <w:rPr>
          <w:rFonts w:hint="eastAsia"/>
        </w:rPr>
        <w:t>200</w:t>
      </w:r>
      <w:r>
        <w:rPr>
          <w:rFonts w:hint="eastAsia"/>
        </w:rPr>
        <w:t>米的意见，关于星火站迁至五环路外另行选址的意见，关于星火站以北至五环路段采用地下敷设方式的意见，关于梵谷水郡小区与京沈客运专线测量距离不准确的意见等，北京市规划委</w:t>
      </w:r>
      <w:r w:rsidRPr="001C518C">
        <w:rPr>
          <w:rFonts w:hint="eastAsia"/>
          <w:u w:val="single"/>
        </w:rPr>
        <w:t>均表示不予采纳，并列出了相应的理由</w:t>
      </w:r>
      <w:r>
        <w:rPr>
          <w:rFonts w:hint="eastAsia"/>
        </w:rPr>
        <w:t>。</w:t>
      </w:r>
    </w:p>
    <w:p w14:paraId="30683E50" w14:textId="77777777" w:rsidR="008122C1" w:rsidRDefault="008122C1" w:rsidP="00342661">
      <w:pPr>
        <w:pStyle w:val="a7"/>
      </w:pPr>
      <w:r>
        <w:rPr>
          <w:rFonts w:hint="eastAsia"/>
        </w:rPr>
        <w:t>（四）第四阶段公众参与：环保部首次召开环评审批听证会</w:t>
      </w:r>
    </w:p>
    <w:p w14:paraId="533EEC84" w14:textId="30884D5B" w:rsidR="008122C1" w:rsidRDefault="008122C1" w:rsidP="005A4469">
      <w:pPr>
        <w:pStyle w:val="a7"/>
        <w:ind w:firstLine="420"/>
      </w:pPr>
      <w:r>
        <w:rPr>
          <w:rFonts w:hint="eastAsia"/>
        </w:rPr>
        <w:t>2013</w:t>
      </w:r>
      <w:r>
        <w:rPr>
          <w:rFonts w:hint="eastAsia"/>
        </w:rPr>
        <w:t>年</w:t>
      </w:r>
      <w:r>
        <w:rPr>
          <w:rFonts w:hint="eastAsia"/>
        </w:rPr>
        <w:t>11</w:t>
      </w:r>
      <w:r>
        <w:rPr>
          <w:rFonts w:hint="eastAsia"/>
        </w:rPr>
        <w:t>月</w:t>
      </w:r>
      <w:r>
        <w:rPr>
          <w:rFonts w:hint="eastAsia"/>
        </w:rPr>
        <w:t>14</w:t>
      </w:r>
      <w:r>
        <w:rPr>
          <w:rFonts w:hint="eastAsia"/>
        </w:rPr>
        <w:t>日，环境保护部网站公布了拟批准新建京沈客专环境影响报告书的信息。环评报告书显示，优化后的京沈客专在北京市五环内仍有</w:t>
      </w:r>
      <w:r>
        <w:rPr>
          <w:rFonts w:hint="eastAsia"/>
        </w:rPr>
        <w:t>11</w:t>
      </w:r>
      <w:r>
        <w:rPr>
          <w:rFonts w:hint="eastAsia"/>
        </w:rPr>
        <w:t>处敏感点，解决方式是，在其中</w:t>
      </w:r>
      <w:r>
        <w:rPr>
          <w:rFonts w:hint="eastAsia"/>
        </w:rPr>
        <w:t>5</w:t>
      </w:r>
      <w:r>
        <w:rPr>
          <w:rFonts w:hint="eastAsia"/>
        </w:rPr>
        <w:t>处敏感点设置总长</w:t>
      </w:r>
      <w:r>
        <w:rPr>
          <w:rFonts w:hint="eastAsia"/>
        </w:rPr>
        <w:t>2970</w:t>
      </w:r>
      <w:r>
        <w:rPr>
          <w:rFonts w:hint="eastAsia"/>
        </w:rPr>
        <w:t>米的声屏障，并将星火站东侧设计为封闭式结构，减缓对金隅凤麟洲的影响，</w:t>
      </w:r>
      <w:r>
        <w:rPr>
          <w:rFonts w:hint="eastAsia"/>
        </w:rPr>
        <w:t>2</w:t>
      </w:r>
      <w:r>
        <w:rPr>
          <w:rFonts w:hint="eastAsia"/>
        </w:rPr>
        <w:t>处设置总长</w:t>
      </w:r>
      <w:r>
        <w:rPr>
          <w:rFonts w:hint="eastAsia"/>
        </w:rPr>
        <w:t>1390</w:t>
      </w:r>
      <w:r>
        <w:rPr>
          <w:rFonts w:hint="eastAsia"/>
        </w:rPr>
        <w:t>单线延米的</w:t>
      </w:r>
      <w:r>
        <w:rPr>
          <w:rFonts w:hint="eastAsia"/>
        </w:rPr>
        <w:t>5</w:t>
      </w:r>
      <w:r>
        <w:rPr>
          <w:rFonts w:hint="eastAsia"/>
        </w:rPr>
        <w:t>米高声屏障，其余</w:t>
      </w:r>
      <w:r>
        <w:rPr>
          <w:rFonts w:hint="eastAsia"/>
        </w:rPr>
        <w:t>3</w:t>
      </w:r>
      <w:r>
        <w:rPr>
          <w:rFonts w:hint="eastAsia"/>
        </w:rPr>
        <w:t>处共安装</w:t>
      </w:r>
      <w:r>
        <w:rPr>
          <w:rFonts w:hint="eastAsia"/>
        </w:rPr>
        <w:t>360</w:t>
      </w:r>
      <w:r>
        <w:rPr>
          <w:rFonts w:hint="eastAsia"/>
        </w:rPr>
        <w:t>平方米隔声窗。环评报告书称，采取上述措施后，各敏感点均满足相应标准要求。就居民提出的质疑线路电磁干扰影响健康问题，环评报告书称，距线路</w:t>
      </w:r>
      <w:r>
        <w:rPr>
          <w:rFonts w:hint="eastAsia"/>
        </w:rPr>
        <w:t>10</w:t>
      </w:r>
      <w:r>
        <w:rPr>
          <w:rFonts w:hint="eastAsia"/>
        </w:rPr>
        <w:t>米处列车运行产生的最大射频电磁场场强及新建牵引变电所围墙外的工频电场、工频磁感应强度均满足相应标准要求。同时，对工程沿线受列车运行电磁干扰影响的电视用户预留</w:t>
      </w:r>
      <w:r>
        <w:rPr>
          <w:rFonts w:hint="eastAsia"/>
        </w:rPr>
        <w:t>96</w:t>
      </w:r>
      <w:r>
        <w:rPr>
          <w:rFonts w:hint="eastAsia"/>
        </w:rPr>
        <w:t>万元有线电视入网补偿经费，基站远离敏感区。</w:t>
      </w:r>
    </w:p>
    <w:p w14:paraId="1FEE2CF7" w14:textId="098A0C3B" w:rsidR="008122C1" w:rsidRDefault="008122C1" w:rsidP="005A4469">
      <w:pPr>
        <w:pStyle w:val="a7"/>
        <w:ind w:firstLine="420"/>
      </w:pPr>
      <w:r>
        <w:rPr>
          <w:rFonts w:hint="eastAsia"/>
        </w:rPr>
        <w:lastRenderedPageBreak/>
        <w:t>该环评报告书公示后，沿线小区有的居民对该环评报告书仍表示难以接受，他们认为，沿线全体居民的真正诉求是反对高铁通过人口稠密的地区，遂再次向环境保护部提出申请，环境保护部决定于</w:t>
      </w:r>
      <w:r>
        <w:rPr>
          <w:rFonts w:hint="eastAsia"/>
        </w:rPr>
        <w:t>2013</w:t>
      </w:r>
      <w:r>
        <w:rPr>
          <w:rFonts w:hint="eastAsia"/>
        </w:rPr>
        <w:t>年</w:t>
      </w:r>
      <w:r>
        <w:rPr>
          <w:rFonts w:hint="eastAsia"/>
        </w:rPr>
        <w:t>12</w:t>
      </w:r>
      <w:r>
        <w:rPr>
          <w:rFonts w:hint="eastAsia"/>
        </w:rPr>
        <w:t>月</w:t>
      </w:r>
      <w:r>
        <w:rPr>
          <w:rFonts w:hint="eastAsia"/>
        </w:rPr>
        <w:t>2</w:t>
      </w:r>
      <w:r>
        <w:rPr>
          <w:rFonts w:hint="eastAsia"/>
        </w:rPr>
        <w:t>日</w:t>
      </w:r>
      <w:r>
        <w:rPr>
          <w:rFonts w:hint="eastAsia"/>
        </w:rPr>
        <w:t>14</w:t>
      </w:r>
      <w:r>
        <w:rPr>
          <w:rFonts w:hint="eastAsia"/>
        </w:rPr>
        <w:t>时</w:t>
      </w:r>
      <w:r w:rsidRPr="001C518C">
        <w:rPr>
          <w:rFonts w:hint="eastAsia"/>
          <w:u w:val="single"/>
        </w:rPr>
        <w:t>在北京市环境保护宣传中心就新建北京至沈阳铁路客运专线环境影响报告书审批有关事项举行听证</w:t>
      </w:r>
      <w:r>
        <w:rPr>
          <w:rFonts w:hint="eastAsia"/>
        </w:rPr>
        <w:t>。这是</w:t>
      </w:r>
      <w:r w:rsidRPr="001C518C">
        <w:rPr>
          <w:rFonts w:hint="eastAsia"/>
          <w:u w:val="single"/>
        </w:rPr>
        <w:t>环境保护部首次就环评审批召开的听证会</w:t>
      </w:r>
      <w:r>
        <w:rPr>
          <w:rFonts w:hint="eastAsia"/>
        </w:rPr>
        <w:t>。</w:t>
      </w:r>
    </w:p>
    <w:p w14:paraId="71A8A5E7" w14:textId="7E8AE3A9" w:rsidR="008122C1" w:rsidRDefault="008122C1" w:rsidP="005A4469">
      <w:pPr>
        <w:pStyle w:val="a7"/>
        <w:ind w:firstLine="420"/>
      </w:pPr>
      <w:r>
        <w:rPr>
          <w:rFonts w:hint="eastAsia"/>
        </w:rPr>
        <w:t>2013</w:t>
      </w:r>
      <w:r>
        <w:rPr>
          <w:rFonts w:hint="eastAsia"/>
        </w:rPr>
        <w:t>年</w:t>
      </w:r>
      <w:r>
        <w:rPr>
          <w:rFonts w:hint="eastAsia"/>
        </w:rPr>
        <w:t>12</w:t>
      </w:r>
      <w:r>
        <w:rPr>
          <w:rFonts w:hint="eastAsia"/>
        </w:rPr>
        <w:t>月</w:t>
      </w:r>
      <w:r>
        <w:rPr>
          <w:rFonts w:hint="eastAsia"/>
        </w:rPr>
        <w:t>4</w:t>
      </w:r>
      <w:r>
        <w:rPr>
          <w:rFonts w:hint="eastAsia"/>
        </w:rPr>
        <w:t>日，环境保护部网站公布《关于新建北京至沈阳铁路客运专线环境影响报告书的批复》，自</w:t>
      </w:r>
      <w:r>
        <w:rPr>
          <w:rFonts w:hint="eastAsia"/>
        </w:rPr>
        <w:t>2009</w:t>
      </w:r>
      <w:r>
        <w:rPr>
          <w:rFonts w:hint="eastAsia"/>
        </w:rPr>
        <w:t>年</w:t>
      </w:r>
      <w:r>
        <w:rPr>
          <w:rFonts w:hint="eastAsia"/>
        </w:rPr>
        <w:t>3</w:t>
      </w:r>
      <w:r>
        <w:rPr>
          <w:rFonts w:hint="eastAsia"/>
        </w:rPr>
        <w:t>月以来，历经</w:t>
      </w:r>
      <w:r>
        <w:rPr>
          <w:rFonts w:hint="eastAsia"/>
        </w:rPr>
        <w:t>5</w:t>
      </w:r>
      <w:r>
        <w:rPr>
          <w:rFonts w:hint="eastAsia"/>
        </w:rPr>
        <w:t>年的京沈高铁环评终于告一段落。顺理成章的是，京沈高铁项目的可行性研究报告也随后获国家发改委批复。</w:t>
      </w:r>
    </w:p>
    <w:p w14:paraId="2F159123" w14:textId="253A3E8B" w:rsidR="008122C1" w:rsidRDefault="008122C1" w:rsidP="001C518C">
      <w:pPr>
        <w:pStyle w:val="a7"/>
        <w:ind w:firstLine="420"/>
      </w:pPr>
      <w:r>
        <w:rPr>
          <w:rFonts w:hint="eastAsia"/>
        </w:rPr>
        <w:t>2013</w:t>
      </w:r>
      <w:r>
        <w:rPr>
          <w:rFonts w:hint="eastAsia"/>
        </w:rPr>
        <w:t>年</w:t>
      </w:r>
      <w:r>
        <w:rPr>
          <w:rFonts w:hint="eastAsia"/>
        </w:rPr>
        <w:t>12</w:t>
      </w:r>
      <w:r>
        <w:rPr>
          <w:rFonts w:hint="eastAsia"/>
        </w:rPr>
        <w:t>月</w:t>
      </w:r>
      <w:r>
        <w:rPr>
          <w:rFonts w:hint="eastAsia"/>
        </w:rPr>
        <w:t>28</w:t>
      </w:r>
      <w:r>
        <w:rPr>
          <w:rFonts w:hint="eastAsia"/>
        </w:rPr>
        <w:t>日，中国铁路总公司表示已会同沿线省市启动京沈客专的施工准备工作。京沈高铁线路起于北京铁路枢纽星火站，经过河北省承德市，辽宁省朝阳市、锦州市、阜新市，最终到达辽宁省沈阳市，终点站为沈阳站。据悉，京沈高铁项目投资估算总额高达</w:t>
      </w:r>
      <w:r>
        <w:rPr>
          <w:rFonts w:hint="eastAsia"/>
        </w:rPr>
        <w:t>1245</w:t>
      </w:r>
      <w:r>
        <w:rPr>
          <w:rFonts w:hint="eastAsia"/>
        </w:rPr>
        <w:t>亿元，比</w:t>
      </w:r>
      <w:r>
        <w:rPr>
          <w:rFonts w:hint="eastAsia"/>
        </w:rPr>
        <w:t>5</w:t>
      </w:r>
      <w:r>
        <w:rPr>
          <w:rFonts w:hint="eastAsia"/>
        </w:rPr>
        <w:t>年前增加</w:t>
      </w:r>
      <w:r>
        <w:rPr>
          <w:rFonts w:hint="eastAsia"/>
        </w:rPr>
        <w:t>545</w:t>
      </w:r>
      <w:r>
        <w:rPr>
          <w:rFonts w:hint="eastAsia"/>
        </w:rPr>
        <w:t>亿元；</w:t>
      </w:r>
      <w:r>
        <w:rPr>
          <w:rFonts w:hint="eastAsia"/>
        </w:rPr>
        <w:t>2014</w:t>
      </w:r>
      <w:r>
        <w:rPr>
          <w:rFonts w:hint="eastAsia"/>
        </w:rPr>
        <w:t>年</w:t>
      </w:r>
      <w:r>
        <w:rPr>
          <w:rFonts w:hint="eastAsia"/>
        </w:rPr>
        <w:t>1</w:t>
      </w:r>
      <w:r>
        <w:rPr>
          <w:rFonts w:hint="eastAsia"/>
        </w:rPr>
        <w:t>月</w:t>
      </w:r>
      <w:r>
        <w:rPr>
          <w:rFonts w:hint="eastAsia"/>
        </w:rPr>
        <w:t>31</w:t>
      </w:r>
      <w:r>
        <w:rPr>
          <w:rFonts w:hint="eastAsia"/>
        </w:rPr>
        <w:t>日前，项目征地工作完成；</w:t>
      </w:r>
      <w:r>
        <w:rPr>
          <w:rFonts w:hint="eastAsia"/>
        </w:rPr>
        <w:t>2014</w:t>
      </w:r>
      <w:r>
        <w:rPr>
          <w:rFonts w:hint="eastAsia"/>
        </w:rPr>
        <w:t>年</w:t>
      </w:r>
      <w:r>
        <w:rPr>
          <w:rFonts w:hint="eastAsia"/>
        </w:rPr>
        <w:t>5</w:t>
      </w:r>
      <w:r>
        <w:rPr>
          <w:rFonts w:hint="eastAsia"/>
        </w:rPr>
        <w:t>月</w:t>
      </w:r>
      <w:r>
        <w:rPr>
          <w:rFonts w:hint="eastAsia"/>
        </w:rPr>
        <w:t>1</w:t>
      </w:r>
      <w:r>
        <w:rPr>
          <w:rFonts w:hint="eastAsia"/>
        </w:rPr>
        <w:t>日前，拆迁工作完成，随后进入建设阶段，</w:t>
      </w:r>
      <w:r>
        <w:rPr>
          <w:rFonts w:hint="eastAsia"/>
        </w:rPr>
        <w:t>2019</w:t>
      </w:r>
      <w:r>
        <w:rPr>
          <w:rFonts w:hint="eastAsia"/>
        </w:rPr>
        <w:t>年竣工。</w:t>
      </w:r>
    </w:p>
    <w:p w14:paraId="222B3B6B" w14:textId="0234A63B" w:rsidR="00342661" w:rsidRDefault="00342661" w:rsidP="00342661">
      <w:pPr>
        <w:pStyle w:val="a7"/>
      </w:pPr>
      <w:r>
        <w:rPr>
          <w:noProof/>
        </w:rPr>
        <w:drawing>
          <wp:inline distT="0" distB="0" distL="0" distR="0" wp14:anchorId="390E15E0" wp14:editId="396802D8">
            <wp:extent cx="5274310" cy="1910282"/>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2617" cy="1916913"/>
                    </a:xfrm>
                    <a:prstGeom prst="rect">
                      <a:avLst/>
                    </a:prstGeom>
                  </pic:spPr>
                </pic:pic>
              </a:graphicData>
            </a:graphic>
          </wp:inline>
        </w:drawing>
      </w:r>
    </w:p>
    <w:p w14:paraId="696DAF73" w14:textId="6641FC75" w:rsidR="008122C1" w:rsidRDefault="00342661" w:rsidP="005A4469">
      <w:pPr>
        <w:pStyle w:val="a7"/>
        <w:jc w:val="center"/>
      </w:pPr>
      <w:r>
        <w:rPr>
          <w:rFonts w:hint="eastAsia"/>
        </w:rPr>
        <w:t>*</w:t>
      </w:r>
      <w:r w:rsidR="008122C1">
        <w:rPr>
          <w:rFonts w:hint="eastAsia"/>
        </w:rPr>
        <w:t>京沈高铁线路星火站段优化前后对比（蓝色线路表示原方案，红色线路表示优化方案）</w:t>
      </w:r>
    </w:p>
    <w:p w14:paraId="7BBD0810" w14:textId="32A477F6" w:rsidR="008122C1" w:rsidRDefault="008122C1">
      <w:pPr>
        <w:pStyle w:val="a7"/>
        <w:numPr>
          <w:ilvl w:val="0"/>
          <w:numId w:val="10"/>
        </w:numPr>
      </w:pPr>
      <w:r>
        <w:rPr>
          <w:rFonts w:hint="eastAsia"/>
        </w:rPr>
        <w:t>思考与讨论</w:t>
      </w:r>
    </w:p>
    <w:p w14:paraId="2B8A5C8A" w14:textId="0FF94DC8" w:rsidR="008122C1" w:rsidRDefault="008122C1" w:rsidP="00342661">
      <w:pPr>
        <w:pStyle w:val="a7"/>
      </w:pPr>
      <w:r>
        <w:rPr>
          <w:rFonts w:hint="eastAsia"/>
        </w:rPr>
        <w:t>1.</w:t>
      </w:r>
      <w:r w:rsidR="005A4469">
        <w:t xml:space="preserve"> </w:t>
      </w:r>
      <w:r>
        <w:rPr>
          <w:rFonts w:hint="eastAsia"/>
        </w:rPr>
        <w:t>环境影响评价中的公众参与有哪些形式？本案中，环评单位在调查公众意见时存在哪些瑕疵？你认为环评单位应当如何调查，环境保护部门应当如何审查公众意见才能做到客观公正？</w:t>
      </w:r>
    </w:p>
    <w:p w14:paraId="01F6189A" w14:textId="445FE839" w:rsidR="008122C1" w:rsidRDefault="008122C1" w:rsidP="005A4469">
      <w:pPr>
        <w:pStyle w:val="a7"/>
      </w:pPr>
      <w:r>
        <w:rPr>
          <w:rFonts w:hint="eastAsia"/>
        </w:rPr>
        <w:t>2.</w:t>
      </w:r>
      <w:r w:rsidR="005A4469">
        <w:t xml:space="preserve"> </w:t>
      </w:r>
      <w:r>
        <w:rPr>
          <w:rFonts w:hint="eastAsia"/>
        </w:rPr>
        <w:t>京沈高铁的运行将对沿线河北、辽宁等地的经济产生明显的拉动作用，河北、辽宁沿线居民热切期盼京沈高铁早日建成通车。但北京沿线部分居民的环境维权行为致使京沈高铁的环评过程历时五年才结束，由此也引发了河北、辽宁沿线部分居民的不满。你认为，这五年的拖延是否值得？应当如何平衡环境保护与经济发展之间的关系？应当如何平衡“全局利益”与“少数人的权利保护”之间的关系？</w:t>
      </w:r>
    </w:p>
    <w:p w14:paraId="2840FB76" w14:textId="2479EC13" w:rsidR="00F345CF" w:rsidRDefault="00992266">
      <w:pPr>
        <w:pStyle w:val="aa"/>
        <w:numPr>
          <w:ilvl w:val="0"/>
          <w:numId w:val="10"/>
        </w:numPr>
      </w:pPr>
      <w:r>
        <w:rPr>
          <w:rFonts w:hint="eastAsia"/>
        </w:rPr>
        <w:t>公众参与的方式</w:t>
      </w:r>
      <w:r w:rsidR="00F345CF">
        <w:rPr>
          <w:rFonts w:hint="eastAsia"/>
        </w:rPr>
        <w:t>：从浅层至深入、从单向至双向沟通</w:t>
      </w:r>
    </w:p>
    <w:p w14:paraId="5416E033" w14:textId="0FFF891E" w:rsidR="00F345CF" w:rsidRDefault="00F345CF">
      <w:pPr>
        <w:pStyle w:val="aa"/>
        <w:numPr>
          <w:ilvl w:val="1"/>
          <w:numId w:val="10"/>
        </w:numPr>
      </w:pPr>
      <w:r>
        <w:rPr>
          <w:rFonts w:hint="eastAsia"/>
        </w:rPr>
        <w:t>公示京沈高铁环评报告书：</w:t>
      </w:r>
      <w:r>
        <w:t>现场张贴、各大报刊</w:t>
      </w:r>
      <w:r>
        <w:rPr>
          <w:rFonts w:hint="eastAsia"/>
        </w:rPr>
        <w:t>（</w:t>
      </w:r>
      <w:r>
        <w:t>中国环境报、新京报、北京晚报等</w:t>
      </w:r>
      <w:r>
        <w:rPr>
          <w:rFonts w:hint="eastAsia"/>
        </w:rPr>
        <w:t>）</w:t>
      </w:r>
      <w:r>
        <w:t>、环评单位网站、环保部网站等</w:t>
      </w:r>
    </w:p>
    <w:p w14:paraId="34DAC054" w14:textId="74624813" w:rsidR="00F345CF" w:rsidRDefault="00F345CF">
      <w:pPr>
        <w:pStyle w:val="aa"/>
        <w:numPr>
          <w:ilvl w:val="1"/>
          <w:numId w:val="10"/>
        </w:numPr>
      </w:pPr>
      <w:r>
        <w:rPr>
          <w:rFonts w:hint="eastAsia"/>
        </w:rPr>
        <w:t>发放公众意见调查表（问卷）：</w:t>
      </w:r>
      <w:r>
        <w:t>北京市、河北省、辽宁省沿线，朝阳区支持率</w:t>
      </w:r>
      <w:r>
        <w:t>27.6%</w:t>
      </w:r>
    </w:p>
    <w:p w14:paraId="7974036D" w14:textId="465CC324" w:rsidR="00F345CF" w:rsidRDefault="00F345CF">
      <w:pPr>
        <w:pStyle w:val="aa"/>
        <w:numPr>
          <w:ilvl w:val="2"/>
          <w:numId w:val="10"/>
        </w:numPr>
      </w:pPr>
      <w:r>
        <w:rPr>
          <w:rFonts w:hint="eastAsia"/>
        </w:rPr>
        <w:t>单向参与方式</w:t>
      </w:r>
    </w:p>
    <w:p w14:paraId="00A9BE3B" w14:textId="77777777" w:rsidR="00F345CF" w:rsidRDefault="00F345CF">
      <w:pPr>
        <w:pStyle w:val="aa"/>
        <w:numPr>
          <w:ilvl w:val="1"/>
          <w:numId w:val="10"/>
        </w:numPr>
      </w:pPr>
      <w:r>
        <w:rPr>
          <w:rFonts w:hint="eastAsia"/>
        </w:rPr>
        <w:t>重点公众抽样调查：</w:t>
      </w:r>
      <w:r>
        <w:t>朝阳区内高铁沿线各小区</w:t>
      </w:r>
      <w:r>
        <w:rPr>
          <w:rFonts w:hint="eastAsia"/>
        </w:rPr>
        <w:t>支持率</w:t>
      </w:r>
      <w:r>
        <w:t>94.82%:</w:t>
      </w:r>
    </w:p>
    <w:p w14:paraId="62D00959" w14:textId="77777777" w:rsidR="00F345CF" w:rsidRDefault="00F345CF">
      <w:pPr>
        <w:pStyle w:val="aa"/>
        <w:numPr>
          <w:ilvl w:val="1"/>
          <w:numId w:val="10"/>
        </w:numPr>
      </w:pPr>
      <w:r>
        <w:rPr>
          <w:rFonts w:hint="eastAsia"/>
        </w:rPr>
        <w:t>开展有反对意见的居民座谈会：</w:t>
      </w:r>
      <w:r>
        <w:t>金隅凤麟洲小区</w:t>
      </w:r>
      <w:r>
        <w:t>5</w:t>
      </w:r>
      <w:r>
        <w:t>名居民代表、其他小区</w:t>
      </w:r>
      <w:r>
        <w:t>40</w:t>
      </w:r>
      <w:r>
        <w:t>名居民代表</w:t>
      </w:r>
    </w:p>
    <w:p w14:paraId="00BC73D3" w14:textId="720D30DE" w:rsidR="00F345CF" w:rsidRDefault="00F345CF">
      <w:pPr>
        <w:pStyle w:val="aa"/>
        <w:numPr>
          <w:ilvl w:val="1"/>
          <w:numId w:val="10"/>
        </w:numPr>
      </w:pPr>
      <w:r>
        <w:rPr>
          <w:rFonts w:hint="eastAsia"/>
        </w:rPr>
        <w:t>环评审批听证会：</w:t>
      </w:r>
      <w:r>
        <w:t>2013</w:t>
      </w:r>
      <w:r>
        <w:t>年</w:t>
      </w:r>
      <w:r>
        <w:t>12</w:t>
      </w:r>
      <w:r>
        <w:t>月</w:t>
      </w:r>
      <w:r>
        <w:t>2</w:t>
      </w:r>
      <w:r>
        <w:t>日</w:t>
      </w:r>
      <w:r>
        <w:t>14</w:t>
      </w:r>
      <w:r>
        <w:t>时，环境保护部首次召开环评审批听证会</w:t>
      </w:r>
    </w:p>
    <w:p w14:paraId="596504B1" w14:textId="42B878FF" w:rsidR="00F345CF" w:rsidRDefault="00F345CF">
      <w:pPr>
        <w:pStyle w:val="aa"/>
        <w:numPr>
          <w:ilvl w:val="2"/>
          <w:numId w:val="10"/>
        </w:numPr>
      </w:pPr>
      <w:r>
        <w:rPr>
          <w:rFonts w:hint="eastAsia"/>
        </w:rPr>
        <w:t>听证会：</w:t>
      </w:r>
      <w:r w:rsidR="0031301D">
        <w:rPr>
          <w:rFonts w:hint="eastAsia"/>
        </w:rPr>
        <w:t>不同于一般的座谈会，程序更为严格，能够确保公众与建设单位、其他有关部门双向充分沟通，深入探讨矛盾焦点问题</w:t>
      </w:r>
    </w:p>
    <w:p w14:paraId="6A85F47A" w14:textId="3109E40F" w:rsidR="00F345CF" w:rsidRDefault="00F345CF">
      <w:pPr>
        <w:pStyle w:val="aa"/>
        <w:numPr>
          <w:ilvl w:val="1"/>
          <w:numId w:val="10"/>
        </w:numPr>
      </w:pPr>
      <w:r>
        <w:rPr>
          <w:rFonts w:hint="eastAsia"/>
        </w:rPr>
        <w:lastRenderedPageBreak/>
        <w:t>法定途径外的其他“参与方式”：</w:t>
      </w:r>
      <w:r>
        <w:t>到发改委环保部门信访和上访、聚集到北京市规划委门口、小区门口</w:t>
      </w:r>
      <w:r>
        <w:t>“</w:t>
      </w:r>
      <w:r>
        <w:t>晒太阳</w:t>
      </w:r>
      <w:r>
        <w:t>”</w:t>
      </w:r>
      <w:r>
        <w:t>抗议</w:t>
      </w:r>
    </w:p>
    <w:p w14:paraId="637ED502" w14:textId="6E064403" w:rsidR="0031301D" w:rsidRDefault="0031301D">
      <w:pPr>
        <w:pStyle w:val="aa"/>
        <w:numPr>
          <w:ilvl w:val="0"/>
          <w:numId w:val="10"/>
        </w:numPr>
      </w:pPr>
      <w:r>
        <w:rPr>
          <w:rFonts w:hint="eastAsia"/>
        </w:rPr>
        <w:t>缺陷：起初态度敷衍了事，仅追求快速推进建设目标，没有双向沟通的愿望</w:t>
      </w:r>
    </w:p>
    <w:p w14:paraId="3E49C4B1" w14:textId="1A6CAA8D" w:rsidR="0031301D" w:rsidRDefault="0031301D">
      <w:pPr>
        <w:pStyle w:val="aa"/>
        <w:numPr>
          <w:ilvl w:val="1"/>
          <w:numId w:val="10"/>
        </w:numPr>
      </w:pPr>
      <w:r>
        <w:rPr>
          <w:rFonts w:hint="eastAsia"/>
        </w:rPr>
        <w:t>选择性寻找调查对象：不知情况的老年人</w:t>
      </w:r>
    </w:p>
    <w:p w14:paraId="55D79220" w14:textId="2A0D2EBC" w:rsidR="0031301D" w:rsidRDefault="0031301D">
      <w:pPr>
        <w:pStyle w:val="aa"/>
        <w:numPr>
          <w:ilvl w:val="1"/>
          <w:numId w:val="10"/>
        </w:numPr>
      </w:pPr>
      <w:r>
        <w:rPr>
          <w:rFonts w:hint="eastAsia"/>
        </w:rPr>
        <w:t>施加小恩小惠以骗取同意</w:t>
      </w:r>
    </w:p>
    <w:p w14:paraId="56C6AA4D" w14:textId="016C1131" w:rsidR="0031301D" w:rsidRDefault="0031301D">
      <w:pPr>
        <w:pStyle w:val="aa"/>
        <w:numPr>
          <w:ilvl w:val="1"/>
          <w:numId w:val="10"/>
        </w:numPr>
      </w:pPr>
      <w:r>
        <w:rPr>
          <w:rFonts w:hint="eastAsia"/>
        </w:rPr>
        <w:t>采取方便建设单位而非人民的公示方式</w:t>
      </w:r>
    </w:p>
    <w:p w14:paraId="6CAA5A3A" w14:textId="77777777" w:rsidR="00F94039" w:rsidRDefault="0031301D">
      <w:pPr>
        <w:pStyle w:val="aa"/>
        <w:numPr>
          <w:ilvl w:val="0"/>
          <w:numId w:val="10"/>
        </w:numPr>
        <w:rPr>
          <w:b/>
          <w:bCs/>
          <w:u w:val="single"/>
        </w:rPr>
      </w:pPr>
      <w:r>
        <w:rPr>
          <w:rFonts w:hint="eastAsia"/>
        </w:rPr>
        <w:t>实践中，</w:t>
      </w:r>
      <w:r w:rsidR="007F778B">
        <w:rPr>
          <w:rFonts w:hint="eastAsia"/>
        </w:rPr>
        <w:t>环境影响评价制度与程序</w:t>
      </w:r>
      <w:r w:rsidR="003D5068">
        <w:rPr>
          <w:rFonts w:hint="eastAsia"/>
        </w:rPr>
        <w:t>为公众</w:t>
      </w:r>
      <w:r w:rsidR="003D5068" w:rsidRPr="00EE429D">
        <w:rPr>
          <w:rFonts w:hint="eastAsia"/>
          <w:b/>
          <w:bCs/>
          <w:u w:val="single"/>
        </w:rPr>
        <w:t>提供参与</w:t>
      </w:r>
      <w:r w:rsidR="007F778B">
        <w:rPr>
          <w:rFonts w:hint="eastAsia"/>
          <w:b/>
          <w:bCs/>
          <w:u w:val="single"/>
        </w:rPr>
        <w:t>及</w:t>
      </w:r>
      <w:r w:rsidR="003D5068" w:rsidRPr="00EE429D">
        <w:rPr>
          <w:rFonts w:hint="eastAsia"/>
          <w:b/>
          <w:bCs/>
          <w:u w:val="single"/>
        </w:rPr>
        <w:t>监督</w:t>
      </w:r>
      <w:r w:rsidR="007F778B">
        <w:rPr>
          <w:rFonts w:hint="eastAsia"/>
          <w:b/>
          <w:bCs/>
          <w:u w:val="single"/>
        </w:rPr>
        <w:t>重大环境</w:t>
      </w:r>
      <w:r w:rsidR="007F778B">
        <w:rPr>
          <w:rFonts w:hint="eastAsia"/>
          <w:b/>
          <w:bCs/>
          <w:u w:val="single"/>
        </w:rPr>
        <w:t>/</w:t>
      </w:r>
      <w:r w:rsidR="007F778B">
        <w:rPr>
          <w:rFonts w:hint="eastAsia"/>
          <w:b/>
          <w:bCs/>
          <w:u w:val="single"/>
        </w:rPr>
        <w:t>政府决策</w:t>
      </w:r>
      <w:r w:rsidR="003D5068" w:rsidRPr="00EE429D">
        <w:rPr>
          <w:rFonts w:hint="eastAsia"/>
          <w:b/>
          <w:bCs/>
          <w:u w:val="single"/>
        </w:rPr>
        <w:t>的重要</w:t>
      </w:r>
      <w:r w:rsidR="003D5068" w:rsidRPr="003D5068">
        <w:rPr>
          <w:rFonts w:hint="eastAsia"/>
          <w:b/>
          <w:bCs/>
          <w:u w:val="single"/>
        </w:rPr>
        <w:t>途径与依据</w:t>
      </w:r>
      <w:r w:rsidR="003D5068">
        <w:rPr>
          <w:rFonts w:hint="eastAsia"/>
          <w:b/>
          <w:bCs/>
          <w:u w:val="single"/>
        </w:rPr>
        <w:t>（</w:t>
      </w:r>
      <w:r w:rsidR="00F94039">
        <w:rPr>
          <w:rFonts w:hint="eastAsia"/>
          <w:b/>
          <w:bCs/>
          <w:u w:val="single"/>
        </w:rPr>
        <w:t>获取</w:t>
      </w:r>
      <w:r w:rsidR="003D5068">
        <w:rPr>
          <w:rFonts w:hint="eastAsia"/>
          <w:b/>
          <w:bCs/>
          <w:u w:val="single"/>
        </w:rPr>
        <w:t>专业性知识</w:t>
      </w:r>
      <w:r w:rsidR="00F94039">
        <w:rPr>
          <w:rFonts w:hint="eastAsia"/>
          <w:b/>
          <w:bCs/>
          <w:u w:val="single"/>
        </w:rPr>
        <w:t>的来源</w:t>
      </w:r>
      <w:r w:rsidR="003D5068">
        <w:rPr>
          <w:rFonts w:hint="eastAsia"/>
          <w:b/>
          <w:bCs/>
          <w:u w:val="single"/>
        </w:rPr>
        <w:t>）</w:t>
      </w:r>
    </w:p>
    <w:p w14:paraId="223D462B" w14:textId="0AEF43A8" w:rsidR="00905F3E" w:rsidRPr="004878F4" w:rsidRDefault="00F94039">
      <w:pPr>
        <w:pStyle w:val="aa"/>
        <w:numPr>
          <w:ilvl w:val="0"/>
          <w:numId w:val="10"/>
        </w:numPr>
        <w:rPr>
          <w:b/>
          <w:bCs/>
          <w:u w:val="single"/>
        </w:rPr>
      </w:pPr>
      <w:r>
        <w:rPr>
          <w:rFonts w:hint="eastAsia"/>
        </w:rPr>
        <w:t>公众参与的代价？</w:t>
      </w:r>
      <w:r w:rsidR="00905F3E">
        <w:rPr>
          <w:rFonts w:hint="eastAsia"/>
        </w:rPr>
        <w:t>整体立场：</w:t>
      </w:r>
      <w:r w:rsidR="00905F3E" w:rsidRPr="004878F4">
        <w:rPr>
          <w:rFonts w:hint="eastAsia"/>
          <w:b/>
          <w:bCs/>
          <w:u w:val="single"/>
        </w:rPr>
        <w:t>绝非放弃公众参与</w:t>
      </w:r>
      <w:r w:rsidR="004878F4" w:rsidRPr="004878F4">
        <w:rPr>
          <w:rFonts w:hint="eastAsia"/>
          <w:b/>
          <w:bCs/>
          <w:u w:val="single"/>
        </w:rPr>
        <w:t>，</w:t>
      </w:r>
      <w:r w:rsidR="004878F4">
        <w:rPr>
          <w:rFonts w:hint="eastAsia"/>
          <w:b/>
          <w:bCs/>
          <w:u w:val="single"/>
        </w:rPr>
        <w:t>而</w:t>
      </w:r>
      <w:r w:rsidR="004878F4" w:rsidRPr="004878F4">
        <w:rPr>
          <w:rFonts w:hint="eastAsia"/>
          <w:b/>
          <w:bCs/>
          <w:u w:val="single"/>
        </w:rPr>
        <w:t>应及时回应，一定程度上平衡公众参与与行政效率</w:t>
      </w:r>
    </w:p>
    <w:p w14:paraId="7C78F750" w14:textId="28F023E3" w:rsidR="007631D0" w:rsidRPr="00665139" w:rsidRDefault="00905F3E">
      <w:pPr>
        <w:pStyle w:val="aa"/>
        <w:numPr>
          <w:ilvl w:val="1"/>
          <w:numId w:val="10"/>
        </w:numPr>
        <w:rPr>
          <w:b/>
          <w:bCs/>
          <w:u w:val="single"/>
        </w:rPr>
      </w:pPr>
      <w:r>
        <w:rPr>
          <w:rFonts w:hint="eastAsia"/>
        </w:rPr>
        <w:t>冗长的公众参与过程</w:t>
      </w:r>
      <w:r w:rsidR="007631D0">
        <w:rPr>
          <w:rFonts w:hint="eastAsia"/>
        </w:rPr>
        <w:t>降低行政决策效率</w:t>
      </w:r>
    </w:p>
    <w:p w14:paraId="0FFBA6BB" w14:textId="202AFB93" w:rsidR="00665139" w:rsidRPr="003F7EF0" w:rsidRDefault="00665139">
      <w:pPr>
        <w:pStyle w:val="aa"/>
        <w:numPr>
          <w:ilvl w:val="1"/>
          <w:numId w:val="10"/>
        </w:numPr>
        <w:rPr>
          <w:b/>
          <w:bCs/>
          <w:u w:val="single"/>
        </w:rPr>
      </w:pPr>
      <w:r>
        <w:rPr>
          <w:rFonts w:hint="eastAsia"/>
        </w:rPr>
        <w:t>借环评渠道表达其他方面的诉求：合理性存疑</w:t>
      </w:r>
    </w:p>
    <w:p w14:paraId="2C020A40" w14:textId="1228EC98" w:rsidR="003F7EF0" w:rsidRPr="003F7EF0" w:rsidRDefault="003F7EF0">
      <w:pPr>
        <w:pStyle w:val="aa"/>
        <w:numPr>
          <w:ilvl w:val="1"/>
          <w:numId w:val="10"/>
        </w:numPr>
      </w:pPr>
      <w:r w:rsidRPr="003F7EF0">
        <w:rPr>
          <w:rFonts w:hint="eastAsia"/>
        </w:rPr>
        <w:t>仍为妥协方案</w:t>
      </w:r>
    </w:p>
    <w:p w14:paraId="6B4BDFE0" w14:textId="58AB8547" w:rsidR="00F94039" w:rsidRDefault="00F94039" w:rsidP="00F94039">
      <w:pPr>
        <w:pStyle w:val="a7"/>
        <w:ind w:firstLine="420"/>
      </w:pPr>
      <w:r>
        <w:rPr>
          <w:rFonts w:hint="eastAsia"/>
        </w:rPr>
        <w:t>期盼京沈高铁早日建成的辽宁网民，希望因环评引发的争议尽早结束。“你们体会不到，交通闭塞、经济较落后的辽西北人民是多么看重这条高铁线路，拖延意味着</w:t>
      </w:r>
      <w:r w:rsidRPr="00F94039">
        <w:rPr>
          <w:rFonts w:hint="eastAsia"/>
          <w:u w:val="single"/>
        </w:rPr>
        <w:t>宝贵发展时间的浪费</w:t>
      </w:r>
      <w:r>
        <w:rPr>
          <w:rFonts w:hint="eastAsia"/>
        </w:rPr>
        <w:t>！</w:t>
      </w:r>
      <w:r>
        <w:t>”</w:t>
      </w:r>
    </w:p>
    <w:p w14:paraId="58D89254" w14:textId="6A7844AC" w:rsidR="00F94039" w:rsidRDefault="00F94039" w:rsidP="00F94039">
      <w:pPr>
        <w:pStyle w:val="a7"/>
        <w:ind w:firstLine="420"/>
      </w:pPr>
      <w:r>
        <w:rPr>
          <w:rFonts w:hint="eastAsia"/>
        </w:rPr>
        <w:t>有沈阳网民则认为，其实北京居民最害怕的除了噪音，还有紧贴铁轨的</w:t>
      </w:r>
      <w:r w:rsidRPr="00F94039">
        <w:rPr>
          <w:rFonts w:hint="eastAsia"/>
          <w:u w:val="single"/>
        </w:rPr>
        <w:t>房屋会贬值</w:t>
      </w:r>
      <w:r>
        <w:rPr>
          <w:rFonts w:hint="eastAsia"/>
        </w:rPr>
        <w:t>，但这条又无法获得法律的支持，只好拿环评说事。“我们的声音被反对者掩盖了。”</w:t>
      </w:r>
    </w:p>
    <w:p w14:paraId="02E565DC" w14:textId="18033B08" w:rsidR="0031301D" w:rsidRDefault="00F94039" w:rsidP="004878F4">
      <w:pPr>
        <w:pStyle w:val="a7"/>
        <w:ind w:firstLine="420"/>
      </w:pPr>
      <w:r>
        <w:rPr>
          <w:rFonts w:hint="eastAsia"/>
        </w:rPr>
        <w:t>铁三院相关负责人表示，强大的反对声音，是影响环评通过的一个重要因素。最为尴尬的是，即便根据居民建议提出了改进措施，也</w:t>
      </w:r>
      <w:r w:rsidRPr="00F94039">
        <w:rPr>
          <w:rFonts w:hint="eastAsia"/>
          <w:u w:val="single"/>
        </w:rPr>
        <w:t>很难让所有人接受</w:t>
      </w:r>
      <w:r>
        <w:rPr>
          <w:rFonts w:hint="eastAsia"/>
        </w:rPr>
        <w:t>。例如，上第三份环评报告的优化方案提出后，仍有一部分居民不愿相信，坚持要求京沈高铁改线，舍弃现有方案。</w:t>
      </w:r>
    </w:p>
    <w:p w14:paraId="058F15BB" w14:textId="2D9383A6" w:rsidR="0078639B" w:rsidRDefault="0078639B">
      <w:pPr>
        <w:pStyle w:val="a9"/>
        <w:numPr>
          <w:ilvl w:val="0"/>
          <w:numId w:val="29"/>
        </w:numPr>
        <w:ind w:firstLineChars="0"/>
      </w:pPr>
      <w:r>
        <w:rPr>
          <w:rFonts w:hint="eastAsia"/>
        </w:rPr>
        <w:t>不同于前述预防性制度，下述制度为事中、事后制度</w:t>
      </w:r>
    </w:p>
    <w:p w14:paraId="2DB28976" w14:textId="7498E934" w:rsidR="003D568A" w:rsidRDefault="003D568A" w:rsidP="003D568A">
      <w:pPr>
        <w:pStyle w:val="2"/>
      </w:pPr>
      <w:bookmarkStart w:id="110" w:name="_Toc155178801"/>
      <w:r>
        <w:rPr>
          <w:rFonts w:hint="eastAsia"/>
        </w:rPr>
        <w:t>五、排污许可制度</w:t>
      </w:r>
      <w:bookmarkEnd w:id="110"/>
    </w:p>
    <w:p w14:paraId="458B7395" w14:textId="77777777" w:rsidR="00653182" w:rsidRDefault="00653182" w:rsidP="00653182">
      <w:pPr>
        <w:pStyle w:val="a9"/>
        <w:numPr>
          <w:ilvl w:val="0"/>
          <w:numId w:val="10"/>
        </w:numPr>
        <w:ind w:firstLineChars="0"/>
      </w:pPr>
      <w:r>
        <w:rPr>
          <w:rFonts w:hint="eastAsia"/>
        </w:rPr>
        <w:t>事前预防：环境质量标准、环境规划、环境影响评价</w:t>
      </w:r>
    </w:p>
    <w:p w14:paraId="11DE03BB" w14:textId="77777777" w:rsidR="00653182" w:rsidRDefault="00653182" w:rsidP="00653182">
      <w:pPr>
        <w:pStyle w:val="a9"/>
        <w:numPr>
          <w:ilvl w:val="0"/>
          <w:numId w:val="10"/>
        </w:numPr>
        <w:ind w:firstLineChars="0"/>
      </w:pPr>
      <w:r>
        <w:rPr>
          <w:rFonts w:hint="eastAsia"/>
        </w:rPr>
        <w:t>事中控制：污染排放标准、排污许可、环境保护税</w:t>
      </w:r>
    </w:p>
    <w:p w14:paraId="29375412" w14:textId="46D0BF79" w:rsidR="00653182" w:rsidRPr="00653182" w:rsidRDefault="00653182" w:rsidP="00653182">
      <w:pPr>
        <w:pStyle w:val="a9"/>
        <w:numPr>
          <w:ilvl w:val="0"/>
          <w:numId w:val="10"/>
        </w:numPr>
        <w:ind w:firstLineChars="0"/>
      </w:pPr>
      <w:r>
        <w:rPr>
          <w:rFonts w:hint="eastAsia"/>
        </w:rPr>
        <w:t>事后救济：突发环境事件应急、生态环境损害修复与赔偿</w:t>
      </w:r>
    </w:p>
    <w:p w14:paraId="35504E28" w14:textId="120D530D" w:rsidR="003D568A" w:rsidRDefault="003D568A" w:rsidP="003D568A">
      <w:pPr>
        <w:pStyle w:val="3"/>
        <w:ind w:right="105"/>
      </w:pPr>
      <w:bookmarkStart w:id="111" w:name="_Toc155178802"/>
      <w:r>
        <w:rPr>
          <w:rFonts w:hint="eastAsia"/>
        </w:rPr>
        <w:t>（一）排污许可的概念</w:t>
      </w:r>
      <w:bookmarkEnd w:id="111"/>
    </w:p>
    <w:p w14:paraId="6552A011" w14:textId="1DA6F080" w:rsidR="00DB2787" w:rsidRDefault="00DB2787">
      <w:pPr>
        <w:pStyle w:val="a9"/>
        <w:numPr>
          <w:ilvl w:val="0"/>
          <w:numId w:val="29"/>
        </w:numPr>
        <w:ind w:firstLineChars="0"/>
      </w:pPr>
      <w:r>
        <w:rPr>
          <w:rFonts w:hint="eastAsia"/>
        </w:rPr>
        <w:t>各国均将排污许可制度作为污染防治制度的核心，而我国的环评制度同时覆盖准入与生产经营的防治。</w:t>
      </w:r>
    </w:p>
    <w:p w14:paraId="76E5A864" w14:textId="77777777" w:rsidR="00B2162E" w:rsidRDefault="003D568A" w:rsidP="00B2162E">
      <w:pPr>
        <w:pStyle w:val="af0"/>
      </w:pPr>
      <w:r>
        <w:rPr>
          <w:rFonts w:hint="eastAsia"/>
        </w:rPr>
        <w:t>1</w:t>
      </w:r>
      <w:r>
        <w:t xml:space="preserve">. </w:t>
      </w:r>
      <w:r>
        <w:rPr>
          <w:rFonts w:hint="eastAsia"/>
        </w:rPr>
        <w:t>排污许可</w:t>
      </w:r>
    </w:p>
    <w:p w14:paraId="270C9EAF" w14:textId="30BA51EC" w:rsidR="003D568A" w:rsidRDefault="003D568A">
      <w:pPr>
        <w:pStyle w:val="a9"/>
        <w:numPr>
          <w:ilvl w:val="0"/>
          <w:numId w:val="29"/>
        </w:numPr>
        <w:ind w:firstLineChars="0"/>
      </w:pPr>
      <w:r>
        <w:rPr>
          <w:rFonts w:hint="eastAsia"/>
        </w:rPr>
        <w:t>有权的环境主管部门根据排污单位的申请，经依法审查准予其按照排污许可证的要求排放污染物并对排污行为实施监管的行政行为。</w:t>
      </w:r>
    </w:p>
    <w:p w14:paraId="2A737C6B" w14:textId="7BCE42A6" w:rsidR="003D568A" w:rsidRDefault="003D568A" w:rsidP="00B2162E">
      <w:pPr>
        <w:pStyle w:val="af0"/>
      </w:pPr>
      <w:r>
        <w:rPr>
          <w:rFonts w:hint="eastAsia"/>
        </w:rPr>
        <w:t>2</w:t>
      </w:r>
      <w:r>
        <w:t xml:space="preserve">. </w:t>
      </w:r>
      <w:r>
        <w:rPr>
          <w:rFonts w:hint="eastAsia"/>
        </w:rPr>
        <w:t>包括两类性质不同的许可事项</w:t>
      </w:r>
      <w:r w:rsidR="00B2162E">
        <w:rPr>
          <w:rFonts w:hint="eastAsia"/>
        </w:rPr>
        <w:t>：</w:t>
      </w:r>
      <w:r w:rsidR="00B2162E" w:rsidRPr="00E20C32">
        <w:rPr>
          <w:rFonts w:hint="eastAsia"/>
          <w:bCs/>
          <w:u w:val="single"/>
        </w:rPr>
        <w:t>浓度控制型许可</w:t>
      </w:r>
      <w:r w:rsidR="00B2162E">
        <w:rPr>
          <w:rFonts w:hint="eastAsia"/>
          <w:bCs/>
          <w:u w:val="single"/>
        </w:rPr>
        <w:t>、</w:t>
      </w:r>
      <w:r w:rsidR="00B2162E" w:rsidRPr="00E20C32">
        <w:rPr>
          <w:rFonts w:hint="eastAsia"/>
          <w:bCs/>
          <w:u w:val="single"/>
        </w:rPr>
        <w:t>总量控制型许可</w:t>
      </w:r>
    </w:p>
    <w:p w14:paraId="75D4C15F" w14:textId="41921E36" w:rsidR="003D568A" w:rsidRDefault="003D568A" w:rsidP="003D568A">
      <w:r>
        <w:rPr>
          <w:rFonts w:hint="eastAsia"/>
        </w:rPr>
        <w:t>（</w:t>
      </w:r>
      <w:r>
        <w:rPr>
          <w:rFonts w:hint="eastAsia"/>
        </w:rPr>
        <w:t>1</w:t>
      </w:r>
      <w:r>
        <w:rPr>
          <w:rFonts w:hint="eastAsia"/>
        </w:rPr>
        <w:t>）</w:t>
      </w:r>
      <w:r w:rsidRPr="00E20C32">
        <w:rPr>
          <w:rFonts w:hint="eastAsia"/>
          <w:b/>
          <w:bCs/>
          <w:u w:val="single"/>
        </w:rPr>
        <w:t>浓度控制型许可</w:t>
      </w:r>
      <w:r w:rsidR="00E20C32">
        <w:rPr>
          <w:rFonts w:hint="eastAsia"/>
        </w:rPr>
        <w:t>：</w:t>
      </w:r>
      <w:r>
        <w:rPr>
          <w:rFonts w:hint="eastAsia"/>
        </w:rPr>
        <w:t>需要经环境主管部门批准同意的、以浓度控制制度为监管依据的一般排污行为，适用《行政许可法》第</w:t>
      </w:r>
      <w:r>
        <w:rPr>
          <w:rFonts w:hint="eastAsia"/>
        </w:rPr>
        <w:t>12</w:t>
      </w:r>
      <w:r>
        <w:rPr>
          <w:rFonts w:hint="eastAsia"/>
        </w:rPr>
        <w:t>条第</w:t>
      </w:r>
      <w:r>
        <w:rPr>
          <w:rFonts w:hint="eastAsia"/>
        </w:rPr>
        <w:t>1</w:t>
      </w:r>
      <w:r>
        <w:rPr>
          <w:rFonts w:hint="eastAsia"/>
        </w:rPr>
        <w:t>项。</w:t>
      </w:r>
    </w:p>
    <w:p w14:paraId="4A2886CC" w14:textId="593FD8B9" w:rsidR="003D568A" w:rsidRDefault="003D568A" w:rsidP="003D568A">
      <w:r>
        <w:rPr>
          <w:rFonts w:hint="eastAsia"/>
        </w:rPr>
        <w:t>（</w:t>
      </w:r>
      <w:r>
        <w:rPr>
          <w:rFonts w:hint="eastAsia"/>
        </w:rPr>
        <w:t>2</w:t>
      </w:r>
      <w:r>
        <w:rPr>
          <w:rFonts w:hint="eastAsia"/>
        </w:rPr>
        <w:t>）</w:t>
      </w:r>
      <w:r w:rsidRPr="00E20C32">
        <w:rPr>
          <w:rFonts w:hint="eastAsia"/>
          <w:b/>
          <w:bCs/>
          <w:u w:val="single"/>
        </w:rPr>
        <w:t>总量控制型许可</w:t>
      </w:r>
      <w:r w:rsidR="00E20C32">
        <w:rPr>
          <w:rFonts w:hint="eastAsia"/>
        </w:rPr>
        <w:t>：</w:t>
      </w:r>
      <w:r>
        <w:rPr>
          <w:rFonts w:hint="eastAsia"/>
        </w:rPr>
        <w:t>以总量控制制度为依据的重点大气、水污染物排放的许可等，适用《行政许可法》第</w:t>
      </w:r>
      <w:r>
        <w:rPr>
          <w:rFonts w:hint="eastAsia"/>
        </w:rPr>
        <w:t>12</w:t>
      </w:r>
      <w:r>
        <w:rPr>
          <w:rFonts w:hint="eastAsia"/>
        </w:rPr>
        <w:t>条第</w:t>
      </w:r>
      <w:r>
        <w:rPr>
          <w:rFonts w:hint="eastAsia"/>
        </w:rPr>
        <w:t>2</w:t>
      </w:r>
      <w:r>
        <w:rPr>
          <w:rFonts w:hint="eastAsia"/>
        </w:rPr>
        <w:t>项。</w:t>
      </w:r>
    </w:p>
    <w:p w14:paraId="57142C54" w14:textId="77777777" w:rsidR="0054121F" w:rsidRPr="00B2162E" w:rsidRDefault="003D568A" w:rsidP="00B2162E">
      <w:pPr>
        <w:pStyle w:val="af0"/>
        <w:rPr>
          <w:color w:val="auto"/>
          <w:u w:val="single"/>
        </w:rPr>
      </w:pPr>
      <w:r>
        <w:t xml:space="preserve">3. </w:t>
      </w:r>
      <w:r w:rsidRPr="00832E80">
        <w:rPr>
          <w:rFonts w:hint="eastAsia"/>
          <w:color w:val="auto"/>
          <w:highlight w:val="yellow"/>
          <w:u w:val="single"/>
        </w:rPr>
        <w:t>排污许可≠污染防治许可</w:t>
      </w:r>
    </w:p>
    <w:p w14:paraId="5D8F8D83" w14:textId="610D521E" w:rsidR="00E20C32" w:rsidRPr="003D568A" w:rsidRDefault="00AD22B8">
      <w:pPr>
        <w:pStyle w:val="a9"/>
        <w:numPr>
          <w:ilvl w:val="0"/>
          <w:numId w:val="29"/>
        </w:numPr>
        <w:ind w:firstLineChars="0"/>
      </w:pPr>
      <w:r>
        <w:rPr>
          <w:rFonts w:hint="eastAsia"/>
        </w:rPr>
        <w:t>在污染防治领域另有其他类型的许可，如建设项目环境影响审批、危险废物的经营许可等，由于排污许可适用范围较广且不断拓展，故为这一领域的基本制度</w:t>
      </w:r>
      <w:r w:rsidR="0054121F">
        <w:rPr>
          <w:rFonts w:hint="eastAsia"/>
        </w:rPr>
        <w:t>，具有核心地位</w:t>
      </w:r>
      <w:r>
        <w:rPr>
          <w:rFonts w:hint="eastAsia"/>
        </w:rPr>
        <w:t>。</w:t>
      </w:r>
    </w:p>
    <w:p w14:paraId="7B630454" w14:textId="39E6172F" w:rsidR="003D568A" w:rsidRDefault="003D568A" w:rsidP="003D568A">
      <w:pPr>
        <w:pStyle w:val="3"/>
        <w:ind w:right="105"/>
      </w:pPr>
      <w:bookmarkStart w:id="112" w:name="_Toc155178803"/>
      <w:r>
        <w:rPr>
          <w:rFonts w:hint="eastAsia"/>
        </w:rPr>
        <w:lastRenderedPageBreak/>
        <w:t>（二）排污许可的功能定位</w:t>
      </w:r>
      <w:bookmarkEnd w:id="112"/>
    </w:p>
    <w:p w14:paraId="67EA9FD2" w14:textId="424D6D99" w:rsidR="00AD22B8" w:rsidRDefault="00AD22B8">
      <w:pPr>
        <w:pStyle w:val="a9"/>
        <w:numPr>
          <w:ilvl w:val="0"/>
          <w:numId w:val="29"/>
        </w:numPr>
        <w:ind w:firstLineChars="0"/>
      </w:pPr>
      <w:r w:rsidRPr="00A904A6">
        <w:rPr>
          <w:rFonts w:hint="eastAsia"/>
          <w:b/>
          <w:bCs/>
          <w:u w:val="single"/>
        </w:rPr>
        <w:t>不仅在于设置驾驶证式的门槛</w:t>
      </w:r>
      <w:r w:rsidR="00E20C32" w:rsidRPr="00A904A6">
        <w:rPr>
          <w:rFonts w:hint="eastAsia"/>
          <w:b/>
          <w:bCs/>
          <w:u w:val="single"/>
        </w:rPr>
        <w:t>，亦为在污染防治领域事中、事后</w:t>
      </w:r>
      <w:r w:rsidR="00E50256">
        <w:rPr>
          <w:rFonts w:hint="eastAsia"/>
          <w:b/>
          <w:bCs/>
          <w:u w:val="single"/>
        </w:rPr>
        <w:t>的监管</w:t>
      </w:r>
      <w:r w:rsidR="00E20C32" w:rsidRPr="00A904A6">
        <w:rPr>
          <w:rFonts w:hint="eastAsia"/>
          <w:b/>
          <w:bCs/>
          <w:u w:val="single"/>
        </w:rPr>
        <w:t>环节确保企业守法、部门执法、</w:t>
      </w:r>
      <w:r w:rsidR="0026754F">
        <w:rPr>
          <w:rFonts w:hint="eastAsia"/>
          <w:b/>
          <w:bCs/>
          <w:u w:val="single"/>
        </w:rPr>
        <w:t>社会</w:t>
      </w:r>
      <w:r w:rsidR="00E20C32" w:rsidRPr="00A904A6">
        <w:rPr>
          <w:rFonts w:hint="eastAsia"/>
          <w:b/>
          <w:bCs/>
          <w:u w:val="single"/>
        </w:rPr>
        <w:t>监督的重要依据</w:t>
      </w:r>
      <w:r w:rsidR="00E20C32">
        <w:rPr>
          <w:rFonts w:hint="eastAsia"/>
        </w:rPr>
        <w:t>。</w:t>
      </w:r>
    </w:p>
    <w:p w14:paraId="361C7A35" w14:textId="13BB7968" w:rsidR="003D568A" w:rsidRDefault="003D568A" w:rsidP="002346C7">
      <w:pPr>
        <w:pStyle w:val="af0"/>
      </w:pPr>
      <w:r>
        <w:rPr>
          <w:rFonts w:hint="eastAsia"/>
        </w:rPr>
        <w:t>1</w:t>
      </w:r>
      <w:r>
        <w:t xml:space="preserve">. </w:t>
      </w:r>
      <w:r w:rsidR="00E20C32">
        <w:rPr>
          <w:rFonts w:hint="eastAsia"/>
        </w:rPr>
        <w:t>企业守法：</w:t>
      </w:r>
      <w:r>
        <w:rPr>
          <w:rFonts w:hint="eastAsia"/>
        </w:rPr>
        <w:t>汇总污染防治义务，确保</w:t>
      </w:r>
      <w:r w:rsidRPr="00832E80">
        <w:rPr>
          <w:rFonts w:hint="eastAsia"/>
          <w:bCs/>
          <w:color w:val="auto"/>
          <w:highlight w:val="yellow"/>
          <w:u w:val="single"/>
        </w:rPr>
        <w:t>排污企业</w:t>
      </w:r>
      <w:r>
        <w:rPr>
          <w:rFonts w:hint="eastAsia"/>
        </w:rPr>
        <w:t>知晓且理解法律义务。</w:t>
      </w:r>
    </w:p>
    <w:p w14:paraId="7E6C89D9" w14:textId="2BBB0554" w:rsidR="00E20C32" w:rsidRDefault="00E20C32">
      <w:pPr>
        <w:pStyle w:val="a9"/>
        <w:numPr>
          <w:ilvl w:val="0"/>
          <w:numId w:val="29"/>
        </w:numPr>
        <w:ind w:firstLineChars="0"/>
      </w:pPr>
      <w:r>
        <w:rPr>
          <w:rFonts w:hint="eastAsia"/>
        </w:rPr>
        <w:t>污染防治义务分散于行政法规之中，需加以汇总→知晓、理解→作出承诺</w:t>
      </w:r>
    </w:p>
    <w:p w14:paraId="40C8251B" w14:textId="40241C90" w:rsidR="00E20C32" w:rsidRDefault="00E20C32">
      <w:pPr>
        <w:pStyle w:val="a9"/>
        <w:numPr>
          <w:ilvl w:val="1"/>
          <w:numId w:val="29"/>
        </w:numPr>
        <w:ind w:firstLineChars="0"/>
      </w:pPr>
      <w:r>
        <w:rPr>
          <w:rFonts w:hint="eastAsia"/>
        </w:rPr>
        <w:t>体现环境行政领域的特殊性：颇具行政指导色彩</w:t>
      </w:r>
    </w:p>
    <w:p w14:paraId="0CFAB840" w14:textId="1E7A1C6B" w:rsidR="003D568A" w:rsidRDefault="003D568A" w:rsidP="002346C7">
      <w:pPr>
        <w:pStyle w:val="af0"/>
      </w:pPr>
      <w:r>
        <w:rPr>
          <w:rFonts w:hint="eastAsia"/>
        </w:rPr>
        <w:t>2</w:t>
      </w:r>
      <w:r>
        <w:t xml:space="preserve">. </w:t>
      </w:r>
      <w:r w:rsidR="00E572E4">
        <w:rPr>
          <w:rFonts w:hint="eastAsia"/>
        </w:rPr>
        <w:t>部门执法：</w:t>
      </w:r>
      <w:r>
        <w:rPr>
          <w:rFonts w:hint="eastAsia"/>
        </w:rPr>
        <w:t>排除行政规则合法性与解释的不确定性，明确排污者的污染防治义务，便利</w:t>
      </w:r>
      <w:r w:rsidRPr="00832E80">
        <w:rPr>
          <w:rFonts w:hint="eastAsia"/>
          <w:bCs/>
          <w:color w:val="auto"/>
          <w:highlight w:val="yellow"/>
          <w:u w:val="single"/>
        </w:rPr>
        <w:t>行政机关</w:t>
      </w:r>
      <w:r>
        <w:rPr>
          <w:rFonts w:hint="eastAsia"/>
        </w:rPr>
        <w:t>执法。</w:t>
      </w:r>
    </w:p>
    <w:p w14:paraId="6038E914" w14:textId="04D185D8" w:rsidR="003D568A" w:rsidRDefault="003D568A" w:rsidP="002346C7">
      <w:pPr>
        <w:pStyle w:val="af0"/>
      </w:pPr>
      <w:r>
        <w:rPr>
          <w:rFonts w:hint="eastAsia"/>
        </w:rPr>
        <w:t>3</w:t>
      </w:r>
      <w:r>
        <w:t xml:space="preserve">. </w:t>
      </w:r>
      <w:r w:rsidR="0026754F">
        <w:rPr>
          <w:rFonts w:hint="eastAsia"/>
        </w:rPr>
        <w:t>社会</w:t>
      </w:r>
      <w:r w:rsidR="00E572E4">
        <w:rPr>
          <w:rFonts w:hint="eastAsia"/>
        </w:rPr>
        <w:t>监督：</w:t>
      </w:r>
      <w:r>
        <w:rPr>
          <w:rFonts w:hint="eastAsia"/>
        </w:rPr>
        <w:t>方便</w:t>
      </w:r>
      <w:r w:rsidRPr="00832E80">
        <w:rPr>
          <w:rFonts w:hint="eastAsia"/>
          <w:bCs/>
          <w:color w:val="auto"/>
          <w:highlight w:val="yellow"/>
          <w:u w:val="single"/>
        </w:rPr>
        <w:t>公众</w:t>
      </w:r>
      <w:r>
        <w:rPr>
          <w:rFonts w:hint="eastAsia"/>
        </w:rPr>
        <w:t>比较法律义务和事实行为，从而便于执法与监督。</w:t>
      </w:r>
    </w:p>
    <w:p w14:paraId="32F31584" w14:textId="4C2AC641" w:rsidR="003D568A" w:rsidRDefault="003D568A" w:rsidP="00893602">
      <w:pPr>
        <w:pStyle w:val="af0"/>
      </w:pPr>
      <w:r>
        <w:rPr>
          <w:rFonts w:hint="eastAsia"/>
        </w:rPr>
        <w:t>4</w:t>
      </w:r>
      <w:r>
        <w:t>.</w:t>
      </w:r>
      <w:r>
        <w:rPr>
          <w:rFonts w:hint="eastAsia"/>
        </w:rPr>
        <w:t>《控制污染物排放许可制实施方案》（国办发〔</w:t>
      </w:r>
      <w:r>
        <w:rPr>
          <w:rFonts w:hint="eastAsia"/>
        </w:rPr>
        <w:t>2016</w:t>
      </w:r>
      <w:r>
        <w:rPr>
          <w:rFonts w:hint="eastAsia"/>
        </w:rPr>
        <w:t>〕</w:t>
      </w:r>
      <w:r>
        <w:rPr>
          <w:rFonts w:hint="eastAsia"/>
        </w:rPr>
        <w:t>81</w:t>
      </w:r>
      <w:r>
        <w:rPr>
          <w:rFonts w:hint="eastAsia"/>
        </w:rPr>
        <w:t>号）</w:t>
      </w:r>
    </w:p>
    <w:p w14:paraId="6CC1B707" w14:textId="57D8BFFE" w:rsidR="003D568A" w:rsidRDefault="003D568A" w:rsidP="003D568A">
      <w:r>
        <w:rPr>
          <w:rFonts w:hint="eastAsia"/>
        </w:rPr>
        <w:t>（</w:t>
      </w:r>
      <w:r>
        <w:rPr>
          <w:rFonts w:hint="eastAsia"/>
        </w:rPr>
        <w:t>1</w:t>
      </w:r>
      <w:r>
        <w:rPr>
          <w:rFonts w:hint="eastAsia"/>
        </w:rPr>
        <w:t>）将排污许可制建设成为固定污染源环境管理的核心制度，作为企业守法、部门执法、社会监督的依据。</w:t>
      </w:r>
    </w:p>
    <w:p w14:paraId="55A9478E" w14:textId="1C655E4B" w:rsidR="003D568A" w:rsidRDefault="003D568A" w:rsidP="003D568A">
      <w:r>
        <w:rPr>
          <w:rFonts w:hint="eastAsia"/>
        </w:rPr>
        <w:t>（</w:t>
      </w:r>
      <w:r>
        <w:rPr>
          <w:rFonts w:hint="eastAsia"/>
        </w:rPr>
        <w:t>2</w:t>
      </w:r>
      <w:r>
        <w:rPr>
          <w:rFonts w:hint="eastAsia"/>
        </w:rPr>
        <w:t>）企业守法：作为生产运营期排污行为的唯一行政许可，排污许可证明确排污行为依法应当遵守的环境管理要求和承担的法律责任义务。</w:t>
      </w:r>
    </w:p>
    <w:p w14:paraId="721A2523" w14:textId="27229445" w:rsidR="003D568A" w:rsidRDefault="003D568A" w:rsidP="003D568A">
      <w:r>
        <w:rPr>
          <w:rFonts w:hint="eastAsia"/>
        </w:rPr>
        <w:t>（</w:t>
      </w:r>
      <w:r>
        <w:rPr>
          <w:rFonts w:hint="eastAsia"/>
        </w:rPr>
        <w:t>3</w:t>
      </w:r>
      <w:r>
        <w:rPr>
          <w:rFonts w:hint="eastAsia"/>
        </w:rPr>
        <w:t>）部门执法：排污许可证是企事业单位在生产运营期接受环境监管和环境保护部门实施监管的主要法律文书。</w:t>
      </w:r>
    </w:p>
    <w:p w14:paraId="2236BFBE" w14:textId="77777777" w:rsidR="003D568A" w:rsidRDefault="003D568A" w:rsidP="003D568A">
      <w:r>
        <w:rPr>
          <w:rFonts w:hint="eastAsia"/>
        </w:rPr>
        <w:t>（</w:t>
      </w:r>
      <w:r>
        <w:rPr>
          <w:rFonts w:hint="eastAsia"/>
        </w:rPr>
        <w:t>4</w:t>
      </w:r>
      <w:r>
        <w:rPr>
          <w:rFonts w:hint="eastAsia"/>
        </w:rPr>
        <w:t>）社会监督：排污许可证申领、核发、监管流程全过程公开，企事业单位污染物排放和环境保护部门监管执法信息及时公开。</w:t>
      </w:r>
    </w:p>
    <w:p w14:paraId="07094ADC" w14:textId="5AC00D87" w:rsidR="003D568A" w:rsidRDefault="003D568A" w:rsidP="003D568A">
      <w:pPr>
        <w:pStyle w:val="3"/>
        <w:ind w:right="105"/>
      </w:pPr>
      <w:bookmarkStart w:id="113" w:name="_Toc155178804"/>
      <w:r>
        <w:rPr>
          <w:rFonts w:hint="eastAsia"/>
        </w:rPr>
        <w:t>（三）排污许可制度的形成与发展</w:t>
      </w:r>
      <w:bookmarkEnd w:id="113"/>
    </w:p>
    <w:p w14:paraId="59027F3C" w14:textId="2E3395E5" w:rsidR="003D568A" w:rsidRDefault="003D568A" w:rsidP="003D568A">
      <w:pPr>
        <w:pStyle w:val="af0"/>
      </w:pPr>
      <w:r>
        <w:t xml:space="preserve">1. </w:t>
      </w:r>
      <w:r>
        <w:rPr>
          <w:rFonts w:hint="eastAsia"/>
        </w:rPr>
        <w:t>产生阶段：以实施</w:t>
      </w:r>
      <w:r w:rsidRPr="00E50256">
        <w:rPr>
          <w:rFonts w:hint="eastAsia"/>
          <w:u w:val="single"/>
        </w:rPr>
        <w:t>水污染物排放总量控制</w:t>
      </w:r>
      <w:r>
        <w:rPr>
          <w:rFonts w:hint="eastAsia"/>
        </w:rPr>
        <w:t>为目的的环境管理时期（</w:t>
      </w:r>
      <w:r>
        <w:rPr>
          <w:rFonts w:hint="eastAsia"/>
        </w:rPr>
        <w:t>1985-2000</w:t>
      </w:r>
      <w:r>
        <w:rPr>
          <w:rFonts w:hint="eastAsia"/>
        </w:rPr>
        <w:t>）</w:t>
      </w:r>
    </w:p>
    <w:p w14:paraId="3459E922" w14:textId="4D37281D" w:rsidR="003D568A" w:rsidRDefault="003D568A" w:rsidP="003D568A">
      <w:r>
        <w:rPr>
          <w:rFonts w:hint="eastAsia"/>
        </w:rPr>
        <w:t>（</w:t>
      </w:r>
      <w:r>
        <w:rPr>
          <w:rFonts w:hint="eastAsia"/>
        </w:rPr>
        <w:t>1</w:t>
      </w:r>
      <w:r>
        <w:rPr>
          <w:rFonts w:hint="eastAsia"/>
        </w:rPr>
        <w:t>）早在</w:t>
      </w:r>
      <w:r>
        <w:rPr>
          <w:rFonts w:hint="eastAsia"/>
        </w:rPr>
        <w:t>1985</w:t>
      </w:r>
      <w:r>
        <w:rPr>
          <w:rFonts w:hint="eastAsia"/>
        </w:rPr>
        <w:t>年</w:t>
      </w:r>
      <w:r>
        <w:rPr>
          <w:rFonts w:hint="eastAsia"/>
        </w:rPr>
        <w:t>4</w:t>
      </w:r>
      <w:r>
        <w:rPr>
          <w:rFonts w:hint="eastAsia"/>
        </w:rPr>
        <w:t>月，上海市人大常委会《上海市黄浦江上游水源保护条例》，开始在黄浦江上游水资源保护地区实行以水污染物排污总量控制为目的的排污许可证制度。</w:t>
      </w:r>
    </w:p>
    <w:p w14:paraId="1A68229F" w14:textId="240F64F7" w:rsidR="003D568A" w:rsidRDefault="003D568A" w:rsidP="003D568A">
      <w:r>
        <w:rPr>
          <w:rFonts w:hint="eastAsia"/>
        </w:rPr>
        <w:t>（</w:t>
      </w:r>
      <w:r>
        <w:rPr>
          <w:rFonts w:hint="eastAsia"/>
        </w:rPr>
        <w:t>2</w:t>
      </w:r>
      <w:r>
        <w:rPr>
          <w:rFonts w:hint="eastAsia"/>
        </w:rPr>
        <w:t>）</w:t>
      </w:r>
      <w:r>
        <w:rPr>
          <w:rFonts w:hint="eastAsia"/>
        </w:rPr>
        <w:t>1988</w:t>
      </w:r>
      <w:r>
        <w:rPr>
          <w:rFonts w:hint="eastAsia"/>
        </w:rPr>
        <w:t>年</w:t>
      </w:r>
      <w:r>
        <w:rPr>
          <w:rFonts w:hint="eastAsia"/>
        </w:rPr>
        <w:t>3</w:t>
      </w:r>
      <w:r>
        <w:rPr>
          <w:rFonts w:hint="eastAsia"/>
        </w:rPr>
        <w:t>月，原国家环保局《水污染排放许可证管理暂行办法》（</w:t>
      </w:r>
      <w:r>
        <w:rPr>
          <w:rFonts w:hint="eastAsia"/>
        </w:rPr>
        <w:t>2007</w:t>
      </w:r>
      <w:r>
        <w:rPr>
          <w:rFonts w:hint="eastAsia"/>
        </w:rPr>
        <w:t>年失效）。首次对排污许可做出专门性规定，为水污染物排放许可证提供法律依据。</w:t>
      </w:r>
    </w:p>
    <w:p w14:paraId="7C46837D" w14:textId="3D31D9A7" w:rsidR="003D568A" w:rsidRDefault="003D568A" w:rsidP="003D568A">
      <w:r>
        <w:rPr>
          <w:rFonts w:hint="eastAsia"/>
        </w:rPr>
        <w:t>（</w:t>
      </w:r>
      <w:r>
        <w:rPr>
          <w:rFonts w:hint="eastAsia"/>
        </w:rPr>
        <w:t>3</w:t>
      </w:r>
      <w:r>
        <w:rPr>
          <w:rFonts w:hint="eastAsia"/>
        </w:rPr>
        <w:t>）经国务院批准，原国家环保局于</w:t>
      </w:r>
      <w:r>
        <w:rPr>
          <w:rFonts w:hint="eastAsia"/>
        </w:rPr>
        <w:t>1989</w:t>
      </w:r>
      <w:r>
        <w:rPr>
          <w:rFonts w:hint="eastAsia"/>
        </w:rPr>
        <w:t>年</w:t>
      </w:r>
      <w:r>
        <w:rPr>
          <w:rFonts w:hint="eastAsia"/>
        </w:rPr>
        <w:t>7</w:t>
      </w:r>
      <w:r>
        <w:rPr>
          <w:rFonts w:hint="eastAsia"/>
        </w:rPr>
        <w:t>月发布《水污染防治法实施细则》，规定“对企业事业单位向水体排放污染物的，实行排污许可证管理”“对不超过国家和地方规定的污染物排放标准及国家规定的企业事业单位污染物排放总量指标的，发放排污许可证”。</w:t>
      </w:r>
    </w:p>
    <w:p w14:paraId="555BC657" w14:textId="7A3D251D" w:rsidR="003D568A" w:rsidRDefault="003D568A" w:rsidP="003D568A">
      <w:pPr>
        <w:pStyle w:val="af0"/>
      </w:pPr>
      <w:r>
        <w:rPr>
          <w:rFonts w:hint="eastAsia"/>
        </w:rPr>
        <w:t>2</w:t>
      </w:r>
      <w:r>
        <w:t xml:space="preserve">. </w:t>
      </w:r>
      <w:r>
        <w:rPr>
          <w:rFonts w:hint="eastAsia"/>
        </w:rPr>
        <w:t>发展阶段：初现以排污许可证为手段的“一证式”污染防治管理时期（</w:t>
      </w:r>
      <w:r>
        <w:rPr>
          <w:rFonts w:hint="eastAsia"/>
        </w:rPr>
        <w:t>2000-2013</w:t>
      </w:r>
      <w:r>
        <w:rPr>
          <w:rFonts w:hint="eastAsia"/>
        </w:rPr>
        <w:t>）</w:t>
      </w:r>
    </w:p>
    <w:p w14:paraId="4088477A" w14:textId="6852D2ED" w:rsidR="003D568A" w:rsidRDefault="003D568A" w:rsidP="003D568A">
      <w:r>
        <w:rPr>
          <w:rFonts w:hint="eastAsia"/>
        </w:rPr>
        <w:t>（</w:t>
      </w:r>
      <w:r>
        <w:rPr>
          <w:rFonts w:hint="eastAsia"/>
        </w:rPr>
        <w:t>1</w:t>
      </w:r>
      <w:r>
        <w:rPr>
          <w:rFonts w:hint="eastAsia"/>
        </w:rPr>
        <w:t>）</w:t>
      </w:r>
      <w:r>
        <w:rPr>
          <w:rFonts w:hint="eastAsia"/>
        </w:rPr>
        <w:t>2000</w:t>
      </w:r>
      <w:r>
        <w:rPr>
          <w:rFonts w:hint="eastAsia"/>
        </w:rPr>
        <w:t>年</w:t>
      </w:r>
      <w:r>
        <w:rPr>
          <w:rFonts w:hint="eastAsia"/>
        </w:rPr>
        <w:t>4</w:t>
      </w:r>
      <w:r>
        <w:rPr>
          <w:rFonts w:hint="eastAsia"/>
        </w:rPr>
        <w:t>月，全国人大常委会对《大气污染防治法》进行修订，其中第</w:t>
      </w:r>
      <w:r>
        <w:rPr>
          <w:rFonts w:hint="eastAsia"/>
        </w:rPr>
        <w:t>15</w:t>
      </w:r>
      <w:r>
        <w:rPr>
          <w:rFonts w:hint="eastAsia"/>
        </w:rPr>
        <w:t>条确立</w:t>
      </w:r>
      <w:r w:rsidRPr="001E0138">
        <w:rPr>
          <w:rFonts w:hint="eastAsia"/>
          <w:u w:val="single"/>
        </w:rPr>
        <w:t>大气污染物排放许可</w:t>
      </w:r>
      <w:r>
        <w:rPr>
          <w:rFonts w:hint="eastAsia"/>
        </w:rPr>
        <w:t>制度。</w:t>
      </w:r>
    </w:p>
    <w:p w14:paraId="44FA46A8" w14:textId="4C885B63" w:rsidR="003D568A" w:rsidRDefault="003D568A" w:rsidP="003D568A">
      <w:r>
        <w:rPr>
          <w:rFonts w:hint="eastAsia"/>
        </w:rPr>
        <w:t>（</w:t>
      </w:r>
      <w:r>
        <w:rPr>
          <w:rFonts w:hint="eastAsia"/>
        </w:rPr>
        <w:t>2</w:t>
      </w:r>
      <w:r>
        <w:rPr>
          <w:rFonts w:hint="eastAsia"/>
        </w:rPr>
        <w:t>）原国家环保总局于</w:t>
      </w:r>
      <w:r>
        <w:rPr>
          <w:rFonts w:hint="eastAsia"/>
        </w:rPr>
        <w:t>2001</w:t>
      </w:r>
      <w:r>
        <w:rPr>
          <w:rFonts w:hint="eastAsia"/>
        </w:rPr>
        <w:t>年</w:t>
      </w:r>
      <w:r>
        <w:rPr>
          <w:rFonts w:hint="eastAsia"/>
        </w:rPr>
        <w:t>7</w:t>
      </w:r>
      <w:r>
        <w:rPr>
          <w:rFonts w:hint="eastAsia"/>
        </w:rPr>
        <w:t>月</w:t>
      </w:r>
      <w:r>
        <w:rPr>
          <w:rFonts w:hint="eastAsia"/>
        </w:rPr>
        <w:t>2</w:t>
      </w:r>
      <w:r>
        <w:rPr>
          <w:rFonts w:hint="eastAsia"/>
        </w:rPr>
        <w:t>日发布《淮河和太湖流域排放重点水污染物许可证管理办法（试行）》，明确排污单位排放重点水污染物不得超过国家和地方规定的水污染物</w:t>
      </w:r>
      <w:r w:rsidRPr="001E0138">
        <w:rPr>
          <w:rFonts w:hint="eastAsia"/>
          <w:u w:val="single"/>
        </w:rPr>
        <w:t>排放标准和排放总量控制指标的“双达标”</w:t>
      </w:r>
      <w:r>
        <w:rPr>
          <w:rFonts w:hint="eastAsia"/>
        </w:rPr>
        <w:t>要求。</w:t>
      </w:r>
    </w:p>
    <w:p w14:paraId="3B4D9A95" w14:textId="127D4157" w:rsidR="003D568A" w:rsidRDefault="003D568A" w:rsidP="003D568A">
      <w:r>
        <w:rPr>
          <w:rFonts w:hint="eastAsia"/>
        </w:rPr>
        <w:t>（</w:t>
      </w:r>
      <w:r>
        <w:rPr>
          <w:rFonts w:hint="eastAsia"/>
        </w:rPr>
        <w:t>3</w:t>
      </w:r>
      <w:r>
        <w:rPr>
          <w:rFonts w:hint="eastAsia"/>
        </w:rPr>
        <w:t>）原国家环保总局于</w:t>
      </w:r>
      <w:r>
        <w:rPr>
          <w:rFonts w:hint="eastAsia"/>
        </w:rPr>
        <w:t>2004</w:t>
      </w:r>
      <w:r>
        <w:rPr>
          <w:rFonts w:hint="eastAsia"/>
        </w:rPr>
        <w:t>年</w:t>
      </w:r>
      <w:r>
        <w:rPr>
          <w:rFonts w:hint="eastAsia"/>
        </w:rPr>
        <w:t>6</w:t>
      </w:r>
      <w:r>
        <w:rPr>
          <w:rFonts w:hint="eastAsia"/>
        </w:rPr>
        <w:t>月发布《环境保护行政许可听证暂行办法》，对环境行政许可制度作出了程序上的规定。</w:t>
      </w:r>
    </w:p>
    <w:p w14:paraId="089980D0" w14:textId="165108FE" w:rsidR="003D568A" w:rsidRDefault="003D568A" w:rsidP="003D568A">
      <w:r>
        <w:rPr>
          <w:rFonts w:hint="eastAsia"/>
        </w:rPr>
        <w:t>（</w:t>
      </w:r>
      <w:r>
        <w:rPr>
          <w:rFonts w:hint="eastAsia"/>
        </w:rPr>
        <w:t>4</w:t>
      </w:r>
      <w:r>
        <w:rPr>
          <w:rFonts w:hint="eastAsia"/>
        </w:rPr>
        <w:t>）</w:t>
      </w:r>
      <w:r>
        <w:rPr>
          <w:rFonts w:hint="eastAsia"/>
        </w:rPr>
        <w:t>2008</w:t>
      </w:r>
      <w:r>
        <w:rPr>
          <w:rFonts w:hint="eastAsia"/>
        </w:rPr>
        <w:t>年</w:t>
      </w:r>
      <w:r>
        <w:rPr>
          <w:rFonts w:hint="eastAsia"/>
        </w:rPr>
        <w:t>2</w:t>
      </w:r>
      <w:r>
        <w:rPr>
          <w:rFonts w:hint="eastAsia"/>
        </w:rPr>
        <w:t>月，全国人大常委会修订《水污染防治法》，其中第</w:t>
      </w:r>
      <w:r>
        <w:rPr>
          <w:rFonts w:hint="eastAsia"/>
        </w:rPr>
        <w:t>20</w:t>
      </w:r>
      <w:r>
        <w:rPr>
          <w:rFonts w:hint="eastAsia"/>
        </w:rPr>
        <w:t>条明确规定了国家实行</w:t>
      </w:r>
      <w:r w:rsidRPr="001E0138">
        <w:rPr>
          <w:rFonts w:hint="eastAsia"/>
          <w:u w:val="single"/>
        </w:rPr>
        <w:t>水污染排放许可制度</w:t>
      </w:r>
      <w:r>
        <w:rPr>
          <w:rFonts w:hint="eastAsia"/>
        </w:rPr>
        <w:t>。至此，大气污染物排污许可制度和水污染物排污许可制度在法律上均得到正式确立。</w:t>
      </w:r>
    </w:p>
    <w:p w14:paraId="13375C20" w14:textId="4C28DE0F" w:rsidR="003D568A" w:rsidRDefault="00EB3DE3" w:rsidP="00EB3DE3">
      <w:pPr>
        <w:pStyle w:val="af0"/>
      </w:pPr>
      <w:r>
        <w:t xml:space="preserve">3. </w:t>
      </w:r>
      <w:r w:rsidR="003D568A">
        <w:rPr>
          <w:rFonts w:hint="eastAsia"/>
        </w:rPr>
        <w:t>形成阶段：</w:t>
      </w:r>
      <w:r w:rsidR="003D568A" w:rsidRPr="001E0138">
        <w:rPr>
          <w:rFonts w:hint="eastAsia"/>
          <w:u w:val="single"/>
        </w:rPr>
        <w:t>“一证式”排污许可</w:t>
      </w:r>
      <w:r w:rsidR="003D568A">
        <w:rPr>
          <w:rFonts w:hint="eastAsia"/>
        </w:rPr>
        <w:t>制度的形成时期（</w:t>
      </w:r>
      <w:r w:rsidR="003D568A">
        <w:rPr>
          <w:rFonts w:hint="eastAsia"/>
        </w:rPr>
        <w:t>2013</w:t>
      </w:r>
      <w:r w:rsidR="003D568A">
        <w:rPr>
          <w:rFonts w:hint="eastAsia"/>
        </w:rPr>
        <w:t>至今）</w:t>
      </w:r>
    </w:p>
    <w:p w14:paraId="3F2DD614" w14:textId="1A0AA00C" w:rsidR="001E0138" w:rsidRDefault="001E0138" w:rsidP="001E0138">
      <w:r>
        <w:rPr>
          <w:rFonts w:hint="eastAsia"/>
        </w:rPr>
        <w:t>（</w:t>
      </w:r>
      <w:r>
        <w:t>1</w:t>
      </w:r>
      <w:r>
        <w:rPr>
          <w:rFonts w:hint="eastAsia"/>
        </w:rPr>
        <w:t>）</w:t>
      </w:r>
      <w:r>
        <w:rPr>
          <w:rFonts w:hint="eastAsia"/>
        </w:rPr>
        <w:t>2014</w:t>
      </w:r>
      <w:r>
        <w:rPr>
          <w:rFonts w:hint="eastAsia"/>
        </w:rPr>
        <w:t>年</w:t>
      </w:r>
      <w:r>
        <w:rPr>
          <w:rFonts w:hint="eastAsia"/>
        </w:rPr>
        <w:t>4</w:t>
      </w:r>
      <w:r>
        <w:rPr>
          <w:rFonts w:hint="eastAsia"/>
        </w:rPr>
        <w:t>月，全国人大常委会修订《环境保护法》，第</w:t>
      </w:r>
      <w:r>
        <w:rPr>
          <w:rFonts w:hint="eastAsia"/>
        </w:rPr>
        <w:t>45</w:t>
      </w:r>
      <w:r>
        <w:rPr>
          <w:rFonts w:hint="eastAsia"/>
        </w:rPr>
        <w:t>条明确规定国家依照法律规定实行排污许可管理制度，未取得排污许可证的，不得排放污染物。</w:t>
      </w:r>
    </w:p>
    <w:p w14:paraId="5C7A9F58" w14:textId="45321355" w:rsidR="001E0138" w:rsidRDefault="001E0138" w:rsidP="001E0138">
      <w:r>
        <w:rPr>
          <w:rFonts w:hint="eastAsia"/>
        </w:rPr>
        <w:t>（</w:t>
      </w:r>
      <w:r>
        <w:t>2</w:t>
      </w:r>
      <w:r>
        <w:rPr>
          <w:rFonts w:hint="eastAsia"/>
        </w:rPr>
        <w:t>）</w:t>
      </w:r>
      <w:r>
        <w:rPr>
          <w:rFonts w:hint="eastAsia"/>
        </w:rPr>
        <w:t>2015</w:t>
      </w:r>
      <w:r>
        <w:rPr>
          <w:rFonts w:hint="eastAsia"/>
        </w:rPr>
        <w:t>年</w:t>
      </w:r>
      <w:r>
        <w:rPr>
          <w:rFonts w:hint="eastAsia"/>
        </w:rPr>
        <w:t>8</w:t>
      </w:r>
      <w:r>
        <w:rPr>
          <w:rFonts w:hint="eastAsia"/>
        </w:rPr>
        <w:t>月，全国人大常委会通过《大气污染防治法》修订，第</w:t>
      </w:r>
      <w:r>
        <w:rPr>
          <w:rFonts w:hint="eastAsia"/>
        </w:rPr>
        <w:t>19</w:t>
      </w:r>
      <w:r>
        <w:rPr>
          <w:rFonts w:hint="eastAsia"/>
        </w:rPr>
        <w:t>条规定，排放工业废气或者有毒有害大气污染物的企业事业单位、集中供热设施的燃煤热源生产运营单位以</w:t>
      </w:r>
      <w:r>
        <w:rPr>
          <w:rFonts w:hint="eastAsia"/>
        </w:rPr>
        <w:lastRenderedPageBreak/>
        <w:t>及其他依法实行排污许可管理的单位，应当取得排污许可证。</w:t>
      </w:r>
    </w:p>
    <w:p w14:paraId="4BC5CD1B" w14:textId="36834AE0" w:rsidR="003D568A" w:rsidRDefault="00EB3DE3" w:rsidP="003D568A">
      <w:r>
        <w:rPr>
          <w:rFonts w:hint="eastAsia"/>
        </w:rPr>
        <w:t>（</w:t>
      </w:r>
      <w:r w:rsidR="001E0138">
        <w:t>3</w:t>
      </w:r>
      <w:r>
        <w:rPr>
          <w:rFonts w:hint="eastAsia"/>
        </w:rPr>
        <w:t>）</w:t>
      </w:r>
      <w:r w:rsidR="003D568A">
        <w:rPr>
          <w:rFonts w:hint="eastAsia"/>
        </w:rPr>
        <w:t>2016</w:t>
      </w:r>
      <w:r w:rsidR="003D568A">
        <w:rPr>
          <w:rFonts w:hint="eastAsia"/>
        </w:rPr>
        <w:t>年</w:t>
      </w:r>
      <w:r w:rsidR="003D568A">
        <w:rPr>
          <w:rFonts w:hint="eastAsia"/>
        </w:rPr>
        <w:t>11</w:t>
      </w:r>
      <w:r w:rsidR="003D568A">
        <w:rPr>
          <w:rFonts w:hint="eastAsia"/>
        </w:rPr>
        <w:t>月</w:t>
      </w:r>
      <w:r w:rsidR="003D568A">
        <w:rPr>
          <w:rFonts w:hint="eastAsia"/>
        </w:rPr>
        <w:t>10</w:t>
      </w:r>
      <w:r w:rsidR="003D568A">
        <w:rPr>
          <w:rFonts w:hint="eastAsia"/>
        </w:rPr>
        <w:t>日</w:t>
      </w:r>
      <w:r w:rsidR="001E0138">
        <w:rPr>
          <w:rFonts w:hint="eastAsia"/>
        </w:rPr>
        <w:t>，</w:t>
      </w:r>
      <w:r w:rsidR="003D568A">
        <w:rPr>
          <w:rFonts w:hint="eastAsia"/>
        </w:rPr>
        <w:t>国务院办公厅发布《控制污染物排放许可制实施方案》</w:t>
      </w:r>
      <w:r>
        <w:rPr>
          <w:rFonts w:hint="eastAsia"/>
        </w:rPr>
        <w:t>（</w:t>
      </w:r>
      <w:r w:rsidR="003D568A">
        <w:rPr>
          <w:rFonts w:hint="eastAsia"/>
        </w:rPr>
        <w:t>国办发</w:t>
      </w:r>
      <w:r w:rsidR="003D568A">
        <w:rPr>
          <w:rFonts w:hint="eastAsia"/>
        </w:rPr>
        <w:t>[2016]8</w:t>
      </w:r>
      <w:r>
        <w:t>1</w:t>
      </w:r>
      <w:r w:rsidR="003D568A">
        <w:rPr>
          <w:rFonts w:hint="eastAsia"/>
        </w:rPr>
        <w:t>号</w:t>
      </w:r>
      <w:r>
        <w:rPr>
          <w:rFonts w:hint="eastAsia"/>
        </w:rPr>
        <w:t>），</w:t>
      </w:r>
      <w:r w:rsidR="003D568A">
        <w:rPr>
          <w:rFonts w:hint="eastAsia"/>
        </w:rPr>
        <w:t>提出了全面推行排污许可制度的时间表和路线图。</w:t>
      </w:r>
    </w:p>
    <w:p w14:paraId="2A9ECC7D" w14:textId="4BF0522A" w:rsidR="003D568A" w:rsidRDefault="00EB3DE3" w:rsidP="003D568A">
      <w:r>
        <w:rPr>
          <w:rFonts w:hint="eastAsia"/>
        </w:rPr>
        <w:t>（</w:t>
      </w:r>
      <w:r w:rsidR="001E0138">
        <w:t>4</w:t>
      </w:r>
      <w:r>
        <w:rPr>
          <w:rFonts w:hint="eastAsia"/>
        </w:rPr>
        <w:t>）</w:t>
      </w:r>
      <w:r w:rsidR="003D568A">
        <w:rPr>
          <w:rFonts w:hint="eastAsia"/>
        </w:rPr>
        <w:t>为落实该方案，原国家环保部随后于</w:t>
      </w:r>
      <w:r w:rsidR="003D568A">
        <w:rPr>
          <w:rFonts w:hint="eastAsia"/>
        </w:rPr>
        <w:t>12</w:t>
      </w:r>
      <w:r w:rsidR="003D568A">
        <w:rPr>
          <w:rFonts w:hint="eastAsia"/>
        </w:rPr>
        <w:t>月</w:t>
      </w:r>
      <w:r w:rsidR="003D568A">
        <w:rPr>
          <w:rFonts w:hint="eastAsia"/>
        </w:rPr>
        <w:t>23</w:t>
      </w:r>
      <w:r w:rsidR="003D568A">
        <w:rPr>
          <w:rFonts w:hint="eastAsia"/>
        </w:rPr>
        <w:t>日下发了部门规范性文件《排污许可证管理暂行规定》（环水体</w:t>
      </w:r>
      <w:r w:rsidR="003D568A">
        <w:rPr>
          <w:rFonts w:hint="eastAsia"/>
        </w:rPr>
        <w:t>[2016]186</w:t>
      </w:r>
      <w:r w:rsidR="003D568A">
        <w:rPr>
          <w:rFonts w:hint="eastAsia"/>
        </w:rPr>
        <w:t>号），规范排污许可证申请、审核、发放、管理等程序，试图推动并形成</w:t>
      </w:r>
      <w:r w:rsidR="003D568A" w:rsidRPr="001E0138">
        <w:rPr>
          <w:rFonts w:hint="eastAsia"/>
          <w:u w:val="single"/>
        </w:rPr>
        <w:t>水、大气领域的排污许可融合的“一证式”管理</w:t>
      </w:r>
      <w:r w:rsidR="003D568A">
        <w:rPr>
          <w:rFonts w:hint="eastAsia"/>
        </w:rPr>
        <w:t>。</w:t>
      </w:r>
    </w:p>
    <w:p w14:paraId="0A685369" w14:textId="05722497" w:rsidR="003D568A" w:rsidRDefault="00EB3DE3" w:rsidP="003D568A">
      <w:r>
        <w:rPr>
          <w:rFonts w:hint="eastAsia"/>
        </w:rPr>
        <w:t>（</w:t>
      </w:r>
      <w:r w:rsidR="001E0138">
        <w:t>5</w:t>
      </w:r>
      <w:r>
        <w:rPr>
          <w:rFonts w:hint="eastAsia"/>
        </w:rPr>
        <w:t>）</w:t>
      </w:r>
      <w:r w:rsidR="003D568A">
        <w:rPr>
          <w:rFonts w:hint="eastAsia"/>
        </w:rPr>
        <w:t>2017</w:t>
      </w:r>
      <w:r w:rsidR="003D568A">
        <w:rPr>
          <w:rFonts w:hint="eastAsia"/>
        </w:rPr>
        <w:t>年</w:t>
      </w:r>
      <w:r w:rsidR="003D568A">
        <w:rPr>
          <w:rFonts w:hint="eastAsia"/>
        </w:rPr>
        <w:t>11</w:t>
      </w:r>
      <w:r w:rsidR="003D568A">
        <w:rPr>
          <w:rFonts w:hint="eastAsia"/>
        </w:rPr>
        <w:t>月，原国家环保部部务会议通过</w:t>
      </w:r>
      <w:r w:rsidR="003D568A" w:rsidRPr="001E0138">
        <w:rPr>
          <w:rFonts w:hint="eastAsia"/>
          <w:u w:val="single"/>
        </w:rPr>
        <w:t>《排污许可管理办法（试行）》</w:t>
      </w:r>
      <w:r w:rsidR="003D568A">
        <w:rPr>
          <w:rFonts w:hint="eastAsia"/>
        </w:rPr>
        <w:t>，</w:t>
      </w:r>
      <w:r w:rsidR="003D568A">
        <w:rPr>
          <w:rFonts w:hint="eastAsia"/>
        </w:rPr>
        <w:t>2019</w:t>
      </w:r>
      <w:r w:rsidR="003D568A">
        <w:rPr>
          <w:rFonts w:hint="eastAsia"/>
        </w:rPr>
        <w:t>年修正。</w:t>
      </w:r>
    </w:p>
    <w:p w14:paraId="4DE6439E" w14:textId="1D2BEFF5" w:rsidR="003D568A" w:rsidRDefault="00EB3DE3" w:rsidP="003D568A">
      <w:r>
        <w:rPr>
          <w:rFonts w:hint="eastAsia"/>
        </w:rPr>
        <w:t>（</w:t>
      </w:r>
      <w:r w:rsidR="001E0138">
        <w:t>6</w:t>
      </w:r>
      <w:r>
        <w:rPr>
          <w:rFonts w:hint="eastAsia"/>
        </w:rPr>
        <w:t>）</w:t>
      </w:r>
      <w:r w:rsidR="003D568A">
        <w:rPr>
          <w:rFonts w:hint="eastAsia"/>
        </w:rPr>
        <w:t>2021</w:t>
      </w:r>
      <w:r w:rsidR="003D568A">
        <w:rPr>
          <w:rFonts w:hint="eastAsia"/>
        </w:rPr>
        <w:t>年</w:t>
      </w:r>
      <w:r w:rsidR="003D568A">
        <w:rPr>
          <w:rFonts w:hint="eastAsia"/>
        </w:rPr>
        <w:t>1</w:t>
      </w:r>
      <w:r w:rsidR="003D568A">
        <w:rPr>
          <w:rFonts w:hint="eastAsia"/>
        </w:rPr>
        <w:t>月，国务院颁布</w:t>
      </w:r>
      <w:r w:rsidR="003D568A" w:rsidRPr="001E0138">
        <w:rPr>
          <w:rFonts w:hint="eastAsia"/>
          <w:u w:val="single"/>
        </w:rPr>
        <w:t>《排污许可管理条例》</w:t>
      </w:r>
      <w:r w:rsidR="003D568A">
        <w:rPr>
          <w:rFonts w:hint="eastAsia"/>
        </w:rPr>
        <w:t>。</w:t>
      </w:r>
    </w:p>
    <w:p w14:paraId="38DBAA5B" w14:textId="0EB548FB" w:rsidR="003D568A" w:rsidRDefault="00EB3DE3" w:rsidP="00EB3DE3">
      <w:pPr>
        <w:pStyle w:val="3"/>
        <w:ind w:right="105"/>
      </w:pPr>
      <w:bookmarkStart w:id="114" w:name="_Toc155178805"/>
      <w:r>
        <w:rPr>
          <w:rFonts w:hint="eastAsia"/>
        </w:rPr>
        <w:t>（四）</w:t>
      </w:r>
      <w:r w:rsidR="003D568A">
        <w:rPr>
          <w:rFonts w:hint="eastAsia"/>
        </w:rPr>
        <w:t>排污许可制度的构成</w:t>
      </w:r>
      <w:bookmarkEnd w:id="114"/>
    </w:p>
    <w:p w14:paraId="62DC2CA8" w14:textId="77777777" w:rsidR="007D75AB" w:rsidRDefault="007D75AB" w:rsidP="007D75AB">
      <w:pPr>
        <w:pStyle w:val="af0"/>
      </w:pPr>
      <w:r>
        <w:rPr>
          <w:rFonts w:hint="eastAsia"/>
        </w:rPr>
        <w:t>1</w:t>
      </w:r>
      <w:r>
        <w:t xml:space="preserve">. </w:t>
      </w:r>
      <w:r w:rsidR="003D568A">
        <w:rPr>
          <w:rFonts w:hint="eastAsia"/>
        </w:rPr>
        <w:t>排污许可证制度的适用范围</w:t>
      </w:r>
    </w:p>
    <w:p w14:paraId="08AA4D12" w14:textId="00C36120" w:rsidR="003D568A" w:rsidRDefault="003D568A">
      <w:pPr>
        <w:pStyle w:val="a9"/>
        <w:numPr>
          <w:ilvl w:val="0"/>
          <w:numId w:val="10"/>
        </w:numPr>
        <w:ind w:firstLineChars="0"/>
      </w:pPr>
      <w:r>
        <w:rPr>
          <w:rFonts w:hint="eastAsia"/>
        </w:rPr>
        <w:t>根据《环境保护法》《大气污染防治法》《水污染防治法》的规定，申领排污许可证的单位是指纳入排污许可分类管理名录的企业事业单位和其他生产经营者，主要包括五类排污单位</w:t>
      </w:r>
      <w:r w:rsidR="007D75AB">
        <w:rPr>
          <w:rFonts w:hint="eastAsia"/>
        </w:rPr>
        <w:t>。</w:t>
      </w:r>
    </w:p>
    <w:p w14:paraId="6271CBE9" w14:textId="1F5B455C" w:rsidR="00451D2D" w:rsidRPr="00451D2D" w:rsidRDefault="00451D2D">
      <w:pPr>
        <w:pStyle w:val="a9"/>
        <w:numPr>
          <w:ilvl w:val="1"/>
          <w:numId w:val="10"/>
        </w:numPr>
        <w:ind w:firstLineChars="0"/>
        <w:rPr>
          <w:b/>
          <w:bCs/>
          <w:u w:val="single"/>
        </w:rPr>
      </w:pPr>
      <w:r w:rsidRPr="00451D2D">
        <w:rPr>
          <w:rFonts w:hint="eastAsia"/>
          <w:b/>
          <w:bCs/>
          <w:u w:val="single"/>
        </w:rPr>
        <w:t>主要针对大气污染与水污染</w:t>
      </w:r>
    </w:p>
    <w:p w14:paraId="347B6C93" w14:textId="258E9A3E" w:rsidR="003D568A" w:rsidRDefault="007D75AB" w:rsidP="003D568A">
      <w:r>
        <w:rPr>
          <w:rFonts w:hint="eastAsia"/>
        </w:rPr>
        <w:t>（</w:t>
      </w:r>
      <w:r>
        <w:rPr>
          <w:rFonts w:hint="eastAsia"/>
        </w:rPr>
        <w:t>1</w:t>
      </w:r>
      <w:r>
        <w:rPr>
          <w:rFonts w:hint="eastAsia"/>
        </w:rPr>
        <w:t>）</w:t>
      </w:r>
      <w:r w:rsidR="003D568A">
        <w:rPr>
          <w:rFonts w:hint="eastAsia"/>
        </w:rPr>
        <w:t>排放工业废气或者排放国家规定的有毒有害大气污染物的企业事业单位</w:t>
      </w:r>
    </w:p>
    <w:p w14:paraId="7E0111B3" w14:textId="5248B55A" w:rsidR="003D568A" w:rsidRDefault="007D75AB" w:rsidP="003D568A">
      <w:r>
        <w:rPr>
          <w:rFonts w:hint="eastAsia"/>
        </w:rPr>
        <w:t>（</w:t>
      </w:r>
      <w:r>
        <w:rPr>
          <w:rFonts w:hint="eastAsia"/>
        </w:rPr>
        <w:t>2</w:t>
      </w:r>
      <w:r>
        <w:rPr>
          <w:rFonts w:hint="eastAsia"/>
        </w:rPr>
        <w:t>）</w:t>
      </w:r>
      <w:r w:rsidR="003D568A">
        <w:rPr>
          <w:rFonts w:hint="eastAsia"/>
        </w:rPr>
        <w:t>集中供热设施的燃煤热源生产运营单位</w:t>
      </w:r>
    </w:p>
    <w:p w14:paraId="48319564" w14:textId="1385A6A5" w:rsidR="003D568A" w:rsidRDefault="007D75AB" w:rsidP="003D568A">
      <w:r>
        <w:rPr>
          <w:rFonts w:hint="eastAsia"/>
        </w:rPr>
        <w:t>（</w:t>
      </w:r>
      <w:r>
        <w:rPr>
          <w:rFonts w:hint="eastAsia"/>
        </w:rPr>
        <w:t>3</w:t>
      </w:r>
      <w:r>
        <w:rPr>
          <w:rFonts w:hint="eastAsia"/>
        </w:rPr>
        <w:t>）</w:t>
      </w:r>
      <w:r w:rsidR="003D568A">
        <w:rPr>
          <w:rFonts w:hint="eastAsia"/>
        </w:rPr>
        <w:t>直接或间接向水体排放工业废水和医疗污水的企业事业单位</w:t>
      </w:r>
    </w:p>
    <w:p w14:paraId="0BFF917E" w14:textId="1EF39AA5" w:rsidR="003D568A" w:rsidRDefault="007D75AB" w:rsidP="003D568A">
      <w:r>
        <w:rPr>
          <w:rFonts w:hint="eastAsia"/>
        </w:rPr>
        <w:t>（</w:t>
      </w:r>
      <w:r>
        <w:rPr>
          <w:rFonts w:hint="eastAsia"/>
        </w:rPr>
        <w:t>4</w:t>
      </w:r>
      <w:r>
        <w:rPr>
          <w:rFonts w:hint="eastAsia"/>
        </w:rPr>
        <w:t>）</w:t>
      </w:r>
      <w:r w:rsidR="003D568A">
        <w:rPr>
          <w:rFonts w:hint="eastAsia"/>
        </w:rPr>
        <w:t>城镇或工业污水集中处理设施的运营单位</w:t>
      </w:r>
    </w:p>
    <w:p w14:paraId="3F598F14" w14:textId="21F08B08" w:rsidR="007D75AB" w:rsidRDefault="007D75AB" w:rsidP="003D568A">
      <w:r>
        <w:rPr>
          <w:rFonts w:hint="eastAsia"/>
        </w:rPr>
        <w:t>（</w:t>
      </w:r>
      <w:r>
        <w:rPr>
          <w:rFonts w:hint="eastAsia"/>
        </w:rPr>
        <w:t>5</w:t>
      </w:r>
      <w:r>
        <w:rPr>
          <w:rFonts w:hint="eastAsia"/>
        </w:rPr>
        <w:t>）</w:t>
      </w:r>
      <w:r w:rsidR="003D568A">
        <w:rPr>
          <w:rFonts w:hint="eastAsia"/>
        </w:rPr>
        <w:t>依法应当实行排污许可管理的其他排污单位</w:t>
      </w:r>
    </w:p>
    <w:p w14:paraId="2386E83C" w14:textId="43547466" w:rsidR="007D75AB" w:rsidRDefault="007D75AB" w:rsidP="007D75AB">
      <w:pPr>
        <w:pStyle w:val="a1"/>
      </w:pPr>
      <w:r>
        <w:rPr>
          <w:rFonts w:hint="eastAsia"/>
        </w:rPr>
        <w:t>《</w:t>
      </w:r>
      <w:r w:rsidRPr="007D75AB">
        <w:rPr>
          <w:rFonts w:hint="eastAsia"/>
        </w:rPr>
        <w:t>排污许可管理条例</w:t>
      </w:r>
      <w:r>
        <w:rPr>
          <w:rFonts w:hint="eastAsia"/>
        </w:rPr>
        <w:t>》第二条第二款</w:t>
      </w:r>
      <w:r>
        <w:rPr>
          <w:rFonts w:hint="eastAsia"/>
        </w:rPr>
        <w:t xml:space="preserve"> </w:t>
      </w:r>
      <w:r>
        <w:t xml:space="preserve"> </w:t>
      </w:r>
      <w:r>
        <w:rPr>
          <w:rFonts w:hint="eastAsia"/>
        </w:rPr>
        <w:t>根据</w:t>
      </w:r>
      <w:r w:rsidRPr="00832E80">
        <w:rPr>
          <w:rFonts w:hint="eastAsia"/>
          <w:b/>
          <w:bCs/>
          <w:highlight w:val="yellow"/>
          <w:u w:val="single"/>
        </w:rPr>
        <w:t>污染物产生量、排放量、对环境的影响程度</w:t>
      </w:r>
      <w:r>
        <w:rPr>
          <w:rFonts w:hint="eastAsia"/>
        </w:rPr>
        <w:t>等因素，对排污单位实行排污许可分类管理：</w:t>
      </w:r>
    </w:p>
    <w:p w14:paraId="0987FF32" w14:textId="77777777" w:rsidR="007D75AB" w:rsidRDefault="007D75AB" w:rsidP="007D75AB">
      <w:pPr>
        <w:pStyle w:val="a1"/>
        <w:numPr>
          <w:ilvl w:val="0"/>
          <w:numId w:val="0"/>
        </w:numPr>
        <w:ind w:left="420"/>
      </w:pPr>
      <w:r>
        <w:rPr>
          <w:rFonts w:hint="eastAsia"/>
        </w:rPr>
        <w:t xml:space="preserve">　　（一）污染物产生量、排放量或者对环境的影响程度</w:t>
      </w:r>
      <w:r w:rsidRPr="00832E80">
        <w:rPr>
          <w:rFonts w:hint="eastAsia"/>
          <w:b/>
          <w:bCs/>
          <w:highlight w:val="yellow"/>
          <w:u w:val="single"/>
        </w:rPr>
        <w:t>较大</w:t>
      </w:r>
      <w:r>
        <w:rPr>
          <w:rFonts w:hint="eastAsia"/>
        </w:rPr>
        <w:t>的排污单位，实行排污许可</w:t>
      </w:r>
      <w:r w:rsidRPr="00832E80">
        <w:rPr>
          <w:rFonts w:hint="eastAsia"/>
          <w:b/>
          <w:bCs/>
          <w:highlight w:val="yellow"/>
          <w:u w:val="single"/>
        </w:rPr>
        <w:t>重点管理</w:t>
      </w:r>
      <w:r>
        <w:rPr>
          <w:rFonts w:hint="eastAsia"/>
        </w:rPr>
        <w:t>；</w:t>
      </w:r>
    </w:p>
    <w:p w14:paraId="6F491EFD" w14:textId="1E9CD58B" w:rsidR="007D75AB" w:rsidRDefault="007D75AB" w:rsidP="0026754F">
      <w:pPr>
        <w:pStyle w:val="a1"/>
        <w:numPr>
          <w:ilvl w:val="0"/>
          <w:numId w:val="0"/>
        </w:numPr>
        <w:ind w:left="420" w:firstLine="420"/>
      </w:pPr>
      <w:r>
        <w:rPr>
          <w:rFonts w:hint="eastAsia"/>
        </w:rPr>
        <w:t>（二）污染物产生量、排放量和对环境的影响程度都</w:t>
      </w:r>
      <w:r w:rsidRPr="00832E80">
        <w:rPr>
          <w:rFonts w:hint="eastAsia"/>
          <w:b/>
          <w:bCs/>
          <w:highlight w:val="yellow"/>
          <w:u w:val="single"/>
        </w:rPr>
        <w:t>较小</w:t>
      </w:r>
      <w:r w:rsidRPr="0026754F">
        <w:rPr>
          <w:rFonts w:hint="eastAsia"/>
        </w:rPr>
        <w:t>的</w:t>
      </w:r>
      <w:r>
        <w:rPr>
          <w:rFonts w:hint="eastAsia"/>
        </w:rPr>
        <w:t>排污单位，实行排污许可</w:t>
      </w:r>
      <w:r w:rsidRPr="00832E80">
        <w:rPr>
          <w:rFonts w:hint="eastAsia"/>
          <w:b/>
          <w:bCs/>
          <w:highlight w:val="yellow"/>
          <w:u w:val="single"/>
        </w:rPr>
        <w:t>简化管理</w:t>
      </w:r>
      <w:r>
        <w:rPr>
          <w:rFonts w:hint="eastAsia"/>
        </w:rPr>
        <w:t>。</w:t>
      </w:r>
    </w:p>
    <w:p w14:paraId="4FE4FBCD" w14:textId="6268DE72" w:rsidR="0026754F" w:rsidRPr="0026754F" w:rsidRDefault="0026754F" w:rsidP="0026754F">
      <w:pPr>
        <w:pStyle w:val="a1"/>
        <w:numPr>
          <w:ilvl w:val="1"/>
          <w:numId w:val="3"/>
        </w:numPr>
      </w:pPr>
      <w:r w:rsidRPr="00832E80">
        <w:rPr>
          <w:rFonts w:hint="eastAsia"/>
          <w:b/>
          <w:bCs/>
          <w:highlight w:val="yellow"/>
          <w:u w:val="single"/>
        </w:rPr>
        <w:t>许可</w:t>
      </w:r>
    </w:p>
    <w:p w14:paraId="2B717C55" w14:textId="77777777" w:rsidR="007D75AB" w:rsidRDefault="007D75AB" w:rsidP="003D568A">
      <w:pPr>
        <w:pStyle w:val="a1"/>
      </w:pPr>
      <w:r>
        <w:rPr>
          <w:rFonts w:hint="eastAsia"/>
        </w:rPr>
        <w:t>《</w:t>
      </w:r>
      <w:r w:rsidRPr="007D75AB">
        <w:rPr>
          <w:rFonts w:hint="eastAsia"/>
        </w:rPr>
        <w:t>排污许可管理条例</w:t>
      </w:r>
      <w:r>
        <w:rPr>
          <w:rFonts w:hint="eastAsia"/>
        </w:rPr>
        <w:t>》第二十四条第一款　污染物产生量、排放量和对环境的影响程度</w:t>
      </w:r>
      <w:r w:rsidRPr="00832E80">
        <w:rPr>
          <w:rFonts w:hint="eastAsia"/>
          <w:b/>
          <w:bCs/>
          <w:highlight w:val="yellow"/>
          <w:u w:val="single"/>
        </w:rPr>
        <w:t>都很小</w:t>
      </w:r>
      <w:r>
        <w:rPr>
          <w:rFonts w:hint="eastAsia"/>
        </w:rPr>
        <w:t>的企业事业单位和其他生产经营者，应当填报</w:t>
      </w:r>
      <w:r w:rsidRPr="00832E80">
        <w:rPr>
          <w:rFonts w:hint="eastAsia"/>
          <w:b/>
          <w:bCs/>
          <w:highlight w:val="yellow"/>
          <w:u w:val="single"/>
        </w:rPr>
        <w:t>排污登记表</w:t>
      </w:r>
      <w:r>
        <w:rPr>
          <w:rFonts w:hint="eastAsia"/>
        </w:rPr>
        <w:t>，不需要申请取得排污许可证。</w:t>
      </w:r>
    </w:p>
    <w:p w14:paraId="563154B5" w14:textId="38F76CEC" w:rsidR="0026754F" w:rsidRPr="0026754F" w:rsidRDefault="0026754F" w:rsidP="003D568A">
      <w:pPr>
        <w:pStyle w:val="a1"/>
        <w:numPr>
          <w:ilvl w:val="1"/>
          <w:numId w:val="3"/>
        </w:numPr>
        <w:rPr>
          <w:b/>
          <w:bCs/>
          <w:u w:val="single"/>
        </w:rPr>
      </w:pPr>
      <w:r w:rsidRPr="00832E80">
        <w:rPr>
          <w:rFonts w:hint="eastAsia"/>
          <w:b/>
          <w:bCs/>
          <w:highlight w:val="yellow"/>
          <w:u w:val="single"/>
        </w:rPr>
        <w:t>并非许可，类似备案</w:t>
      </w:r>
    </w:p>
    <w:p w14:paraId="2571691D" w14:textId="14878A2F" w:rsidR="007D75AB" w:rsidRPr="00FE1AD8" w:rsidRDefault="003D568A" w:rsidP="003D568A">
      <w:pPr>
        <w:pStyle w:val="a1"/>
        <w:numPr>
          <w:ilvl w:val="1"/>
          <w:numId w:val="3"/>
        </w:numPr>
        <w:rPr>
          <w:b/>
          <w:bCs/>
          <w:u w:val="single"/>
        </w:rPr>
      </w:pPr>
      <w:r w:rsidRPr="00FE1AD8">
        <w:rPr>
          <w:rFonts w:hint="eastAsia"/>
          <w:b/>
          <w:bCs/>
          <w:u w:val="single"/>
        </w:rPr>
        <w:t>如何判断“较大”“较小”“很小”？</w:t>
      </w:r>
      <w:r w:rsidR="002C3A8E" w:rsidRPr="00FE1AD8">
        <w:rPr>
          <w:rFonts w:hint="eastAsia"/>
          <w:b/>
          <w:bCs/>
          <w:u w:val="single"/>
        </w:rPr>
        <w:t>对行政机关的自由裁量权缺乏必要限制，概念区分并无实质意义</w:t>
      </w:r>
    </w:p>
    <w:p w14:paraId="749F460B" w14:textId="0B2DA5DC" w:rsidR="007D75AB" w:rsidRDefault="007D75AB" w:rsidP="007D75AB">
      <w:pPr>
        <w:pStyle w:val="af0"/>
      </w:pPr>
      <w:r>
        <w:rPr>
          <w:rFonts w:hint="eastAsia"/>
        </w:rPr>
        <w:t>2</w:t>
      </w:r>
      <w:r>
        <w:t xml:space="preserve">. </w:t>
      </w:r>
      <w:r w:rsidR="003D568A">
        <w:rPr>
          <w:rFonts w:hint="eastAsia"/>
        </w:rPr>
        <w:t>排污许可证的申请与审批</w:t>
      </w:r>
    </w:p>
    <w:p w14:paraId="6C9F2068" w14:textId="59A68BB4" w:rsidR="007D75AB" w:rsidRDefault="007D75AB" w:rsidP="007D75AB">
      <w:pPr>
        <w:pStyle w:val="a1"/>
      </w:pPr>
      <w:r>
        <w:rPr>
          <w:rFonts w:hint="eastAsia"/>
        </w:rPr>
        <w:t>《</w:t>
      </w:r>
      <w:r w:rsidRPr="007D75AB">
        <w:rPr>
          <w:rFonts w:hint="eastAsia"/>
        </w:rPr>
        <w:t>排污许可管理条例</w:t>
      </w:r>
      <w:r>
        <w:rPr>
          <w:rFonts w:hint="eastAsia"/>
        </w:rPr>
        <w:t>》第六条第一款　排污单位应当向其</w:t>
      </w:r>
      <w:r w:rsidRPr="00832E80">
        <w:rPr>
          <w:rFonts w:hint="eastAsia"/>
          <w:b/>
          <w:bCs/>
          <w:highlight w:val="yellow"/>
          <w:u w:val="single"/>
        </w:rPr>
        <w:t>生产经营场所所在地设区的市级以上</w:t>
      </w:r>
      <w:r>
        <w:rPr>
          <w:rFonts w:hint="eastAsia"/>
        </w:rPr>
        <w:t>地方人民政府生态环境主管部门（以下称审批部门）申请取得排污许可证。</w:t>
      </w:r>
    </w:p>
    <w:p w14:paraId="654A5BD2" w14:textId="084BD0B3" w:rsidR="00C21FB3" w:rsidRDefault="00C21FB3" w:rsidP="00C21FB3">
      <w:pPr>
        <w:pStyle w:val="a1"/>
        <w:numPr>
          <w:ilvl w:val="1"/>
          <w:numId w:val="3"/>
        </w:numPr>
      </w:pPr>
      <w:r>
        <w:rPr>
          <w:rFonts w:hint="eastAsia"/>
        </w:rPr>
        <w:t>垂改：县级环保部门不再具相关权力</w:t>
      </w:r>
    </w:p>
    <w:p w14:paraId="2E2B19C4" w14:textId="2456CD2A" w:rsidR="007D75AB" w:rsidRDefault="007D75AB" w:rsidP="007D75AB">
      <w:pPr>
        <w:pStyle w:val="a1"/>
      </w:pPr>
      <w:r>
        <w:rPr>
          <w:rFonts w:hint="eastAsia"/>
        </w:rPr>
        <w:t>《</w:t>
      </w:r>
      <w:r w:rsidRPr="007D75AB">
        <w:rPr>
          <w:rFonts w:hint="eastAsia"/>
        </w:rPr>
        <w:t>排污许可管理条例</w:t>
      </w:r>
      <w:r>
        <w:rPr>
          <w:rFonts w:hint="eastAsia"/>
        </w:rPr>
        <w:t>》第七条第二款　排污许可证申请表应当包括下列事项：</w:t>
      </w:r>
    </w:p>
    <w:p w14:paraId="46884F17" w14:textId="77777777" w:rsidR="007D75AB" w:rsidRDefault="007D75AB" w:rsidP="007D75AB">
      <w:pPr>
        <w:pStyle w:val="a1"/>
        <w:numPr>
          <w:ilvl w:val="0"/>
          <w:numId w:val="0"/>
        </w:numPr>
        <w:ind w:left="420"/>
      </w:pPr>
      <w:r>
        <w:rPr>
          <w:rFonts w:hint="eastAsia"/>
        </w:rPr>
        <w:t xml:space="preserve">　　（一）排污单位名称、住所、法定代表人或者主要负责人、生产经营场所所在地、统一社会信用代码等信息；</w:t>
      </w:r>
    </w:p>
    <w:p w14:paraId="764F0BDB" w14:textId="77777777" w:rsidR="007D75AB" w:rsidRDefault="007D75AB" w:rsidP="007D75AB">
      <w:pPr>
        <w:pStyle w:val="a1"/>
        <w:numPr>
          <w:ilvl w:val="0"/>
          <w:numId w:val="0"/>
        </w:numPr>
        <w:ind w:left="420"/>
      </w:pPr>
      <w:r>
        <w:rPr>
          <w:rFonts w:hint="eastAsia"/>
        </w:rPr>
        <w:t xml:space="preserve">　　（二）建设项目环境影响报告书（表）批准文件或者环境影响登记表备案材料；</w:t>
      </w:r>
    </w:p>
    <w:p w14:paraId="5186BCFB" w14:textId="77777777" w:rsidR="007D75AB" w:rsidRDefault="007D75AB" w:rsidP="007D75AB">
      <w:pPr>
        <w:pStyle w:val="a1"/>
        <w:numPr>
          <w:ilvl w:val="0"/>
          <w:numId w:val="0"/>
        </w:numPr>
        <w:ind w:left="420"/>
      </w:pPr>
      <w:r>
        <w:rPr>
          <w:rFonts w:hint="eastAsia"/>
        </w:rPr>
        <w:t xml:space="preserve">　　（三）按照污染物排放口、主要生产设施或者车间、厂界申请的污染物排放种类、排放浓度和排放量，执行的污染物排放标准和重点污染物排放总量控制指标；</w:t>
      </w:r>
    </w:p>
    <w:p w14:paraId="390CBCBB" w14:textId="77777777" w:rsidR="007D75AB" w:rsidRDefault="007D75AB" w:rsidP="007D75AB">
      <w:pPr>
        <w:pStyle w:val="a1"/>
        <w:numPr>
          <w:ilvl w:val="0"/>
          <w:numId w:val="0"/>
        </w:numPr>
        <w:ind w:left="420"/>
      </w:pPr>
      <w:r>
        <w:rPr>
          <w:rFonts w:hint="eastAsia"/>
        </w:rPr>
        <w:t xml:space="preserve">　　（四）污染防治设施、污染物排放口位置和数量，污染物排放方式、排放去向、自</w:t>
      </w:r>
      <w:r>
        <w:rPr>
          <w:rFonts w:hint="eastAsia"/>
        </w:rPr>
        <w:lastRenderedPageBreak/>
        <w:t>行监测方案等信息；</w:t>
      </w:r>
    </w:p>
    <w:p w14:paraId="7976EBEF" w14:textId="6206BDDF" w:rsidR="007D75AB" w:rsidRDefault="007D75AB" w:rsidP="00CD25F8">
      <w:pPr>
        <w:pStyle w:val="a1"/>
        <w:numPr>
          <w:ilvl w:val="0"/>
          <w:numId w:val="0"/>
        </w:numPr>
        <w:ind w:left="420"/>
      </w:pPr>
      <w:r>
        <w:rPr>
          <w:rFonts w:hint="eastAsia"/>
        </w:rPr>
        <w:t xml:space="preserve">　　（五）主要生产设施、主要产品及产能、主要原辅材料、产生和排放污染物环节等信息，及其是否涉及商业秘密等不宜公开情形的情况说明。</w:t>
      </w:r>
    </w:p>
    <w:p w14:paraId="25829525" w14:textId="2F806EA3" w:rsidR="00CD25F8" w:rsidRDefault="00CD25F8" w:rsidP="00CD25F8">
      <w:pPr>
        <w:pStyle w:val="a1"/>
      </w:pPr>
      <w:r>
        <w:rPr>
          <w:rFonts w:hint="eastAsia"/>
        </w:rPr>
        <w:t>《</w:t>
      </w:r>
      <w:r w:rsidRPr="007D75AB">
        <w:rPr>
          <w:rFonts w:hint="eastAsia"/>
        </w:rPr>
        <w:t>排污许可管理条例</w:t>
      </w:r>
      <w:r>
        <w:rPr>
          <w:rFonts w:hint="eastAsia"/>
        </w:rPr>
        <w:t>》第十一条　对具备下列条件的排污单位，颁发排污许可证：</w:t>
      </w:r>
    </w:p>
    <w:p w14:paraId="1DA06085" w14:textId="49139524" w:rsidR="00CD25F8" w:rsidRDefault="00CD25F8" w:rsidP="00CD25F8">
      <w:pPr>
        <w:pStyle w:val="a1"/>
        <w:numPr>
          <w:ilvl w:val="0"/>
          <w:numId w:val="0"/>
        </w:numPr>
        <w:ind w:left="420"/>
      </w:pPr>
      <w:r>
        <w:rPr>
          <w:rFonts w:hint="eastAsia"/>
        </w:rPr>
        <w:t xml:space="preserve">　　（一）依法取得建设项目</w:t>
      </w:r>
      <w:r w:rsidRPr="00832E80">
        <w:rPr>
          <w:rFonts w:hint="eastAsia"/>
          <w:b/>
          <w:bCs/>
          <w:highlight w:val="yellow"/>
          <w:u w:val="single"/>
        </w:rPr>
        <w:t>环境影响报告书（表）</w:t>
      </w:r>
      <w:r>
        <w:rPr>
          <w:rFonts w:hint="eastAsia"/>
        </w:rPr>
        <w:t>批准文件，或者已经办理环境影响登记表备案手续；</w:t>
      </w:r>
    </w:p>
    <w:p w14:paraId="0F4D695D" w14:textId="2C4B5026" w:rsidR="00C21FB3" w:rsidRDefault="00C21FB3" w:rsidP="00C21FB3">
      <w:pPr>
        <w:pStyle w:val="a1"/>
        <w:numPr>
          <w:ilvl w:val="1"/>
          <w:numId w:val="3"/>
        </w:numPr>
      </w:pPr>
      <w:r>
        <w:rPr>
          <w:rFonts w:hint="eastAsia"/>
        </w:rPr>
        <w:t>环境影响评价制度的评价内容与排污许可的审批内容</w:t>
      </w:r>
      <w:r w:rsidR="00D642D7">
        <w:rPr>
          <w:rFonts w:hint="eastAsia"/>
        </w:rPr>
        <w:t>部分一致</w:t>
      </w:r>
    </w:p>
    <w:p w14:paraId="2CA38B03" w14:textId="77777777" w:rsidR="00CD25F8" w:rsidRDefault="00CD25F8" w:rsidP="00CD25F8">
      <w:pPr>
        <w:pStyle w:val="a1"/>
        <w:numPr>
          <w:ilvl w:val="0"/>
          <w:numId w:val="0"/>
        </w:numPr>
        <w:ind w:left="420"/>
      </w:pPr>
      <w:r>
        <w:rPr>
          <w:rFonts w:hint="eastAsia"/>
        </w:rPr>
        <w:t xml:space="preserve">　　（二）污染物排放符合</w:t>
      </w:r>
      <w:r w:rsidRPr="00832E80">
        <w:rPr>
          <w:rFonts w:hint="eastAsia"/>
          <w:b/>
          <w:bCs/>
          <w:highlight w:val="yellow"/>
          <w:u w:val="single"/>
        </w:rPr>
        <w:t>污染物排放标准</w:t>
      </w:r>
      <w:r>
        <w:rPr>
          <w:rFonts w:hint="eastAsia"/>
        </w:rPr>
        <w:t>要求，重点污染物排放符合排污许可证申请与核发技术规范、环境影响报告书（表）批准文件、重点污染物排放</w:t>
      </w:r>
      <w:r w:rsidRPr="00832E80">
        <w:rPr>
          <w:rFonts w:hint="eastAsia"/>
          <w:b/>
          <w:bCs/>
          <w:highlight w:val="yellow"/>
          <w:u w:val="single"/>
        </w:rPr>
        <w:t>总量控制</w:t>
      </w:r>
      <w:r>
        <w:rPr>
          <w:rFonts w:hint="eastAsia"/>
        </w:rPr>
        <w:t>要求；其中，排污单位生产经营场所位于未达到国家环境质量标准的重点区域、流域的，还应当符合有关地方人民政府关于改善生态环境质量的特别要求；</w:t>
      </w:r>
    </w:p>
    <w:p w14:paraId="1918AA83" w14:textId="77777777" w:rsidR="00CD25F8" w:rsidRDefault="00CD25F8" w:rsidP="00CD25F8">
      <w:pPr>
        <w:pStyle w:val="a1"/>
        <w:numPr>
          <w:ilvl w:val="0"/>
          <w:numId w:val="0"/>
        </w:numPr>
        <w:ind w:left="420"/>
      </w:pPr>
      <w:r>
        <w:rPr>
          <w:rFonts w:hint="eastAsia"/>
        </w:rPr>
        <w:t xml:space="preserve">　　（三）采用</w:t>
      </w:r>
      <w:r w:rsidRPr="00832E80">
        <w:rPr>
          <w:rFonts w:hint="eastAsia"/>
          <w:b/>
          <w:bCs/>
          <w:highlight w:val="yellow"/>
          <w:u w:val="single"/>
        </w:rPr>
        <w:t>污染防治设施</w:t>
      </w:r>
      <w:r>
        <w:rPr>
          <w:rFonts w:hint="eastAsia"/>
        </w:rPr>
        <w:t>可以达到许可排放浓度要求或者符合污染防治可行技术；</w:t>
      </w:r>
    </w:p>
    <w:p w14:paraId="625234CF" w14:textId="77777777" w:rsidR="00CD25F8" w:rsidRDefault="00CD25F8" w:rsidP="00CD25F8">
      <w:pPr>
        <w:pStyle w:val="a1"/>
        <w:numPr>
          <w:ilvl w:val="0"/>
          <w:numId w:val="0"/>
        </w:numPr>
        <w:ind w:left="420"/>
      </w:pPr>
      <w:r>
        <w:rPr>
          <w:rFonts w:hint="eastAsia"/>
        </w:rPr>
        <w:t xml:space="preserve">　　（四）</w:t>
      </w:r>
      <w:r w:rsidRPr="00832E80">
        <w:rPr>
          <w:rFonts w:hint="eastAsia"/>
          <w:b/>
          <w:bCs/>
          <w:highlight w:val="yellow"/>
          <w:u w:val="single"/>
        </w:rPr>
        <w:t>自行监测方案</w:t>
      </w:r>
      <w:r>
        <w:rPr>
          <w:rFonts w:hint="eastAsia"/>
        </w:rPr>
        <w:t>的监测点位、指标、频次等符合国家自行监测规范。</w:t>
      </w:r>
    </w:p>
    <w:p w14:paraId="06C0E582" w14:textId="337231E5" w:rsidR="00CD25F8" w:rsidRDefault="00CD25F8" w:rsidP="00CD25F8">
      <w:pPr>
        <w:pStyle w:val="a1"/>
      </w:pPr>
      <w:r>
        <w:rPr>
          <w:rFonts w:hint="eastAsia"/>
        </w:rPr>
        <w:t>《</w:t>
      </w:r>
      <w:r w:rsidRPr="007D75AB">
        <w:rPr>
          <w:rFonts w:hint="eastAsia"/>
        </w:rPr>
        <w:t>排污许可管理条例</w:t>
      </w:r>
      <w:r>
        <w:rPr>
          <w:rFonts w:hint="eastAsia"/>
        </w:rPr>
        <w:t>》第十三条　排污许可证应当记载下列信息：</w:t>
      </w:r>
    </w:p>
    <w:p w14:paraId="31316CD1" w14:textId="77777777" w:rsidR="00CD25F8" w:rsidRDefault="00CD25F8" w:rsidP="00CD25F8">
      <w:pPr>
        <w:pStyle w:val="a1"/>
        <w:numPr>
          <w:ilvl w:val="0"/>
          <w:numId w:val="0"/>
        </w:numPr>
        <w:ind w:left="420"/>
      </w:pPr>
      <w:r>
        <w:rPr>
          <w:rFonts w:hint="eastAsia"/>
        </w:rPr>
        <w:t xml:space="preserve">　　（一）排污单位名称、住所、法定代表人或者主要负责人、生产经营场所所在地等；</w:t>
      </w:r>
    </w:p>
    <w:p w14:paraId="5028576E" w14:textId="77777777" w:rsidR="00CD25F8" w:rsidRDefault="00CD25F8" w:rsidP="00CD25F8">
      <w:pPr>
        <w:pStyle w:val="a1"/>
        <w:numPr>
          <w:ilvl w:val="0"/>
          <w:numId w:val="0"/>
        </w:numPr>
        <w:ind w:left="420"/>
      </w:pPr>
      <w:r>
        <w:rPr>
          <w:rFonts w:hint="eastAsia"/>
        </w:rPr>
        <w:t xml:space="preserve">　　（二）排污许可证有效期限、发证机关、发证日期、证书编号和二维码等；</w:t>
      </w:r>
    </w:p>
    <w:p w14:paraId="36AEF812" w14:textId="77777777" w:rsidR="00CD25F8" w:rsidRDefault="00CD25F8" w:rsidP="00CD25F8">
      <w:pPr>
        <w:pStyle w:val="a1"/>
        <w:numPr>
          <w:ilvl w:val="0"/>
          <w:numId w:val="0"/>
        </w:numPr>
        <w:ind w:left="420"/>
      </w:pPr>
      <w:r>
        <w:rPr>
          <w:rFonts w:hint="eastAsia"/>
        </w:rPr>
        <w:t xml:space="preserve">　　（三）产生和排放污染物环节、污染防治设施等；</w:t>
      </w:r>
    </w:p>
    <w:p w14:paraId="716F8D99" w14:textId="77777777" w:rsidR="00CD25F8" w:rsidRDefault="00CD25F8" w:rsidP="00CD25F8">
      <w:pPr>
        <w:pStyle w:val="a1"/>
        <w:numPr>
          <w:ilvl w:val="0"/>
          <w:numId w:val="0"/>
        </w:numPr>
        <w:ind w:left="420"/>
      </w:pPr>
      <w:r>
        <w:rPr>
          <w:rFonts w:hint="eastAsia"/>
        </w:rPr>
        <w:t xml:space="preserve">　　（四）污染物排放口位置和数量、污染物排放方式和排放去向等；</w:t>
      </w:r>
    </w:p>
    <w:p w14:paraId="5F981639" w14:textId="77777777" w:rsidR="00CD25F8" w:rsidRDefault="00CD25F8" w:rsidP="00CD25F8">
      <w:pPr>
        <w:pStyle w:val="a1"/>
        <w:numPr>
          <w:ilvl w:val="0"/>
          <w:numId w:val="0"/>
        </w:numPr>
        <w:ind w:left="420"/>
      </w:pPr>
      <w:r>
        <w:rPr>
          <w:rFonts w:hint="eastAsia"/>
        </w:rPr>
        <w:t xml:space="preserve">　　（五）</w:t>
      </w:r>
      <w:r w:rsidRPr="00832E80">
        <w:rPr>
          <w:rFonts w:hint="eastAsia"/>
          <w:b/>
          <w:bCs/>
          <w:highlight w:val="yellow"/>
          <w:u w:val="single"/>
        </w:rPr>
        <w:t>污染物排放种类、许可排放浓度、许可排放量等</w:t>
      </w:r>
      <w:r>
        <w:rPr>
          <w:rFonts w:hint="eastAsia"/>
        </w:rPr>
        <w:t>；</w:t>
      </w:r>
    </w:p>
    <w:p w14:paraId="68997B6C" w14:textId="77777777" w:rsidR="00CD25F8" w:rsidRDefault="00CD25F8" w:rsidP="00CD25F8">
      <w:pPr>
        <w:pStyle w:val="a1"/>
        <w:numPr>
          <w:ilvl w:val="0"/>
          <w:numId w:val="0"/>
        </w:numPr>
        <w:ind w:left="420"/>
      </w:pPr>
      <w:r>
        <w:rPr>
          <w:rFonts w:hint="eastAsia"/>
        </w:rPr>
        <w:t xml:space="preserve">　　（六）</w:t>
      </w:r>
      <w:r w:rsidRPr="00832E80">
        <w:rPr>
          <w:rFonts w:hint="eastAsia"/>
          <w:b/>
          <w:bCs/>
          <w:highlight w:val="yellow"/>
          <w:u w:val="single"/>
        </w:rPr>
        <w:t>污染防治设施运行和维护要求、污染物排放口规范化建设要求等</w:t>
      </w:r>
      <w:r>
        <w:rPr>
          <w:rFonts w:hint="eastAsia"/>
        </w:rPr>
        <w:t>；</w:t>
      </w:r>
    </w:p>
    <w:p w14:paraId="6320BB98" w14:textId="77777777" w:rsidR="00CD25F8" w:rsidRDefault="00CD25F8" w:rsidP="00CD25F8">
      <w:pPr>
        <w:pStyle w:val="a1"/>
        <w:numPr>
          <w:ilvl w:val="0"/>
          <w:numId w:val="0"/>
        </w:numPr>
        <w:ind w:left="420"/>
      </w:pPr>
      <w:r>
        <w:rPr>
          <w:rFonts w:hint="eastAsia"/>
        </w:rPr>
        <w:t xml:space="preserve">　　（七）</w:t>
      </w:r>
      <w:r w:rsidRPr="00832E80">
        <w:rPr>
          <w:rFonts w:hint="eastAsia"/>
          <w:b/>
          <w:bCs/>
          <w:highlight w:val="yellow"/>
          <w:u w:val="single"/>
        </w:rPr>
        <w:t>特殊时段禁止或者限制污染物排放的要求</w:t>
      </w:r>
      <w:r>
        <w:rPr>
          <w:rFonts w:hint="eastAsia"/>
        </w:rPr>
        <w:t>；</w:t>
      </w:r>
    </w:p>
    <w:p w14:paraId="79C99C7E" w14:textId="77777777" w:rsidR="00CD25F8" w:rsidRDefault="00CD25F8" w:rsidP="00CD25F8">
      <w:pPr>
        <w:pStyle w:val="a1"/>
        <w:numPr>
          <w:ilvl w:val="0"/>
          <w:numId w:val="0"/>
        </w:numPr>
        <w:ind w:left="420"/>
      </w:pPr>
      <w:r>
        <w:rPr>
          <w:rFonts w:hint="eastAsia"/>
        </w:rPr>
        <w:t xml:space="preserve">　　（八）</w:t>
      </w:r>
      <w:r w:rsidRPr="00832E80">
        <w:rPr>
          <w:rFonts w:hint="eastAsia"/>
          <w:b/>
          <w:bCs/>
          <w:highlight w:val="yellow"/>
          <w:u w:val="single"/>
        </w:rPr>
        <w:t>自行监测、环境管理台账记录、排污许可证执行报告的内容和频次等要求</w:t>
      </w:r>
      <w:r>
        <w:rPr>
          <w:rFonts w:hint="eastAsia"/>
        </w:rPr>
        <w:t>；</w:t>
      </w:r>
    </w:p>
    <w:p w14:paraId="46858BA7" w14:textId="77777777" w:rsidR="00CD25F8" w:rsidRDefault="00CD25F8" w:rsidP="00CD25F8">
      <w:pPr>
        <w:pStyle w:val="a1"/>
        <w:numPr>
          <w:ilvl w:val="0"/>
          <w:numId w:val="0"/>
        </w:numPr>
        <w:ind w:left="420"/>
      </w:pPr>
      <w:r>
        <w:rPr>
          <w:rFonts w:hint="eastAsia"/>
        </w:rPr>
        <w:t xml:space="preserve">　　（九）</w:t>
      </w:r>
      <w:r w:rsidRPr="00832E80">
        <w:rPr>
          <w:rFonts w:hint="eastAsia"/>
          <w:b/>
          <w:bCs/>
          <w:highlight w:val="yellow"/>
          <w:u w:val="single"/>
        </w:rPr>
        <w:t>排污单位环境信息公开要求</w:t>
      </w:r>
      <w:r>
        <w:rPr>
          <w:rFonts w:hint="eastAsia"/>
        </w:rPr>
        <w:t>；</w:t>
      </w:r>
    </w:p>
    <w:p w14:paraId="0C4B6581" w14:textId="77777777" w:rsidR="00CD25F8" w:rsidRDefault="00CD25F8" w:rsidP="00CD25F8">
      <w:pPr>
        <w:pStyle w:val="a1"/>
        <w:numPr>
          <w:ilvl w:val="0"/>
          <w:numId w:val="0"/>
        </w:numPr>
        <w:ind w:left="420"/>
      </w:pPr>
      <w:r>
        <w:rPr>
          <w:rFonts w:hint="eastAsia"/>
        </w:rPr>
        <w:t xml:space="preserve">　　（十）</w:t>
      </w:r>
      <w:r w:rsidRPr="00832E80">
        <w:rPr>
          <w:rFonts w:hint="eastAsia"/>
          <w:b/>
          <w:bCs/>
          <w:highlight w:val="yellow"/>
          <w:u w:val="single"/>
        </w:rPr>
        <w:t>存在大气污染物无组织排放情形时的无组织排放控制要求</w:t>
      </w:r>
      <w:r>
        <w:rPr>
          <w:rFonts w:hint="eastAsia"/>
        </w:rPr>
        <w:t>；</w:t>
      </w:r>
    </w:p>
    <w:p w14:paraId="5BE86945" w14:textId="54A17C56" w:rsidR="00CD25F8" w:rsidRDefault="00CD25F8" w:rsidP="00CD25F8">
      <w:pPr>
        <w:pStyle w:val="a1"/>
        <w:numPr>
          <w:ilvl w:val="0"/>
          <w:numId w:val="0"/>
        </w:numPr>
        <w:ind w:left="420"/>
      </w:pPr>
      <w:r>
        <w:rPr>
          <w:rFonts w:hint="eastAsia"/>
        </w:rPr>
        <w:t xml:space="preserve">　　（十一）法律法规规定排污单位应当遵守的其他控制污染物排放的要求。</w:t>
      </w:r>
    </w:p>
    <w:p w14:paraId="7D08621A" w14:textId="333D5099" w:rsidR="003D568A" w:rsidRDefault="00CD25F8" w:rsidP="00CD25F8">
      <w:pPr>
        <w:pStyle w:val="af0"/>
      </w:pPr>
      <w:r>
        <w:rPr>
          <w:rFonts w:hint="eastAsia"/>
        </w:rPr>
        <w:t>3</w:t>
      </w:r>
      <w:r>
        <w:t xml:space="preserve">. </w:t>
      </w:r>
      <w:r w:rsidR="003D568A">
        <w:rPr>
          <w:rFonts w:hint="eastAsia"/>
        </w:rPr>
        <w:t>排污许可证的管理</w:t>
      </w:r>
      <w:r w:rsidR="00AC43CC">
        <w:rPr>
          <w:rFonts w:hint="eastAsia"/>
        </w:rPr>
        <w:t>：依证排污</w:t>
      </w:r>
      <w:r w:rsidR="009F31EB">
        <w:rPr>
          <w:rFonts w:hint="eastAsia"/>
        </w:rPr>
        <w:t>、</w:t>
      </w:r>
      <w:r w:rsidR="009F31EB" w:rsidRPr="009F31EB">
        <w:rPr>
          <w:rFonts w:hint="eastAsia"/>
        </w:rPr>
        <w:t>建设项目环评制度与排污许可制度的分工与衔接</w:t>
      </w:r>
    </w:p>
    <w:p w14:paraId="7EC3DBFF" w14:textId="4A683C46" w:rsidR="00CD25F8" w:rsidRDefault="00CD25F8" w:rsidP="003D568A">
      <w:r>
        <w:rPr>
          <w:rFonts w:hint="eastAsia"/>
        </w:rPr>
        <w:t>（</w:t>
      </w:r>
      <w:r>
        <w:rPr>
          <w:rFonts w:hint="eastAsia"/>
        </w:rPr>
        <w:t>1</w:t>
      </w:r>
      <w:r>
        <w:rPr>
          <w:rFonts w:hint="eastAsia"/>
        </w:rPr>
        <w:t>）《</w:t>
      </w:r>
      <w:r w:rsidRPr="007D75AB">
        <w:rPr>
          <w:rFonts w:hint="eastAsia"/>
        </w:rPr>
        <w:t>排污许可管理条例</w:t>
      </w:r>
      <w:r>
        <w:rPr>
          <w:rFonts w:hint="eastAsia"/>
        </w:rPr>
        <w:t>》要求依证排污并满足下列要求</w:t>
      </w:r>
    </w:p>
    <w:p w14:paraId="60D6E08D" w14:textId="6280263E" w:rsidR="00CD25F8" w:rsidRDefault="00CD25F8" w:rsidP="00CD25F8">
      <w:pPr>
        <w:pStyle w:val="a1"/>
      </w:pPr>
      <w:r>
        <w:rPr>
          <w:rFonts w:hint="eastAsia"/>
        </w:rPr>
        <w:t>《</w:t>
      </w:r>
      <w:r w:rsidRPr="007D75AB">
        <w:rPr>
          <w:rFonts w:hint="eastAsia"/>
        </w:rPr>
        <w:t>排污许可管理条例</w:t>
      </w:r>
      <w:r>
        <w:rPr>
          <w:rFonts w:hint="eastAsia"/>
        </w:rPr>
        <w:t>》第十九条第一款　排污单位应当按照排污许可证规定和有关标准规范，依法开展</w:t>
      </w:r>
      <w:r w:rsidRPr="00832E80">
        <w:rPr>
          <w:rFonts w:hint="eastAsia"/>
          <w:b/>
          <w:bCs/>
          <w:highlight w:val="yellow"/>
          <w:u w:val="single"/>
        </w:rPr>
        <w:t>自行监测</w:t>
      </w:r>
      <w:r>
        <w:rPr>
          <w:rFonts w:hint="eastAsia"/>
        </w:rPr>
        <w:t>，并保存原始监测记录。原始监测记录保存期限不得少于</w:t>
      </w:r>
      <w:r>
        <w:rPr>
          <w:rFonts w:hint="eastAsia"/>
        </w:rPr>
        <w:t>5</w:t>
      </w:r>
      <w:r>
        <w:rPr>
          <w:rFonts w:hint="eastAsia"/>
        </w:rPr>
        <w:t>年。</w:t>
      </w:r>
    </w:p>
    <w:p w14:paraId="4E2C8192" w14:textId="08F0028A" w:rsidR="00CD25F8" w:rsidRDefault="00CD25F8" w:rsidP="00CD25F8">
      <w:pPr>
        <w:pStyle w:val="a1"/>
      </w:pPr>
      <w:r>
        <w:rPr>
          <w:rFonts w:hint="eastAsia"/>
        </w:rPr>
        <w:t>《</w:t>
      </w:r>
      <w:r w:rsidRPr="007D75AB">
        <w:rPr>
          <w:rFonts w:hint="eastAsia"/>
        </w:rPr>
        <w:t>排污许可管理条例</w:t>
      </w:r>
      <w:r>
        <w:rPr>
          <w:rFonts w:hint="eastAsia"/>
        </w:rPr>
        <w:t>》第二十条第一款　实行排污许可重点管理的排污单位，应当依法安装、使用、维护污染物排放</w:t>
      </w:r>
      <w:r w:rsidRPr="00832E80">
        <w:rPr>
          <w:rFonts w:hint="eastAsia"/>
          <w:b/>
          <w:bCs/>
          <w:highlight w:val="yellow"/>
          <w:u w:val="single"/>
        </w:rPr>
        <w:t>自动监测</w:t>
      </w:r>
      <w:r>
        <w:rPr>
          <w:rFonts w:hint="eastAsia"/>
        </w:rPr>
        <w:t>设备，并与生态环境主管部门的监控设备联网。</w:t>
      </w:r>
    </w:p>
    <w:p w14:paraId="190C6A9F" w14:textId="1C263D69" w:rsidR="00CD25F8" w:rsidRDefault="00CD25F8" w:rsidP="00CD25F8">
      <w:pPr>
        <w:pStyle w:val="a1"/>
      </w:pPr>
      <w:r>
        <w:rPr>
          <w:rFonts w:hint="eastAsia"/>
        </w:rPr>
        <w:t>《</w:t>
      </w:r>
      <w:r w:rsidRPr="007D75AB">
        <w:rPr>
          <w:rFonts w:hint="eastAsia"/>
        </w:rPr>
        <w:t>排污许可管理条例</w:t>
      </w:r>
      <w:r>
        <w:rPr>
          <w:rFonts w:hint="eastAsia"/>
        </w:rPr>
        <w:t>》第二十一条第一款　排污单位应当建立环境管理</w:t>
      </w:r>
      <w:r w:rsidRPr="00832E80">
        <w:rPr>
          <w:rFonts w:hint="eastAsia"/>
          <w:b/>
          <w:bCs/>
          <w:highlight w:val="yellow"/>
          <w:u w:val="single"/>
        </w:rPr>
        <w:t>台账记录</w:t>
      </w:r>
      <w:r>
        <w:rPr>
          <w:rFonts w:hint="eastAsia"/>
        </w:rPr>
        <w:t>制度，按照排污许可证规定的格式、内容和频次，如实记录主要生产设施、污染防治设施运行情况以及污染物排放浓度、排放量。环境管理台账记录保存期限不得少于</w:t>
      </w:r>
      <w:r>
        <w:rPr>
          <w:rFonts w:hint="eastAsia"/>
        </w:rPr>
        <w:t>5</w:t>
      </w:r>
      <w:r>
        <w:rPr>
          <w:rFonts w:hint="eastAsia"/>
        </w:rPr>
        <w:t>年。</w:t>
      </w:r>
    </w:p>
    <w:p w14:paraId="4F3AF143" w14:textId="06BC8985" w:rsidR="00CD25F8" w:rsidRDefault="00CD25F8" w:rsidP="00CD25F8">
      <w:pPr>
        <w:pStyle w:val="a1"/>
      </w:pPr>
      <w:r>
        <w:rPr>
          <w:rFonts w:hint="eastAsia"/>
        </w:rPr>
        <w:t>《</w:t>
      </w:r>
      <w:r w:rsidRPr="007D75AB">
        <w:rPr>
          <w:rFonts w:hint="eastAsia"/>
        </w:rPr>
        <w:t>排污许可管理条例</w:t>
      </w:r>
      <w:r>
        <w:rPr>
          <w:rFonts w:hint="eastAsia"/>
        </w:rPr>
        <w:t>》第二十二条第一款　排污单位应当按照排污许可证规定的内容、频次和时间要求，向审批部门提交排污许可证</w:t>
      </w:r>
      <w:r w:rsidRPr="00832E80">
        <w:rPr>
          <w:rFonts w:hint="eastAsia"/>
          <w:b/>
          <w:bCs/>
          <w:highlight w:val="yellow"/>
          <w:u w:val="single"/>
        </w:rPr>
        <w:t>执行报告</w:t>
      </w:r>
      <w:r>
        <w:rPr>
          <w:rFonts w:hint="eastAsia"/>
        </w:rPr>
        <w:t>，如实报告污染物排放行为、排放浓度、排放量等。</w:t>
      </w:r>
    </w:p>
    <w:p w14:paraId="7F3FDE2A" w14:textId="2B8B53B0" w:rsidR="003D568A" w:rsidRDefault="00CD25F8" w:rsidP="003D568A">
      <w:pPr>
        <w:pStyle w:val="a1"/>
      </w:pPr>
      <w:r>
        <w:rPr>
          <w:rFonts w:hint="eastAsia"/>
        </w:rPr>
        <w:t>《</w:t>
      </w:r>
      <w:r w:rsidRPr="007D75AB">
        <w:rPr>
          <w:rFonts w:hint="eastAsia"/>
        </w:rPr>
        <w:t>排污许可管理条例</w:t>
      </w:r>
      <w:r>
        <w:rPr>
          <w:rFonts w:hint="eastAsia"/>
        </w:rPr>
        <w:t>》第二十三条第一款　排污单位应当按照排污许可证规定，如实在全国排污许可证管理信息平台上</w:t>
      </w:r>
      <w:r w:rsidRPr="00832E80">
        <w:rPr>
          <w:rFonts w:hint="eastAsia"/>
          <w:b/>
          <w:bCs/>
          <w:highlight w:val="yellow"/>
          <w:u w:val="single"/>
        </w:rPr>
        <w:t>公开污染物排放信息</w:t>
      </w:r>
      <w:r>
        <w:rPr>
          <w:rFonts w:hint="eastAsia"/>
        </w:rPr>
        <w:t>。</w:t>
      </w:r>
    </w:p>
    <w:p w14:paraId="568458BC" w14:textId="1C86BD5B" w:rsidR="00CD25F8" w:rsidRDefault="00CD25F8" w:rsidP="003D568A">
      <w:r>
        <w:rPr>
          <w:rFonts w:hint="eastAsia"/>
        </w:rPr>
        <w:t>（</w:t>
      </w:r>
      <w:r>
        <w:rPr>
          <w:rFonts w:hint="eastAsia"/>
        </w:rPr>
        <w:t>2</w:t>
      </w:r>
      <w:r>
        <w:rPr>
          <w:rFonts w:hint="eastAsia"/>
        </w:rPr>
        <w:t>）执行报告的进一步规定</w:t>
      </w:r>
    </w:p>
    <w:p w14:paraId="0D99CE54" w14:textId="3EB5ECF2" w:rsidR="00B23466" w:rsidRDefault="00B23466" w:rsidP="00B23466">
      <w:pPr>
        <w:pStyle w:val="a1"/>
      </w:pPr>
      <w:r>
        <w:rPr>
          <w:rFonts w:hint="eastAsia"/>
        </w:rPr>
        <w:t>《</w:t>
      </w:r>
      <w:r w:rsidRPr="00B23466">
        <w:rPr>
          <w:rFonts w:hint="eastAsia"/>
        </w:rPr>
        <w:t>排污许可管理办法</w:t>
      </w:r>
      <w:r>
        <w:rPr>
          <w:rFonts w:hint="eastAsia"/>
        </w:rPr>
        <w:t>（</w:t>
      </w:r>
      <w:r w:rsidRPr="00B23466">
        <w:rPr>
          <w:rFonts w:hint="eastAsia"/>
        </w:rPr>
        <w:t>试行</w:t>
      </w:r>
      <w:r>
        <w:rPr>
          <w:rFonts w:hint="eastAsia"/>
        </w:rPr>
        <w:t>）》第三十七条第二、三、四款</w:t>
      </w:r>
      <w:r>
        <w:rPr>
          <w:rFonts w:hint="eastAsia"/>
        </w:rPr>
        <w:t xml:space="preserve"> </w:t>
      </w:r>
      <w:r>
        <w:t xml:space="preserve"> </w:t>
      </w:r>
      <w:r>
        <w:rPr>
          <w:rFonts w:hint="eastAsia"/>
        </w:rPr>
        <w:t>排污许可证执行报告包括</w:t>
      </w:r>
      <w:r w:rsidRPr="00832E80">
        <w:rPr>
          <w:rFonts w:hint="eastAsia"/>
          <w:b/>
          <w:bCs/>
          <w:highlight w:val="yellow"/>
          <w:u w:val="single"/>
        </w:rPr>
        <w:t>年度执行报告、季度执行报告和月执行报告</w:t>
      </w:r>
      <w:r>
        <w:rPr>
          <w:rFonts w:hint="eastAsia"/>
        </w:rPr>
        <w:t>。</w:t>
      </w:r>
    </w:p>
    <w:p w14:paraId="608D1B32" w14:textId="77777777" w:rsidR="00B23466" w:rsidRDefault="00B23466" w:rsidP="00B23466">
      <w:pPr>
        <w:pStyle w:val="a1"/>
        <w:numPr>
          <w:ilvl w:val="0"/>
          <w:numId w:val="0"/>
        </w:numPr>
        <w:ind w:left="420"/>
      </w:pPr>
      <w:r>
        <w:rPr>
          <w:rFonts w:hint="eastAsia"/>
        </w:rPr>
        <w:t xml:space="preserve">　　排污单位应当每年</w:t>
      </w:r>
      <w:r w:rsidRPr="003659D3">
        <w:rPr>
          <w:rFonts w:hint="eastAsia"/>
          <w:b/>
          <w:bCs/>
          <w:u w:val="single"/>
        </w:rPr>
        <w:t>在全国排污许可证管理信息平台上填报、提交排污许可证年度执行报告并公开</w:t>
      </w:r>
      <w:r>
        <w:rPr>
          <w:rFonts w:hint="eastAsia"/>
        </w:rPr>
        <w:t>，同时向核发环保部门提交通过全国排污许可证管理信息平台印制的</w:t>
      </w:r>
      <w:r>
        <w:rPr>
          <w:rFonts w:hint="eastAsia"/>
        </w:rPr>
        <w:lastRenderedPageBreak/>
        <w:t>书面执行报告。书面执行报告应当由法定代表人或者主要负责人签字或者盖章。</w:t>
      </w:r>
    </w:p>
    <w:p w14:paraId="20592D39" w14:textId="77777777" w:rsidR="00B23466" w:rsidRDefault="00B23466" w:rsidP="00B23466">
      <w:pPr>
        <w:pStyle w:val="a1"/>
        <w:numPr>
          <w:ilvl w:val="0"/>
          <w:numId w:val="0"/>
        </w:numPr>
        <w:ind w:left="420"/>
      </w:pPr>
      <w:r>
        <w:rPr>
          <w:rFonts w:hint="eastAsia"/>
        </w:rPr>
        <w:t xml:space="preserve">　　</w:t>
      </w:r>
      <w:r w:rsidRPr="006F3F3B">
        <w:rPr>
          <w:rFonts w:hint="eastAsia"/>
          <w:b/>
          <w:bCs/>
          <w:u w:val="single"/>
        </w:rPr>
        <w:t>季度执行报告和月执行报告</w:t>
      </w:r>
      <w:r>
        <w:rPr>
          <w:rFonts w:hint="eastAsia"/>
        </w:rPr>
        <w:t>至少应当包括以下内容：</w:t>
      </w:r>
    </w:p>
    <w:p w14:paraId="1828B84E" w14:textId="77777777" w:rsidR="00B23466" w:rsidRDefault="00B23466" w:rsidP="00B23466">
      <w:pPr>
        <w:pStyle w:val="a1"/>
        <w:numPr>
          <w:ilvl w:val="0"/>
          <w:numId w:val="0"/>
        </w:numPr>
        <w:ind w:left="420"/>
      </w:pPr>
      <w:r>
        <w:rPr>
          <w:rFonts w:hint="eastAsia"/>
        </w:rPr>
        <w:t xml:space="preserve">　　（一）根据自行监测结果说明污染物实际排放浓度和排放量及达标判定分析；</w:t>
      </w:r>
    </w:p>
    <w:p w14:paraId="6D333E95" w14:textId="77777777" w:rsidR="00B23466" w:rsidRDefault="00B23466" w:rsidP="00B23466">
      <w:pPr>
        <w:pStyle w:val="a1"/>
        <w:numPr>
          <w:ilvl w:val="0"/>
          <w:numId w:val="0"/>
        </w:numPr>
        <w:ind w:left="420"/>
      </w:pPr>
      <w:r>
        <w:rPr>
          <w:rFonts w:hint="eastAsia"/>
        </w:rPr>
        <w:t xml:space="preserve">　　（二）排污单位超标排放或者污染防治设施异常情况的说明。</w:t>
      </w:r>
    </w:p>
    <w:p w14:paraId="3F376C97" w14:textId="77777777" w:rsidR="003659D3" w:rsidRDefault="00794221" w:rsidP="003659D3">
      <w:pPr>
        <w:pStyle w:val="a7"/>
      </w:pPr>
      <w:r>
        <w:rPr>
          <w:rFonts w:hint="eastAsia"/>
        </w:rPr>
        <w:t>【例</w:t>
      </w:r>
      <w:r>
        <w:rPr>
          <w:rFonts w:hint="eastAsia"/>
        </w:rPr>
        <w:t>1</w:t>
      </w:r>
      <w:r>
        <w:rPr>
          <w:rFonts w:hint="eastAsia"/>
        </w:rPr>
        <w:t>】</w:t>
      </w:r>
      <w:r w:rsidR="003D568A">
        <w:rPr>
          <w:rFonts w:hint="eastAsia"/>
        </w:rPr>
        <w:t>北京大学</w:t>
      </w:r>
      <w:r>
        <w:rPr>
          <w:rFonts w:hint="eastAsia"/>
        </w:rPr>
        <w:t>是否需要</w:t>
      </w:r>
      <w:r w:rsidR="003D568A">
        <w:rPr>
          <w:rFonts w:hint="eastAsia"/>
        </w:rPr>
        <w:t>申请排污许可证？</w:t>
      </w:r>
    </w:p>
    <w:p w14:paraId="26A5D904" w14:textId="4A872F89" w:rsidR="003E353A" w:rsidRDefault="003E353A" w:rsidP="003659D3">
      <w:pPr>
        <w:pStyle w:val="aa"/>
        <w:ind w:firstLine="420"/>
      </w:pPr>
      <w:r w:rsidRPr="003E353A">
        <w:rPr>
          <w:rFonts w:hint="eastAsia"/>
          <w:b/>
          <w:bCs/>
          <w:u w:val="single"/>
        </w:rPr>
        <w:t>主要针对大气污染、水污染等生产经营单位</w:t>
      </w:r>
      <w:r>
        <w:rPr>
          <w:rFonts w:hint="eastAsia"/>
        </w:rPr>
        <w:t>，北京大学作为高校，</w:t>
      </w:r>
      <w:r w:rsidRPr="003E353A">
        <w:rPr>
          <w:rFonts w:hint="eastAsia"/>
          <w:b/>
          <w:bCs/>
          <w:u w:val="single"/>
        </w:rPr>
        <w:t>需要申请排污许可证</w:t>
      </w:r>
      <w:r>
        <w:rPr>
          <w:rFonts w:hint="eastAsia"/>
        </w:rPr>
        <w:t>，</w:t>
      </w:r>
      <w:r w:rsidRPr="003E353A">
        <w:rPr>
          <w:rFonts w:hint="eastAsia"/>
          <w:b/>
          <w:bCs/>
          <w:u w:val="single"/>
        </w:rPr>
        <w:t>一般高校</w:t>
      </w:r>
      <w:r>
        <w:rPr>
          <w:rFonts w:hint="eastAsia"/>
        </w:rPr>
        <w:t>均如此。</w:t>
      </w:r>
    </w:p>
    <w:p w14:paraId="5D256929" w14:textId="3C678E42" w:rsidR="003E353A" w:rsidRDefault="003E353A" w:rsidP="00794221">
      <w:pPr>
        <w:pStyle w:val="aa"/>
      </w:pPr>
      <w:r>
        <w:tab/>
      </w:r>
      <w:r>
        <w:rPr>
          <w:rFonts w:hint="eastAsia"/>
        </w:rPr>
        <w:t>重要原因：</w:t>
      </w:r>
      <w:r w:rsidR="00A51FFB">
        <w:rPr>
          <w:rFonts w:hint="eastAsia"/>
        </w:rPr>
        <w:t>人数较多，</w:t>
      </w:r>
      <w:r w:rsidRPr="00A51FFB">
        <w:rPr>
          <w:rFonts w:hint="eastAsia"/>
          <w:b/>
          <w:bCs/>
          <w:u w:val="single"/>
        </w:rPr>
        <w:t>锅炉房</w:t>
      </w:r>
      <w:r w:rsidR="00A51FFB" w:rsidRPr="00A51FFB">
        <w:rPr>
          <w:rFonts w:hint="eastAsia"/>
        </w:rPr>
        <w:t>（</w:t>
      </w:r>
      <w:r>
        <w:rPr>
          <w:rFonts w:hint="eastAsia"/>
        </w:rPr>
        <w:t>属于</w:t>
      </w:r>
      <w:r w:rsidRPr="003E353A">
        <w:rPr>
          <w:rFonts w:hint="eastAsia"/>
        </w:rPr>
        <w:t>集中供热设施的燃煤热源生产运营单位</w:t>
      </w:r>
      <w:r w:rsidR="00A51FFB">
        <w:rPr>
          <w:rFonts w:hint="eastAsia"/>
        </w:rPr>
        <w:t>）、</w:t>
      </w:r>
      <w:r w:rsidR="00A51FFB" w:rsidRPr="00A51FFB">
        <w:rPr>
          <w:rFonts w:hint="eastAsia"/>
          <w:b/>
          <w:bCs/>
          <w:u w:val="single"/>
        </w:rPr>
        <w:t>医院</w:t>
      </w:r>
    </w:p>
    <w:p w14:paraId="5D4DED89" w14:textId="7BBF3DB8" w:rsidR="00794221" w:rsidRPr="00A51FFB" w:rsidRDefault="00794221" w:rsidP="003D568A">
      <w:r>
        <w:rPr>
          <w:noProof/>
        </w:rPr>
        <w:drawing>
          <wp:inline distT="0" distB="0" distL="0" distR="0" wp14:anchorId="1A5F7742" wp14:editId="67EEE6FF">
            <wp:extent cx="5264590" cy="299611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0633" cy="3010934"/>
                    </a:xfrm>
                    <a:prstGeom prst="rect">
                      <a:avLst/>
                    </a:prstGeom>
                  </pic:spPr>
                </pic:pic>
              </a:graphicData>
            </a:graphic>
          </wp:inline>
        </w:drawing>
      </w:r>
    </w:p>
    <w:p w14:paraId="28537CA6" w14:textId="3DCF3058" w:rsidR="00794221" w:rsidRDefault="00794221" w:rsidP="003D568A">
      <w:r>
        <w:rPr>
          <w:noProof/>
        </w:rPr>
        <w:drawing>
          <wp:inline distT="0" distB="0" distL="0" distR="0" wp14:anchorId="2370270C" wp14:editId="36444511">
            <wp:extent cx="5274310" cy="24942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94280"/>
                    </a:xfrm>
                    <a:prstGeom prst="rect">
                      <a:avLst/>
                    </a:prstGeom>
                  </pic:spPr>
                </pic:pic>
              </a:graphicData>
            </a:graphic>
          </wp:inline>
        </w:drawing>
      </w:r>
    </w:p>
    <w:p w14:paraId="6FDF2A82" w14:textId="77777777" w:rsidR="00152D30" w:rsidRDefault="00152D30">
      <w:pPr>
        <w:pStyle w:val="aa"/>
        <w:numPr>
          <w:ilvl w:val="0"/>
          <w:numId w:val="10"/>
        </w:numPr>
      </w:pPr>
      <w:r>
        <w:rPr>
          <w:rFonts w:hint="eastAsia"/>
        </w:rPr>
        <w:t>关注</w:t>
      </w:r>
      <w:r w:rsidRPr="00832E80">
        <w:rPr>
          <w:rFonts w:hint="eastAsia"/>
          <w:b/>
          <w:bCs/>
          <w:highlight w:val="yellow"/>
          <w:u w:val="single"/>
        </w:rPr>
        <w:t>建设项目环评制度与排污许可制度的分工与衔接</w:t>
      </w:r>
    </w:p>
    <w:p w14:paraId="5F6EBE07" w14:textId="13582043" w:rsidR="00152D30" w:rsidRDefault="00152D30">
      <w:pPr>
        <w:pStyle w:val="aa"/>
        <w:numPr>
          <w:ilvl w:val="1"/>
          <w:numId w:val="10"/>
        </w:numPr>
      </w:pPr>
      <w:r>
        <w:rPr>
          <w:rFonts w:hint="eastAsia"/>
        </w:rPr>
        <w:t>建设项目环评：项目准入门槛</w:t>
      </w:r>
      <w:r>
        <w:rPr>
          <w:rFonts w:hint="eastAsia"/>
        </w:rPr>
        <w:t>+</w:t>
      </w:r>
      <w:r>
        <w:rPr>
          <w:rFonts w:hint="eastAsia"/>
        </w:rPr>
        <w:t>后续</w:t>
      </w:r>
      <w:r w:rsidR="005D7FBA">
        <w:rPr>
          <w:rFonts w:hint="eastAsia"/>
        </w:rPr>
        <w:t>事中、事后</w:t>
      </w:r>
      <w:r w:rsidR="001471A0">
        <w:rPr>
          <w:rFonts w:hint="eastAsia"/>
        </w:rPr>
        <w:t>调整</w:t>
      </w:r>
      <w:r w:rsidR="005D7FBA">
        <w:rPr>
          <w:rFonts w:hint="eastAsia"/>
        </w:rPr>
        <w:t>（后评价、跟踪检查、重评价）</w:t>
      </w:r>
    </w:p>
    <w:p w14:paraId="367CF5AD" w14:textId="77777777" w:rsidR="00152D30" w:rsidRDefault="00152D30">
      <w:pPr>
        <w:pStyle w:val="aa"/>
        <w:numPr>
          <w:ilvl w:val="1"/>
          <w:numId w:val="10"/>
        </w:numPr>
      </w:pPr>
      <w:r>
        <w:rPr>
          <w:rFonts w:hint="eastAsia"/>
        </w:rPr>
        <w:t>排污许可：制度化仍在发展过程之中，</w:t>
      </w:r>
      <w:r w:rsidRPr="00832E80">
        <w:rPr>
          <w:rFonts w:hint="eastAsia"/>
          <w:b/>
          <w:bCs/>
          <w:highlight w:val="yellow"/>
          <w:u w:val="single"/>
        </w:rPr>
        <w:t>同为设置门槛，主要针对生产经营环节</w:t>
      </w:r>
    </w:p>
    <w:p w14:paraId="72E9AD3C" w14:textId="77777777" w:rsidR="00152D30" w:rsidRDefault="00152D30">
      <w:pPr>
        <w:pStyle w:val="aa"/>
        <w:numPr>
          <w:ilvl w:val="2"/>
          <w:numId w:val="10"/>
        </w:numPr>
      </w:pPr>
      <w:r>
        <w:rPr>
          <w:rFonts w:hint="eastAsia"/>
        </w:rPr>
        <w:t>不同于驾驶照式的许可，在设置门槛的同时亦规定后续生产经营的要求（浓度、种类、方式等），即</w:t>
      </w:r>
      <w:r w:rsidRPr="008A58E4">
        <w:rPr>
          <w:rFonts w:hint="eastAsia"/>
          <w:b/>
          <w:bCs/>
          <w:u w:val="single"/>
        </w:rPr>
        <w:t>信息含量丰富的法律文件，附加诸多要求</w:t>
      </w:r>
      <w:r>
        <w:rPr>
          <w:rFonts w:hint="eastAsia"/>
        </w:rPr>
        <w:t>。</w:t>
      </w:r>
    </w:p>
    <w:p w14:paraId="09A7CA44" w14:textId="77777777" w:rsidR="00152D30" w:rsidRPr="008A58E4" w:rsidRDefault="00152D30">
      <w:pPr>
        <w:pStyle w:val="aa"/>
        <w:numPr>
          <w:ilvl w:val="1"/>
          <w:numId w:val="10"/>
        </w:numPr>
        <w:rPr>
          <w:b/>
          <w:bCs/>
          <w:u w:val="single"/>
        </w:rPr>
      </w:pPr>
      <w:r>
        <w:rPr>
          <w:rFonts w:hint="eastAsia"/>
        </w:rPr>
        <w:t>二者均管理生产经营环节，对其产生相应要</w:t>
      </w:r>
      <w:r w:rsidRPr="00152D30">
        <w:rPr>
          <w:rFonts w:cs="Times New Roman"/>
        </w:rPr>
        <w:t>求</w:t>
      </w:r>
      <w:r w:rsidRPr="00152D30">
        <w:rPr>
          <w:rFonts w:cs="Times New Roman"/>
        </w:rPr>
        <w:t>→</w:t>
      </w:r>
      <w:r w:rsidRPr="008A58E4">
        <w:rPr>
          <w:rFonts w:cs="Times New Roman"/>
          <w:b/>
          <w:bCs/>
          <w:u w:val="single"/>
        </w:rPr>
        <w:t>规</w:t>
      </w:r>
      <w:r w:rsidRPr="008A58E4">
        <w:rPr>
          <w:rFonts w:hint="eastAsia"/>
          <w:b/>
          <w:bCs/>
          <w:u w:val="single"/>
        </w:rPr>
        <w:t>则竞合</w:t>
      </w:r>
    </w:p>
    <w:p w14:paraId="3F1924D2" w14:textId="324291E4" w:rsidR="00210FA1" w:rsidRDefault="00210FA1" w:rsidP="002F1776">
      <w:pPr>
        <w:pStyle w:val="af0"/>
      </w:pPr>
      <w:r>
        <w:rPr>
          <w:rFonts w:hint="eastAsia"/>
        </w:rPr>
        <w:t>【生产工艺与</w:t>
      </w:r>
      <w:r w:rsidR="002F1776">
        <w:rPr>
          <w:rFonts w:hint="eastAsia"/>
        </w:rPr>
        <w:t>实际排放污染物：《环境影响评价法》与《排污许可管理条例》</w:t>
      </w:r>
      <w:r>
        <w:rPr>
          <w:rFonts w:hint="eastAsia"/>
        </w:rPr>
        <w:t>】</w:t>
      </w:r>
    </w:p>
    <w:p w14:paraId="571C60E0" w14:textId="3B6C26CC" w:rsidR="003D568A" w:rsidRDefault="00794221" w:rsidP="00CF5339">
      <w:pPr>
        <w:pStyle w:val="a7"/>
      </w:pPr>
      <w:r>
        <w:rPr>
          <w:rFonts w:hint="eastAsia"/>
        </w:rPr>
        <w:lastRenderedPageBreak/>
        <w:t>【例</w:t>
      </w:r>
      <w:r>
        <w:rPr>
          <w:rFonts w:hint="eastAsia"/>
        </w:rPr>
        <w:t>2</w:t>
      </w:r>
      <w:r>
        <w:rPr>
          <w:rFonts w:hint="eastAsia"/>
        </w:rPr>
        <w:t>】</w:t>
      </w:r>
      <w:r w:rsidR="003D568A">
        <w:rPr>
          <w:rFonts w:hint="eastAsia"/>
        </w:rPr>
        <w:t>化工厂利用已有生产设备生产环评中没有提到的新产品，需要满足什么监管要求？</w:t>
      </w:r>
    </w:p>
    <w:p w14:paraId="19D7AF1D" w14:textId="684CD1B7" w:rsidR="005D7FBA" w:rsidRPr="002E73CC" w:rsidRDefault="005D7FBA" w:rsidP="005D7FBA">
      <w:pPr>
        <w:pStyle w:val="aa"/>
        <w:ind w:firstLine="420"/>
        <w:rPr>
          <w:b/>
          <w:bCs/>
          <w:color w:val="FF0000"/>
          <w:u w:val="single"/>
        </w:rPr>
      </w:pPr>
      <w:r w:rsidRPr="00832E80">
        <w:rPr>
          <w:rFonts w:hint="eastAsia"/>
          <w:b/>
          <w:bCs/>
          <w:highlight w:val="yellow"/>
          <w:u w:val="single"/>
        </w:rPr>
        <w:t>两个标准：生产工艺与实际排放污染物是否发生变化</w:t>
      </w:r>
    </w:p>
    <w:p w14:paraId="0297EA56" w14:textId="2F45AD48" w:rsidR="00152D30" w:rsidRDefault="005D7FBA" w:rsidP="002C64AD">
      <w:pPr>
        <w:pStyle w:val="aa"/>
      </w:pPr>
      <w:r>
        <w:tab/>
      </w:r>
      <w:r w:rsidR="00835860">
        <w:rPr>
          <w:rFonts w:hint="eastAsia"/>
        </w:rPr>
        <w:t>①</w:t>
      </w:r>
      <w:r>
        <w:rPr>
          <w:rFonts w:hint="eastAsia"/>
        </w:rPr>
        <w:t>生产工艺虽然发生变化，但</w:t>
      </w:r>
      <w:r w:rsidRPr="005D7FBA">
        <w:rPr>
          <w:rFonts w:hint="eastAsia"/>
        </w:rPr>
        <w:t>污染物排放种类、排放量、排放浓度</w:t>
      </w:r>
      <w:r>
        <w:rPr>
          <w:rFonts w:hint="eastAsia"/>
        </w:rPr>
        <w:t>不变，无需适用环评法。</w:t>
      </w:r>
    </w:p>
    <w:p w14:paraId="4DB09297" w14:textId="1F15755B" w:rsidR="005D7FBA" w:rsidRDefault="005D7FBA" w:rsidP="002C64AD">
      <w:pPr>
        <w:pStyle w:val="aa"/>
      </w:pPr>
      <w:r>
        <w:tab/>
      </w:r>
      <w:r w:rsidR="00835860">
        <w:rPr>
          <w:rFonts w:hint="eastAsia"/>
        </w:rPr>
        <w:t>②</w:t>
      </w:r>
      <w:r>
        <w:rPr>
          <w:rFonts w:hint="eastAsia"/>
        </w:rPr>
        <w:t>生产工艺本身没有发生变化，经营方式上的改变导致</w:t>
      </w:r>
      <w:r w:rsidRPr="005D7FBA">
        <w:rPr>
          <w:rFonts w:hint="eastAsia"/>
        </w:rPr>
        <w:t>污染物排放种类、排放量、排放浓度增加</w:t>
      </w:r>
      <w:r>
        <w:rPr>
          <w:rFonts w:hint="eastAsia"/>
        </w:rPr>
        <w:t>，需适用《排污许可管理条例》。</w:t>
      </w:r>
    </w:p>
    <w:p w14:paraId="75B4E569" w14:textId="1992769F" w:rsidR="005D7FBA" w:rsidRDefault="005D7FBA" w:rsidP="002C64AD">
      <w:pPr>
        <w:pStyle w:val="aa"/>
      </w:pPr>
      <w:r>
        <w:tab/>
      </w:r>
      <w:r w:rsidR="00835860">
        <w:rPr>
          <w:rFonts w:hint="eastAsia"/>
        </w:rPr>
        <w:t>③</w:t>
      </w:r>
      <w:r>
        <w:rPr>
          <w:rFonts w:hint="eastAsia"/>
        </w:rPr>
        <w:t>生产工艺本身发生重大变动，并导致</w:t>
      </w:r>
      <w:r w:rsidRPr="005D7FBA">
        <w:rPr>
          <w:rFonts w:hint="eastAsia"/>
        </w:rPr>
        <w:t>污染物排放种类、排放量、排放浓度增加</w:t>
      </w:r>
      <w:r>
        <w:rPr>
          <w:rFonts w:hint="eastAsia"/>
        </w:rPr>
        <w:t>，需适用</w:t>
      </w:r>
      <w:r w:rsidR="002E73CC">
        <w:rPr>
          <w:rFonts w:hint="eastAsia"/>
        </w:rPr>
        <w:t>《</w:t>
      </w:r>
      <w:r>
        <w:rPr>
          <w:rFonts w:hint="eastAsia"/>
        </w:rPr>
        <w:t>环境影响评价法</w:t>
      </w:r>
      <w:r w:rsidR="002E73CC">
        <w:rPr>
          <w:rFonts w:hint="eastAsia"/>
        </w:rPr>
        <w:t>》</w:t>
      </w:r>
      <w:r w:rsidR="00210FA1">
        <w:rPr>
          <w:rFonts w:hint="eastAsia"/>
        </w:rPr>
        <w:t>，即如二者适用环节重合，由于《环境影响评价法》属于法律，《排污许可管理条例》属于法规，故应适用上位法优先于下位法，适用前者；同时需注意的是，排污许可的申请以具有环境影响评价文件为前提依据，故如前者发生变动，后者亦应发生变动。</w:t>
      </w:r>
    </w:p>
    <w:p w14:paraId="6744D2CE" w14:textId="42CD0F48" w:rsidR="00794221" w:rsidRDefault="00794221" w:rsidP="00794221">
      <w:pPr>
        <w:pStyle w:val="a1"/>
      </w:pPr>
      <w:r>
        <w:rPr>
          <w:rFonts w:hint="eastAsia"/>
        </w:rPr>
        <w:t>《环境影响评价法》</w:t>
      </w:r>
      <w:r w:rsidRPr="00794221">
        <w:rPr>
          <w:rFonts w:hint="eastAsia"/>
        </w:rPr>
        <w:t>第二十四条</w:t>
      </w:r>
      <w:r>
        <w:rPr>
          <w:rFonts w:hint="eastAsia"/>
        </w:rPr>
        <w:t>第一款</w:t>
      </w:r>
      <w:r w:rsidRPr="00794221">
        <w:rPr>
          <w:rFonts w:hint="eastAsia"/>
        </w:rPr>
        <w:t xml:space="preserve">　建设项目的环境影响评价文件经批准后，</w:t>
      </w:r>
      <w:r w:rsidRPr="00FC3E31">
        <w:rPr>
          <w:rFonts w:hint="eastAsia"/>
          <w:b/>
          <w:bCs/>
          <w:u w:val="single"/>
        </w:rPr>
        <w:t>建设项目的性质、规模、地点、采用的</w:t>
      </w:r>
      <w:r w:rsidRPr="00832E80">
        <w:rPr>
          <w:rFonts w:hint="eastAsia"/>
          <w:b/>
          <w:bCs/>
          <w:highlight w:val="yellow"/>
          <w:u w:val="single"/>
        </w:rPr>
        <w:t>生产工艺</w:t>
      </w:r>
      <w:r w:rsidRPr="00FC3E31">
        <w:rPr>
          <w:rFonts w:hint="eastAsia"/>
          <w:b/>
          <w:bCs/>
          <w:u w:val="single"/>
        </w:rPr>
        <w:t>或者防治污染、防止生态破坏的措施发生</w:t>
      </w:r>
      <w:r w:rsidRPr="00832E80">
        <w:rPr>
          <w:rFonts w:hint="eastAsia"/>
          <w:b/>
          <w:bCs/>
          <w:highlight w:val="yellow"/>
          <w:u w:val="single"/>
        </w:rPr>
        <w:t>重大变动</w:t>
      </w:r>
      <w:r w:rsidRPr="00794221">
        <w:rPr>
          <w:rFonts w:hint="eastAsia"/>
        </w:rPr>
        <w:t>的，建设单位应当重新报批建设项目的环境影响评价文件。</w:t>
      </w:r>
    </w:p>
    <w:p w14:paraId="54A8B6B8" w14:textId="314A69D8" w:rsidR="00794221" w:rsidRPr="00794221" w:rsidRDefault="00794221" w:rsidP="00794221">
      <w:pPr>
        <w:pStyle w:val="a1"/>
      </w:pPr>
      <w:r>
        <w:rPr>
          <w:rFonts w:hint="eastAsia"/>
        </w:rPr>
        <w:t>《排污许可管理条例》</w:t>
      </w:r>
      <w:r w:rsidRPr="00794221">
        <w:t>第十五条</w:t>
      </w:r>
      <w:bookmarkStart w:id="115" w:name="tiao_15_kuan_1"/>
      <w:bookmarkEnd w:id="115"/>
      <w:r w:rsidRPr="00794221">
        <w:t xml:space="preserve">　在排污许可证有效期内，排污单位有下列情形之一的，应当</w:t>
      </w:r>
      <w:r w:rsidRPr="00832E80">
        <w:rPr>
          <w:b/>
          <w:bCs/>
          <w:highlight w:val="yellow"/>
          <w:u w:val="single"/>
        </w:rPr>
        <w:t>重新申请取得排污许可证</w:t>
      </w:r>
      <w:r w:rsidRPr="00794221">
        <w:t>：</w:t>
      </w:r>
    </w:p>
    <w:p w14:paraId="6776988B" w14:textId="77777777" w:rsidR="00794221" w:rsidRPr="00794221" w:rsidRDefault="00794221" w:rsidP="00794221">
      <w:pPr>
        <w:pStyle w:val="a1"/>
        <w:numPr>
          <w:ilvl w:val="0"/>
          <w:numId w:val="0"/>
        </w:numPr>
        <w:ind w:left="420"/>
      </w:pPr>
      <w:bookmarkStart w:id="116" w:name="tiao_15_kuan_1_xiang_1"/>
      <w:bookmarkEnd w:id="116"/>
      <w:r w:rsidRPr="00794221">
        <w:t xml:space="preserve">　　（一）新建、改建、扩建排放污染物的项目；</w:t>
      </w:r>
    </w:p>
    <w:p w14:paraId="4BC6F552" w14:textId="77777777" w:rsidR="00794221" w:rsidRPr="00794221" w:rsidRDefault="00794221" w:rsidP="00794221">
      <w:pPr>
        <w:pStyle w:val="a1"/>
        <w:numPr>
          <w:ilvl w:val="0"/>
          <w:numId w:val="0"/>
        </w:numPr>
        <w:ind w:left="420"/>
      </w:pPr>
      <w:bookmarkStart w:id="117" w:name="tiao_15_kuan_1_xiang_2"/>
      <w:bookmarkEnd w:id="117"/>
      <w:r w:rsidRPr="00794221">
        <w:t xml:space="preserve">　　（二）生产经营场所、污染物排放口位置或者污染物排放方式、排放去向发生变化；</w:t>
      </w:r>
    </w:p>
    <w:p w14:paraId="2ABE290D" w14:textId="77777777" w:rsidR="00794221" w:rsidRPr="00794221" w:rsidRDefault="00794221" w:rsidP="00794221">
      <w:pPr>
        <w:pStyle w:val="a1"/>
        <w:numPr>
          <w:ilvl w:val="0"/>
          <w:numId w:val="0"/>
        </w:numPr>
        <w:ind w:left="420"/>
      </w:pPr>
      <w:bookmarkStart w:id="118" w:name="tiao_15_kuan_1_xiang_3"/>
      <w:bookmarkEnd w:id="118"/>
      <w:r w:rsidRPr="00794221">
        <w:t xml:space="preserve">　　（三）</w:t>
      </w:r>
      <w:r w:rsidRPr="00FC3E31">
        <w:t>污染物排放口数量或者</w:t>
      </w:r>
      <w:r w:rsidRPr="00832E80">
        <w:rPr>
          <w:b/>
          <w:bCs/>
          <w:highlight w:val="yellow"/>
          <w:u w:val="single"/>
        </w:rPr>
        <w:t>污染物排放种类、排放量、排放浓度增加</w:t>
      </w:r>
      <w:r w:rsidRPr="00794221">
        <w:t>。</w:t>
      </w:r>
    </w:p>
    <w:p w14:paraId="49F9DAFE" w14:textId="62CD58C7" w:rsidR="00794221" w:rsidRDefault="00794221" w:rsidP="00794221">
      <w:pPr>
        <w:pStyle w:val="a1"/>
      </w:pPr>
      <w:r>
        <w:rPr>
          <w:rFonts w:hint="eastAsia"/>
        </w:rPr>
        <w:t>《排污许可管理条例》第三十三条　违反本条例规定，排污单位有下列行为之一的，由生态环境主管部门责令改正或者限制生产、停产整治，处</w:t>
      </w:r>
      <w:r>
        <w:rPr>
          <w:rFonts w:hint="eastAsia"/>
        </w:rPr>
        <w:t>20</w:t>
      </w:r>
      <w:r>
        <w:rPr>
          <w:rFonts w:hint="eastAsia"/>
        </w:rPr>
        <w:t>万元以上</w:t>
      </w:r>
      <w:r>
        <w:rPr>
          <w:rFonts w:hint="eastAsia"/>
        </w:rPr>
        <w:t>100</w:t>
      </w:r>
      <w:r>
        <w:rPr>
          <w:rFonts w:hint="eastAsia"/>
        </w:rPr>
        <w:t>万元以下的罚款；情节严重的，报经有批准权的人民政府批准，责令停业、关闭：</w:t>
      </w:r>
    </w:p>
    <w:p w14:paraId="11532D46" w14:textId="77777777" w:rsidR="00794221" w:rsidRDefault="00794221" w:rsidP="00794221">
      <w:pPr>
        <w:pStyle w:val="a1"/>
        <w:numPr>
          <w:ilvl w:val="0"/>
          <w:numId w:val="0"/>
        </w:numPr>
        <w:ind w:left="420"/>
      </w:pPr>
      <w:r>
        <w:rPr>
          <w:rFonts w:hint="eastAsia"/>
        </w:rPr>
        <w:t xml:space="preserve">　　（一）未取得排污许可证排放污染物；</w:t>
      </w:r>
    </w:p>
    <w:p w14:paraId="3EFC9897" w14:textId="77777777" w:rsidR="00794221" w:rsidRDefault="00794221" w:rsidP="00794221">
      <w:pPr>
        <w:pStyle w:val="a1"/>
        <w:numPr>
          <w:ilvl w:val="0"/>
          <w:numId w:val="0"/>
        </w:numPr>
        <w:ind w:left="420"/>
      </w:pPr>
      <w:r>
        <w:rPr>
          <w:rFonts w:hint="eastAsia"/>
        </w:rPr>
        <w:t xml:space="preserve">　　（二）排污许可证有效期届满未申请延续或者延续申请未经批准排放污染物；</w:t>
      </w:r>
    </w:p>
    <w:p w14:paraId="7B76C19A" w14:textId="77777777" w:rsidR="00794221" w:rsidRDefault="00794221" w:rsidP="00794221">
      <w:pPr>
        <w:pStyle w:val="a1"/>
        <w:numPr>
          <w:ilvl w:val="0"/>
          <w:numId w:val="0"/>
        </w:numPr>
        <w:ind w:left="420"/>
      </w:pPr>
      <w:r>
        <w:rPr>
          <w:rFonts w:hint="eastAsia"/>
        </w:rPr>
        <w:t xml:space="preserve">　　（三）被依法撤销、注销、吊销排污许可证后排放污染物；</w:t>
      </w:r>
    </w:p>
    <w:p w14:paraId="63B7F00B" w14:textId="7D7F3FEB" w:rsidR="00233232" w:rsidRDefault="00794221" w:rsidP="00233232">
      <w:pPr>
        <w:pStyle w:val="a1"/>
        <w:numPr>
          <w:ilvl w:val="0"/>
          <w:numId w:val="0"/>
        </w:numPr>
        <w:ind w:left="420" w:firstLine="420"/>
      </w:pPr>
      <w:r>
        <w:rPr>
          <w:rFonts w:hint="eastAsia"/>
        </w:rPr>
        <w:t>（四）依法应当重新申请取得排污许可证，未重新申请取得排污许可证排放污染物。</w:t>
      </w:r>
    </w:p>
    <w:p w14:paraId="5DC581EB" w14:textId="7CB81CE9" w:rsidR="00F249C9" w:rsidRDefault="00F249C9" w:rsidP="00F249C9">
      <w:pPr>
        <w:pStyle w:val="af0"/>
      </w:pPr>
      <w:r>
        <w:rPr>
          <w:rFonts w:hint="eastAsia"/>
        </w:rPr>
        <w:t>【</w:t>
      </w:r>
      <w:r w:rsidR="00957D40">
        <w:rPr>
          <w:rFonts w:hint="eastAsia"/>
        </w:rPr>
        <w:sym w:font="Wingdings" w:char="F0AB"/>
      </w:r>
      <w:r w:rsidR="00957D40">
        <w:rPr>
          <w:rFonts w:hint="eastAsia"/>
        </w:rPr>
        <w:t>排污许可证的取得、安装自动监测设备与监控设备联网（</w:t>
      </w:r>
      <w:r w:rsidR="00376562">
        <w:rPr>
          <w:rFonts w:hint="eastAsia"/>
        </w:rPr>
        <w:t>排污许可重点管理</w:t>
      </w:r>
      <w:r w:rsidR="00957D40">
        <w:rPr>
          <w:rFonts w:hint="eastAsia"/>
        </w:rPr>
        <w:t>）</w:t>
      </w:r>
      <w:r>
        <w:rPr>
          <w:rFonts w:hint="eastAsia"/>
        </w:rPr>
        <w:t>】</w:t>
      </w:r>
    </w:p>
    <w:p w14:paraId="21E855EF" w14:textId="736DFE66" w:rsidR="00233232" w:rsidRDefault="00233232" w:rsidP="009A7462">
      <w:pPr>
        <w:pStyle w:val="a7"/>
        <w:ind w:firstLine="420"/>
      </w:pPr>
      <w:r>
        <w:rPr>
          <w:rFonts w:hint="eastAsia"/>
        </w:rPr>
        <w:t>A</w:t>
      </w:r>
      <w:r>
        <w:rPr>
          <w:rFonts w:hint="eastAsia"/>
        </w:rPr>
        <w:t>工厂位于</w:t>
      </w:r>
      <w:r>
        <w:rPr>
          <w:rFonts w:hint="eastAsia"/>
        </w:rPr>
        <w:t>B</w:t>
      </w:r>
      <w:r>
        <w:rPr>
          <w:rFonts w:hint="eastAsia"/>
        </w:rPr>
        <w:t>省</w:t>
      </w:r>
      <w:r>
        <w:rPr>
          <w:rFonts w:hint="eastAsia"/>
        </w:rPr>
        <w:t>C</w:t>
      </w:r>
      <w:r>
        <w:rPr>
          <w:rFonts w:hint="eastAsia"/>
        </w:rPr>
        <w:t>市的工业园区，主要从事铅蓄电池、晶体硅太阳电池等电池的生产销售业务。</w:t>
      </w:r>
      <w:r>
        <w:rPr>
          <w:rFonts w:hint="eastAsia"/>
        </w:rPr>
        <w:t>A</w:t>
      </w:r>
      <w:r>
        <w:rPr>
          <w:rFonts w:hint="eastAsia"/>
        </w:rPr>
        <w:t>工厂通过一个排放口向大气排放工业废气，产生的工业废水接入污水处理厂，生活污水接入城镇管网。</w:t>
      </w:r>
    </w:p>
    <w:p w14:paraId="159A0857" w14:textId="77777777" w:rsidR="00233232" w:rsidRDefault="00233232" w:rsidP="009A7462">
      <w:pPr>
        <w:pStyle w:val="a7"/>
      </w:pPr>
      <w:r>
        <w:rPr>
          <w:rFonts w:hint="eastAsia"/>
        </w:rPr>
        <w:t>（</w:t>
      </w:r>
      <w:r>
        <w:rPr>
          <w:rFonts w:hint="eastAsia"/>
        </w:rPr>
        <w:t>1</w:t>
      </w:r>
      <w:r>
        <w:rPr>
          <w:rFonts w:hint="eastAsia"/>
        </w:rPr>
        <w:t>）</w:t>
      </w:r>
      <w:r>
        <w:rPr>
          <w:rFonts w:hint="eastAsia"/>
        </w:rPr>
        <w:t>A</w:t>
      </w:r>
      <w:r>
        <w:rPr>
          <w:rFonts w:hint="eastAsia"/>
        </w:rPr>
        <w:t>工厂是否应当取得排污许可证？</w:t>
      </w:r>
    </w:p>
    <w:p w14:paraId="4369D6EA" w14:textId="69144E2F" w:rsidR="00233232" w:rsidRDefault="00233232" w:rsidP="009A7462">
      <w:pPr>
        <w:pStyle w:val="a7"/>
      </w:pPr>
      <w:r>
        <w:rPr>
          <w:rFonts w:hint="eastAsia"/>
        </w:rPr>
        <w:t>（</w:t>
      </w:r>
      <w:r>
        <w:rPr>
          <w:rFonts w:hint="eastAsia"/>
        </w:rPr>
        <w:t>2</w:t>
      </w:r>
      <w:r>
        <w:rPr>
          <w:rFonts w:hint="eastAsia"/>
        </w:rPr>
        <w:t>）是否应当安装自动监测设备并与</w:t>
      </w:r>
      <w:r>
        <w:rPr>
          <w:rFonts w:hint="eastAsia"/>
        </w:rPr>
        <w:t>B</w:t>
      </w:r>
      <w:r>
        <w:rPr>
          <w:rFonts w:hint="eastAsia"/>
        </w:rPr>
        <w:t>市环保局的监控设备联网？</w:t>
      </w:r>
    </w:p>
    <w:p w14:paraId="0EF4CF97" w14:textId="2DB35F2A" w:rsidR="00F249C9" w:rsidRDefault="00F249C9" w:rsidP="009A7462">
      <w:pPr>
        <w:pStyle w:val="a8"/>
      </w:pPr>
      <w:r>
        <w:rPr>
          <w:rFonts w:hint="eastAsia"/>
        </w:rPr>
        <w:t>（</w:t>
      </w:r>
      <w:r>
        <w:rPr>
          <w:rFonts w:hint="eastAsia"/>
        </w:rPr>
        <w:t>1</w:t>
      </w:r>
      <w:r>
        <w:rPr>
          <w:rFonts w:hint="eastAsia"/>
        </w:rPr>
        <w:t>）</w:t>
      </w:r>
      <w:r>
        <w:rPr>
          <w:rFonts w:hint="eastAsia"/>
        </w:rPr>
        <w:t>A</w:t>
      </w:r>
      <w:r>
        <w:rPr>
          <w:rFonts w:hint="eastAsia"/>
        </w:rPr>
        <w:t>工厂应当取得排污许可证。</w:t>
      </w:r>
    </w:p>
    <w:p w14:paraId="013F6C2A" w14:textId="77777777" w:rsidR="00F249C9" w:rsidRDefault="00F249C9" w:rsidP="00F249C9">
      <w:pPr>
        <w:pStyle w:val="a8"/>
      </w:pPr>
      <w:r>
        <w:t>A</w:t>
      </w:r>
      <w:r>
        <w:rPr>
          <w:rFonts w:hint="eastAsia"/>
        </w:rPr>
        <w:t>）规则</w:t>
      </w:r>
    </w:p>
    <w:p w14:paraId="24E5F1B8" w14:textId="6E77B3F3" w:rsidR="00F249C9" w:rsidRDefault="00F249C9" w:rsidP="00F249C9">
      <w:pPr>
        <w:pStyle w:val="a1"/>
      </w:pPr>
      <w:r>
        <w:rPr>
          <w:rFonts w:hint="eastAsia"/>
        </w:rPr>
        <w:t>《固定污染源排污许可分类管理名录》（</w:t>
      </w:r>
      <w:r>
        <w:rPr>
          <w:rFonts w:hint="eastAsia"/>
        </w:rPr>
        <w:t>2019</w:t>
      </w:r>
      <w:r>
        <w:rPr>
          <w:rFonts w:hint="eastAsia"/>
        </w:rPr>
        <w:t>年版）</w:t>
      </w:r>
    </w:p>
    <w:p w14:paraId="674B4AE0" w14:textId="1CD28A11" w:rsidR="00F249C9" w:rsidRDefault="00F249C9" w:rsidP="00F249C9">
      <w:r w:rsidRPr="0099697E">
        <w:rPr>
          <w:noProof/>
        </w:rPr>
        <w:lastRenderedPageBreak/>
        <w:drawing>
          <wp:inline distT="0" distB="0" distL="0" distR="0" wp14:anchorId="477007AD" wp14:editId="2FE3422E">
            <wp:extent cx="5040000" cy="2934000"/>
            <wp:effectExtent l="133350" t="114300" r="141605" b="1714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293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C5C6B7" w14:textId="0B9A500C" w:rsidR="00F249C9" w:rsidRDefault="00F249C9" w:rsidP="00F249C9">
      <w:pPr>
        <w:pStyle w:val="a8"/>
        <w:ind w:firstLine="420"/>
      </w:pPr>
      <w:r>
        <w:rPr>
          <w:rFonts w:hint="eastAsia"/>
        </w:rPr>
        <w:t>结合课堂讲授可知，根据</w:t>
      </w:r>
      <w:r w:rsidRPr="00805522">
        <w:rPr>
          <w:rFonts w:hint="eastAsia"/>
          <w:b/>
          <w:bCs/>
        </w:rPr>
        <w:t>《环境保护法》《大气污染防治法》《水污染防治法》</w:t>
      </w:r>
      <w:r>
        <w:rPr>
          <w:rFonts w:hint="eastAsia"/>
        </w:rPr>
        <w:t>的规定，申领排污许可证的单位是指纳入排污许可分类管理名录的企业事业单位和其他生产经营者，主要包括五类排污单位：</w:t>
      </w:r>
    </w:p>
    <w:p w14:paraId="78651BBD" w14:textId="42753A7F" w:rsidR="00F249C9" w:rsidRDefault="00F249C9" w:rsidP="00F249C9">
      <w:pPr>
        <w:pStyle w:val="a8"/>
        <w:ind w:firstLine="420"/>
      </w:pPr>
      <w:r>
        <w:rPr>
          <w:rFonts w:hint="eastAsia"/>
        </w:rPr>
        <w:t>①</w:t>
      </w:r>
      <w:r w:rsidRPr="00832E80">
        <w:rPr>
          <w:rFonts w:hint="eastAsia"/>
          <w:b/>
          <w:bCs/>
          <w:highlight w:val="yellow"/>
          <w:u w:val="single"/>
        </w:rPr>
        <w:t>排放工业废气或者排放国家规定的有毒有害大气污染物的企业事业单位</w:t>
      </w:r>
      <w:r>
        <w:rPr>
          <w:rFonts w:hint="eastAsia"/>
        </w:rPr>
        <w:t>；</w:t>
      </w:r>
    </w:p>
    <w:p w14:paraId="59E629E2" w14:textId="2651EBCF" w:rsidR="00F249C9" w:rsidRDefault="00F249C9" w:rsidP="00F249C9">
      <w:pPr>
        <w:pStyle w:val="a8"/>
        <w:ind w:firstLine="420"/>
      </w:pPr>
      <w:r>
        <w:rPr>
          <w:rFonts w:hint="eastAsia"/>
        </w:rPr>
        <w:t>②集中供热设施的燃煤热源生产运营单位；</w:t>
      </w:r>
    </w:p>
    <w:p w14:paraId="6DE19632" w14:textId="2FD03D97" w:rsidR="00F249C9" w:rsidRDefault="00F249C9" w:rsidP="00F249C9">
      <w:pPr>
        <w:pStyle w:val="a8"/>
        <w:ind w:firstLine="420"/>
      </w:pPr>
      <w:r>
        <w:rPr>
          <w:rFonts w:hint="eastAsia"/>
        </w:rPr>
        <w:t>③直接或间接向水体排放工业废水和医疗污水的企业事业单位；</w:t>
      </w:r>
    </w:p>
    <w:p w14:paraId="024BE6DE" w14:textId="62D79814" w:rsidR="00F249C9" w:rsidRDefault="00F249C9" w:rsidP="00F249C9">
      <w:pPr>
        <w:pStyle w:val="a8"/>
        <w:ind w:firstLine="420"/>
      </w:pPr>
      <w:r>
        <w:rPr>
          <w:rFonts w:hint="eastAsia"/>
        </w:rPr>
        <w:t>④城镇或工业污水集中处理设施的运营单位；</w:t>
      </w:r>
    </w:p>
    <w:p w14:paraId="34E478F0" w14:textId="03F22963" w:rsidR="00F249C9" w:rsidRDefault="00F249C9" w:rsidP="00F249C9">
      <w:pPr>
        <w:pStyle w:val="a8"/>
        <w:ind w:firstLine="420"/>
      </w:pPr>
      <w:r>
        <w:rPr>
          <w:rFonts w:hint="eastAsia"/>
        </w:rPr>
        <w:t>⑤依法应当实行排污许可管理的其他排污单位。</w:t>
      </w:r>
    </w:p>
    <w:p w14:paraId="75BEC63E" w14:textId="6A46487C" w:rsidR="00F249C9" w:rsidRDefault="00F249C9" w:rsidP="00F249C9">
      <w:pPr>
        <w:pStyle w:val="a8"/>
      </w:pPr>
      <w:r>
        <w:t>B</w:t>
      </w:r>
      <w:r>
        <w:rPr>
          <w:rFonts w:hint="eastAsia"/>
        </w:rPr>
        <w:t>）适用：结合案情可知，</w:t>
      </w:r>
      <w:r>
        <w:rPr>
          <w:rFonts w:hint="eastAsia"/>
        </w:rPr>
        <w:t>A</w:t>
      </w:r>
      <w:r>
        <w:rPr>
          <w:rFonts w:hint="eastAsia"/>
        </w:rPr>
        <w:t>工厂作为电池生产企业，</w:t>
      </w:r>
      <w:r w:rsidRPr="00832E80">
        <w:rPr>
          <w:rFonts w:hint="eastAsia"/>
          <w:b/>
          <w:bCs/>
          <w:highlight w:val="yellow"/>
          <w:u w:val="single"/>
        </w:rPr>
        <w:t>已被纳入排污许可分类管理名录</w:t>
      </w:r>
      <w:r>
        <w:rPr>
          <w:rFonts w:hint="eastAsia"/>
        </w:rPr>
        <w:t>；另一方面，</w:t>
      </w:r>
      <w:r>
        <w:rPr>
          <w:rFonts w:hint="eastAsia"/>
        </w:rPr>
        <w:t>A</w:t>
      </w:r>
      <w:r>
        <w:rPr>
          <w:rFonts w:hint="eastAsia"/>
        </w:rPr>
        <w:t>工厂长期向大气排放工业废气，产生的工业废水接入污水处理厂，生活污水接入城镇管网，</w:t>
      </w:r>
      <w:r w:rsidR="00805522">
        <w:rPr>
          <w:rFonts w:hint="eastAsia"/>
        </w:rPr>
        <w:t>符合</w:t>
      </w:r>
      <w:r>
        <w:rPr>
          <w:rFonts w:hint="eastAsia"/>
        </w:rPr>
        <w:t>上述五类企业中第</w:t>
      </w:r>
      <w:r w:rsidR="00805522">
        <w:rPr>
          <w:rFonts w:hint="eastAsia"/>
        </w:rPr>
        <w:t>①</w:t>
      </w:r>
      <w:r>
        <w:rPr>
          <w:rFonts w:hint="eastAsia"/>
        </w:rPr>
        <w:t>类规定，因此属于需要申领排污许可的排污单位。</w:t>
      </w:r>
    </w:p>
    <w:p w14:paraId="25579A09" w14:textId="566D0086" w:rsidR="00376562" w:rsidRDefault="00376562">
      <w:pPr>
        <w:pStyle w:val="a8"/>
        <w:numPr>
          <w:ilvl w:val="0"/>
          <w:numId w:val="10"/>
        </w:numPr>
      </w:pPr>
      <w:r w:rsidRPr="00376562">
        <w:rPr>
          <w:rFonts w:hint="eastAsia"/>
        </w:rPr>
        <w:t>产生的工业废水接入污水处理厂，生活污水接入城镇管网，不一定必然构成“间接向水体排放工业废水”，需要进一步分析</w:t>
      </w:r>
    </w:p>
    <w:p w14:paraId="32C82ED6" w14:textId="7C2A6093" w:rsidR="00F249C9" w:rsidRDefault="00F249C9" w:rsidP="00F249C9">
      <w:pPr>
        <w:pStyle w:val="a8"/>
      </w:pPr>
      <w:r>
        <w:rPr>
          <w:rFonts w:hint="eastAsia"/>
        </w:rPr>
        <w:t>（</w:t>
      </w:r>
      <w:r>
        <w:rPr>
          <w:rFonts w:hint="eastAsia"/>
        </w:rPr>
        <w:t>2</w:t>
      </w:r>
      <w:r>
        <w:rPr>
          <w:rFonts w:hint="eastAsia"/>
        </w:rPr>
        <w:t>）</w:t>
      </w:r>
      <w:r>
        <w:rPr>
          <w:rFonts w:hint="eastAsia"/>
        </w:rPr>
        <w:t>A</w:t>
      </w:r>
      <w:r>
        <w:rPr>
          <w:rFonts w:hint="eastAsia"/>
        </w:rPr>
        <w:t>工厂应当安装自动监测设备并与</w:t>
      </w:r>
      <w:r>
        <w:rPr>
          <w:rFonts w:hint="eastAsia"/>
        </w:rPr>
        <w:t>B</w:t>
      </w:r>
      <w:r>
        <w:rPr>
          <w:rFonts w:hint="eastAsia"/>
        </w:rPr>
        <w:t>市环保局的监控设备联网。</w:t>
      </w:r>
    </w:p>
    <w:p w14:paraId="44B99A63" w14:textId="6EAC6250" w:rsidR="00F249C9" w:rsidRDefault="00F249C9" w:rsidP="00F249C9">
      <w:pPr>
        <w:pStyle w:val="a8"/>
      </w:pPr>
      <w:r>
        <w:t>A</w:t>
      </w:r>
      <w:r>
        <w:rPr>
          <w:rFonts w:hint="eastAsia"/>
        </w:rPr>
        <w:t>）规则</w:t>
      </w:r>
    </w:p>
    <w:p w14:paraId="74A2B65B" w14:textId="6FB7F0F7" w:rsidR="00F249C9" w:rsidRDefault="00F249C9" w:rsidP="00805522">
      <w:pPr>
        <w:pStyle w:val="a1"/>
      </w:pPr>
      <w:r>
        <w:rPr>
          <w:rFonts w:hint="eastAsia"/>
        </w:rPr>
        <w:t>2021</w:t>
      </w:r>
      <w:r>
        <w:rPr>
          <w:rFonts w:hint="eastAsia"/>
        </w:rPr>
        <w:t>年《排污许可管理条例》第二条</w:t>
      </w:r>
      <w:r>
        <w:rPr>
          <w:rFonts w:hint="eastAsia"/>
        </w:rPr>
        <w:t xml:space="preserve"> </w:t>
      </w:r>
      <w:r>
        <w:t xml:space="preserve"> </w:t>
      </w:r>
      <w:r>
        <w:rPr>
          <w:rFonts w:hint="eastAsia"/>
        </w:rPr>
        <w:t>依照法律规定实行排污许可管理的企业事业单位和其他生产经营者（以下称排污单位），应当依照本条例规定申请取得排污许可证；未取得排污许可证的，不得排放污染物。根据污染物产生量、排放量、对环境的影响程度等因素，对排污单位实行排污许可分类管理：</w:t>
      </w:r>
    </w:p>
    <w:p w14:paraId="213AB80C" w14:textId="77777777" w:rsidR="00F249C9" w:rsidRDefault="00F249C9" w:rsidP="00805522">
      <w:pPr>
        <w:pStyle w:val="a1"/>
        <w:numPr>
          <w:ilvl w:val="0"/>
          <w:numId w:val="0"/>
        </w:numPr>
        <w:ind w:left="420"/>
      </w:pPr>
      <w:r>
        <w:rPr>
          <w:rFonts w:hint="eastAsia"/>
        </w:rPr>
        <w:t>（一）</w:t>
      </w:r>
      <w:r w:rsidRPr="00832E80">
        <w:rPr>
          <w:rFonts w:hint="eastAsia"/>
          <w:b/>
          <w:bCs/>
          <w:highlight w:val="yellow"/>
          <w:u w:val="single"/>
        </w:rPr>
        <w:t>污染物产生量、排放量或者对环境的影响程度较大的排污单位，实行排污许可重点管理</w:t>
      </w:r>
      <w:r>
        <w:rPr>
          <w:rFonts w:hint="eastAsia"/>
        </w:rPr>
        <w:t>；</w:t>
      </w:r>
    </w:p>
    <w:p w14:paraId="64B368EB" w14:textId="77777777" w:rsidR="00F249C9" w:rsidRDefault="00F249C9" w:rsidP="00805522">
      <w:pPr>
        <w:pStyle w:val="a1"/>
        <w:numPr>
          <w:ilvl w:val="0"/>
          <w:numId w:val="0"/>
        </w:numPr>
        <w:ind w:left="420"/>
      </w:pPr>
      <w:r>
        <w:rPr>
          <w:rFonts w:hint="eastAsia"/>
        </w:rPr>
        <w:t>（二）污染物产生量、排放量和对环境的影响程度都较小的排污单位，实行排污许可简化管理。</w:t>
      </w:r>
    </w:p>
    <w:p w14:paraId="51CCE0ED" w14:textId="77777777" w:rsidR="00F249C9" w:rsidRDefault="00F249C9" w:rsidP="00805522">
      <w:pPr>
        <w:pStyle w:val="a1"/>
        <w:numPr>
          <w:ilvl w:val="0"/>
          <w:numId w:val="0"/>
        </w:numPr>
        <w:ind w:left="420"/>
      </w:pPr>
      <w:r w:rsidRPr="00832E80">
        <w:rPr>
          <w:rFonts w:hint="eastAsia"/>
          <w:b/>
          <w:bCs/>
          <w:highlight w:val="yellow"/>
          <w:u w:val="single"/>
        </w:rPr>
        <w:t>实行排污许可管理的排污单位范围、实施步骤和管理类别名录，由国务院生态环境主管部门拟订并报国务院批准后公布实施</w:t>
      </w:r>
      <w:r>
        <w:rPr>
          <w:rFonts w:hint="eastAsia"/>
        </w:rPr>
        <w:t>。制定实行排污许可管理的排污单位范围、实施步骤和管理类别名录，应当征求有关部门、行业协会、企业事业单位和社会公众等方面的意见。</w:t>
      </w:r>
    </w:p>
    <w:p w14:paraId="3BDDD0F8" w14:textId="372EBE83" w:rsidR="00F249C9" w:rsidRDefault="00805522" w:rsidP="00805522">
      <w:pPr>
        <w:pStyle w:val="a1"/>
      </w:pPr>
      <w:r>
        <w:rPr>
          <w:rFonts w:hint="eastAsia"/>
        </w:rPr>
        <w:lastRenderedPageBreak/>
        <w:t>2021</w:t>
      </w:r>
      <w:r>
        <w:rPr>
          <w:rFonts w:hint="eastAsia"/>
        </w:rPr>
        <w:t>年《排污许可管理条例》</w:t>
      </w:r>
      <w:r w:rsidR="00F249C9">
        <w:rPr>
          <w:rFonts w:hint="eastAsia"/>
        </w:rPr>
        <w:t>第二十条</w:t>
      </w:r>
      <w:r w:rsidR="00F249C9">
        <w:rPr>
          <w:rFonts w:hint="eastAsia"/>
        </w:rPr>
        <w:t xml:space="preserve"> </w:t>
      </w:r>
      <w:r w:rsidR="00B8305E">
        <w:t xml:space="preserve"> </w:t>
      </w:r>
      <w:r w:rsidR="00F249C9" w:rsidRPr="00832E80">
        <w:rPr>
          <w:rFonts w:hint="eastAsia"/>
          <w:b/>
          <w:bCs/>
          <w:highlight w:val="yellow"/>
          <w:u w:val="single"/>
        </w:rPr>
        <w:t>实行排污许可重点管理的排污单位，应当依法安装、使用、维护污染物排放自动监测设备，并与生态环境主管部门的监控设备联网</w:t>
      </w:r>
      <w:r w:rsidR="00F249C9">
        <w:rPr>
          <w:rFonts w:hint="eastAsia"/>
        </w:rPr>
        <w:t>。</w:t>
      </w:r>
    </w:p>
    <w:p w14:paraId="47A69103" w14:textId="30F829C7" w:rsidR="00F249C9" w:rsidRDefault="00805522" w:rsidP="00F249C9">
      <w:pPr>
        <w:pStyle w:val="a8"/>
      </w:pPr>
      <w:r>
        <w:t>B</w:t>
      </w:r>
      <w:r>
        <w:rPr>
          <w:rFonts w:hint="eastAsia"/>
        </w:rPr>
        <w:t>）</w:t>
      </w:r>
      <w:r w:rsidR="00F249C9">
        <w:rPr>
          <w:rFonts w:hint="eastAsia"/>
        </w:rPr>
        <w:t>适用</w:t>
      </w:r>
    </w:p>
    <w:p w14:paraId="5C15EE8A" w14:textId="45D8AECC" w:rsidR="00F249C9" w:rsidRDefault="00F249C9" w:rsidP="00805522">
      <w:pPr>
        <w:pStyle w:val="a8"/>
        <w:ind w:firstLine="420"/>
      </w:pPr>
      <w:r>
        <w:rPr>
          <w:rFonts w:hint="eastAsia"/>
        </w:rPr>
        <w:t>根据上述规则可以看出，《排污许可管理条例》根据污染物产生量、排放量、对环境的影响程度等因素，对排污单位实行排污许可分类管理</w:t>
      </w:r>
      <w:r w:rsidR="00615E42">
        <w:rPr>
          <w:rFonts w:hint="eastAsia"/>
        </w:rPr>
        <w:t>——</w:t>
      </w:r>
      <w:r>
        <w:rPr>
          <w:rFonts w:hint="eastAsia"/>
        </w:rPr>
        <w:t>“重点管理”与“简化管理”。其中，实行“重点管理”的企业需要“依法安装、使用、维护污染物排放自动监测设备，并与生态环境主管部门的监控设备联网”。</w:t>
      </w:r>
    </w:p>
    <w:p w14:paraId="506D04CA" w14:textId="4F613B9F" w:rsidR="00F249C9" w:rsidRDefault="00F249C9" w:rsidP="00805522">
      <w:pPr>
        <w:pStyle w:val="a8"/>
        <w:ind w:firstLine="420"/>
      </w:pPr>
      <w:r>
        <w:rPr>
          <w:rFonts w:hint="eastAsia"/>
        </w:rPr>
        <w:t>本案中，</w:t>
      </w:r>
      <w:r>
        <w:rPr>
          <w:rFonts w:hint="eastAsia"/>
        </w:rPr>
        <w:t>A</w:t>
      </w:r>
      <w:r>
        <w:rPr>
          <w:rFonts w:hint="eastAsia"/>
        </w:rPr>
        <w:t>工厂“主要从事铅蓄电池、晶体硅太阳电池等电池的生产销售业务”，</w:t>
      </w:r>
      <w:r w:rsidRPr="00957D40">
        <w:rPr>
          <w:rFonts w:hint="eastAsia"/>
          <w:b/>
          <w:bCs/>
          <w:u w:val="single"/>
        </w:rPr>
        <w:t>根据</w:t>
      </w:r>
      <w:r w:rsidRPr="00957D40">
        <w:rPr>
          <w:rFonts w:hint="eastAsia"/>
          <w:b/>
          <w:bCs/>
          <w:u w:val="single"/>
        </w:rPr>
        <w:t>2019</w:t>
      </w:r>
      <w:r w:rsidRPr="00957D40">
        <w:rPr>
          <w:rFonts w:hint="eastAsia"/>
          <w:b/>
          <w:bCs/>
          <w:u w:val="single"/>
        </w:rPr>
        <w:t>年实施的《固定污染源排污许可分类管理名录》可知，铅酸蓄电池制造属于重点管理的行业范畴</w:t>
      </w:r>
      <w:r>
        <w:rPr>
          <w:rFonts w:hint="eastAsia"/>
        </w:rPr>
        <w:t>。因此，</w:t>
      </w:r>
      <w:r>
        <w:rPr>
          <w:rFonts w:hint="eastAsia"/>
        </w:rPr>
        <w:t>A</w:t>
      </w:r>
      <w:r>
        <w:rPr>
          <w:rFonts w:hint="eastAsia"/>
        </w:rPr>
        <w:t>工厂需要依法安装、使用、维护污染物排放自动监测设备，并与生态环境主管部门的监控设备联网。</w:t>
      </w:r>
    </w:p>
    <w:p w14:paraId="77F7B459" w14:textId="7B4E1DAD" w:rsidR="00233232" w:rsidRPr="00233232" w:rsidRDefault="00805522" w:rsidP="00805522">
      <w:pPr>
        <w:pStyle w:val="a8"/>
      </w:pPr>
      <w:r>
        <w:t>C</w:t>
      </w:r>
      <w:r>
        <w:rPr>
          <w:rFonts w:hint="eastAsia"/>
        </w:rPr>
        <w:t>）</w:t>
      </w:r>
      <w:r w:rsidR="00F249C9">
        <w:rPr>
          <w:rFonts w:hint="eastAsia"/>
        </w:rPr>
        <w:t>结论：</w:t>
      </w:r>
      <w:r w:rsidR="00F249C9">
        <w:rPr>
          <w:rFonts w:hint="eastAsia"/>
        </w:rPr>
        <w:t>A</w:t>
      </w:r>
      <w:r w:rsidR="00F249C9">
        <w:rPr>
          <w:rFonts w:hint="eastAsia"/>
        </w:rPr>
        <w:t>工厂应当取得排污许可证；应当安装自动监测设备并与</w:t>
      </w:r>
      <w:r w:rsidR="00F249C9">
        <w:rPr>
          <w:rFonts w:hint="eastAsia"/>
        </w:rPr>
        <w:t>B</w:t>
      </w:r>
      <w:r w:rsidR="00F249C9">
        <w:rPr>
          <w:rFonts w:hint="eastAsia"/>
        </w:rPr>
        <w:t>市环保局的监控设备联网。</w:t>
      </w:r>
    </w:p>
    <w:p w14:paraId="60F71CC6" w14:textId="778B3288" w:rsidR="00794221" w:rsidRPr="00794221" w:rsidRDefault="009C31C4" w:rsidP="009C31C4">
      <w:pPr>
        <w:pStyle w:val="2"/>
      </w:pPr>
      <w:bookmarkStart w:id="119" w:name="_Toc155178806"/>
      <w:r>
        <w:rPr>
          <w:rFonts w:hint="eastAsia"/>
        </w:rPr>
        <w:t>六、环境保护税制度</w:t>
      </w:r>
      <w:r w:rsidR="0044158D">
        <w:rPr>
          <w:rFonts w:hint="eastAsia"/>
        </w:rPr>
        <w:t>（要求计算）</w:t>
      </w:r>
      <w:bookmarkEnd w:id="119"/>
    </w:p>
    <w:p w14:paraId="2E024805" w14:textId="09A31089" w:rsidR="003D568A" w:rsidRDefault="00794221" w:rsidP="009C31C4">
      <w:pPr>
        <w:pStyle w:val="3"/>
        <w:ind w:right="105"/>
      </w:pPr>
      <w:bookmarkStart w:id="120" w:name="_Toc155178807"/>
      <w:r>
        <w:rPr>
          <w:rFonts w:hint="eastAsia"/>
        </w:rPr>
        <w:t>（一）</w:t>
      </w:r>
      <w:r w:rsidR="003D568A">
        <w:rPr>
          <w:rFonts w:hint="eastAsia"/>
        </w:rPr>
        <w:t>环境保护税的概念</w:t>
      </w:r>
      <w:bookmarkEnd w:id="120"/>
    </w:p>
    <w:p w14:paraId="5D51B7EE" w14:textId="7F766F04" w:rsidR="008A0C1F" w:rsidRDefault="009C31C4" w:rsidP="008A0C1F">
      <w:pPr>
        <w:pStyle w:val="af0"/>
      </w:pPr>
      <w:r>
        <w:rPr>
          <w:rFonts w:hint="eastAsia"/>
        </w:rPr>
        <w:t>1</w:t>
      </w:r>
      <w:r>
        <w:t xml:space="preserve">. </w:t>
      </w:r>
      <w:r w:rsidR="008A0C1F">
        <w:rPr>
          <w:rFonts w:hint="eastAsia"/>
        </w:rPr>
        <w:t>环境税：广义与狭义</w:t>
      </w:r>
    </w:p>
    <w:p w14:paraId="28FFC7FF" w14:textId="2EEA742B" w:rsidR="003D568A" w:rsidRDefault="008A0C1F" w:rsidP="003D568A">
      <w:r>
        <w:rPr>
          <w:rFonts w:hint="eastAsia"/>
        </w:rPr>
        <w:t>（</w:t>
      </w:r>
      <w:r>
        <w:rPr>
          <w:rFonts w:hint="eastAsia"/>
        </w:rPr>
        <w:t>1</w:t>
      </w:r>
      <w:r>
        <w:rPr>
          <w:rFonts w:hint="eastAsia"/>
        </w:rPr>
        <w:t>）</w:t>
      </w:r>
      <w:r w:rsidR="003D568A">
        <w:rPr>
          <w:rFonts w:hint="eastAsia"/>
        </w:rPr>
        <w:t>广义的环境税</w:t>
      </w:r>
      <w:r>
        <w:rPr>
          <w:rFonts w:hint="eastAsia"/>
        </w:rPr>
        <w:t>：</w:t>
      </w:r>
      <w:r w:rsidR="003D568A">
        <w:rPr>
          <w:rFonts w:hint="eastAsia"/>
        </w:rPr>
        <w:t>为保护生态环境、筹集环境保护资金而对</w:t>
      </w:r>
      <w:r w:rsidR="003D568A" w:rsidRPr="00835860">
        <w:rPr>
          <w:rFonts w:hint="eastAsia"/>
          <w:b/>
          <w:bCs/>
          <w:color w:val="FF0000"/>
          <w:u w:val="single"/>
        </w:rPr>
        <w:t>特定行为人</w:t>
      </w:r>
      <w:r w:rsidR="003D568A">
        <w:rPr>
          <w:rFonts w:hint="eastAsia"/>
        </w:rPr>
        <w:t>开征的一系列税收与收费的总称</w:t>
      </w:r>
      <w:r w:rsidR="009C31C4">
        <w:rPr>
          <w:rFonts w:hint="eastAsia"/>
        </w:rPr>
        <w:t>→</w:t>
      </w:r>
      <w:r w:rsidR="003D568A">
        <w:rPr>
          <w:rFonts w:hint="eastAsia"/>
        </w:rPr>
        <w:t>消费税、资源税、排污税、准环境税</w:t>
      </w:r>
    </w:p>
    <w:p w14:paraId="7DF628A1" w14:textId="133B99BD" w:rsidR="003D568A" w:rsidRDefault="008A0C1F" w:rsidP="003D568A">
      <w:r>
        <w:rPr>
          <w:rFonts w:hint="eastAsia"/>
        </w:rPr>
        <w:t>（</w:t>
      </w:r>
      <w:r>
        <w:rPr>
          <w:rFonts w:hint="eastAsia"/>
        </w:rPr>
        <w:t>2</w:t>
      </w:r>
      <w:r>
        <w:rPr>
          <w:rFonts w:hint="eastAsia"/>
        </w:rPr>
        <w:t>）</w:t>
      </w:r>
      <w:r w:rsidR="003D568A">
        <w:rPr>
          <w:rFonts w:hint="eastAsia"/>
        </w:rPr>
        <w:t>狭义的环境税：为保护生态环境、筹集环境保护资金而按照法定标准对</w:t>
      </w:r>
      <w:r w:rsidR="003D568A" w:rsidRPr="00832E80">
        <w:rPr>
          <w:rFonts w:hint="eastAsia"/>
          <w:b/>
          <w:bCs/>
          <w:highlight w:val="yellow"/>
          <w:u w:val="single"/>
        </w:rPr>
        <w:t>特定排污者</w:t>
      </w:r>
      <w:r w:rsidR="003D568A">
        <w:rPr>
          <w:rFonts w:hint="eastAsia"/>
        </w:rPr>
        <w:t>所开征的一系列税收与收费的总称</w:t>
      </w:r>
      <w:r w:rsidR="009C31C4">
        <w:rPr>
          <w:rFonts w:hint="eastAsia"/>
        </w:rPr>
        <w:t>→</w:t>
      </w:r>
      <w:r w:rsidR="003D568A">
        <w:rPr>
          <w:rFonts w:hint="eastAsia"/>
        </w:rPr>
        <w:t>污染排放税、污染产品税、碳税</w:t>
      </w:r>
    </w:p>
    <w:p w14:paraId="72FAEE03" w14:textId="3FDAAD4E" w:rsidR="003D568A" w:rsidRDefault="008A0C1F" w:rsidP="008A0C1F">
      <w:pPr>
        <w:pStyle w:val="af0"/>
      </w:pPr>
      <w:r>
        <w:t>2</w:t>
      </w:r>
      <w:r w:rsidR="009C31C4">
        <w:t xml:space="preserve">. </w:t>
      </w:r>
      <w:r w:rsidR="003D568A">
        <w:rPr>
          <w:rFonts w:hint="eastAsia"/>
        </w:rPr>
        <w:t>环境税区别于财政收入性税收的特征</w:t>
      </w:r>
      <w:r w:rsidR="009F31EB">
        <w:rPr>
          <w:rFonts w:hint="eastAsia"/>
        </w:rPr>
        <w:t>：主体（特定性）、属性（</w:t>
      </w:r>
      <w:r w:rsidR="009F31EB" w:rsidRPr="009F31EB">
        <w:rPr>
          <w:rFonts w:hint="eastAsia"/>
        </w:rPr>
        <w:t>补偿性）、</w:t>
      </w:r>
      <w:r w:rsidR="009F31EB">
        <w:rPr>
          <w:rFonts w:hint="eastAsia"/>
        </w:rPr>
        <w:t>用途（确定性）</w:t>
      </w:r>
    </w:p>
    <w:p w14:paraId="0300721F" w14:textId="77777777" w:rsidR="00434D25" w:rsidRPr="00835860" w:rsidRDefault="00434D25">
      <w:pPr>
        <w:pStyle w:val="a9"/>
        <w:numPr>
          <w:ilvl w:val="0"/>
          <w:numId w:val="10"/>
        </w:numPr>
        <w:ind w:firstLineChars="0"/>
      </w:pPr>
      <w:r>
        <w:rPr>
          <w:rFonts w:hint="eastAsia"/>
        </w:rPr>
        <w:t>反思与重构税法的税收法定等原则</w:t>
      </w:r>
    </w:p>
    <w:p w14:paraId="1F89E087" w14:textId="139A611E" w:rsidR="003D568A" w:rsidRDefault="009C31C4" w:rsidP="003D568A">
      <w:r>
        <w:rPr>
          <w:rFonts w:hint="eastAsia"/>
        </w:rPr>
        <w:t>（</w:t>
      </w:r>
      <w:r>
        <w:rPr>
          <w:rFonts w:hint="eastAsia"/>
        </w:rPr>
        <w:t>1</w:t>
      </w:r>
      <w:r>
        <w:rPr>
          <w:rFonts w:hint="eastAsia"/>
        </w:rPr>
        <w:t>）</w:t>
      </w:r>
      <w:r w:rsidR="003D568A">
        <w:rPr>
          <w:rFonts w:hint="eastAsia"/>
        </w:rPr>
        <w:t>环境税的主体</w:t>
      </w:r>
      <w:r>
        <w:rPr>
          <w:rFonts w:hint="eastAsia"/>
        </w:rPr>
        <w:t>：</w:t>
      </w:r>
      <w:r w:rsidR="003D568A">
        <w:rPr>
          <w:rFonts w:hint="eastAsia"/>
        </w:rPr>
        <w:t>具有特定性</w:t>
      </w:r>
    </w:p>
    <w:p w14:paraId="0A25724C" w14:textId="7FC3DE51" w:rsidR="003D568A" w:rsidRDefault="009C31C4" w:rsidP="003D568A">
      <w:r>
        <w:t>A</w:t>
      </w:r>
      <w:r>
        <w:rPr>
          <w:rFonts w:hint="eastAsia"/>
        </w:rPr>
        <w:t>）</w:t>
      </w:r>
      <w:r w:rsidR="003D568A">
        <w:rPr>
          <w:rFonts w:hint="eastAsia"/>
        </w:rPr>
        <w:t>征收者为依法代表国家或地方专门行使环境管理的公权力机关或其他公法人团体</w:t>
      </w:r>
    </w:p>
    <w:p w14:paraId="32BF242A" w14:textId="4326C788" w:rsidR="003D568A" w:rsidRDefault="009C31C4" w:rsidP="003D568A">
      <w:r>
        <w:t>B</w:t>
      </w:r>
      <w:r>
        <w:rPr>
          <w:rFonts w:hint="eastAsia"/>
        </w:rPr>
        <w:t>）</w:t>
      </w:r>
      <w:r w:rsidR="003D568A">
        <w:rPr>
          <w:rFonts w:hint="eastAsia"/>
        </w:rPr>
        <w:t>缴纳者为特定的、基于公权力关系而</w:t>
      </w:r>
      <w:r w:rsidR="003D568A" w:rsidRPr="00434D25">
        <w:rPr>
          <w:rFonts w:hint="eastAsia"/>
          <w:b/>
          <w:bCs/>
          <w:u w:val="single"/>
        </w:rPr>
        <w:t>从环境获益的环境利用行为人</w:t>
      </w:r>
      <w:r w:rsidR="003D568A">
        <w:rPr>
          <w:rFonts w:hint="eastAsia"/>
        </w:rPr>
        <w:t>，其他人则无需担负此种缴费义务</w:t>
      </w:r>
    </w:p>
    <w:p w14:paraId="69DB1E1F" w14:textId="024E5EE0" w:rsidR="003D568A" w:rsidRPr="00434D25" w:rsidRDefault="009C31C4" w:rsidP="003D568A">
      <w:pPr>
        <w:rPr>
          <w:b/>
          <w:bCs/>
          <w:color w:val="FF0000"/>
          <w:u w:val="single"/>
        </w:rPr>
      </w:pPr>
      <w:r>
        <w:rPr>
          <w:rFonts w:hint="eastAsia"/>
        </w:rPr>
        <w:t>（</w:t>
      </w:r>
      <w:r>
        <w:rPr>
          <w:rFonts w:hint="eastAsia"/>
        </w:rPr>
        <w:t>2</w:t>
      </w:r>
      <w:r>
        <w:rPr>
          <w:rFonts w:hint="eastAsia"/>
        </w:rPr>
        <w:t>）</w:t>
      </w:r>
      <w:r w:rsidR="003D568A">
        <w:rPr>
          <w:rFonts w:hint="eastAsia"/>
        </w:rPr>
        <w:t>环境税的属性</w:t>
      </w:r>
      <w:r>
        <w:rPr>
          <w:rFonts w:hint="eastAsia"/>
        </w:rPr>
        <w:t>：</w:t>
      </w:r>
      <w:r w:rsidR="003D568A">
        <w:rPr>
          <w:rFonts w:hint="eastAsia"/>
        </w:rPr>
        <w:t>具有</w:t>
      </w:r>
      <w:r w:rsidR="003D568A" w:rsidRPr="00832E80">
        <w:rPr>
          <w:rFonts w:hint="eastAsia"/>
          <w:b/>
          <w:bCs/>
          <w:highlight w:val="yellow"/>
          <w:u w:val="single"/>
        </w:rPr>
        <w:t>补偿性</w:t>
      </w:r>
    </w:p>
    <w:p w14:paraId="724FA320" w14:textId="2A8051BD" w:rsidR="00434D25" w:rsidRDefault="00434D25">
      <w:pPr>
        <w:pStyle w:val="a9"/>
        <w:numPr>
          <w:ilvl w:val="0"/>
          <w:numId w:val="10"/>
        </w:numPr>
        <w:ind w:firstLineChars="0"/>
      </w:pPr>
      <w:r>
        <w:rPr>
          <w:rFonts w:hint="eastAsia"/>
        </w:rPr>
        <w:t>税法：税收没有对价（或对价具有间接性）</w:t>
      </w:r>
    </w:p>
    <w:p w14:paraId="17CC7E14" w14:textId="69533CC0" w:rsidR="00434D25" w:rsidRDefault="00434D25">
      <w:pPr>
        <w:pStyle w:val="a9"/>
        <w:numPr>
          <w:ilvl w:val="1"/>
          <w:numId w:val="10"/>
        </w:numPr>
        <w:ind w:firstLineChars="0"/>
      </w:pPr>
      <w:r>
        <w:rPr>
          <w:rFonts w:hint="eastAsia"/>
        </w:rPr>
        <w:t>区别于财政性税收（获取收入）的规制性税收</w:t>
      </w:r>
      <w:r w:rsidR="000E419F">
        <w:rPr>
          <w:rFonts w:hint="eastAsia"/>
        </w:rPr>
        <w:t>：考虑规制目标的需求</w:t>
      </w:r>
    </w:p>
    <w:p w14:paraId="4FBDEDDD" w14:textId="50D40EFB" w:rsidR="003D568A" w:rsidRDefault="009C31C4" w:rsidP="003D568A">
      <w:r>
        <w:t>A</w:t>
      </w:r>
      <w:r>
        <w:rPr>
          <w:rFonts w:hint="eastAsia"/>
        </w:rPr>
        <w:t>）</w:t>
      </w:r>
      <w:r w:rsidR="003D568A">
        <w:rPr>
          <w:rFonts w:hint="eastAsia"/>
        </w:rPr>
        <w:t>根据公平原则和原因者负担原则，环境利用行为人所支付的金钱属于</w:t>
      </w:r>
      <w:r w:rsidR="003D568A" w:rsidRPr="00434D25">
        <w:rPr>
          <w:rFonts w:hint="eastAsia"/>
          <w:b/>
          <w:bCs/>
          <w:u w:val="single"/>
        </w:rPr>
        <w:t>补偿其利用环境而造成环境利益损失的恢复和治理成本</w:t>
      </w:r>
      <w:r w:rsidR="003D568A">
        <w:rPr>
          <w:rFonts w:hint="eastAsia"/>
        </w:rPr>
        <w:t>。</w:t>
      </w:r>
    </w:p>
    <w:p w14:paraId="75B81E44" w14:textId="5A64CAC0" w:rsidR="003D568A" w:rsidRDefault="009C31C4" w:rsidP="003D568A">
      <w:r>
        <w:t>B</w:t>
      </w:r>
      <w:r>
        <w:rPr>
          <w:rFonts w:hint="eastAsia"/>
        </w:rPr>
        <w:t>）</w:t>
      </w:r>
      <w:r w:rsidR="003D568A">
        <w:rPr>
          <w:rFonts w:hint="eastAsia"/>
        </w:rPr>
        <w:t>因此，对其数额的衡量应当以与环境利益损失相当为原则，目的在于实现社会公正</w:t>
      </w:r>
      <w:r>
        <w:rPr>
          <w:rFonts w:hint="eastAsia"/>
        </w:rPr>
        <w:t>。</w:t>
      </w:r>
    </w:p>
    <w:p w14:paraId="216EB43C" w14:textId="35B8EF1E" w:rsidR="003D568A" w:rsidRDefault="009C31C4" w:rsidP="003D568A">
      <w:r>
        <w:rPr>
          <w:rFonts w:hint="eastAsia"/>
        </w:rPr>
        <w:t>（</w:t>
      </w:r>
      <w:r>
        <w:rPr>
          <w:rFonts w:hint="eastAsia"/>
        </w:rPr>
        <w:t>3</w:t>
      </w:r>
      <w:r>
        <w:rPr>
          <w:rFonts w:hint="eastAsia"/>
        </w:rPr>
        <w:t>）</w:t>
      </w:r>
      <w:r w:rsidR="003D568A">
        <w:rPr>
          <w:rFonts w:hint="eastAsia"/>
        </w:rPr>
        <w:t>环境税的用途</w:t>
      </w:r>
      <w:r>
        <w:rPr>
          <w:rFonts w:hint="eastAsia"/>
        </w:rPr>
        <w:t>：</w:t>
      </w:r>
      <w:r w:rsidR="003D568A">
        <w:rPr>
          <w:rFonts w:hint="eastAsia"/>
        </w:rPr>
        <w:t>具有确定性</w:t>
      </w:r>
      <w:r w:rsidR="001C62E0">
        <w:rPr>
          <w:rFonts w:hint="eastAsia"/>
        </w:rPr>
        <w:t>→</w:t>
      </w:r>
      <w:r w:rsidR="003D568A" w:rsidRPr="00434D25">
        <w:rPr>
          <w:rFonts w:hint="eastAsia"/>
          <w:b/>
          <w:bCs/>
          <w:color w:val="FF0000"/>
          <w:u w:val="single"/>
        </w:rPr>
        <w:t>环境税一般专款专用</w:t>
      </w:r>
      <w:r w:rsidR="003D568A">
        <w:rPr>
          <w:rFonts w:hint="eastAsia"/>
        </w:rPr>
        <w:t>，用于以环境保护为目的的相关领域</w:t>
      </w:r>
      <w:r>
        <w:rPr>
          <w:rFonts w:hint="eastAsia"/>
        </w:rPr>
        <w:t>。</w:t>
      </w:r>
    </w:p>
    <w:p w14:paraId="7595B716" w14:textId="77777777" w:rsidR="00434D25" w:rsidRDefault="00434D25">
      <w:pPr>
        <w:pStyle w:val="a9"/>
        <w:numPr>
          <w:ilvl w:val="0"/>
          <w:numId w:val="10"/>
        </w:numPr>
        <w:ind w:firstLineChars="0"/>
      </w:pPr>
      <w:r>
        <w:rPr>
          <w:rFonts w:hint="eastAsia"/>
        </w:rPr>
        <w:t>双重红利</w:t>
      </w:r>
    </w:p>
    <w:p w14:paraId="46CBA89B" w14:textId="45E909AB" w:rsidR="00434D25" w:rsidRDefault="00434D25">
      <w:pPr>
        <w:pStyle w:val="a9"/>
        <w:numPr>
          <w:ilvl w:val="1"/>
          <w:numId w:val="10"/>
        </w:numPr>
        <w:ind w:firstLineChars="0"/>
      </w:pPr>
      <w:r>
        <w:rPr>
          <w:rFonts w:hint="eastAsia"/>
        </w:rPr>
        <w:t>征收者：用于保护环境</w:t>
      </w:r>
    </w:p>
    <w:p w14:paraId="44151C1B" w14:textId="7EFB8B0F" w:rsidR="00434D25" w:rsidRDefault="00434D25">
      <w:pPr>
        <w:pStyle w:val="a9"/>
        <w:numPr>
          <w:ilvl w:val="1"/>
          <w:numId w:val="10"/>
        </w:numPr>
        <w:ind w:firstLineChars="0"/>
      </w:pPr>
      <w:r>
        <w:rPr>
          <w:rFonts w:hint="eastAsia"/>
        </w:rPr>
        <w:t>缴纳者：抑制污染行为</w:t>
      </w:r>
    </w:p>
    <w:p w14:paraId="20E77DF5" w14:textId="7613890B" w:rsidR="001C62E0" w:rsidRDefault="001C62E0" w:rsidP="001C62E0">
      <w:pPr>
        <w:pStyle w:val="3"/>
        <w:ind w:right="105"/>
      </w:pPr>
      <w:bookmarkStart w:id="121" w:name="_Toc155178808"/>
      <w:r>
        <w:rPr>
          <w:rFonts w:hint="eastAsia"/>
        </w:rPr>
        <w:t>（二）环境保护税的理论基础</w:t>
      </w:r>
      <w:bookmarkEnd w:id="121"/>
    </w:p>
    <w:p w14:paraId="08B82986" w14:textId="29B374E5" w:rsidR="001974AD" w:rsidRDefault="001C62E0" w:rsidP="009277E2">
      <w:pPr>
        <w:pStyle w:val="af0"/>
      </w:pPr>
      <w:r>
        <w:rPr>
          <w:rFonts w:hint="eastAsia"/>
        </w:rPr>
        <w:t>1</w:t>
      </w:r>
      <w:r>
        <w:t xml:space="preserve">. </w:t>
      </w:r>
      <w:r w:rsidR="003D568A">
        <w:rPr>
          <w:rFonts w:hint="eastAsia"/>
        </w:rPr>
        <w:t>庇古税理论：外部成本内部化</w:t>
      </w:r>
    </w:p>
    <w:p w14:paraId="73B171B5" w14:textId="147F692A" w:rsidR="003D568A" w:rsidRDefault="001C62E0" w:rsidP="009277E2">
      <w:pPr>
        <w:pStyle w:val="af0"/>
      </w:pPr>
      <w:r>
        <w:rPr>
          <w:rFonts w:hint="eastAsia"/>
        </w:rPr>
        <w:t>2</w:t>
      </w:r>
      <w:r>
        <w:t xml:space="preserve">. </w:t>
      </w:r>
      <w:r w:rsidR="003D568A">
        <w:rPr>
          <w:rFonts w:hint="eastAsia"/>
        </w:rPr>
        <w:t>污染者负担原则</w:t>
      </w:r>
    </w:p>
    <w:p w14:paraId="79642323" w14:textId="23AF82DC" w:rsidR="003D568A" w:rsidRDefault="001C62E0" w:rsidP="009277E2">
      <w:pPr>
        <w:pStyle w:val="af0"/>
      </w:pPr>
      <w:r>
        <w:rPr>
          <w:rFonts w:hint="eastAsia"/>
        </w:rPr>
        <w:t>3</w:t>
      </w:r>
      <w:r>
        <w:t xml:space="preserve">. </w:t>
      </w:r>
      <w:r w:rsidR="003D568A">
        <w:rPr>
          <w:rFonts w:hint="eastAsia"/>
        </w:rPr>
        <w:t>最小成本减排原则</w:t>
      </w:r>
    </w:p>
    <w:p w14:paraId="1F3C0744" w14:textId="32D77CC7" w:rsidR="001974AD" w:rsidRDefault="00771A0C">
      <w:pPr>
        <w:pStyle w:val="a9"/>
        <w:numPr>
          <w:ilvl w:val="0"/>
          <w:numId w:val="10"/>
        </w:numPr>
        <w:ind w:firstLineChars="0"/>
      </w:pPr>
      <w:r>
        <w:rPr>
          <w:rFonts w:hint="eastAsia"/>
        </w:rPr>
        <w:lastRenderedPageBreak/>
        <w:t>相较直接的命令性控制手段，税收更具效率：减排成本低的企业优先发挥减排</w:t>
      </w:r>
      <w:r w:rsidR="001E4C16">
        <w:rPr>
          <w:rFonts w:hint="eastAsia"/>
        </w:rPr>
        <w:t>潜力</w:t>
      </w:r>
      <w:r>
        <w:rPr>
          <w:rFonts w:hint="eastAsia"/>
        </w:rPr>
        <w:t>，减排成本高的企业选择交税，进而降低整个社会</w:t>
      </w:r>
      <w:r>
        <w:rPr>
          <w:rFonts w:hint="eastAsia"/>
        </w:rPr>
        <w:t>/</w:t>
      </w:r>
      <w:r>
        <w:rPr>
          <w:rFonts w:hint="eastAsia"/>
        </w:rPr>
        <w:t>市场的平均减排成本</w:t>
      </w:r>
      <w:r w:rsidR="001E4C16">
        <w:rPr>
          <w:rFonts w:hint="eastAsia"/>
        </w:rPr>
        <w:t>（否则，在直接的命令性控制手段下，此类企业将付出大量成本）</w:t>
      </w:r>
    </w:p>
    <w:p w14:paraId="0FDA9CF0" w14:textId="6574ECDD" w:rsidR="001E4C16" w:rsidRDefault="001E4C16">
      <w:pPr>
        <w:pStyle w:val="a9"/>
        <w:numPr>
          <w:ilvl w:val="1"/>
          <w:numId w:val="10"/>
        </w:numPr>
        <w:ind w:firstLineChars="0"/>
      </w:pPr>
      <w:r>
        <w:rPr>
          <w:rFonts w:hint="eastAsia"/>
        </w:rPr>
        <w:t>政治学：如果税收信号过强，将导致政府的行政裁量权难以调整</w:t>
      </w:r>
    </w:p>
    <w:p w14:paraId="68923A92" w14:textId="14B9E6AC" w:rsidR="001C62E0" w:rsidRDefault="001C62E0" w:rsidP="001C62E0">
      <w:pPr>
        <w:pStyle w:val="3"/>
        <w:ind w:right="105"/>
      </w:pPr>
      <w:bookmarkStart w:id="122" w:name="_Toc155178809"/>
      <w:r>
        <w:rPr>
          <w:rFonts w:hint="eastAsia"/>
        </w:rPr>
        <w:t>（三）环境保护税制度的形成</w:t>
      </w:r>
      <w:bookmarkEnd w:id="122"/>
    </w:p>
    <w:p w14:paraId="006F8AA4" w14:textId="19461B57" w:rsidR="003D568A" w:rsidRDefault="001C62E0" w:rsidP="00A013A8">
      <w:pPr>
        <w:pStyle w:val="af0"/>
      </w:pPr>
      <w:r>
        <w:rPr>
          <w:rFonts w:hint="eastAsia"/>
        </w:rPr>
        <w:t>1</w:t>
      </w:r>
      <w:r>
        <w:t xml:space="preserve">. </w:t>
      </w:r>
      <w:r w:rsidR="003D568A">
        <w:rPr>
          <w:rFonts w:hint="eastAsia"/>
        </w:rPr>
        <w:t>环境保护税的前身：排污费</w:t>
      </w:r>
    </w:p>
    <w:p w14:paraId="31939DEA" w14:textId="7F86D536" w:rsidR="001E4C16" w:rsidRDefault="001E4C16">
      <w:pPr>
        <w:pStyle w:val="a9"/>
        <w:numPr>
          <w:ilvl w:val="0"/>
          <w:numId w:val="10"/>
        </w:numPr>
        <w:ind w:firstLineChars="0"/>
      </w:pPr>
      <w:r>
        <w:rPr>
          <w:rFonts w:hint="eastAsia"/>
        </w:rPr>
        <w:t>老三项制度：</w:t>
      </w:r>
      <w:r w:rsidR="00FC78B9">
        <w:rPr>
          <w:rFonts w:hint="eastAsia"/>
        </w:rPr>
        <w:t>排污费、</w:t>
      </w:r>
      <w:r>
        <w:rPr>
          <w:rFonts w:hint="eastAsia"/>
        </w:rPr>
        <w:t>环评制度、三同时</w:t>
      </w:r>
      <w:r w:rsidR="00FC78B9">
        <w:rPr>
          <w:rFonts w:hint="eastAsia"/>
        </w:rPr>
        <w:t>制度</w:t>
      </w:r>
    </w:p>
    <w:p w14:paraId="244BCA46" w14:textId="6F96B2DD" w:rsidR="003D568A" w:rsidRDefault="001C62E0" w:rsidP="003D568A">
      <w:r>
        <w:rPr>
          <w:rFonts w:hint="eastAsia"/>
        </w:rPr>
        <w:t>（</w:t>
      </w:r>
      <w:r>
        <w:rPr>
          <w:rFonts w:hint="eastAsia"/>
        </w:rPr>
        <w:t>1</w:t>
      </w:r>
      <w:r>
        <w:rPr>
          <w:rFonts w:hint="eastAsia"/>
        </w:rPr>
        <w:t>）</w:t>
      </w:r>
      <w:r w:rsidR="003D568A">
        <w:rPr>
          <w:rFonts w:hint="eastAsia"/>
        </w:rPr>
        <w:t>超标排污收费制度：</w:t>
      </w:r>
      <w:r w:rsidR="003D568A">
        <w:rPr>
          <w:rFonts w:hint="eastAsia"/>
        </w:rPr>
        <w:t>1979</w:t>
      </w:r>
      <w:r w:rsidR="003D568A">
        <w:rPr>
          <w:rFonts w:hint="eastAsia"/>
        </w:rPr>
        <w:t>年《环境保护法（试行）》</w:t>
      </w:r>
    </w:p>
    <w:p w14:paraId="0F25CB86" w14:textId="42530F6B" w:rsidR="003D568A" w:rsidRDefault="001C62E0" w:rsidP="003D568A">
      <w:r>
        <w:rPr>
          <w:rFonts w:hint="eastAsia"/>
        </w:rPr>
        <w:t>（</w:t>
      </w:r>
      <w:r>
        <w:rPr>
          <w:rFonts w:hint="eastAsia"/>
        </w:rPr>
        <w:t>2</w:t>
      </w:r>
      <w:r>
        <w:rPr>
          <w:rFonts w:hint="eastAsia"/>
        </w:rPr>
        <w:t>）</w:t>
      </w:r>
      <w:r w:rsidR="003D568A">
        <w:rPr>
          <w:rFonts w:hint="eastAsia"/>
        </w:rPr>
        <w:t>排污费</w:t>
      </w:r>
      <w:r w:rsidR="003D568A">
        <w:rPr>
          <w:rFonts w:hint="eastAsia"/>
        </w:rPr>
        <w:t>&amp;</w:t>
      </w:r>
      <w:r w:rsidR="003D568A">
        <w:rPr>
          <w:rFonts w:hint="eastAsia"/>
        </w:rPr>
        <w:t>超标排污费并存：</w:t>
      </w:r>
      <w:r w:rsidR="003D568A">
        <w:rPr>
          <w:rFonts w:hint="eastAsia"/>
        </w:rPr>
        <w:t>1989</w:t>
      </w:r>
      <w:r w:rsidR="003D568A">
        <w:rPr>
          <w:rFonts w:hint="eastAsia"/>
        </w:rPr>
        <w:t>年《环境保护法》</w:t>
      </w:r>
    </w:p>
    <w:p w14:paraId="5EC2DCE9" w14:textId="77777777" w:rsidR="001C62E0" w:rsidRDefault="001C62E0" w:rsidP="003D568A">
      <w:r>
        <w:rPr>
          <w:rFonts w:hint="eastAsia"/>
        </w:rPr>
        <w:t>（</w:t>
      </w:r>
      <w:r>
        <w:rPr>
          <w:rFonts w:hint="eastAsia"/>
        </w:rPr>
        <w:t>3</w:t>
      </w:r>
      <w:r>
        <w:rPr>
          <w:rFonts w:hint="eastAsia"/>
        </w:rPr>
        <w:t>）</w:t>
      </w:r>
      <w:r w:rsidR="003D568A">
        <w:rPr>
          <w:rFonts w:hint="eastAsia"/>
        </w:rPr>
        <w:t>排污收费</w:t>
      </w:r>
      <w:r w:rsidR="003D568A">
        <w:rPr>
          <w:rFonts w:hint="eastAsia"/>
        </w:rPr>
        <w:t>&amp;</w:t>
      </w:r>
      <w:r w:rsidR="003D568A">
        <w:rPr>
          <w:rFonts w:hint="eastAsia"/>
        </w:rPr>
        <w:t>超标违法</w:t>
      </w:r>
    </w:p>
    <w:p w14:paraId="02EF0313" w14:textId="77C8D995" w:rsidR="003D568A" w:rsidRDefault="001C62E0" w:rsidP="003D568A">
      <w:r>
        <w:t>A</w:t>
      </w:r>
      <w:r>
        <w:rPr>
          <w:rFonts w:hint="eastAsia"/>
        </w:rPr>
        <w:t>）</w:t>
      </w:r>
      <w:r w:rsidR="003D568A">
        <w:rPr>
          <w:rFonts w:hint="eastAsia"/>
        </w:rPr>
        <w:t>鉴于超标排污费征收标准很低、实际上起到鼓励企业超标排污的作用等问题，我国在先后修改颁布的《海洋环境保护法》（</w:t>
      </w:r>
      <w:r w:rsidR="003D568A">
        <w:rPr>
          <w:rFonts w:hint="eastAsia"/>
        </w:rPr>
        <w:t>1999</w:t>
      </w:r>
      <w:r w:rsidR="003D568A">
        <w:rPr>
          <w:rFonts w:hint="eastAsia"/>
        </w:rPr>
        <w:t>年）、《大气污染防治法》（</w:t>
      </w:r>
      <w:r w:rsidR="003D568A">
        <w:rPr>
          <w:rFonts w:hint="eastAsia"/>
        </w:rPr>
        <w:t>2000</w:t>
      </w:r>
      <w:r w:rsidR="003D568A">
        <w:rPr>
          <w:rFonts w:hint="eastAsia"/>
        </w:rPr>
        <w:t>年）和《水污染防治法》中均确立“达标排污收费、超标排污违法”的新的排污收费制度</w:t>
      </w:r>
      <w:r>
        <w:rPr>
          <w:rFonts w:hint="eastAsia"/>
        </w:rPr>
        <w:t>。</w:t>
      </w:r>
    </w:p>
    <w:p w14:paraId="40BF7703" w14:textId="4FBE0C4E" w:rsidR="003D568A" w:rsidRDefault="001C62E0" w:rsidP="003D568A">
      <w:r>
        <w:t>B</w:t>
      </w:r>
      <w:r>
        <w:rPr>
          <w:rFonts w:hint="eastAsia"/>
        </w:rPr>
        <w:t>）</w:t>
      </w:r>
      <w:r w:rsidR="003D568A">
        <w:rPr>
          <w:rFonts w:hint="eastAsia"/>
        </w:rPr>
        <w:t>2002</w:t>
      </w:r>
      <w:r w:rsidR="003D568A">
        <w:rPr>
          <w:rFonts w:hint="eastAsia"/>
        </w:rPr>
        <w:t>年国务院修改制定《排污费征收使用管理条例》</w:t>
      </w:r>
    </w:p>
    <w:p w14:paraId="2EF31577" w14:textId="4BF86D59" w:rsidR="003D568A" w:rsidRDefault="001C62E0" w:rsidP="00A013A8">
      <w:pPr>
        <w:pStyle w:val="af0"/>
      </w:pPr>
      <w:r>
        <w:rPr>
          <w:rFonts w:hint="eastAsia"/>
        </w:rPr>
        <w:t>2</w:t>
      </w:r>
      <w:r>
        <w:t xml:space="preserve">. </w:t>
      </w:r>
      <w:r w:rsidR="003D568A">
        <w:rPr>
          <w:rFonts w:hint="eastAsia"/>
        </w:rPr>
        <w:t>排污费改税：环境保护税</w:t>
      </w:r>
    </w:p>
    <w:p w14:paraId="490F3752" w14:textId="72AE64A9" w:rsidR="003D568A" w:rsidRDefault="001C62E0" w:rsidP="003D568A">
      <w:r>
        <w:rPr>
          <w:rFonts w:hint="eastAsia"/>
        </w:rPr>
        <w:t>（</w:t>
      </w:r>
      <w:r>
        <w:rPr>
          <w:rFonts w:hint="eastAsia"/>
        </w:rPr>
        <w:t>1</w:t>
      </w:r>
      <w:r>
        <w:rPr>
          <w:rFonts w:hint="eastAsia"/>
        </w:rPr>
        <w:t>）</w:t>
      </w:r>
      <w:r w:rsidR="003D568A">
        <w:rPr>
          <w:rFonts w:hint="eastAsia"/>
        </w:rPr>
        <w:t>2016</w:t>
      </w:r>
      <w:r w:rsidR="003D568A">
        <w:rPr>
          <w:rFonts w:hint="eastAsia"/>
        </w:rPr>
        <w:t>年</w:t>
      </w:r>
      <w:r w:rsidR="003D568A">
        <w:rPr>
          <w:rFonts w:hint="eastAsia"/>
        </w:rPr>
        <w:t>12</w:t>
      </w:r>
      <w:r w:rsidR="003D568A">
        <w:rPr>
          <w:rFonts w:hint="eastAsia"/>
        </w:rPr>
        <w:t>月</w:t>
      </w:r>
      <w:r w:rsidR="003D568A">
        <w:rPr>
          <w:rFonts w:hint="eastAsia"/>
        </w:rPr>
        <w:t>25</w:t>
      </w:r>
      <w:r w:rsidR="003D568A">
        <w:rPr>
          <w:rFonts w:hint="eastAsia"/>
        </w:rPr>
        <w:t>日全国人大常委会通过《环境保护税法》，自</w:t>
      </w:r>
      <w:r w:rsidR="003D568A">
        <w:rPr>
          <w:rFonts w:hint="eastAsia"/>
        </w:rPr>
        <w:t>2018</w:t>
      </w:r>
      <w:r w:rsidR="003D568A">
        <w:rPr>
          <w:rFonts w:hint="eastAsia"/>
        </w:rPr>
        <w:t>年</w:t>
      </w:r>
      <w:r w:rsidR="003D568A">
        <w:rPr>
          <w:rFonts w:hint="eastAsia"/>
        </w:rPr>
        <w:t>1</w:t>
      </w:r>
      <w:r w:rsidR="003D568A">
        <w:rPr>
          <w:rFonts w:hint="eastAsia"/>
        </w:rPr>
        <w:t>月</w:t>
      </w:r>
      <w:r w:rsidR="003D568A">
        <w:rPr>
          <w:rFonts w:hint="eastAsia"/>
        </w:rPr>
        <w:t>1</w:t>
      </w:r>
      <w:r w:rsidR="003D568A">
        <w:rPr>
          <w:rFonts w:hint="eastAsia"/>
        </w:rPr>
        <w:t>日起施行</w:t>
      </w:r>
      <w:r>
        <w:rPr>
          <w:rFonts w:hint="eastAsia"/>
        </w:rPr>
        <w:t>：</w:t>
      </w:r>
      <w:r w:rsidR="003D568A">
        <w:rPr>
          <w:rFonts w:hint="eastAsia"/>
        </w:rPr>
        <w:t>收费与征税制度的平稳转换，由“费”改“税”</w:t>
      </w:r>
    </w:p>
    <w:p w14:paraId="2758A4E7" w14:textId="1ADDCA19" w:rsidR="00FC78B9" w:rsidRDefault="00FC78B9">
      <w:pPr>
        <w:pStyle w:val="a9"/>
        <w:numPr>
          <w:ilvl w:val="0"/>
          <w:numId w:val="10"/>
        </w:numPr>
        <w:ind w:firstLineChars="0"/>
      </w:pPr>
      <w:r>
        <w:rPr>
          <w:rFonts w:hint="eastAsia"/>
        </w:rPr>
        <w:t>符合税收法定的潮流</w:t>
      </w:r>
    </w:p>
    <w:p w14:paraId="4DDD6CC0" w14:textId="77777777" w:rsidR="001C62E0" w:rsidRDefault="001C62E0" w:rsidP="001C62E0">
      <w:r>
        <w:rPr>
          <w:rFonts w:hint="eastAsia"/>
        </w:rPr>
        <w:t>（</w:t>
      </w:r>
      <w:r>
        <w:rPr>
          <w:rFonts w:hint="eastAsia"/>
        </w:rPr>
        <w:t>2</w:t>
      </w:r>
      <w:r>
        <w:rPr>
          <w:rFonts w:hint="eastAsia"/>
        </w:rPr>
        <w:t>）</w:t>
      </w:r>
      <w:r>
        <w:rPr>
          <w:rFonts w:hint="eastAsia"/>
        </w:rPr>
        <w:t>2014</w:t>
      </w:r>
      <w:r>
        <w:rPr>
          <w:rFonts w:hint="eastAsia"/>
        </w:rPr>
        <w:t>年《环境保护法》</w:t>
      </w:r>
    </w:p>
    <w:p w14:paraId="52C5C529" w14:textId="1A359FC0" w:rsidR="001C62E0" w:rsidRDefault="001C62E0" w:rsidP="001C62E0">
      <w:pPr>
        <w:pStyle w:val="a1"/>
      </w:pPr>
      <w:r>
        <w:rPr>
          <w:rFonts w:hint="eastAsia"/>
        </w:rPr>
        <w:t>《环境保护法》第四十三条</w:t>
      </w:r>
      <w:r>
        <w:rPr>
          <w:rFonts w:hint="eastAsia"/>
        </w:rPr>
        <w:t xml:space="preserve"> </w:t>
      </w:r>
      <w:r>
        <w:rPr>
          <w:rFonts w:hint="eastAsia"/>
        </w:rPr>
        <w:t>排放污染物的企业事业单位和其他生产经营者，应当按照国家有关规定缴纳排污费。排污费应当全部专项用于环境污染防治，任何单位和个人不得截留、挤占或者挪作他用。</w:t>
      </w:r>
    </w:p>
    <w:p w14:paraId="1E257A0F" w14:textId="3A40251A" w:rsidR="001C62E0" w:rsidRDefault="001C62E0" w:rsidP="001C62E0">
      <w:pPr>
        <w:pStyle w:val="a1"/>
        <w:numPr>
          <w:ilvl w:val="0"/>
          <w:numId w:val="0"/>
        </w:numPr>
        <w:ind w:left="420"/>
      </w:pPr>
      <w:r>
        <w:rPr>
          <w:rFonts w:hint="eastAsia"/>
        </w:rPr>
        <w:t xml:space="preserve">　　依照法律规定征收环境保护税的，不再征收排污费。</w:t>
      </w:r>
    </w:p>
    <w:p w14:paraId="393A4384" w14:textId="0CA6A5F4" w:rsidR="003D568A" w:rsidRDefault="001C62E0" w:rsidP="00A013A8">
      <w:pPr>
        <w:pStyle w:val="af0"/>
      </w:pPr>
      <w:r>
        <w:rPr>
          <w:rFonts w:hint="eastAsia"/>
        </w:rPr>
        <w:t>3</w:t>
      </w:r>
      <w:r>
        <w:t xml:space="preserve">. </w:t>
      </w:r>
      <w:r w:rsidR="003D568A">
        <w:rPr>
          <w:rFonts w:hint="eastAsia"/>
        </w:rPr>
        <w:t>费改税的利弊</w:t>
      </w:r>
    </w:p>
    <w:p w14:paraId="0B3CE278" w14:textId="2C77BB54" w:rsidR="003D568A" w:rsidRDefault="001C62E0" w:rsidP="003D568A">
      <w:r>
        <w:rPr>
          <w:rFonts w:hint="eastAsia"/>
        </w:rPr>
        <w:t>（</w:t>
      </w:r>
      <w:r>
        <w:rPr>
          <w:rFonts w:hint="eastAsia"/>
        </w:rPr>
        <w:t>1</w:t>
      </w:r>
      <w:r>
        <w:rPr>
          <w:rFonts w:hint="eastAsia"/>
        </w:rPr>
        <w:t>）</w:t>
      </w:r>
      <w:r w:rsidR="003D568A">
        <w:rPr>
          <w:rFonts w:hint="eastAsia"/>
        </w:rPr>
        <w:t>落实税收法定原则，保障纳税人合法权益</w:t>
      </w:r>
      <w:r>
        <w:rPr>
          <w:rFonts w:hint="eastAsia"/>
        </w:rPr>
        <w:t>。</w:t>
      </w:r>
    </w:p>
    <w:p w14:paraId="64DF7FD7" w14:textId="1C0D30FB" w:rsidR="003D568A" w:rsidRDefault="001C62E0" w:rsidP="003D568A">
      <w:r>
        <w:rPr>
          <w:rFonts w:hint="eastAsia"/>
        </w:rPr>
        <w:t>（</w:t>
      </w:r>
      <w:r>
        <w:rPr>
          <w:rFonts w:hint="eastAsia"/>
        </w:rPr>
        <w:t>2</w:t>
      </w:r>
      <w:r>
        <w:rPr>
          <w:rFonts w:hint="eastAsia"/>
        </w:rPr>
        <w:t>）</w:t>
      </w:r>
      <w:r w:rsidR="003D568A">
        <w:rPr>
          <w:rFonts w:hint="eastAsia"/>
        </w:rPr>
        <w:t>适用更加严格的税收征管制度，约束征收主体的裁量权，足额征收有保障</w:t>
      </w:r>
      <w:r>
        <w:rPr>
          <w:rFonts w:hint="eastAsia"/>
        </w:rPr>
        <w:t>。</w:t>
      </w:r>
    </w:p>
    <w:p w14:paraId="6D385323" w14:textId="21172B8D" w:rsidR="003D568A" w:rsidRDefault="001C62E0" w:rsidP="003D568A">
      <w:r>
        <w:rPr>
          <w:rFonts w:hint="eastAsia"/>
        </w:rPr>
        <w:t>（</w:t>
      </w:r>
      <w:r>
        <w:rPr>
          <w:rFonts w:hint="eastAsia"/>
        </w:rPr>
        <w:t>3</w:t>
      </w:r>
      <w:r>
        <w:rPr>
          <w:rFonts w:hint="eastAsia"/>
        </w:rPr>
        <w:t>）</w:t>
      </w:r>
      <w:r w:rsidR="003D568A">
        <w:rPr>
          <w:rFonts w:hint="eastAsia"/>
        </w:rPr>
        <w:t>可能的弊端</w:t>
      </w:r>
      <w:r>
        <w:rPr>
          <w:rFonts w:hint="eastAsia"/>
        </w:rPr>
        <w:t>：</w:t>
      </w:r>
      <w:r w:rsidR="003D568A">
        <w:rPr>
          <w:rFonts w:hint="eastAsia"/>
        </w:rPr>
        <w:t>不利于发挥行政机关的专业性、灵活性？</w:t>
      </w:r>
    </w:p>
    <w:p w14:paraId="24DA6578" w14:textId="6449E205" w:rsidR="003D568A" w:rsidRDefault="001C62E0" w:rsidP="001C62E0">
      <w:pPr>
        <w:pStyle w:val="3"/>
        <w:ind w:right="105"/>
      </w:pPr>
      <w:bookmarkStart w:id="123" w:name="_Toc155178810"/>
      <w:r>
        <w:rPr>
          <w:rFonts w:hint="eastAsia"/>
        </w:rPr>
        <w:t>（四）</w:t>
      </w:r>
      <w:r w:rsidR="003D568A">
        <w:rPr>
          <w:rFonts w:hint="eastAsia"/>
        </w:rPr>
        <w:t>环境保护税制度的构成</w:t>
      </w:r>
      <w:bookmarkEnd w:id="123"/>
    </w:p>
    <w:p w14:paraId="69737AE4" w14:textId="3BCE4C40" w:rsidR="003D568A" w:rsidRDefault="001C62E0" w:rsidP="001C62E0">
      <w:pPr>
        <w:pStyle w:val="af0"/>
      </w:pPr>
      <w:r>
        <w:rPr>
          <w:rFonts w:hint="eastAsia"/>
        </w:rPr>
        <w:t>1</w:t>
      </w:r>
      <w:r>
        <w:t xml:space="preserve">. </w:t>
      </w:r>
      <w:r w:rsidR="003D568A">
        <w:rPr>
          <w:rFonts w:hint="eastAsia"/>
        </w:rPr>
        <w:t>环境保护税的纳税人</w:t>
      </w:r>
    </w:p>
    <w:p w14:paraId="05556810" w14:textId="00283FB7" w:rsidR="001C62E0" w:rsidRDefault="001C62E0" w:rsidP="001C62E0">
      <w:pPr>
        <w:pStyle w:val="a1"/>
      </w:pPr>
      <w:r>
        <w:rPr>
          <w:rFonts w:hint="eastAsia"/>
        </w:rPr>
        <w:t>《环境保护税法》</w:t>
      </w:r>
      <w:r w:rsidRPr="001C62E0">
        <w:rPr>
          <w:rFonts w:hint="eastAsia"/>
        </w:rPr>
        <w:t>第二条　在中华人民共和国领域和中华人民共和国管辖的其他海域，</w:t>
      </w:r>
      <w:r w:rsidRPr="00832E80">
        <w:rPr>
          <w:rFonts w:hint="eastAsia"/>
          <w:b/>
          <w:bCs/>
          <w:highlight w:val="yellow"/>
          <w:u w:val="single"/>
        </w:rPr>
        <w:t>直接</w:t>
      </w:r>
      <w:r w:rsidRPr="001C62E0">
        <w:rPr>
          <w:rFonts w:hint="eastAsia"/>
        </w:rPr>
        <w:t>向环境排放应税污染物的</w:t>
      </w:r>
      <w:r w:rsidRPr="00832E80">
        <w:rPr>
          <w:rFonts w:hint="eastAsia"/>
          <w:b/>
          <w:bCs/>
          <w:highlight w:val="yellow"/>
          <w:u w:val="single"/>
        </w:rPr>
        <w:t>企业事业单位和其他生产经营者</w:t>
      </w:r>
      <w:r w:rsidRPr="001C62E0">
        <w:rPr>
          <w:rFonts w:hint="eastAsia"/>
        </w:rPr>
        <w:t>为环境保护税的纳税人，应当依照本法规定缴纳环境保护税。</w:t>
      </w:r>
    </w:p>
    <w:p w14:paraId="2AA76093" w14:textId="14507BCD" w:rsidR="001C62E0" w:rsidRDefault="001C62E0" w:rsidP="001C62E0">
      <w:pPr>
        <w:pStyle w:val="a1"/>
      </w:pPr>
      <w:r>
        <w:rPr>
          <w:rFonts w:hint="eastAsia"/>
        </w:rPr>
        <w:t>《环境保护税法》第四条　有下列情形之一的，不属于直接向环境排放污染物，不缴纳相应污染物的环境保护税：</w:t>
      </w:r>
    </w:p>
    <w:p w14:paraId="72309FF8" w14:textId="77777777" w:rsidR="001C62E0" w:rsidRDefault="001C62E0" w:rsidP="001C62E0">
      <w:pPr>
        <w:pStyle w:val="a1"/>
        <w:numPr>
          <w:ilvl w:val="0"/>
          <w:numId w:val="0"/>
        </w:numPr>
        <w:ind w:left="420"/>
      </w:pPr>
      <w:r>
        <w:rPr>
          <w:rFonts w:hint="eastAsia"/>
        </w:rPr>
        <w:t xml:space="preserve">　　（一）企业事业单位和其他生产经营者</w:t>
      </w:r>
      <w:r w:rsidRPr="00832E80">
        <w:rPr>
          <w:rFonts w:hint="eastAsia"/>
          <w:b/>
          <w:bCs/>
          <w:highlight w:val="yellow"/>
          <w:u w:val="single"/>
        </w:rPr>
        <w:t>向依法设立的污水集中处理、生活垃圾集中处理场所排放应税污染物</w:t>
      </w:r>
      <w:r>
        <w:rPr>
          <w:rFonts w:hint="eastAsia"/>
        </w:rPr>
        <w:t>的；</w:t>
      </w:r>
    </w:p>
    <w:p w14:paraId="0B5023E4" w14:textId="4E75F29E" w:rsidR="001C62E0" w:rsidRDefault="001C62E0" w:rsidP="001C62E0">
      <w:pPr>
        <w:pStyle w:val="a1"/>
        <w:numPr>
          <w:ilvl w:val="0"/>
          <w:numId w:val="0"/>
        </w:numPr>
        <w:ind w:left="420"/>
      </w:pPr>
      <w:r>
        <w:rPr>
          <w:rFonts w:hint="eastAsia"/>
        </w:rPr>
        <w:t xml:space="preserve">　　（二）企业事业单位和其他生产经营者</w:t>
      </w:r>
      <w:r w:rsidRPr="00832E80">
        <w:rPr>
          <w:rFonts w:hint="eastAsia"/>
          <w:b/>
          <w:bCs/>
          <w:highlight w:val="yellow"/>
          <w:u w:val="single"/>
        </w:rPr>
        <w:t>在符合国家和地方环境保护标准的设施、场所贮存或者处置固体废物</w:t>
      </w:r>
      <w:r>
        <w:rPr>
          <w:rFonts w:hint="eastAsia"/>
        </w:rPr>
        <w:t>的。</w:t>
      </w:r>
    </w:p>
    <w:p w14:paraId="6BAA2E77" w14:textId="2B5F4F8B" w:rsidR="001C62E0" w:rsidRDefault="001C62E0" w:rsidP="001C62E0">
      <w:pPr>
        <w:pStyle w:val="a1"/>
      </w:pPr>
      <w:r>
        <w:rPr>
          <w:rFonts w:hint="eastAsia"/>
        </w:rPr>
        <w:t>《环境保护税法》第五条　依法设立的城乡污水集中处理、生活垃圾集中处理场所超过国家和地方规定的排放标准向环境排放应税污染物的，应当缴纳环境保护税。</w:t>
      </w:r>
    </w:p>
    <w:p w14:paraId="0201327E" w14:textId="5DE673E8" w:rsidR="001C62E0" w:rsidRDefault="001C62E0" w:rsidP="001C62E0">
      <w:pPr>
        <w:pStyle w:val="a1"/>
        <w:numPr>
          <w:ilvl w:val="0"/>
          <w:numId w:val="0"/>
        </w:numPr>
        <w:ind w:left="420"/>
      </w:pPr>
      <w:r>
        <w:rPr>
          <w:rFonts w:hint="eastAsia"/>
        </w:rPr>
        <w:t xml:space="preserve">　　企业事业单位和其他生产经营者贮存或者处置固体废物不符合国家和地方环境保护标准的，应当缴纳环境保护税。</w:t>
      </w:r>
    </w:p>
    <w:p w14:paraId="4CC592AC" w14:textId="147CDED9" w:rsidR="003D568A" w:rsidRDefault="001C62E0" w:rsidP="001C62E0">
      <w:pPr>
        <w:pStyle w:val="af0"/>
      </w:pPr>
      <w:r>
        <w:rPr>
          <w:rFonts w:hint="eastAsia"/>
        </w:rPr>
        <w:t>2</w:t>
      </w:r>
      <w:r>
        <w:t xml:space="preserve">. </w:t>
      </w:r>
      <w:r w:rsidR="003D568A">
        <w:rPr>
          <w:rFonts w:hint="eastAsia"/>
        </w:rPr>
        <w:t>环境保护税的征税对象</w:t>
      </w:r>
    </w:p>
    <w:p w14:paraId="38C2AFC0" w14:textId="40E9C700" w:rsidR="001C62E0" w:rsidRDefault="001C62E0" w:rsidP="00702F6E">
      <w:pPr>
        <w:pStyle w:val="a1"/>
      </w:pPr>
      <w:r>
        <w:rPr>
          <w:rFonts w:hint="eastAsia"/>
        </w:rPr>
        <w:lastRenderedPageBreak/>
        <w:t>《环境保护税法》</w:t>
      </w:r>
      <w:r w:rsidRPr="001C62E0">
        <w:rPr>
          <w:rFonts w:hint="eastAsia"/>
        </w:rPr>
        <w:t>第三条　本法所称应税污染物，是指本法所附《环境保护税税目税额表》、《应税污染物和当量值表》规定的</w:t>
      </w:r>
      <w:r w:rsidRPr="00DB6A39">
        <w:rPr>
          <w:rFonts w:hint="eastAsia"/>
          <w:b/>
          <w:bCs/>
          <w:u w:val="single"/>
        </w:rPr>
        <w:t>大气污染物、水污染物、固体废物和噪声</w:t>
      </w:r>
      <w:r w:rsidRPr="001C62E0">
        <w:rPr>
          <w:rFonts w:hint="eastAsia"/>
        </w:rPr>
        <w:t>。</w:t>
      </w:r>
    </w:p>
    <w:p w14:paraId="63842AC2" w14:textId="5D1D15A5" w:rsidR="00DC0401" w:rsidRDefault="00DC0401" w:rsidP="00DC0401">
      <w:pPr>
        <w:pStyle w:val="a1"/>
        <w:numPr>
          <w:ilvl w:val="1"/>
          <w:numId w:val="3"/>
        </w:numPr>
      </w:pPr>
      <w:r>
        <w:rPr>
          <w:rFonts w:hint="eastAsia"/>
        </w:rPr>
        <w:t>存在是否规定碳排放物的争议：环境税</w:t>
      </w:r>
      <w:r>
        <w:rPr>
          <w:rFonts w:hint="eastAsia"/>
        </w:rPr>
        <w:t xml:space="preserve"> v.</w:t>
      </w:r>
      <w:r>
        <w:t xml:space="preserve"> </w:t>
      </w:r>
      <w:r>
        <w:rPr>
          <w:rFonts w:hint="eastAsia"/>
        </w:rPr>
        <w:t>碳排放交易</w:t>
      </w:r>
    </w:p>
    <w:p w14:paraId="13ED2146" w14:textId="6BDF90DB" w:rsidR="001C62E0" w:rsidRDefault="00702F6E" w:rsidP="00702F6E">
      <w:pPr>
        <w:pStyle w:val="af0"/>
      </w:pPr>
      <w:r>
        <w:rPr>
          <w:rFonts w:hint="eastAsia"/>
        </w:rPr>
        <w:t>3</w:t>
      </w:r>
      <w:r>
        <w:t xml:space="preserve">. </w:t>
      </w:r>
      <w:r>
        <w:rPr>
          <w:rFonts w:hint="eastAsia"/>
        </w:rPr>
        <w:t>环境保护税的税率</w:t>
      </w:r>
    </w:p>
    <w:p w14:paraId="158C75C1" w14:textId="13FA2CE8" w:rsidR="00DC0401" w:rsidRDefault="00702F6E" w:rsidP="00DC0401">
      <w:pPr>
        <w:pStyle w:val="a1"/>
      </w:pPr>
      <w:r>
        <w:rPr>
          <w:rFonts w:hint="eastAsia"/>
        </w:rPr>
        <w:t>《环境保护税法》第六条　环境保护税的税目、税额，依照本法所附《环境保护税税目税额表》执行。</w:t>
      </w:r>
    </w:p>
    <w:p w14:paraId="035AE2FF" w14:textId="5D55B83B" w:rsidR="001C62E0" w:rsidRDefault="00702F6E" w:rsidP="00DC0401">
      <w:pPr>
        <w:pStyle w:val="a1"/>
        <w:numPr>
          <w:ilvl w:val="0"/>
          <w:numId w:val="0"/>
        </w:numPr>
        <w:ind w:left="420" w:firstLine="420"/>
      </w:pPr>
      <w:r>
        <w:rPr>
          <w:rFonts w:hint="eastAsia"/>
        </w:rPr>
        <w:t>应税大气污染物和水污染物的具体适用税额的确定和调整，由</w:t>
      </w:r>
      <w:r w:rsidRPr="00832E80">
        <w:rPr>
          <w:rFonts w:hint="eastAsia"/>
          <w:b/>
          <w:bCs/>
          <w:highlight w:val="yellow"/>
          <w:u w:val="single"/>
        </w:rPr>
        <w:t>省、自治区、直辖市</w:t>
      </w:r>
      <w:r>
        <w:rPr>
          <w:rFonts w:hint="eastAsia"/>
        </w:rPr>
        <w:t>人民政府统筹考虑本地区环境承载能力、污染物排放现状和经济社会生态发展目标要求，在本法所附《环境保护税税目税额表》规定的税额幅度内提出，报同级人民代表大会常务委员会决定，并报全国人民代表大会常务委员会和国务院备案。</w:t>
      </w:r>
    </w:p>
    <w:p w14:paraId="407B82CD" w14:textId="409CEBFF" w:rsidR="00DC0401" w:rsidRPr="00DC0401" w:rsidRDefault="00DC0401" w:rsidP="00DC0401">
      <w:pPr>
        <w:pStyle w:val="a1"/>
        <w:numPr>
          <w:ilvl w:val="1"/>
          <w:numId w:val="3"/>
        </w:numPr>
        <w:rPr>
          <w:b/>
          <w:bCs/>
          <w:u w:val="single"/>
        </w:rPr>
      </w:pPr>
      <w:r w:rsidRPr="00DC0401">
        <w:rPr>
          <w:rFonts w:hint="eastAsia"/>
          <w:b/>
          <w:bCs/>
          <w:u w:val="single"/>
        </w:rPr>
        <w:t>仅规定税额幅度，具体由省级人民政府确定</w:t>
      </w:r>
    </w:p>
    <w:p w14:paraId="6622319B" w14:textId="73F3C96F" w:rsidR="003D568A" w:rsidRDefault="00702F6E" w:rsidP="00702F6E">
      <w:pPr>
        <w:jc w:val="center"/>
      </w:pPr>
      <w:r>
        <w:rPr>
          <w:noProof/>
        </w:rPr>
        <w:drawing>
          <wp:inline distT="0" distB="0" distL="0" distR="0" wp14:anchorId="6663E52D" wp14:editId="3E83E907">
            <wp:extent cx="4413885" cy="4130566"/>
            <wp:effectExtent l="0" t="0" r="571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6190" cy="4151440"/>
                    </a:xfrm>
                    <a:prstGeom prst="rect">
                      <a:avLst/>
                    </a:prstGeom>
                  </pic:spPr>
                </pic:pic>
              </a:graphicData>
            </a:graphic>
          </wp:inline>
        </w:drawing>
      </w:r>
    </w:p>
    <w:p w14:paraId="60176FFE" w14:textId="394E8285" w:rsidR="003D568A" w:rsidRDefault="00702F6E" w:rsidP="00702F6E">
      <w:pPr>
        <w:pStyle w:val="af0"/>
      </w:pPr>
      <w:r>
        <w:rPr>
          <w:rFonts w:hint="eastAsia"/>
        </w:rPr>
        <w:t>4</w:t>
      </w:r>
      <w:r>
        <w:t xml:space="preserve">. </w:t>
      </w:r>
      <w:r w:rsidR="003D568A">
        <w:rPr>
          <w:rFonts w:hint="eastAsia"/>
        </w:rPr>
        <w:t>环境保护税的计税依据</w:t>
      </w:r>
      <w:r>
        <w:rPr>
          <w:rFonts w:hint="eastAsia"/>
        </w:rPr>
        <w:t>：</w:t>
      </w:r>
      <w:r w:rsidR="003D568A" w:rsidRPr="00832E80">
        <w:rPr>
          <w:rFonts w:hint="eastAsia"/>
          <w:color w:val="auto"/>
          <w:highlight w:val="yellow"/>
          <w:u w:val="single"/>
        </w:rPr>
        <w:t>从量定额</w:t>
      </w:r>
      <w:r w:rsidRPr="00832E80">
        <w:rPr>
          <w:rFonts w:hint="eastAsia"/>
          <w:color w:val="auto"/>
          <w:highlight w:val="yellow"/>
          <w:u w:val="single"/>
        </w:rPr>
        <w:t>（</w:t>
      </w:r>
      <w:r w:rsidR="003D568A" w:rsidRPr="00832E80">
        <w:rPr>
          <w:rFonts w:hint="eastAsia"/>
          <w:color w:val="auto"/>
          <w:highlight w:val="yellow"/>
          <w:u w:val="single"/>
        </w:rPr>
        <w:t>以企业的排污量为基础来征收环境税</w:t>
      </w:r>
      <w:r w:rsidRPr="00832E80">
        <w:rPr>
          <w:rFonts w:hint="eastAsia"/>
          <w:color w:val="auto"/>
          <w:highlight w:val="yellow"/>
          <w:u w:val="single"/>
        </w:rPr>
        <w:t>）</w:t>
      </w:r>
    </w:p>
    <w:p w14:paraId="070DE1AE" w14:textId="4AAC93A2" w:rsidR="000E419F" w:rsidRPr="000E419F" w:rsidRDefault="000E419F">
      <w:pPr>
        <w:pStyle w:val="a9"/>
        <w:numPr>
          <w:ilvl w:val="0"/>
          <w:numId w:val="10"/>
        </w:numPr>
        <w:ind w:firstLineChars="0"/>
      </w:pPr>
      <w:r>
        <w:rPr>
          <w:rFonts w:hint="eastAsia"/>
        </w:rPr>
        <w:t>v.</w:t>
      </w:r>
      <w:r>
        <w:t xml:space="preserve"> </w:t>
      </w:r>
      <w:r>
        <w:rPr>
          <w:rFonts w:hint="eastAsia"/>
        </w:rPr>
        <w:t>税收：从价计征（价格而非体量）</w:t>
      </w:r>
    </w:p>
    <w:p w14:paraId="68A9FDEA" w14:textId="4AE7F864" w:rsidR="00702F6E" w:rsidRDefault="00702F6E" w:rsidP="00702F6E">
      <w:pPr>
        <w:pStyle w:val="a1"/>
      </w:pPr>
      <w:r w:rsidRPr="00702F6E">
        <w:rPr>
          <w:rFonts w:hint="eastAsia"/>
        </w:rPr>
        <w:t>《环境保护税法》</w:t>
      </w:r>
      <w:r>
        <w:rPr>
          <w:rFonts w:hint="eastAsia"/>
        </w:rPr>
        <w:t>第七条　应税污染物的计税依据，按照下列方法确定：</w:t>
      </w:r>
    </w:p>
    <w:p w14:paraId="5C7EEFDE" w14:textId="77777777" w:rsidR="00702F6E" w:rsidRDefault="00702F6E" w:rsidP="00702F6E">
      <w:pPr>
        <w:pStyle w:val="a1"/>
        <w:numPr>
          <w:ilvl w:val="0"/>
          <w:numId w:val="0"/>
        </w:numPr>
        <w:ind w:left="420"/>
      </w:pPr>
      <w:r>
        <w:rPr>
          <w:rFonts w:hint="eastAsia"/>
        </w:rPr>
        <w:t xml:space="preserve">　　（一）应税大气污染物按照污染物排放量折合的</w:t>
      </w:r>
      <w:r w:rsidRPr="00832E80">
        <w:rPr>
          <w:rFonts w:hint="eastAsia"/>
          <w:b/>
          <w:bCs/>
          <w:highlight w:val="yellow"/>
          <w:u w:val="single"/>
        </w:rPr>
        <w:t>污染当量数</w:t>
      </w:r>
      <w:r>
        <w:rPr>
          <w:rFonts w:hint="eastAsia"/>
        </w:rPr>
        <w:t>确定；</w:t>
      </w:r>
    </w:p>
    <w:p w14:paraId="0CC50D24" w14:textId="77777777" w:rsidR="00702F6E" w:rsidRDefault="00702F6E" w:rsidP="00702F6E">
      <w:pPr>
        <w:pStyle w:val="a1"/>
        <w:numPr>
          <w:ilvl w:val="0"/>
          <w:numId w:val="0"/>
        </w:numPr>
        <w:ind w:left="420"/>
      </w:pPr>
      <w:r>
        <w:rPr>
          <w:rFonts w:hint="eastAsia"/>
        </w:rPr>
        <w:t xml:space="preserve">　　（二）应税水污染物按照污染物排放量折合的污染当量数确定；</w:t>
      </w:r>
    </w:p>
    <w:p w14:paraId="7E95CA5B" w14:textId="77777777" w:rsidR="00702F6E" w:rsidRDefault="00702F6E" w:rsidP="00702F6E">
      <w:pPr>
        <w:pStyle w:val="a1"/>
        <w:numPr>
          <w:ilvl w:val="0"/>
          <w:numId w:val="0"/>
        </w:numPr>
        <w:ind w:left="420"/>
      </w:pPr>
      <w:r>
        <w:rPr>
          <w:rFonts w:hint="eastAsia"/>
        </w:rPr>
        <w:t xml:space="preserve">　　（三）应税固体废物按照固体废物的排放量确定；</w:t>
      </w:r>
    </w:p>
    <w:p w14:paraId="538112AC" w14:textId="77777777" w:rsidR="00702F6E" w:rsidRDefault="00702F6E" w:rsidP="00702F6E">
      <w:pPr>
        <w:pStyle w:val="a1"/>
        <w:numPr>
          <w:ilvl w:val="0"/>
          <w:numId w:val="0"/>
        </w:numPr>
        <w:ind w:left="420"/>
      </w:pPr>
      <w:r>
        <w:rPr>
          <w:rFonts w:hint="eastAsia"/>
        </w:rPr>
        <w:t xml:space="preserve">　　（四）应税噪声按照超过国家规定标准的分贝数确定。</w:t>
      </w:r>
    </w:p>
    <w:p w14:paraId="19B63604" w14:textId="476BCB9C" w:rsidR="00702F6E" w:rsidRDefault="00702F6E" w:rsidP="00702F6E">
      <w:pPr>
        <w:pStyle w:val="a1"/>
      </w:pPr>
      <w:r w:rsidRPr="00702F6E">
        <w:rPr>
          <w:rFonts w:hint="eastAsia"/>
        </w:rPr>
        <w:t>《环境保护税法》</w:t>
      </w:r>
      <w:r>
        <w:rPr>
          <w:rFonts w:hint="eastAsia"/>
        </w:rPr>
        <w:t>第八条　应税大气污染物、水污染物的污染当量数，以该污染物的排放量除以该污染物的污染当量值计算。每种应税大气污染物、水污染物的具体污染当量值，依照本法所附《应税污染物和当量值表》执行。</w:t>
      </w:r>
    </w:p>
    <w:p w14:paraId="0D6EF0BF" w14:textId="053EA3C2" w:rsidR="00702F6E" w:rsidRDefault="00702F6E" w:rsidP="00702F6E">
      <w:pPr>
        <w:pStyle w:val="a1"/>
        <w:numPr>
          <w:ilvl w:val="1"/>
          <w:numId w:val="3"/>
        </w:numPr>
      </w:pPr>
      <w:r>
        <w:rPr>
          <w:rFonts w:hint="eastAsia"/>
        </w:rPr>
        <w:t>污染当量：根据污染物或者污染排放活动</w:t>
      </w:r>
      <w:r w:rsidRPr="00875B05">
        <w:rPr>
          <w:rFonts w:hint="eastAsia"/>
          <w:b/>
          <w:bCs/>
          <w:u w:val="single"/>
        </w:rPr>
        <w:t>对环境的有害程度以及处理的技术经济性</w:t>
      </w:r>
      <w:r>
        <w:rPr>
          <w:rFonts w:hint="eastAsia"/>
        </w:rPr>
        <w:t>，衡量不同污染物对环境污染的综合性指标或者计量单位。同一介质相同污染当</w:t>
      </w:r>
      <w:r>
        <w:rPr>
          <w:rFonts w:hint="eastAsia"/>
        </w:rPr>
        <w:lastRenderedPageBreak/>
        <w:t>量的不同污染物，其污染程度基本相当。</w:t>
      </w:r>
    </w:p>
    <w:p w14:paraId="4F1CFBD4" w14:textId="322140C1" w:rsidR="00875B05" w:rsidRDefault="00875B05" w:rsidP="00875B05">
      <w:pPr>
        <w:pStyle w:val="a1"/>
        <w:numPr>
          <w:ilvl w:val="2"/>
          <w:numId w:val="3"/>
        </w:numPr>
      </w:pPr>
      <w:r>
        <w:rPr>
          <w:rFonts w:hint="eastAsia"/>
        </w:rPr>
        <w:t>采用污染当量的原因：各污染物对环境的有害程度不同</w:t>
      </w:r>
    </w:p>
    <w:p w14:paraId="7E42EFA5" w14:textId="45E41794" w:rsidR="00702F6E" w:rsidRDefault="00702F6E" w:rsidP="00702F6E">
      <w:pPr>
        <w:pStyle w:val="a1"/>
      </w:pPr>
      <w:r w:rsidRPr="00702F6E">
        <w:rPr>
          <w:rFonts w:hint="eastAsia"/>
        </w:rPr>
        <w:t>《环境保护税法》</w:t>
      </w:r>
      <w:r>
        <w:rPr>
          <w:rFonts w:hint="eastAsia"/>
        </w:rPr>
        <w:t>第九条　每一排放口或者没有排放口的</w:t>
      </w:r>
      <w:r w:rsidRPr="00832E80">
        <w:rPr>
          <w:rFonts w:hint="eastAsia"/>
          <w:b/>
          <w:bCs/>
          <w:highlight w:val="yellow"/>
          <w:u w:val="single"/>
        </w:rPr>
        <w:t>应税大气污染物</w:t>
      </w:r>
      <w:r>
        <w:rPr>
          <w:rFonts w:hint="eastAsia"/>
        </w:rPr>
        <w:t>，按照污染当量数从大到小排序</w:t>
      </w:r>
      <w:r w:rsidR="005A170D">
        <w:rPr>
          <w:rFonts w:hint="eastAsia"/>
        </w:rPr>
        <w:t>，</w:t>
      </w:r>
      <w:r>
        <w:rPr>
          <w:rFonts w:hint="eastAsia"/>
        </w:rPr>
        <w:t>对</w:t>
      </w:r>
      <w:r w:rsidRPr="00832E80">
        <w:rPr>
          <w:rFonts w:hint="eastAsia"/>
          <w:b/>
          <w:bCs/>
          <w:highlight w:val="yellow"/>
          <w:u w:val="single"/>
        </w:rPr>
        <w:t>前三项</w:t>
      </w:r>
      <w:r>
        <w:rPr>
          <w:rFonts w:hint="eastAsia"/>
        </w:rPr>
        <w:t>污染物征收环境保护税。</w:t>
      </w:r>
    </w:p>
    <w:p w14:paraId="68F095FC" w14:textId="304E9699" w:rsidR="00702F6E" w:rsidRDefault="00702F6E" w:rsidP="00B02B49">
      <w:pPr>
        <w:pStyle w:val="a1"/>
        <w:numPr>
          <w:ilvl w:val="0"/>
          <w:numId w:val="0"/>
        </w:numPr>
        <w:ind w:left="420" w:firstLine="420"/>
      </w:pPr>
      <w:r>
        <w:rPr>
          <w:rFonts w:hint="eastAsia"/>
        </w:rPr>
        <w:t>每一排放口的</w:t>
      </w:r>
      <w:r w:rsidRPr="00832E80">
        <w:rPr>
          <w:rFonts w:hint="eastAsia"/>
          <w:b/>
          <w:bCs/>
          <w:highlight w:val="yellow"/>
          <w:u w:val="single"/>
        </w:rPr>
        <w:t>应税水污染物</w:t>
      </w:r>
      <w:r>
        <w:rPr>
          <w:rFonts w:hint="eastAsia"/>
        </w:rPr>
        <w:t>，按照本法所附《应税污染物和当量值表》，区分</w:t>
      </w:r>
      <w:r w:rsidRPr="00832E80">
        <w:rPr>
          <w:rFonts w:hint="eastAsia"/>
          <w:b/>
          <w:bCs/>
          <w:highlight w:val="yellow"/>
          <w:u w:val="single"/>
        </w:rPr>
        <w:t>第一类</w:t>
      </w:r>
      <w:r>
        <w:rPr>
          <w:rFonts w:hint="eastAsia"/>
        </w:rPr>
        <w:t>水污染物和</w:t>
      </w:r>
      <w:r w:rsidRPr="00832E80">
        <w:rPr>
          <w:rFonts w:hint="eastAsia"/>
          <w:b/>
          <w:bCs/>
          <w:highlight w:val="yellow"/>
          <w:u w:val="single"/>
        </w:rPr>
        <w:t>其他类</w:t>
      </w:r>
      <w:r>
        <w:rPr>
          <w:rFonts w:hint="eastAsia"/>
        </w:rPr>
        <w:t>水污染物，按照污染当量数从大到小排序，对第一类水污染物按照</w:t>
      </w:r>
      <w:r w:rsidRPr="00832E80">
        <w:rPr>
          <w:rFonts w:hint="eastAsia"/>
          <w:b/>
          <w:bCs/>
          <w:highlight w:val="yellow"/>
          <w:u w:val="single"/>
        </w:rPr>
        <w:t>前五项</w:t>
      </w:r>
      <w:r>
        <w:rPr>
          <w:rFonts w:hint="eastAsia"/>
        </w:rPr>
        <w:t>征收环境保护税，对其他类水污染物按照</w:t>
      </w:r>
      <w:r w:rsidRPr="00832E80">
        <w:rPr>
          <w:rFonts w:hint="eastAsia"/>
          <w:b/>
          <w:bCs/>
          <w:highlight w:val="yellow"/>
          <w:u w:val="single"/>
        </w:rPr>
        <w:t>前三项</w:t>
      </w:r>
      <w:r>
        <w:rPr>
          <w:rFonts w:hint="eastAsia"/>
        </w:rPr>
        <w:t>征收环境保护税。</w:t>
      </w:r>
    </w:p>
    <w:p w14:paraId="4B3E4E4C" w14:textId="0381E10C" w:rsidR="00B02B49" w:rsidRPr="00B02B49" w:rsidRDefault="00B02B49" w:rsidP="00B02B49">
      <w:pPr>
        <w:pStyle w:val="a1"/>
        <w:numPr>
          <w:ilvl w:val="1"/>
          <w:numId w:val="3"/>
        </w:numPr>
      </w:pPr>
      <w:r>
        <w:rPr>
          <w:rFonts w:hint="eastAsia"/>
        </w:rPr>
        <w:t>原因：污染物数量过多，计算过于复杂且没有必要</w:t>
      </w:r>
    </w:p>
    <w:p w14:paraId="0D721EFC" w14:textId="4448A8FD" w:rsidR="00702F6E" w:rsidRPr="00702F6E" w:rsidRDefault="00702F6E" w:rsidP="00B02B49">
      <w:pPr>
        <w:pStyle w:val="a1"/>
        <w:numPr>
          <w:ilvl w:val="0"/>
          <w:numId w:val="0"/>
        </w:numPr>
        <w:ind w:left="420"/>
      </w:pPr>
      <w:r>
        <w:rPr>
          <w:rFonts w:hint="eastAsia"/>
        </w:rPr>
        <w:t xml:space="preserve">　　</w:t>
      </w:r>
      <w:r w:rsidRPr="00832E80">
        <w:rPr>
          <w:rFonts w:hint="eastAsia"/>
          <w:b/>
          <w:bCs/>
          <w:highlight w:val="yellow"/>
          <w:u w:val="single"/>
        </w:rPr>
        <w:t>省、自治区、直辖市人民政府</w:t>
      </w:r>
      <w:r>
        <w:rPr>
          <w:rFonts w:hint="eastAsia"/>
        </w:rPr>
        <w:t>根据本地区污染物减排的特殊需要，可以增加同一排放口征收环境保护税的应税污染物项目数，报同级人民代表大会常务委员会决定，并报全国人民代表大会常务委员会和国务院备案。</w:t>
      </w:r>
    </w:p>
    <w:p w14:paraId="1C2E16AC" w14:textId="79261C6A" w:rsidR="003D568A" w:rsidRDefault="00702F6E" w:rsidP="00702F6E">
      <w:pPr>
        <w:pStyle w:val="aa"/>
      </w:pPr>
      <w:r>
        <w:rPr>
          <w:rFonts w:hint="eastAsia"/>
        </w:rPr>
        <w:t>【例】</w:t>
      </w:r>
      <w:r w:rsidR="003D568A">
        <w:rPr>
          <w:rFonts w:hint="eastAsia"/>
        </w:rPr>
        <w:t>应税污染物和当量值表</w:t>
      </w:r>
    </w:p>
    <w:p w14:paraId="0C782D2C" w14:textId="576D885A" w:rsidR="003D568A" w:rsidRDefault="00702F6E" w:rsidP="00702F6E">
      <w:pPr>
        <w:jc w:val="center"/>
      </w:pPr>
      <w:r>
        <w:rPr>
          <w:noProof/>
        </w:rPr>
        <w:drawing>
          <wp:inline distT="0" distB="0" distL="0" distR="0" wp14:anchorId="4066A940" wp14:editId="25FDA3D6">
            <wp:extent cx="5118998" cy="1810693"/>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2626" cy="1811976"/>
                    </a:xfrm>
                    <a:prstGeom prst="rect">
                      <a:avLst/>
                    </a:prstGeom>
                  </pic:spPr>
                </pic:pic>
              </a:graphicData>
            </a:graphic>
          </wp:inline>
        </w:drawing>
      </w:r>
      <w:r>
        <w:rPr>
          <w:rFonts w:hint="eastAsia"/>
        </w:rPr>
        <w:t xml:space="preserve"> </w:t>
      </w:r>
    </w:p>
    <w:p w14:paraId="79699F23" w14:textId="795DC6B8" w:rsidR="003D568A" w:rsidRDefault="00702F6E" w:rsidP="00702F6E">
      <w:pPr>
        <w:pStyle w:val="af0"/>
      </w:pPr>
      <w:r>
        <w:rPr>
          <w:rFonts w:hint="eastAsia"/>
        </w:rPr>
        <w:t>5</w:t>
      </w:r>
      <w:r>
        <w:t xml:space="preserve">. </w:t>
      </w:r>
      <w:r w:rsidR="003D568A">
        <w:rPr>
          <w:rFonts w:hint="eastAsia"/>
        </w:rPr>
        <w:t>环境保护税的应纳税额</w:t>
      </w:r>
    </w:p>
    <w:p w14:paraId="44D6FD2E" w14:textId="70D67721" w:rsidR="00702F6E" w:rsidRDefault="00702F6E" w:rsidP="00702F6E">
      <w:pPr>
        <w:pStyle w:val="a1"/>
      </w:pPr>
      <w:r>
        <w:rPr>
          <w:rFonts w:hint="eastAsia"/>
        </w:rPr>
        <w:t>《环境保护税法》第十一条　环境保护税应纳税额按照下列方法计算：</w:t>
      </w:r>
    </w:p>
    <w:p w14:paraId="06BB9858" w14:textId="77777777" w:rsidR="00702F6E" w:rsidRDefault="00702F6E" w:rsidP="00702F6E">
      <w:pPr>
        <w:pStyle w:val="a1"/>
        <w:numPr>
          <w:ilvl w:val="0"/>
          <w:numId w:val="0"/>
        </w:numPr>
        <w:ind w:left="420"/>
      </w:pPr>
      <w:r>
        <w:rPr>
          <w:rFonts w:hint="eastAsia"/>
        </w:rPr>
        <w:t xml:space="preserve">　　（一）应税大气污染物的应纳税额为</w:t>
      </w:r>
      <w:r w:rsidRPr="00832E80">
        <w:rPr>
          <w:rFonts w:hint="eastAsia"/>
          <w:b/>
          <w:bCs/>
          <w:highlight w:val="yellow"/>
          <w:u w:val="single"/>
        </w:rPr>
        <w:t>污染当量数乘以具体适用税额</w:t>
      </w:r>
      <w:r>
        <w:rPr>
          <w:rFonts w:hint="eastAsia"/>
        </w:rPr>
        <w:t>；</w:t>
      </w:r>
    </w:p>
    <w:p w14:paraId="65D01825" w14:textId="77777777" w:rsidR="00702F6E" w:rsidRDefault="00702F6E" w:rsidP="00702F6E">
      <w:pPr>
        <w:pStyle w:val="a1"/>
        <w:numPr>
          <w:ilvl w:val="0"/>
          <w:numId w:val="0"/>
        </w:numPr>
        <w:ind w:left="420"/>
      </w:pPr>
      <w:r>
        <w:rPr>
          <w:rFonts w:hint="eastAsia"/>
        </w:rPr>
        <w:t xml:space="preserve">　　（二）应税水污染物的应纳税额为污染当量数乘以具体适用税额；</w:t>
      </w:r>
    </w:p>
    <w:p w14:paraId="7B3B3BC6" w14:textId="77777777" w:rsidR="00702F6E" w:rsidRDefault="00702F6E" w:rsidP="00702F6E">
      <w:pPr>
        <w:pStyle w:val="a1"/>
        <w:numPr>
          <w:ilvl w:val="0"/>
          <w:numId w:val="0"/>
        </w:numPr>
        <w:ind w:left="420"/>
      </w:pPr>
      <w:r>
        <w:rPr>
          <w:rFonts w:hint="eastAsia"/>
        </w:rPr>
        <w:t xml:space="preserve">　　（三）应税固体废物的应纳税额为固体废物排放量乘以具体适用税额；</w:t>
      </w:r>
    </w:p>
    <w:p w14:paraId="549992D6" w14:textId="5D0F5A7F" w:rsidR="00702F6E" w:rsidRDefault="00702F6E" w:rsidP="00702F6E">
      <w:pPr>
        <w:pStyle w:val="a1"/>
        <w:numPr>
          <w:ilvl w:val="0"/>
          <w:numId w:val="0"/>
        </w:numPr>
        <w:ind w:left="420"/>
      </w:pPr>
      <w:r>
        <w:rPr>
          <w:rFonts w:hint="eastAsia"/>
        </w:rPr>
        <w:t xml:space="preserve">　　（四）应税噪声的应纳税额为超过国家规定标准的分贝数对应的具体适用税额。</w:t>
      </w:r>
    </w:p>
    <w:p w14:paraId="5D178BB6" w14:textId="3B0AB86C" w:rsidR="003D568A" w:rsidRDefault="00702F6E" w:rsidP="00702F6E">
      <w:pPr>
        <w:pStyle w:val="af0"/>
      </w:pPr>
      <w:r>
        <w:rPr>
          <w:rFonts w:hint="eastAsia"/>
        </w:rPr>
        <w:t>6</w:t>
      </w:r>
      <w:r>
        <w:t xml:space="preserve">. </w:t>
      </w:r>
      <w:r w:rsidR="003D568A">
        <w:rPr>
          <w:rFonts w:hint="eastAsia"/>
        </w:rPr>
        <w:t>环境保护税的税收减免</w:t>
      </w:r>
    </w:p>
    <w:p w14:paraId="22249714" w14:textId="7EEB944D" w:rsidR="00702F6E" w:rsidRDefault="00702F6E" w:rsidP="00702F6E">
      <w:pPr>
        <w:pStyle w:val="a1"/>
      </w:pPr>
      <w:r w:rsidRPr="00702F6E">
        <w:rPr>
          <w:rFonts w:hint="eastAsia"/>
        </w:rPr>
        <w:t>《环境保护税法》</w:t>
      </w:r>
      <w:r>
        <w:rPr>
          <w:rFonts w:hint="eastAsia"/>
        </w:rPr>
        <w:t>第十二条　下列情形，暂予免征环境保护税：</w:t>
      </w:r>
    </w:p>
    <w:p w14:paraId="70C4AA96" w14:textId="5EE570F5" w:rsidR="00702F6E" w:rsidRDefault="00702F6E" w:rsidP="00702F6E">
      <w:pPr>
        <w:pStyle w:val="a1"/>
        <w:numPr>
          <w:ilvl w:val="0"/>
          <w:numId w:val="0"/>
        </w:numPr>
        <w:ind w:left="420"/>
      </w:pPr>
      <w:r>
        <w:rPr>
          <w:rFonts w:hint="eastAsia"/>
        </w:rPr>
        <w:t xml:space="preserve">　　（一）</w:t>
      </w:r>
      <w:r w:rsidRPr="00832E80">
        <w:rPr>
          <w:rFonts w:hint="eastAsia"/>
          <w:b/>
          <w:bCs/>
          <w:highlight w:val="yellow"/>
          <w:u w:val="single"/>
        </w:rPr>
        <w:t>农业生产（不包括规模化养殖）排放应税污染物</w:t>
      </w:r>
      <w:r>
        <w:rPr>
          <w:rFonts w:hint="eastAsia"/>
        </w:rPr>
        <w:t>的；</w:t>
      </w:r>
    </w:p>
    <w:p w14:paraId="232B4A5C" w14:textId="3E663C2D" w:rsidR="00B65EC4" w:rsidRDefault="00B65EC4" w:rsidP="00B65EC4">
      <w:pPr>
        <w:pStyle w:val="a1"/>
        <w:numPr>
          <w:ilvl w:val="1"/>
          <w:numId w:val="3"/>
        </w:numPr>
      </w:pPr>
      <w:r>
        <w:rPr>
          <w:rFonts w:hint="eastAsia"/>
        </w:rPr>
        <w:t>原因</w:t>
      </w:r>
    </w:p>
    <w:p w14:paraId="731F5C51" w14:textId="1FB1B19D" w:rsidR="00B65EC4" w:rsidRDefault="00B65EC4" w:rsidP="00B65EC4">
      <w:pPr>
        <w:pStyle w:val="a1"/>
        <w:numPr>
          <w:ilvl w:val="2"/>
          <w:numId w:val="3"/>
        </w:numPr>
      </w:pPr>
      <w:r>
        <w:rPr>
          <w:rFonts w:hint="eastAsia"/>
        </w:rPr>
        <w:t>相对工业而言，污染规模较小</w:t>
      </w:r>
    </w:p>
    <w:p w14:paraId="7EF78D21" w14:textId="48DBFAA7" w:rsidR="00B65EC4" w:rsidRDefault="00B65EC4" w:rsidP="00B65EC4">
      <w:pPr>
        <w:pStyle w:val="a1"/>
        <w:numPr>
          <w:ilvl w:val="2"/>
          <w:numId w:val="3"/>
        </w:numPr>
      </w:pPr>
      <w:r>
        <w:rPr>
          <w:rFonts w:hint="eastAsia"/>
        </w:rPr>
        <w:t>税收公平</w:t>
      </w:r>
    </w:p>
    <w:p w14:paraId="389A7863" w14:textId="7BD0FC7C" w:rsidR="00B65EC4" w:rsidRDefault="00B65EC4" w:rsidP="00B65EC4">
      <w:pPr>
        <w:pStyle w:val="a1"/>
        <w:numPr>
          <w:ilvl w:val="2"/>
          <w:numId w:val="3"/>
        </w:numPr>
      </w:pPr>
      <w:r>
        <w:rPr>
          <w:rFonts w:hint="eastAsia"/>
        </w:rPr>
        <w:t>税收</w:t>
      </w:r>
      <w:r>
        <w:rPr>
          <w:rFonts w:hint="eastAsia"/>
        </w:rPr>
        <w:t>/</w:t>
      </w:r>
      <w:r>
        <w:rPr>
          <w:rFonts w:hint="eastAsia"/>
        </w:rPr>
        <w:t>行政效率：小农经济，征收难度较高，实际征收时面临较大阻力</w:t>
      </w:r>
    </w:p>
    <w:p w14:paraId="43D131E8" w14:textId="77777777" w:rsidR="00702F6E" w:rsidRDefault="00702F6E" w:rsidP="00702F6E">
      <w:pPr>
        <w:pStyle w:val="a1"/>
        <w:numPr>
          <w:ilvl w:val="0"/>
          <w:numId w:val="0"/>
        </w:numPr>
        <w:ind w:left="420"/>
      </w:pPr>
      <w:r>
        <w:rPr>
          <w:rFonts w:hint="eastAsia"/>
        </w:rPr>
        <w:t xml:space="preserve">　　（二）机动车、铁路机车、非道路移动机械、船舶和航空器等流动污染源排放应税污染物的；</w:t>
      </w:r>
    </w:p>
    <w:p w14:paraId="4B745D09" w14:textId="77777777" w:rsidR="00702F6E" w:rsidRDefault="00702F6E" w:rsidP="00702F6E">
      <w:pPr>
        <w:pStyle w:val="a1"/>
        <w:numPr>
          <w:ilvl w:val="0"/>
          <w:numId w:val="0"/>
        </w:numPr>
        <w:ind w:left="420"/>
      </w:pPr>
      <w:r>
        <w:rPr>
          <w:rFonts w:hint="eastAsia"/>
        </w:rPr>
        <w:t xml:space="preserve">　　（三）依法设立的城乡污水集中处理、生活垃圾集中处理场所排放相应应税污染物，不超过国家和地方规定的排放标准的；</w:t>
      </w:r>
    </w:p>
    <w:p w14:paraId="4A21EE3F" w14:textId="77777777" w:rsidR="00702F6E" w:rsidRDefault="00702F6E" w:rsidP="00702F6E">
      <w:pPr>
        <w:pStyle w:val="a1"/>
        <w:numPr>
          <w:ilvl w:val="0"/>
          <w:numId w:val="0"/>
        </w:numPr>
        <w:ind w:left="420"/>
      </w:pPr>
      <w:r>
        <w:rPr>
          <w:rFonts w:hint="eastAsia"/>
        </w:rPr>
        <w:t xml:space="preserve">　　（四）纳税人综合利用的固体废物，符合国家和地方环境保护标准的；</w:t>
      </w:r>
    </w:p>
    <w:p w14:paraId="12BDC7C6" w14:textId="77777777" w:rsidR="00702F6E" w:rsidRDefault="00702F6E" w:rsidP="00702F6E">
      <w:pPr>
        <w:pStyle w:val="a1"/>
        <w:numPr>
          <w:ilvl w:val="0"/>
          <w:numId w:val="0"/>
        </w:numPr>
        <w:ind w:left="420"/>
      </w:pPr>
      <w:r>
        <w:rPr>
          <w:rFonts w:hint="eastAsia"/>
        </w:rPr>
        <w:t xml:space="preserve">　　（五）国务院批准免税的其他情形。</w:t>
      </w:r>
    </w:p>
    <w:p w14:paraId="15A5A517" w14:textId="77777777" w:rsidR="00702F6E" w:rsidRDefault="00702F6E" w:rsidP="00702F6E">
      <w:pPr>
        <w:pStyle w:val="a1"/>
        <w:numPr>
          <w:ilvl w:val="0"/>
          <w:numId w:val="0"/>
        </w:numPr>
        <w:ind w:left="420"/>
      </w:pPr>
      <w:r>
        <w:rPr>
          <w:rFonts w:hint="eastAsia"/>
        </w:rPr>
        <w:t xml:space="preserve">　　前款第五项免税规定，由国务院报全国人民代表大会常务委员会备案。</w:t>
      </w:r>
    </w:p>
    <w:p w14:paraId="3BC7314B" w14:textId="4EE1AF8E" w:rsidR="00702F6E" w:rsidRDefault="00702F6E" w:rsidP="003D568A">
      <w:pPr>
        <w:pStyle w:val="a1"/>
      </w:pPr>
      <w:r w:rsidRPr="00702F6E">
        <w:rPr>
          <w:rFonts w:hint="eastAsia"/>
        </w:rPr>
        <w:t>《环境保护税法》</w:t>
      </w:r>
      <w:r>
        <w:rPr>
          <w:rFonts w:hint="eastAsia"/>
        </w:rPr>
        <w:t>第十三条　纳税人排放应税大气污染物或者水污染物的</w:t>
      </w:r>
      <w:r w:rsidRPr="00832E80">
        <w:rPr>
          <w:rFonts w:hint="eastAsia"/>
          <w:b/>
          <w:bCs/>
          <w:highlight w:val="yellow"/>
          <w:u w:val="single"/>
        </w:rPr>
        <w:t>浓度值低于国家和地方规定的污染物排放标准百分之三十</w:t>
      </w:r>
      <w:r>
        <w:rPr>
          <w:rFonts w:hint="eastAsia"/>
        </w:rPr>
        <w:t>的，减按百分之七十五征收环境保护税。纳</w:t>
      </w:r>
      <w:r>
        <w:rPr>
          <w:rFonts w:hint="eastAsia"/>
        </w:rPr>
        <w:lastRenderedPageBreak/>
        <w:t>税人排放应税大气污染物或者水污染物的浓度值低于国家和地方规定的污染物排放标准百分之五十的，减按百分之五十征收环境保护税。</w:t>
      </w:r>
    </w:p>
    <w:p w14:paraId="4318C103" w14:textId="7BB46A5D" w:rsidR="00B65EC4" w:rsidRPr="006A2CAE" w:rsidRDefault="00B65EC4" w:rsidP="00B65EC4">
      <w:pPr>
        <w:pStyle w:val="a1"/>
        <w:numPr>
          <w:ilvl w:val="1"/>
          <w:numId w:val="3"/>
        </w:numPr>
      </w:pPr>
      <w:r>
        <w:rPr>
          <w:rFonts w:hint="eastAsia"/>
        </w:rPr>
        <w:t>保护税：</w:t>
      </w:r>
      <w:r w:rsidRPr="006A2CAE">
        <w:rPr>
          <w:rFonts w:hint="eastAsia"/>
          <w:b/>
          <w:bCs/>
          <w:u w:val="single"/>
        </w:rPr>
        <w:t>减少污染物排放总量，但无助于降低污染物排放的浓度</w:t>
      </w:r>
      <w:r w:rsidR="006A2CAE" w:rsidRPr="006A2CAE">
        <w:rPr>
          <w:rFonts w:hint="eastAsia"/>
          <w:b/>
          <w:bCs/>
          <w:u w:val="single"/>
        </w:rPr>
        <w:t>（</w:t>
      </w:r>
      <w:r w:rsidR="006A2CAE" w:rsidRPr="00832E80">
        <w:rPr>
          <w:rFonts w:hint="eastAsia"/>
          <w:b/>
          <w:bCs/>
          <w:highlight w:val="yellow"/>
          <w:u w:val="single"/>
        </w:rPr>
        <w:t>总量≠浓度</w:t>
      </w:r>
      <w:r w:rsidR="006A2CAE" w:rsidRPr="006A2CAE">
        <w:rPr>
          <w:rFonts w:hint="eastAsia"/>
          <w:b/>
          <w:bCs/>
          <w:u w:val="single"/>
        </w:rPr>
        <w:t>）</w:t>
      </w:r>
      <w:r w:rsidR="006A2CAE">
        <w:rPr>
          <w:rFonts w:hint="eastAsia"/>
          <w:b/>
          <w:bCs/>
          <w:u w:val="single"/>
        </w:rPr>
        <w:t>，故通过税收减免措施</w:t>
      </w:r>
      <w:r w:rsidR="006D5357">
        <w:rPr>
          <w:rFonts w:hint="eastAsia"/>
          <w:b/>
          <w:bCs/>
          <w:u w:val="single"/>
        </w:rPr>
        <w:t>实现这一政策目的</w:t>
      </w:r>
    </w:p>
    <w:p w14:paraId="49DB9B14" w14:textId="53617AD4" w:rsidR="006A2CAE" w:rsidRDefault="006A2CAE" w:rsidP="006A2CAE">
      <w:pPr>
        <w:pStyle w:val="a1"/>
        <w:numPr>
          <w:ilvl w:val="2"/>
          <w:numId w:val="3"/>
        </w:numPr>
      </w:pPr>
      <w:r>
        <w:rPr>
          <w:rFonts w:hint="eastAsia"/>
        </w:rPr>
        <w:t>即便总量下降，如污染物集中于某一区域，显然对该区域人民不利，不符合公平原则</w:t>
      </w:r>
    </w:p>
    <w:p w14:paraId="5DB1F965" w14:textId="542DDD2D" w:rsidR="006D5357" w:rsidRDefault="006D5357" w:rsidP="006A2CAE">
      <w:pPr>
        <w:pStyle w:val="a1"/>
        <w:numPr>
          <w:ilvl w:val="2"/>
          <w:numId w:val="3"/>
        </w:numPr>
      </w:pPr>
      <w:r>
        <w:rPr>
          <w:rFonts w:hint="eastAsia"/>
        </w:rPr>
        <w:t>经济学的质疑：双重功能无法同时实现</w:t>
      </w:r>
    </w:p>
    <w:p w14:paraId="752564EF" w14:textId="644C5135" w:rsidR="003D568A" w:rsidRDefault="003250A5" w:rsidP="003250A5">
      <w:pPr>
        <w:pStyle w:val="af0"/>
      </w:pPr>
      <w:r>
        <w:rPr>
          <w:rFonts w:hint="eastAsia"/>
        </w:rPr>
        <w:t>7</w:t>
      </w:r>
      <w:r>
        <w:t xml:space="preserve">. </w:t>
      </w:r>
      <w:r w:rsidR="003D568A">
        <w:rPr>
          <w:rFonts w:hint="eastAsia"/>
        </w:rPr>
        <w:t>环境保护税的征收管理</w:t>
      </w:r>
    </w:p>
    <w:p w14:paraId="6D934D1E" w14:textId="01CE1DBC" w:rsidR="003D568A" w:rsidRDefault="003250A5" w:rsidP="003D568A">
      <w:r>
        <w:rPr>
          <w:rFonts w:hint="eastAsia"/>
        </w:rPr>
        <w:t>（</w:t>
      </w:r>
      <w:r>
        <w:rPr>
          <w:rFonts w:hint="eastAsia"/>
        </w:rPr>
        <w:t>1</w:t>
      </w:r>
      <w:r>
        <w:rPr>
          <w:rFonts w:hint="eastAsia"/>
        </w:rPr>
        <w:t>）</w:t>
      </w:r>
      <w:r w:rsidR="003D568A">
        <w:rPr>
          <w:rFonts w:hint="eastAsia"/>
        </w:rPr>
        <w:t>税政管理权授权地方政府</w:t>
      </w:r>
      <w:r>
        <w:rPr>
          <w:rFonts w:hint="eastAsia"/>
        </w:rPr>
        <w:t>：</w:t>
      </w:r>
      <w:r w:rsidR="003D568A">
        <w:rPr>
          <w:rFonts w:hint="eastAsia"/>
        </w:rPr>
        <w:t>为避免地方裁量权过大，同时兼顾各地现行排污费标准，法律设定税额上限，为最低税额标准的</w:t>
      </w:r>
      <w:r w:rsidR="003D568A">
        <w:rPr>
          <w:rFonts w:hint="eastAsia"/>
        </w:rPr>
        <w:t>10</w:t>
      </w:r>
      <w:r w:rsidR="003D568A">
        <w:rPr>
          <w:rFonts w:hint="eastAsia"/>
        </w:rPr>
        <w:t>倍</w:t>
      </w:r>
      <w:r>
        <w:rPr>
          <w:rFonts w:hint="eastAsia"/>
        </w:rPr>
        <w:t>。</w:t>
      </w:r>
    </w:p>
    <w:p w14:paraId="436D5EB6" w14:textId="5ABFD841" w:rsidR="003D568A" w:rsidRDefault="003250A5" w:rsidP="003D568A">
      <w:r>
        <w:rPr>
          <w:rFonts w:hint="eastAsia"/>
        </w:rPr>
        <w:t>（</w:t>
      </w:r>
      <w:r>
        <w:rPr>
          <w:rFonts w:hint="eastAsia"/>
        </w:rPr>
        <w:t>2</w:t>
      </w:r>
      <w:r>
        <w:rPr>
          <w:rFonts w:hint="eastAsia"/>
        </w:rPr>
        <w:t>）</w:t>
      </w:r>
      <w:r w:rsidR="003D568A">
        <w:rPr>
          <w:rFonts w:hint="eastAsia"/>
        </w:rPr>
        <w:t>部门联动税收征管协作机制</w:t>
      </w:r>
      <w:r>
        <w:rPr>
          <w:rFonts w:hint="eastAsia"/>
        </w:rPr>
        <w:t>：</w:t>
      </w:r>
      <w:r w:rsidR="003D568A">
        <w:rPr>
          <w:rFonts w:hint="eastAsia"/>
        </w:rPr>
        <w:t>“企业申报、税务征收、环保协同、信息共享”</w:t>
      </w:r>
    </w:p>
    <w:p w14:paraId="0CD82722" w14:textId="51EE5343" w:rsidR="00B655B9" w:rsidRDefault="00B655B9">
      <w:pPr>
        <w:pStyle w:val="a9"/>
        <w:numPr>
          <w:ilvl w:val="0"/>
          <w:numId w:val="10"/>
        </w:numPr>
        <w:ind w:firstLineChars="0"/>
      </w:pPr>
      <w:r>
        <w:rPr>
          <w:rFonts w:hint="eastAsia"/>
        </w:rPr>
        <w:t>避免环保部门借此敛财，规制性税收与财政性税收的差异</w:t>
      </w:r>
    </w:p>
    <w:p w14:paraId="6C0DCDFB" w14:textId="32F73DEB" w:rsidR="003250A5" w:rsidRDefault="003250A5" w:rsidP="003D568A">
      <w:r>
        <w:rPr>
          <w:rFonts w:hint="eastAsia"/>
        </w:rPr>
        <w:t>（</w:t>
      </w:r>
      <w:r>
        <w:rPr>
          <w:rFonts w:hint="eastAsia"/>
        </w:rPr>
        <w:t>3</w:t>
      </w:r>
      <w:r>
        <w:rPr>
          <w:rFonts w:hint="eastAsia"/>
        </w:rPr>
        <w:t>）</w:t>
      </w:r>
      <w:r w:rsidR="003D568A">
        <w:rPr>
          <w:rFonts w:hint="eastAsia"/>
        </w:rPr>
        <w:t>直接向环境排放应税污染物的企业事业单位和其他生产经营者，</w:t>
      </w:r>
      <w:r w:rsidR="003D568A" w:rsidRPr="004B693D">
        <w:rPr>
          <w:rFonts w:hint="eastAsia"/>
          <w:b/>
          <w:bCs/>
          <w:u w:val="single"/>
        </w:rPr>
        <w:t>除依照本法规定缴纳环境保护税外，应当对所造成的损害依法承担责任</w:t>
      </w:r>
      <w:r w:rsidR="003D568A">
        <w:rPr>
          <w:rFonts w:hint="eastAsia"/>
        </w:rPr>
        <w:t>。</w:t>
      </w:r>
    </w:p>
    <w:p w14:paraId="520F33C4" w14:textId="4B36D137" w:rsidR="003250A5" w:rsidRDefault="003250A5" w:rsidP="003250A5">
      <w:pPr>
        <w:pStyle w:val="af0"/>
      </w:pPr>
      <w:r>
        <w:rPr>
          <w:rFonts w:hint="eastAsia"/>
        </w:rPr>
        <w:t>【</w:t>
      </w:r>
      <w:r>
        <w:t>应税大气污染物的环境保护税</w:t>
      </w:r>
      <w:r w:rsidR="002F1776">
        <w:rPr>
          <w:rFonts w:hint="eastAsia"/>
        </w:rPr>
        <w:t>的</w:t>
      </w:r>
      <w:r>
        <w:t>计算</w:t>
      </w:r>
      <w:r w:rsidR="002F1776">
        <w:rPr>
          <w:rFonts w:hint="eastAsia"/>
        </w:rPr>
        <w:t>：污染物排放量、污染当量数、前三项与具体适用税额</w:t>
      </w:r>
      <w:r>
        <w:rPr>
          <w:rFonts w:hint="eastAsia"/>
        </w:rPr>
        <w:t>】</w:t>
      </w:r>
    </w:p>
    <w:p w14:paraId="45D64D2B" w14:textId="77777777" w:rsidR="0013679B" w:rsidRDefault="003250A5">
      <w:pPr>
        <w:pStyle w:val="a7"/>
        <w:numPr>
          <w:ilvl w:val="0"/>
          <w:numId w:val="10"/>
        </w:numPr>
      </w:pPr>
      <w:r>
        <w:rPr>
          <w:rFonts w:hint="eastAsia"/>
        </w:rPr>
        <w:t>案情概述</w:t>
      </w:r>
    </w:p>
    <w:p w14:paraId="4D5B54AB" w14:textId="77777777" w:rsidR="0013679B" w:rsidRDefault="003250A5" w:rsidP="0013679B">
      <w:pPr>
        <w:pStyle w:val="a7"/>
        <w:ind w:firstLine="420"/>
      </w:pPr>
      <w:r>
        <w:t>A</w:t>
      </w:r>
      <w:r>
        <w:t>企业</w:t>
      </w:r>
      <w:r>
        <w:t>2021</w:t>
      </w:r>
      <w:r>
        <w:t>年</w:t>
      </w:r>
      <w:r>
        <w:t>1</w:t>
      </w:r>
      <w:r>
        <w:t>月向大气直接排放氯化氢、一氧化碳各</w:t>
      </w:r>
      <w:r>
        <w:t>100</w:t>
      </w:r>
      <w:r>
        <w:t>千克，氟化物、氮氧化物各</w:t>
      </w:r>
      <w:r>
        <w:t>10</w:t>
      </w:r>
      <w:r>
        <w:t>千克。</w:t>
      </w:r>
      <w:r>
        <w:t>B</w:t>
      </w:r>
      <w:r>
        <w:t>省大气污染物适用税额为</w:t>
      </w:r>
      <w:r>
        <w:t>1.2</w:t>
      </w:r>
      <w:r>
        <w:t>元</w:t>
      </w:r>
      <w:r>
        <w:t>/</w:t>
      </w:r>
      <w:r>
        <w:t>每污染当量。</w:t>
      </w:r>
      <w:r>
        <w:t>A</w:t>
      </w:r>
      <w:r>
        <w:t>企业只有一个排放口。</w:t>
      </w:r>
    </w:p>
    <w:p w14:paraId="193C168D" w14:textId="7D01444B" w:rsidR="003250A5" w:rsidRDefault="003250A5" w:rsidP="0013679B">
      <w:pPr>
        <w:pStyle w:val="a7"/>
        <w:ind w:firstLine="420"/>
      </w:pPr>
      <w:r>
        <w:rPr>
          <w:rFonts w:hint="eastAsia"/>
        </w:rPr>
        <w:t>问题：计算</w:t>
      </w:r>
      <w:r>
        <w:t>A</w:t>
      </w:r>
      <w:r>
        <w:t>企业</w:t>
      </w:r>
      <w:r>
        <w:t>2021</w:t>
      </w:r>
      <w:r>
        <w:t>年</w:t>
      </w:r>
      <w:r>
        <w:t>1</w:t>
      </w:r>
      <w:r>
        <w:t>月大气污染物应缴纳的环境保护税。</w:t>
      </w:r>
    </w:p>
    <w:p w14:paraId="500895F5" w14:textId="77777777" w:rsidR="005A170D" w:rsidRDefault="005A170D">
      <w:pPr>
        <w:pStyle w:val="a7"/>
        <w:numPr>
          <w:ilvl w:val="0"/>
          <w:numId w:val="27"/>
        </w:numPr>
      </w:pPr>
      <w:r w:rsidRPr="00702F6E">
        <w:rPr>
          <w:rFonts w:hint="eastAsia"/>
        </w:rPr>
        <w:t>《环境保护税法》</w:t>
      </w:r>
    </w:p>
    <w:p w14:paraId="61D42490" w14:textId="77777777" w:rsidR="005A170D" w:rsidRDefault="005A170D">
      <w:pPr>
        <w:pStyle w:val="a7"/>
        <w:numPr>
          <w:ilvl w:val="1"/>
          <w:numId w:val="27"/>
        </w:numPr>
      </w:pPr>
      <w:r>
        <w:rPr>
          <w:rFonts w:hint="eastAsia"/>
        </w:rPr>
        <w:t>第八条　应税大气污染物、水污染物的污染当量数，以该污染物的排放量除以该污染物的污染当量值计算。每种应税大气污染物、水污染物的具体污染当量值，依照本法所附《应税污染物和当量值表》执行。</w:t>
      </w:r>
    </w:p>
    <w:p w14:paraId="461ADB96" w14:textId="77777777" w:rsidR="005A170D" w:rsidRDefault="005A170D">
      <w:pPr>
        <w:pStyle w:val="a7"/>
        <w:numPr>
          <w:ilvl w:val="1"/>
          <w:numId w:val="27"/>
        </w:numPr>
      </w:pPr>
      <w:r>
        <w:rPr>
          <w:rFonts w:hint="eastAsia"/>
        </w:rPr>
        <w:t>第九条第一款　每一排放口或者没有排放口的应税大气污染物，按照污染当量数从大到小排序，对前三项污染物征收环境保护税。</w:t>
      </w:r>
    </w:p>
    <w:p w14:paraId="301F0841" w14:textId="77777777" w:rsidR="005A170D" w:rsidRDefault="005A170D">
      <w:pPr>
        <w:pStyle w:val="a7"/>
        <w:numPr>
          <w:ilvl w:val="1"/>
          <w:numId w:val="27"/>
        </w:numPr>
      </w:pPr>
      <w:r>
        <w:rPr>
          <w:rFonts w:hint="eastAsia"/>
        </w:rPr>
        <w:t>第十一条第一项　环境保护税应纳税额按照下列方法计算：</w:t>
      </w:r>
    </w:p>
    <w:p w14:paraId="18C6BDD2" w14:textId="0F4DA0D0" w:rsidR="005A170D" w:rsidRDefault="005A170D" w:rsidP="005A170D">
      <w:pPr>
        <w:pStyle w:val="a7"/>
        <w:ind w:left="420" w:firstLine="420"/>
      </w:pPr>
      <w:r>
        <w:rPr>
          <w:rFonts w:hint="eastAsia"/>
        </w:rPr>
        <w:t>（一）应税大气污染物的应纳税额为污染当量数乘以具体适用税额；……</w:t>
      </w:r>
    </w:p>
    <w:p w14:paraId="3B08893A" w14:textId="77777777" w:rsidR="0013679B" w:rsidRDefault="003250A5">
      <w:pPr>
        <w:pStyle w:val="a7"/>
        <w:numPr>
          <w:ilvl w:val="0"/>
          <w:numId w:val="10"/>
        </w:numPr>
      </w:pPr>
      <w:r>
        <w:rPr>
          <w:rFonts w:hint="eastAsia"/>
        </w:rPr>
        <w:t>计算步骤和公式</w:t>
      </w:r>
    </w:p>
    <w:p w14:paraId="03D50803" w14:textId="351E4498" w:rsidR="008C338D" w:rsidRDefault="003250A5">
      <w:pPr>
        <w:pStyle w:val="a7"/>
        <w:numPr>
          <w:ilvl w:val="1"/>
          <w:numId w:val="10"/>
        </w:numPr>
      </w:pPr>
      <w:r>
        <w:rPr>
          <w:rFonts w:hint="eastAsia"/>
        </w:rPr>
        <w:t>计算各污染物的污染当量数</w:t>
      </w:r>
      <w:r w:rsidR="0013679B">
        <w:rPr>
          <w:rFonts w:hint="eastAsia"/>
        </w:rPr>
        <w:t>：</w:t>
      </w:r>
      <w:r>
        <w:rPr>
          <w:rFonts w:hint="eastAsia"/>
        </w:rPr>
        <w:t>应税大气污染物污染当量数</w:t>
      </w:r>
      <w:r>
        <w:t>=</w:t>
      </w:r>
      <w:r>
        <w:t>该污染物排放量</w:t>
      </w:r>
      <w:r>
        <w:t>/</w:t>
      </w:r>
      <w:r>
        <w:t>该污染物的污染当量值</w:t>
      </w:r>
    </w:p>
    <w:p w14:paraId="05722FC0" w14:textId="1EA11802" w:rsidR="0013679B" w:rsidRDefault="003250A5">
      <w:pPr>
        <w:pStyle w:val="a7"/>
        <w:numPr>
          <w:ilvl w:val="1"/>
          <w:numId w:val="10"/>
        </w:numPr>
      </w:pPr>
      <w:r>
        <w:rPr>
          <w:rFonts w:hint="eastAsia"/>
        </w:rPr>
        <w:t>按污染物的污染当量数排序</w:t>
      </w:r>
      <w:r w:rsidR="0013679B">
        <w:rPr>
          <w:rFonts w:hint="eastAsia"/>
        </w:rPr>
        <w:t>，</w:t>
      </w:r>
      <w:r w:rsidRPr="00832E80">
        <w:rPr>
          <w:b/>
          <w:bCs/>
          <w:highlight w:val="yellow"/>
          <w:u w:val="single"/>
        </w:rPr>
        <w:t>对前三项污染物征收环境保护税</w:t>
      </w:r>
    </w:p>
    <w:p w14:paraId="55764778" w14:textId="77777777" w:rsidR="008C338D" w:rsidRDefault="008C338D" w:rsidP="00442704">
      <w:pPr>
        <w:pStyle w:val="a7"/>
        <w:numPr>
          <w:ilvl w:val="2"/>
          <w:numId w:val="10"/>
        </w:numPr>
      </w:pPr>
      <w:r>
        <w:rPr>
          <w:rFonts w:hint="eastAsia"/>
        </w:rPr>
        <w:t>1</w:t>
      </w:r>
      <w:r>
        <w:t>00/10.75=9.30</w:t>
      </w:r>
      <w:r>
        <w:rPr>
          <w:rFonts w:hint="eastAsia"/>
        </w:rPr>
        <w:t>（√）</w:t>
      </w:r>
    </w:p>
    <w:p w14:paraId="35A0BAA9" w14:textId="77777777" w:rsidR="008C338D" w:rsidRDefault="008C338D">
      <w:pPr>
        <w:pStyle w:val="a7"/>
        <w:numPr>
          <w:ilvl w:val="2"/>
          <w:numId w:val="10"/>
        </w:numPr>
      </w:pPr>
      <w:r>
        <w:rPr>
          <w:rFonts w:hint="eastAsia"/>
        </w:rPr>
        <w:t>1</w:t>
      </w:r>
      <w:r>
        <w:t>00/16.7=5.99</w:t>
      </w:r>
    </w:p>
    <w:p w14:paraId="7225A6BB" w14:textId="77777777" w:rsidR="008C338D" w:rsidRDefault="008C338D">
      <w:pPr>
        <w:pStyle w:val="a7"/>
        <w:numPr>
          <w:ilvl w:val="2"/>
          <w:numId w:val="10"/>
        </w:numPr>
      </w:pPr>
      <w:r>
        <w:rPr>
          <w:rFonts w:hint="eastAsia"/>
        </w:rPr>
        <w:t>1</w:t>
      </w:r>
      <w:r>
        <w:t>0/0.87=11.49</w:t>
      </w:r>
      <w:r>
        <w:rPr>
          <w:rFonts w:hint="eastAsia"/>
        </w:rPr>
        <w:t>（√）</w:t>
      </w:r>
    </w:p>
    <w:p w14:paraId="2522D20E" w14:textId="0726516C" w:rsidR="008C338D" w:rsidRDefault="008C338D">
      <w:pPr>
        <w:pStyle w:val="a7"/>
        <w:numPr>
          <w:ilvl w:val="2"/>
          <w:numId w:val="10"/>
        </w:numPr>
      </w:pPr>
      <w:r>
        <w:t>10/</w:t>
      </w:r>
      <w:r>
        <w:rPr>
          <w:rFonts w:hint="eastAsia"/>
        </w:rPr>
        <w:t>0</w:t>
      </w:r>
      <w:r>
        <w:t>.95=10.5</w:t>
      </w:r>
      <w:r w:rsidR="00E20432">
        <w:t>3</w:t>
      </w:r>
      <w:r>
        <w:rPr>
          <w:rFonts w:hint="eastAsia"/>
        </w:rPr>
        <w:t>（√）</w:t>
      </w:r>
    </w:p>
    <w:p w14:paraId="76E63532" w14:textId="43E127F2" w:rsidR="003250A5" w:rsidRDefault="003250A5">
      <w:pPr>
        <w:pStyle w:val="a7"/>
        <w:numPr>
          <w:ilvl w:val="1"/>
          <w:numId w:val="10"/>
        </w:numPr>
      </w:pPr>
      <w:r>
        <w:rPr>
          <w:rFonts w:hint="eastAsia"/>
        </w:rPr>
        <w:t>计算应纳税额</w:t>
      </w:r>
      <w:r w:rsidR="0013679B">
        <w:rPr>
          <w:rFonts w:hint="eastAsia"/>
        </w:rPr>
        <w:t>：</w:t>
      </w:r>
      <w:r>
        <w:rPr>
          <w:rFonts w:hint="eastAsia"/>
        </w:rPr>
        <w:t>应税大气污</w:t>
      </w:r>
      <w:r>
        <w:t>染物的应纳税额</w:t>
      </w:r>
      <w:r>
        <w:t>=</w:t>
      </w:r>
      <w:r>
        <w:t>污染当量数</w:t>
      </w:r>
      <w:r w:rsidR="0013679B">
        <w:rPr>
          <w:rFonts w:hint="eastAsia"/>
        </w:rPr>
        <w:t>（</w:t>
      </w:r>
      <w:r>
        <w:t>前</w:t>
      </w:r>
      <w:r>
        <w:rPr>
          <w:rFonts w:hint="eastAsia"/>
        </w:rPr>
        <w:t>三项</w:t>
      </w:r>
      <w:r w:rsidR="0013679B">
        <w:rPr>
          <w:rFonts w:hint="eastAsia"/>
        </w:rPr>
        <w:t>）×</w:t>
      </w:r>
      <w:r>
        <w:t>具体适用税额</w:t>
      </w:r>
    </w:p>
    <w:p w14:paraId="70E2AB41" w14:textId="13FDCBD4" w:rsidR="008C338D" w:rsidRDefault="008C338D">
      <w:pPr>
        <w:pStyle w:val="a7"/>
        <w:numPr>
          <w:ilvl w:val="2"/>
          <w:numId w:val="10"/>
        </w:numPr>
      </w:pPr>
      <w:r>
        <w:t>(</w:t>
      </w:r>
      <w:r>
        <w:rPr>
          <w:rFonts w:hint="eastAsia"/>
        </w:rPr>
        <w:t>9</w:t>
      </w:r>
      <w:r>
        <w:t>.30+11.49+10.52)*1.2=37.5</w:t>
      </w:r>
      <w:r w:rsidR="00E20432">
        <w:t>8</w:t>
      </w:r>
    </w:p>
    <w:p w14:paraId="58FD6984" w14:textId="39756261" w:rsidR="00B655B9" w:rsidRDefault="00B655B9" w:rsidP="00B655B9">
      <w:pPr>
        <w:pStyle w:val="a7"/>
      </w:pPr>
      <w:r>
        <w:rPr>
          <w:noProof/>
        </w:rPr>
        <w:lastRenderedPageBreak/>
        <w:drawing>
          <wp:inline distT="0" distB="0" distL="0" distR="0" wp14:anchorId="3EFE8CEF" wp14:editId="4671876A">
            <wp:extent cx="5118998" cy="1810693"/>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2626" cy="1811976"/>
                    </a:xfrm>
                    <a:prstGeom prst="rect">
                      <a:avLst/>
                    </a:prstGeom>
                  </pic:spPr>
                </pic:pic>
              </a:graphicData>
            </a:graphic>
          </wp:inline>
        </w:drawing>
      </w:r>
    </w:p>
    <w:p w14:paraId="53F8942D" w14:textId="213CBEAD" w:rsidR="00DC2028" w:rsidRDefault="00DC2028" w:rsidP="00C16240">
      <w:pPr>
        <w:pStyle w:val="af0"/>
      </w:pPr>
      <w:r>
        <w:rPr>
          <w:rFonts w:hint="eastAsia"/>
        </w:rPr>
        <w:t>【</w:t>
      </w:r>
      <w:r w:rsidR="00C16240">
        <w:rPr>
          <w:rFonts w:hint="eastAsia"/>
        </w:rPr>
        <w:sym w:font="Wingdings" w:char="F0AB"/>
      </w:r>
      <w:r w:rsidR="00C16240" w:rsidRPr="00C16240">
        <w:rPr>
          <w:rFonts w:hint="eastAsia"/>
        </w:rPr>
        <w:t>应税大气污染物的环境保护税的计算</w:t>
      </w:r>
      <w:r>
        <w:rPr>
          <w:rFonts w:hint="eastAsia"/>
        </w:rPr>
        <w:t>】</w:t>
      </w:r>
    </w:p>
    <w:p w14:paraId="31404440" w14:textId="77777777" w:rsidR="00DC2028" w:rsidRDefault="00DC2028" w:rsidP="00DC2028">
      <w:pPr>
        <w:pStyle w:val="a7"/>
        <w:ind w:firstLine="420"/>
      </w:pPr>
      <w:r>
        <w:rPr>
          <w:rFonts w:hint="eastAsia"/>
        </w:rPr>
        <w:t>2021</w:t>
      </w:r>
      <w:r>
        <w:rPr>
          <w:rFonts w:hint="eastAsia"/>
        </w:rPr>
        <w:t>年</w:t>
      </w:r>
      <w:r>
        <w:rPr>
          <w:rFonts w:hint="eastAsia"/>
        </w:rPr>
        <w:t>7</w:t>
      </w:r>
      <w:r>
        <w:rPr>
          <w:rFonts w:hint="eastAsia"/>
        </w:rPr>
        <w:t>月，</w:t>
      </w:r>
      <w:r>
        <w:rPr>
          <w:rFonts w:hint="eastAsia"/>
        </w:rPr>
        <w:t>A</w:t>
      </w:r>
      <w:r>
        <w:rPr>
          <w:rFonts w:hint="eastAsia"/>
        </w:rPr>
        <w:t>工厂向大气直接排放硫酸雾、氟化物各</w:t>
      </w:r>
      <w:r>
        <w:rPr>
          <w:rFonts w:hint="eastAsia"/>
        </w:rPr>
        <w:t>5</w:t>
      </w:r>
      <w:r>
        <w:rPr>
          <w:rFonts w:hint="eastAsia"/>
        </w:rPr>
        <w:t>吨，氯气</w:t>
      </w:r>
      <w:r>
        <w:rPr>
          <w:rFonts w:hint="eastAsia"/>
        </w:rPr>
        <w:t>3</w:t>
      </w:r>
      <w:r>
        <w:rPr>
          <w:rFonts w:hint="eastAsia"/>
        </w:rPr>
        <w:t>吨，铅及其化合物</w:t>
      </w:r>
      <w:r>
        <w:rPr>
          <w:rFonts w:hint="eastAsia"/>
        </w:rPr>
        <w:t>200</w:t>
      </w:r>
      <w:r>
        <w:rPr>
          <w:rFonts w:hint="eastAsia"/>
        </w:rPr>
        <w:t>千克。</w:t>
      </w:r>
      <w:r>
        <w:rPr>
          <w:rFonts w:hint="eastAsia"/>
        </w:rPr>
        <w:t>B</w:t>
      </w:r>
      <w:r>
        <w:rPr>
          <w:rFonts w:hint="eastAsia"/>
        </w:rPr>
        <w:t>省对大气污染物征收的环境保护税税额为</w:t>
      </w:r>
      <w:r>
        <w:rPr>
          <w:rFonts w:hint="eastAsia"/>
        </w:rPr>
        <w:t>1.2</w:t>
      </w:r>
      <w:r>
        <w:rPr>
          <w:rFonts w:hint="eastAsia"/>
        </w:rPr>
        <w:t>元</w:t>
      </w:r>
      <w:r>
        <w:rPr>
          <w:rFonts w:hint="eastAsia"/>
        </w:rPr>
        <w:t>/</w:t>
      </w:r>
      <w:r>
        <w:rPr>
          <w:rFonts w:hint="eastAsia"/>
        </w:rPr>
        <w:t>每污染当量。</w:t>
      </w:r>
    </w:p>
    <w:p w14:paraId="651443B6" w14:textId="6A56BF1A" w:rsidR="00DC2028" w:rsidRDefault="00DC2028" w:rsidP="00DC2028">
      <w:pPr>
        <w:pStyle w:val="a7"/>
        <w:ind w:firstLine="420"/>
      </w:pPr>
      <w:r>
        <w:rPr>
          <w:rFonts w:hint="eastAsia"/>
        </w:rPr>
        <w:t>问题：</w:t>
      </w:r>
      <w:r>
        <w:rPr>
          <w:rFonts w:hint="eastAsia"/>
        </w:rPr>
        <w:t>A</w:t>
      </w:r>
      <w:r>
        <w:rPr>
          <w:rFonts w:hint="eastAsia"/>
        </w:rPr>
        <w:t>工厂应为</w:t>
      </w:r>
      <w:r>
        <w:rPr>
          <w:rFonts w:hint="eastAsia"/>
        </w:rPr>
        <w:t>2021</w:t>
      </w:r>
      <w:r>
        <w:rPr>
          <w:rFonts w:hint="eastAsia"/>
        </w:rPr>
        <w:t>年</w:t>
      </w:r>
      <w:r>
        <w:rPr>
          <w:rFonts w:hint="eastAsia"/>
        </w:rPr>
        <w:t>7</w:t>
      </w:r>
      <w:r>
        <w:rPr>
          <w:rFonts w:hint="eastAsia"/>
        </w:rPr>
        <w:t>月排放的大气污染物缴纳多少环境保护税？</w:t>
      </w:r>
    </w:p>
    <w:p w14:paraId="298CACB9" w14:textId="5B362EE1" w:rsidR="00DC2028" w:rsidRDefault="00DC2028" w:rsidP="00DC2028">
      <w:pPr>
        <w:pStyle w:val="a8"/>
      </w:pPr>
      <w:r>
        <w:rPr>
          <w:rFonts w:hint="eastAsia"/>
        </w:rPr>
        <w:t>（</w:t>
      </w:r>
      <w:r>
        <w:rPr>
          <w:rFonts w:hint="eastAsia"/>
        </w:rPr>
        <w:t>1</w:t>
      </w:r>
      <w:r>
        <w:rPr>
          <w:rFonts w:hint="eastAsia"/>
        </w:rPr>
        <w:t>）分析</w:t>
      </w:r>
    </w:p>
    <w:p w14:paraId="7424C72B" w14:textId="77777777" w:rsidR="00DC2028" w:rsidRDefault="00DC2028" w:rsidP="00DC2028">
      <w:pPr>
        <w:pStyle w:val="a1"/>
      </w:pPr>
      <w:r>
        <w:rPr>
          <w:rFonts w:hint="eastAsia"/>
        </w:rPr>
        <w:t>《环境保护税法》第</w:t>
      </w:r>
      <w:r>
        <w:rPr>
          <w:rFonts w:hint="eastAsia"/>
        </w:rPr>
        <w:t>7</w:t>
      </w:r>
      <w:r>
        <w:rPr>
          <w:rFonts w:hint="eastAsia"/>
        </w:rPr>
        <w:t>条</w:t>
      </w:r>
      <w:r>
        <w:rPr>
          <w:rFonts w:hint="eastAsia"/>
        </w:rPr>
        <w:t xml:space="preserve"> </w:t>
      </w:r>
      <w:r>
        <w:t xml:space="preserve"> </w:t>
      </w:r>
      <w:r>
        <w:rPr>
          <w:rFonts w:hint="eastAsia"/>
        </w:rPr>
        <w:t>应税大气污染物按照污染物排放量折合的污染当量数确定……</w:t>
      </w:r>
    </w:p>
    <w:p w14:paraId="4D55743F" w14:textId="77777777" w:rsidR="00DC2028" w:rsidRDefault="00DC2028" w:rsidP="00DC2028">
      <w:pPr>
        <w:pStyle w:val="a1"/>
      </w:pPr>
      <w:r>
        <w:rPr>
          <w:rFonts w:hint="eastAsia"/>
        </w:rPr>
        <w:t>《环境保护税法》第</w:t>
      </w:r>
      <w:r>
        <w:rPr>
          <w:rFonts w:hint="eastAsia"/>
        </w:rPr>
        <w:t>8</w:t>
      </w:r>
      <w:r>
        <w:rPr>
          <w:rFonts w:hint="eastAsia"/>
        </w:rPr>
        <w:t>条</w:t>
      </w:r>
      <w:r>
        <w:rPr>
          <w:rFonts w:hint="eastAsia"/>
        </w:rPr>
        <w:t xml:space="preserve"> </w:t>
      </w:r>
      <w:r>
        <w:t xml:space="preserve"> </w:t>
      </w:r>
      <w:r>
        <w:rPr>
          <w:rFonts w:hint="eastAsia"/>
        </w:rPr>
        <w:t>应税大气污染物、水污染物的污染当量数，以该污染物的排放量除以该污染物的污染当量值计算。每种应税大气污染物、水污染物的具体污染当量值，依照本法所附《应税污染物和当量值表》执行。</w:t>
      </w:r>
    </w:p>
    <w:p w14:paraId="53B77AB8" w14:textId="2B3BA500" w:rsidR="00DC2028" w:rsidRDefault="00DC2028" w:rsidP="00DC2028">
      <w:pPr>
        <w:pStyle w:val="a1"/>
      </w:pPr>
      <w:r>
        <w:rPr>
          <w:rFonts w:hint="eastAsia"/>
        </w:rPr>
        <w:t>《环境保护税法》第</w:t>
      </w:r>
      <w:r>
        <w:rPr>
          <w:rFonts w:hint="eastAsia"/>
        </w:rPr>
        <w:t>9</w:t>
      </w:r>
      <w:r>
        <w:rPr>
          <w:rFonts w:hint="eastAsia"/>
        </w:rPr>
        <w:t>条</w:t>
      </w:r>
      <w:r>
        <w:rPr>
          <w:rFonts w:hint="eastAsia"/>
        </w:rPr>
        <w:t xml:space="preserve"> </w:t>
      </w:r>
      <w:r>
        <w:t xml:space="preserve"> </w:t>
      </w:r>
      <w:r>
        <w:rPr>
          <w:rFonts w:hint="eastAsia"/>
        </w:rPr>
        <w:t>每一排放口或者没有排放口的应税大气污染物，按照污染当量数从大到小排序，对前三项污染物征收环境保护税……</w:t>
      </w:r>
    </w:p>
    <w:p w14:paraId="7E58D247" w14:textId="6807A193" w:rsidR="00DC2028" w:rsidRDefault="00DC2028" w:rsidP="00DC2028">
      <w:pPr>
        <w:pStyle w:val="a1"/>
      </w:pPr>
      <w:r>
        <w:rPr>
          <w:rFonts w:hint="eastAsia"/>
        </w:rPr>
        <w:t>《环境保护税法》第</w:t>
      </w:r>
      <w:r>
        <w:rPr>
          <w:rFonts w:hint="eastAsia"/>
        </w:rPr>
        <w:t>11</w:t>
      </w:r>
      <w:r>
        <w:rPr>
          <w:rFonts w:hint="eastAsia"/>
        </w:rPr>
        <w:t>条</w:t>
      </w:r>
      <w:r>
        <w:rPr>
          <w:rFonts w:hint="eastAsia"/>
        </w:rPr>
        <w:t xml:space="preserve"> </w:t>
      </w:r>
      <w:r>
        <w:t xml:space="preserve"> </w:t>
      </w:r>
      <w:r>
        <w:rPr>
          <w:rFonts w:hint="eastAsia"/>
        </w:rPr>
        <w:t>环境保护税应纳税额按照下列方法计算：</w:t>
      </w:r>
    </w:p>
    <w:p w14:paraId="5DB8AD94" w14:textId="77777777" w:rsidR="00DC2028" w:rsidRDefault="00DC2028" w:rsidP="00DC2028">
      <w:pPr>
        <w:pStyle w:val="a1"/>
        <w:numPr>
          <w:ilvl w:val="0"/>
          <w:numId w:val="0"/>
        </w:numPr>
        <w:ind w:left="420"/>
      </w:pPr>
      <w:r>
        <w:rPr>
          <w:rFonts w:hint="eastAsia"/>
        </w:rPr>
        <w:t>（一）应税大气污染物的应纳税额为污染当量数乘以具体适用税额；</w:t>
      </w:r>
    </w:p>
    <w:p w14:paraId="4113E8F8" w14:textId="77777777" w:rsidR="00DC2028" w:rsidRDefault="00DC2028" w:rsidP="00DC2028">
      <w:pPr>
        <w:pStyle w:val="a1"/>
        <w:numPr>
          <w:ilvl w:val="0"/>
          <w:numId w:val="0"/>
        </w:numPr>
        <w:ind w:left="420"/>
      </w:pPr>
      <w:r>
        <w:rPr>
          <w:rFonts w:hint="eastAsia"/>
        </w:rPr>
        <w:t>……</w:t>
      </w:r>
    </w:p>
    <w:p w14:paraId="5F7CE251" w14:textId="66D8CC52" w:rsidR="00DC2028" w:rsidRDefault="00DC2028" w:rsidP="00DC2028">
      <w:pPr>
        <w:pStyle w:val="a1"/>
      </w:pPr>
      <w:r>
        <w:rPr>
          <w:rFonts w:hint="eastAsia"/>
        </w:rPr>
        <w:t>《环境保护税法》所附《应税污染物和当量值表》</w:t>
      </w:r>
      <w:r>
        <w:rPr>
          <w:rFonts w:hint="eastAsia"/>
        </w:rPr>
        <w:t xml:space="preserve"> </w:t>
      </w:r>
      <w:r>
        <w:t xml:space="preserve"> </w:t>
      </w:r>
      <w:r>
        <w:rPr>
          <w:rFonts w:hint="eastAsia"/>
        </w:rPr>
        <w:t>硫酸雾、氟化物、氯气、铅及其化合物的污染当量值分别为</w:t>
      </w:r>
      <w:r>
        <w:rPr>
          <w:rFonts w:hint="eastAsia"/>
        </w:rPr>
        <w:t>0.6kg</w:t>
      </w:r>
      <w:r>
        <w:rPr>
          <w:rFonts w:hint="eastAsia"/>
        </w:rPr>
        <w:t>、</w:t>
      </w:r>
      <w:r>
        <w:rPr>
          <w:rFonts w:hint="eastAsia"/>
        </w:rPr>
        <w:t>0.87kg</w:t>
      </w:r>
      <w:r>
        <w:rPr>
          <w:rFonts w:hint="eastAsia"/>
        </w:rPr>
        <w:t>、</w:t>
      </w:r>
      <w:r>
        <w:rPr>
          <w:rFonts w:hint="eastAsia"/>
        </w:rPr>
        <w:t>0.34kg</w:t>
      </w:r>
      <w:r>
        <w:rPr>
          <w:rFonts w:hint="eastAsia"/>
        </w:rPr>
        <w:t>、</w:t>
      </w:r>
      <w:r>
        <w:rPr>
          <w:rFonts w:hint="eastAsia"/>
        </w:rPr>
        <w:t>0.02kg</w:t>
      </w:r>
      <w:r>
        <w:rPr>
          <w:rFonts w:hint="eastAsia"/>
        </w:rPr>
        <w:t>。</w:t>
      </w:r>
    </w:p>
    <w:p w14:paraId="55031A1C" w14:textId="26234CF8" w:rsidR="00DC2028" w:rsidRDefault="00DC2028" w:rsidP="00DC2028">
      <w:pPr>
        <w:pStyle w:val="a8"/>
      </w:pPr>
      <w:r>
        <w:rPr>
          <w:rFonts w:hint="eastAsia"/>
        </w:rPr>
        <w:t>（</w:t>
      </w:r>
      <w:r>
        <w:rPr>
          <w:rFonts w:hint="eastAsia"/>
        </w:rPr>
        <w:t>2</w:t>
      </w:r>
      <w:r>
        <w:rPr>
          <w:rFonts w:hint="eastAsia"/>
        </w:rPr>
        <w:t>）适用：硫酸雾、氟化物各</w:t>
      </w:r>
      <w:r>
        <w:rPr>
          <w:rFonts w:hint="eastAsia"/>
        </w:rPr>
        <w:t>5</w:t>
      </w:r>
      <w:r>
        <w:rPr>
          <w:rFonts w:hint="eastAsia"/>
        </w:rPr>
        <w:t>吨，氯气</w:t>
      </w:r>
      <w:r>
        <w:rPr>
          <w:rFonts w:hint="eastAsia"/>
        </w:rPr>
        <w:t>3</w:t>
      </w:r>
      <w:r>
        <w:rPr>
          <w:rFonts w:hint="eastAsia"/>
        </w:rPr>
        <w:t>吨，铅及其化合物</w:t>
      </w:r>
      <w:r>
        <w:rPr>
          <w:rFonts w:hint="eastAsia"/>
        </w:rPr>
        <w:t>200</w:t>
      </w:r>
      <w:r>
        <w:rPr>
          <w:rFonts w:hint="eastAsia"/>
        </w:rPr>
        <w:t>千克。</w:t>
      </w:r>
    </w:p>
    <w:p w14:paraId="730D9875" w14:textId="06409E68" w:rsidR="00DC2028" w:rsidRDefault="00DC2028" w:rsidP="00DC2028">
      <w:pPr>
        <w:pStyle w:val="a8"/>
      </w:pPr>
      <w:r>
        <w:t>A</w:t>
      </w:r>
      <w:r>
        <w:rPr>
          <w:rFonts w:hint="eastAsia"/>
        </w:rPr>
        <w:t>）第一步：计算各污染物的污染当量数。应税大气污染物污染当量数</w:t>
      </w:r>
      <w:r>
        <w:rPr>
          <w:rFonts w:hint="eastAsia"/>
        </w:rPr>
        <w:t>=</w:t>
      </w:r>
      <w:r>
        <w:rPr>
          <w:rFonts w:hint="eastAsia"/>
        </w:rPr>
        <w:t>该污染物排放量</w:t>
      </w:r>
      <w:r>
        <w:rPr>
          <w:rFonts w:hint="eastAsia"/>
        </w:rPr>
        <w:t>/</w:t>
      </w:r>
      <w:r>
        <w:rPr>
          <w:rFonts w:hint="eastAsia"/>
        </w:rPr>
        <w:t>该污染物的污染当量值。</w:t>
      </w:r>
    </w:p>
    <w:p w14:paraId="6B9EBD1B" w14:textId="1DFB8051" w:rsidR="00DC2028" w:rsidRDefault="00DC2028" w:rsidP="00DC2028">
      <w:pPr>
        <w:pStyle w:val="a8"/>
      </w:pPr>
      <w:r>
        <w:rPr>
          <w:rFonts w:hint="eastAsia"/>
        </w:rPr>
        <w:t>1</w:t>
      </w:r>
      <w:r>
        <w:rPr>
          <w:rFonts w:hint="eastAsia"/>
        </w:rPr>
        <w:t>）硫酸雾污染当量数</w:t>
      </w:r>
      <w:r>
        <w:rPr>
          <w:rFonts w:hint="eastAsia"/>
        </w:rPr>
        <w:t>=5t/0.6kg</w:t>
      </w:r>
      <w:r>
        <w:rPr>
          <w:rFonts w:hint="eastAsia"/>
        </w:rPr>
        <w:t>≈</w:t>
      </w:r>
      <w:r>
        <w:rPr>
          <w:rFonts w:hint="eastAsia"/>
        </w:rPr>
        <w:t>8333.33</w:t>
      </w:r>
    </w:p>
    <w:p w14:paraId="43C9B7B5" w14:textId="0B548043" w:rsidR="00DC2028" w:rsidRDefault="00DC2028" w:rsidP="00DC2028">
      <w:pPr>
        <w:pStyle w:val="a8"/>
      </w:pPr>
      <w:r>
        <w:t>2</w:t>
      </w:r>
      <w:r>
        <w:rPr>
          <w:rFonts w:hint="eastAsia"/>
        </w:rPr>
        <w:t>）氟化物污染当量数</w:t>
      </w:r>
      <w:r>
        <w:rPr>
          <w:rFonts w:hint="eastAsia"/>
        </w:rPr>
        <w:t>=5t/0.87kg</w:t>
      </w:r>
      <w:r>
        <w:rPr>
          <w:rFonts w:hint="eastAsia"/>
        </w:rPr>
        <w:t>≈</w:t>
      </w:r>
      <w:r>
        <w:rPr>
          <w:rFonts w:hint="eastAsia"/>
        </w:rPr>
        <w:t>5747.13</w:t>
      </w:r>
    </w:p>
    <w:p w14:paraId="2C99812F" w14:textId="7C4D0966" w:rsidR="00DC2028" w:rsidRDefault="00DC2028" w:rsidP="00DC2028">
      <w:pPr>
        <w:pStyle w:val="a8"/>
      </w:pPr>
      <w:r>
        <w:t>3</w:t>
      </w:r>
      <w:r>
        <w:rPr>
          <w:rFonts w:hint="eastAsia"/>
        </w:rPr>
        <w:t>）氯气污染当量数</w:t>
      </w:r>
      <w:r>
        <w:rPr>
          <w:rFonts w:hint="eastAsia"/>
        </w:rPr>
        <w:t>=3t/0.34kg</w:t>
      </w:r>
      <w:r>
        <w:rPr>
          <w:rFonts w:hint="eastAsia"/>
        </w:rPr>
        <w:t>≈</w:t>
      </w:r>
      <w:r>
        <w:rPr>
          <w:rFonts w:hint="eastAsia"/>
        </w:rPr>
        <w:t>8823.53</w:t>
      </w:r>
    </w:p>
    <w:p w14:paraId="17FDA72B" w14:textId="588820AA" w:rsidR="00DC2028" w:rsidRDefault="00DC2028" w:rsidP="00DC2028">
      <w:pPr>
        <w:pStyle w:val="a8"/>
      </w:pPr>
      <w:r>
        <w:t>4</w:t>
      </w:r>
      <w:r>
        <w:rPr>
          <w:rFonts w:hint="eastAsia"/>
        </w:rPr>
        <w:t>）铅及其化合物当量数</w:t>
      </w:r>
      <w:r>
        <w:rPr>
          <w:rFonts w:hint="eastAsia"/>
        </w:rPr>
        <w:t>=200kg/0.02kg=10000</w:t>
      </w:r>
    </w:p>
    <w:p w14:paraId="7902CDD9" w14:textId="2BF14D2C" w:rsidR="00DC2028" w:rsidRDefault="00DC2028" w:rsidP="00DC2028">
      <w:pPr>
        <w:pStyle w:val="a8"/>
      </w:pPr>
      <w:r>
        <w:t>B</w:t>
      </w:r>
      <w:r>
        <w:rPr>
          <w:rFonts w:hint="eastAsia"/>
        </w:rPr>
        <w:t>）第二步：按污染物的污染当量数排序，对前三项污染物征收环境保护税，即铅及其化合物、氯气和硫酸雾。</w:t>
      </w:r>
    </w:p>
    <w:p w14:paraId="7B9FE4A1" w14:textId="285B49E2" w:rsidR="00DC2028" w:rsidRDefault="00DC2028" w:rsidP="00DC2028">
      <w:pPr>
        <w:pStyle w:val="a8"/>
      </w:pPr>
      <w:r>
        <w:t>C</w:t>
      </w:r>
      <w:r>
        <w:rPr>
          <w:rFonts w:hint="eastAsia"/>
        </w:rPr>
        <w:t>）第三步：计算应纳税额。应税大气污染物的应纳税额</w:t>
      </w:r>
      <w:r>
        <w:rPr>
          <w:rFonts w:hint="eastAsia"/>
        </w:rPr>
        <w:t>=</w:t>
      </w:r>
      <w:r>
        <w:rPr>
          <w:rFonts w:hint="eastAsia"/>
        </w:rPr>
        <w:t>污染当量数</w:t>
      </w:r>
      <w:r>
        <w:rPr>
          <w:rFonts w:hint="eastAsia"/>
        </w:rPr>
        <w:t>*</w:t>
      </w:r>
      <w:r>
        <w:rPr>
          <w:rFonts w:hint="eastAsia"/>
        </w:rPr>
        <w:t>具体适用税额</w:t>
      </w:r>
      <w:r>
        <w:rPr>
          <w:rFonts w:hint="eastAsia"/>
        </w:rPr>
        <w:t>=</w:t>
      </w:r>
      <w:r>
        <w:rPr>
          <w:rFonts w:hint="eastAsia"/>
        </w:rPr>
        <w:t>（</w:t>
      </w:r>
      <w:r>
        <w:rPr>
          <w:rFonts w:hint="eastAsia"/>
        </w:rPr>
        <w:t>8333.33+8823.53+10000</w:t>
      </w:r>
      <w:r>
        <w:rPr>
          <w:rFonts w:hint="eastAsia"/>
        </w:rPr>
        <w:t>）</w:t>
      </w:r>
      <w:r>
        <w:rPr>
          <w:rFonts w:hint="eastAsia"/>
        </w:rPr>
        <w:t>*1.2</w:t>
      </w:r>
      <w:r>
        <w:rPr>
          <w:rFonts w:hint="eastAsia"/>
        </w:rPr>
        <w:t>≈</w:t>
      </w:r>
      <w:r>
        <w:rPr>
          <w:rFonts w:hint="eastAsia"/>
        </w:rPr>
        <w:t>32588.23</w:t>
      </w:r>
      <w:r>
        <w:rPr>
          <w:rFonts w:hint="eastAsia"/>
        </w:rPr>
        <w:t>（元）。</w:t>
      </w:r>
    </w:p>
    <w:p w14:paraId="78A2E54C" w14:textId="752CC37F" w:rsidR="00DC2028" w:rsidRDefault="00DC2028" w:rsidP="00DC2028">
      <w:pPr>
        <w:pStyle w:val="a8"/>
      </w:pPr>
      <w:r>
        <w:rPr>
          <w:rFonts w:hint="eastAsia"/>
        </w:rPr>
        <w:t>（</w:t>
      </w:r>
      <w:r>
        <w:rPr>
          <w:rFonts w:hint="eastAsia"/>
        </w:rPr>
        <w:t>3</w:t>
      </w:r>
      <w:r>
        <w:rPr>
          <w:rFonts w:hint="eastAsia"/>
        </w:rPr>
        <w:t>）结论：</w:t>
      </w:r>
      <w:r>
        <w:rPr>
          <w:rFonts w:hint="eastAsia"/>
        </w:rPr>
        <w:t>A</w:t>
      </w:r>
      <w:r>
        <w:rPr>
          <w:rFonts w:hint="eastAsia"/>
        </w:rPr>
        <w:t>工厂应为</w:t>
      </w:r>
      <w:r>
        <w:rPr>
          <w:rFonts w:hint="eastAsia"/>
        </w:rPr>
        <w:t>2021</w:t>
      </w:r>
      <w:r>
        <w:rPr>
          <w:rFonts w:hint="eastAsia"/>
        </w:rPr>
        <w:t>年</w:t>
      </w:r>
      <w:r>
        <w:rPr>
          <w:rFonts w:hint="eastAsia"/>
        </w:rPr>
        <w:t>7</w:t>
      </w:r>
      <w:r>
        <w:rPr>
          <w:rFonts w:hint="eastAsia"/>
        </w:rPr>
        <w:t>月排放的大气污染物缴纳约</w:t>
      </w:r>
      <w:r>
        <w:rPr>
          <w:rFonts w:hint="eastAsia"/>
        </w:rPr>
        <w:t>32588.23</w:t>
      </w:r>
      <w:r>
        <w:rPr>
          <w:rFonts w:hint="eastAsia"/>
        </w:rPr>
        <w:t>元环境保护税。</w:t>
      </w:r>
    </w:p>
    <w:p w14:paraId="26CBF01F" w14:textId="204D5372" w:rsidR="003D568A" w:rsidRDefault="003D568A" w:rsidP="003250A5">
      <w:pPr>
        <w:pStyle w:val="2"/>
      </w:pPr>
      <w:bookmarkStart w:id="124" w:name="_Toc155178811"/>
      <w:r>
        <w:rPr>
          <w:rFonts w:hint="eastAsia"/>
        </w:rPr>
        <w:lastRenderedPageBreak/>
        <w:t>七</w:t>
      </w:r>
      <w:r w:rsidR="003250A5">
        <w:rPr>
          <w:rFonts w:hint="eastAsia"/>
        </w:rPr>
        <w:t>、</w:t>
      </w:r>
      <w:r>
        <w:rPr>
          <w:rFonts w:hint="eastAsia"/>
        </w:rPr>
        <w:t>突发环境事件应急制度</w:t>
      </w:r>
      <w:bookmarkEnd w:id="124"/>
    </w:p>
    <w:p w14:paraId="78C78AAF" w14:textId="1926A025" w:rsidR="003D568A" w:rsidRDefault="001D2488" w:rsidP="001D2488">
      <w:pPr>
        <w:pStyle w:val="3"/>
        <w:ind w:right="105"/>
      </w:pPr>
      <w:bookmarkStart w:id="125" w:name="_Toc155178812"/>
      <w:r>
        <w:rPr>
          <w:rFonts w:hint="eastAsia"/>
        </w:rPr>
        <w:t>（一）</w:t>
      </w:r>
      <w:r w:rsidR="003D568A">
        <w:rPr>
          <w:rFonts w:hint="eastAsia"/>
        </w:rPr>
        <w:t>突发环境事件的概念</w:t>
      </w:r>
      <w:bookmarkEnd w:id="125"/>
    </w:p>
    <w:p w14:paraId="25956AEB" w14:textId="018FDF3D" w:rsidR="00B1646F" w:rsidRDefault="00B00D09" w:rsidP="00B1646F">
      <w:pPr>
        <w:pStyle w:val="af0"/>
      </w:pPr>
      <w:r>
        <w:rPr>
          <w:rFonts w:hint="eastAsia"/>
        </w:rPr>
        <w:t>1</w:t>
      </w:r>
      <w:r>
        <w:t xml:space="preserve">. </w:t>
      </w:r>
      <w:r w:rsidR="003D568A">
        <w:rPr>
          <w:rFonts w:hint="eastAsia"/>
        </w:rPr>
        <w:t>突发环境事件</w:t>
      </w:r>
      <w:r w:rsidR="00B1646F">
        <w:rPr>
          <w:rFonts w:hint="eastAsia"/>
        </w:rPr>
        <w:t>的概念</w:t>
      </w:r>
    </w:p>
    <w:p w14:paraId="40CD0293" w14:textId="77777777" w:rsidR="00B1646F" w:rsidRDefault="003D568A">
      <w:pPr>
        <w:pStyle w:val="a9"/>
        <w:numPr>
          <w:ilvl w:val="0"/>
          <w:numId w:val="75"/>
        </w:numPr>
        <w:ind w:firstLineChars="0"/>
      </w:pPr>
      <w:r>
        <w:rPr>
          <w:rFonts w:hint="eastAsia"/>
        </w:rPr>
        <w:t>由于污染物排放或自然灾害、生产安全事故等因素，导致</w:t>
      </w:r>
      <w:r w:rsidRPr="00B1646F">
        <w:rPr>
          <w:rFonts w:hint="eastAsia"/>
          <w:b/>
          <w:bCs/>
          <w:u w:val="single"/>
        </w:rPr>
        <w:t>污染物或放射性物质等有毒有害物质</w:t>
      </w:r>
      <w:r>
        <w:rPr>
          <w:rFonts w:hint="eastAsia"/>
        </w:rPr>
        <w:t>进入大气、水体、土壤等环境介质，</w:t>
      </w:r>
      <w:r w:rsidRPr="00832E80">
        <w:rPr>
          <w:rFonts w:hint="eastAsia"/>
          <w:b/>
          <w:bCs/>
          <w:highlight w:val="yellow"/>
          <w:u w:val="single"/>
        </w:rPr>
        <w:t>突然</w:t>
      </w:r>
      <w:r>
        <w:rPr>
          <w:rFonts w:hint="eastAsia"/>
        </w:rPr>
        <w:t>造成或</w:t>
      </w:r>
      <w:r w:rsidRPr="00832E80">
        <w:rPr>
          <w:rFonts w:hint="eastAsia"/>
          <w:b/>
          <w:bCs/>
          <w:highlight w:val="yellow"/>
          <w:u w:val="single"/>
        </w:rPr>
        <w:t>可能</w:t>
      </w:r>
      <w:r>
        <w:rPr>
          <w:rFonts w:hint="eastAsia"/>
        </w:rPr>
        <w:t>造成环境质量下降，</w:t>
      </w:r>
      <w:r w:rsidRPr="00832E80">
        <w:rPr>
          <w:rFonts w:hint="eastAsia"/>
          <w:b/>
          <w:bCs/>
          <w:highlight w:val="yellow"/>
          <w:u w:val="single"/>
        </w:rPr>
        <w:t>危及公众身体健康和财产安全，或造成生态环境破坏，或造成重大社会影响</w:t>
      </w:r>
      <w:r>
        <w:rPr>
          <w:rFonts w:hint="eastAsia"/>
        </w:rPr>
        <w:t>，需要采取紧急措施予以应对的事件</w:t>
      </w:r>
      <w:r w:rsidR="00EC57B3">
        <w:rPr>
          <w:rFonts w:hint="eastAsia"/>
        </w:rPr>
        <w:t>。</w:t>
      </w:r>
    </w:p>
    <w:p w14:paraId="1C5DA04E" w14:textId="220BFBF1" w:rsidR="00D0051F" w:rsidRDefault="002F1776">
      <w:pPr>
        <w:pStyle w:val="a9"/>
        <w:numPr>
          <w:ilvl w:val="1"/>
          <w:numId w:val="75"/>
        </w:numPr>
        <w:ind w:firstLineChars="0"/>
      </w:pPr>
      <w:r>
        <w:rPr>
          <w:rFonts w:hint="eastAsia"/>
        </w:rPr>
        <w:t>本质上为污染防治基本制度</w:t>
      </w:r>
    </w:p>
    <w:p w14:paraId="5D61CDA7" w14:textId="654F664B" w:rsidR="00B1646F" w:rsidRPr="005675E4" w:rsidRDefault="00B00D09" w:rsidP="00B1646F">
      <w:pPr>
        <w:pStyle w:val="af0"/>
      </w:pPr>
      <w:r>
        <w:t xml:space="preserve">2. </w:t>
      </w:r>
      <w:r w:rsidR="00B1646F">
        <w:rPr>
          <w:rFonts w:hint="eastAsia"/>
        </w:rPr>
        <w:t>环境污染问题和突发环境事件的区别：</w:t>
      </w:r>
      <w:r w:rsidR="005675E4" w:rsidRPr="005675E4">
        <w:rPr>
          <w:rFonts w:hint="eastAsia"/>
        </w:rPr>
        <w:t>突发性、影响后果的严重性、影响对象的公共性（</w:t>
      </w:r>
      <w:r w:rsidR="005675E4" w:rsidRPr="00832E80">
        <w:rPr>
          <w:rFonts w:hint="eastAsia"/>
          <w:color w:val="auto"/>
          <w:highlight w:val="yellow"/>
          <w:u w:val="single"/>
        </w:rPr>
        <w:t>并非所有的环境污染均要作为突发环境事件来对待</w:t>
      </w:r>
      <w:r w:rsidR="005675E4" w:rsidRPr="005675E4">
        <w:rPr>
          <w:rFonts w:hint="eastAsia"/>
        </w:rPr>
        <w:t>）</w:t>
      </w:r>
    </w:p>
    <w:p w14:paraId="465990AE" w14:textId="0456F191" w:rsidR="00D0051F" w:rsidRDefault="00461667" w:rsidP="003D568A">
      <w:r>
        <w:rPr>
          <w:rFonts w:hint="eastAsia"/>
        </w:rPr>
        <w:t>（</w:t>
      </w:r>
      <w:r>
        <w:rPr>
          <w:rFonts w:hint="eastAsia"/>
        </w:rPr>
        <w:t>1</w:t>
      </w:r>
      <w:r>
        <w:rPr>
          <w:rFonts w:hint="eastAsia"/>
        </w:rPr>
        <w:t>）</w:t>
      </w:r>
      <w:r w:rsidR="00D0051F" w:rsidRPr="00832E80">
        <w:rPr>
          <w:rFonts w:hint="eastAsia"/>
          <w:b/>
          <w:bCs/>
          <w:highlight w:val="yellow"/>
          <w:u w:val="single"/>
        </w:rPr>
        <w:t>突发性</w:t>
      </w:r>
    </w:p>
    <w:p w14:paraId="32364724" w14:textId="526E278C" w:rsidR="00D0051F" w:rsidRPr="00D0051F" w:rsidRDefault="00461667" w:rsidP="003D568A">
      <w:pPr>
        <w:rPr>
          <w:b/>
          <w:bCs/>
          <w:color w:val="FF0000"/>
          <w:u w:val="single"/>
        </w:rPr>
      </w:pPr>
      <w:r>
        <w:rPr>
          <w:rFonts w:hint="eastAsia"/>
        </w:rPr>
        <w:t>（</w:t>
      </w:r>
      <w:r>
        <w:rPr>
          <w:rFonts w:hint="eastAsia"/>
        </w:rPr>
        <w:t>2</w:t>
      </w:r>
      <w:r>
        <w:rPr>
          <w:rFonts w:hint="eastAsia"/>
        </w:rPr>
        <w:t>）</w:t>
      </w:r>
      <w:r w:rsidR="00D0051F" w:rsidRPr="00832E80">
        <w:rPr>
          <w:rFonts w:hint="eastAsia"/>
          <w:b/>
          <w:bCs/>
          <w:highlight w:val="yellow"/>
          <w:u w:val="single"/>
        </w:rPr>
        <w:t>影响后果的严重性</w:t>
      </w:r>
    </w:p>
    <w:p w14:paraId="14BC1813" w14:textId="26C9B4EB" w:rsidR="00D0051F" w:rsidRPr="00D0051F" w:rsidRDefault="00461667" w:rsidP="003D568A">
      <w:pPr>
        <w:rPr>
          <w:b/>
          <w:bCs/>
          <w:color w:val="FF0000"/>
          <w:u w:val="single"/>
        </w:rPr>
      </w:pPr>
      <w:r>
        <w:rPr>
          <w:rFonts w:hint="eastAsia"/>
        </w:rPr>
        <w:t>（</w:t>
      </w:r>
      <w:r>
        <w:rPr>
          <w:rFonts w:hint="eastAsia"/>
        </w:rPr>
        <w:t>3</w:t>
      </w:r>
      <w:r>
        <w:rPr>
          <w:rFonts w:hint="eastAsia"/>
        </w:rPr>
        <w:t>）</w:t>
      </w:r>
      <w:r w:rsidR="00D0051F" w:rsidRPr="00832E80">
        <w:rPr>
          <w:rFonts w:hint="eastAsia"/>
          <w:b/>
          <w:bCs/>
          <w:highlight w:val="yellow"/>
          <w:u w:val="single"/>
        </w:rPr>
        <w:t>影响对象的公共性</w:t>
      </w:r>
    </w:p>
    <w:p w14:paraId="2857E23C" w14:textId="4AF75762" w:rsidR="003D568A" w:rsidRPr="00461667" w:rsidRDefault="00461667" w:rsidP="00461667">
      <w:pPr>
        <w:pStyle w:val="af0"/>
        <w:rPr>
          <w:color w:val="FF0000"/>
          <w:u w:val="single"/>
        </w:rPr>
      </w:pPr>
      <w:r>
        <w:rPr>
          <w:rFonts w:hint="eastAsia"/>
        </w:rPr>
        <w:t>3</w:t>
      </w:r>
      <w:r>
        <w:t xml:space="preserve">. </w:t>
      </w:r>
      <w:r w:rsidR="003D568A" w:rsidRPr="00832E80">
        <w:rPr>
          <w:rFonts w:hint="eastAsia"/>
          <w:color w:val="auto"/>
          <w:highlight w:val="yellow"/>
          <w:u w:val="single"/>
        </w:rPr>
        <w:t>未对环境造成实际影响的事件</w:t>
      </w:r>
      <w:r w:rsidRPr="00832E80">
        <w:rPr>
          <w:rFonts w:hint="eastAsia"/>
          <w:color w:val="auto"/>
          <w:highlight w:val="yellow"/>
          <w:u w:val="single"/>
        </w:rPr>
        <w:t>属于</w:t>
      </w:r>
      <w:r w:rsidR="003D568A" w:rsidRPr="00832E80">
        <w:rPr>
          <w:rFonts w:hint="eastAsia"/>
          <w:color w:val="auto"/>
          <w:highlight w:val="yellow"/>
          <w:u w:val="single"/>
        </w:rPr>
        <w:t>突发环境事件</w:t>
      </w:r>
      <w:r w:rsidR="00BB58D7" w:rsidRPr="00832E80">
        <w:rPr>
          <w:rFonts w:hint="eastAsia"/>
          <w:color w:val="auto"/>
          <w:highlight w:val="yellow"/>
          <w:u w:val="single"/>
        </w:rPr>
        <w:t>（</w:t>
      </w:r>
      <w:r w:rsidR="00265681" w:rsidRPr="00832E80">
        <w:rPr>
          <w:rFonts w:hint="eastAsia"/>
          <w:color w:val="auto"/>
          <w:highlight w:val="yellow"/>
          <w:u w:val="single"/>
        </w:rPr>
        <w:t>预防原则</w:t>
      </w:r>
      <w:r w:rsidR="00BB58D7" w:rsidRPr="00832E80">
        <w:rPr>
          <w:rFonts w:hint="eastAsia"/>
          <w:color w:val="auto"/>
          <w:highlight w:val="yellow"/>
          <w:u w:val="single"/>
        </w:rPr>
        <w:t>）</w:t>
      </w:r>
    </w:p>
    <w:p w14:paraId="67905C06" w14:textId="0715617E" w:rsidR="00D0051F" w:rsidRDefault="00D0051F" w:rsidP="00265681">
      <w:pPr>
        <w:pStyle w:val="aa"/>
      </w:pPr>
      <w:r>
        <w:rPr>
          <w:rFonts w:hint="eastAsia"/>
        </w:rPr>
        <w:t>【例】化工厂化学物质泄露，但尚未扩散至</w:t>
      </w:r>
      <w:r w:rsidR="00265681">
        <w:rPr>
          <w:rFonts w:hint="eastAsia"/>
        </w:rPr>
        <w:t>公众</w:t>
      </w:r>
      <w:r w:rsidR="00BB58D7">
        <w:rPr>
          <w:rFonts w:hint="eastAsia"/>
        </w:rPr>
        <w:t>受影响的</w:t>
      </w:r>
      <w:r w:rsidR="00265681">
        <w:rPr>
          <w:rFonts w:hint="eastAsia"/>
        </w:rPr>
        <w:t>范围</w:t>
      </w:r>
    </w:p>
    <w:p w14:paraId="65FCBE3D" w14:textId="16C14D63" w:rsidR="000B4976" w:rsidRDefault="000B4976" w:rsidP="000B4976">
      <w:pPr>
        <w:pStyle w:val="af0"/>
      </w:pPr>
      <w:r>
        <w:rPr>
          <w:rFonts w:hint="eastAsia"/>
        </w:rPr>
        <w:t>4</w:t>
      </w:r>
      <w:r>
        <w:t xml:space="preserve">. </w:t>
      </w:r>
      <w:r w:rsidR="003D568A">
        <w:rPr>
          <w:rFonts w:hint="eastAsia"/>
        </w:rPr>
        <w:t>一些由环境污染问题引发的社会安全事件，如涉及重金属或类金属的群体性事件，通常是</w:t>
      </w:r>
      <w:r w:rsidR="003D568A" w:rsidRPr="00832E80">
        <w:rPr>
          <w:rFonts w:hint="eastAsia"/>
          <w:bCs/>
          <w:color w:val="auto"/>
          <w:highlight w:val="yellow"/>
          <w:u w:val="single"/>
        </w:rPr>
        <w:t>由累积性的污染造成</w:t>
      </w:r>
      <w:r w:rsidR="003D568A">
        <w:rPr>
          <w:rFonts w:hint="eastAsia"/>
        </w:rPr>
        <w:t>的，</w:t>
      </w:r>
      <w:r w:rsidRPr="00832E80">
        <w:rPr>
          <w:rFonts w:hint="eastAsia"/>
          <w:bCs/>
          <w:color w:val="auto"/>
          <w:highlight w:val="yellow"/>
          <w:u w:val="single"/>
        </w:rPr>
        <w:t>同样属于突发环境事件</w:t>
      </w:r>
      <w:r>
        <w:rPr>
          <w:rFonts w:hint="eastAsia"/>
        </w:rPr>
        <w:t>。</w:t>
      </w:r>
    </w:p>
    <w:p w14:paraId="41037F31" w14:textId="226D36DB" w:rsidR="00A425CA" w:rsidRDefault="00A425CA" w:rsidP="00A425CA">
      <w:pPr>
        <w:pStyle w:val="3"/>
        <w:ind w:right="105"/>
      </w:pPr>
      <w:bookmarkStart w:id="126" w:name="_Toc155178813"/>
      <w:r>
        <w:rPr>
          <w:rFonts w:hint="eastAsia"/>
        </w:rPr>
        <w:t>（二）突发环境事件分类</w:t>
      </w:r>
      <w:bookmarkEnd w:id="126"/>
    </w:p>
    <w:p w14:paraId="3E33589D" w14:textId="77777777" w:rsidR="00A425CA" w:rsidRDefault="00A425CA" w:rsidP="00B04905">
      <w:pPr>
        <w:pStyle w:val="af0"/>
      </w:pPr>
      <w:r>
        <w:rPr>
          <w:rFonts w:hint="eastAsia"/>
        </w:rPr>
        <w:t>1</w:t>
      </w:r>
      <w:r>
        <w:t xml:space="preserve">. </w:t>
      </w:r>
      <w:r>
        <w:rPr>
          <w:rFonts w:hint="eastAsia"/>
        </w:rPr>
        <w:t>三类</w:t>
      </w:r>
    </w:p>
    <w:p w14:paraId="52DB4265" w14:textId="77777777" w:rsidR="00A425CA" w:rsidRDefault="00A425CA" w:rsidP="00A425CA">
      <w:r>
        <w:rPr>
          <w:rFonts w:hint="eastAsia"/>
        </w:rPr>
        <w:t>（</w:t>
      </w:r>
      <w:r>
        <w:rPr>
          <w:rFonts w:hint="eastAsia"/>
        </w:rPr>
        <w:t>1</w:t>
      </w:r>
      <w:r>
        <w:rPr>
          <w:rFonts w:hint="eastAsia"/>
        </w:rPr>
        <w:t>）突发环境污染事件</w:t>
      </w:r>
    </w:p>
    <w:p w14:paraId="408F01D8" w14:textId="77777777" w:rsidR="00A425CA" w:rsidRDefault="00A425CA" w:rsidP="00A425CA">
      <w:r>
        <w:rPr>
          <w:rFonts w:hint="eastAsia"/>
        </w:rPr>
        <w:t>（</w:t>
      </w:r>
      <w:r>
        <w:rPr>
          <w:rFonts w:hint="eastAsia"/>
        </w:rPr>
        <w:t>2</w:t>
      </w:r>
      <w:r>
        <w:rPr>
          <w:rFonts w:hint="eastAsia"/>
        </w:rPr>
        <w:t>）生物物种安全环境事件</w:t>
      </w:r>
    </w:p>
    <w:p w14:paraId="49469D8D" w14:textId="77777777" w:rsidR="00A425CA" w:rsidRDefault="00A425CA" w:rsidP="00A425CA">
      <w:r>
        <w:rPr>
          <w:rFonts w:hint="eastAsia"/>
        </w:rPr>
        <w:t>（</w:t>
      </w:r>
      <w:r>
        <w:rPr>
          <w:rFonts w:hint="eastAsia"/>
        </w:rPr>
        <w:t>3</w:t>
      </w:r>
      <w:r>
        <w:rPr>
          <w:rFonts w:hint="eastAsia"/>
        </w:rPr>
        <w:t>）辐射环境污染事件</w:t>
      </w:r>
    </w:p>
    <w:p w14:paraId="7A13BA53" w14:textId="77777777" w:rsidR="00B04905" w:rsidRDefault="00A425CA" w:rsidP="00B04905">
      <w:pPr>
        <w:pStyle w:val="af0"/>
      </w:pPr>
      <w:r>
        <w:t xml:space="preserve">2. </w:t>
      </w:r>
      <w:r>
        <w:rPr>
          <w:rFonts w:hint="eastAsia"/>
        </w:rPr>
        <w:t>四级</w:t>
      </w:r>
    </w:p>
    <w:p w14:paraId="23F26852" w14:textId="77777777" w:rsidR="00B04905" w:rsidRDefault="00A425CA">
      <w:pPr>
        <w:pStyle w:val="a9"/>
        <w:numPr>
          <w:ilvl w:val="0"/>
          <w:numId w:val="75"/>
        </w:numPr>
        <w:ind w:firstLineChars="0"/>
        <w:rPr>
          <w:rFonts w:cs="Times New Roman"/>
        </w:rPr>
      </w:pPr>
      <w:r>
        <w:rPr>
          <w:rFonts w:hint="eastAsia"/>
        </w:rPr>
        <w:t>按照突发事件严重性和紧急程度，《国家突发环境事件应急预案》将突发环境事件分为特别重大环境</w:t>
      </w:r>
      <w:r w:rsidRPr="00B04905">
        <w:rPr>
          <w:rFonts w:cs="Times New Roman"/>
        </w:rPr>
        <w:t>事件（</w:t>
      </w:r>
      <w:r w:rsidRPr="00B04905">
        <w:rPr>
          <w:rFonts w:cs="Times New Roman"/>
        </w:rPr>
        <w:t>Ⅰ</w:t>
      </w:r>
      <w:r w:rsidRPr="00B04905">
        <w:rPr>
          <w:rFonts w:cs="Times New Roman"/>
        </w:rPr>
        <w:t>级）、重大环境事件（</w:t>
      </w:r>
      <w:r w:rsidRPr="00B04905">
        <w:rPr>
          <w:rFonts w:cs="Times New Roman"/>
        </w:rPr>
        <w:t>Ⅱ</w:t>
      </w:r>
      <w:r w:rsidRPr="00B04905">
        <w:rPr>
          <w:rFonts w:cs="Times New Roman"/>
        </w:rPr>
        <w:t>级）、较大环境事件（</w:t>
      </w:r>
      <w:r w:rsidRPr="00B04905">
        <w:rPr>
          <w:rFonts w:cs="Times New Roman"/>
        </w:rPr>
        <w:t>Ⅲ</w:t>
      </w:r>
      <w:r w:rsidRPr="00B04905">
        <w:rPr>
          <w:rFonts w:cs="Times New Roman"/>
        </w:rPr>
        <w:t>级）、一般环境事件（</w:t>
      </w:r>
      <w:r w:rsidRPr="00B04905">
        <w:rPr>
          <w:rFonts w:cs="Times New Roman"/>
        </w:rPr>
        <w:t>Ⅳ</w:t>
      </w:r>
      <w:r w:rsidRPr="00B04905">
        <w:rPr>
          <w:rFonts w:cs="Times New Roman"/>
        </w:rPr>
        <w:t>级）</w:t>
      </w:r>
    </w:p>
    <w:p w14:paraId="4DAD9AE0" w14:textId="592CBA42" w:rsidR="00A425CA" w:rsidRPr="00B04905" w:rsidRDefault="00A425CA">
      <w:pPr>
        <w:pStyle w:val="a9"/>
        <w:numPr>
          <w:ilvl w:val="1"/>
          <w:numId w:val="75"/>
        </w:numPr>
        <w:ind w:firstLineChars="0"/>
        <w:rPr>
          <w:rFonts w:cs="Times New Roman"/>
        </w:rPr>
      </w:pPr>
      <w:r>
        <w:rPr>
          <w:rFonts w:hint="eastAsia"/>
        </w:rPr>
        <w:t>《突发事件应对法》：突发事件的一般法</w:t>
      </w:r>
    </w:p>
    <w:p w14:paraId="181B5473" w14:textId="4C22BA1D" w:rsidR="00A425CA" w:rsidRDefault="00A425CA" w:rsidP="00A425CA">
      <w:r>
        <w:rPr>
          <w:noProof/>
        </w:rPr>
        <w:drawing>
          <wp:inline distT="0" distB="0" distL="0" distR="0" wp14:anchorId="6B8387C8" wp14:editId="64511AAB">
            <wp:extent cx="5284602" cy="28625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369" cy="2878704"/>
                    </a:xfrm>
                    <a:prstGeom prst="rect">
                      <a:avLst/>
                    </a:prstGeom>
                  </pic:spPr>
                </pic:pic>
              </a:graphicData>
            </a:graphic>
          </wp:inline>
        </w:drawing>
      </w:r>
    </w:p>
    <w:p w14:paraId="3DB07B9E" w14:textId="0A59DF3B" w:rsidR="00B00D09" w:rsidRDefault="00B00D09" w:rsidP="00B00D09">
      <w:pPr>
        <w:pStyle w:val="3"/>
        <w:ind w:right="105"/>
      </w:pPr>
      <w:bookmarkStart w:id="127" w:name="_Toc155178814"/>
      <w:r>
        <w:rPr>
          <w:rFonts w:hint="eastAsia"/>
        </w:rPr>
        <w:lastRenderedPageBreak/>
        <w:t>（</w:t>
      </w:r>
      <w:r w:rsidR="00A425CA">
        <w:rPr>
          <w:rFonts w:hint="eastAsia"/>
        </w:rPr>
        <w:t>三</w:t>
      </w:r>
      <w:r>
        <w:rPr>
          <w:rFonts w:hint="eastAsia"/>
        </w:rPr>
        <w:t>）主要法律渊源</w:t>
      </w:r>
      <w:bookmarkEnd w:id="127"/>
    </w:p>
    <w:p w14:paraId="3E64610F" w14:textId="23B851C5" w:rsidR="00B00D09" w:rsidRDefault="00B00D09" w:rsidP="005F4C2F">
      <w:pPr>
        <w:pStyle w:val="af0"/>
      </w:pPr>
      <w:r>
        <w:rPr>
          <w:rFonts w:hint="eastAsia"/>
        </w:rPr>
        <w:t>1</w:t>
      </w:r>
      <w:r>
        <w:t>.</w:t>
      </w:r>
      <w:r>
        <w:rPr>
          <w:rFonts w:hint="eastAsia"/>
        </w:rPr>
        <w:t>《环境保护法》（</w:t>
      </w:r>
      <w:r>
        <w:rPr>
          <w:rFonts w:hint="eastAsia"/>
        </w:rPr>
        <w:t>2014</w:t>
      </w:r>
      <w:r>
        <w:rPr>
          <w:rFonts w:hint="eastAsia"/>
        </w:rPr>
        <w:t>）</w:t>
      </w:r>
    </w:p>
    <w:p w14:paraId="26271601" w14:textId="4C8F480B" w:rsidR="00B00D09" w:rsidRPr="00804FB4" w:rsidRDefault="00B00D09" w:rsidP="005F4C2F">
      <w:pPr>
        <w:pStyle w:val="a1"/>
      </w:pPr>
      <w:r w:rsidRPr="00804FB4">
        <w:rPr>
          <w:rFonts w:hint="eastAsia"/>
        </w:rPr>
        <w:t>《突发环境事件应急管理办法》（</w:t>
      </w:r>
      <w:r w:rsidRPr="00804FB4">
        <w:rPr>
          <w:rFonts w:hint="eastAsia"/>
        </w:rPr>
        <w:t>2015</w:t>
      </w:r>
      <w:r w:rsidRPr="00804FB4">
        <w:rPr>
          <w:rFonts w:hint="eastAsia"/>
        </w:rPr>
        <w:t>）</w:t>
      </w:r>
    </w:p>
    <w:p w14:paraId="125AD501" w14:textId="5D5ADFDD" w:rsidR="00B00D09" w:rsidRPr="00804FB4" w:rsidRDefault="00B00D09" w:rsidP="005F4C2F">
      <w:pPr>
        <w:pStyle w:val="a1"/>
      </w:pPr>
      <w:r w:rsidRPr="00804FB4">
        <w:rPr>
          <w:rFonts w:hint="eastAsia"/>
        </w:rPr>
        <w:t>《突发环境事件调查处理办法》（</w:t>
      </w:r>
      <w:r w:rsidRPr="00804FB4">
        <w:rPr>
          <w:rFonts w:hint="eastAsia"/>
        </w:rPr>
        <w:t>2014</w:t>
      </w:r>
      <w:r w:rsidRPr="00804FB4">
        <w:rPr>
          <w:rFonts w:hint="eastAsia"/>
        </w:rPr>
        <w:t>）</w:t>
      </w:r>
    </w:p>
    <w:p w14:paraId="39F3A38A" w14:textId="7E6AC9CE" w:rsidR="00B00D09" w:rsidRDefault="00B00D09" w:rsidP="005F4C2F">
      <w:pPr>
        <w:pStyle w:val="a1"/>
      </w:pPr>
      <w:r w:rsidRPr="00804FB4">
        <w:rPr>
          <w:rFonts w:hint="eastAsia"/>
        </w:rPr>
        <w:t>《国家突发环境事件应急预案》（</w:t>
      </w:r>
      <w:r w:rsidRPr="00804FB4">
        <w:rPr>
          <w:rFonts w:hint="eastAsia"/>
        </w:rPr>
        <w:t>2005</w:t>
      </w:r>
      <w:r w:rsidRPr="00804FB4">
        <w:rPr>
          <w:rFonts w:hint="eastAsia"/>
        </w:rPr>
        <w:t>制定，</w:t>
      </w:r>
      <w:r w:rsidRPr="00804FB4">
        <w:rPr>
          <w:rFonts w:hint="eastAsia"/>
        </w:rPr>
        <w:t>2014</w:t>
      </w:r>
      <w:r w:rsidRPr="00804FB4">
        <w:rPr>
          <w:rFonts w:hint="eastAsia"/>
        </w:rPr>
        <w:t>修订）</w:t>
      </w:r>
    </w:p>
    <w:p w14:paraId="1E2900C2" w14:textId="24120F51" w:rsidR="00B00D09" w:rsidRDefault="00B00D09" w:rsidP="005F4C2F">
      <w:pPr>
        <w:pStyle w:val="af0"/>
      </w:pPr>
      <w:r>
        <w:rPr>
          <w:rFonts w:hint="eastAsia"/>
        </w:rPr>
        <w:t>2</w:t>
      </w:r>
      <w:r>
        <w:t>.</w:t>
      </w:r>
      <w:r>
        <w:rPr>
          <w:rFonts w:hint="eastAsia"/>
        </w:rPr>
        <w:t>《突发事件应对法》（</w:t>
      </w:r>
      <w:r>
        <w:rPr>
          <w:rFonts w:hint="eastAsia"/>
        </w:rPr>
        <w:t>2007</w:t>
      </w:r>
      <w:r>
        <w:rPr>
          <w:rFonts w:hint="eastAsia"/>
        </w:rPr>
        <w:t>）：《国家突发公共事件总体应急预案》（</w:t>
      </w:r>
      <w:r>
        <w:rPr>
          <w:rFonts w:hint="eastAsia"/>
        </w:rPr>
        <w:t>2006</w:t>
      </w:r>
      <w:r>
        <w:rPr>
          <w:rFonts w:hint="eastAsia"/>
        </w:rPr>
        <w:t>）</w:t>
      </w:r>
    </w:p>
    <w:p w14:paraId="3BDE18D1" w14:textId="0EB2C18A" w:rsidR="00B00D09" w:rsidRDefault="00B00D09" w:rsidP="00B00D09">
      <w:pPr>
        <w:pStyle w:val="a1"/>
      </w:pPr>
      <w:r>
        <w:rPr>
          <w:rFonts w:hint="eastAsia"/>
        </w:rPr>
        <w:t>《环境保护法》第四十七条</w:t>
      </w:r>
      <w:r>
        <w:rPr>
          <w:rFonts w:hint="eastAsia"/>
        </w:rPr>
        <w:t xml:space="preserve"> </w:t>
      </w:r>
      <w:r w:rsidR="00115EF8">
        <w:t xml:space="preserve"> </w:t>
      </w:r>
      <w:r>
        <w:rPr>
          <w:rFonts w:hint="eastAsia"/>
        </w:rPr>
        <w:t>各级人民政府及其有关部门和企业事业单位，应当依照《中华人民共和国突发事件应对法》的规定，做好突发环境事件的</w:t>
      </w:r>
      <w:r w:rsidRPr="00832E80">
        <w:rPr>
          <w:rFonts w:hint="eastAsia"/>
          <w:b/>
          <w:bCs/>
          <w:highlight w:val="yellow"/>
          <w:u w:val="single"/>
        </w:rPr>
        <w:t>风险控制、应急准备、应急处置和事后恢复</w:t>
      </w:r>
      <w:r>
        <w:rPr>
          <w:rFonts w:hint="eastAsia"/>
        </w:rPr>
        <w:t>等工作。</w:t>
      </w:r>
    </w:p>
    <w:p w14:paraId="526ADB4C" w14:textId="77777777" w:rsidR="00B00D09" w:rsidRDefault="00B00D09" w:rsidP="00B00D09">
      <w:pPr>
        <w:pStyle w:val="a1"/>
        <w:numPr>
          <w:ilvl w:val="0"/>
          <w:numId w:val="0"/>
        </w:numPr>
        <w:ind w:left="420"/>
      </w:pPr>
      <w:r>
        <w:rPr>
          <w:rFonts w:hint="eastAsia"/>
        </w:rPr>
        <w:t xml:space="preserve">　　</w:t>
      </w:r>
      <w:r w:rsidRPr="00832E80">
        <w:rPr>
          <w:rFonts w:hint="eastAsia"/>
          <w:b/>
          <w:bCs/>
          <w:highlight w:val="yellow"/>
          <w:u w:val="single"/>
        </w:rPr>
        <w:t>县级以上人民政府</w:t>
      </w:r>
      <w:r>
        <w:rPr>
          <w:rFonts w:hint="eastAsia"/>
        </w:rPr>
        <w:t>应当建立环境污染公共监测预警机制，组织制定预警方案；环境受到污染，可能影响公众健康和环境安全时，依法及时公布预警信息，启动应急措施。</w:t>
      </w:r>
    </w:p>
    <w:p w14:paraId="686BD67D" w14:textId="77777777" w:rsidR="00B00D09" w:rsidRDefault="00B00D09" w:rsidP="00B00D09">
      <w:pPr>
        <w:pStyle w:val="a1"/>
        <w:numPr>
          <w:ilvl w:val="0"/>
          <w:numId w:val="0"/>
        </w:numPr>
        <w:ind w:left="420"/>
      </w:pPr>
      <w:r>
        <w:rPr>
          <w:rFonts w:hint="eastAsia"/>
        </w:rPr>
        <w:t xml:space="preserve">　　</w:t>
      </w:r>
      <w:r w:rsidRPr="00832E80">
        <w:rPr>
          <w:rFonts w:hint="eastAsia"/>
          <w:b/>
          <w:bCs/>
          <w:highlight w:val="yellow"/>
          <w:u w:val="single"/>
        </w:rPr>
        <w:t>企业事业单位</w:t>
      </w:r>
      <w:r>
        <w:rPr>
          <w:rFonts w:hint="eastAsia"/>
        </w:rPr>
        <w:t>应当按照国家有关规定制定突发环境事件应急预案，报环境保护主管部门和有关部门备案。在发生或者可能发生突发环境事件时，企业事业单位应当立即采取措施处理，及时通报可能受到危害的单位和居民，并向环境保护主管部门和有关部门报告。</w:t>
      </w:r>
    </w:p>
    <w:p w14:paraId="1767A972" w14:textId="70BCDF32" w:rsidR="00B00D09" w:rsidRPr="00B00D09" w:rsidRDefault="00B00D09" w:rsidP="00115EF8">
      <w:pPr>
        <w:pStyle w:val="a1"/>
        <w:numPr>
          <w:ilvl w:val="0"/>
          <w:numId w:val="0"/>
        </w:numPr>
        <w:ind w:left="420" w:firstLine="420"/>
      </w:pPr>
      <w:r>
        <w:rPr>
          <w:rFonts w:hint="eastAsia"/>
        </w:rPr>
        <w:t>突发环境事件应急处置工作结束后，</w:t>
      </w:r>
      <w:r w:rsidRPr="00832E80">
        <w:rPr>
          <w:rFonts w:hint="eastAsia"/>
          <w:b/>
          <w:bCs/>
          <w:highlight w:val="yellow"/>
          <w:u w:val="single"/>
        </w:rPr>
        <w:t>有关人民政府</w:t>
      </w:r>
      <w:r>
        <w:rPr>
          <w:rFonts w:hint="eastAsia"/>
        </w:rPr>
        <w:t>应当立即组织评估事件造成的环境影响和损失，并及时</w:t>
      </w:r>
      <w:r w:rsidRPr="00832E80">
        <w:rPr>
          <w:rFonts w:hint="eastAsia"/>
          <w:b/>
          <w:bCs/>
          <w:highlight w:val="yellow"/>
          <w:u w:val="single"/>
        </w:rPr>
        <w:t>将评估结果向社会公布</w:t>
      </w:r>
      <w:r>
        <w:rPr>
          <w:rFonts w:hint="eastAsia"/>
        </w:rPr>
        <w:t>。</w:t>
      </w:r>
    </w:p>
    <w:p w14:paraId="0BB91B8C" w14:textId="66291E46" w:rsidR="003D568A" w:rsidRDefault="00115EF8" w:rsidP="00115EF8">
      <w:pPr>
        <w:pStyle w:val="3"/>
        <w:ind w:right="105"/>
      </w:pPr>
      <w:bookmarkStart w:id="128" w:name="_Toc155178815"/>
      <w:r>
        <w:rPr>
          <w:rFonts w:hint="eastAsia"/>
        </w:rPr>
        <w:t>（</w:t>
      </w:r>
      <w:r w:rsidR="00A425CA">
        <w:rPr>
          <w:rFonts w:hint="eastAsia"/>
        </w:rPr>
        <w:t>四</w:t>
      </w:r>
      <w:r>
        <w:rPr>
          <w:rFonts w:hint="eastAsia"/>
        </w:rPr>
        <w:t>）</w:t>
      </w:r>
      <w:r w:rsidR="003D568A">
        <w:rPr>
          <w:rFonts w:hint="eastAsia"/>
        </w:rPr>
        <w:t>突发环境事件应急管理体制</w:t>
      </w:r>
      <w:bookmarkEnd w:id="128"/>
    </w:p>
    <w:p w14:paraId="57627D8F" w14:textId="5D9FF440" w:rsidR="003D568A" w:rsidRDefault="00115EF8" w:rsidP="00181483">
      <w:pPr>
        <w:pStyle w:val="af0"/>
      </w:pPr>
      <w:r>
        <w:rPr>
          <w:rFonts w:hint="eastAsia"/>
        </w:rPr>
        <w:t>1</w:t>
      </w:r>
      <w:r>
        <w:t xml:space="preserve">. </w:t>
      </w:r>
      <w:r w:rsidR="003D568A">
        <w:rPr>
          <w:rFonts w:hint="eastAsia"/>
        </w:rPr>
        <w:t>中央管理体制</w:t>
      </w:r>
    </w:p>
    <w:p w14:paraId="5CCBCEE3" w14:textId="6FA29B5B" w:rsidR="003D568A" w:rsidRDefault="00115EF8" w:rsidP="003D568A">
      <w:r>
        <w:rPr>
          <w:rFonts w:hint="eastAsia"/>
        </w:rPr>
        <w:t>（</w:t>
      </w:r>
      <w:r>
        <w:rPr>
          <w:rFonts w:hint="eastAsia"/>
        </w:rPr>
        <w:t>1</w:t>
      </w:r>
      <w:r>
        <w:rPr>
          <w:rFonts w:hint="eastAsia"/>
        </w:rPr>
        <w:t>）</w:t>
      </w:r>
      <w:r w:rsidR="003D568A" w:rsidRPr="00EC57B3">
        <w:rPr>
          <w:rFonts w:hint="eastAsia"/>
          <w:b/>
          <w:bCs/>
          <w:u w:val="single"/>
        </w:rPr>
        <w:t>环境保护部</w:t>
      </w:r>
      <w:r w:rsidR="003D568A">
        <w:rPr>
          <w:rFonts w:hint="eastAsia"/>
        </w:rPr>
        <w:t>负责重特大突发环境事件应对的指导协调和环境应急的日常监督管理工作。</w:t>
      </w:r>
    </w:p>
    <w:p w14:paraId="4865FD18" w14:textId="129E4A0D" w:rsidR="003D568A" w:rsidRDefault="00115EF8" w:rsidP="003D568A">
      <w:r>
        <w:rPr>
          <w:rFonts w:hint="eastAsia"/>
        </w:rPr>
        <w:t>（</w:t>
      </w:r>
      <w:r>
        <w:rPr>
          <w:rFonts w:hint="eastAsia"/>
        </w:rPr>
        <w:t>2</w:t>
      </w:r>
      <w:r>
        <w:rPr>
          <w:rFonts w:hint="eastAsia"/>
        </w:rPr>
        <w:t>）</w:t>
      </w:r>
      <w:r w:rsidR="003D568A">
        <w:rPr>
          <w:rFonts w:hint="eastAsia"/>
        </w:rPr>
        <w:t>根据突发环境事件的发展态势及影响，环境保护部或省级人民政府可报请国务院批准，或根据国务院领导同志指示，</w:t>
      </w:r>
      <w:r w:rsidR="003D568A" w:rsidRPr="00EC57B3">
        <w:rPr>
          <w:rFonts w:hint="eastAsia"/>
          <w:b/>
          <w:bCs/>
          <w:u w:val="single"/>
        </w:rPr>
        <w:t>成立国务院工作组</w:t>
      </w:r>
      <w:r w:rsidR="003D568A">
        <w:rPr>
          <w:rFonts w:hint="eastAsia"/>
        </w:rPr>
        <w:t>，负责指导、协调、督促有关地区和部门开展突发环境事件应对工作。</w:t>
      </w:r>
    </w:p>
    <w:p w14:paraId="63703E7B" w14:textId="25218C6E" w:rsidR="003D568A" w:rsidRDefault="00115EF8" w:rsidP="003D568A">
      <w:r>
        <w:rPr>
          <w:rFonts w:hint="eastAsia"/>
        </w:rPr>
        <w:t>（</w:t>
      </w:r>
      <w:r>
        <w:rPr>
          <w:rFonts w:hint="eastAsia"/>
        </w:rPr>
        <w:t>3</w:t>
      </w:r>
      <w:r>
        <w:rPr>
          <w:rFonts w:hint="eastAsia"/>
        </w:rPr>
        <w:t>）</w:t>
      </w:r>
      <w:r w:rsidR="003D568A" w:rsidRPr="00EC57B3">
        <w:rPr>
          <w:rFonts w:hint="eastAsia"/>
          <w:b/>
          <w:bCs/>
          <w:u w:val="single"/>
        </w:rPr>
        <w:t>必要时，成立国家环境应急指挥部</w:t>
      </w:r>
      <w:r w:rsidR="003D568A">
        <w:rPr>
          <w:rFonts w:hint="eastAsia"/>
        </w:rPr>
        <w:t>，由国务院领导同志担任总指挥，统一领导、组织和指挥应急处置工作。</w:t>
      </w:r>
    </w:p>
    <w:p w14:paraId="4EC3E8F4" w14:textId="48FA5AF2" w:rsidR="003D568A" w:rsidRDefault="00115EF8" w:rsidP="00181483">
      <w:pPr>
        <w:pStyle w:val="af0"/>
      </w:pPr>
      <w:r>
        <w:t xml:space="preserve">2. </w:t>
      </w:r>
      <w:r w:rsidR="003D568A">
        <w:rPr>
          <w:rFonts w:hint="eastAsia"/>
        </w:rPr>
        <w:t>地方管理体制</w:t>
      </w:r>
    </w:p>
    <w:p w14:paraId="417C0572" w14:textId="276C0BEA" w:rsidR="003D568A" w:rsidRDefault="00115EF8" w:rsidP="003D568A">
      <w:r>
        <w:rPr>
          <w:rFonts w:hint="eastAsia"/>
        </w:rPr>
        <w:t>（</w:t>
      </w:r>
      <w:r>
        <w:rPr>
          <w:rFonts w:hint="eastAsia"/>
        </w:rPr>
        <w:t>1</w:t>
      </w:r>
      <w:r>
        <w:rPr>
          <w:rFonts w:hint="eastAsia"/>
        </w:rPr>
        <w:t>）</w:t>
      </w:r>
      <w:r w:rsidR="003D568A" w:rsidRPr="00EC57B3">
        <w:rPr>
          <w:rFonts w:hint="eastAsia"/>
          <w:b/>
          <w:bCs/>
          <w:u w:val="single"/>
        </w:rPr>
        <w:t>县级以上地方人民政府</w:t>
      </w:r>
      <w:r w:rsidR="003D568A">
        <w:rPr>
          <w:rFonts w:hint="eastAsia"/>
        </w:rPr>
        <w:t>负责本行政区域内的突发环境事件应对工作，明确相应组织指挥机构。</w:t>
      </w:r>
    </w:p>
    <w:p w14:paraId="758B5C5E" w14:textId="39605EC3" w:rsidR="003D568A" w:rsidRDefault="001B5DBD" w:rsidP="003D568A">
      <w:r>
        <w:t>A</w:t>
      </w:r>
      <w:r>
        <w:rPr>
          <w:rFonts w:hint="eastAsia"/>
        </w:rPr>
        <w:t>）</w:t>
      </w:r>
      <w:r w:rsidR="003D568A">
        <w:rPr>
          <w:rFonts w:hint="eastAsia"/>
        </w:rPr>
        <w:t>跨行政区域的突发环境事件应对工作，由各有关行政区域人民政府共同负责，或由有关行政区域共同的上一级地方人民政府负责。</w:t>
      </w:r>
    </w:p>
    <w:p w14:paraId="4337DFC3" w14:textId="5292B3C7" w:rsidR="003D568A" w:rsidRDefault="001B5DBD" w:rsidP="003D568A">
      <w:r>
        <w:t>B</w:t>
      </w:r>
      <w:r>
        <w:rPr>
          <w:rFonts w:hint="eastAsia"/>
        </w:rPr>
        <w:t>）</w:t>
      </w:r>
      <w:r w:rsidR="003D568A">
        <w:rPr>
          <w:rFonts w:hint="eastAsia"/>
        </w:rPr>
        <w:t>对需要国家层面协调处置的跨省级行政区域突发环境事件，由有关省级人民政府向国务院提出请求，或由有关省级环境保护主管部门向环境保护部提出请求。</w:t>
      </w:r>
    </w:p>
    <w:p w14:paraId="193C368D" w14:textId="77777777" w:rsidR="001B5DBD" w:rsidRDefault="001B5DBD" w:rsidP="003D568A">
      <w:r>
        <w:rPr>
          <w:rFonts w:hint="eastAsia"/>
        </w:rPr>
        <w:t>（</w:t>
      </w:r>
      <w:r>
        <w:rPr>
          <w:rFonts w:hint="eastAsia"/>
        </w:rPr>
        <w:t>2</w:t>
      </w:r>
      <w:r>
        <w:rPr>
          <w:rFonts w:hint="eastAsia"/>
        </w:rPr>
        <w:t>）</w:t>
      </w:r>
      <w:r w:rsidR="003D568A">
        <w:rPr>
          <w:rFonts w:hint="eastAsia"/>
        </w:rPr>
        <w:t>负责突发环境事件应急处置的人民政府根据需要成立</w:t>
      </w:r>
      <w:r w:rsidR="003D568A" w:rsidRPr="00AE3204">
        <w:rPr>
          <w:rFonts w:hint="eastAsia"/>
          <w:b/>
          <w:bCs/>
          <w:u w:val="single"/>
        </w:rPr>
        <w:t>现场指挥部</w:t>
      </w:r>
      <w:r w:rsidR="003D568A">
        <w:rPr>
          <w:rFonts w:hint="eastAsia"/>
        </w:rPr>
        <w:t>，负责现场组织指挥工作。参与现场处置的有关单位和人员要服从现场指挥部的统一指挥。</w:t>
      </w:r>
    </w:p>
    <w:p w14:paraId="3FB2B336" w14:textId="0D12160B" w:rsidR="003D568A" w:rsidRDefault="00EF5157" w:rsidP="00EF5157">
      <w:pPr>
        <w:pStyle w:val="3"/>
        <w:ind w:right="105"/>
      </w:pPr>
      <w:bookmarkStart w:id="129" w:name="_Toc155178816"/>
      <w:r>
        <w:rPr>
          <w:rFonts w:hint="eastAsia"/>
        </w:rPr>
        <w:t>（五）</w:t>
      </w:r>
      <w:r w:rsidR="003D568A">
        <w:rPr>
          <w:rFonts w:hint="eastAsia"/>
        </w:rPr>
        <w:t>突发环境事件应急管理的主要制度环节</w:t>
      </w:r>
      <w:bookmarkEnd w:id="129"/>
    </w:p>
    <w:p w14:paraId="0A3EFA00" w14:textId="77777777" w:rsidR="00EF5157" w:rsidRDefault="00EF5157">
      <w:pPr>
        <w:pStyle w:val="a9"/>
        <w:numPr>
          <w:ilvl w:val="0"/>
          <w:numId w:val="10"/>
        </w:numPr>
        <w:ind w:firstLineChars="0"/>
      </w:pPr>
      <w:r>
        <w:rPr>
          <w:rFonts w:hint="eastAsia"/>
        </w:rPr>
        <w:t>概述</w:t>
      </w:r>
    </w:p>
    <w:p w14:paraId="7EE8F8F3" w14:textId="77777777" w:rsidR="00EF5157" w:rsidRDefault="003D568A">
      <w:pPr>
        <w:pStyle w:val="a9"/>
        <w:numPr>
          <w:ilvl w:val="1"/>
          <w:numId w:val="10"/>
        </w:numPr>
        <w:ind w:firstLineChars="0"/>
      </w:pPr>
      <w:r>
        <w:rPr>
          <w:rFonts w:hint="eastAsia"/>
        </w:rPr>
        <w:t>应急预防</w:t>
      </w:r>
    </w:p>
    <w:p w14:paraId="7C095190" w14:textId="77777777" w:rsidR="00EF5157" w:rsidRDefault="003D568A">
      <w:pPr>
        <w:pStyle w:val="a9"/>
        <w:numPr>
          <w:ilvl w:val="2"/>
          <w:numId w:val="10"/>
        </w:numPr>
        <w:ind w:firstLineChars="0"/>
      </w:pPr>
      <w:r>
        <w:rPr>
          <w:rFonts w:hint="eastAsia"/>
        </w:rPr>
        <w:t>风险评估与控制</w:t>
      </w:r>
    </w:p>
    <w:p w14:paraId="1125A373" w14:textId="002A9100" w:rsidR="003D568A" w:rsidRDefault="003D568A">
      <w:pPr>
        <w:pStyle w:val="a9"/>
        <w:numPr>
          <w:ilvl w:val="2"/>
          <w:numId w:val="10"/>
        </w:numPr>
        <w:ind w:firstLineChars="0"/>
      </w:pPr>
      <w:r>
        <w:rPr>
          <w:rFonts w:hint="eastAsia"/>
        </w:rPr>
        <w:t>应急预案的编制与管理</w:t>
      </w:r>
    </w:p>
    <w:p w14:paraId="6BFC2C18" w14:textId="0E8C0153" w:rsidR="003D568A" w:rsidRDefault="003D568A">
      <w:pPr>
        <w:pStyle w:val="a9"/>
        <w:numPr>
          <w:ilvl w:val="1"/>
          <w:numId w:val="10"/>
        </w:numPr>
        <w:ind w:firstLineChars="0"/>
      </w:pPr>
      <w:r>
        <w:rPr>
          <w:rFonts w:hint="eastAsia"/>
        </w:rPr>
        <w:t>应急准备</w:t>
      </w:r>
    </w:p>
    <w:p w14:paraId="44349333" w14:textId="2C1B76F7" w:rsidR="003D568A" w:rsidRDefault="003D568A">
      <w:pPr>
        <w:pStyle w:val="a9"/>
        <w:numPr>
          <w:ilvl w:val="2"/>
          <w:numId w:val="10"/>
        </w:numPr>
        <w:ind w:firstLineChars="0"/>
      </w:pPr>
      <w:r>
        <w:rPr>
          <w:rFonts w:hint="eastAsia"/>
        </w:rPr>
        <w:t>环境应急物资储备与保障</w:t>
      </w:r>
    </w:p>
    <w:p w14:paraId="2FFFD662" w14:textId="34AFA2D8" w:rsidR="003D568A" w:rsidRDefault="003D568A">
      <w:pPr>
        <w:pStyle w:val="a9"/>
        <w:numPr>
          <w:ilvl w:val="2"/>
          <w:numId w:val="10"/>
        </w:numPr>
        <w:ind w:firstLineChars="0"/>
      </w:pPr>
      <w:r>
        <w:rPr>
          <w:rFonts w:hint="eastAsia"/>
        </w:rPr>
        <w:t>环境风险的应急监测与预警</w:t>
      </w:r>
    </w:p>
    <w:p w14:paraId="04D032B0" w14:textId="51070C63" w:rsidR="003D568A" w:rsidRDefault="003D568A">
      <w:pPr>
        <w:pStyle w:val="a9"/>
        <w:numPr>
          <w:ilvl w:val="1"/>
          <w:numId w:val="10"/>
        </w:numPr>
        <w:ind w:firstLineChars="0"/>
      </w:pPr>
      <w:r>
        <w:rPr>
          <w:rFonts w:hint="eastAsia"/>
        </w:rPr>
        <w:lastRenderedPageBreak/>
        <w:t>应急处置</w:t>
      </w:r>
    </w:p>
    <w:p w14:paraId="42354F8C" w14:textId="16731C97" w:rsidR="003D568A" w:rsidRDefault="003D568A">
      <w:pPr>
        <w:pStyle w:val="a9"/>
        <w:numPr>
          <w:ilvl w:val="2"/>
          <w:numId w:val="10"/>
        </w:numPr>
        <w:ind w:firstLineChars="0"/>
      </w:pPr>
      <w:r>
        <w:rPr>
          <w:rFonts w:hint="eastAsia"/>
        </w:rPr>
        <w:t>企业初步处置与信息报告</w:t>
      </w:r>
    </w:p>
    <w:p w14:paraId="12397DE3" w14:textId="591C928A" w:rsidR="003D568A" w:rsidRDefault="003D568A">
      <w:pPr>
        <w:pStyle w:val="a9"/>
        <w:numPr>
          <w:ilvl w:val="2"/>
          <w:numId w:val="10"/>
        </w:numPr>
        <w:ind w:firstLineChars="0"/>
      </w:pPr>
      <w:r>
        <w:rPr>
          <w:rFonts w:hint="eastAsia"/>
        </w:rPr>
        <w:t>原因初查与应急监测</w:t>
      </w:r>
    </w:p>
    <w:p w14:paraId="429F20A4" w14:textId="382E8F20" w:rsidR="003D568A" w:rsidRDefault="003D568A">
      <w:pPr>
        <w:pStyle w:val="a9"/>
        <w:numPr>
          <w:ilvl w:val="1"/>
          <w:numId w:val="10"/>
        </w:numPr>
        <w:ind w:firstLineChars="0"/>
      </w:pPr>
      <w:r>
        <w:rPr>
          <w:rFonts w:hint="eastAsia"/>
        </w:rPr>
        <w:t>应急终止</w:t>
      </w:r>
    </w:p>
    <w:p w14:paraId="6DB40FBD" w14:textId="6D35940A" w:rsidR="003D568A" w:rsidRDefault="003D568A">
      <w:pPr>
        <w:pStyle w:val="a9"/>
        <w:numPr>
          <w:ilvl w:val="1"/>
          <w:numId w:val="10"/>
        </w:numPr>
        <w:ind w:firstLineChars="0"/>
      </w:pPr>
      <w:r>
        <w:rPr>
          <w:rFonts w:hint="eastAsia"/>
        </w:rPr>
        <w:t>应急总结</w:t>
      </w:r>
    </w:p>
    <w:p w14:paraId="5A76E792" w14:textId="0C4D1729" w:rsidR="003D568A" w:rsidRDefault="00EF5157" w:rsidP="00EF5157">
      <w:pPr>
        <w:pStyle w:val="af0"/>
      </w:pPr>
      <w:r>
        <w:t xml:space="preserve">1. </w:t>
      </w:r>
      <w:r w:rsidR="003D568A">
        <w:rPr>
          <w:rFonts w:hint="eastAsia"/>
        </w:rPr>
        <w:t>应急预防：风险评估与控制</w:t>
      </w:r>
      <w:r w:rsidR="00F32DDA">
        <w:rPr>
          <w:rFonts w:hint="eastAsia"/>
        </w:rPr>
        <w:t>（企业的风险评估义务、企业的风险控制义务、政府的风险评估义务）</w:t>
      </w:r>
    </w:p>
    <w:p w14:paraId="35BCB073" w14:textId="519EDF63" w:rsidR="00EF5157" w:rsidRDefault="00EF5157" w:rsidP="003D568A">
      <w:r>
        <w:rPr>
          <w:rFonts w:hint="eastAsia"/>
        </w:rPr>
        <w:t>（</w:t>
      </w:r>
      <w:r>
        <w:rPr>
          <w:rFonts w:hint="eastAsia"/>
        </w:rPr>
        <w:t>1</w:t>
      </w:r>
      <w:r>
        <w:rPr>
          <w:rFonts w:hint="eastAsia"/>
        </w:rPr>
        <w:t>）</w:t>
      </w:r>
      <w:r w:rsidR="003D568A">
        <w:rPr>
          <w:rFonts w:hint="eastAsia"/>
        </w:rPr>
        <w:t>企业的风险评估义务</w:t>
      </w:r>
    </w:p>
    <w:p w14:paraId="24D1A937" w14:textId="77777777" w:rsidR="00EF5157" w:rsidRDefault="00EF5157" w:rsidP="00EF5157">
      <w:pPr>
        <w:pStyle w:val="a1"/>
      </w:pPr>
      <w:r>
        <w:rPr>
          <w:rFonts w:hint="eastAsia"/>
        </w:rPr>
        <w:t>《</w:t>
      </w:r>
      <w:r w:rsidRPr="00EF5157">
        <w:rPr>
          <w:rFonts w:hint="eastAsia"/>
        </w:rPr>
        <w:t>突发环境事件应急管理办法</w:t>
      </w:r>
      <w:r>
        <w:rPr>
          <w:rFonts w:hint="eastAsia"/>
        </w:rPr>
        <w:t>》第八条　企业事业单位应当按照国务院环境保护主管部门的有关规定开展突发环境事件风险评估，确定环境风险防范和环境安全隐患排查治理措施。</w:t>
      </w:r>
    </w:p>
    <w:p w14:paraId="43FC6375" w14:textId="4A48B91F" w:rsidR="00EF5157" w:rsidRDefault="00EF5157" w:rsidP="00EF5157">
      <w:r>
        <w:rPr>
          <w:rFonts w:hint="eastAsia"/>
        </w:rPr>
        <w:t>（</w:t>
      </w:r>
      <w:r>
        <w:t>2</w:t>
      </w:r>
      <w:r>
        <w:rPr>
          <w:rFonts w:hint="eastAsia"/>
        </w:rPr>
        <w:t>）企业的风险控制义务</w:t>
      </w:r>
    </w:p>
    <w:p w14:paraId="1A55594F" w14:textId="55D0BD56" w:rsidR="00EF5157" w:rsidRDefault="00EF5157" w:rsidP="00EF5157">
      <w:pPr>
        <w:pStyle w:val="a1"/>
      </w:pPr>
      <w:r w:rsidRPr="00EF5157">
        <w:rPr>
          <w:rFonts w:hint="eastAsia"/>
        </w:rPr>
        <w:t>《突发环境事件应急管理办法》</w:t>
      </w:r>
      <w:r>
        <w:rPr>
          <w:rFonts w:hint="eastAsia"/>
        </w:rPr>
        <w:t>第九条　企业事业单位应当按照环境保护主管部门的有关要求和技术规范，完善突发环境事件风险防控措施。</w:t>
      </w:r>
    </w:p>
    <w:p w14:paraId="574FDEC3" w14:textId="77777777" w:rsidR="00EF5157" w:rsidRDefault="00EF5157" w:rsidP="00EF5157">
      <w:pPr>
        <w:pStyle w:val="a1"/>
        <w:numPr>
          <w:ilvl w:val="0"/>
          <w:numId w:val="0"/>
        </w:numPr>
        <w:ind w:left="420"/>
      </w:pPr>
      <w:r>
        <w:rPr>
          <w:rFonts w:hint="eastAsia"/>
        </w:rPr>
        <w:t xml:space="preserve">　　前款所指的突发环境事件风险防控措施，应当包括有效防止泄漏物质、消防水、污染雨水等扩散至外环境的收集、导流、拦截、降污等措施。</w:t>
      </w:r>
    </w:p>
    <w:p w14:paraId="11FFF19F" w14:textId="07782B84" w:rsidR="00EF5157" w:rsidRDefault="00EF5157" w:rsidP="00EF5157">
      <w:r>
        <w:rPr>
          <w:rFonts w:hint="eastAsia"/>
        </w:rPr>
        <w:t>（</w:t>
      </w:r>
      <w:r>
        <w:rPr>
          <w:rFonts w:hint="eastAsia"/>
        </w:rPr>
        <w:t>3</w:t>
      </w:r>
      <w:r>
        <w:rPr>
          <w:rFonts w:hint="eastAsia"/>
        </w:rPr>
        <w:t>）政府的风险评估义务</w:t>
      </w:r>
    </w:p>
    <w:p w14:paraId="1BF2141F" w14:textId="2E4A3106" w:rsidR="00EF5157" w:rsidRDefault="00EF5157" w:rsidP="003D568A">
      <w:pPr>
        <w:pStyle w:val="a1"/>
      </w:pPr>
      <w:r w:rsidRPr="00EF5157">
        <w:rPr>
          <w:rFonts w:hint="eastAsia"/>
        </w:rPr>
        <w:t>《突发环境事件应急管理办法》</w:t>
      </w:r>
      <w:r>
        <w:rPr>
          <w:rFonts w:hint="eastAsia"/>
        </w:rPr>
        <w:t>第十一条　县级以上地方环境保护主管部门应当按照本级人民政府的统一要求，开展本行政区域突发环境事件风险评估工作，分析可能发生的突发环境事件，提高区域环境风险防范能力。</w:t>
      </w:r>
    </w:p>
    <w:p w14:paraId="014A3A88" w14:textId="772C390D" w:rsidR="003D568A" w:rsidRDefault="00EF5157" w:rsidP="00EF5157">
      <w:pPr>
        <w:pStyle w:val="af0"/>
      </w:pPr>
      <w:r>
        <w:rPr>
          <w:rFonts w:hint="eastAsia"/>
        </w:rPr>
        <w:t>2</w:t>
      </w:r>
      <w:r>
        <w:t xml:space="preserve">. </w:t>
      </w:r>
      <w:r w:rsidR="003D568A">
        <w:rPr>
          <w:rFonts w:hint="eastAsia"/>
        </w:rPr>
        <w:t>应急预防：应急预案的编制与管理</w:t>
      </w:r>
      <w:r w:rsidR="00F32DDA">
        <w:rPr>
          <w:rFonts w:hint="eastAsia"/>
        </w:rPr>
        <w:t>（企业的应急预案编制义务、政府的应急预案编制义务、企业与政府的应急预案管理义务）</w:t>
      </w:r>
    </w:p>
    <w:p w14:paraId="17D55E86" w14:textId="0A99ECD8" w:rsidR="003D568A" w:rsidRDefault="00EF5157" w:rsidP="00EF5157">
      <w:r>
        <w:rPr>
          <w:rFonts w:hint="eastAsia"/>
        </w:rPr>
        <w:t>（</w:t>
      </w:r>
      <w:r>
        <w:rPr>
          <w:rFonts w:hint="eastAsia"/>
        </w:rPr>
        <w:t>1</w:t>
      </w:r>
      <w:r>
        <w:rPr>
          <w:rFonts w:hint="eastAsia"/>
        </w:rPr>
        <w:t>）</w:t>
      </w:r>
      <w:r w:rsidR="003D568A">
        <w:rPr>
          <w:rFonts w:hint="eastAsia"/>
        </w:rPr>
        <w:t>企业的应急预案编制义务</w:t>
      </w:r>
    </w:p>
    <w:p w14:paraId="50A605D4" w14:textId="33013136" w:rsidR="00EF5157" w:rsidRDefault="00EF5157" w:rsidP="00EF5157">
      <w:pPr>
        <w:pStyle w:val="a1"/>
      </w:pPr>
      <w:bookmarkStart w:id="130" w:name="_Hlk117017707"/>
      <w:r w:rsidRPr="00EF5157">
        <w:rPr>
          <w:rFonts w:hint="eastAsia"/>
        </w:rPr>
        <w:t>《突发环境事件应急管理办法》第十三条　企业事业单位应当按照国务院环境保护主管部门的规定，在开展突发环境事件风险评估和应急资源调查的基础上制定突发环境事件应急预案，并按照分类分级管理的原则，</w:t>
      </w:r>
      <w:r w:rsidRPr="00832E80">
        <w:rPr>
          <w:rFonts w:hint="eastAsia"/>
          <w:b/>
          <w:bCs/>
          <w:highlight w:val="yellow"/>
          <w:u w:val="single"/>
        </w:rPr>
        <w:t>报县级以上环境保护主管部门备案</w:t>
      </w:r>
      <w:r w:rsidRPr="00EF5157">
        <w:rPr>
          <w:rFonts w:hint="eastAsia"/>
        </w:rPr>
        <w:t>。</w:t>
      </w:r>
    </w:p>
    <w:bookmarkEnd w:id="130"/>
    <w:p w14:paraId="3AB356D8" w14:textId="333BDDE6" w:rsidR="003D568A" w:rsidRDefault="00EF5157" w:rsidP="00EF5157">
      <w:r>
        <w:rPr>
          <w:rFonts w:hint="eastAsia"/>
        </w:rPr>
        <w:t>（</w:t>
      </w:r>
      <w:r>
        <w:rPr>
          <w:rFonts w:hint="eastAsia"/>
        </w:rPr>
        <w:t>2</w:t>
      </w:r>
      <w:r>
        <w:rPr>
          <w:rFonts w:hint="eastAsia"/>
        </w:rPr>
        <w:t>）</w:t>
      </w:r>
      <w:r w:rsidR="003D568A">
        <w:rPr>
          <w:rFonts w:hint="eastAsia"/>
        </w:rPr>
        <w:t>政府的应急预案编制义务</w:t>
      </w:r>
    </w:p>
    <w:p w14:paraId="019C163C" w14:textId="77777777" w:rsidR="00EF5157" w:rsidRDefault="00EF5157" w:rsidP="00EF5157">
      <w:pPr>
        <w:pStyle w:val="a1"/>
      </w:pPr>
      <w:r w:rsidRPr="00EF5157">
        <w:rPr>
          <w:rFonts w:hint="eastAsia"/>
        </w:rPr>
        <w:t>《突发环境事件应急管理办法》第十四条　县级以上地方环境保护主管部门应当根据本级人民政府突发环境事件专项应急预案，制定本部门的应急预案，报本级人民政府和上级环境保护主管部门备案。</w:t>
      </w:r>
    </w:p>
    <w:p w14:paraId="2C9D3482" w14:textId="239E0E6C" w:rsidR="003D568A" w:rsidRDefault="00EF5157" w:rsidP="00EF5157">
      <w:r>
        <w:rPr>
          <w:rFonts w:hint="eastAsia"/>
        </w:rPr>
        <w:t>（</w:t>
      </w:r>
      <w:r>
        <w:rPr>
          <w:rFonts w:hint="eastAsia"/>
        </w:rPr>
        <w:t>3</w:t>
      </w:r>
      <w:r>
        <w:rPr>
          <w:rFonts w:hint="eastAsia"/>
        </w:rPr>
        <w:t>）</w:t>
      </w:r>
      <w:r w:rsidR="003D568A">
        <w:rPr>
          <w:rFonts w:hint="eastAsia"/>
        </w:rPr>
        <w:t>企业与政府的应急预案管理义务</w:t>
      </w:r>
    </w:p>
    <w:p w14:paraId="4DDE7043" w14:textId="2D8C0AE0" w:rsidR="00EF5157" w:rsidRDefault="00EF5157" w:rsidP="003D568A">
      <w:pPr>
        <w:pStyle w:val="a1"/>
      </w:pPr>
      <w:r w:rsidRPr="00EF5157">
        <w:rPr>
          <w:rFonts w:hint="eastAsia"/>
        </w:rPr>
        <w:t>《突发环境事件应急管理办法》第十五条　突发环境事件应急预案制定单位应当定期开展</w:t>
      </w:r>
      <w:r w:rsidRPr="00832E80">
        <w:rPr>
          <w:rFonts w:hint="eastAsia"/>
          <w:b/>
          <w:bCs/>
          <w:highlight w:val="yellow"/>
          <w:u w:val="single"/>
        </w:rPr>
        <w:t>应急演练</w:t>
      </w:r>
      <w:r w:rsidRPr="00EF5157">
        <w:rPr>
          <w:rFonts w:hint="eastAsia"/>
        </w:rPr>
        <w:t>，撰写演练评估报告，分析存在问题，并根据演练情况及时修改完善应急预案。</w:t>
      </w:r>
    </w:p>
    <w:p w14:paraId="7CC99D32" w14:textId="35DF11A0" w:rsidR="0097215E" w:rsidRDefault="0097215E" w:rsidP="0097215E">
      <w:pPr>
        <w:pStyle w:val="af0"/>
      </w:pPr>
      <w:r>
        <w:rPr>
          <w:rFonts w:hint="eastAsia"/>
        </w:rPr>
        <w:t>【江苏凤鸣化学科技有限公司未按规定将应急预案备案行政处罚案：突发环境事件应急预案的备案</w:t>
      </w:r>
      <w:r w:rsidR="00437EF4">
        <w:rPr>
          <w:rFonts w:hint="eastAsia"/>
        </w:rPr>
        <w:t>（</w:t>
      </w:r>
      <w:r w:rsidR="002E4DEE">
        <w:rPr>
          <w:rFonts w:hint="eastAsia"/>
        </w:rPr>
        <w:t>评估≠修订：</w:t>
      </w:r>
      <w:r w:rsidR="00437EF4">
        <w:rPr>
          <w:rFonts w:hint="eastAsia"/>
        </w:rPr>
        <w:t>及时修订的情形、重大修订与个别内容进行调整）</w:t>
      </w:r>
      <w:r>
        <w:rPr>
          <w:rFonts w:hint="eastAsia"/>
        </w:rPr>
        <w:t>】</w:t>
      </w:r>
    </w:p>
    <w:p w14:paraId="7148208C" w14:textId="04A878BA" w:rsidR="0097215E" w:rsidRDefault="0097215E">
      <w:pPr>
        <w:pStyle w:val="a7"/>
        <w:numPr>
          <w:ilvl w:val="0"/>
          <w:numId w:val="10"/>
        </w:numPr>
      </w:pPr>
      <w:r>
        <w:rPr>
          <w:rFonts w:hint="eastAsia"/>
        </w:rPr>
        <w:t>案情简介</w:t>
      </w:r>
    </w:p>
    <w:p w14:paraId="10CB3F14" w14:textId="022B1CD9" w:rsidR="0097215E" w:rsidRDefault="0097215E" w:rsidP="0097215E">
      <w:pPr>
        <w:pStyle w:val="a7"/>
        <w:ind w:firstLine="420"/>
      </w:pPr>
      <w:r>
        <w:rPr>
          <w:rFonts w:hint="eastAsia"/>
        </w:rPr>
        <w:t>2016</w:t>
      </w:r>
      <w:r>
        <w:rPr>
          <w:rFonts w:hint="eastAsia"/>
        </w:rPr>
        <w:t>年</w:t>
      </w:r>
      <w:r>
        <w:rPr>
          <w:rFonts w:hint="eastAsia"/>
        </w:rPr>
        <w:t>11</w:t>
      </w:r>
      <w:r>
        <w:rPr>
          <w:rFonts w:hint="eastAsia"/>
        </w:rPr>
        <w:t>月</w:t>
      </w:r>
      <w:r>
        <w:rPr>
          <w:rFonts w:hint="eastAsia"/>
        </w:rPr>
        <w:t>24</w:t>
      </w:r>
      <w:r>
        <w:rPr>
          <w:rFonts w:hint="eastAsia"/>
        </w:rPr>
        <w:t>日，江苏省泰兴市环保局作出泰环罚字</w:t>
      </w:r>
      <w:r>
        <w:rPr>
          <w:rFonts w:hint="eastAsia"/>
        </w:rPr>
        <w:t>[2016]151</w:t>
      </w:r>
      <w:r>
        <w:rPr>
          <w:rFonts w:hint="eastAsia"/>
        </w:rPr>
        <w:t>号行政处罚决定，查明：</w:t>
      </w:r>
    </w:p>
    <w:p w14:paraId="0626403F" w14:textId="64F766AE" w:rsidR="0097215E" w:rsidRDefault="0097215E" w:rsidP="0097215E">
      <w:pPr>
        <w:pStyle w:val="a7"/>
        <w:ind w:firstLine="420"/>
      </w:pPr>
      <w:r>
        <w:rPr>
          <w:rFonts w:hint="eastAsia"/>
        </w:rPr>
        <w:t>2016</w:t>
      </w:r>
      <w:r>
        <w:rPr>
          <w:rFonts w:hint="eastAsia"/>
        </w:rPr>
        <w:t>年</w:t>
      </w:r>
      <w:r>
        <w:rPr>
          <w:rFonts w:hint="eastAsia"/>
        </w:rPr>
        <w:t>11</w:t>
      </w:r>
      <w:r>
        <w:rPr>
          <w:rFonts w:hint="eastAsia"/>
        </w:rPr>
        <w:t>月</w:t>
      </w:r>
      <w:r>
        <w:rPr>
          <w:rFonts w:hint="eastAsia"/>
        </w:rPr>
        <w:t>7</w:t>
      </w:r>
      <w:r>
        <w:rPr>
          <w:rFonts w:hint="eastAsia"/>
        </w:rPr>
        <w:t>日，泰兴市环保局执法人员检查时发现，</w:t>
      </w:r>
      <w:r w:rsidRPr="000C4E5B">
        <w:rPr>
          <w:rFonts w:hint="eastAsia"/>
          <w:u w:val="single"/>
        </w:rPr>
        <w:t>凤鸣公司《突发环境事件应急预案》于</w:t>
      </w:r>
      <w:r w:rsidRPr="000C4E5B">
        <w:rPr>
          <w:rFonts w:hint="eastAsia"/>
          <w:u w:val="single"/>
        </w:rPr>
        <w:t>2011</w:t>
      </w:r>
      <w:r w:rsidRPr="000C4E5B">
        <w:rPr>
          <w:rFonts w:hint="eastAsia"/>
          <w:u w:val="single"/>
        </w:rPr>
        <w:t>年</w:t>
      </w:r>
      <w:r w:rsidRPr="000C4E5B">
        <w:rPr>
          <w:rFonts w:hint="eastAsia"/>
          <w:u w:val="single"/>
        </w:rPr>
        <w:t>1</w:t>
      </w:r>
      <w:r w:rsidRPr="000C4E5B">
        <w:rPr>
          <w:rFonts w:hint="eastAsia"/>
          <w:u w:val="single"/>
        </w:rPr>
        <w:t>月</w:t>
      </w:r>
      <w:r w:rsidRPr="000C4E5B">
        <w:rPr>
          <w:rFonts w:hint="eastAsia"/>
          <w:u w:val="single"/>
        </w:rPr>
        <w:t>19</w:t>
      </w:r>
      <w:r w:rsidRPr="000C4E5B">
        <w:rPr>
          <w:rFonts w:hint="eastAsia"/>
          <w:u w:val="single"/>
        </w:rPr>
        <w:t>日经申请执行人备案，至检查时未重新修订备案</w:t>
      </w:r>
      <w:r>
        <w:rPr>
          <w:rFonts w:hint="eastAsia"/>
        </w:rPr>
        <w:t>。</w:t>
      </w:r>
    </w:p>
    <w:p w14:paraId="6357ACCC" w14:textId="42FEDDE1" w:rsidR="0097215E" w:rsidRDefault="0097215E" w:rsidP="0097215E">
      <w:pPr>
        <w:pStyle w:val="a7"/>
        <w:ind w:firstLine="420"/>
      </w:pPr>
      <w:r>
        <w:rPr>
          <w:rFonts w:hint="eastAsia"/>
        </w:rPr>
        <w:t>泰兴市环保局认为，凤鸣公司</w:t>
      </w:r>
      <w:r w:rsidRPr="000C4E5B">
        <w:rPr>
          <w:rFonts w:hint="eastAsia"/>
          <w:u w:val="single"/>
        </w:rPr>
        <w:t>未遵守国家规定至少每三年对应急预案重新修订一次的要求，属于未按规定将突发环境事件应急预案备案的行为，违反《突发环境事件应急管理办法》第十三条的规定</w:t>
      </w:r>
      <w:r>
        <w:rPr>
          <w:rFonts w:hint="eastAsia"/>
        </w:rPr>
        <w:t>。</w:t>
      </w:r>
    </w:p>
    <w:p w14:paraId="15EFBE94" w14:textId="77777777" w:rsidR="0097215E" w:rsidRDefault="0097215E" w:rsidP="0097215E">
      <w:pPr>
        <w:pStyle w:val="a7"/>
        <w:ind w:firstLine="420"/>
      </w:pPr>
      <w:r>
        <w:rPr>
          <w:rFonts w:hint="eastAsia"/>
        </w:rPr>
        <w:lastRenderedPageBreak/>
        <w:t>根据《突发环境事件应急管理办法》第三十八条的规定，决定对被执行人处以：</w:t>
      </w:r>
    </w:p>
    <w:p w14:paraId="7DAAA982" w14:textId="77777777" w:rsidR="0097215E" w:rsidRDefault="0097215E" w:rsidP="0097215E">
      <w:pPr>
        <w:pStyle w:val="a7"/>
        <w:ind w:firstLine="420"/>
      </w:pPr>
      <w:r>
        <w:rPr>
          <w:rFonts w:hint="eastAsia"/>
        </w:rPr>
        <w:t>1.</w:t>
      </w:r>
      <w:r>
        <w:t xml:space="preserve"> </w:t>
      </w:r>
      <w:r>
        <w:rPr>
          <w:rFonts w:hint="eastAsia"/>
        </w:rPr>
        <w:t>按照规定将突发环境事件应急预案备案；</w:t>
      </w:r>
    </w:p>
    <w:p w14:paraId="2FF00E28" w14:textId="071E02AA" w:rsidR="0097215E" w:rsidRDefault="0097215E" w:rsidP="0097215E">
      <w:pPr>
        <w:pStyle w:val="a7"/>
        <w:ind w:firstLine="420"/>
      </w:pPr>
      <w:r>
        <w:rPr>
          <w:rFonts w:hint="eastAsia"/>
        </w:rPr>
        <w:t>2.</w:t>
      </w:r>
      <w:r>
        <w:t xml:space="preserve"> </w:t>
      </w:r>
      <w:r>
        <w:rPr>
          <w:rFonts w:hint="eastAsia"/>
        </w:rPr>
        <w:t>罚款</w:t>
      </w:r>
      <w:r>
        <w:rPr>
          <w:rFonts w:hint="eastAsia"/>
        </w:rPr>
        <w:t>2</w:t>
      </w:r>
      <w:r>
        <w:rPr>
          <w:rFonts w:hint="eastAsia"/>
        </w:rPr>
        <w:t>万元。逾期不缴纳罚款，将每日按罚款数额的</w:t>
      </w:r>
      <w:r>
        <w:rPr>
          <w:rFonts w:hint="eastAsia"/>
        </w:rPr>
        <w:t>3%</w:t>
      </w:r>
      <w:r>
        <w:rPr>
          <w:rFonts w:hint="eastAsia"/>
        </w:rPr>
        <w:t>加处罚款。</w:t>
      </w:r>
    </w:p>
    <w:p w14:paraId="275BDCFD" w14:textId="43679684" w:rsidR="0097215E" w:rsidRDefault="0097215E">
      <w:pPr>
        <w:pStyle w:val="a7"/>
        <w:numPr>
          <w:ilvl w:val="0"/>
          <w:numId w:val="10"/>
        </w:numPr>
      </w:pPr>
      <w:r>
        <w:rPr>
          <w:rFonts w:hint="eastAsia"/>
        </w:rPr>
        <w:t>争议焦点</w:t>
      </w:r>
    </w:p>
    <w:p w14:paraId="49727ABC" w14:textId="0BFC8BF2" w:rsidR="00437EF4" w:rsidRDefault="0097215E" w:rsidP="00437EF4">
      <w:pPr>
        <w:pStyle w:val="a7"/>
        <w:ind w:firstLine="420"/>
      </w:pPr>
      <w:r w:rsidRPr="000C4E5B">
        <w:rPr>
          <w:rFonts w:hint="eastAsia"/>
          <w:u w:val="single"/>
        </w:rPr>
        <w:t>突发环境事件应急预案备案满三年，未对应急预案重新修订备案</w:t>
      </w:r>
      <w:r>
        <w:rPr>
          <w:rFonts w:hint="eastAsia"/>
        </w:rPr>
        <w:t>是否违反《突发环境事件应急管理办法》第十三条的规定？</w:t>
      </w:r>
    </w:p>
    <w:p w14:paraId="0BBC95CD" w14:textId="5AD16577" w:rsidR="00D70E52" w:rsidRDefault="00D70E52" w:rsidP="00D70E52">
      <w:pPr>
        <w:pStyle w:val="a1"/>
      </w:pPr>
      <w:r w:rsidRPr="00EF5157">
        <w:rPr>
          <w:rFonts w:hint="eastAsia"/>
        </w:rPr>
        <w:t>《突发环境事件应急管理办法》第十三条　企业事业单位应当按照国务院环境保护主管部门的规定，在开展突发环境事件风险评估和应急资源调查的基础上制定突发环境事件应急预案，并按照分类分级管理的原则，</w:t>
      </w:r>
      <w:r w:rsidRPr="00832E80">
        <w:rPr>
          <w:rFonts w:hint="eastAsia"/>
          <w:b/>
          <w:bCs/>
          <w:highlight w:val="yellow"/>
          <w:u w:val="single"/>
        </w:rPr>
        <w:t>报县级以上环境保护主管部门备案</w:t>
      </w:r>
      <w:r w:rsidRPr="00EF5157">
        <w:rPr>
          <w:rFonts w:hint="eastAsia"/>
        </w:rPr>
        <w:t>。</w:t>
      </w:r>
    </w:p>
    <w:p w14:paraId="65683D28" w14:textId="65E1C576" w:rsidR="00941634" w:rsidRDefault="00941634" w:rsidP="00941634">
      <w:pPr>
        <w:pStyle w:val="a1"/>
      </w:pPr>
      <w:r>
        <w:rPr>
          <w:rFonts w:hint="eastAsia"/>
        </w:rPr>
        <w:t>《企业事业单位突发环境事件应急预案备案管理办法（试行）》第十二条　企业</w:t>
      </w:r>
      <w:r w:rsidRPr="00941709">
        <w:rPr>
          <w:rFonts w:hint="eastAsia"/>
          <w:u w:val="single"/>
        </w:rPr>
        <w:t>结合环境应急预案实施情况</w:t>
      </w:r>
      <w:r>
        <w:rPr>
          <w:rFonts w:hint="eastAsia"/>
        </w:rPr>
        <w:t>，</w:t>
      </w:r>
      <w:r w:rsidRPr="00941709">
        <w:rPr>
          <w:rFonts w:hint="eastAsia"/>
          <w:u w:val="single"/>
        </w:rPr>
        <w:t>至少</w:t>
      </w:r>
      <w:r w:rsidRPr="00832E80">
        <w:rPr>
          <w:rFonts w:hint="eastAsia"/>
          <w:b/>
          <w:bCs/>
          <w:highlight w:val="yellow"/>
          <w:u w:val="single"/>
        </w:rPr>
        <w:t>每三年</w:t>
      </w:r>
      <w:r w:rsidRPr="00941709">
        <w:rPr>
          <w:rFonts w:hint="eastAsia"/>
          <w:u w:val="single"/>
        </w:rPr>
        <w:t>对环境应急预案进行一次</w:t>
      </w:r>
      <w:r w:rsidRPr="00832E80">
        <w:rPr>
          <w:rFonts w:hint="eastAsia"/>
          <w:b/>
          <w:bCs/>
          <w:highlight w:val="yellow"/>
          <w:u w:val="single"/>
        </w:rPr>
        <w:t>回顾性评估</w:t>
      </w:r>
      <w:r w:rsidRPr="00F71D22">
        <w:rPr>
          <w:rFonts w:hint="eastAsia"/>
          <w:b/>
          <w:bCs/>
          <w:u w:val="single"/>
        </w:rPr>
        <w:t>。有下列情形之一的，及时修订</w:t>
      </w:r>
      <w:r>
        <w:rPr>
          <w:rFonts w:hint="eastAsia"/>
        </w:rPr>
        <w:t>：</w:t>
      </w:r>
    </w:p>
    <w:p w14:paraId="454B9694" w14:textId="6502D4BF" w:rsidR="002E4DEE" w:rsidRPr="002E4DEE" w:rsidRDefault="00437EF4" w:rsidP="002E4DEE">
      <w:pPr>
        <w:pStyle w:val="a1"/>
        <w:numPr>
          <w:ilvl w:val="1"/>
          <w:numId w:val="3"/>
        </w:numPr>
        <w:rPr>
          <w:b/>
          <w:bCs/>
          <w:u w:val="single"/>
        </w:rPr>
      </w:pPr>
      <w:r>
        <w:rPr>
          <w:rFonts w:hint="eastAsia"/>
        </w:rPr>
        <w:t>与</w:t>
      </w:r>
      <w:r w:rsidRPr="00437EF4">
        <w:rPr>
          <w:rFonts w:hint="eastAsia"/>
          <w:b/>
          <w:bCs/>
          <w:u w:val="single"/>
        </w:rPr>
        <w:t>规划环评的跟踪评价制度</w:t>
      </w:r>
      <w:r>
        <w:rPr>
          <w:rFonts w:hint="eastAsia"/>
          <w:b/>
          <w:bCs/>
          <w:u w:val="single"/>
        </w:rPr>
        <w:t>、</w:t>
      </w:r>
      <w:r w:rsidRPr="00437EF4">
        <w:rPr>
          <w:rFonts w:hint="eastAsia"/>
          <w:b/>
          <w:bCs/>
          <w:u w:val="single"/>
        </w:rPr>
        <w:t>建设项目的后评价制度</w:t>
      </w:r>
      <w:r>
        <w:rPr>
          <w:rFonts w:hint="eastAsia"/>
        </w:rPr>
        <w:t>等制度内核一致</w:t>
      </w:r>
      <w:r w:rsidR="002E4DEE">
        <w:rPr>
          <w:rFonts w:hint="eastAsia"/>
        </w:rPr>
        <w:t>：</w:t>
      </w:r>
      <w:r w:rsidR="002E4DEE" w:rsidRPr="00832E80">
        <w:rPr>
          <w:rFonts w:hint="eastAsia"/>
          <w:b/>
          <w:bCs/>
          <w:highlight w:val="yellow"/>
          <w:u w:val="single"/>
        </w:rPr>
        <w:t>程序要求，评估≠修订</w:t>
      </w:r>
    </w:p>
    <w:p w14:paraId="6AFF1560" w14:textId="77777777" w:rsidR="00941634" w:rsidRDefault="00941634" w:rsidP="00941634">
      <w:pPr>
        <w:pStyle w:val="a1"/>
        <w:numPr>
          <w:ilvl w:val="0"/>
          <w:numId w:val="0"/>
        </w:numPr>
        <w:ind w:left="420"/>
      </w:pPr>
      <w:r>
        <w:rPr>
          <w:rFonts w:hint="eastAsia"/>
        </w:rPr>
        <w:t xml:space="preserve">　　（一）面临的环境风险发生重大变化，需要重新进行环境风险评估的；</w:t>
      </w:r>
    </w:p>
    <w:p w14:paraId="56E3E8A7" w14:textId="77777777" w:rsidR="00941634" w:rsidRDefault="00941634" w:rsidP="00941634">
      <w:pPr>
        <w:pStyle w:val="a1"/>
        <w:numPr>
          <w:ilvl w:val="0"/>
          <w:numId w:val="0"/>
        </w:numPr>
        <w:ind w:left="420"/>
      </w:pPr>
      <w:r>
        <w:rPr>
          <w:rFonts w:hint="eastAsia"/>
        </w:rPr>
        <w:t xml:space="preserve">　　（二）应急管理组织指挥体系与职责发生重大变化的；</w:t>
      </w:r>
    </w:p>
    <w:p w14:paraId="0061345A" w14:textId="77777777" w:rsidR="00941634" w:rsidRDefault="00941634" w:rsidP="00941634">
      <w:pPr>
        <w:pStyle w:val="a1"/>
        <w:numPr>
          <w:ilvl w:val="0"/>
          <w:numId w:val="0"/>
        </w:numPr>
        <w:ind w:left="420"/>
      </w:pPr>
      <w:r>
        <w:rPr>
          <w:rFonts w:hint="eastAsia"/>
        </w:rPr>
        <w:t xml:space="preserve">　　（三）环境应急监测预警及报告机制、应对流程和措施、应急保障措施发生重大变化的；</w:t>
      </w:r>
    </w:p>
    <w:p w14:paraId="2C220077" w14:textId="77777777" w:rsidR="00941634" w:rsidRDefault="00941634" w:rsidP="00941634">
      <w:pPr>
        <w:pStyle w:val="a1"/>
        <w:numPr>
          <w:ilvl w:val="0"/>
          <w:numId w:val="0"/>
        </w:numPr>
        <w:ind w:left="420"/>
      </w:pPr>
      <w:r>
        <w:rPr>
          <w:rFonts w:hint="eastAsia"/>
        </w:rPr>
        <w:t xml:space="preserve">　　（四）重要应急资源发生重大变化的；</w:t>
      </w:r>
    </w:p>
    <w:p w14:paraId="2F78AFAC" w14:textId="77777777" w:rsidR="00941634" w:rsidRDefault="00941634" w:rsidP="00941634">
      <w:pPr>
        <w:pStyle w:val="a1"/>
        <w:numPr>
          <w:ilvl w:val="0"/>
          <w:numId w:val="0"/>
        </w:numPr>
        <w:ind w:left="420"/>
      </w:pPr>
      <w:r>
        <w:rPr>
          <w:rFonts w:hint="eastAsia"/>
        </w:rPr>
        <w:t xml:space="preserve">　　（五）在突发事件实际应对和应急演练中发现问题，需要对环境应急预案作出重大调整的；</w:t>
      </w:r>
    </w:p>
    <w:p w14:paraId="43F82490" w14:textId="77777777" w:rsidR="00941634" w:rsidRDefault="00941634" w:rsidP="00941634">
      <w:pPr>
        <w:pStyle w:val="a1"/>
        <w:numPr>
          <w:ilvl w:val="0"/>
          <w:numId w:val="0"/>
        </w:numPr>
        <w:ind w:left="420"/>
      </w:pPr>
      <w:r>
        <w:rPr>
          <w:rFonts w:hint="eastAsia"/>
        </w:rPr>
        <w:t xml:space="preserve">　　（六）其他需要修订的情况。</w:t>
      </w:r>
    </w:p>
    <w:p w14:paraId="3F9D3703" w14:textId="0D54562B" w:rsidR="00941634" w:rsidRDefault="00941634" w:rsidP="005B3A10">
      <w:pPr>
        <w:pStyle w:val="a1"/>
        <w:numPr>
          <w:ilvl w:val="0"/>
          <w:numId w:val="0"/>
        </w:numPr>
        <w:ind w:left="420" w:firstLine="420"/>
      </w:pPr>
      <w:r>
        <w:rPr>
          <w:rFonts w:hint="eastAsia"/>
        </w:rPr>
        <w:t>对环境应急预案进行</w:t>
      </w:r>
      <w:r w:rsidRPr="00832E80">
        <w:rPr>
          <w:rFonts w:hint="eastAsia"/>
          <w:b/>
          <w:bCs/>
          <w:highlight w:val="yellow"/>
          <w:u w:val="single"/>
        </w:rPr>
        <w:t>重大修订</w:t>
      </w:r>
      <w:r>
        <w:rPr>
          <w:rFonts w:hint="eastAsia"/>
        </w:rPr>
        <w:t>的，修订工作参照环境应急预案制定步骤进行。对环境应急预案</w:t>
      </w:r>
      <w:r w:rsidRPr="00832E80">
        <w:rPr>
          <w:rFonts w:hint="eastAsia"/>
          <w:b/>
          <w:bCs/>
          <w:highlight w:val="yellow"/>
          <w:u w:val="single"/>
        </w:rPr>
        <w:t>个别内容进行调整</w:t>
      </w:r>
      <w:r>
        <w:rPr>
          <w:rFonts w:hint="eastAsia"/>
        </w:rPr>
        <w:t>的，修订工作可适当简化。</w:t>
      </w:r>
      <w:r>
        <w:rPr>
          <w:rFonts w:hint="eastAsia"/>
        </w:rPr>
        <w:t xml:space="preserve"> </w:t>
      </w:r>
    </w:p>
    <w:p w14:paraId="219F824E" w14:textId="58408E3A" w:rsidR="00941634" w:rsidRDefault="00941634" w:rsidP="00941634">
      <w:pPr>
        <w:pStyle w:val="a1"/>
      </w:pPr>
      <w:r>
        <w:rPr>
          <w:rFonts w:hint="eastAsia"/>
        </w:rPr>
        <w:t>《企业事业单位突发环境事件应急预案备案管理办法（试行）》第十八条　企业环境应急预案有</w:t>
      </w:r>
      <w:r w:rsidRPr="00832E80">
        <w:rPr>
          <w:rFonts w:hint="eastAsia"/>
          <w:b/>
          <w:bCs/>
          <w:highlight w:val="yellow"/>
          <w:u w:val="single"/>
        </w:rPr>
        <w:t>重大修订</w:t>
      </w:r>
      <w:r>
        <w:rPr>
          <w:rFonts w:hint="eastAsia"/>
        </w:rPr>
        <w:t>的，应当在发布之日起</w:t>
      </w:r>
      <w:r>
        <w:rPr>
          <w:rFonts w:hint="eastAsia"/>
        </w:rPr>
        <w:t>20</w:t>
      </w:r>
      <w:r>
        <w:rPr>
          <w:rFonts w:hint="eastAsia"/>
        </w:rPr>
        <w:t>个工作日内向原受理部门</w:t>
      </w:r>
      <w:r w:rsidRPr="00E93B21">
        <w:rPr>
          <w:rFonts w:hint="eastAsia"/>
          <w:b/>
          <w:bCs/>
          <w:u w:val="single"/>
        </w:rPr>
        <w:t>变更备案</w:t>
      </w:r>
      <w:r>
        <w:rPr>
          <w:rFonts w:hint="eastAsia"/>
        </w:rPr>
        <w:t>。变更备案按照本办法第十五条要求办理。</w:t>
      </w:r>
    </w:p>
    <w:p w14:paraId="1621BA42" w14:textId="2E603612" w:rsidR="0097215E" w:rsidRDefault="00941634" w:rsidP="00437EF4">
      <w:pPr>
        <w:pStyle w:val="a1"/>
        <w:numPr>
          <w:ilvl w:val="0"/>
          <w:numId w:val="0"/>
        </w:numPr>
        <w:ind w:left="420" w:firstLine="420"/>
      </w:pPr>
      <w:r>
        <w:rPr>
          <w:rFonts w:hint="eastAsia"/>
        </w:rPr>
        <w:t>环境应急预案</w:t>
      </w:r>
      <w:r w:rsidRPr="00832E80">
        <w:rPr>
          <w:rFonts w:hint="eastAsia"/>
          <w:b/>
          <w:bCs/>
          <w:highlight w:val="yellow"/>
          <w:u w:val="single"/>
        </w:rPr>
        <w:t>个别内容进行调整</w:t>
      </w:r>
      <w:r>
        <w:rPr>
          <w:rFonts w:hint="eastAsia"/>
        </w:rPr>
        <w:t>、</w:t>
      </w:r>
      <w:r w:rsidRPr="005B467B">
        <w:rPr>
          <w:rFonts w:hint="eastAsia"/>
          <w:b/>
          <w:bCs/>
          <w:u w:val="single"/>
        </w:rPr>
        <w:t>需要告知环境保护主管部门</w:t>
      </w:r>
      <w:r>
        <w:rPr>
          <w:rFonts w:hint="eastAsia"/>
        </w:rPr>
        <w:t>的，应当在发布之日起</w:t>
      </w:r>
      <w:r>
        <w:rPr>
          <w:rFonts w:hint="eastAsia"/>
        </w:rPr>
        <w:t>20</w:t>
      </w:r>
      <w:r>
        <w:rPr>
          <w:rFonts w:hint="eastAsia"/>
        </w:rPr>
        <w:t>个工作日内以文件形式告知原受理部门。</w:t>
      </w:r>
    </w:p>
    <w:p w14:paraId="1623625E" w14:textId="2DDDA246" w:rsidR="00437EF4" w:rsidRPr="00437EF4" w:rsidRDefault="00437EF4" w:rsidP="00437EF4">
      <w:pPr>
        <w:pStyle w:val="a1"/>
        <w:numPr>
          <w:ilvl w:val="0"/>
          <w:numId w:val="0"/>
        </w:numPr>
        <w:ind w:left="420" w:firstLine="420"/>
        <w:rPr>
          <w:b/>
          <w:bCs/>
          <w:u w:val="single"/>
        </w:rPr>
      </w:pPr>
      <w:r>
        <w:rPr>
          <w:rFonts w:hint="eastAsia"/>
        </w:rPr>
        <w:t>①</w:t>
      </w:r>
      <w:r w:rsidRPr="00437EF4">
        <w:rPr>
          <w:rFonts w:hint="eastAsia"/>
          <w:b/>
          <w:bCs/>
          <w:u w:val="single"/>
        </w:rPr>
        <w:t>存在《企业事业单位突发环境事件应急预案备案管理办法（试行）》第十二条的情形</w:t>
      </w:r>
    </w:p>
    <w:p w14:paraId="5060D88B" w14:textId="10FD8A11" w:rsidR="00437EF4" w:rsidRPr="00437EF4" w:rsidRDefault="00437EF4" w:rsidP="00437EF4">
      <w:pPr>
        <w:pStyle w:val="a1"/>
        <w:numPr>
          <w:ilvl w:val="0"/>
          <w:numId w:val="0"/>
        </w:numPr>
        <w:ind w:left="420" w:firstLine="420"/>
        <w:rPr>
          <w:b/>
          <w:bCs/>
          <w:u w:val="single"/>
        </w:rPr>
      </w:pPr>
      <w:r>
        <w:rPr>
          <w:rFonts w:hint="eastAsia"/>
        </w:rPr>
        <w:t>②</w:t>
      </w:r>
      <w:r w:rsidRPr="00437EF4">
        <w:rPr>
          <w:rFonts w:hint="eastAsia"/>
          <w:b/>
          <w:bCs/>
          <w:u w:val="single"/>
        </w:rPr>
        <w:t>确有重大修订必要（个别内容进行调整无需备案）</w:t>
      </w:r>
    </w:p>
    <w:p w14:paraId="18F2879E" w14:textId="03FBBD38" w:rsidR="003D568A" w:rsidRDefault="00CA68AF" w:rsidP="00CA68AF">
      <w:pPr>
        <w:pStyle w:val="af0"/>
      </w:pPr>
      <w:r>
        <w:t xml:space="preserve">3. </w:t>
      </w:r>
      <w:r w:rsidR="003D568A">
        <w:rPr>
          <w:rFonts w:hint="eastAsia"/>
        </w:rPr>
        <w:t>应急准备：应急物资储备与保障</w:t>
      </w:r>
      <w:r w:rsidR="00885FA1">
        <w:rPr>
          <w:rFonts w:hint="eastAsia"/>
        </w:rPr>
        <w:t>（企业的应急物资储备与保障义务、政府的应急物资储备与保障义务）</w:t>
      </w:r>
    </w:p>
    <w:p w14:paraId="77761054" w14:textId="5921D0CB" w:rsidR="00CA68AF" w:rsidRDefault="00CA68AF" w:rsidP="00CA68AF">
      <w:r>
        <w:rPr>
          <w:rFonts w:hint="eastAsia"/>
        </w:rPr>
        <w:t>（</w:t>
      </w:r>
      <w:r>
        <w:rPr>
          <w:rFonts w:hint="eastAsia"/>
        </w:rPr>
        <w:t>1</w:t>
      </w:r>
      <w:r>
        <w:rPr>
          <w:rFonts w:hint="eastAsia"/>
        </w:rPr>
        <w:t>）企业的应急物资储备与保障义务</w:t>
      </w:r>
    </w:p>
    <w:p w14:paraId="09CB7E39" w14:textId="3DA81BDA" w:rsidR="00CA68AF" w:rsidRDefault="00CA68AF" w:rsidP="00CA68AF">
      <w:pPr>
        <w:pStyle w:val="a1"/>
      </w:pPr>
      <w:r w:rsidRPr="00CA68AF">
        <w:rPr>
          <w:rFonts w:hint="eastAsia"/>
        </w:rPr>
        <w:t>《突发环境事件应急管理办法》</w:t>
      </w:r>
      <w:r>
        <w:rPr>
          <w:rFonts w:hint="eastAsia"/>
        </w:rPr>
        <w:t>第二十二条第二款</w:t>
      </w:r>
      <w:r w:rsidR="00417183">
        <w:rPr>
          <w:rFonts w:hint="eastAsia"/>
        </w:rPr>
        <w:t xml:space="preserve"> </w:t>
      </w:r>
      <w:r w:rsidR="00417183">
        <w:t xml:space="preserve"> </w:t>
      </w:r>
      <w:r>
        <w:rPr>
          <w:rFonts w:hint="eastAsia"/>
        </w:rPr>
        <w:t>企业事业单位应当储备必要的</w:t>
      </w:r>
      <w:r w:rsidRPr="00832E80">
        <w:rPr>
          <w:rFonts w:hint="eastAsia"/>
          <w:b/>
          <w:bCs/>
          <w:highlight w:val="yellow"/>
          <w:u w:val="single"/>
        </w:rPr>
        <w:t>环境应急装备和物资</w:t>
      </w:r>
      <w:r>
        <w:rPr>
          <w:rFonts w:hint="eastAsia"/>
        </w:rPr>
        <w:t>，并建立完善相关管理制度。</w:t>
      </w:r>
    </w:p>
    <w:p w14:paraId="075D6AD8" w14:textId="1BD63910" w:rsidR="00CA68AF" w:rsidRDefault="00CA68AF" w:rsidP="00CA68AF">
      <w:r>
        <w:rPr>
          <w:rFonts w:hint="eastAsia"/>
        </w:rPr>
        <w:t>（</w:t>
      </w:r>
      <w:r>
        <w:rPr>
          <w:rFonts w:hint="eastAsia"/>
        </w:rPr>
        <w:t>2</w:t>
      </w:r>
      <w:r>
        <w:rPr>
          <w:rFonts w:hint="eastAsia"/>
        </w:rPr>
        <w:t>）政府的应急物资储备与保障义务</w:t>
      </w:r>
    </w:p>
    <w:p w14:paraId="774F7673" w14:textId="4E654117" w:rsidR="00CA68AF" w:rsidRDefault="00CA68AF" w:rsidP="00CA68AF">
      <w:pPr>
        <w:pStyle w:val="a1"/>
      </w:pPr>
      <w:r w:rsidRPr="00CA68AF">
        <w:rPr>
          <w:rFonts w:hint="eastAsia"/>
        </w:rPr>
        <w:t>《突发环境事件应急管理办法》</w:t>
      </w:r>
      <w:r>
        <w:rPr>
          <w:rFonts w:hint="eastAsia"/>
        </w:rPr>
        <w:t>第二十一条　县级以上地方环境保护主管部门应当加强环境应急能力标准化建设，</w:t>
      </w:r>
      <w:r w:rsidRPr="00832E80">
        <w:rPr>
          <w:rFonts w:hint="eastAsia"/>
          <w:b/>
          <w:bCs/>
          <w:highlight w:val="yellow"/>
          <w:u w:val="single"/>
        </w:rPr>
        <w:t>配备应急监测仪器设备和装备</w:t>
      </w:r>
      <w:r>
        <w:rPr>
          <w:rFonts w:hint="eastAsia"/>
        </w:rPr>
        <w:t>，提高重点流域区域水、大气突发环境事件预警能力。</w:t>
      </w:r>
    </w:p>
    <w:p w14:paraId="3E8017BB" w14:textId="1D7EDF4E" w:rsidR="00CA68AF" w:rsidRDefault="00CA68AF" w:rsidP="00CA68AF">
      <w:pPr>
        <w:pStyle w:val="a1"/>
      </w:pPr>
      <w:r w:rsidRPr="00CA68AF">
        <w:rPr>
          <w:rFonts w:hint="eastAsia"/>
        </w:rPr>
        <w:t>《突发环境事件应急管理办法》</w:t>
      </w:r>
      <w:r>
        <w:rPr>
          <w:rFonts w:hint="eastAsia"/>
        </w:rPr>
        <w:t>第二十二条第一款　县级以上地方环境保护主管部门可以根据本行政区域的实际情况，</w:t>
      </w:r>
      <w:r w:rsidRPr="00832E80">
        <w:rPr>
          <w:rFonts w:hint="eastAsia"/>
          <w:b/>
          <w:bCs/>
          <w:highlight w:val="yellow"/>
          <w:u w:val="single"/>
        </w:rPr>
        <w:t>建立环境应急物资储备信息库</w:t>
      </w:r>
      <w:r>
        <w:rPr>
          <w:rFonts w:hint="eastAsia"/>
        </w:rPr>
        <w:t>，有条件的地区可以设立环境应急物资储备库。</w:t>
      </w:r>
    </w:p>
    <w:p w14:paraId="1C10EF3D" w14:textId="5EA4FCDC" w:rsidR="003D568A" w:rsidRDefault="00CA68AF" w:rsidP="00CA68AF">
      <w:pPr>
        <w:pStyle w:val="af0"/>
      </w:pPr>
      <w:r>
        <w:lastRenderedPageBreak/>
        <w:t xml:space="preserve">4. </w:t>
      </w:r>
      <w:r w:rsidR="003D568A">
        <w:rPr>
          <w:rFonts w:hint="eastAsia"/>
        </w:rPr>
        <w:t>应急准备：应急监测与预警</w:t>
      </w:r>
      <w:r w:rsidR="003A01D5">
        <w:rPr>
          <w:rFonts w:hint="eastAsia"/>
        </w:rPr>
        <w:t>（政府的应急监测义务、突发环境事件的预警分为四级）</w:t>
      </w:r>
    </w:p>
    <w:p w14:paraId="50B6B43A" w14:textId="7C731F84" w:rsidR="003D568A" w:rsidRDefault="00CA68AF" w:rsidP="003D568A">
      <w:r>
        <w:rPr>
          <w:rFonts w:hint="eastAsia"/>
        </w:rPr>
        <w:t>（</w:t>
      </w:r>
      <w:r>
        <w:rPr>
          <w:rFonts w:hint="eastAsia"/>
        </w:rPr>
        <w:t>1</w:t>
      </w:r>
      <w:r>
        <w:rPr>
          <w:rFonts w:hint="eastAsia"/>
        </w:rPr>
        <w:t>）</w:t>
      </w:r>
      <w:r w:rsidR="003D568A">
        <w:rPr>
          <w:rFonts w:hint="eastAsia"/>
        </w:rPr>
        <w:t>政府的应急监测义务</w:t>
      </w:r>
    </w:p>
    <w:p w14:paraId="05E97ADD" w14:textId="3F4BA834" w:rsidR="00886EB5" w:rsidRDefault="00886EB5" w:rsidP="00886EB5">
      <w:pPr>
        <w:pStyle w:val="a1"/>
      </w:pPr>
      <w:r w:rsidRPr="00886EB5">
        <w:rPr>
          <w:rFonts w:hint="eastAsia"/>
        </w:rPr>
        <w:t>《突发环境事件应急管理办法》第十六条　环境污染可能影响公众健康和环境安全时，县级以上地方环境保护主管部门可以建议本级人民政府</w:t>
      </w:r>
      <w:r w:rsidRPr="00832E80">
        <w:rPr>
          <w:rFonts w:hint="eastAsia"/>
          <w:b/>
          <w:bCs/>
          <w:highlight w:val="yellow"/>
          <w:u w:val="single"/>
        </w:rPr>
        <w:t>依法及时公布环境污染公共监测预警信息，启动应急措施</w:t>
      </w:r>
      <w:r w:rsidRPr="00886EB5">
        <w:rPr>
          <w:rFonts w:hint="eastAsia"/>
        </w:rPr>
        <w:t>。</w:t>
      </w:r>
    </w:p>
    <w:p w14:paraId="5409410D" w14:textId="7D420017" w:rsidR="00886EB5" w:rsidRDefault="00886EB5" w:rsidP="00886EB5">
      <w:pPr>
        <w:pStyle w:val="a1"/>
      </w:pPr>
      <w:r w:rsidRPr="00886EB5">
        <w:rPr>
          <w:rFonts w:hint="eastAsia"/>
        </w:rPr>
        <w:t>《突发环境事件应急管理办法》第十七条　县级以上地方环境保护主管部门应当建立本行政区域突发环境事件</w:t>
      </w:r>
      <w:r w:rsidRPr="00832E80">
        <w:rPr>
          <w:rFonts w:hint="eastAsia"/>
          <w:b/>
          <w:bCs/>
          <w:highlight w:val="yellow"/>
          <w:u w:val="single"/>
        </w:rPr>
        <w:t>信息收集系统</w:t>
      </w:r>
      <w:r w:rsidRPr="00886EB5">
        <w:rPr>
          <w:rFonts w:hint="eastAsia"/>
        </w:rPr>
        <w:t>，通过“</w:t>
      </w:r>
      <w:r w:rsidRPr="00886EB5">
        <w:rPr>
          <w:rFonts w:hint="eastAsia"/>
        </w:rPr>
        <w:t>12369</w:t>
      </w:r>
      <w:r w:rsidRPr="00886EB5">
        <w:rPr>
          <w:rFonts w:hint="eastAsia"/>
        </w:rPr>
        <w:t>”环保举报热线、新闻媒体等多种途径收集突发环境事件信息，并加强跨区域、跨部门突发环境事件信息交流与合作。</w:t>
      </w:r>
    </w:p>
    <w:p w14:paraId="546994D0" w14:textId="2C643EC3" w:rsidR="003D568A" w:rsidRDefault="00886EB5" w:rsidP="003D568A">
      <w:pPr>
        <w:pStyle w:val="a1"/>
      </w:pPr>
      <w:r w:rsidRPr="00886EB5">
        <w:rPr>
          <w:rFonts w:hint="eastAsia"/>
        </w:rPr>
        <w:t>《突发环境事件应急管理办法》第十八条　县级以上地方环境保护主管部门应当建立健全</w:t>
      </w:r>
      <w:r w:rsidRPr="00832E80">
        <w:rPr>
          <w:rFonts w:hint="eastAsia"/>
          <w:b/>
          <w:bCs/>
          <w:highlight w:val="yellow"/>
          <w:u w:val="single"/>
        </w:rPr>
        <w:t>环境应急值守制度</w:t>
      </w:r>
      <w:r w:rsidRPr="00886EB5">
        <w:rPr>
          <w:rFonts w:hint="eastAsia"/>
        </w:rPr>
        <w:t>，确定应急值守负责人和应急联络员并报上级环境保护主管部门。</w:t>
      </w:r>
    </w:p>
    <w:p w14:paraId="717EDDC8" w14:textId="5B478AB1" w:rsidR="003D568A" w:rsidRDefault="00CA68AF" w:rsidP="003D568A">
      <w:r>
        <w:rPr>
          <w:rFonts w:hint="eastAsia"/>
        </w:rPr>
        <w:t>（</w:t>
      </w:r>
      <w:r>
        <w:rPr>
          <w:rFonts w:hint="eastAsia"/>
        </w:rPr>
        <w:t>2</w:t>
      </w:r>
      <w:r>
        <w:rPr>
          <w:rFonts w:hint="eastAsia"/>
        </w:rPr>
        <w:t>）</w:t>
      </w:r>
      <w:r w:rsidR="003D568A">
        <w:rPr>
          <w:rFonts w:hint="eastAsia"/>
        </w:rPr>
        <w:t>突发环境事件的预警分为四级</w:t>
      </w:r>
    </w:p>
    <w:p w14:paraId="7EBB3C27" w14:textId="04B250C5" w:rsidR="003D568A" w:rsidRDefault="00CA68AF" w:rsidP="003D568A">
      <w:r>
        <w:t>A</w:t>
      </w:r>
      <w:r>
        <w:rPr>
          <w:rFonts w:hint="eastAsia"/>
        </w:rPr>
        <w:t>）</w:t>
      </w:r>
      <w:r w:rsidR="003D568A">
        <w:rPr>
          <w:rFonts w:hint="eastAsia"/>
        </w:rPr>
        <w:t>预警级别由低到高的颜色依次为蓝色、黄色、橙色、红色</w:t>
      </w:r>
    </w:p>
    <w:p w14:paraId="09EB8423" w14:textId="4BC0FC2F" w:rsidR="003D568A" w:rsidRDefault="00CA68AF" w:rsidP="003D568A">
      <w:r>
        <w:t>B</w:t>
      </w:r>
      <w:r>
        <w:rPr>
          <w:rFonts w:hint="eastAsia"/>
        </w:rPr>
        <w:t>）</w:t>
      </w:r>
      <w:r w:rsidR="003D568A">
        <w:rPr>
          <w:rFonts w:hint="eastAsia"/>
        </w:rPr>
        <w:t>根据事态的发展情况和采取措施的效果，预警颜色可以升级、降级或解除</w:t>
      </w:r>
    </w:p>
    <w:p w14:paraId="2B38EFB5" w14:textId="296EB64D" w:rsidR="003D568A" w:rsidRDefault="00CA68AF" w:rsidP="00CA68AF">
      <w:pPr>
        <w:pStyle w:val="af0"/>
      </w:pPr>
      <w:r>
        <w:t xml:space="preserve">5. </w:t>
      </w:r>
      <w:r w:rsidR="003D568A">
        <w:rPr>
          <w:rFonts w:hint="eastAsia"/>
        </w:rPr>
        <w:t>应急处置：初步处置与信息报告</w:t>
      </w:r>
      <w:r w:rsidR="00BC41BA">
        <w:rPr>
          <w:rFonts w:hint="eastAsia"/>
        </w:rPr>
        <w:t>（企业的初步处置与信息报告义务、政府的信息报告义务）</w:t>
      </w:r>
    </w:p>
    <w:p w14:paraId="44F167F8" w14:textId="38D3BCC5" w:rsidR="000068E3" w:rsidRDefault="000068E3" w:rsidP="000068E3">
      <w:r>
        <w:rPr>
          <w:rFonts w:hint="eastAsia"/>
        </w:rPr>
        <w:t>（</w:t>
      </w:r>
      <w:r>
        <w:rPr>
          <w:rFonts w:hint="eastAsia"/>
        </w:rPr>
        <w:t>1</w:t>
      </w:r>
      <w:r>
        <w:rPr>
          <w:rFonts w:hint="eastAsia"/>
        </w:rPr>
        <w:t>）企业的初步处置与信息报告义务</w:t>
      </w:r>
    </w:p>
    <w:p w14:paraId="5EC9D7BA" w14:textId="399B2219" w:rsidR="000068E3" w:rsidRDefault="000068E3" w:rsidP="000068E3">
      <w:pPr>
        <w:pStyle w:val="a1"/>
      </w:pPr>
      <w:r w:rsidRPr="00886EB5">
        <w:rPr>
          <w:rFonts w:hint="eastAsia"/>
        </w:rPr>
        <w:t>《突发环境事件应急管理办法》</w:t>
      </w:r>
      <w:r>
        <w:rPr>
          <w:rFonts w:hint="eastAsia"/>
        </w:rPr>
        <w:t>第二十三条第一款　企业事业单位造成或者可能造成突发环境事件时，应当立即启动突发环境事件应急预案，采取切断或者控制污染源以及其他防止危害扩大的必要措施，及时</w:t>
      </w:r>
      <w:r w:rsidRPr="00832E80">
        <w:rPr>
          <w:rFonts w:hint="eastAsia"/>
          <w:b/>
          <w:bCs/>
          <w:highlight w:val="yellow"/>
          <w:u w:val="single"/>
        </w:rPr>
        <w:t>通报可能受到危害的单位和居民</w:t>
      </w:r>
      <w:r>
        <w:rPr>
          <w:rFonts w:hint="eastAsia"/>
        </w:rPr>
        <w:t>，并向事发地县级以上环境保护主管部门报告，接受调查处理。</w:t>
      </w:r>
    </w:p>
    <w:p w14:paraId="3ABCAF86" w14:textId="485C17DE" w:rsidR="000068E3" w:rsidRPr="000068E3" w:rsidRDefault="000068E3" w:rsidP="000068E3">
      <w:r>
        <w:rPr>
          <w:rFonts w:hint="eastAsia"/>
        </w:rPr>
        <w:t>（</w:t>
      </w:r>
      <w:r>
        <w:rPr>
          <w:rFonts w:hint="eastAsia"/>
        </w:rPr>
        <w:t>2</w:t>
      </w:r>
      <w:r>
        <w:rPr>
          <w:rFonts w:hint="eastAsia"/>
        </w:rPr>
        <w:t>）政府的信息报告义务</w:t>
      </w:r>
    </w:p>
    <w:p w14:paraId="12C1ABB7" w14:textId="0269FA6F" w:rsidR="003D568A" w:rsidRDefault="00707E9E" w:rsidP="003D568A">
      <w:pPr>
        <w:pStyle w:val="a1"/>
      </w:pPr>
      <w:r w:rsidRPr="00886EB5">
        <w:rPr>
          <w:rFonts w:hint="eastAsia"/>
        </w:rPr>
        <w:t>《突发环境事件应急管理办法》</w:t>
      </w:r>
      <w:r w:rsidR="000068E3">
        <w:rPr>
          <w:rFonts w:hint="eastAsia"/>
        </w:rPr>
        <w:t>第二十四条　获知突发环境事件信息后，事件发生地县级以上地方环境保护主管部门应当按照《突发环境事件信息报告办法》规定的时限、程序和要求，向</w:t>
      </w:r>
      <w:r w:rsidR="000068E3" w:rsidRPr="00832E80">
        <w:rPr>
          <w:rFonts w:hint="eastAsia"/>
          <w:b/>
          <w:bCs/>
          <w:highlight w:val="yellow"/>
          <w:u w:val="single"/>
        </w:rPr>
        <w:t>同级人民政府和上级环境保护主管部门报告</w:t>
      </w:r>
      <w:r w:rsidR="001154F0">
        <w:rPr>
          <w:rFonts w:hint="eastAsia"/>
        </w:rPr>
        <w:t>，并通报</w:t>
      </w:r>
      <w:r w:rsidR="001154F0" w:rsidRPr="00832E80">
        <w:rPr>
          <w:rFonts w:hint="eastAsia"/>
          <w:b/>
          <w:bCs/>
          <w:highlight w:val="yellow"/>
          <w:u w:val="single"/>
        </w:rPr>
        <w:t>同级其他相关部门</w:t>
      </w:r>
      <w:r w:rsidR="001154F0">
        <w:rPr>
          <w:rFonts w:hint="eastAsia"/>
        </w:rPr>
        <w:t>。</w:t>
      </w:r>
    </w:p>
    <w:p w14:paraId="2AE53A3D" w14:textId="7C52A14B" w:rsidR="003D568A" w:rsidRDefault="00CA68AF" w:rsidP="00CA68AF">
      <w:pPr>
        <w:pStyle w:val="af0"/>
      </w:pPr>
      <w:r>
        <w:t xml:space="preserve">6. </w:t>
      </w:r>
      <w:r w:rsidR="003D568A">
        <w:rPr>
          <w:rFonts w:hint="eastAsia"/>
        </w:rPr>
        <w:t>应急处置：原因初查与应急监测</w:t>
      </w:r>
      <w:r w:rsidR="00BC41BA">
        <w:rPr>
          <w:rFonts w:hint="eastAsia"/>
        </w:rPr>
        <w:t>（政府的原因初查和应急监测义务、企业的配合义务）</w:t>
      </w:r>
    </w:p>
    <w:p w14:paraId="639F385A" w14:textId="384A1E09" w:rsidR="003D568A" w:rsidRDefault="00A30DC1" w:rsidP="00A30DC1">
      <w:r>
        <w:rPr>
          <w:rFonts w:hint="eastAsia"/>
        </w:rPr>
        <w:t>（</w:t>
      </w:r>
      <w:r>
        <w:rPr>
          <w:rFonts w:hint="eastAsia"/>
        </w:rPr>
        <w:t>1</w:t>
      </w:r>
      <w:r>
        <w:rPr>
          <w:rFonts w:hint="eastAsia"/>
        </w:rPr>
        <w:t>）</w:t>
      </w:r>
      <w:r w:rsidR="003D568A">
        <w:rPr>
          <w:rFonts w:hint="eastAsia"/>
        </w:rPr>
        <w:t>政府的原因初查和应急监测义务</w:t>
      </w:r>
    </w:p>
    <w:p w14:paraId="1BB1E1DE" w14:textId="77777777" w:rsidR="00A30DC1" w:rsidRDefault="00A30DC1" w:rsidP="00A30DC1">
      <w:pPr>
        <w:pStyle w:val="a1"/>
      </w:pPr>
      <w:bookmarkStart w:id="131" w:name="_Hlk119712381"/>
      <w:r w:rsidRPr="00886EB5">
        <w:rPr>
          <w:rFonts w:hint="eastAsia"/>
        </w:rPr>
        <w:t>《突发环境事件应急管理办法》</w:t>
      </w:r>
      <w:r>
        <w:rPr>
          <w:rFonts w:hint="eastAsia"/>
        </w:rPr>
        <w:t>第二十六条　获知突发环境事件信息后，县级以上地方环境保护主管部门应当立即</w:t>
      </w:r>
      <w:r w:rsidRPr="00832E80">
        <w:rPr>
          <w:rFonts w:hint="eastAsia"/>
          <w:b/>
          <w:bCs/>
          <w:highlight w:val="yellow"/>
          <w:u w:val="single"/>
        </w:rPr>
        <w:t>组织排查污染源</w:t>
      </w:r>
      <w:r>
        <w:rPr>
          <w:rFonts w:hint="eastAsia"/>
        </w:rPr>
        <w:t>，初步查明事件发生的时间、地点、原因、污染物质及数量、周边环境敏感区等情况。</w:t>
      </w:r>
    </w:p>
    <w:p w14:paraId="19A2A782" w14:textId="5893084A" w:rsidR="00A30DC1" w:rsidRDefault="00A30DC1" w:rsidP="00A30DC1">
      <w:pPr>
        <w:pStyle w:val="a1"/>
      </w:pPr>
      <w:r w:rsidRPr="00886EB5">
        <w:rPr>
          <w:rFonts w:hint="eastAsia"/>
        </w:rPr>
        <w:t>《突发环境事件应急管理办法》</w:t>
      </w:r>
      <w:r>
        <w:rPr>
          <w:rFonts w:hint="eastAsia"/>
        </w:rPr>
        <w:t>第二十七条　获知突发环境事件信息后，县级以上地方环境保护主管部门应当按照《突发环境事件应急监测技术规范》开展应急监测，及时向本级人民政府和上级环境保护主管部门报告监测结果。</w:t>
      </w:r>
    </w:p>
    <w:bookmarkEnd w:id="131"/>
    <w:p w14:paraId="24E89A06" w14:textId="77777777" w:rsidR="00A30DC1" w:rsidRDefault="00A30DC1" w:rsidP="003D568A">
      <w:r>
        <w:rPr>
          <w:rFonts w:hint="eastAsia"/>
        </w:rPr>
        <w:t>（</w:t>
      </w:r>
      <w:r>
        <w:rPr>
          <w:rFonts w:hint="eastAsia"/>
        </w:rPr>
        <w:t>2</w:t>
      </w:r>
      <w:r>
        <w:rPr>
          <w:rFonts w:hint="eastAsia"/>
        </w:rPr>
        <w:t>）</w:t>
      </w:r>
      <w:r w:rsidR="003D568A">
        <w:rPr>
          <w:rFonts w:hint="eastAsia"/>
        </w:rPr>
        <w:t>企业的配合义务</w:t>
      </w:r>
    </w:p>
    <w:p w14:paraId="67E1F0C5" w14:textId="5BED7CB7" w:rsidR="00A30DC1" w:rsidRDefault="00A30DC1" w:rsidP="00A30DC1">
      <w:pPr>
        <w:pStyle w:val="a1"/>
      </w:pPr>
      <w:r w:rsidRPr="00886EB5">
        <w:rPr>
          <w:rFonts w:hint="eastAsia"/>
        </w:rPr>
        <w:t>《突发环境事件应急管理办法》</w:t>
      </w:r>
      <w:r>
        <w:rPr>
          <w:rFonts w:hint="eastAsia"/>
        </w:rPr>
        <w:t>第二十三条第二款　应急处置期间，企业事业单位应当服从统一指挥，全面、准确地提供本单位与应急处置相关的技术资料，协助维护应急现场秩序，保护与突发环境事件相关的各项证据。</w:t>
      </w:r>
    </w:p>
    <w:p w14:paraId="177804F5" w14:textId="19B5978E" w:rsidR="003D568A" w:rsidRDefault="00CA68AF" w:rsidP="00CA68AF">
      <w:pPr>
        <w:pStyle w:val="af0"/>
      </w:pPr>
      <w:r>
        <w:t xml:space="preserve">7. </w:t>
      </w:r>
      <w:r w:rsidR="003D568A">
        <w:rPr>
          <w:rFonts w:hint="eastAsia"/>
        </w:rPr>
        <w:t>应急终止与应急总结</w:t>
      </w:r>
    </w:p>
    <w:p w14:paraId="2D398946" w14:textId="5E76C87F" w:rsidR="003D568A" w:rsidRDefault="004A7386" w:rsidP="003D568A">
      <w:bookmarkStart w:id="132" w:name="_Hlk119712425"/>
      <w:r>
        <w:rPr>
          <w:rFonts w:hint="eastAsia"/>
        </w:rPr>
        <w:t>（</w:t>
      </w:r>
      <w:r>
        <w:rPr>
          <w:rFonts w:hint="eastAsia"/>
        </w:rPr>
        <w:t>1</w:t>
      </w:r>
      <w:r>
        <w:rPr>
          <w:rFonts w:hint="eastAsia"/>
        </w:rPr>
        <w:t>）</w:t>
      </w:r>
      <w:r w:rsidR="003D568A">
        <w:rPr>
          <w:rFonts w:hint="eastAsia"/>
        </w:rPr>
        <w:t>突发环境事件应急响应终止后，要及时组织开展污染损害评估，并将评估结果向社会公布。评估结论作为事件调查处理、损害赔偿、环境修复和生态恢复重建的依据。</w:t>
      </w:r>
    </w:p>
    <w:p w14:paraId="5B94647D" w14:textId="60921F9A" w:rsidR="003D568A" w:rsidRDefault="004A7386" w:rsidP="003D568A">
      <w:r>
        <w:rPr>
          <w:rFonts w:hint="eastAsia"/>
        </w:rPr>
        <w:t>（</w:t>
      </w:r>
      <w:r>
        <w:rPr>
          <w:rFonts w:hint="eastAsia"/>
        </w:rPr>
        <w:t>2</w:t>
      </w:r>
      <w:r>
        <w:rPr>
          <w:rFonts w:hint="eastAsia"/>
        </w:rPr>
        <w:t>）</w:t>
      </w:r>
      <w:r w:rsidR="003D568A">
        <w:rPr>
          <w:rFonts w:hint="eastAsia"/>
        </w:rPr>
        <w:t>突发环境事件发生后，根据有关规定，由环境保护主管部门牵头，可会同监察机关及相关部门，组织开展事件调查，查明事件原因和性质，提出整改防范措施和处理建议。</w:t>
      </w:r>
    </w:p>
    <w:p w14:paraId="01B56419" w14:textId="1B12E85B" w:rsidR="003870EB" w:rsidRDefault="004A7386" w:rsidP="003D568A">
      <w:r>
        <w:rPr>
          <w:rFonts w:hint="eastAsia"/>
        </w:rPr>
        <w:t>（</w:t>
      </w:r>
      <w:r>
        <w:rPr>
          <w:rFonts w:hint="eastAsia"/>
        </w:rPr>
        <w:t>3</w:t>
      </w:r>
      <w:r>
        <w:rPr>
          <w:rFonts w:hint="eastAsia"/>
        </w:rPr>
        <w:t>）</w:t>
      </w:r>
      <w:r w:rsidR="003D568A">
        <w:rPr>
          <w:rFonts w:hint="eastAsia"/>
        </w:rPr>
        <w:t>突发环境事件的调查结论、环境影响和损失的评估结果等信息应当依法向社会公开。</w:t>
      </w:r>
    </w:p>
    <w:bookmarkEnd w:id="132"/>
    <w:p w14:paraId="44588C66" w14:textId="214C635C" w:rsidR="006372A5" w:rsidRDefault="006372A5" w:rsidP="006372A5">
      <w:pPr>
        <w:pStyle w:val="af0"/>
      </w:pPr>
      <w:r>
        <w:rPr>
          <w:rFonts w:hint="eastAsia"/>
        </w:rPr>
        <w:t>【</w:t>
      </w:r>
      <w:r w:rsidR="00974183">
        <w:rPr>
          <w:rFonts w:hint="eastAsia"/>
        </w:rPr>
        <w:t>龙</w:t>
      </w:r>
      <w:r>
        <w:t>江镉污染事件</w:t>
      </w:r>
      <w:r w:rsidR="006542EF">
        <w:rPr>
          <w:rFonts w:hint="eastAsia"/>
        </w:rPr>
        <w:t>：</w:t>
      </w:r>
      <w:r w:rsidR="004B15A9">
        <w:rPr>
          <w:rFonts w:hint="eastAsia"/>
        </w:rPr>
        <w:t>应急准备（</w:t>
      </w:r>
      <w:r w:rsidR="006542EF" w:rsidRPr="006542EF">
        <w:rPr>
          <w:rFonts w:hint="eastAsia"/>
        </w:rPr>
        <w:t>应急物资储备与保障</w:t>
      </w:r>
      <w:r w:rsidR="006542EF">
        <w:rPr>
          <w:rFonts w:hint="eastAsia"/>
        </w:rPr>
        <w:t>、</w:t>
      </w:r>
      <w:r w:rsidR="006542EF" w:rsidRPr="006542EF">
        <w:rPr>
          <w:rFonts w:hint="eastAsia"/>
        </w:rPr>
        <w:t>应急监测与预警</w:t>
      </w:r>
      <w:r w:rsidR="004B15A9">
        <w:rPr>
          <w:rFonts w:hint="eastAsia"/>
        </w:rPr>
        <w:t>）</w:t>
      </w:r>
      <w:r w:rsidR="006542EF">
        <w:rPr>
          <w:rFonts w:hint="eastAsia"/>
        </w:rPr>
        <w:t>、</w:t>
      </w:r>
      <w:r w:rsidR="0022201D">
        <w:rPr>
          <w:rFonts w:hint="eastAsia"/>
        </w:rPr>
        <w:t>应急处置（</w:t>
      </w:r>
      <w:r w:rsidR="004B15A9" w:rsidRPr="006542EF">
        <w:rPr>
          <w:rFonts w:hint="eastAsia"/>
        </w:rPr>
        <w:t>初步处置与信息报告</w:t>
      </w:r>
      <w:r w:rsidR="004B15A9">
        <w:rPr>
          <w:rFonts w:hint="eastAsia"/>
        </w:rPr>
        <w:t>、</w:t>
      </w:r>
      <w:r w:rsidR="006542EF">
        <w:rPr>
          <w:rFonts w:hint="eastAsia"/>
        </w:rPr>
        <w:t>原因初查与应急监测</w:t>
      </w:r>
      <w:r w:rsidR="0022201D">
        <w:rPr>
          <w:rFonts w:hint="eastAsia"/>
        </w:rPr>
        <w:t>）</w:t>
      </w:r>
      <w:r>
        <w:rPr>
          <w:rFonts w:hint="eastAsia"/>
        </w:rPr>
        <w:t>】</w:t>
      </w:r>
    </w:p>
    <w:p w14:paraId="0A6EA278" w14:textId="515B8972" w:rsidR="00E8301B" w:rsidRDefault="006372A5" w:rsidP="00E8301B">
      <w:pPr>
        <w:pStyle w:val="a7"/>
        <w:ind w:firstLine="420"/>
      </w:pPr>
      <w:r>
        <w:lastRenderedPageBreak/>
        <w:t>2012</w:t>
      </w:r>
      <w:r>
        <w:t>年</w:t>
      </w:r>
      <w:r>
        <w:t>1</w:t>
      </w:r>
      <w:r>
        <w:t>月</w:t>
      </w:r>
      <w:r>
        <w:t>15</w:t>
      </w:r>
      <w:r>
        <w:t>日，接到群众报告有死鱼后，</w:t>
      </w:r>
      <w:r>
        <w:t>B</w:t>
      </w:r>
      <w:r>
        <w:t>市环保部门</w:t>
      </w:r>
      <w:r w:rsidRPr="006542EF">
        <w:rPr>
          <w:u w:val="single"/>
        </w:rPr>
        <w:t>当即采样</w:t>
      </w:r>
      <w:r>
        <w:t>，按照正常的鱼类死亡标准如水中的含氧量等各方面来检验，</w:t>
      </w:r>
      <w:r w:rsidRPr="006542EF">
        <w:rPr>
          <w:u w:val="single"/>
        </w:rPr>
        <w:t>发现水质是合格的</w:t>
      </w:r>
      <w:r>
        <w:t>。</w:t>
      </w:r>
    </w:p>
    <w:p w14:paraId="1F04C0FA" w14:textId="77777777" w:rsidR="006372A5" w:rsidRDefault="006372A5" w:rsidP="006372A5">
      <w:pPr>
        <w:pStyle w:val="a7"/>
        <w:ind w:firstLine="420"/>
      </w:pPr>
      <w:r>
        <w:rPr>
          <w:rFonts w:hint="eastAsia"/>
        </w:rPr>
        <w:t>第二天，环保部门</w:t>
      </w:r>
      <w:r w:rsidRPr="006542EF">
        <w:rPr>
          <w:rFonts w:hint="eastAsia"/>
          <w:u w:val="single"/>
        </w:rPr>
        <w:t>重新再取样</w:t>
      </w:r>
      <w:r>
        <w:rPr>
          <w:rFonts w:hint="eastAsia"/>
        </w:rPr>
        <w:t>做更全面的检验，才发现</w:t>
      </w:r>
      <w:r>
        <w:t>A</w:t>
      </w:r>
      <w:r>
        <w:t>江某电站坝首前</w:t>
      </w:r>
      <w:r>
        <w:t>200</w:t>
      </w:r>
      <w:r>
        <w:t>米处，镉含量超《地表水环境质量标准》</w:t>
      </w:r>
      <w:r>
        <w:t>I</w:t>
      </w:r>
      <w:r>
        <w:t>类标准约</w:t>
      </w:r>
      <w:r>
        <w:t>80</w:t>
      </w:r>
      <w:r>
        <w:t>倍。</w:t>
      </w:r>
    </w:p>
    <w:p w14:paraId="146BFB02" w14:textId="500FF40A" w:rsidR="006372A5" w:rsidRDefault="006372A5" w:rsidP="006372A5">
      <w:pPr>
        <w:pStyle w:val="a7"/>
        <w:ind w:firstLine="420"/>
      </w:pPr>
      <w:r>
        <w:rPr>
          <w:rFonts w:hint="eastAsia"/>
        </w:rPr>
        <w:t>同时，</w:t>
      </w:r>
      <w:r>
        <w:t>B</w:t>
      </w:r>
      <w:r>
        <w:t>市环保部门启动了应急预案，对沿河的企业进行了排查，</w:t>
      </w:r>
      <w:r w:rsidRPr="006542EF">
        <w:rPr>
          <w:u w:val="single"/>
        </w:rPr>
        <w:t>H</w:t>
      </w:r>
      <w:r w:rsidRPr="006542EF">
        <w:rPr>
          <w:u w:val="single"/>
        </w:rPr>
        <w:t>材料厂以停产为由未接受排查</w:t>
      </w:r>
      <w:r>
        <w:t>。</w:t>
      </w:r>
      <w:r>
        <w:t>2012</w:t>
      </w:r>
      <w:r>
        <w:t>年</w:t>
      </w:r>
      <w:r>
        <w:t>1</w:t>
      </w:r>
      <w:r>
        <w:t>月</w:t>
      </w:r>
      <w:r>
        <w:t>17</w:t>
      </w:r>
      <w:r>
        <w:t>日，</w:t>
      </w:r>
      <w:r w:rsidRPr="006542EF">
        <w:rPr>
          <w:u w:val="single"/>
        </w:rPr>
        <w:t>确认是</w:t>
      </w:r>
      <w:r w:rsidRPr="006542EF">
        <w:rPr>
          <w:u w:val="single"/>
        </w:rPr>
        <w:t>H</w:t>
      </w:r>
      <w:r w:rsidRPr="006542EF">
        <w:rPr>
          <w:u w:val="single"/>
        </w:rPr>
        <w:t>材料厂和</w:t>
      </w:r>
      <w:r w:rsidRPr="006542EF">
        <w:rPr>
          <w:u w:val="single"/>
        </w:rPr>
        <w:t>G</w:t>
      </w:r>
      <w:r w:rsidRPr="006542EF">
        <w:rPr>
          <w:u w:val="single"/>
        </w:rPr>
        <w:t>矿冶厂造成的污染事故</w:t>
      </w:r>
      <w:r w:rsidR="006542EF" w:rsidRPr="006542EF">
        <w:rPr>
          <w:rFonts w:hint="eastAsia"/>
          <w:u w:val="single"/>
        </w:rPr>
        <w:t>，</w:t>
      </w:r>
      <w:r w:rsidRPr="006542EF">
        <w:rPr>
          <w:u w:val="single"/>
        </w:rPr>
        <w:t>污染已向下游</w:t>
      </w:r>
      <w:r w:rsidRPr="006542EF">
        <w:rPr>
          <w:u w:val="single"/>
        </w:rPr>
        <w:t>C</w:t>
      </w:r>
      <w:r w:rsidRPr="006542EF">
        <w:rPr>
          <w:u w:val="single"/>
        </w:rPr>
        <w:t>市扩散，同时接到</w:t>
      </w:r>
      <w:r w:rsidRPr="006542EF">
        <w:rPr>
          <w:u w:val="single"/>
        </w:rPr>
        <w:t>4</w:t>
      </w:r>
      <w:r w:rsidRPr="006542EF">
        <w:rPr>
          <w:u w:val="single"/>
        </w:rPr>
        <w:t>人死亡的报告</w:t>
      </w:r>
      <w:r>
        <w:t>。</w:t>
      </w:r>
    </w:p>
    <w:p w14:paraId="2E68540E" w14:textId="534F780B" w:rsidR="00444FBB" w:rsidRDefault="008A00D1">
      <w:pPr>
        <w:pStyle w:val="a7"/>
        <w:numPr>
          <w:ilvl w:val="0"/>
          <w:numId w:val="10"/>
        </w:numPr>
      </w:pPr>
      <w:r>
        <w:rPr>
          <w:rFonts w:hint="eastAsia"/>
        </w:rPr>
        <w:t>“</w:t>
      </w:r>
      <w:r w:rsidRPr="008A00D1">
        <w:rPr>
          <w:rFonts w:hint="eastAsia"/>
        </w:rPr>
        <w:t>H</w:t>
      </w:r>
      <w:r w:rsidRPr="008A00D1">
        <w:rPr>
          <w:rFonts w:hint="eastAsia"/>
        </w:rPr>
        <w:t>材料厂以停产为由未接受排查</w:t>
      </w:r>
      <w:r>
        <w:rPr>
          <w:rFonts w:hint="eastAsia"/>
        </w:rPr>
        <w:t>”：</w:t>
      </w:r>
      <w:r w:rsidR="00E8301B" w:rsidRPr="00E8301B">
        <w:rPr>
          <w:rFonts w:hint="eastAsia"/>
          <w:b/>
          <w:bCs/>
          <w:u w:val="single"/>
        </w:rPr>
        <w:t>应急处置</w:t>
      </w:r>
      <w:r w:rsidR="00E8301B" w:rsidRPr="00E8301B">
        <w:rPr>
          <w:b/>
          <w:bCs/>
          <w:u w:val="single"/>
        </w:rPr>
        <w:t>→</w:t>
      </w:r>
      <w:r w:rsidRPr="00E8301B">
        <w:rPr>
          <w:rFonts w:hint="eastAsia"/>
          <w:b/>
          <w:bCs/>
          <w:u w:val="single"/>
        </w:rPr>
        <w:t>政府的原因初查和应急监测义务</w:t>
      </w:r>
      <w:r>
        <w:rPr>
          <w:rFonts w:hint="eastAsia"/>
        </w:rPr>
        <w:t>（立即组织排查污染源，开展应急监测，初步查明事件发生的时间、地点、原因、污染物质及数量、周边环境敏感区等情况）、</w:t>
      </w:r>
      <w:r w:rsidRPr="00E8301B">
        <w:rPr>
          <w:rFonts w:hint="eastAsia"/>
          <w:b/>
          <w:bCs/>
          <w:u w:val="single"/>
        </w:rPr>
        <w:t>企业的配合义务</w:t>
      </w:r>
      <w:r w:rsidR="00A555E7">
        <w:rPr>
          <w:rFonts w:hint="eastAsia"/>
        </w:rPr>
        <w:t>（应当服从统一指挥，全面、准确地提供本单位与应急处置相关的技术资料，协助维护应急现场秩序，保护与突发环境事件相关的各项证据）</w:t>
      </w:r>
    </w:p>
    <w:p w14:paraId="2ABD2879" w14:textId="261E503D" w:rsidR="00E8301B" w:rsidRDefault="00E8301B">
      <w:pPr>
        <w:pStyle w:val="a7"/>
        <w:numPr>
          <w:ilvl w:val="1"/>
          <w:numId w:val="10"/>
        </w:numPr>
      </w:pPr>
      <w:r>
        <w:rPr>
          <w:rFonts w:hint="eastAsia"/>
        </w:rPr>
        <w:t>停产：捅娄子与避风头</w:t>
      </w:r>
      <w:r w:rsidR="0022201D">
        <w:rPr>
          <w:rFonts w:hint="eastAsia"/>
        </w:rPr>
        <w:t>，应予配合</w:t>
      </w:r>
    </w:p>
    <w:p w14:paraId="10B38777" w14:textId="4D02B922" w:rsidR="00E8301B" w:rsidRDefault="00E8301B">
      <w:pPr>
        <w:pStyle w:val="a7"/>
        <w:numPr>
          <w:ilvl w:val="0"/>
          <w:numId w:val="10"/>
        </w:numPr>
      </w:pPr>
      <w:r>
        <w:rPr>
          <w:rFonts w:hint="eastAsia"/>
        </w:rPr>
        <w:t>政府的信息报告义务？尚处调查阶段</w:t>
      </w:r>
      <w:r w:rsidR="00E607A6">
        <w:rPr>
          <w:rFonts w:hint="eastAsia"/>
        </w:rPr>
        <w:t>，无需信息报告</w:t>
      </w:r>
    </w:p>
    <w:p w14:paraId="59BFDAD5" w14:textId="62438376" w:rsidR="008122C1" w:rsidRDefault="006372A5" w:rsidP="006372A5">
      <w:pPr>
        <w:pStyle w:val="a7"/>
        <w:ind w:firstLine="420"/>
      </w:pPr>
      <w:r>
        <w:t>2012</w:t>
      </w:r>
      <w:r>
        <w:t>年</w:t>
      </w:r>
      <w:r>
        <w:t>1</w:t>
      </w:r>
      <w:r>
        <w:t>月</w:t>
      </w:r>
      <w:r>
        <w:t>18</w:t>
      </w:r>
      <w:r>
        <w:t>日凌晨</w:t>
      </w:r>
      <w:r>
        <w:t>3</w:t>
      </w:r>
      <w:r>
        <w:t>点，</w:t>
      </w:r>
      <w:r w:rsidRPr="008A5570">
        <w:rPr>
          <w:u w:val="single"/>
        </w:rPr>
        <w:t>B</w:t>
      </w:r>
      <w:r w:rsidRPr="008A5570">
        <w:rPr>
          <w:u w:val="single"/>
        </w:rPr>
        <w:t>市就组织干部进入本市沿江村屯宣传</w:t>
      </w:r>
      <w:r>
        <w:t>，让村民不能再饮用受污染的水。因担心饮用水源遭到污染，</w:t>
      </w:r>
      <w:r w:rsidRPr="008A5570">
        <w:rPr>
          <w:u w:val="single"/>
        </w:rPr>
        <w:t>市民出现恐慌性屯水购水</w:t>
      </w:r>
      <w:r>
        <w:t>。超市内瓶装水被市民抢购。</w:t>
      </w:r>
    </w:p>
    <w:p w14:paraId="50050FD5" w14:textId="1DA48FCD" w:rsidR="00444FBB" w:rsidRDefault="00444FBB">
      <w:pPr>
        <w:pStyle w:val="a7"/>
        <w:numPr>
          <w:ilvl w:val="0"/>
          <w:numId w:val="10"/>
        </w:numPr>
      </w:pPr>
      <w:r>
        <w:rPr>
          <w:rFonts w:hint="eastAsia"/>
        </w:rPr>
        <w:t>“</w:t>
      </w:r>
      <w:r w:rsidRPr="00444FBB">
        <w:rPr>
          <w:rFonts w:hint="eastAsia"/>
        </w:rPr>
        <w:t>B</w:t>
      </w:r>
      <w:r w:rsidRPr="00444FBB">
        <w:rPr>
          <w:rFonts w:hint="eastAsia"/>
        </w:rPr>
        <w:t>市就组织干部进入本市沿江村屯宣传</w:t>
      </w:r>
      <w:r>
        <w:rPr>
          <w:rFonts w:hint="eastAsia"/>
        </w:rPr>
        <w:t>”而未向</w:t>
      </w:r>
      <w:r>
        <w:rPr>
          <w:rFonts w:hint="eastAsia"/>
        </w:rPr>
        <w:t>C</w:t>
      </w:r>
      <w:r>
        <w:rPr>
          <w:rFonts w:hint="eastAsia"/>
        </w:rPr>
        <w:t>市通报</w:t>
      </w:r>
      <w:r w:rsidR="003C1128">
        <w:rPr>
          <w:rFonts w:hint="eastAsia"/>
        </w:rPr>
        <w:t>（“</w:t>
      </w:r>
      <w:r w:rsidR="003C1128" w:rsidRPr="003C1128">
        <w:rPr>
          <w:rFonts w:hint="eastAsia"/>
        </w:rPr>
        <w:t>污染已向下游</w:t>
      </w:r>
      <w:r w:rsidR="003C1128" w:rsidRPr="003C1128">
        <w:rPr>
          <w:rFonts w:hint="eastAsia"/>
        </w:rPr>
        <w:t>C</w:t>
      </w:r>
      <w:r w:rsidR="003C1128" w:rsidRPr="003C1128">
        <w:rPr>
          <w:rFonts w:hint="eastAsia"/>
        </w:rPr>
        <w:t>市扩散</w:t>
      </w:r>
      <w:r w:rsidR="003C1128">
        <w:rPr>
          <w:rFonts w:hint="eastAsia"/>
        </w:rPr>
        <w:t>”）</w:t>
      </w:r>
      <w:r>
        <w:rPr>
          <w:rFonts w:hint="eastAsia"/>
        </w:rPr>
        <w:t>：</w:t>
      </w:r>
      <w:r w:rsidR="00E607A6" w:rsidRPr="00E607A6">
        <w:rPr>
          <w:rFonts w:hint="eastAsia"/>
          <w:b/>
          <w:bCs/>
          <w:u w:val="single"/>
        </w:rPr>
        <w:t>应急</w:t>
      </w:r>
      <w:r w:rsidR="00E607A6" w:rsidRPr="00E607A6">
        <w:rPr>
          <w:b/>
          <w:bCs/>
          <w:u w:val="single"/>
        </w:rPr>
        <w:t>处置</w:t>
      </w:r>
      <w:r w:rsidR="00E607A6" w:rsidRPr="00E607A6">
        <w:rPr>
          <w:b/>
          <w:bCs/>
          <w:u w:val="single"/>
        </w:rPr>
        <w:t>→</w:t>
      </w:r>
      <w:r w:rsidRPr="00E607A6">
        <w:rPr>
          <w:b/>
          <w:bCs/>
          <w:u w:val="single"/>
        </w:rPr>
        <w:t>政府的</w:t>
      </w:r>
      <w:r w:rsidRPr="00E607A6">
        <w:rPr>
          <w:rFonts w:hint="eastAsia"/>
          <w:b/>
          <w:bCs/>
          <w:u w:val="single"/>
        </w:rPr>
        <w:t>信息报告义务</w:t>
      </w:r>
      <w:r>
        <w:rPr>
          <w:rFonts w:hint="eastAsia"/>
        </w:rPr>
        <w:t>（向同级人民政府和上级环境保护主管部门报告，并通报同级其他相关部门）</w:t>
      </w:r>
    </w:p>
    <w:p w14:paraId="29F291C0" w14:textId="286E1D8F" w:rsidR="006372A5" w:rsidRDefault="006372A5" w:rsidP="006372A5">
      <w:pPr>
        <w:pStyle w:val="a7"/>
        <w:ind w:firstLine="420"/>
      </w:pPr>
      <w:r w:rsidRPr="008F479B">
        <w:rPr>
          <w:u w:val="single"/>
        </w:rPr>
        <w:t>2012</w:t>
      </w:r>
      <w:r w:rsidRPr="008F479B">
        <w:rPr>
          <w:u w:val="single"/>
        </w:rPr>
        <w:t>年</w:t>
      </w:r>
      <w:r w:rsidRPr="008F479B">
        <w:rPr>
          <w:u w:val="single"/>
        </w:rPr>
        <w:t>1</w:t>
      </w:r>
      <w:r w:rsidRPr="008F479B">
        <w:rPr>
          <w:u w:val="single"/>
        </w:rPr>
        <w:t>月</w:t>
      </w:r>
      <w:r w:rsidRPr="008F479B">
        <w:rPr>
          <w:u w:val="single"/>
        </w:rPr>
        <w:t>18</w:t>
      </w:r>
      <w:r w:rsidRPr="008F479B">
        <w:rPr>
          <w:u w:val="single"/>
        </w:rPr>
        <w:t>日得知污染事件后</w:t>
      </w:r>
      <w:r>
        <w:t>，</w:t>
      </w:r>
      <w:r w:rsidRPr="008A5570">
        <w:rPr>
          <w:u w:val="single"/>
        </w:rPr>
        <w:t>C</w:t>
      </w:r>
      <w:r w:rsidRPr="008A5570">
        <w:rPr>
          <w:u w:val="single"/>
        </w:rPr>
        <w:t>市市委、市政府高度重视</w:t>
      </w:r>
      <w:r>
        <w:t>，</w:t>
      </w:r>
      <w:r w:rsidRPr="008A5570">
        <w:rPr>
          <w:u w:val="single"/>
        </w:rPr>
        <w:t>立即成立应急指挥部</w:t>
      </w:r>
      <w:r>
        <w:t>，</w:t>
      </w:r>
      <w:r w:rsidRPr="006542EF">
        <w:rPr>
          <w:u w:val="single"/>
        </w:rPr>
        <w:t>采购应急物资设备</w:t>
      </w:r>
      <w:r>
        <w:t>，</w:t>
      </w:r>
      <w:r w:rsidRPr="008A5570">
        <w:rPr>
          <w:u w:val="single"/>
        </w:rPr>
        <w:t>启动饮用水水源污染事故应急预案</w:t>
      </w:r>
      <w:r w:rsidRPr="008A5570">
        <w:rPr>
          <w:u w:val="single"/>
        </w:rPr>
        <w:t>IV</w:t>
      </w:r>
      <w:r w:rsidRPr="008A5570">
        <w:rPr>
          <w:u w:val="single"/>
        </w:rPr>
        <w:t>级响应</w:t>
      </w:r>
      <w:r>
        <w:t>。</w:t>
      </w:r>
    </w:p>
    <w:p w14:paraId="54BFE75B" w14:textId="0A8C77F3" w:rsidR="00444FBB" w:rsidRDefault="00444FBB">
      <w:pPr>
        <w:pStyle w:val="a7"/>
        <w:numPr>
          <w:ilvl w:val="0"/>
          <w:numId w:val="10"/>
        </w:numPr>
      </w:pPr>
      <w:r w:rsidRPr="003C1128">
        <w:rPr>
          <w:rFonts w:hint="eastAsia"/>
        </w:rPr>
        <w:t>“</w:t>
      </w:r>
      <w:r w:rsidRPr="003C1128">
        <w:t>采购应急物资设备</w:t>
      </w:r>
      <w:r w:rsidRPr="003C1128">
        <w:rPr>
          <w:rFonts w:hint="eastAsia"/>
        </w:rPr>
        <w:t>”</w:t>
      </w:r>
      <w:r w:rsidR="003C1128">
        <w:rPr>
          <w:rFonts w:hint="eastAsia"/>
        </w:rPr>
        <w:t>：</w:t>
      </w:r>
      <w:r w:rsidRPr="003C1128">
        <w:rPr>
          <w:rFonts w:hint="eastAsia"/>
        </w:rPr>
        <w:t>政府的应急物资储备与保障义务（</w:t>
      </w:r>
      <w:r w:rsidR="003C1128" w:rsidRPr="003C1128">
        <w:rPr>
          <w:rFonts w:hint="eastAsia"/>
        </w:rPr>
        <w:t>配备应急监测仪器设备和装备，提高重点流域区域水、大气突发环境事件预警能力；可以根据本行政区域的实际情况，建立环境应急物资储备信息库，有条件的地区可以设立环境应急物资储备库</w:t>
      </w:r>
      <w:r w:rsidRPr="003C1128">
        <w:rPr>
          <w:rFonts w:hint="eastAsia"/>
        </w:rPr>
        <w:t>）</w:t>
      </w:r>
    </w:p>
    <w:p w14:paraId="7F8A7936" w14:textId="390EA5F1" w:rsidR="003C1128" w:rsidRPr="003C1128" w:rsidRDefault="003C1128">
      <w:pPr>
        <w:pStyle w:val="a7"/>
        <w:numPr>
          <w:ilvl w:val="0"/>
          <w:numId w:val="10"/>
        </w:numPr>
      </w:pPr>
      <w:r>
        <w:rPr>
          <w:rFonts w:hint="eastAsia"/>
        </w:rPr>
        <w:t>“</w:t>
      </w:r>
      <w:r w:rsidRPr="003C1128">
        <w:rPr>
          <w:rFonts w:hint="eastAsia"/>
        </w:rPr>
        <w:t>启动饮用水水源污染事故应急预案</w:t>
      </w:r>
      <w:r w:rsidRPr="003C1128">
        <w:rPr>
          <w:rFonts w:hint="eastAsia"/>
        </w:rPr>
        <w:t>IV</w:t>
      </w:r>
      <w:r w:rsidRPr="003C1128">
        <w:rPr>
          <w:rFonts w:hint="eastAsia"/>
        </w:rPr>
        <w:t>级响应</w:t>
      </w:r>
      <w:r>
        <w:rPr>
          <w:rFonts w:hint="eastAsia"/>
        </w:rPr>
        <w:t>”“</w:t>
      </w:r>
      <w:r w:rsidRPr="003C1128">
        <w:rPr>
          <w:rFonts w:hint="eastAsia"/>
        </w:rPr>
        <w:t>污染已向下游</w:t>
      </w:r>
      <w:r w:rsidRPr="003C1128">
        <w:rPr>
          <w:rFonts w:hint="eastAsia"/>
        </w:rPr>
        <w:t>C</w:t>
      </w:r>
      <w:r w:rsidRPr="003C1128">
        <w:rPr>
          <w:rFonts w:hint="eastAsia"/>
        </w:rPr>
        <w:t>市扩散</w:t>
      </w:r>
      <w:r>
        <w:rPr>
          <w:rFonts w:hint="eastAsia"/>
        </w:rPr>
        <w:t>”：不符合</w:t>
      </w:r>
      <w:r>
        <w:rPr>
          <w:rFonts w:hint="eastAsia"/>
        </w:rPr>
        <w:t>I</w:t>
      </w:r>
      <w:r>
        <w:t>V</w:t>
      </w:r>
      <w:r>
        <w:rPr>
          <w:rFonts w:hint="eastAsia"/>
        </w:rPr>
        <w:t>级相应的构成要件（发生</w:t>
      </w:r>
      <w:r>
        <w:rPr>
          <w:rFonts w:hint="eastAsia"/>
        </w:rPr>
        <w:t>3</w:t>
      </w:r>
      <w:r>
        <w:rPr>
          <w:rFonts w:hint="eastAsia"/>
        </w:rPr>
        <w:t>人以上、</w:t>
      </w:r>
      <w:r>
        <w:rPr>
          <w:rFonts w:hint="eastAsia"/>
        </w:rPr>
        <w:t>1</w:t>
      </w:r>
      <w:r>
        <w:t>0</w:t>
      </w:r>
      <w:r>
        <w:rPr>
          <w:rFonts w:hint="eastAsia"/>
        </w:rPr>
        <w:t>人以下死亡）</w:t>
      </w:r>
    </w:p>
    <w:p w14:paraId="59CE32AA" w14:textId="4E7373BB" w:rsidR="006372A5" w:rsidRDefault="006372A5" w:rsidP="006372A5">
      <w:pPr>
        <w:pStyle w:val="a7"/>
        <w:ind w:firstLine="420"/>
      </w:pPr>
      <w:r w:rsidRPr="00444FBB">
        <w:rPr>
          <w:u w:val="single"/>
        </w:rPr>
        <w:t>2012</w:t>
      </w:r>
      <w:r w:rsidRPr="00444FBB">
        <w:rPr>
          <w:u w:val="single"/>
        </w:rPr>
        <w:t>年</w:t>
      </w:r>
      <w:r w:rsidRPr="00444FBB">
        <w:rPr>
          <w:u w:val="single"/>
        </w:rPr>
        <w:t>1</w:t>
      </w:r>
      <w:r w:rsidRPr="00444FBB">
        <w:rPr>
          <w:u w:val="single"/>
        </w:rPr>
        <w:t>月</w:t>
      </w:r>
      <w:r w:rsidRPr="00444FBB">
        <w:rPr>
          <w:u w:val="single"/>
        </w:rPr>
        <w:t>24</w:t>
      </w:r>
      <w:r w:rsidRPr="00444FBB">
        <w:rPr>
          <w:u w:val="single"/>
        </w:rPr>
        <w:t>日</w:t>
      </w:r>
      <w:r w:rsidRPr="003C1128">
        <w:rPr>
          <w:u w:val="single"/>
        </w:rPr>
        <w:t>，</w:t>
      </w:r>
      <w:r w:rsidRPr="003C1128">
        <w:rPr>
          <w:u w:val="single"/>
        </w:rPr>
        <w:t>C</w:t>
      </w:r>
      <w:r w:rsidRPr="003C1128">
        <w:rPr>
          <w:u w:val="single"/>
        </w:rPr>
        <w:t>市开始</w:t>
      </w:r>
      <w:r w:rsidRPr="008A5570">
        <w:rPr>
          <w:u w:val="single"/>
        </w:rPr>
        <w:t>通过网络论坛、微博、传统</w:t>
      </w:r>
      <w:r w:rsidR="003C1128">
        <w:rPr>
          <w:rFonts w:hint="eastAsia"/>
          <w:u w:val="single"/>
        </w:rPr>
        <w:t>媒体</w:t>
      </w:r>
      <w:r w:rsidRPr="008A5570">
        <w:rPr>
          <w:u w:val="single"/>
        </w:rPr>
        <w:t>等多种渠道滚动公布水情监测结果，平息市民恐慌情绪</w:t>
      </w:r>
      <w:r>
        <w:t>。</w:t>
      </w:r>
      <w:r>
        <w:t>C</w:t>
      </w:r>
      <w:r>
        <w:t>市</w:t>
      </w:r>
      <w:r>
        <w:t>A</w:t>
      </w:r>
      <w:r>
        <w:t>江河段发生重金属镉严重超标的水污染事件，直接危及下游沿江群众的饮水安全。</w:t>
      </w:r>
    </w:p>
    <w:p w14:paraId="77BDB3DB" w14:textId="46221A0B" w:rsidR="003C1128" w:rsidRDefault="008F479B">
      <w:pPr>
        <w:pStyle w:val="a7"/>
        <w:numPr>
          <w:ilvl w:val="0"/>
          <w:numId w:val="10"/>
        </w:numPr>
      </w:pPr>
      <w:r>
        <w:rPr>
          <w:rFonts w:hint="eastAsia"/>
        </w:rPr>
        <w:t>“</w:t>
      </w:r>
      <w:r w:rsidRPr="008F479B">
        <w:rPr>
          <w:rFonts w:hint="eastAsia"/>
        </w:rPr>
        <w:t>2012</w:t>
      </w:r>
      <w:r w:rsidRPr="008F479B">
        <w:rPr>
          <w:rFonts w:hint="eastAsia"/>
        </w:rPr>
        <w:t>年</w:t>
      </w:r>
      <w:r w:rsidRPr="008F479B">
        <w:rPr>
          <w:rFonts w:hint="eastAsia"/>
        </w:rPr>
        <w:t>1</w:t>
      </w:r>
      <w:r w:rsidRPr="008F479B">
        <w:rPr>
          <w:rFonts w:hint="eastAsia"/>
        </w:rPr>
        <w:t>月</w:t>
      </w:r>
      <w:r w:rsidRPr="008F479B">
        <w:rPr>
          <w:rFonts w:hint="eastAsia"/>
        </w:rPr>
        <w:t>18</w:t>
      </w:r>
      <w:r w:rsidRPr="008F479B">
        <w:rPr>
          <w:rFonts w:hint="eastAsia"/>
        </w:rPr>
        <w:t>日得知污染事件后</w:t>
      </w:r>
      <w:r>
        <w:rPr>
          <w:rFonts w:hint="eastAsia"/>
        </w:rPr>
        <w:t>”</w:t>
      </w:r>
      <w:r w:rsidR="003C1128">
        <w:rPr>
          <w:rFonts w:hint="eastAsia"/>
        </w:rPr>
        <w:t>“</w:t>
      </w:r>
      <w:r w:rsidR="003C1128" w:rsidRPr="003C1128">
        <w:rPr>
          <w:rFonts w:hint="eastAsia"/>
        </w:rPr>
        <w:t>2012</w:t>
      </w:r>
      <w:r w:rsidR="003C1128" w:rsidRPr="003C1128">
        <w:rPr>
          <w:rFonts w:hint="eastAsia"/>
        </w:rPr>
        <w:t>年</w:t>
      </w:r>
      <w:r w:rsidR="003C1128" w:rsidRPr="003C1128">
        <w:rPr>
          <w:rFonts w:hint="eastAsia"/>
        </w:rPr>
        <w:t>1</w:t>
      </w:r>
      <w:r w:rsidR="003C1128" w:rsidRPr="003C1128">
        <w:rPr>
          <w:rFonts w:hint="eastAsia"/>
        </w:rPr>
        <w:t>月</w:t>
      </w:r>
      <w:r w:rsidR="003C1128" w:rsidRPr="003C1128">
        <w:rPr>
          <w:rFonts w:hint="eastAsia"/>
        </w:rPr>
        <w:t>24</w:t>
      </w:r>
      <w:r w:rsidR="003C1128" w:rsidRPr="003C1128">
        <w:rPr>
          <w:rFonts w:hint="eastAsia"/>
        </w:rPr>
        <w:t>日</w:t>
      </w:r>
      <w:r w:rsidR="003C1128">
        <w:rPr>
          <w:rFonts w:hint="eastAsia"/>
        </w:rPr>
        <w:t>”：</w:t>
      </w:r>
      <w:r>
        <w:rPr>
          <w:rFonts w:hint="eastAsia"/>
        </w:rPr>
        <w:t>有违</w:t>
      </w:r>
      <w:r w:rsidR="003C1128">
        <w:rPr>
          <w:rFonts w:hint="eastAsia"/>
        </w:rPr>
        <w:t>政府的应急监测义务（</w:t>
      </w:r>
      <w:r>
        <w:rPr>
          <w:rFonts w:hint="eastAsia"/>
        </w:rPr>
        <w:t>县级以上地方环境保护主管部门可以建议本级人民政府依法及时公布环境污染公共监测预警信息</w:t>
      </w:r>
      <w:r w:rsidR="003C1128">
        <w:rPr>
          <w:rFonts w:hint="eastAsia"/>
        </w:rPr>
        <w:t>）</w:t>
      </w:r>
      <w:r>
        <w:rPr>
          <w:rFonts w:hint="eastAsia"/>
        </w:rPr>
        <w:t>，所用时间过长</w:t>
      </w:r>
      <w:r w:rsidR="004B15A9">
        <w:rPr>
          <w:rFonts w:hint="eastAsia"/>
        </w:rPr>
        <w:t>，并不妥当</w:t>
      </w:r>
    </w:p>
    <w:p w14:paraId="220FF581" w14:textId="70A2B5A5" w:rsidR="006372A5" w:rsidRDefault="006372A5" w:rsidP="006372A5">
      <w:pPr>
        <w:pStyle w:val="a7"/>
        <w:ind w:firstLine="420"/>
      </w:pPr>
      <w:r>
        <w:rPr>
          <w:rFonts w:hint="eastAsia"/>
        </w:rPr>
        <w:t>连日来发生在</w:t>
      </w:r>
      <w:r>
        <w:t>B</w:t>
      </w:r>
      <w:r>
        <w:t>市境内</w:t>
      </w:r>
      <w:r>
        <w:t>A</w:t>
      </w:r>
      <w:r>
        <w:t>江河段的镉污染事件对下游沿岸地区造成重大影响，</w:t>
      </w:r>
      <w:r>
        <w:t>D</w:t>
      </w:r>
      <w:r>
        <w:t>省</w:t>
      </w:r>
      <w:r>
        <w:t>2012</w:t>
      </w:r>
      <w:r>
        <w:t>年</w:t>
      </w:r>
      <w:r>
        <w:t>1</w:t>
      </w:r>
      <w:r>
        <w:t>月</w:t>
      </w:r>
      <w:r>
        <w:t>27</w:t>
      </w:r>
      <w:r>
        <w:t>日</w:t>
      </w:r>
      <w:r w:rsidRPr="0024528E">
        <w:rPr>
          <w:u w:val="single"/>
        </w:rPr>
        <w:t>已启动突发环境事件</w:t>
      </w:r>
      <w:r w:rsidR="0048536C" w:rsidRPr="0024528E">
        <w:rPr>
          <w:rFonts w:hint="eastAsia"/>
          <w:u w:val="single"/>
        </w:rPr>
        <w:t>I</w:t>
      </w:r>
      <w:r w:rsidR="0048536C" w:rsidRPr="0024528E">
        <w:rPr>
          <w:u w:val="single"/>
        </w:rPr>
        <w:t>I</w:t>
      </w:r>
      <w:r w:rsidRPr="0024528E">
        <w:rPr>
          <w:u w:val="single"/>
        </w:rPr>
        <w:t>级应急响应</w:t>
      </w:r>
      <w:r>
        <w:t>。</w:t>
      </w:r>
    </w:p>
    <w:p w14:paraId="61896855" w14:textId="4D9A6E62" w:rsidR="007D46C7" w:rsidRDefault="007D46C7">
      <w:pPr>
        <w:pStyle w:val="a7"/>
        <w:numPr>
          <w:ilvl w:val="0"/>
          <w:numId w:val="10"/>
        </w:numPr>
      </w:pPr>
      <w:r>
        <w:rPr>
          <w:rFonts w:hint="eastAsia"/>
        </w:rPr>
        <w:t>响应启动主体</w:t>
      </w:r>
    </w:p>
    <w:p w14:paraId="2D1F6232" w14:textId="60BECC1F" w:rsidR="008F479B" w:rsidRDefault="008F479B">
      <w:pPr>
        <w:pStyle w:val="a7"/>
        <w:numPr>
          <w:ilvl w:val="1"/>
          <w:numId w:val="10"/>
        </w:numPr>
      </w:pPr>
      <w:r>
        <w:rPr>
          <w:rFonts w:hint="eastAsia"/>
        </w:rPr>
        <w:t>省级政府可以启动</w:t>
      </w:r>
      <w:r w:rsidRPr="008F479B">
        <w:rPr>
          <w:rFonts w:hint="eastAsia"/>
        </w:rPr>
        <w:t>突发环境事件</w:t>
      </w:r>
      <w:r w:rsidR="007D46C7">
        <w:rPr>
          <w:rFonts w:hint="eastAsia"/>
        </w:rPr>
        <w:t>I</w:t>
      </w:r>
      <w:r w:rsidR="007D46C7">
        <w:rPr>
          <w:rFonts w:hint="eastAsia"/>
        </w:rPr>
        <w:t>、</w:t>
      </w:r>
      <w:r w:rsidRPr="008F479B">
        <w:rPr>
          <w:rFonts w:hint="eastAsia"/>
        </w:rPr>
        <w:t>II</w:t>
      </w:r>
      <w:r w:rsidRPr="008F479B">
        <w:rPr>
          <w:rFonts w:hint="eastAsia"/>
        </w:rPr>
        <w:t>级应急响应</w:t>
      </w:r>
    </w:p>
    <w:p w14:paraId="12A9A72B" w14:textId="17829E74" w:rsidR="007D46C7" w:rsidRDefault="007D46C7">
      <w:pPr>
        <w:pStyle w:val="a7"/>
        <w:numPr>
          <w:ilvl w:val="1"/>
          <w:numId w:val="10"/>
        </w:numPr>
      </w:pPr>
      <w:r>
        <w:rPr>
          <w:rFonts w:hint="eastAsia"/>
        </w:rPr>
        <w:t>市级政府可以启动</w:t>
      </w:r>
      <w:r w:rsidRPr="008F479B">
        <w:rPr>
          <w:rFonts w:hint="eastAsia"/>
        </w:rPr>
        <w:t>突发环境事件</w:t>
      </w:r>
      <w:r>
        <w:t>III</w:t>
      </w:r>
      <w:r>
        <w:rPr>
          <w:rFonts w:hint="eastAsia"/>
        </w:rPr>
        <w:t>、</w:t>
      </w:r>
      <w:r w:rsidRPr="008F479B">
        <w:rPr>
          <w:rFonts w:hint="eastAsia"/>
        </w:rPr>
        <w:t>I</w:t>
      </w:r>
      <w:r>
        <w:t>V</w:t>
      </w:r>
      <w:r w:rsidRPr="008F479B">
        <w:rPr>
          <w:rFonts w:hint="eastAsia"/>
        </w:rPr>
        <w:t>级应急响应</w:t>
      </w:r>
    </w:p>
    <w:p w14:paraId="299FFCDA" w14:textId="1A94550C" w:rsidR="006372A5" w:rsidRDefault="006372A5" w:rsidP="006372A5">
      <w:pPr>
        <w:pStyle w:val="a7"/>
        <w:ind w:firstLine="420"/>
      </w:pPr>
      <w:r>
        <w:t>2012</w:t>
      </w:r>
      <w:r>
        <w:t>年</w:t>
      </w:r>
      <w:r>
        <w:t>2</w:t>
      </w:r>
      <w:r>
        <w:t>月</w:t>
      </w:r>
      <w:r>
        <w:t>1</w:t>
      </w:r>
      <w:r>
        <w:t>日下午，在</w:t>
      </w:r>
      <w:r>
        <w:t>B</w:t>
      </w:r>
      <w:r>
        <w:t>市龙江河突发环境事件应急处置工作新闻发布会上，</w:t>
      </w:r>
      <w:r>
        <w:t>B</w:t>
      </w:r>
      <w:r>
        <w:t>市市长正式鞠躬道歉。</w:t>
      </w:r>
    </w:p>
    <w:p w14:paraId="79B3F0D0" w14:textId="77777777" w:rsidR="006372A5" w:rsidRDefault="006372A5" w:rsidP="006372A5">
      <w:pPr>
        <w:pStyle w:val="a7"/>
        <w:ind w:firstLine="420"/>
      </w:pPr>
      <w:r>
        <w:t>2012</w:t>
      </w:r>
      <w:r>
        <w:t>年</w:t>
      </w:r>
      <w:r>
        <w:t>1</w:t>
      </w:r>
      <w:r>
        <w:t>月</w:t>
      </w:r>
      <w:r>
        <w:t>30</w:t>
      </w:r>
      <w:r>
        <w:t>日，</w:t>
      </w:r>
      <w:r>
        <w:t>D</w:t>
      </w:r>
      <w:r>
        <w:t>省纪委、监察厅会同检察院、公安、环保、安监、国土等部门组成联合调查组。</w:t>
      </w:r>
    </w:p>
    <w:p w14:paraId="072A4F8E" w14:textId="77777777" w:rsidR="006372A5" w:rsidRDefault="006372A5" w:rsidP="006372A5">
      <w:pPr>
        <w:pStyle w:val="a7"/>
        <w:ind w:firstLine="420"/>
      </w:pPr>
      <w:r>
        <w:t>2012</w:t>
      </w:r>
      <w:r>
        <w:t>年</w:t>
      </w:r>
      <w:r>
        <w:t>2</w:t>
      </w:r>
      <w:r>
        <w:t>月</w:t>
      </w:r>
      <w:r>
        <w:t>3</w:t>
      </w:r>
      <w:r>
        <w:t>日，由国家环保部、监察部组成的国务院工作组抵达</w:t>
      </w:r>
      <w:r>
        <w:t>C</w:t>
      </w:r>
      <w:r>
        <w:t>市，将对镉污染</w:t>
      </w:r>
      <w:r>
        <w:lastRenderedPageBreak/>
        <w:t>事件展开调查。</w:t>
      </w:r>
    </w:p>
    <w:p w14:paraId="7D3AB4F4" w14:textId="4BB00220" w:rsidR="006372A5" w:rsidRDefault="006372A5" w:rsidP="006372A5">
      <w:pPr>
        <w:pStyle w:val="a7"/>
        <w:ind w:firstLine="420"/>
      </w:pPr>
      <w:r>
        <w:rPr>
          <w:rFonts w:hint="eastAsia"/>
        </w:rPr>
        <w:t>同日，</w:t>
      </w:r>
      <w:r>
        <w:t>A</w:t>
      </w:r>
      <w:r>
        <w:t>江河突发环境事件应急指挥部召开新闻发布会通报称，</w:t>
      </w:r>
      <w:r>
        <w:t>H</w:t>
      </w:r>
      <w:r>
        <w:t>材料厂存在非法生产、非法经营、违法排污行为，</w:t>
      </w:r>
      <w:r>
        <w:t>G</w:t>
      </w:r>
      <w:r>
        <w:t>冶化厂存在违法排污行为，两家企业与</w:t>
      </w:r>
      <w:r>
        <w:t>A</w:t>
      </w:r>
      <w:r>
        <w:t>江河污染事件有直接关系，分别违反《环境影响评价法》《水污染防治法》等相关法律。</w:t>
      </w:r>
    </w:p>
    <w:p w14:paraId="503CE196" w14:textId="77777777" w:rsidR="006372A5" w:rsidRDefault="006372A5" w:rsidP="006372A5">
      <w:pPr>
        <w:pStyle w:val="a7"/>
        <w:ind w:firstLine="420"/>
      </w:pPr>
      <w:r>
        <w:rPr>
          <w:rFonts w:hint="eastAsia"/>
        </w:rPr>
        <w:t>截至</w:t>
      </w:r>
      <w:r>
        <w:t>2012</w:t>
      </w:r>
      <w:r>
        <w:t>年</w:t>
      </w:r>
      <w:r>
        <w:t>2</w:t>
      </w:r>
      <w:r>
        <w:t>月</w:t>
      </w:r>
      <w:r>
        <w:t>2</w:t>
      </w:r>
      <w:r>
        <w:t>日，司法机关已经对</w:t>
      </w:r>
      <w:r>
        <w:t>9</w:t>
      </w:r>
      <w:r>
        <w:t>名涉嫌违法排污的相关企业负责人依法刑事拘留。</w:t>
      </w:r>
    </w:p>
    <w:p w14:paraId="08BF7B7F" w14:textId="4AA71587" w:rsidR="006372A5" w:rsidRDefault="006372A5" w:rsidP="006372A5">
      <w:pPr>
        <w:pStyle w:val="a7"/>
        <w:ind w:firstLine="420"/>
      </w:pPr>
      <w:r>
        <w:t>2012</w:t>
      </w:r>
      <w:r>
        <w:t>年</w:t>
      </w:r>
      <w:r>
        <w:t>2</w:t>
      </w:r>
      <w:r>
        <w:t>月</w:t>
      </w:r>
      <w:r>
        <w:t>3</w:t>
      </w:r>
      <w:r>
        <w:t>日，</w:t>
      </w:r>
      <w:r>
        <w:t>D</w:t>
      </w:r>
      <w:r>
        <w:t>省官方在</w:t>
      </w:r>
      <w:r>
        <w:t>C</w:t>
      </w:r>
      <w:r>
        <w:t>市召开新闻发布会，通报</w:t>
      </w:r>
      <w:r>
        <w:t>A</w:t>
      </w:r>
      <w:r>
        <w:t>江河污染事件相关责任人处理情况，</w:t>
      </w:r>
      <w:r>
        <w:t>B</w:t>
      </w:r>
      <w:r>
        <w:t>市副市长等</w:t>
      </w:r>
      <w:r>
        <w:t>9</w:t>
      </w:r>
      <w:r>
        <w:t>名责任人被处理。</w:t>
      </w:r>
    </w:p>
    <w:p w14:paraId="582EBC7C" w14:textId="7014F5C0" w:rsidR="003D568A" w:rsidRDefault="008D6740" w:rsidP="008D6740">
      <w:pPr>
        <w:pStyle w:val="2"/>
      </w:pPr>
      <w:bookmarkStart w:id="133" w:name="_Toc155178817"/>
      <w:r>
        <w:rPr>
          <w:rFonts w:hint="eastAsia"/>
        </w:rPr>
        <w:t>八、</w:t>
      </w:r>
      <w:r w:rsidR="003D568A">
        <w:rPr>
          <w:rFonts w:hint="eastAsia"/>
        </w:rPr>
        <w:t>污染防治基本制度总结</w:t>
      </w:r>
      <w:bookmarkEnd w:id="133"/>
    </w:p>
    <w:p w14:paraId="213A6B9E" w14:textId="593F5381" w:rsidR="006542EF" w:rsidRPr="00181483" w:rsidRDefault="00CE16DF" w:rsidP="00181483">
      <w:pPr>
        <w:pStyle w:val="af0"/>
        <w:rPr>
          <w:color w:val="FF0000"/>
          <w:u w:val="single"/>
        </w:rPr>
      </w:pPr>
      <w:r>
        <w:rPr>
          <w:rFonts w:hint="eastAsia"/>
        </w:rPr>
        <w:t>1</w:t>
      </w:r>
      <w:r>
        <w:t xml:space="preserve">. </w:t>
      </w:r>
      <w:r w:rsidR="003D568A">
        <w:rPr>
          <w:rFonts w:hint="eastAsia"/>
        </w:rPr>
        <w:t>六项主要制度：</w:t>
      </w:r>
      <w:r w:rsidR="003D568A" w:rsidRPr="00832E80">
        <w:rPr>
          <w:rFonts w:hint="eastAsia"/>
          <w:color w:val="auto"/>
          <w:highlight w:val="yellow"/>
          <w:u w:val="single"/>
        </w:rPr>
        <w:t>环境标准、环境规划、环境影响评价、排污许可、环境税费、突发环境事件应急制度</w:t>
      </w:r>
    </w:p>
    <w:p w14:paraId="0C973F76" w14:textId="703FB21E" w:rsidR="003D568A" w:rsidRDefault="00CE16DF" w:rsidP="003D568A">
      <w:r>
        <w:rPr>
          <w:rFonts w:hint="eastAsia"/>
        </w:rPr>
        <w:t>2</w:t>
      </w:r>
      <w:r>
        <w:t xml:space="preserve">. </w:t>
      </w:r>
      <w:r w:rsidR="003D568A">
        <w:rPr>
          <w:rFonts w:hint="eastAsia"/>
        </w:rPr>
        <w:t>如何理解六项制度的内在联系？</w:t>
      </w:r>
    </w:p>
    <w:p w14:paraId="09C9B8A6" w14:textId="7F59801F" w:rsidR="00AC1F8A" w:rsidRDefault="00CE16DF" w:rsidP="003D568A">
      <w:r>
        <w:rPr>
          <w:rFonts w:hint="eastAsia"/>
        </w:rPr>
        <w:t>3</w:t>
      </w:r>
      <w:r>
        <w:t xml:space="preserve">. </w:t>
      </w:r>
      <w:r w:rsidR="003D568A">
        <w:rPr>
          <w:rFonts w:hint="eastAsia"/>
        </w:rPr>
        <w:t>如何理解环境法基本原则与污染防治基本制度的关系？</w:t>
      </w:r>
    </w:p>
    <w:p w14:paraId="4487FFC9" w14:textId="1F7A67E4" w:rsidR="0098146E" w:rsidRPr="0098146E" w:rsidRDefault="0098146E">
      <w:pPr>
        <w:pStyle w:val="a9"/>
        <w:numPr>
          <w:ilvl w:val="0"/>
          <w:numId w:val="10"/>
        </w:numPr>
        <w:ind w:firstLineChars="0"/>
        <w:rPr>
          <w:b/>
          <w:bCs/>
          <w:u w:val="single"/>
        </w:rPr>
      </w:pPr>
      <w:r w:rsidRPr="0098146E">
        <w:rPr>
          <w:rFonts w:hint="eastAsia"/>
          <w:b/>
          <w:bCs/>
          <w:u w:val="single"/>
        </w:rPr>
        <w:t>突发环境事件应急制度：同样遵循</w:t>
      </w:r>
      <w:r w:rsidRPr="00832E80">
        <w:rPr>
          <w:rFonts w:hint="eastAsia"/>
          <w:b/>
          <w:bCs/>
          <w:highlight w:val="yellow"/>
          <w:u w:val="single"/>
        </w:rPr>
        <w:t>预防原则</w:t>
      </w:r>
      <w:r>
        <w:rPr>
          <w:rFonts w:hint="eastAsia"/>
          <w:b/>
          <w:bCs/>
          <w:u w:val="single"/>
        </w:rPr>
        <w:t>（应急预防、应急准备）</w:t>
      </w:r>
    </w:p>
    <w:p w14:paraId="5DCD88BD" w14:textId="0D744F81" w:rsidR="00A3451C" w:rsidRDefault="00A3451C" w:rsidP="00A3451C">
      <w:pPr>
        <w:pStyle w:val="1"/>
      </w:pPr>
      <w:bookmarkStart w:id="134" w:name="_Toc155178818"/>
      <w:r>
        <w:rPr>
          <w:rFonts w:hint="eastAsia"/>
        </w:rPr>
        <w:t>第五讲</w:t>
      </w:r>
      <w:r>
        <w:rPr>
          <w:rFonts w:hint="eastAsia"/>
        </w:rPr>
        <w:t xml:space="preserve"> </w:t>
      </w:r>
      <w:r>
        <w:t xml:space="preserve"> </w:t>
      </w:r>
      <w:r>
        <w:rPr>
          <w:rFonts w:hint="eastAsia"/>
        </w:rPr>
        <w:t>污染防治特殊制度</w:t>
      </w:r>
      <w:bookmarkEnd w:id="134"/>
    </w:p>
    <w:p w14:paraId="70E649DC" w14:textId="3AF64749" w:rsidR="00A3451C" w:rsidRDefault="00A3451C" w:rsidP="00A3451C">
      <w:pPr>
        <w:pStyle w:val="3"/>
        <w:ind w:right="105"/>
      </w:pPr>
      <w:bookmarkStart w:id="135" w:name="_Toc155178819"/>
      <w:r w:rsidRPr="00A3451C">
        <w:rPr>
          <w:rFonts w:hint="eastAsia"/>
        </w:rPr>
        <w:t>污染防治法律制度</w:t>
      </w:r>
      <w:bookmarkEnd w:id="135"/>
    </w:p>
    <w:p w14:paraId="7ED67319" w14:textId="496C983D" w:rsidR="006542EF" w:rsidRDefault="00A3451C" w:rsidP="00A3451C">
      <w:r>
        <w:rPr>
          <w:noProof/>
        </w:rPr>
        <w:drawing>
          <wp:inline distT="0" distB="0" distL="0" distR="0" wp14:anchorId="00714ECC" wp14:editId="43963694">
            <wp:extent cx="5274310" cy="24885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88565"/>
                    </a:xfrm>
                    <a:prstGeom prst="rect">
                      <a:avLst/>
                    </a:prstGeom>
                  </pic:spPr>
                </pic:pic>
              </a:graphicData>
            </a:graphic>
          </wp:inline>
        </w:drawing>
      </w:r>
    </w:p>
    <w:p w14:paraId="3DAA76C6" w14:textId="652313DF" w:rsidR="008A5570" w:rsidRDefault="008A5570">
      <w:pPr>
        <w:pStyle w:val="a9"/>
        <w:numPr>
          <w:ilvl w:val="0"/>
          <w:numId w:val="10"/>
        </w:numPr>
        <w:ind w:firstLineChars="0"/>
      </w:pPr>
      <w:r>
        <w:rPr>
          <w:rFonts w:hint="eastAsia"/>
        </w:rPr>
        <w:t>能量流：噪声、振动、辐射</w:t>
      </w:r>
    </w:p>
    <w:p w14:paraId="0DBE4927" w14:textId="32A1D728" w:rsidR="008A5570" w:rsidRDefault="008A5570">
      <w:pPr>
        <w:pStyle w:val="a9"/>
        <w:numPr>
          <w:ilvl w:val="0"/>
          <w:numId w:val="10"/>
        </w:numPr>
        <w:ind w:firstLineChars="0"/>
      </w:pPr>
      <w:r>
        <w:rPr>
          <w:rFonts w:hint="eastAsia"/>
        </w:rPr>
        <w:t>为适应不同污染防治领域的特殊性，需要特别的制度设计</w:t>
      </w:r>
    </w:p>
    <w:p w14:paraId="1C4563FE" w14:textId="31844343" w:rsidR="00A3451C" w:rsidRDefault="00A3451C" w:rsidP="00A3451C">
      <w:pPr>
        <w:pStyle w:val="2"/>
      </w:pPr>
      <w:bookmarkStart w:id="136" w:name="_Toc155178820"/>
      <w:r>
        <w:rPr>
          <w:rFonts w:hint="eastAsia"/>
        </w:rPr>
        <w:t>一、大气污染防治制度</w:t>
      </w:r>
      <w:bookmarkEnd w:id="136"/>
    </w:p>
    <w:p w14:paraId="05B98205" w14:textId="64B2C79C" w:rsidR="006C5B23" w:rsidRPr="006C5B23" w:rsidRDefault="006C5B23">
      <w:pPr>
        <w:pStyle w:val="a9"/>
        <w:numPr>
          <w:ilvl w:val="0"/>
          <w:numId w:val="31"/>
        </w:numPr>
        <w:ind w:firstLineChars="0"/>
      </w:pPr>
      <w:r>
        <w:rPr>
          <w:rFonts w:hint="eastAsia"/>
        </w:rPr>
        <w:t>污染防治基本制度的适用与发展</w:t>
      </w:r>
      <w:r>
        <w:rPr>
          <w:rFonts w:hint="eastAsia"/>
        </w:rPr>
        <w:t>+</w:t>
      </w:r>
      <w:r>
        <w:rPr>
          <w:rFonts w:hint="eastAsia"/>
        </w:rPr>
        <w:t>重要的特殊制度</w:t>
      </w:r>
    </w:p>
    <w:p w14:paraId="2D19C2D8" w14:textId="4DB048F0" w:rsidR="00A3451C" w:rsidRDefault="00A3451C" w:rsidP="00A3451C">
      <w:pPr>
        <w:pStyle w:val="3"/>
        <w:ind w:right="105"/>
      </w:pPr>
      <w:bookmarkStart w:id="137" w:name="_Toc155178821"/>
      <w:r>
        <w:rPr>
          <w:rFonts w:hint="eastAsia"/>
        </w:rPr>
        <w:t>（一）概述</w:t>
      </w:r>
      <w:bookmarkEnd w:id="137"/>
    </w:p>
    <w:p w14:paraId="01DF70B3" w14:textId="77777777" w:rsidR="00576FC4" w:rsidRDefault="00A3451C" w:rsidP="00576FC4">
      <w:pPr>
        <w:pStyle w:val="af0"/>
      </w:pPr>
      <w:r>
        <w:rPr>
          <w:rFonts w:hint="eastAsia"/>
        </w:rPr>
        <w:t>1</w:t>
      </w:r>
      <w:r>
        <w:t xml:space="preserve">. </w:t>
      </w:r>
      <w:r>
        <w:rPr>
          <w:rFonts w:hint="eastAsia"/>
        </w:rPr>
        <w:t>大气污染</w:t>
      </w:r>
    </w:p>
    <w:p w14:paraId="3CF712A7" w14:textId="2C277C7C" w:rsidR="00A3451C" w:rsidRDefault="00A3451C">
      <w:pPr>
        <w:pStyle w:val="a9"/>
        <w:numPr>
          <w:ilvl w:val="0"/>
          <w:numId w:val="31"/>
        </w:numPr>
        <w:ind w:firstLineChars="0"/>
      </w:pPr>
      <w:r>
        <w:rPr>
          <w:rFonts w:hint="eastAsia"/>
        </w:rPr>
        <w:t>大气因某种物质的介入，导致其化学、物理、生物或者放射性等方面特性发生改变，从而影响大气的有效利用，危害人体健康或财产安全，以及破坏自然生态系统、造成大气质量恶化的现象</w:t>
      </w:r>
      <w:r w:rsidR="008A5570">
        <w:rPr>
          <w:rFonts w:hint="eastAsia"/>
        </w:rPr>
        <w:t>。</w:t>
      </w:r>
    </w:p>
    <w:p w14:paraId="6D9355AD" w14:textId="56DCDA8D" w:rsidR="00A3451C" w:rsidRDefault="00A3451C" w:rsidP="00576FC4">
      <w:pPr>
        <w:pStyle w:val="af0"/>
      </w:pPr>
      <w:r>
        <w:t xml:space="preserve">2. </w:t>
      </w:r>
      <w:r>
        <w:rPr>
          <w:rFonts w:hint="eastAsia"/>
        </w:rPr>
        <w:t>大气污染的来源</w:t>
      </w:r>
      <w:r w:rsidR="00576FC4">
        <w:rPr>
          <w:rFonts w:hint="eastAsia"/>
        </w:rPr>
        <w:t>：固定污染源、移动污染源、开放污染源</w:t>
      </w:r>
    </w:p>
    <w:p w14:paraId="20790041" w14:textId="1BFF1617" w:rsidR="00D74463" w:rsidRDefault="00D74463">
      <w:pPr>
        <w:pStyle w:val="a9"/>
        <w:numPr>
          <w:ilvl w:val="0"/>
          <w:numId w:val="30"/>
        </w:numPr>
        <w:ind w:firstLineChars="0"/>
      </w:pPr>
      <w:r>
        <w:rPr>
          <w:rFonts w:hint="eastAsia"/>
        </w:rPr>
        <w:lastRenderedPageBreak/>
        <w:t>就污染排放体量而言，固定污染源占主导；而如无特别举报，并无足够执法资源来处理开放污染源</w:t>
      </w:r>
      <w:r w:rsidR="005A60CB">
        <w:rPr>
          <w:rFonts w:hint="eastAsia"/>
        </w:rPr>
        <w:t>。</w:t>
      </w:r>
    </w:p>
    <w:p w14:paraId="718AC7C4" w14:textId="2D410EFA" w:rsidR="00A3451C" w:rsidRDefault="00A3451C" w:rsidP="00A3451C">
      <w:r>
        <w:rPr>
          <w:rFonts w:hint="eastAsia"/>
        </w:rPr>
        <w:t>（</w:t>
      </w:r>
      <w:r>
        <w:rPr>
          <w:rFonts w:hint="eastAsia"/>
        </w:rPr>
        <w:t>1</w:t>
      </w:r>
      <w:r>
        <w:rPr>
          <w:rFonts w:hint="eastAsia"/>
        </w:rPr>
        <w:t>）固定污染源：工农业生产、生活活动中由设备装置、燃料燃烧设施和固定操作作业等向大气排放的污染物。</w:t>
      </w:r>
    </w:p>
    <w:p w14:paraId="58621F2E" w14:textId="60B68C47" w:rsidR="00A3451C" w:rsidRDefault="00A3451C">
      <w:pPr>
        <w:pStyle w:val="a9"/>
        <w:numPr>
          <w:ilvl w:val="0"/>
          <w:numId w:val="10"/>
        </w:numPr>
        <w:ind w:firstLineChars="0"/>
      </w:pPr>
      <w:r>
        <w:rPr>
          <w:rFonts w:hint="eastAsia"/>
        </w:rPr>
        <w:t>我国是一个以燃煤为主要能源的国家，所以燃煤是形成我国大气煤烟型污染的主要原因</w:t>
      </w:r>
      <w:r w:rsidR="00F27081">
        <w:rPr>
          <w:rFonts w:hint="eastAsia"/>
        </w:rPr>
        <w:t>。</w:t>
      </w:r>
    </w:p>
    <w:p w14:paraId="59C2299D" w14:textId="69F76412" w:rsidR="00A3451C" w:rsidRDefault="00A3451C" w:rsidP="00A3451C">
      <w:r>
        <w:rPr>
          <w:rFonts w:hint="eastAsia"/>
        </w:rPr>
        <w:t>（</w:t>
      </w:r>
      <w:r>
        <w:rPr>
          <w:rFonts w:hint="eastAsia"/>
        </w:rPr>
        <w:t>2</w:t>
      </w:r>
      <w:r>
        <w:rPr>
          <w:rFonts w:hint="eastAsia"/>
        </w:rPr>
        <w:t>）移动污染源：包括机动车船等交通运输工具在运行时大气排放的污染物</w:t>
      </w:r>
    </w:p>
    <w:p w14:paraId="08C34D39" w14:textId="56305B6E" w:rsidR="00A3451C" w:rsidRDefault="00A3451C">
      <w:pPr>
        <w:pStyle w:val="a9"/>
        <w:numPr>
          <w:ilvl w:val="0"/>
          <w:numId w:val="10"/>
        </w:numPr>
        <w:ind w:firstLineChars="0"/>
      </w:pPr>
      <w:r>
        <w:rPr>
          <w:rFonts w:hint="eastAsia"/>
        </w:rPr>
        <w:t>机动车的发展已成为大中城市主要大气污染物的来源</w:t>
      </w:r>
      <w:r w:rsidR="00F27081">
        <w:rPr>
          <w:rFonts w:hint="eastAsia"/>
        </w:rPr>
        <w:t>。</w:t>
      </w:r>
    </w:p>
    <w:p w14:paraId="4776275F" w14:textId="41443223" w:rsidR="00A3451C" w:rsidRDefault="00A3451C" w:rsidP="00A3451C">
      <w:r>
        <w:rPr>
          <w:rFonts w:hint="eastAsia"/>
        </w:rPr>
        <w:t>（</w:t>
      </w:r>
      <w:r>
        <w:rPr>
          <w:rFonts w:hint="eastAsia"/>
        </w:rPr>
        <w:t>3</w:t>
      </w:r>
      <w:r>
        <w:rPr>
          <w:rFonts w:hint="eastAsia"/>
        </w:rPr>
        <w:t>）开放污染源</w:t>
      </w:r>
      <w:r w:rsidR="00224CC7">
        <w:rPr>
          <w:rFonts w:hint="eastAsia"/>
        </w:rPr>
        <w:t>：位置不固定且不定期，如露天燃烧秸秆或工地扬尘</w:t>
      </w:r>
    </w:p>
    <w:p w14:paraId="1AD15309" w14:textId="5C0F2808" w:rsidR="00A3451C" w:rsidRDefault="00A3451C" w:rsidP="003927B7">
      <w:pPr>
        <w:pStyle w:val="af0"/>
      </w:pPr>
      <w:r>
        <w:rPr>
          <w:rFonts w:hint="eastAsia"/>
        </w:rPr>
        <w:t>3</w:t>
      </w:r>
      <w:r>
        <w:t xml:space="preserve">. </w:t>
      </w:r>
      <w:r>
        <w:rPr>
          <w:rFonts w:hint="eastAsia"/>
        </w:rPr>
        <w:t>大气污染物</w:t>
      </w:r>
      <w:r w:rsidR="003927B7">
        <w:rPr>
          <w:rFonts w:hint="eastAsia"/>
        </w:rPr>
        <w:t>：一次污染物、二次污染物</w:t>
      </w:r>
    </w:p>
    <w:p w14:paraId="76D9C248" w14:textId="477B675C" w:rsidR="00A3451C" w:rsidRDefault="00A3451C" w:rsidP="00A3451C">
      <w:r>
        <w:rPr>
          <w:rFonts w:hint="eastAsia"/>
        </w:rPr>
        <w:t>（</w:t>
      </w:r>
      <w:r>
        <w:rPr>
          <w:rFonts w:hint="eastAsia"/>
        </w:rPr>
        <w:t>1</w:t>
      </w:r>
      <w:r>
        <w:rPr>
          <w:rFonts w:hint="eastAsia"/>
        </w:rPr>
        <w:t>）一次污染物：二氧化硫、二氧化氮、一氧化碳、颗粒物等</w:t>
      </w:r>
    </w:p>
    <w:p w14:paraId="4AD5C7E7" w14:textId="1A08DFC5" w:rsidR="00A3451C" w:rsidRDefault="00A3451C" w:rsidP="00A3451C">
      <w:r>
        <w:rPr>
          <w:rFonts w:hint="eastAsia"/>
        </w:rPr>
        <w:t>（</w:t>
      </w:r>
      <w:r>
        <w:rPr>
          <w:rFonts w:hint="eastAsia"/>
        </w:rPr>
        <w:t>2</w:t>
      </w:r>
      <w:r>
        <w:rPr>
          <w:rFonts w:hint="eastAsia"/>
        </w:rPr>
        <w:t>）二次污染物：硫酸及硫酸盐气溶胶、硝酸及硝酸盐气溶胶、臭氧、光化学氧化剂</w:t>
      </w:r>
      <w:r>
        <w:rPr>
          <w:rFonts w:hint="eastAsia"/>
        </w:rPr>
        <w:t>OX</w:t>
      </w:r>
      <w:r>
        <w:rPr>
          <w:rFonts w:hint="eastAsia"/>
        </w:rPr>
        <w:t>、不同寿命的活性中间物（自由基</w:t>
      </w:r>
      <w:r w:rsidR="00235FC4">
        <w:rPr>
          <w:rFonts w:hint="eastAsia"/>
        </w:rPr>
        <w:t>：</w:t>
      </w:r>
      <w:r>
        <w:rPr>
          <w:rFonts w:hint="eastAsia"/>
        </w:rPr>
        <w:t>HO</w:t>
      </w:r>
      <w:r w:rsidRPr="00A3451C">
        <w:rPr>
          <w:rFonts w:hint="eastAsia"/>
          <w:vertAlign w:val="subscript"/>
        </w:rPr>
        <w:t>2</w:t>
      </w:r>
      <w:r>
        <w:rPr>
          <w:rFonts w:hint="eastAsia"/>
        </w:rPr>
        <w:t>、</w:t>
      </w:r>
      <w:r>
        <w:rPr>
          <w:rFonts w:hint="eastAsia"/>
        </w:rPr>
        <w:t>HO</w:t>
      </w:r>
      <w:r w:rsidR="00235FC4">
        <w:rPr>
          <w:rFonts w:hint="eastAsia"/>
        </w:rPr>
        <w:t>）</w:t>
      </w:r>
    </w:p>
    <w:p w14:paraId="101CA85E" w14:textId="36EE9D20" w:rsidR="00A3451C" w:rsidRDefault="002631E9" w:rsidP="002631E9">
      <w:pPr>
        <w:pStyle w:val="3"/>
        <w:ind w:right="105"/>
      </w:pPr>
      <w:bookmarkStart w:id="138" w:name="_Toc155178822"/>
      <w:r>
        <w:rPr>
          <w:rFonts w:hint="eastAsia"/>
        </w:rPr>
        <w:t>（二）</w:t>
      </w:r>
      <w:r w:rsidR="00A3451C">
        <w:rPr>
          <w:rFonts w:hint="eastAsia"/>
        </w:rPr>
        <w:t>中国大气污染防治制度的立法沿革</w:t>
      </w:r>
      <w:bookmarkEnd w:id="138"/>
    </w:p>
    <w:p w14:paraId="4C3A3B5B" w14:textId="7710B8D2" w:rsidR="00A3451C" w:rsidRDefault="002631E9" w:rsidP="00A3451C">
      <w:r>
        <w:t xml:space="preserve">1. </w:t>
      </w:r>
      <w:r w:rsidR="00A3451C">
        <w:rPr>
          <w:rFonts w:hint="eastAsia"/>
        </w:rPr>
        <w:t>20</w:t>
      </w:r>
      <w:r w:rsidR="00A3451C">
        <w:rPr>
          <w:rFonts w:hint="eastAsia"/>
        </w:rPr>
        <w:t>世纪</w:t>
      </w:r>
      <w:r w:rsidR="00A3451C">
        <w:rPr>
          <w:rFonts w:hint="eastAsia"/>
        </w:rPr>
        <w:t>70</w:t>
      </w:r>
      <w:r w:rsidR="00A3451C">
        <w:rPr>
          <w:rFonts w:hint="eastAsia"/>
        </w:rPr>
        <w:t>年代</w:t>
      </w:r>
      <w:r>
        <w:rPr>
          <w:rFonts w:hint="eastAsia"/>
        </w:rPr>
        <w:t>：</w:t>
      </w:r>
      <w:r w:rsidR="00A3451C">
        <w:rPr>
          <w:rFonts w:hint="eastAsia"/>
        </w:rPr>
        <w:t>《工业“三废”排放试行标准》《工业企业设计卫生标准》</w:t>
      </w:r>
    </w:p>
    <w:p w14:paraId="418B850D" w14:textId="4BEE4816" w:rsidR="00A3451C" w:rsidRDefault="002631E9" w:rsidP="00A3451C">
      <w:r>
        <w:t xml:space="preserve">2. </w:t>
      </w:r>
      <w:r w:rsidR="00A3451C">
        <w:rPr>
          <w:rFonts w:hint="eastAsia"/>
        </w:rPr>
        <w:t>1987</w:t>
      </w:r>
      <w:r w:rsidR="00A3451C">
        <w:rPr>
          <w:rFonts w:hint="eastAsia"/>
        </w:rPr>
        <w:t>年</w:t>
      </w:r>
      <w:r w:rsidR="00A3451C">
        <w:rPr>
          <w:rFonts w:hint="eastAsia"/>
        </w:rPr>
        <w:t>9</w:t>
      </w:r>
      <w:r w:rsidR="00A3451C">
        <w:rPr>
          <w:rFonts w:hint="eastAsia"/>
        </w:rPr>
        <w:t>月《大气污染防治法》</w:t>
      </w:r>
      <w:r>
        <w:rPr>
          <w:rFonts w:hint="eastAsia"/>
        </w:rPr>
        <w:t>：</w:t>
      </w:r>
      <w:r w:rsidR="00A3451C">
        <w:rPr>
          <w:rFonts w:hint="eastAsia"/>
        </w:rPr>
        <w:t>1995/2000/2015/2018</w:t>
      </w:r>
      <w:r w:rsidR="00A3451C">
        <w:rPr>
          <w:rFonts w:hint="eastAsia"/>
        </w:rPr>
        <w:t>四次修改</w:t>
      </w:r>
    </w:p>
    <w:p w14:paraId="5F739586" w14:textId="731C885A" w:rsidR="004C46F3" w:rsidRDefault="002631E9" w:rsidP="00A3451C">
      <w:r>
        <w:t xml:space="preserve">3. </w:t>
      </w:r>
      <w:r w:rsidR="00A3451C">
        <w:rPr>
          <w:rFonts w:hint="eastAsia"/>
        </w:rPr>
        <w:t>2018</w:t>
      </w:r>
      <w:r w:rsidR="00A3451C">
        <w:rPr>
          <w:rFonts w:hint="eastAsia"/>
        </w:rPr>
        <w:t>年《大气污染防治法》</w:t>
      </w:r>
    </w:p>
    <w:p w14:paraId="3CF30F4D" w14:textId="1C9D741E" w:rsidR="004C46F3" w:rsidRDefault="004C46F3" w:rsidP="004C46F3">
      <w:pPr>
        <w:pStyle w:val="a1"/>
      </w:pPr>
      <w:r>
        <w:rPr>
          <w:rFonts w:hint="eastAsia"/>
        </w:rPr>
        <w:t>第一章　总　则</w:t>
      </w:r>
    </w:p>
    <w:p w14:paraId="539ED29D" w14:textId="401BB1C5" w:rsidR="004C46F3" w:rsidRDefault="004C46F3" w:rsidP="004C46F3">
      <w:pPr>
        <w:pStyle w:val="a1"/>
      </w:pPr>
      <w:r>
        <w:rPr>
          <w:rFonts w:hint="eastAsia"/>
        </w:rPr>
        <w:t>第二章　大气污染防治标准和限期达标规划</w:t>
      </w:r>
    </w:p>
    <w:p w14:paraId="0F02C27B" w14:textId="1BFFCCB2" w:rsidR="004C46F3" w:rsidRDefault="004C46F3" w:rsidP="004C46F3">
      <w:pPr>
        <w:pStyle w:val="a1"/>
      </w:pPr>
      <w:r>
        <w:rPr>
          <w:rFonts w:hint="eastAsia"/>
        </w:rPr>
        <w:t>第三章　大气污染防治的监督管理</w:t>
      </w:r>
    </w:p>
    <w:p w14:paraId="77EB9C4E" w14:textId="5A8C08D2" w:rsidR="004C46F3" w:rsidRDefault="004C46F3" w:rsidP="004C46F3">
      <w:pPr>
        <w:pStyle w:val="a1"/>
      </w:pPr>
      <w:r>
        <w:rPr>
          <w:rFonts w:hint="eastAsia"/>
        </w:rPr>
        <w:t>第四章　大气污染防治措施</w:t>
      </w:r>
    </w:p>
    <w:p w14:paraId="24D8624F" w14:textId="7F5FFF19" w:rsidR="004C46F3" w:rsidRDefault="004C46F3" w:rsidP="004C46F3">
      <w:pPr>
        <w:pStyle w:val="a1"/>
        <w:numPr>
          <w:ilvl w:val="1"/>
          <w:numId w:val="3"/>
        </w:numPr>
      </w:pPr>
      <w:r>
        <w:rPr>
          <w:rFonts w:hint="eastAsia"/>
        </w:rPr>
        <w:t>第一节　燃煤和其他能源污染防治</w:t>
      </w:r>
    </w:p>
    <w:p w14:paraId="1C4041D9" w14:textId="0E2F4772" w:rsidR="004C46F3" w:rsidRDefault="004C46F3" w:rsidP="004C46F3">
      <w:pPr>
        <w:pStyle w:val="a1"/>
        <w:numPr>
          <w:ilvl w:val="1"/>
          <w:numId w:val="3"/>
        </w:numPr>
      </w:pPr>
      <w:r>
        <w:rPr>
          <w:rFonts w:hint="eastAsia"/>
        </w:rPr>
        <w:t>第二节　工业污染防治</w:t>
      </w:r>
    </w:p>
    <w:p w14:paraId="682AF0CE" w14:textId="6625ED62" w:rsidR="004C46F3" w:rsidRDefault="004C46F3" w:rsidP="004C46F3">
      <w:pPr>
        <w:pStyle w:val="a1"/>
        <w:numPr>
          <w:ilvl w:val="1"/>
          <w:numId w:val="3"/>
        </w:numPr>
      </w:pPr>
      <w:r>
        <w:rPr>
          <w:rFonts w:hint="eastAsia"/>
        </w:rPr>
        <w:t>第三节　机动车船等污染防治</w:t>
      </w:r>
    </w:p>
    <w:p w14:paraId="5264F9E8" w14:textId="14C3D1BB" w:rsidR="004C46F3" w:rsidRDefault="004C46F3" w:rsidP="004C46F3">
      <w:pPr>
        <w:pStyle w:val="a1"/>
        <w:numPr>
          <w:ilvl w:val="1"/>
          <w:numId w:val="3"/>
        </w:numPr>
      </w:pPr>
      <w:r>
        <w:rPr>
          <w:rFonts w:hint="eastAsia"/>
        </w:rPr>
        <w:t>第四节　扬尘污染防治</w:t>
      </w:r>
    </w:p>
    <w:p w14:paraId="06D428C7" w14:textId="258DB6E3" w:rsidR="004C46F3" w:rsidRDefault="004C46F3" w:rsidP="004C46F3">
      <w:pPr>
        <w:pStyle w:val="a1"/>
        <w:numPr>
          <w:ilvl w:val="1"/>
          <w:numId w:val="3"/>
        </w:numPr>
      </w:pPr>
      <w:r>
        <w:rPr>
          <w:rFonts w:hint="eastAsia"/>
        </w:rPr>
        <w:t>第五节　农业和其他污染防治</w:t>
      </w:r>
    </w:p>
    <w:p w14:paraId="48ADE0F4" w14:textId="044F9AB3" w:rsidR="00C56E06" w:rsidRDefault="00C56E06" w:rsidP="00C56E06">
      <w:pPr>
        <w:pStyle w:val="a1"/>
        <w:numPr>
          <w:ilvl w:val="2"/>
          <w:numId w:val="3"/>
        </w:numPr>
      </w:pPr>
      <w:r>
        <w:rPr>
          <w:rFonts w:hint="eastAsia"/>
        </w:rPr>
        <w:t>针对特定污染来源</w:t>
      </w:r>
    </w:p>
    <w:p w14:paraId="142D1890" w14:textId="7CEE6C5C" w:rsidR="004C46F3" w:rsidRDefault="004C46F3" w:rsidP="004C46F3">
      <w:pPr>
        <w:pStyle w:val="a1"/>
      </w:pPr>
      <w:r>
        <w:rPr>
          <w:rFonts w:hint="eastAsia"/>
        </w:rPr>
        <w:t>第五章　重点区域大气污染联合防治</w:t>
      </w:r>
    </w:p>
    <w:p w14:paraId="61C0137C" w14:textId="1A447186" w:rsidR="00C56E06" w:rsidRDefault="00C56E06" w:rsidP="00C56E06">
      <w:pPr>
        <w:pStyle w:val="a1"/>
        <w:numPr>
          <w:ilvl w:val="1"/>
          <w:numId w:val="3"/>
        </w:numPr>
      </w:pPr>
      <w:r>
        <w:rPr>
          <w:rFonts w:hint="eastAsia"/>
        </w:rPr>
        <w:t>针对特定污染对象（区域）</w:t>
      </w:r>
    </w:p>
    <w:p w14:paraId="2113FD9E" w14:textId="4EC3DA2D" w:rsidR="004C46F3" w:rsidRDefault="004C46F3" w:rsidP="004C46F3">
      <w:pPr>
        <w:pStyle w:val="a1"/>
      </w:pPr>
      <w:r>
        <w:rPr>
          <w:rFonts w:hint="eastAsia"/>
        </w:rPr>
        <w:t>第六章　重污染天气应对</w:t>
      </w:r>
    </w:p>
    <w:p w14:paraId="4A95C88A" w14:textId="6E10CA26" w:rsidR="00C56E06" w:rsidRDefault="00C56E06" w:rsidP="00C56E06">
      <w:pPr>
        <w:pStyle w:val="a1"/>
        <w:numPr>
          <w:ilvl w:val="1"/>
          <w:numId w:val="3"/>
        </w:numPr>
      </w:pPr>
      <w:r>
        <w:rPr>
          <w:rFonts w:hint="eastAsia"/>
        </w:rPr>
        <w:t>突发环境事件应急制度</w:t>
      </w:r>
    </w:p>
    <w:p w14:paraId="16F55DCF" w14:textId="76C2854D" w:rsidR="004C46F3" w:rsidRDefault="004C46F3" w:rsidP="004C46F3">
      <w:pPr>
        <w:pStyle w:val="a1"/>
      </w:pPr>
      <w:r>
        <w:rPr>
          <w:rFonts w:hint="eastAsia"/>
        </w:rPr>
        <w:t>第七章　法律责任</w:t>
      </w:r>
    </w:p>
    <w:p w14:paraId="24584BEE" w14:textId="32A3C02F" w:rsidR="004C46F3" w:rsidRDefault="004C46F3" w:rsidP="00A3451C">
      <w:pPr>
        <w:pStyle w:val="a1"/>
      </w:pPr>
      <w:r>
        <w:rPr>
          <w:rFonts w:hint="eastAsia"/>
        </w:rPr>
        <w:t>第八章　附　则</w:t>
      </w:r>
    </w:p>
    <w:p w14:paraId="6AB2DA49" w14:textId="1FB2ADBA" w:rsidR="00A3451C" w:rsidRDefault="002631E9" w:rsidP="00E97564">
      <w:pPr>
        <w:pStyle w:val="3"/>
        <w:ind w:right="105"/>
      </w:pPr>
      <w:bookmarkStart w:id="139" w:name="_Toc155178823"/>
      <w:r>
        <w:rPr>
          <w:rFonts w:hint="eastAsia"/>
        </w:rPr>
        <w:t>（三）</w:t>
      </w:r>
      <w:r w:rsidR="00A3451C">
        <w:rPr>
          <w:rFonts w:hint="eastAsia"/>
        </w:rPr>
        <w:t>大气污染防治制度的目标、原则与主要措施</w:t>
      </w:r>
      <w:bookmarkEnd w:id="139"/>
    </w:p>
    <w:p w14:paraId="055F2789" w14:textId="77777777" w:rsidR="00E97564" w:rsidRDefault="00E97564" w:rsidP="00E97564">
      <w:pPr>
        <w:pStyle w:val="a1"/>
      </w:pPr>
      <w:r>
        <w:rPr>
          <w:rFonts w:hint="eastAsia"/>
        </w:rPr>
        <w:t>2000</w:t>
      </w:r>
      <w:r>
        <w:rPr>
          <w:rFonts w:hint="eastAsia"/>
        </w:rPr>
        <w:t>年《大气污染防治法》第三条</w:t>
      </w:r>
      <w:r>
        <w:rPr>
          <w:rFonts w:hint="eastAsia"/>
        </w:rPr>
        <w:t xml:space="preserve"> </w:t>
      </w:r>
      <w:r>
        <w:t xml:space="preserve"> </w:t>
      </w:r>
      <w:r>
        <w:rPr>
          <w:rFonts w:hint="eastAsia"/>
        </w:rPr>
        <w:t>国家采取措施，</w:t>
      </w:r>
      <w:r w:rsidRPr="00832E80">
        <w:rPr>
          <w:rFonts w:hint="eastAsia"/>
          <w:b/>
          <w:bCs/>
          <w:highlight w:val="yellow"/>
          <w:u w:val="single"/>
        </w:rPr>
        <w:t>有计划地控制或者逐步削减各地方主要大气污染物的排放总量</w:t>
      </w:r>
      <w:r>
        <w:rPr>
          <w:rFonts w:hint="eastAsia"/>
        </w:rPr>
        <w:t>。</w:t>
      </w:r>
    </w:p>
    <w:p w14:paraId="26E244A0" w14:textId="756B9FC8" w:rsidR="00A3451C" w:rsidRDefault="00A3451C" w:rsidP="00E97564">
      <w:pPr>
        <w:pStyle w:val="a1"/>
      </w:pPr>
      <w:r>
        <w:rPr>
          <w:rFonts w:hint="eastAsia"/>
        </w:rPr>
        <w:t>2015</w:t>
      </w:r>
      <w:r>
        <w:rPr>
          <w:rFonts w:hint="eastAsia"/>
        </w:rPr>
        <w:t>年《大气污染防治法》第二条</w:t>
      </w:r>
      <w:r w:rsidR="00E97564">
        <w:rPr>
          <w:rFonts w:hint="eastAsia"/>
        </w:rPr>
        <w:t xml:space="preserve"> </w:t>
      </w:r>
      <w:r w:rsidR="00E97564">
        <w:t xml:space="preserve"> </w:t>
      </w:r>
      <w:r>
        <w:rPr>
          <w:rFonts w:hint="eastAsia"/>
        </w:rPr>
        <w:t>防治大气污染，应当</w:t>
      </w:r>
      <w:r w:rsidRPr="00832E80">
        <w:rPr>
          <w:rFonts w:hint="eastAsia"/>
          <w:b/>
          <w:bCs/>
          <w:highlight w:val="yellow"/>
          <w:u w:val="single"/>
        </w:rPr>
        <w:t>以改善大气环境质量为目标</w:t>
      </w:r>
      <w:r>
        <w:rPr>
          <w:rFonts w:hint="eastAsia"/>
        </w:rPr>
        <w:t>，坚持</w:t>
      </w:r>
      <w:r w:rsidRPr="00832E80">
        <w:rPr>
          <w:rFonts w:hint="eastAsia"/>
          <w:b/>
          <w:bCs/>
          <w:highlight w:val="yellow"/>
          <w:u w:val="single"/>
        </w:rPr>
        <w:t>源头治理</w:t>
      </w:r>
      <w:r>
        <w:rPr>
          <w:rFonts w:hint="eastAsia"/>
        </w:rPr>
        <w:t>，规划先行，</w:t>
      </w:r>
      <w:r w:rsidRPr="008A00D1">
        <w:rPr>
          <w:rFonts w:hint="eastAsia"/>
          <w:u w:val="single"/>
        </w:rPr>
        <w:t>转变经济发展方式，优化产业结构和布局</w:t>
      </w:r>
      <w:r>
        <w:rPr>
          <w:rFonts w:hint="eastAsia"/>
        </w:rPr>
        <w:t>，</w:t>
      </w:r>
      <w:r w:rsidRPr="008A00D1">
        <w:rPr>
          <w:rFonts w:hint="eastAsia"/>
          <w:u w:val="single"/>
        </w:rPr>
        <w:t>调整能源结构</w:t>
      </w:r>
      <w:r>
        <w:rPr>
          <w:rFonts w:hint="eastAsia"/>
        </w:rPr>
        <w:t>。</w:t>
      </w:r>
    </w:p>
    <w:p w14:paraId="6878DF6C" w14:textId="44289E17" w:rsidR="00A3451C" w:rsidRDefault="00A3451C" w:rsidP="00E97564">
      <w:pPr>
        <w:pStyle w:val="a1"/>
        <w:numPr>
          <w:ilvl w:val="0"/>
          <w:numId w:val="0"/>
        </w:numPr>
        <w:ind w:left="420"/>
      </w:pPr>
      <w:r>
        <w:rPr>
          <w:rFonts w:hint="eastAsia"/>
        </w:rPr>
        <w:t>防治大气污染，应当加强对燃煤、工业、机动车船、扬尘、农业等大气污染的</w:t>
      </w:r>
      <w:r w:rsidRPr="00832E80">
        <w:rPr>
          <w:rFonts w:hint="eastAsia"/>
          <w:b/>
          <w:bCs/>
          <w:highlight w:val="yellow"/>
          <w:u w:val="single"/>
        </w:rPr>
        <w:t>综合防治</w:t>
      </w:r>
      <w:r>
        <w:rPr>
          <w:rFonts w:hint="eastAsia"/>
        </w:rPr>
        <w:t>，推行区域大气污染联合防治，对颗粒物、二氧化硫、氮氧化物、挥发性有机物、氨等大气污染物和温室气体实施</w:t>
      </w:r>
      <w:r w:rsidRPr="00832E80">
        <w:rPr>
          <w:rFonts w:hint="eastAsia"/>
          <w:b/>
          <w:bCs/>
          <w:highlight w:val="yellow"/>
          <w:u w:val="single"/>
        </w:rPr>
        <w:t>协同控制</w:t>
      </w:r>
      <w:r>
        <w:rPr>
          <w:rFonts w:hint="eastAsia"/>
        </w:rPr>
        <w:t>。</w:t>
      </w:r>
    </w:p>
    <w:p w14:paraId="6545AF45" w14:textId="281BA391" w:rsidR="008A00D1" w:rsidRPr="008A00D1" w:rsidRDefault="008A00D1" w:rsidP="008A00D1">
      <w:pPr>
        <w:pStyle w:val="a1"/>
        <w:numPr>
          <w:ilvl w:val="1"/>
          <w:numId w:val="3"/>
        </w:numPr>
      </w:pPr>
      <w:r w:rsidRPr="008A00D1">
        <w:rPr>
          <w:rFonts w:hint="eastAsia"/>
        </w:rPr>
        <w:t>源头治理：优化产业结构与能源结构</w:t>
      </w:r>
    </w:p>
    <w:p w14:paraId="475EC260" w14:textId="00596E51" w:rsidR="008A00D1" w:rsidRDefault="008A00D1" w:rsidP="008A00D1">
      <w:pPr>
        <w:pStyle w:val="a1"/>
        <w:numPr>
          <w:ilvl w:val="1"/>
          <w:numId w:val="3"/>
        </w:numPr>
      </w:pPr>
      <w:r>
        <w:rPr>
          <w:rFonts w:hint="eastAsia"/>
        </w:rPr>
        <w:t>综合防治：关注整体而非特定污染来源</w:t>
      </w:r>
    </w:p>
    <w:p w14:paraId="6D2FEA49" w14:textId="5C267747" w:rsidR="008A00D1" w:rsidRDefault="008A00D1" w:rsidP="008A00D1">
      <w:pPr>
        <w:pStyle w:val="a1"/>
        <w:numPr>
          <w:ilvl w:val="1"/>
          <w:numId w:val="3"/>
        </w:numPr>
      </w:pPr>
      <w:r>
        <w:rPr>
          <w:rFonts w:hint="eastAsia"/>
        </w:rPr>
        <w:t>协同控制：大气污染物和温室气体排放</w:t>
      </w:r>
    </w:p>
    <w:p w14:paraId="26543489" w14:textId="1A88E603" w:rsidR="009F570D" w:rsidRDefault="009F570D" w:rsidP="009F570D">
      <w:pPr>
        <w:pStyle w:val="3"/>
        <w:ind w:right="105"/>
      </w:pPr>
      <w:bookmarkStart w:id="140" w:name="_Toc155178824"/>
      <w:r>
        <w:rPr>
          <w:rFonts w:hint="eastAsia"/>
        </w:rPr>
        <w:lastRenderedPageBreak/>
        <w:t>（四）污染防治基本制度在大气污染防治领域的适用与发展</w:t>
      </w:r>
      <w:bookmarkEnd w:id="140"/>
    </w:p>
    <w:p w14:paraId="414A96B1" w14:textId="240E5E45" w:rsidR="00C5202F" w:rsidRDefault="009F570D" w:rsidP="00C5202F">
      <w:pPr>
        <w:pStyle w:val="af0"/>
      </w:pPr>
      <w:r>
        <w:rPr>
          <w:rFonts w:hint="eastAsia"/>
        </w:rPr>
        <w:t>1</w:t>
      </w:r>
      <w:r>
        <w:t xml:space="preserve">. </w:t>
      </w:r>
      <w:r w:rsidR="00A3451C">
        <w:rPr>
          <w:rFonts w:hint="eastAsia"/>
        </w:rPr>
        <w:t>大气环境标准</w:t>
      </w:r>
      <w:r w:rsidR="00C5202F">
        <w:rPr>
          <w:rFonts w:hint="eastAsia"/>
        </w:rPr>
        <w:t>：大气环境质量标准、大气污染物排放标准、专家论证、公众参与、信息公开、定期评估与修订</w:t>
      </w:r>
    </w:p>
    <w:p w14:paraId="47C0B80D" w14:textId="377C941B" w:rsidR="00A3451C" w:rsidRDefault="009F570D" w:rsidP="00A3451C">
      <w:r>
        <w:rPr>
          <w:rFonts w:hint="eastAsia"/>
        </w:rPr>
        <w:t>（</w:t>
      </w:r>
      <w:r>
        <w:rPr>
          <w:rFonts w:hint="eastAsia"/>
        </w:rPr>
        <w:t>1</w:t>
      </w:r>
      <w:r>
        <w:rPr>
          <w:rFonts w:hint="eastAsia"/>
        </w:rPr>
        <w:t>）</w:t>
      </w:r>
      <w:r w:rsidR="00A3451C">
        <w:rPr>
          <w:rFonts w:hint="eastAsia"/>
        </w:rPr>
        <w:t>大气环境质量标准</w:t>
      </w:r>
    </w:p>
    <w:p w14:paraId="4A12C911" w14:textId="167F556C" w:rsidR="00A3451C" w:rsidRDefault="009F570D" w:rsidP="009F570D">
      <w:pPr>
        <w:pStyle w:val="a1"/>
      </w:pPr>
      <w:r>
        <w:rPr>
          <w:rFonts w:hint="eastAsia"/>
        </w:rPr>
        <w:t>《大气污染防治法》</w:t>
      </w:r>
      <w:r w:rsidR="00A3451C">
        <w:rPr>
          <w:rFonts w:hint="eastAsia"/>
        </w:rPr>
        <w:t>第八条</w:t>
      </w:r>
      <w:r w:rsidR="00A3451C">
        <w:rPr>
          <w:rFonts w:hint="eastAsia"/>
        </w:rPr>
        <w:t xml:space="preserve"> </w:t>
      </w:r>
      <w:r>
        <w:t xml:space="preserve"> </w:t>
      </w:r>
      <w:r w:rsidR="00A3451C" w:rsidRPr="00DC092E">
        <w:rPr>
          <w:rFonts w:hint="eastAsia"/>
          <w:b/>
          <w:bCs/>
        </w:rPr>
        <w:t>国务院环境保护主管部门</w:t>
      </w:r>
      <w:r w:rsidR="00A3451C">
        <w:rPr>
          <w:rFonts w:hint="eastAsia"/>
        </w:rPr>
        <w:t>或者省、自治区、直辖市人民政府制定大气环境质量标准，</w:t>
      </w:r>
      <w:r w:rsidR="00A3451C" w:rsidRPr="00832E80">
        <w:rPr>
          <w:rFonts w:hint="eastAsia"/>
          <w:b/>
          <w:bCs/>
          <w:highlight w:val="yellow"/>
          <w:u w:val="single"/>
        </w:rPr>
        <w:t>应当以保障公众健康和保护生态环境为宗旨，与经济社会发展相适应，做到科学合理</w:t>
      </w:r>
      <w:r w:rsidR="00A3451C">
        <w:rPr>
          <w:rFonts w:hint="eastAsia"/>
        </w:rPr>
        <w:t>。</w:t>
      </w:r>
    </w:p>
    <w:p w14:paraId="2DFCDED6" w14:textId="348F00F7" w:rsidR="00C3447C" w:rsidRDefault="00C3447C" w:rsidP="00C3447C">
      <w:pPr>
        <w:pStyle w:val="a1"/>
        <w:numPr>
          <w:ilvl w:val="1"/>
          <w:numId w:val="3"/>
        </w:numPr>
      </w:pPr>
      <w:r>
        <w:rPr>
          <w:rFonts w:hint="eastAsia"/>
        </w:rPr>
        <w:t>对照环境质量标准</w:t>
      </w:r>
    </w:p>
    <w:p w14:paraId="51BCC0B9" w14:textId="4CD726B6" w:rsidR="00220DDD" w:rsidRPr="00220DDD" w:rsidRDefault="00220DDD" w:rsidP="00C3447C">
      <w:pPr>
        <w:pStyle w:val="a1"/>
        <w:numPr>
          <w:ilvl w:val="2"/>
          <w:numId w:val="3"/>
        </w:numPr>
        <w:rPr>
          <w:b/>
          <w:bCs/>
          <w:u w:val="single"/>
        </w:rPr>
      </w:pPr>
      <w:r w:rsidRPr="00220DDD">
        <w:rPr>
          <w:rFonts w:hint="eastAsia"/>
          <w:b/>
          <w:bCs/>
          <w:u w:val="single"/>
        </w:rPr>
        <w:t>大气法明确政府</w:t>
      </w:r>
      <w:r w:rsidRPr="00832E80">
        <w:rPr>
          <w:rFonts w:hint="eastAsia"/>
          <w:b/>
          <w:bCs/>
          <w:highlight w:val="yellow"/>
          <w:u w:val="single"/>
        </w:rPr>
        <w:t>制定环境质量标准时的实体性限定条件</w:t>
      </w:r>
    </w:p>
    <w:p w14:paraId="6C2F10D4" w14:textId="4DFAD731" w:rsidR="00A276B3" w:rsidRDefault="00220DDD" w:rsidP="00A276B3">
      <w:pPr>
        <w:pStyle w:val="a1"/>
        <w:numPr>
          <w:ilvl w:val="3"/>
          <w:numId w:val="3"/>
        </w:numPr>
      </w:pPr>
      <w:r>
        <w:rPr>
          <w:rFonts w:hint="eastAsia"/>
        </w:rPr>
        <w:t>环境质量标准直接规定政府污染防治的目标，直接关联相关企业（开发利用行为人）的义务</w:t>
      </w:r>
      <w:r w:rsidR="00A276B3">
        <w:rPr>
          <w:rFonts w:hint="eastAsia"/>
        </w:rPr>
        <w:t>，而</w:t>
      </w:r>
      <w:r w:rsidR="00A276B3" w:rsidRPr="00A276B3">
        <w:rPr>
          <w:rFonts w:hint="eastAsia"/>
        </w:rPr>
        <w:t>环保法第</w:t>
      </w:r>
      <w:r w:rsidR="00A276B3" w:rsidRPr="00A276B3">
        <w:rPr>
          <w:rFonts w:hint="eastAsia"/>
        </w:rPr>
        <w:t>15</w:t>
      </w:r>
      <w:r w:rsidR="00A276B3" w:rsidRPr="00A276B3">
        <w:rPr>
          <w:rFonts w:hint="eastAsia"/>
        </w:rPr>
        <w:t>条仅简单授权，并未作实体性限定</w:t>
      </w:r>
    </w:p>
    <w:p w14:paraId="6A7643D3" w14:textId="300B00A4" w:rsidR="009E34FC" w:rsidRDefault="009E34FC" w:rsidP="00220DDD">
      <w:pPr>
        <w:pStyle w:val="a1"/>
        <w:numPr>
          <w:ilvl w:val="3"/>
          <w:numId w:val="3"/>
        </w:numPr>
      </w:pPr>
      <w:r>
        <w:rPr>
          <w:rFonts w:hint="eastAsia"/>
        </w:rPr>
        <w:t>法律保留原则：直接概括性地授权行政机关存在隐患，应在立法上作出一定的限定</w:t>
      </w:r>
    </w:p>
    <w:p w14:paraId="312458F7" w14:textId="019972E0" w:rsidR="00790908" w:rsidRDefault="00790908" w:rsidP="00220DDD">
      <w:pPr>
        <w:pStyle w:val="a1"/>
        <w:numPr>
          <w:ilvl w:val="3"/>
          <w:numId w:val="3"/>
        </w:numPr>
      </w:pPr>
      <w:r w:rsidRPr="00DC092E">
        <w:rPr>
          <w:rFonts w:hint="eastAsia"/>
        </w:rPr>
        <w:t>基于大气领域的特殊性而作的特别规定？</w:t>
      </w:r>
    </w:p>
    <w:p w14:paraId="6A20595F" w14:textId="3767E438" w:rsidR="00A7364C" w:rsidRPr="00475285" w:rsidRDefault="00A7364C" w:rsidP="00A7364C">
      <w:pPr>
        <w:pStyle w:val="a1"/>
        <w:numPr>
          <w:ilvl w:val="2"/>
          <w:numId w:val="3"/>
        </w:numPr>
        <w:rPr>
          <w:b/>
          <w:bCs/>
          <w:u w:val="single"/>
        </w:rPr>
      </w:pPr>
      <w:bookmarkStart w:id="141" w:name="_Hlk118227925"/>
      <w:r w:rsidRPr="00475285">
        <w:rPr>
          <w:rFonts w:hint="eastAsia"/>
          <w:b/>
          <w:bCs/>
          <w:u w:val="single"/>
        </w:rPr>
        <w:t>大气法并未明确</w:t>
      </w:r>
      <w:r w:rsidR="00475285">
        <w:rPr>
          <w:rFonts w:hint="eastAsia"/>
          <w:b/>
          <w:bCs/>
          <w:u w:val="single"/>
        </w:rPr>
        <w:t>规定</w:t>
      </w:r>
      <w:r w:rsidRPr="00475285">
        <w:rPr>
          <w:rFonts w:hint="eastAsia"/>
          <w:b/>
          <w:bCs/>
          <w:u w:val="single"/>
        </w:rPr>
        <w:t>地方政府</w:t>
      </w:r>
      <w:r w:rsidR="00475285">
        <w:rPr>
          <w:rFonts w:hint="eastAsia"/>
          <w:b/>
          <w:bCs/>
          <w:u w:val="single"/>
        </w:rPr>
        <w:t>（省级人民政府）</w:t>
      </w:r>
      <w:r w:rsidRPr="00475285">
        <w:rPr>
          <w:rFonts w:hint="eastAsia"/>
          <w:b/>
          <w:bCs/>
          <w:u w:val="single"/>
        </w:rPr>
        <w:t>的环境标准制定权</w:t>
      </w:r>
    </w:p>
    <w:p w14:paraId="1CCD4B4C" w14:textId="77777777" w:rsidR="00475285" w:rsidRDefault="00475285" w:rsidP="00475285">
      <w:pPr>
        <w:pStyle w:val="a1"/>
        <w:numPr>
          <w:ilvl w:val="3"/>
          <w:numId w:val="3"/>
        </w:numPr>
      </w:pPr>
      <w:bookmarkStart w:id="142" w:name="_Hlk117616734"/>
      <w:r>
        <w:rPr>
          <w:rFonts w:hint="eastAsia"/>
        </w:rPr>
        <w:t>一般理解：从基本法与特别法的关系出发，可适用环保法中的规定，并不代表地方政府不具环境标准制定权</w:t>
      </w:r>
    </w:p>
    <w:bookmarkEnd w:id="141"/>
    <w:p w14:paraId="5DD23484" w14:textId="2D2AECAB" w:rsidR="00475285" w:rsidRDefault="00475285" w:rsidP="00475285">
      <w:pPr>
        <w:pStyle w:val="a1"/>
        <w:numPr>
          <w:ilvl w:val="3"/>
          <w:numId w:val="3"/>
        </w:numPr>
      </w:pPr>
      <w:r>
        <w:rPr>
          <w:rFonts w:hint="eastAsia"/>
        </w:rPr>
        <w:t>对比水污染防治法的不同规定：体现水污染防治领域的特殊性</w:t>
      </w:r>
    </w:p>
    <w:p w14:paraId="32FD0C1E" w14:textId="77777777" w:rsidR="00475285" w:rsidRDefault="00475285" w:rsidP="00A276B3">
      <w:pPr>
        <w:pStyle w:val="a1"/>
        <w:numPr>
          <w:ilvl w:val="1"/>
          <w:numId w:val="3"/>
        </w:numPr>
      </w:pPr>
      <w:r>
        <w:rPr>
          <w:rFonts w:hint="eastAsia"/>
        </w:rPr>
        <w:t>三种模式</w:t>
      </w:r>
    </w:p>
    <w:p w14:paraId="30C6AD9F" w14:textId="77777777" w:rsidR="00475285" w:rsidRDefault="00475285" w:rsidP="00A276B3">
      <w:pPr>
        <w:pStyle w:val="a1"/>
        <w:numPr>
          <w:ilvl w:val="2"/>
          <w:numId w:val="3"/>
        </w:numPr>
      </w:pPr>
      <w:r>
        <w:rPr>
          <w:rFonts w:hint="eastAsia"/>
        </w:rPr>
        <w:t>基于</w:t>
      </w:r>
      <w:r w:rsidRPr="00A276B3">
        <w:rPr>
          <w:rFonts w:hint="eastAsia"/>
        </w:rPr>
        <w:t>公众健康和生态环境</w:t>
      </w:r>
      <w:r>
        <w:rPr>
          <w:rFonts w:hint="eastAsia"/>
        </w:rPr>
        <w:t>：仅考虑</w:t>
      </w:r>
      <w:r w:rsidRPr="00A276B3">
        <w:rPr>
          <w:rFonts w:hint="eastAsia"/>
        </w:rPr>
        <w:t>公众健康和生态环境</w:t>
      </w:r>
      <w:r>
        <w:rPr>
          <w:rFonts w:hint="eastAsia"/>
        </w:rPr>
        <w:t>保护</w:t>
      </w:r>
    </w:p>
    <w:p w14:paraId="50FF749E" w14:textId="77777777" w:rsidR="00475285" w:rsidRDefault="00475285" w:rsidP="00A7364C">
      <w:pPr>
        <w:pStyle w:val="a1"/>
        <w:numPr>
          <w:ilvl w:val="3"/>
          <w:numId w:val="3"/>
        </w:numPr>
      </w:pPr>
      <w:r>
        <w:rPr>
          <w:rFonts w:hint="eastAsia"/>
        </w:rPr>
        <w:t>本条至少明确并非第一种模式：至少应考虑经济上的可行性</w:t>
      </w:r>
    </w:p>
    <w:p w14:paraId="7329B2A7" w14:textId="77777777" w:rsidR="00475285" w:rsidRDefault="00475285" w:rsidP="00C3447C">
      <w:pPr>
        <w:pStyle w:val="a1"/>
        <w:numPr>
          <w:ilvl w:val="2"/>
          <w:numId w:val="3"/>
        </w:numPr>
      </w:pPr>
      <w:r>
        <w:rPr>
          <w:rFonts w:hint="eastAsia"/>
        </w:rPr>
        <w:t>基于标准在技术与经济上的可行性：不会影响行业存续与发展</w:t>
      </w:r>
    </w:p>
    <w:p w14:paraId="21B7A808" w14:textId="77777777" w:rsidR="00475285" w:rsidRDefault="00475285" w:rsidP="00C3447C">
      <w:pPr>
        <w:pStyle w:val="a1"/>
        <w:numPr>
          <w:ilvl w:val="2"/>
          <w:numId w:val="3"/>
        </w:numPr>
      </w:pPr>
      <w:r>
        <w:rPr>
          <w:rFonts w:hint="eastAsia"/>
        </w:rPr>
        <w:t>基于成本</w:t>
      </w:r>
      <w:r>
        <w:t>-</w:t>
      </w:r>
      <w:r>
        <w:rPr>
          <w:rFonts w:hint="eastAsia"/>
        </w:rPr>
        <w:t>效益分析</w:t>
      </w:r>
    </w:p>
    <w:p w14:paraId="6E03CD18" w14:textId="77777777" w:rsidR="00C3447C" w:rsidRDefault="00C3447C" w:rsidP="00C3447C">
      <w:pPr>
        <w:pStyle w:val="a1"/>
      </w:pPr>
      <w:bookmarkStart w:id="143" w:name="_Hlk117620768"/>
      <w:bookmarkEnd w:id="142"/>
      <w:r>
        <w:rPr>
          <w:rFonts w:hint="eastAsia"/>
        </w:rPr>
        <w:t>《环境保护法》第十五条第一、二款</w:t>
      </w:r>
      <w:r>
        <w:rPr>
          <w:rFonts w:hint="eastAsia"/>
        </w:rPr>
        <w:t xml:space="preserve"> </w:t>
      </w:r>
      <w:r>
        <w:t xml:space="preserve"> </w:t>
      </w:r>
      <w:r w:rsidRPr="00832E80">
        <w:rPr>
          <w:rFonts w:hint="eastAsia"/>
          <w:b/>
          <w:bCs/>
          <w:highlight w:val="yellow"/>
          <w:u w:val="single"/>
        </w:rPr>
        <w:t>国务院环境保护主管部门</w:t>
      </w:r>
      <w:r>
        <w:rPr>
          <w:rFonts w:hint="eastAsia"/>
        </w:rPr>
        <w:t>制定</w:t>
      </w:r>
      <w:r w:rsidRPr="00832E80">
        <w:rPr>
          <w:rFonts w:hint="eastAsia"/>
          <w:b/>
          <w:bCs/>
          <w:highlight w:val="yellow"/>
          <w:u w:val="single"/>
        </w:rPr>
        <w:t>国家环境质量标准</w:t>
      </w:r>
      <w:r>
        <w:rPr>
          <w:rFonts w:hint="eastAsia"/>
        </w:rPr>
        <w:t>。</w:t>
      </w:r>
    </w:p>
    <w:p w14:paraId="67019C1A" w14:textId="16514A3B" w:rsidR="00DC092E" w:rsidRDefault="00C3447C" w:rsidP="00DC092E">
      <w:pPr>
        <w:pStyle w:val="a1"/>
        <w:numPr>
          <w:ilvl w:val="0"/>
          <w:numId w:val="0"/>
        </w:numPr>
        <w:ind w:left="420" w:firstLine="420"/>
      </w:pPr>
      <w:r w:rsidRPr="00832E80">
        <w:rPr>
          <w:rFonts w:hint="eastAsia"/>
          <w:b/>
          <w:bCs/>
          <w:highlight w:val="yellow"/>
          <w:u w:val="single"/>
        </w:rPr>
        <w:t>省、自治区、直辖市人民政府</w:t>
      </w:r>
      <w:r>
        <w:rPr>
          <w:rFonts w:hint="eastAsia"/>
        </w:rPr>
        <w:t>对国家环境质量标准中</w:t>
      </w:r>
      <w:r w:rsidRPr="00832E80">
        <w:rPr>
          <w:rFonts w:hint="eastAsia"/>
          <w:b/>
          <w:bCs/>
          <w:highlight w:val="yellow"/>
          <w:u w:val="single"/>
        </w:rPr>
        <w:t>未作规定</w:t>
      </w:r>
      <w:r>
        <w:rPr>
          <w:rFonts w:hint="eastAsia"/>
        </w:rPr>
        <w:t>的项目，可以制定</w:t>
      </w:r>
      <w:r w:rsidRPr="00832E80">
        <w:rPr>
          <w:rFonts w:hint="eastAsia"/>
          <w:b/>
          <w:bCs/>
          <w:highlight w:val="yellow"/>
          <w:u w:val="single"/>
        </w:rPr>
        <w:t>地方环境质量标准</w:t>
      </w:r>
      <w:r>
        <w:rPr>
          <w:rFonts w:hint="eastAsia"/>
        </w:rPr>
        <w:t>；对国家环境质量标准中</w:t>
      </w:r>
      <w:r w:rsidRPr="00832E80">
        <w:rPr>
          <w:rFonts w:hint="eastAsia"/>
          <w:b/>
          <w:bCs/>
          <w:highlight w:val="yellow"/>
          <w:u w:val="single"/>
        </w:rPr>
        <w:t>已作规定</w:t>
      </w:r>
      <w:r>
        <w:rPr>
          <w:rFonts w:hint="eastAsia"/>
        </w:rPr>
        <w:t>的项目，可以制定</w:t>
      </w:r>
      <w:r w:rsidRPr="00832E80">
        <w:rPr>
          <w:rFonts w:hint="eastAsia"/>
          <w:b/>
          <w:bCs/>
          <w:highlight w:val="yellow"/>
          <w:u w:val="single"/>
        </w:rPr>
        <w:t>严于</w:t>
      </w:r>
      <w:r>
        <w:rPr>
          <w:rFonts w:hint="eastAsia"/>
        </w:rPr>
        <w:t>国家环境质量标准的地方环境质量标准。地方环境质量标准应当报国务院环境保护主管部门备案。</w:t>
      </w:r>
    </w:p>
    <w:p w14:paraId="18A9E5AD" w14:textId="56425426" w:rsidR="00DC092E" w:rsidRDefault="00DC092E" w:rsidP="00DC092E">
      <w:pPr>
        <w:pStyle w:val="a1"/>
      </w:pPr>
      <w:r>
        <w:rPr>
          <w:rFonts w:hint="eastAsia"/>
        </w:rPr>
        <w:t>《水污染防治法》第十二条</w:t>
      </w:r>
      <w:r>
        <w:t xml:space="preserve">  </w:t>
      </w:r>
      <w:r>
        <w:rPr>
          <w:rFonts w:hint="eastAsia"/>
        </w:rPr>
        <w:t>国务院环境保护主管部门制定国家水环境质量标准。</w:t>
      </w:r>
    </w:p>
    <w:p w14:paraId="48DCD837" w14:textId="77777777" w:rsidR="00DC092E" w:rsidRDefault="00DC092E" w:rsidP="00DC092E">
      <w:pPr>
        <w:pStyle w:val="a1"/>
        <w:numPr>
          <w:ilvl w:val="0"/>
          <w:numId w:val="0"/>
        </w:numPr>
        <w:ind w:left="420" w:firstLine="420"/>
      </w:pPr>
      <w:r>
        <w:rPr>
          <w:rFonts w:hint="eastAsia"/>
        </w:rPr>
        <w:t>省、自治区、直辖市人民政府可以对国家水环境质量标准中未作规定的项目，制定地方标准，并报国务院环境保护主管部门备案。（</w:t>
      </w:r>
      <w:r w:rsidRPr="00832E80">
        <w:rPr>
          <w:rFonts w:hint="eastAsia"/>
          <w:b/>
          <w:bCs/>
          <w:highlight w:val="yellow"/>
          <w:u w:val="single"/>
        </w:rPr>
        <w:t>……</w:t>
      </w:r>
      <w:r>
        <w:rPr>
          <w:rFonts w:hint="eastAsia"/>
        </w:rPr>
        <w:t>）</w:t>
      </w:r>
    </w:p>
    <w:p w14:paraId="282A7084" w14:textId="77777777" w:rsidR="00DC092E" w:rsidRDefault="00DC092E" w:rsidP="00DC092E">
      <w:pPr>
        <w:pStyle w:val="a1"/>
        <w:numPr>
          <w:ilvl w:val="1"/>
          <w:numId w:val="3"/>
        </w:numPr>
      </w:pPr>
      <w:r>
        <w:rPr>
          <w:rFonts w:hint="eastAsia"/>
        </w:rPr>
        <w:t>水污染防治法并未对“</w:t>
      </w:r>
      <w:r w:rsidRPr="002666A2">
        <w:rPr>
          <w:rFonts w:hint="eastAsia"/>
        </w:rPr>
        <w:t>国家环境质量标准中已作规定的项目</w:t>
      </w:r>
      <w:r>
        <w:rPr>
          <w:rFonts w:hint="eastAsia"/>
        </w:rPr>
        <w:t>”作出规</w:t>
      </w:r>
      <w:r w:rsidRPr="00454982">
        <w:t>定</w:t>
      </w:r>
      <w:r w:rsidRPr="00454982">
        <w:t>→</w:t>
      </w:r>
      <w:r>
        <w:rPr>
          <w:rFonts w:hint="eastAsia"/>
        </w:rPr>
        <w:t>吴凯杰：</w:t>
      </w:r>
      <w:r w:rsidRPr="00DC092E">
        <w:rPr>
          <w:b/>
          <w:bCs/>
          <w:u w:val="single"/>
        </w:rPr>
        <w:t>地</w:t>
      </w:r>
      <w:r w:rsidRPr="00DC092E">
        <w:rPr>
          <w:rFonts w:hint="eastAsia"/>
          <w:b/>
          <w:bCs/>
          <w:u w:val="single"/>
        </w:rPr>
        <w:t>方没有“对国家环境质量标准中已作规定的项目，可以制定严于国家环境质量标准的地方环境质量标准”的权力</w:t>
      </w:r>
    </w:p>
    <w:p w14:paraId="466A3499" w14:textId="41BAFA49" w:rsidR="00DC092E" w:rsidRDefault="00DC092E" w:rsidP="00A3451C">
      <w:pPr>
        <w:pStyle w:val="a1"/>
        <w:numPr>
          <w:ilvl w:val="2"/>
          <w:numId w:val="3"/>
        </w:numPr>
      </w:pPr>
      <w:r>
        <w:rPr>
          <w:rFonts w:hint="eastAsia"/>
        </w:rPr>
        <w:t>体系解释</w:t>
      </w:r>
      <w:r w:rsidRPr="00454982">
        <w:t>→</w:t>
      </w:r>
      <w:r>
        <w:rPr>
          <w:rFonts w:hint="eastAsia"/>
        </w:rPr>
        <w:t>对比大气污染防治法：特意规定半句，如认为具这一权力，没有必要再作规定</w:t>
      </w:r>
      <w:bookmarkEnd w:id="143"/>
    </w:p>
    <w:p w14:paraId="4DB86F23" w14:textId="099D8518" w:rsidR="00A3451C" w:rsidRDefault="009F570D" w:rsidP="00A3451C">
      <w:r>
        <w:rPr>
          <w:rFonts w:hint="eastAsia"/>
        </w:rPr>
        <w:t>（</w:t>
      </w:r>
      <w:r>
        <w:rPr>
          <w:rFonts w:hint="eastAsia"/>
        </w:rPr>
        <w:t>2</w:t>
      </w:r>
      <w:r>
        <w:rPr>
          <w:rFonts w:hint="eastAsia"/>
        </w:rPr>
        <w:t>）</w:t>
      </w:r>
      <w:r w:rsidR="00A3451C">
        <w:rPr>
          <w:rFonts w:hint="eastAsia"/>
        </w:rPr>
        <w:t>大气污染物排放标准</w:t>
      </w:r>
    </w:p>
    <w:p w14:paraId="76008E41" w14:textId="55B709D0" w:rsidR="00A3451C" w:rsidRDefault="009F570D" w:rsidP="009F570D">
      <w:pPr>
        <w:pStyle w:val="a1"/>
      </w:pPr>
      <w:r>
        <w:rPr>
          <w:rFonts w:hint="eastAsia"/>
        </w:rPr>
        <w:t>《大气污染防治法》</w:t>
      </w:r>
      <w:r w:rsidR="00A3451C">
        <w:rPr>
          <w:rFonts w:hint="eastAsia"/>
        </w:rPr>
        <w:t>第九条</w:t>
      </w:r>
      <w:r w:rsidR="00A3451C">
        <w:rPr>
          <w:rFonts w:hint="eastAsia"/>
        </w:rPr>
        <w:t xml:space="preserve"> </w:t>
      </w:r>
      <w:r>
        <w:t xml:space="preserve"> </w:t>
      </w:r>
      <w:r w:rsidR="00A3451C">
        <w:rPr>
          <w:rFonts w:hint="eastAsia"/>
        </w:rPr>
        <w:t>国务院环境保护主管部门或者省、自治区、直辖市人民政府制定大气污染物排放标准，应当以</w:t>
      </w:r>
      <w:r w:rsidR="00A3451C" w:rsidRPr="00832E80">
        <w:rPr>
          <w:rFonts w:hint="eastAsia"/>
          <w:b/>
          <w:bCs/>
          <w:highlight w:val="yellow"/>
          <w:u w:val="single"/>
        </w:rPr>
        <w:t>大气环境质量标准</w:t>
      </w:r>
      <w:r w:rsidR="00A3451C">
        <w:rPr>
          <w:rFonts w:hint="eastAsia"/>
        </w:rPr>
        <w:t>和国家经济、技术条件为依据。</w:t>
      </w:r>
    </w:p>
    <w:p w14:paraId="6A004E4C" w14:textId="66CDF9C9" w:rsidR="00475285" w:rsidRPr="00475285" w:rsidRDefault="00475285" w:rsidP="00475285">
      <w:pPr>
        <w:pStyle w:val="a1"/>
        <w:numPr>
          <w:ilvl w:val="1"/>
          <w:numId w:val="3"/>
        </w:numPr>
        <w:rPr>
          <w:b/>
          <w:bCs/>
          <w:u w:val="single"/>
        </w:rPr>
      </w:pPr>
      <w:r w:rsidRPr="00475285">
        <w:rPr>
          <w:rFonts w:hint="eastAsia"/>
          <w:b/>
          <w:bCs/>
          <w:u w:val="single"/>
        </w:rPr>
        <w:t>与环保法的第</w:t>
      </w:r>
      <w:r w:rsidRPr="00475285">
        <w:rPr>
          <w:rFonts w:hint="eastAsia"/>
          <w:b/>
          <w:bCs/>
          <w:u w:val="single"/>
        </w:rPr>
        <w:t>1</w:t>
      </w:r>
      <w:r w:rsidRPr="00475285">
        <w:rPr>
          <w:b/>
          <w:bCs/>
          <w:u w:val="single"/>
        </w:rPr>
        <w:t>6</w:t>
      </w:r>
      <w:r w:rsidRPr="00475285">
        <w:rPr>
          <w:rFonts w:hint="eastAsia"/>
          <w:b/>
          <w:bCs/>
          <w:u w:val="single"/>
        </w:rPr>
        <w:t>条完全一致，并无特殊性</w:t>
      </w:r>
    </w:p>
    <w:p w14:paraId="7A8C31A5" w14:textId="77777777" w:rsidR="00475285" w:rsidRDefault="00475285" w:rsidP="00475285">
      <w:pPr>
        <w:pStyle w:val="a1"/>
      </w:pPr>
      <w:r>
        <w:rPr>
          <w:rFonts w:hint="eastAsia"/>
        </w:rPr>
        <w:t>《环境保护法》第十六条</w:t>
      </w:r>
      <w:r>
        <w:rPr>
          <w:rFonts w:hint="eastAsia"/>
        </w:rPr>
        <w:t xml:space="preserve"> </w:t>
      </w:r>
      <w:r>
        <w:t xml:space="preserve"> </w:t>
      </w:r>
      <w:r>
        <w:rPr>
          <w:rFonts w:hint="eastAsia"/>
        </w:rPr>
        <w:t>国务院环境保护主管部门</w:t>
      </w:r>
      <w:r w:rsidRPr="00832E80">
        <w:rPr>
          <w:rFonts w:hint="eastAsia"/>
          <w:b/>
          <w:bCs/>
          <w:highlight w:val="yellow"/>
          <w:u w:val="single"/>
        </w:rPr>
        <w:t>根据国家环境质量标准和国家经济、技术条件，制定国家污染物排放标准</w:t>
      </w:r>
      <w:r>
        <w:rPr>
          <w:rFonts w:hint="eastAsia"/>
        </w:rPr>
        <w:t>。</w:t>
      </w:r>
    </w:p>
    <w:p w14:paraId="68253AA4" w14:textId="18A46C34" w:rsidR="00475285" w:rsidRDefault="00475285" w:rsidP="00475285">
      <w:pPr>
        <w:pStyle w:val="a1"/>
        <w:numPr>
          <w:ilvl w:val="0"/>
          <w:numId w:val="0"/>
        </w:numPr>
        <w:ind w:left="420"/>
      </w:pPr>
      <w:r>
        <w:rPr>
          <w:rFonts w:hint="eastAsia"/>
        </w:rPr>
        <w:t xml:space="preserve">　　</w:t>
      </w:r>
      <w:r w:rsidRPr="00832E80">
        <w:rPr>
          <w:rFonts w:hint="eastAsia"/>
          <w:b/>
          <w:bCs/>
          <w:highlight w:val="yellow"/>
          <w:u w:val="single"/>
        </w:rPr>
        <w:t>省、自治区、直辖市人民政府</w:t>
      </w:r>
      <w:r>
        <w:rPr>
          <w:rFonts w:hint="eastAsia"/>
        </w:rPr>
        <w:t>对国家污染物排放标准中</w:t>
      </w:r>
      <w:r w:rsidRPr="00832E80">
        <w:rPr>
          <w:rFonts w:hint="eastAsia"/>
          <w:b/>
          <w:bCs/>
          <w:highlight w:val="yellow"/>
          <w:u w:val="single"/>
        </w:rPr>
        <w:t>未作规定</w:t>
      </w:r>
      <w:r>
        <w:rPr>
          <w:rFonts w:hint="eastAsia"/>
        </w:rPr>
        <w:t>的项目，</w:t>
      </w:r>
      <w:r w:rsidRPr="00832E80">
        <w:rPr>
          <w:rFonts w:hint="eastAsia"/>
          <w:b/>
          <w:bCs/>
          <w:highlight w:val="yellow"/>
          <w:u w:val="single"/>
        </w:rPr>
        <w:t>可以制定地方污染物排放标准</w:t>
      </w:r>
      <w:r>
        <w:rPr>
          <w:rFonts w:hint="eastAsia"/>
        </w:rPr>
        <w:t>；对国家污染物排放标准中</w:t>
      </w:r>
      <w:r w:rsidRPr="00832E80">
        <w:rPr>
          <w:rFonts w:hint="eastAsia"/>
          <w:b/>
          <w:bCs/>
          <w:highlight w:val="yellow"/>
          <w:u w:val="single"/>
        </w:rPr>
        <w:t>已作规定</w:t>
      </w:r>
      <w:r>
        <w:rPr>
          <w:rFonts w:hint="eastAsia"/>
        </w:rPr>
        <w:t>的项目，</w:t>
      </w:r>
      <w:r w:rsidRPr="00832E80">
        <w:rPr>
          <w:rFonts w:hint="eastAsia"/>
          <w:b/>
          <w:bCs/>
          <w:highlight w:val="yellow"/>
          <w:u w:val="single"/>
        </w:rPr>
        <w:t>可以制定严于国家污染物排放标准的地方污染物排放标准</w:t>
      </w:r>
      <w:r>
        <w:rPr>
          <w:rFonts w:hint="eastAsia"/>
        </w:rPr>
        <w:t>。地方污染物排放标准应当报国务院环境保护主</w:t>
      </w:r>
      <w:r>
        <w:rPr>
          <w:rFonts w:hint="eastAsia"/>
        </w:rPr>
        <w:lastRenderedPageBreak/>
        <w:t>管部门备案。</w:t>
      </w:r>
    </w:p>
    <w:p w14:paraId="69783760" w14:textId="597E75AB" w:rsidR="00A3451C" w:rsidRDefault="009F570D" w:rsidP="009F570D">
      <w:pPr>
        <w:pStyle w:val="a1"/>
      </w:pPr>
      <w:r>
        <w:rPr>
          <w:rFonts w:hint="eastAsia"/>
        </w:rPr>
        <w:t>《大气污染防治法》</w:t>
      </w:r>
      <w:r w:rsidR="00A3451C">
        <w:rPr>
          <w:rFonts w:hint="eastAsia"/>
        </w:rPr>
        <w:t>第十八条</w:t>
      </w:r>
      <w:r w:rsidR="00A3451C">
        <w:rPr>
          <w:rFonts w:hint="eastAsia"/>
        </w:rPr>
        <w:t xml:space="preserve"> </w:t>
      </w:r>
      <w:r>
        <w:t xml:space="preserve"> </w:t>
      </w:r>
      <w:r w:rsidR="00A3451C">
        <w:rPr>
          <w:rFonts w:hint="eastAsia"/>
        </w:rPr>
        <w:t>企业事业单位和其他生产经营者……</w:t>
      </w:r>
      <w:r w:rsidR="00A3451C" w:rsidRPr="00832E80">
        <w:rPr>
          <w:rFonts w:hint="eastAsia"/>
          <w:b/>
          <w:bCs/>
          <w:highlight w:val="yellow"/>
          <w:u w:val="single"/>
        </w:rPr>
        <w:t>向大气排放污染物的，应当符合大气污染物排放标准</w:t>
      </w:r>
      <w:r w:rsidR="00A3451C">
        <w:rPr>
          <w:rFonts w:hint="eastAsia"/>
        </w:rPr>
        <w:t>……。</w:t>
      </w:r>
    </w:p>
    <w:p w14:paraId="5F65C73F" w14:textId="77777777" w:rsidR="003927B7" w:rsidRDefault="009F570D" w:rsidP="00A3451C">
      <w:r>
        <w:rPr>
          <w:rFonts w:hint="eastAsia"/>
        </w:rPr>
        <w:t>（</w:t>
      </w:r>
      <w:r>
        <w:rPr>
          <w:rFonts w:hint="eastAsia"/>
        </w:rPr>
        <w:t>3</w:t>
      </w:r>
      <w:r>
        <w:rPr>
          <w:rFonts w:hint="eastAsia"/>
        </w:rPr>
        <w:t>）</w:t>
      </w:r>
      <w:r w:rsidR="001777CB">
        <w:rPr>
          <w:rFonts w:hint="eastAsia"/>
        </w:rPr>
        <w:t>大气污染物防治领域的重要标准</w:t>
      </w:r>
    </w:p>
    <w:p w14:paraId="6CE574D4" w14:textId="77777777" w:rsidR="003927B7" w:rsidRDefault="00A3451C" w:rsidP="003927B7">
      <w:pPr>
        <w:pStyle w:val="a1"/>
      </w:pPr>
      <w:r w:rsidRPr="001777CB">
        <w:rPr>
          <w:rFonts w:hint="eastAsia"/>
          <w:b/>
          <w:bCs/>
          <w:u w:val="single"/>
        </w:rPr>
        <w:t>《环境空气质量标准》</w:t>
      </w:r>
      <w:r w:rsidRPr="001777CB">
        <w:rPr>
          <w:rFonts w:hint="eastAsia"/>
        </w:rPr>
        <w:t>（</w:t>
      </w:r>
      <w:r w:rsidRPr="001777CB">
        <w:rPr>
          <w:rFonts w:hint="eastAsia"/>
        </w:rPr>
        <w:t>GB3095-2012</w:t>
      </w:r>
      <w:r w:rsidRPr="001777CB">
        <w:rPr>
          <w:rFonts w:hint="eastAsia"/>
        </w:rPr>
        <w:t>）</w:t>
      </w:r>
    </w:p>
    <w:p w14:paraId="1E51C4BE" w14:textId="77777777" w:rsidR="003927B7" w:rsidRDefault="00A3451C" w:rsidP="003927B7">
      <w:pPr>
        <w:pStyle w:val="a1"/>
      </w:pPr>
      <w:r w:rsidRPr="001777CB">
        <w:rPr>
          <w:rFonts w:hint="eastAsia"/>
          <w:b/>
          <w:bCs/>
          <w:u w:val="single"/>
        </w:rPr>
        <w:t>《大气污染物综合排放标准》</w:t>
      </w:r>
      <w:r>
        <w:rPr>
          <w:rFonts w:hint="eastAsia"/>
        </w:rPr>
        <w:t>（</w:t>
      </w:r>
      <w:r>
        <w:rPr>
          <w:rFonts w:hint="eastAsia"/>
        </w:rPr>
        <w:t>GB16297-1996</w:t>
      </w:r>
      <w:r>
        <w:rPr>
          <w:rFonts w:hint="eastAsia"/>
        </w:rPr>
        <w:t>）</w:t>
      </w:r>
    </w:p>
    <w:p w14:paraId="097A95F0" w14:textId="77777777" w:rsidR="003927B7" w:rsidRDefault="00A3451C" w:rsidP="003927B7">
      <w:pPr>
        <w:pStyle w:val="a1"/>
      </w:pPr>
      <w:r>
        <w:rPr>
          <w:rFonts w:hint="eastAsia"/>
        </w:rPr>
        <w:t>《锅炉大气污染物排放标准》（</w:t>
      </w:r>
      <w:r>
        <w:rPr>
          <w:rFonts w:hint="eastAsia"/>
        </w:rPr>
        <w:t>GB13271-2014</w:t>
      </w:r>
      <w:r>
        <w:rPr>
          <w:rFonts w:hint="eastAsia"/>
        </w:rPr>
        <w:t>）</w:t>
      </w:r>
    </w:p>
    <w:p w14:paraId="6A008301" w14:textId="01C54F29" w:rsidR="009F570D" w:rsidRDefault="00A3451C" w:rsidP="003927B7">
      <w:pPr>
        <w:pStyle w:val="a1"/>
      </w:pPr>
      <w:r>
        <w:rPr>
          <w:rFonts w:hint="eastAsia"/>
        </w:rPr>
        <w:t>《饮食业油烟排放标准》（</w:t>
      </w:r>
      <w:r>
        <w:rPr>
          <w:rFonts w:hint="eastAsia"/>
        </w:rPr>
        <w:t>GB18483-2001</w:t>
      </w:r>
      <w:r>
        <w:rPr>
          <w:rFonts w:hint="eastAsia"/>
        </w:rPr>
        <w:t>）</w:t>
      </w:r>
    </w:p>
    <w:p w14:paraId="5E8E3E53" w14:textId="33877884" w:rsidR="00A3451C" w:rsidRDefault="009F570D" w:rsidP="00A3451C">
      <w:r>
        <w:rPr>
          <w:rFonts w:hint="eastAsia"/>
        </w:rPr>
        <w:t>（</w:t>
      </w:r>
      <w:r w:rsidR="001777CB">
        <w:t>4</w:t>
      </w:r>
      <w:r>
        <w:rPr>
          <w:rFonts w:hint="eastAsia"/>
        </w:rPr>
        <w:t>）</w:t>
      </w:r>
      <w:r w:rsidR="00A3451C">
        <w:rPr>
          <w:rFonts w:hint="eastAsia"/>
        </w:rPr>
        <w:t>大气环境标准的其他规定</w:t>
      </w:r>
      <w:r w:rsidR="001777CB">
        <w:rPr>
          <w:rFonts w:hint="eastAsia"/>
        </w:rPr>
        <w:t>：专家论证、公众参与、信息公开、定期评估与修订</w:t>
      </w:r>
    </w:p>
    <w:p w14:paraId="621504E4" w14:textId="70E5B006" w:rsidR="00A03FD7" w:rsidRPr="0033279E" w:rsidRDefault="001777CB">
      <w:pPr>
        <w:pStyle w:val="a9"/>
        <w:numPr>
          <w:ilvl w:val="0"/>
          <w:numId w:val="32"/>
        </w:numPr>
        <w:ind w:firstLineChars="0"/>
        <w:rPr>
          <w:b/>
          <w:bCs/>
          <w:u w:val="single"/>
        </w:rPr>
      </w:pPr>
      <w:r w:rsidRPr="0033279E">
        <w:rPr>
          <w:rFonts w:hint="eastAsia"/>
          <w:b/>
          <w:bCs/>
          <w:u w:val="single"/>
        </w:rPr>
        <w:t>并不专属于某一污染防治领域，应当在所有的环境标准领域均得适用</w:t>
      </w:r>
      <w:r w:rsidR="00BF76F6" w:rsidRPr="0033279E">
        <w:rPr>
          <w:rFonts w:hint="eastAsia"/>
          <w:b/>
          <w:bCs/>
          <w:u w:val="single"/>
        </w:rPr>
        <w:t>：本应于基本制度的层面予以规定，仍待发展</w:t>
      </w:r>
      <w:r w:rsidR="0033279E">
        <w:rPr>
          <w:rFonts w:hint="eastAsia"/>
          <w:b/>
          <w:bCs/>
          <w:u w:val="single"/>
        </w:rPr>
        <w:t>，可加以批判</w:t>
      </w:r>
    </w:p>
    <w:p w14:paraId="0F2E7E4E" w14:textId="0CFF475F" w:rsidR="00A3451C" w:rsidRDefault="009F570D" w:rsidP="009F570D">
      <w:pPr>
        <w:pStyle w:val="a1"/>
      </w:pPr>
      <w:r w:rsidRPr="009F570D">
        <w:rPr>
          <w:rFonts w:hint="eastAsia"/>
        </w:rPr>
        <w:t>《大气污染防治法》</w:t>
      </w:r>
      <w:r w:rsidR="00A3451C">
        <w:rPr>
          <w:rFonts w:hint="eastAsia"/>
        </w:rPr>
        <w:t>第十条</w:t>
      </w:r>
      <w:r w:rsidR="00A3451C">
        <w:rPr>
          <w:rFonts w:hint="eastAsia"/>
        </w:rPr>
        <w:t xml:space="preserve"> </w:t>
      </w:r>
      <w:r>
        <w:t xml:space="preserve"> </w:t>
      </w:r>
      <w:r w:rsidR="00A3451C">
        <w:rPr>
          <w:rFonts w:hint="eastAsia"/>
        </w:rPr>
        <w:t>制定大气环境质量标准、大气污染物排放标准，应当</w:t>
      </w:r>
      <w:r w:rsidR="00A3451C" w:rsidRPr="00832E80">
        <w:rPr>
          <w:rFonts w:hint="eastAsia"/>
          <w:b/>
          <w:bCs/>
          <w:highlight w:val="yellow"/>
          <w:u w:val="single"/>
        </w:rPr>
        <w:t>组织专家进行审查和论证，并征求有关部门、行业协会、企业事业单位和公众等方面的意见</w:t>
      </w:r>
      <w:r w:rsidR="00A3451C">
        <w:rPr>
          <w:rFonts w:hint="eastAsia"/>
        </w:rPr>
        <w:t>。</w:t>
      </w:r>
    </w:p>
    <w:p w14:paraId="60D00D11" w14:textId="3CA2BE4C" w:rsidR="00A3451C" w:rsidRDefault="009F570D" w:rsidP="009F570D">
      <w:pPr>
        <w:pStyle w:val="a1"/>
      </w:pPr>
      <w:r w:rsidRPr="009F570D">
        <w:rPr>
          <w:rFonts w:hint="eastAsia"/>
        </w:rPr>
        <w:t>《大气污染防治法》</w:t>
      </w:r>
      <w:r w:rsidR="00A3451C">
        <w:rPr>
          <w:rFonts w:hint="eastAsia"/>
        </w:rPr>
        <w:t>第十一条</w:t>
      </w:r>
      <w:r w:rsidR="00A3451C">
        <w:rPr>
          <w:rFonts w:hint="eastAsia"/>
        </w:rPr>
        <w:t xml:space="preserve"> </w:t>
      </w:r>
      <w:r>
        <w:t xml:space="preserve"> </w:t>
      </w:r>
      <w:r w:rsidR="00A3451C">
        <w:rPr>
          <w:rFonts w:hint="eastAsia"/>
        </w:rPr>
        <w:t>省级以上人民政府环境保护主管部门应当</w:t>
      </w:r>
      <w:r w:rsidR="00A3451C" w:rsidRPr="00832E80">
        <w:rPr>
          <w:rFonts w:hint="eastAsia"/>
          <w:b/>
          <w:bCs/>
          <w:highlight w:val="yellow"/>
          <w:u w:val="single"/>
        </w:rPr>
        <w:t>在其网站上公布</w:t>
      </w:r>
      <w:r w:rsidR="00A3451C">
        <w:rPr>
          <w:rFonts w:hint="eastAsia"/>
        </w:rPr>
        <w:t>大气环境质量标准、大气污染物排放标准，</w:t>
      </w:r>
      <w:r w:rsidR="00A3451C" w:rsidRPr="00832E80">
        <w:rPr>
          <w:rFonts w:hint="eastAsia"/>
          <w:b/>
          <w:bCs/>
          <w:highlight w:val="yellow"/>
          <w:u w:val="single"/>
        </w:rPr>
        <w:t>供公众免费查阅、下载</w:t>
      </w:r>
      <w:r w:rsidR="00A3451C">
        <w:rPr>
          <w:rFonts w:hint="eastAsia"/>
        </w:rPr>
        <w:t>。</w:t>
      </w:r>
    </w:p>
    <w:p w14:paraId="0B93ED69" w14:textId="500BB814" w:rsidR="00A3451C" w:rsidRDefault="009F570D" w:rsidP="009F570D">
      <w:pPr>
        <w:pStyle w:val="a1"/>
      </w:pPr>
      <w:r w:rsidRPr="009F570D">
        <w:rPr>
          <w:rFonts w:hint="eastAsia"/>
        </w:rPr>
        <w:t>《大气污染防治法》</w:t>
      </w:r>
      <w:r w:rsidR="00A3451C">
        <w:rPr>
          <w:rFonts w:hint="eastAsia"/>
        </w:rPr>
        <w:t>第十二条</w:t>
      </w:r>
      <w:r w:rsidR="00A3451C">
        <w:rPr>
          <w:rFonts w:hint="eastAsia"/>
        </w:rPr>
        <w:t xml:space="preserve"> </w:t>
      </w:r>
      <w:r>
        <w:t xml:space="preserve"> </w:t>
      </w:r>
      <w:r w:rsidR="00A3451C">
        <w:rPr>
          <w:rFonts w:hint="eastAsia"/>
        </w:rPr>
        <w:t>大气环境质量标准、大气污染物排放标准的执行情况应当</w:t>
      </w:r>
      <w:r w:rsidR="00A3451C" w:rsidRPr="00832E80">
        <w:rPr>
          <w:rFonts w:hint="eastAsia"/>
          <w:b/>
          <w:bCs/>
          <w:highlight w:val="yellow"/>
          <w:u w:val="single"/>
        </w:rPr>
        <w:t>定期进行评估，根据评估结果对标准适时进行修订</w:t>
      </w:r>
      <w:r w:rsidR="00A3451C">
        <w:rPr>
          <w:rFonts w:hint="eastAsia"/>
        </w:rPr>
        <w:t>。</w:t>
      </w:r>
    </w:p>
    <w:p w14:paraId="598F1551" w14:textId="598FF32A" w:rsidR="00A3451C" w:rsidRDefault="009F570D" w:rsidP="009F570D">
      <w:pPr>
        <w:pStyle w:val="a1"/>
      </w:pPr>
      <w:r w:rsidRPr="009F570D">
        <w:rPr>
          <w:rFonts w:hint="eastAsia"/>
        </w:rPr>
        <w:t>《大气污染防治法》</w:t>
      </w:r>
      <w:r w:rsidR="00A3451C">
        <w:rPr>
          <w:rFonts w:hint="eastAsia"/>
        </w:rPr>
        <w:t>第十三条</w:t>
      </w:r>
      <w:r w:rsidR="00A3451C">
        <w:rPr>
          <w:rFonts w:hint="eastAsia"/>
        </w:rPr>
        <w:t xml:space="preserve"> </w:t>
      </w:r>
      <w:r>
        <w:t xml:space="preserve"> </w:t>
      </w:r>
      <w:r w:rsidR="00A3451C">
        <w:rPr>
          <w:rFonts w:hint="eastAsia"/>
        </w:rPr>
        <w:t>制定燃煤、石油焦、生物质燃料、涂料等含挥发性有机物的产品、烟花爆竹以及锅炉等</w:t>
      </w:r>
      <w:r w:rsidR="00A3451C" w:rsidRPr="00832E80">
        <w:rPr>
          <w:rFonts w:hint="eastAsia"/>
          <w:b/>
          <w:bCs/>
          <w:highlight w:val="yellow"/>
          <w:u w:val="single"/>
        </w:rPr>
        <w:t>产品的质量标准，应当明确大气环境保护要求</w:t>
      </w:r>
      <w:r w:rsidR="00A3451C">
        <w:rPr>
          <w:rFonts w:hint="eastAsia"/>
        </w:rPr>
        <w:t>。</w:t>
      </w:r>
    </w:p>
    <w:p w14:paraId="19FCDA48" w14:textId="5B4D387D" w:rsidR="00A3451C" w:rsidRDefault="00A3451C" w:rsidP="009F570D">
      <w:pPr>
        <w:pStyle w:val="a1"/>
        <w:numPr>
          <w:ilvl w:val="0"/>
          <w:numId w:val="0"/>
        </w:numPr>
        <w:ind w:left="420"/>
      </w:pPr>
      <w:r w:rsidRPr="00832E80">
        <w:rPr>
          <w:rFonts w:hint="eastAsia"/>
          <w:b/>
          <w:bCs/>
          <w:highlight w:val="yellow"/>
          <w:u w:val="single"/>
        </w:rPr>
        <w:t>制定燃油质量标准，应当符合国家大气污染物控制要求，并与国家机动车船、非道路移动机械大气污染物排放标准相互衔接</w:t>
      </w:r>
      <w:r>
        <w:rPr>
          <w:rFonts w:hint="eastAsia"/>
        </w:rPr>
        <w:t>，同步实施。</w:t>
      </w:r>
    </w:p>
    <w:p w14:paraId="322340EA" w14:textId="0146285B" w:rsidR="009F570D" w:rsidRDefault="009F570D" w:rsidP="009F570D">
      <w:pPr>
        <w:pStyle w:val="af0"/>
      </w:pPr>
      <w:r>
        <w:rPr>
          <w:rFonts w:hint="eastAsia"/>
        </w:rPr>
        <w:t>2</w:t>
      </w:r>
      <w:r>
        <w:t xml:space="preserve">. </w:t>
      </w:r>
      <w:r>
        <w:rPr>
          <w:rFonts w:hint="eastAsia"/>
        </w:rPr>
        <w:t>大气环境污染防治规划</w:t>
      </w:r>
      <w:r w:rsidR="00043FF4">
        <w:rPr>
          <w:rFonts w:hint="eastAsia"/>
        </w:rPr>
        <w:t>：对比环境规划制度</w:t>
      </w:r>
    </w:p>
    <w:p w14:paraId="2C46EDE9" w14:textId="40329B64" w:rsidR="00A3451C" w:rsidRDefault="009F570D" w:rsidP="00A3451C">
      <w:r>
        <w:rPr>
          <w:rFonts w:hint="eastAsia"/>
        </w:rPr>
        <w:t>（</w:t>
      </w:r>
      <w:r>
        <w:rPr>
          <w:rFonts w:hint="eastAsia"/>
        </w:rPr>
        <w:t>1</w:t>
      </w:r>
      <w:r>
        <w:rPr>
          <w:rFonts w:hint="eastAsia"/>
        </w:rPr>
        <w:t>）</w:t>
      </w:r>
      <w:r w:rsidR="00A3451C">
        <w:rPr>
          <w:rFonts w:hint="eastAsia"/>
        </w:rPr>
        <w:t>2013</w:t>
      </w:r>
      <w:r w:rsidR="00A3451C">
        <w:rPr>
          <w:rFonts w:hint="eastAsia"/>
        </w:rPr>
        <w:t>年</w:t>
      </w:r>
      <w:r w:rsidR="00A3451C">
        <w:rPr>
          <w:rFonts w:hint="eastAsia"/>
        </w:rPr>
        <w:t>9</w:t>
      </w:r>
      <w:r w:rsidR="00A3451C">
        <w:rPr>
          <w:rFonts w:hint="eastAsia"/>
        </w:rPr>
        <w:t>月国务院发布《大气污染防治行动计划》</w:t>
      </w:r>
      <w:r>
        <w:rPr>
          <w:rFonts w:hint="eastAsia"/>
        </w:rPr>
        <w:t>（</w:t>
      </w:r>
      <w:r w:rsidR="00A3451C">
        <w:rPr>
          <w:rFonts w:hint="eastAsia"/>
        </w:rPr>
        <w:t>简称“大气十条”</w:t>
      </w:r>
      <w:r>
        <w:rPr>
          <w:rFonts w:hint="eastAsia"/>
        </w:rPr>
        <w:t>）</w:t>
      </w:r>
    </w:p>
    <w:p w14:paraId="405C8775" w14:textId="66EFE8C1" w:rsidR="00A3451C" w:rsidRDefault="009F570D" w:rsidP="00A3451C">
      <w:r>
        <w:rPr>
          <w:rFonts w:hint="eastAsia"/>
        </w:rPr>
        <w:t>（</w:t>
      </w:r>
      <w:r>
        <w:rPr>
          <w:rFonts w:hint="eastAsia"/>
        </w:rPr>
        <w:t>2</w:t>
      </w:r>
      <w:r>
        <w:rPr>
          <w:rFonts w:hint="eastAsia"/>
        </w:rPr>
        <w:t>）</w:t>
      </w:r>
      <w:r w:rsidR="00A3451C">
        <w:rPr>
          <w:rFonts w:hint="eastAsia"/>
        </w:rPr>
        <w:t>基于以可吸入颗粒物</w:t>
      </w:r>
      <w:r>
        <w:rPr>
          <w:rFonts w:hint="eastAsia"/>
        </w:rPr>
        <w:t>（</w:t>
      </w:r>
      <w:r w:rsidR="00A3451C">
        <w:rPr>
          <w:rFonts w:hint="eastAsia"/>
        </w:rPr>
        <w:t>PM10</w:t>
      </w:r>
      <w:r>
        <w:rPr>
          <w:rFonts w:hint="eastAsia"/>
        </w:rPr>
        <w:t>）</w:t>
      </w:r>
      <w:r w:rsidR="00A3451C">
        <w:rPr>
          <w:rFonts w:hint="eastAsia"/>
        </w:rPr>
        <w:t>、细颗粒物</w:t>
      </w:r>
      <w:r>
        <w:rPr>
          <w:rFonts w:hint="eastAsia"/>
        </w:rPr>
        <w:t>（</w:t>
      </w:r>
      <w:r w:rsidR="00A3451C">
        <w:rPr>
          <w:rFonts w:hint="eastAsia"/>
        </w:rPr>
        <w:t>PM2.5</w:t>
      </w:r>
      <w:r>
        <w:rPr>
          <w:rFonts w:hint="eastAsia"/>
        </w:rPr>
        <w:t>）</w:t>
      </w:r>
      <w:r w:rsidR="00A3451C">
        <w:rPr>
          <w:rFonts w:hint="eastAsia"/>
        </w:rPr>
        <w:t>为特征污染物的区域性大气环境问题日益突出，损害人民群众身体健康，影响社会和谐稳定</w:t>
      </w:r>
      <w:r w:rsidR="00BF76F6">
        <w:rPr>
          <w:rFonts w:hint="eastAsia"/>
        </w:rPr>
        <w:t>。</w:t>
      </w:r>
    </w:p>
    <w:p w14:paraId="380FBB62" w14:textId="0DDF5AE4" w:rsidR="00A3451C" w:rsidRDefault="009F570D" w:rsidP="00A3451C">
      <w:r>
        <w:rPr>
          <w:rFonts w:hint="eastAsia"/>
        </w:rPr>
        <w:t>（</w:t>
      </w:r>
      <w:r>
        <w:rPr>
          <w:rFonts w:hint="eastAsia"/>
        </w:rPr>
        <w:t>3</w:t>
      </w:r>
      <w:r>
        <w:rPr>
          <w:rFonts w:hint="eastAsia"/>
        </w:rPr>
        <w:t>）</w:t>
      </w:r>
      <w:r w:rsidR="00A3451C">
        <w:rPr>
          <w:rFonts w:hint="eastAsia"/>
        </w:rPr>
        <w:t>具体指标</w:t>
      </w:r>
    </w:p>
    <w:p w14:paraId="7BA0FEF7" w14:textId="3B770068" w:rsidR="00A3451C" w:rsidRDefault="009F570D" w:rsidP="00A3451C">
      <w:r>
        <w:t>A</w:t>
      </w:r>
      <w:r>
        <w:rPr>
          <w:rFonts w:hint="eastAsia"/>
        </w:rPr>
        <w:t>）</w:t>
      </w:r>
      <w:r w:rsidR="00A3451C">
        <w:rPr>
          <w:rFonts w:hint="eastAsia"/>
        </w:rPr>
        <w:t>到</w:t>
      </w:r>
      <w:r w:rsidR="00A3451C">
        <w:rPr>
          <w:rFonts w:hint="eastAsia"/>
        </w:rPr>
        <w:t>2017</w:t>
      </w:r>
      <w:r w:rsidR="00A3451C">
        <w:rPr>
          <w:rFonts w:hint="eastAsia"/>
        </w:rPr>
        <w:t>年，全国地级及以上城市可吸入颗粒物浓度比</w:t>
      </w:r>
      <w:r w:rsidR="00A3451C">
        <w:rPr>
          <w:rFonts w:hint="eastAsia"/>
        </w:rPr>
        <w:t>2012</w:t>
      </w:r>
      <w:r w:rsidR="00A3451C">
        <w:rPr>
          <w:rFonts w:hint="eastAsia"/>
        </w:rPr>
        <w:t>年下降</w:t>
      </w:r>
      <w:r w:rsidR="00A3451C">
        <w:rPr>
          <w:rFonts w:hint="eastAsia"/>
        </w:rPr>
        <w:t>10%</w:t>
      </w:r>
      <w:r w:rsidR="00A3451C">
        <w:rPr>
          <w:rFonts w:hint="eastAsia"/>
        </w:rPr>
        <w:t>以上，优良天数逐年提高。</w:t>
      </w:r>
    </w:p>
    <w:p w14:paraId="5DA5951A" w14:textId="10E41FC5" w:rsidR="00A3451C" w:rsidRDefault="009F570D" w:rsidP="00A3451C">
      <w:r>
        <w:t>B</w:t>
      </w:r>
      <w:r>
        <w:rPr>
          <w:rFonts w:hint="eastAsia"/>
        </w:rPr>
        <w:t>）</w:t>
      </w:r>
      <w:r w:rsidR="00A3451C">
        <w:rPr>
          <w:rFonts w:hint="eastAsia"/>
        </w:rPr>
        <w:t>京津冀、长三角、珠三角等区域细颗粒物浓度分别下降</w:t>
      </w:r>
      <w:r w:rsidR="00A3451C">
        <w:rPr>
          <w:rFonts w:hint="eastAsia"/>
        </w:rPr>
        <w:t>25%</w:t>
      </w:r>
      <w:r w:rsidR="00A3451C">
        <w:rPr>
          <w:rFonts w:hint="eastAsia"/>
        </w:rPr>
        <w:t>、</w:t>
      </w:r>
      <w:r w:rsidR="00A3451C">
        <w:rPr>
          <w:rFonts w:hint="eastAsia"/>
        </w:rPr>
        <w:t>20%</w:t>
      </w:r>
      <w:r w:rsidR="00A3451C">
        <w:rPr>
          <w:rFonts w:hint="eastAsia"/>
        </w:rPr>
        <w:t>、</w:t>
      </w:r>
      <w:r w:rsidR="00A3451C">
        <w:rPr>
          <w:rFonts w:hint="eastAsia"/>
        </w:rPr>
        <w:t>15%</w:t>
      </w:r>
      <w:r w:rsidR="00A3451C">
        <w:rPr>
          <w:rFonts w:hint="eastAsia"/>
        </w:rPr>
        <w:t>左右。其中，北京市细颗粒物年均浓度控制在</w:t>
      </w:r>
      <w:r w:rsidR="00A3451C">
        <w:rPr>
          <w:rFonts w:hint="eastAsia"/>
        </w:rPr>
        <w:t>60</w:t>
      </w:r>
      <w:r w:rsidR="00A3451C">
        <w:rPr>
          <w:rFonts w:hint="eastAsia"/>
        </w:rPr>
        <w:t>微克</w:t>
      </w:r>
      <w:r w:rsidR="00A3451C">
        <w:rPr>
          <w:rFonts w:hint="eastAsia"/>
        </w:rPr>
        <w:t>/</w:t>
      </w:r>
      <w:r w:rsidR="00A3451C">
        <w:rPr>
          <w:rFonts w:hint="eastAsia"/>
        </w:rPr>
        <w:t>立方米左右。</w:t>
      </w:r>
    </w:p>
    <w:p w14:paraId="3F7C84D5" w14:textId="31582FE0" w:rsidR="00BF76F6" w:rsidRDefault="00BF76F6" w:rsidP="00A3451C">
      <w:r>
        <w:rPr>
          <w:rFonts w:hint="eastAsia"/>
        </w:rPr>
        <w:t>（</w:t>
      </w:r>
      <w:r>
        <w:rPr>
          <w:rFonts w:hint="eastAsia"/>
        </w:rPr>
        <w:t>4</w:t>
      </w:r>
      <w:r>
        <w:rPr>
          <w:rFonts w:hint="eastAsia"/>
        </w:rPr>
        <w:t>）对比环境规划制度：进一步细化与发展</w:t>
      </w:r>
      <w:r w:rsidR="00C26C74">
        <w:rPr>
          <w:rFonts w:hint="eastAsia"/>
        </w:rPr>
        <w:t>，更加明确且具体的要求</w:t>
      </w:r>
    </w:p>
    <w:p w14:paraId="6B914086" w14:textId="1F316E68" w:rsidR="00BF76F6" w:rsidRDefault="00BF76F6" w:rsidP="00A3451C">
      <w:r>
        <w:t>A</w:t>
      </w:r>
      <w:r>
        <w:rPr>
          <w:rFonts w:hint="eastAsia"/>
        </w:rPr>
        <w:t>）</w:t>
      </w:r>
      <w:r w:rsidRPr="00832E80">
        <w:rPr>
          <w:rFonts w:hint="eastAsia"/>
          <w:b/>
          <w:bCs/>
          <w:highlight w:val="yellow"/>
          <w:u w:val="single"/>
        </w:rPr>
        <w:t>删去“重点”</w:t>
      </w:r>
    </w:p>
    <w:p w14:paraId="723C4F2C" w14:textId="66F5A63E" w:rsidR="00C26C74" w:rsidRPr="00C26C74" w:rsidRDefault="00C26C74" w:rsidP="00A3451C">
      <w:pPr>
        <w:rPr>
          <w:b/>
          <w:bCs/>
          <w:u w:val="single"/>
        </w:rPr>
      </w:pPr>
      <w:r>
        <w:t>B</w:t>
      </w:r>
      <w:r>
        <w:rPr>
          <w:rFonts w:hint="eastAsia"/>
        </w:rPr>
        <w:t>）</w:t>
      </w:r>
      <w:r w:rsidRPr="00832E80">
        <w:rPr>
          <w:rFonts w:hint="eastAsia"/>
          <w:b/>
          <w:bCs/>
          <w:highlight w:val="yellow"/>
          <w:u w:val="single"/>
        </w:rPr>
        <w:t>程序性规定</w:t>
      </w:r>
      <w:r w:rsidRPr="00145F2E">
        <w:rPr>
          <w:rFonts w:hint="eastAsia"/>
        </w:rPr>
        <w:t>：</w:t>
      </w:r>
      <w:r>
        <w:rPr>
          <w:rFonts w:hint="eastAsia"/>
          <w:b/>
          <w:bCs/>
          <w:u w:val="single"/>
        </w:rPr>
        <w:t>并未体现大气污染防治领域的特殊性（与特定要素的联系）</w:t>
      </w:r>
    </w:p>
    <w:p w14:paraId="21D8775B" w14:textId="4B450DD6" w:rsidR="00BF76F6" w:rsidRDefault="00BF76F6" w:rsidP="00BF76F6">
      <w:pPr>
        <w:pStyle w:val="a1"/>
      </w:pPr>
      <w:bookmarkStart w:id="144" w:name="_Hlk117620837"/>
      <w:r>
        <w:rPr>
          <w:rFonts w:hint="eastAsia"/>
        </w:rPr>
        <w:t>《环境保护法》第二十八条</w:t>
      </w:r>
      <w:r>
        <w:rPr>
          <w:rFonts w:hint="eastAsia"/>
        </w:rPr>
        <w:t xml:space="preserve"> </w:t>
      </w:r>
      <w:r>
        <w:rPr>
          <w:rFonts w:hint="eastAsia"/>
        </w:rPr>
        <w:t>地方各级人民政府应当根据环境保护目标和治理任务，采取有效措施，改善环境质量。</w:t>
      </w:r>
    </w:p>
    <w:p w14:paraId="0051A7A6" w14:textId="737F70E1" w:rsidR="00BF76F6" w:rsidRPr="00BF76F6" w:rsidRDefault="00BF76F6" w:rsidP="00BF76F6">
      <w:pPr>
        <w:pStyle w:val="a1"/>
        <w:numPr>
          <w:ilvl w:val="0"/>
          <w:numId w:val="0"/>
        </w:numPr>
        <w:ind w:left="420"/>
      </w:pPr>
      <w:r>
        <w:rPr>
          <w:rFonts w:hint="eastAsia"/>
        </w:rPr>
        <w:t xml:space="preserve">　　未达到国家环境质量标准的</w:t>
      </w:r>
      <w:r w:rsidRPr="00832E80">
        <w:rPr>
          <w:rFonts w:hint="eastAsia"/>
          <w:b/>
          <w:bCs/>
          <w:highlight w:val="yellow"/>
          <w:u w:val="single"/>
        </w:rPr>
        <w:t>重点</w:t>
      </w:r>
      <w:r>
        <w:rPr>
          <w:rFonts w:hint="eastAsia"/>
        </w:rPr>
        <w:t>区域、流域的有关地方人民政府，应当制定限期达标规划，并采取措施按期达标。</w:t>
      </w:r>
    </w:p>
    <w:bookmarkEnd w:id="144"/>
    <w:p w14:paraId="446348D6" w14:textId="561EB045" w:rsidR="00A3451C" w:rsidRDefault="009F570D" w:rsidP="009F570D">
      <w:pPr>
        <w:pStyle w:val="a1"/>
      </w:pPr>
      <w:r w:rsidRPr="009F570D">
        <w:rPr>
          <w:rFonts w:hint="eastAsia"/>
        </w:rPr>
        <w:t>《大气污染防治法》</w:t>
      </w:r>
      <w:r w:rsidR="00A3451C">
        <w:rPr>
          <w:rFonts w:hint="eastAsia"/>
        </w:rPr>
        <w:t>第</w:t>
      </w:r>
      <w:r w:rsidR="00A3451C">
        <w:rPr>
          <w:rFonts w:hint="eastAsia"/>
        </w:rPr>
        <w:t>14</w:t>
      </w:r>
      <w:r w:rsidR="00A3451C">
        <w:rPr>
          <w:rFonts w:hint="eastAsia"/>
        </w:rPr>
        <w:t>条</w:t>
      </w:r>
      <w:r>
        <w:rPr>
          <w:rFonts w:hint="eastAsia"/>
        </w:rPr>
        <w:t xml:space="preserve"> </w:t>
      </w:r>
      <w:r>
        <w:t xml:space="preserve"> </w:t>
      </w:r>
      <w:r w:rsidR="00A3451C" w:rsidRPr="00832E80">
        <w:rPr>
          <w:rFonts w:hint="eastAsia"/>
          <w:b/>
          <w:bCs/>
          <w:highlight w:val="yellow"/>
          <w:u w:val="single"/>
        </w:rPr>
        <w:t>未达到国家大气环境质量标准</w:t>
      </w:r>
      <w:r w:rsidR="00A3451C" w:rsidRPr="00BF76F6">
        <w:rPr>
          <w:rFonts w:hint="eastAsia"/>
          <w:b/>
          <w:bCs/>
          <w:u w:val="single"/>
        </w:rPr>
        <w:t>城市</w:t>
      </w:r>
      <w:r w:rsidR="00A3451C">
        <w:rPr>
          <w:rFonts w:hint="eastAsia"/>
        </w:rPr>
        <w:t>的人民政府应当及时</w:t>
      </w:r>
      <w:r w:rsidR="00A3451C" w:rsidRPr="00832E80">
        <w:rPr>
          <w:rFonts w:hint="eastAsia"/>
          <w:b/>
          <w:bCs/>
          <w:highlight w:val="yellow"/>
          <w:u w:val="single"/>
        </w:rPr>
        <w:t>编制大气环境质量限期达标规划</w:t>
      </w:r>
      <w:r w:rsidR="00A3451C">
        <w:rPr>
          <w:rFonts w:hint="eastAsia"/>
        </w:rPr>
        <w:t>，采取措施，按照国务院或者省级人民政府规定的期限达到大气环境质量标准。</w:t>
      </w:r>
    </w:p>
    <w:p w14:paraId="5A4CD9FE" w14:textId="2E847C9E" w:rsidR="00A3451C" w:rsidRDefault="00A3451C" w:rsidP="009F570D">
      <w:pPr>
        <w:pStyle w:val="a1"/>
        <w:numPr>
          <w:ilvl w:val="0"/>
          <w:numId w:val="0"/>
        </w:numPr>
        <w:ind w:left="420"/>
      </w:pPr>
      <w:r>
        <w:rPr>
          <w:rFonts w:hint="eastAsia"/>
        </w:rPr>
        <w:t>编制城市</w:t>
      </w:r>
      <w:r w:rsidRPr="00C26C74">
        <w:rPr>
          <w:rFonts w:hint="eastAsia"/>
        </w:rPr>
        <w:t>大气环境质量限期达标规划</w:t>
      </w:r>
      <w:r>
        <w:rPr>
          <w:rFonts w:hint="eastAsia"/>
        </w:rPr>
        <w:t>，应当</w:t>
      </w:r>
      <w:r w:rsidRPr="00832E80">
        <w:rPr>
          <w:rFonts w:hint="eastAsia"/>
          <w:b/>
          <w:bCs/>
          <w:highlight w:val="yellow"/>
          <w:u w:val="single"/>
        </w:rPr>
        <w:t>征求</w:t>
      </w:r>
      <w:r>
        <w:rPr>
          <w:rFonts w:hint="eastAsia"/>
        </w:rPr>
        <w:t>有关行业协会、企业事业单位、专家和公众等方面的意见。</w:t>
      </w:r>
    </w:p>
    <w:p w14:paraId="148710D5" w14:textId="4238A517" w:rsidR="00A3451C" w:rsidRDefault="009F570D" w:rsidP="009F570D">
      <w:pPr>
        <w:pStyle w:val="a1"/>
      </w:pPr>
      <w:r w:rsidRPr="009F570D">
        <w:rPr>
          <w:rFonts w:hint="eastAsia"/>
        </w:rPr>
        <w:t>《大气污染防治法》</w:t>
      </w:r>
      <w:r w:rsidR="00A3451C">
        <w:rPr>
          <w:rFonts w:hint="eastAsia"/>
        </w:rPr>
        <w:t>第</w:t>
      </w:r>
      <w:r w:rsidR="00A3451C">
        <w:rPr>
          <w:rFonts w:hint="eastAsia"/>
        </w:rPr>
        <w:t>15</w:t>
      </w:r>
      <w:r w:rsidR="00A3451C">
        <w:rPr>
          <w:rFonts w:hint="eastAsia"/>
        </w:rPr>
        <w:t>条</w:t>
      </w:r>
      <w:r>
        <w:tab/>
      </w:r>
      <w:r w:rsidR="00A3451C">
        <w:rPr>
          <w:rFonts w:hint="eastAsia"/>
        </w:rPr>
        <w:t>城市大气环境质量限期达标规划应当向社会</w:t>
      </w:r>
      <w:r w:rsidR="00A3451C" w:rsidRPr="00832E80">
        <w:rPr>
          <w:rFonts w:hint="eastAsia"/>
          <w:b/>
          <w:bCs/>
          <w:highlight w:val="yellow"/>
          <w:u w:val="single"/>
        </w:rPr>
        <w:t>公开</w:t>
      </w:r>
      <w:r w:rsidR="00A3451C">
        <w:rPr>
          <w:rFonts w:hint="eastAsia"/>
        </w:rPr>
        <w:t>。直辖市和设区的市的大气环境质量限期达标规划应当报国务院环境保护主管部门</w:t>
      </w:r>
      <w:r w:rsidR="00A3451C" w:rsidRPr="00832E80">
        <w:rPr>
          <w:rFonts w:hint="eastAsia"/>
          <w:b/>
          <w:bCs/>
          <w:highlight w:val="yellow"/>
          <w:u w:val="single"/>
        </w:rPr>
        <w:t>备案</w:t>
      </w:r>
      <w:r w:rsidR="00A3451C">
        <w:rPr>
          <w:rFonts w:hint="eastAsia"/>
        </w:rPr>
        <w:t>。</w:t>
      </w:r>
    </w:p>
    <w:p w14:paraId="2820720B" w14:textId="12224DC2" w:rsidR="00A3451C" w:rsidRDefault="009F570D" w:rsidP="009F570D">
      <w:pPr>
        <w:pStyle w:val="a1"/>
      </w:pPr>
      <w:r w:rsidRPr="009F570D">
        <w:rPr>
          <w:rFonts w:hint="eastAsia"/>
        </w:rPr>
        <w:lastRenderedPageBreak/>
        <w:t>《大气污染防治法》</w:t>
      </w:r>
      <w:r w:rsidR="00A3451C">
        <w:rPr>
          <w:rFonts w:hint="eastAsia"/>
        </w:rPr>
        <w:t>第</w:t>
      </w:r>
      <w:r w:rsidR="00A3451C">
        <w:rPr>
          <w:rFonts w:hint="eastAsia"/>
        </w:rPr>
        <w:t>16</w:t>
      </w:r>
      <w:r w:rsidR="00A3451C">
        <w:rPr>
          <w:rFonts w:hint="eastAsia"/>
        </w:rPr>
        <w:t>条</w:t>
      </w:r>
      <w:r>
        <w:tab/>
      </w:r>
      <w:r w:rsidR="00A3451C">
        <w:rPr>
          <w:rFonts w:hint="eastAsia"/>
        </w:rPr>
        <w:t>城市人民政府每年在向本级人民代表大会或者其常务委员会报告环境状况和环境保护目标完成情况时，应当</w:t>
      </w:r>
      <w:r w:rsidR="00A3451C" w:rsidRPr="00832E80">
        <w:rPr>
          <w:rFonts w:hint="eastAsia"/>
          <w:b/>
          <w:bCs/>
          <w:highlight w:val="yellow"/>
          <w:u w:val="single"/>
        </w:rPr>
        <w:t>报告</w:t>
      </w:r>
      <w:r w:rsidR="00A3451C" w:rsidRPr="00C26C74">
        <w:rPr>
          <w:rFonts w:hint="eastAsia"/>
        </w:rPr>
        <w:t>大气环境质量限期达标规划</w:t>
      </w:r>
      <w:r w:rsidR="00A3451C">
        <w:rPr>
          <w:rFonts w:hint="eastAsia"/>
        </w:rPr>
        <w:t>执行情况，并向社会公开。</w:t>
      </w:r>
    </w:p>
    <w:p w14:paraId="18143DC1" w14:textId="490DD342" w:rsidR="00A3451C" w:rsidRDefault="009F570D" w:rsidP="009F570D">
      <w:pPr>
        <w:pStyle w:val="a1"/>
      </w:pPr>
      <w:r w:rsidRPr="009F570D">
        <w:rPr>
          <w:rFonts w:hint="eastAsia"/>
        </w:rPr>
        <w:t>《大气污染防治法》</w:t>
      </w:r>
      <w:r w:rsidR="00A3451C">
        <w:rPr>
          <w:rFonts w:hint="eastAsia"/>
        </w:rPr>
        <w:t>第</w:t>
      </w:r>
      <w:r w:rsidR="00A3451C">
        <w:rPr>
          <w:rFonts w:hint="eastAsia"/>
        </w:rPr>
        <w:t>17</w:t>
      </w:r>
      <w:r w:rsidR="00A3451C">
        <w:rPr>
          <w:rFonts w:hint="eastAsia"/>
        </w:rPr>
        <w:t>条</w:t>
      </w:r>
      <w:r>
        <w:tab/>
      </w:r>
      <w:r w:rsidR="00A3451C">
        <w:rPr>
          <w:rFonts w:hint="eastAsia"/>
        </w:rPr>
        <w:t>城市大气环境质量限期达标规划应当根据大气污染防治的要求和经济、技术条件适时进行</w:t>
      </w:r>
      <w:r w:rsidR="00A3451C" w:rsidRPr="00832E80">
        <w:rPr>
          <w:rFonts w:hint="eastAsia"/>
          <w:b/>
          <w:bCs/>
          <w:highlight w:val="yellow"/>
          <w:u w:val="single"/>
        </w:rPr>
        <w:t>评估、修订</w:t>
      </w:r>
      <w:r w:rsidR="00A3451C">
        <w:rPr>
          <w:rFonts w:hint="eastAsia"/>
        </w:rPr>
        <w:t>。</w:t>
      </w:r>
    </w:p>
    <w:p w14:paraId="140E4889" w14:textId="036FC53D" w:rsidR="00487765" w:rsidRDefault="00487765" w:rsidP="00487765">
      <w:pPr>
        <w:pStyle w:val="af0"/>
      </w:pPr>
      <w:r>
        <w:rPr>
          <w:rFonts w:hint="eastAsia"/>
        </w:rPr>
        <w:t>3</w:t>
      </w:r>
      <w:r>
        <w:t xml:space="preserve">. </w:t>
      </w:r>
      <w:r>
        <w:rPr>
          <w:rFonts w:hint="eastAsia"/>
        </w:rPr>
        <w:t>大气环境影响评价制度</w:t>
      </w:r>
      <w:r w:rsidR="009F5BB8">
        <w:rPr>
          <w:rFonts w:hint="eastAsia"/>
        </w:rPr>
        <w:t>：对比环境影响评价制度</w:t>
      </w:r>
    </w:p>
    <w:p w14:paraId="10DCEC1A" w14:textId="5ACD2E34" w:rsidR="00487765" w:rsidRDefault="00487765" w:rsidP="00487765">
      <w:pPr>
        <w:pStyle w:val="a1"/>
      </w:pPr>
      <w:r w:rsidRPr="009F570D">
        <w:rPr>
          <w:rFonts w:hint="eastAsia"/>
        </w:rPr>
        <w:t>《大气污染防治法》</w:t>
      </w:r>
      <w:r>
        <w:rPr>
          <w:rFonts w:hint="eastAsia"/>
        </w:rPr>
        <w:t>第</w:t>
      </w:r>
      <w:r>
        <w:rPr>
          <w:rFonts w:hint="eastAsia"/>
        </w:rPr>
        <w:t>18</w:t>
      </w:r>
      <w:r>
        <w:rPr>
          <w:rFonts w:hint="eastAsia"/>
        </w:rPr>
        <w:t>条</w:t>
      </w:r>
      <w:r>
        <w:rPr>
          <w:rFonts w:hint="eastAsia"/>
        </w:rPr>
        <w:t xml:space="preserve"> </w:t>
      </w:r>
      <w:r>
        <w:t xml:space="preserve"> </w:t>
      </w:r>
      <w:r>
        <w:rPr>
          <w:rFonts w:hint="eastAsia"/>
        </w:rPr>
        <w:t>企业事业单位和其他生产经营者建设对大气环境有影响的项目，应当依法进行</w:t>
      </w:r>
      <w:r w:rsidRPr="00832E80">
        <w:rPr>
          <w:rFonts w:hint="eastAsia"/>
          <w:b/>
          <w:bCs/>
          <w:highlight w:val="yellow"/>
          <w:u w:val="single"/>
        </w:rPr>
        <w:t>环境影响评价</w:t>
      </w:r>
      <w:r>
        <w:rPr>
          <w:rFonts w:hint="eastAsia"/>
        </w:rPr>
        <w:t>、公开环境影响评价文件。</w:t>
      </w:r>
    </w:p>
    <w:p w14:paraId="0C72763B" w14:textId="6D9D0F5D" w:rsidR="00C33A9D" w:rsidRDefault="00C33A9D" w:rsidP="00C33A9D">
      <w:pPr>
        <w:pStyle w:val="a1"/>
        <w:numPr>
          <w:ilvl w:val="1"/>
          <w:numId w:val="3"/>
        </w:numPr>
      </w:pPr>
      <w:r>
        <w:rPr>
          <w:rFonts w:hint="eastAsia"/>
        </w:rPr>
        <w:t>对比环境影响评价制度：仅为重复性规定</w:t>
      </w:r>
    </w:p>
    <w:p w14:paraId="61D294C9" w14:textId="512D311B" w:rsidR="00487765" w:rsidRDefault="00487765" w:rsidP="00487765">
      <w:pPr>
        <w:pStyle w:val="af0"/>
      </w:pPr>
      <w:r>
        <w:rPr>
          <w:rFonts w:hint="eastAsia"/>
        </w:rPr>
        <w:t>4</w:t>
      </w:r>
      <w:r>
        <w:t xml:space="preserve">. </w:t>
      </w:r>
      <w:r>
        <w:rPr>
          <w:rFonts w:hint="eastAsia"/>
        </w:rPr>
        <w:t>大气污染排放许可制度</w:t>
      </w:r>
    </w:p>
    <w:p w14:paraId="57AFB099" w14:textId="7E778AAD" w:rsidR="00A3451C" w:rsidRDefault="00487765" w:rsidP="00487765">
      <w:pPr>
        <w:pStyle w:val="a1"/>
      </w:pPr>
      <w:r w:rsidRPr="009F570D">
        <w:rPr>
          <w:rFonts w:hint="eastAsia"/>
        </w:rPr>
        <w:t>《大气污染防治法》</w:t>
      </w:r>
      <w:r w:rsidR="00A3451C">
        <w:rPr>
          <w:rFonts w:hint="eastAsia"/>
        </w:rPr>
        <w:t>第</w:t>
      </w:r>
      <w:r w:rsidR="00A3451C">
        <w:rPr>
          <w:rFonts w:hint="eastAsia"/>
        </w:rPr>
        <w:t>19</w:t>
      </w:r>
      <w:r w:rsidR="00A3451C">
        <w:rPr>
          <w:rFonts w:hint="eastAsia"/>
        </w:rPr>
        <w:t>条</w:t>
      </w:r>
      <w:r>
        <w:rPr>
          <w:rFonts w:hint="eastAsia"/>
        </w:rPr>
        <w:t xml:space="preserve"> </w:t>
      </w:r>
      <w:r>
        <w:t xml:space="preserve"> </w:t>
      </w:r>
      <w:r w:rsidR="00A3451C">
        <w:rPr>
          <w:rFonts w:hint="eastAsia"/>
        </w:rPr>
        <w:t>排放工业废气或者本法第七十八条规定名录中所列有毒有害大气污染物的企业事业单位、集中供热设施的燃煤热源生产运营单位以及其他依法实行排污许可管理的单位，应当取得排污许可证。</w:t>
      </w:r>
      <w:r w:rsidR="00A3451C" w:rsidRPr="006F53B8">
        <w:rPr>
          <w:rFonts w:hint="eastAsia"/>
          <w:b/>
          <w:bCs/>
          <w:u w:val="single"/>
        </w:rPr>
        <w:t>排污许可的具体办法和实施步骤由国务院规定</w:t>
      </w:r>
      <w:r w:rsidR="00A3451C">
        <w:rPr>
          <w:rFonts w:hint="eastAsia"/>
        </w:rPr>
        <w:t>。</w:t>
      </w:r>
    </w:p>
    <w:p w14:paraId="4B1002C3" w14:textId="73B5DFB4" w:rsidR="006F53B8" w:rsidRPr="006F53B8" w:rsidRDefault="006F53B8" w:rsidP="006F53B8">
      <w:pPr>
        <w:pStyle w:val="a1"/>
        <w:numPr>
          <w:ilvl w:val="1"/>
          <w:numId w:val="3"/>
        </w:numPr>
        <w:rPr>
          <w:b/>
          <w:bCs/>
          <w:u w:val="single"/>
        </w:rPr>
      </w:pPr>
      <w:r w:rsidRPr="006F53B8">
        <w:rPr>
          <w:rFonts w:hint="eastAsia"/>
          <w:b/>
          <w:bCs/>
          <w:u w:val="single"/>
        </w:rPr>
        <w:t>细化排污许可在大气污染防治领域的适用对象：与大气要素紧密相关</w:t>
      </w:r>
      <w:r>
        <w:rPr>
          <w:rFonts w:hint="eastAsia"/>
          <w:b/>
          <w:bCs/>
          <w:u w:val="single"/>
        </w:rPr>
        <w:t>，有必要在《大气污染防治法》中加以规定</w:t>
      </w:r>
    </w:p>
    <w:p w14:paraId="214935AA" w14:textId="048D04D2" w:rsidR="006F53B8" w:rsidRPr="006F53B8" w:rsidRDefault="006F53B8" w:rsidP="006F53B8">
      <w:pPr>
        <w:pStyle w:val="a1"/>
        <w:numPr>
          <w:ilvl w:val="1"/>
          <w:numId w:val="3"/>
        </w:numPr>
        <w:rPr>
          <w:b/>
          <w:bCs/>
          <w:u w:val="single"/>
        </w:rPr>
      </w:pPr>
      <w:r w:rsidRPr="006F53B8">
        <w:rPr>
          <w:rFonts w:hint="eastAsia"/>
          <w:b/>
          <w:bCs/>
          <w:u w:val="single"/>
        </w:rPr>
        <w:t>授权条款：指向《排污许可管理条例》，没有必要在《大气污染防治法》中加以规定，一体适用于水污染、固废污染等制度</w:t>
      </w:r>
    </w:p>
    <w:p w14:paraId="494AFB64" w14:textId="7862D538" w:rsidR="00C33A9D" w:rsidRPr="00C33A9D" w:rsidRDefault="00C33A9D" w:rsidP="00C33A9D">
      <w:pPr>
        <w:pStyle w:val="a1"/>
      </w:pPr>
      <w:r>
        <w:rPr>
          <w:rFonts w:hint="eastAsia"/>
        </w:rPr>
        <w:t>《环境保护法》</w:t>
      </w:r>
      <w:r w:rsidRPr="00C33A9D">
        <w:t>第四十五条</w:t>
      </w:r>
      <w:bookmarkStart w:id="145" w:name="tiao_45_kuan_1"/>
      <w:bookmarkEnd w:id="145"/>
      <w:r w:rsidRPr="00C33A9D">
        <w:t xml:space="preserve"> </w:t>
      </w:r>
      <w:r>
        <w:t xml:space="preserve"> </w:t>
      </w:r>
      <w:r w:rsidRPr="00C33A9D">
        <w:t>国家依照法律规定实行排污许可管理制度。</w:t>
      </w:r>
    </w:p>
    <w:p w14:paraId="67241D03" w14:textId="029AC1E2" w:rsidR="00C33A9D" w:rsidRDefault="00C33A9D" w:rsidP="00C33A9D">
      <w:pPr>
        <w:pStyle w:val="a1"/>
        <w:numPr>
          <w:ilvl w:val="0"/>
          <w:numId w:val="0"/>
        </w:numPr>
        <w:ind w:left="420"/>
      </w:pPr>
      <w:bookmarkStart w:id="146" w:name="tiao_45_kuan_2"/>
      <w:bookmarkEnd w:id="146"/>
      <w:r w:rsidRPr="00C33A9D">
        <w:t xml:space="preserve">　　实行排污许可管理的企业事业单位和其他生产经营者应当按照排污许可证的要求排放污染物；未取得排污许可证的，不得排放污染物。</w:t>
      </w:r>
    </w:p>
    <w:p w14:paraId="7801B8CB" w14:textId="56915E25" w:rsidR="00A3451C" w:rsidRDefault="00487765" w:rsidP="00487765">
      <w:pPr>
        <w:pStyle w:val="a1"/>
      </w:pPr>
      <w:r w:rsidRPr="009F570D">
        <w:rPr>
          <w:rFonts w:hint="eastAsia"/>
        </w:rPr>
        <w:t>《大气污染防治法》</w:t>
      </w:r>
      <w:r w:rsidR="00A3451C">
        <w:rPr>
          <w:rFonts w:hint="eastAsia"/>
        </w:rPr>
        <w:t>第</w:t>
      </w:r>
      <w:r w:rsidR="00A3451C">
        <w:rPr>
          <w:rFonts w:hint="eastAsia"/>
        </w:rPr>
        <w:t>78</w:t>
      </w:r>
      <w:r w:rsidR="00A3451C">
        <w:rPr>
          <w:rFonts w:hint="eastAsia"/>
        </w:rPr>
        <w:t>条</w:t>
      </w:r>
      <w:r>
        <w:tab/>
        <w:t xml:space="preserve"> </w:t>
      </w:r>
      <w:r w:rsidR="00A3451C">
        <w:rPr>
          <w:rFonts w:hint="eastAsia"/>
        </w:rPr>
        <w:t>国务院环境保护主管部门应当会同国务院卫生行政部门，根据大气污染物对公众健康和生态环境的危害和影响程度，</w:t>
      </w:r>
      <w:r w:rsidR="00A3451C" w:rsidRPr="00832E80">
        <w:rPr>
          <w:rFonts w:hint="eastAsia"/>
          <w:b/>
          <w:bCs/>
          <w:highlight w:val="yellow"/>
          <w:u w:val="single"/>
        </w:rPr>
        <w:t>公布有毒有害大气污染物名录，实行风险管理</w:t>
      </w:r>
      <w:r w:rsidR="00A3451C">
        <w:rPr>
          <w:rFonts w:hint="eastAsia"/>
        </w:rPr>
        <w:t>。</w:t>
      </w:r>
    </w:p>
    <w:p w14:paraId="15CA3B16" w14:textId="61AA63E9" w:rsidR="00487765" w:rsidRDefault="00A3451C" w:rsidP="00487765">
      <w:pPr>
        <w:pStyle w:val="a1"/>
        <w:numPr>
          <w:ilvl w:val="0"/>
          <w:numId w:val="0"/>
        </w:numPr>
        <w:ind w:left="420"/>
      </w:pPr>
      <w:r w:rsidRPr="00832E80">
        <w:rPr>
          <w:rFonts w:hint="eastAsia"/>
          <w:b/>
          <w:bCs/>
          <w:highlight w:val="yellow"/>
          <w:u w:val="single"/>
        </w:rPr>
        <w:t>排放前款规定名录中所列有毒有害大气污染物的企业事业单位</w:t>
      </w:r>
      <w:r>
        <w:rPr>
          <w:rFonts w:hint="eastAsia"/>
        </w:rPr>
        <w:t>，应当按照国家有关规定建设环境风险预警体系，对排放口和周边环境进行定期监测，评估环境风险，排查环境安全隐患，并采取有效措施防范环境风险。</w:t>
      </w:r>
    </w:p>
    <w:p w14:paraId="2B4627E7" w14:textId="145E46D1" w:rsidR="00487765" w:rsidRDefault="00487765" w:rsidP="00487765">
      <w:pPr>
        <w:pStyle w:val="af0"/>
      </w:pPr>
      <w:r>
        <w:t xml:space="preserve">5. </w:t>
      </w:r>
      <w:r>
        <w:rPr>
          <w:rFonts w:hint="eastAsia"/>
        </w:rPr>
        <w:t>重污染天气应对制度</w:t>
      </w:r>
      <w:r w:rsidR="009F05B4">
        <w:rPr>
          <w:rFonts w:hint="eastAsia"/>
        </w:rPr>
        <w:t>（对应突发环境事件应急制度）</w:t>
      </w:r>
      <w:r>
        <w:rPr>
          <w:rFonts w:hint="eastAsia"/>
        </w:rPr>
        <w:t>：应急准备→应急处置→事后评估</w:t>
      </w:r>
    </w:p>
    <w:p w14:paraId="6D41D595" w14:textId="77777777" w:rsidR="00796C65" w:rsidRDefault="00796C65">
      <w:pPr>
        <w:pStyle w:val="a9"/>
        <w:numPr>
          <w:ilvl w:val="0"/>
          <w:numId w:val="32"/>
        </w:numPr>
        <w:ind w:firstLineChars="0"/>
      </w:pPr>
      <w:r>
        <w:rPr>
          <w:rFonts w:hint="eastAsia"/>
        </w:rPr>
        <w:t>对应突发环境事件应急制度</w:t>
      </w:r>
    </w:p>
    <w:p w14:paraId="02F69407" w14:textId="79D1D322" w:rsidR="00796C65" w:rsidRDefault="00796C65">
      <w:pPr>
        <w:pStyle w:val="a9"/>
        <w:numPr>
          <w:ilvl w:val="1"/>
          <w:numId w:val="32"/>
        </w:numPr>
        <w:ind w:firstLineChars="0"/>
      </w:pPr>
      <w:r>
        <w:rPr>
          <w:rFonts w:hint="eastAsia"/>
        </w:rPr>
        <w:t>具体化环保法的规定</w:t>
      </w:r>
    </w:p>
    <w:p w14:paraId="64D06682" w14:textId="64F2CFCF" w:rsidR="00796C65" w:rsidRPr="00796C65" w:rsidRDefault="00796C65">
      <w:pPr>
        <w:pStyle w:val="a9"/>
        <w:numPr>
          <w:ilvl w:val="1"/>
          <w:numId w:val="32"/>
        </w:numPr>
        <w:ind w:firstLineChars="0"/>
      </w:pPr>
      <w:r>
        <w:rPr>
          <w:rFonts w:hint="eastAsia"/>
        </w:rPr>
        <w:t>优先适用《大气污染防治法》，后方适用《环境保护法》，最后再适用《突发事件应对法》</w:t>
      </w:r>
    </w:p>
    <w:p w14:paraId="159E5422" w14:textId="7EFA8A2E" w:rsidR="00A3451C" w:rsidRDefault="00487765" w:rsidP="00487765">
      <w:pPr>
        <w:pStyle w:val="a1"/>
      </w:pPr>
      <w:r>
        <w:rPr>
          <w:rFonts w:hint="eastAsia"/>
        </w:rPr>
        <w:t>《大气污染防治法》</w:t>
      </w:r>
      <w:r w:rsidR="00A3451C">
        <w:rPr>
          <w:rFonts w:hint="eastAsia"/>
        </w:rPr>
        <w:t>第</w:t>
      </w:r>
      <w:r w:rsidR="00A3451C">
        <w:rPr>
          <w:rFonts w:hint="eastAsia"/>
        </w:rPr>
        <w:t>94</w:t>
      </w:r>
      <w:r w:rsidR="00A3451C">
        <w:rPr>
          <w:rFonts w:hint="eastAsia"/>
        </w:rPr>
        <w:t>条</w:t>
      </w:r>
      <w:r>
        <w:rPr>
          <w:rFonts w:hint="eastAsia"/>
        </w:rPr>
        <w:t xml:space="preserve"> </w:t>
      </w:r>
      <w:r>
        <w:t xml:space="preserve"> </w:t>
      </w:r>
      <w:r w:rsidR="00A3451C">
        <w:rPr>
          <w:rFonts w:hint="eastAsia"/>
        </w:rPr>
        <w:t>县级以上地方人民政府应当将重污染天气应对</w:t>
      </w:r>
      <w:r w:rsidR="00A3451C" w:rsidRPr="00832E80">
        <w:rPr>
          <w:rFonts w:hint="eastAsia"/>
          <w:b/>
          <w:bCs/>
          <w:highlight w:val="yellow"/>
          <w:u w:val="single"/>
        </w:rPr>
        <w:t>纳入突发事件应急管理体系</w:t>
      </w:r>
      <w:r w:rsidR="00A3451C">
        <w:rPr>
          <w:rFonts w:hint="eastAsia"/>
        </w:rPr>
        <w:t>。省、自治区、直辖市、设区的市人民政府以及</w:t>
      </w:r>
      <w:r w:rsidR="00A3451C" w:rsidRPr="00832E80">
        <w:rPr>
          <w:rFonts w:hint="eastAsia"/>
          <w:b/>
          <w:bCs/>
          <w:highlight w:val="yellow"/>
          <w:u w:val="single"/>
        </w:rPr>
        <w:t>可能发生重污染天气的县级人民政府</w:t>
      </w:r>
      <w:r w:rsidR="00A3451C">
        <w:rPr>
          <w:rFonts w:hint="eastAsia"/>
        </w:rPr>
        <w:t>，应当</w:t>
      </w:r>
      <w:r w:rsidR="00A3451C" w:rsidRPr="00832E80">
        <w:rPr>
          <w:rFonts w:hint="eastAsia"/>
          <w:b/>
          <w:bCs/>
          <w:highlight w:val="yellow"/>
          <w:u w:val="single"/>
        </w:rPr>
        <w:t>制定重污染天气应急预案</w:t>
      </w:r>
      <w:r w:rsidR="00A3451C">
        <w:rPr>
          <w:rFonts w:hint="eastAsia"/>
        </w:rPr>
        <w:t>，向上一级人民政府环境保护主管部门备案，并向社会公布。</w:t>
      </w:r>
    </w:p>
    <w:p w14:paraId="2E2F14BA" w14:textId="3C53AB02" w:rsidR="00A3451C" w:rsidRDefault="00487765" w:rsidP="00487765">
      <w:pPr>
        <w:pStyle w:val="a1"/>
      </w:pPr>
      <w:r>
        <w:rPr>
          <w:rFonts w:hint="eastAsia"/>
        </w:rPr>
        <w:t>《大气污染防治法》</w:t>
      </w:r>
      <w:r w:rsidR="00A3451C">
        <w:rPr>
          <w:rFonts w:hint="eastAsia"/>
        </w:rPr>
        <w:t>第</w:t>
      </w:r>
      <w:r w:rsidR="00A3451C">
        <w:rPr>
          <w:rFonts w:hint="eastAsia"/>
        </w:rPr>
        <w:t>95</w:t>
      </w:r>
      <w:r w:rsidR="00A3451C">
        <w:rPr>
          <w:rFonts w:hint="eastAsia"/>
        </w:rPr>
        <w:t>条</w:t>
      </w:r>
      <w:r w:rsidR="00C26C74">
        <w:t xml:space="preserve">  </w:t>
      </w:r>
      <w:r w:rsidR="00A3451C">
        <w:rPr>
          <w:rFonts w:hint="eastAsia"/>
        </w:rPr>
        <w:t>省、自治区、直辖市、设区的市人民政府环境保护主管部门应当会同气象主管机构建立会商机制，进行</w:t>
      </w:r>
      <w:r w:rsidR="00A3451C" w:rsidRPr="00832E80">
        <w:rPr>
          <w:rFonts w:hint="eastAsia"/>
          <w:b/>
          <w:bCs/>
          <w:highlight w:val="yellow"/>
          <w:u w:val="single"/>
        </w:rPr>
        <w:t>大气环境质量预报</w:t>
      </w:r>
      <w:r w:rsidR="00A3451C">
        <w:rPr>
          <w:rFonts w:hint="eastAsia"/>
        </w:rPr>
        <w:t>。可能发生重污染天气的，应当及时向本级人民政府报告。省、自治区、直辖市、设区的市人民政府依据重污染天气预报信息，进行</w:t>
      </w:r>
      <w:r w:rsidR="00A3451C" w:rsidRPr="00832E80">
        <w:rPr>
          <w:rFonts w:hint="eastAsia"/>
          <w:b/>
          <w:bCs/>
          <w:highlight w:val="yellow"/>
          <w:u w:val="single"/>
        </w:rPr>
        <w:t>综合研判，确定预警等级并及时发出预警</w:t>
      </w:r>
      <w:r w:rsidR="00A3451C">
        <w:rPr>
          <w:rFonts w:hint="eastAsia"/>
        </w:rPr>
        <w:t>。预警等级根据情况变化及时调整。任何单位和个人不得擅自向社会发布重污染天气预报预警信息。</w:t>
      </w:r>
    </w:p>
    <w:p w14:paraId="458902D1" w14:textId="72EC7F9A" w:rsidR="00A3451C" w:rsidRDefault="00487765" w:rsidP="00487765">
      <w:pPr>
        <w:pStyle w:val="a1"/>
      </w:pPr>
      <w:r>
        <w:rPr>
          <w:rFonts w:hint="eastAsia"/>
        </w:rPr>
        <w:t>《大气污染防治法》</w:t>
      </w:r>
      <w:r w:rsidR="00A3451C">
        <w:rPr>
          <w:rFonts w:hint="eastAsia"/>
        </w:rPr>
        <w:t>第</w:t>
      </w:r>
      <w:r w:rsidR="00A3451C">
        <w:rPr>
          <w:rFonts w:hint="eastAsia"/>
        </w:rPr>
        <w:t>96</w:t>
      </w:r>
      <w:r w:rsidR="00A3451C">
        <w:rPr>
          <w:rFonts w:hint="eastAsia"/>
        </w:rPr>
        <w:t>条</w:t>
      </w:r>
      <w:r>
        <w:rPr>
          <w:rFonts w:hint="eastAsia"/>
        </w:rPr>
        <w:t xml:space="preserve"> </w:t>
      </w:r>
      <w:r>
        <w:t xml:space="preserve"> </w:t>
      </w:r>
      <w:r w:rsidR="00A3451C">
        <w:rPr>
          <w:rFonts w:hint="eastAsia"/>
        </w:rPr>
        <w:t>县级以上地方人民政府应当依据重污染天气的预警等级，及时</w:t>
      </w:r>
      <w:r w:rsidR="00A3451C" w:rsidRPr="00832E80">
        <w:rPr>
          <w:rFonts w:hint="eastAsia"/>
          <w:b/>
          <w:bCs/>
          <w:highlight w:val="yellow"/>
          <w:u w:val="single"/>
        </w:rPr>
        <w:t>启动应急预案</w:t>
      </w:r>
      <w:r w:rsidR="00A3451C">
        <w:rPr>
          <w:rFonts w:hint="eastAsia"/>
        </w:rPr>
        <w:t>，根据应急需要可以采取</w:t>
      </w:r>
      <w:r w:rsidR="00A3451C" w:rsidRPr="00832E80">
        <w:rPr>
          <w:rFonts w:hint="eastAsia"/>
          <w:b/>
          <w:bCs/>
          <w:highlight w:val="yellow"/>
          <w:u w:val="single"/>
        </w:rPr>
        <w:t>责令有关企业停产或者限产、限制部分机动车行驶、禁止燃放烟花爆竹、停止工地土石方作业和建筑物拆除施工、停止露天烧烤、</w:t>
      </w:r>
      <w:r w:rsidR="00A3451C" w:rsidRPr="00832E80">
        <w:rPr>
          <w:rFonts w:hint="eastAsia"/>
          <w:b/>
          <w:bCs/>
          <w:highlight w:val="yellow"/>
          <w:u w:val="single"/>
        </w:rPr>
        <w:lastRenderedPageBreak/>
        <w:t>停止幼儿园和学校组织的户外活动</w:t>
      </w:r>
      <w:r w:rsidR="00A3451C">
        <w:rPr>
          <w:rFonts w:hint="eastAsia"/>
        </w:rPr>
        <w:t>、组织开展人工影响天气作业等应急措施。</w:t>
      </w:r>
    </w:p>
    <w:p w14:paraId="47733B71" w14:textId="4305D08D" w:rsidR="00A3451C" w:rsidRDefault="00A3451C" w:rsidP="00487765">
      <w:pPr>
        <w:pStyle w:val="a1"/>
        <w:numPr>
          <w:ilvl w:val="0"/>
          <w:numId w:val="0"/>
        </w:numPr>
        <w:ind w:left="420"/>
      </w:pPr>
      <w:r>
        <w:rPr>
          <w:rFonts w:hint="eastAsia"/>
        </w:rPr>
        <w:t>应急响应结束后，人民政府应当及时</w:t>
      </w:r>
      <w:r w:rsidRPr="00832E80">
        <w:rPr>
          <w:rFonts w:hint="eastAsia"/>
          <w:b/>
          <w:bCs/>
          <w:highlight w:val="yellow"/>
          <w:u w:val="single"/>
        </w:rPr>
        <w:t>开展应急预案实施情况的评估</w:t>
      </w:r>
      <w:r>
        <w:rPr>
          <w:rFonts w:hint="eastAsia"/>
        </w:rPr>
        <w:t>，适时修改完善应急预案。</w:t>
      </w:r>
    </w:p>
    <w:p w14:paraId="48829A26" w14:textId="7D8FEAA0" w:rsidR="00487765" w:rsidRDefault="00487765" w:rsidP="00487765">
      <w:pPr>
        <w:pStyle w:val="3"/>
        <w:ind w:right="105"/>
      </w:pPr>
      <w:bookmarkStart w:id="147" w:name="_Toc155178825"/>
      <w:r>
        <w:rPr>
          <w:rFonts w:hint="eastAsia"/>
        </w:rPr>
        <w:t>（五）大气污染防治的特殊制度</w:t>
      </w:r>
      <w:bookmarkEnd w:id="147"/>
    </w:p>
    <w:p w14:paraId="1E96B9FD" w14:textId="45394C02" w:rsidR="00487765" w:rsidRDefault="00487765" w:rsidP="00487765">
      <w:pPr>
        <w:pStyle w:val="af0"/>
      </w:pPr>
      <w:r>
        <w:rPr>
          <w:rFonts w:hint="eastAsia"/>
        </w:rPr>
        <w:t>1</w:t>
      </w:r>
      <w:r>
        <w:t xml:space="preserve">. </w:t>
      </w:r>
      <w:r>
        <w:rPr>
          <w:rFonts w:hint="eastAsia"/>
        </w:rPr>
        <w:t>重点大气污染物总量控制制度</w:t>
      </w:r>
      <w:r w:rsidR="00185BB1">
        <w:rPr>
          <w:rFonts w:hint="eastAsia"/>
        </w:rPr>
        <w:t>：重点大气污染物、</w:t>
      </w:r>
      <w:r w:rsidR="00185BB1" w:rsidRPr="00185BB1">
        <w:rPr>
          <w:rFonts w:hint="eastAsia"/>
        </w:rPr>
        <w:t>浓度控制与总量控制</w:t>
      </w:r>
      <w:r w:rsidR="00185BB1">
        <w:rPr>
          <w:rFonts w:hint="eastAsia"/>
        </w:rPr>
        <w:t>的区别（</w:t>
      </w:r>
      <w:r w:rsidR="00185BB1" w:rsidRPr="00185BB1">
        <w:rPr>
          <w:rFonts w:hint="eastAsia"/>
        </w:rPr>
        <w:t>效果与监管难度）</w:t>
      </w:r>
    </w:p>
    <w:p w14:paraId="3BAA2DED" w14:textId="77777777" w:rsidR="00ED3D33" w:rsidRDefault="00A3451C" w:rsidP="00487765">
      <w:pPr>
        <w:pStyle w:val="a1"/>
      </w:pPr>
      <w:r>
        <w:rPr>
          <w:rFonts w:hint="eastAsia"/>
        </w:rPr>
        <w:t>《大气污染防治法》第</w:t>
      </w:r>
      <w:r>
        <w:rPr>
          <w:rFonts w:hint="eastAsia"/>
        </w:rPr>
        <w:t>21</w:t>
      </w:r>
      <w:r>
        <w:rPr>
          <w:rFonts w:hint="eastAsia"/>
        </w:rPr>
        <w:t>条</w:t>
      </w:r>
      <w:r w:rsidR="00487765">
        <w:rPr>
          <w:rFonts w:hint="eastAsia"/>
        </w:rPr>
        <w:t xml:space="preserve"> </w:t>
      </w:r>
      <w:r w:rsidR="00487765">
        <w:t xml:space="preserve"> </w:t>
      </w:r>
      <w:r w:rsidRPr="00832E80">
        <w:rPr>
          <w:rFonts w:hint="eastAsia"/>
          <w:b/>
          <w:bCs/>
          <w:highlight w:val="yellow"/>
          <w:u w:val="single"/>
        </w:rPr>
        <w:t>国家对重点大气污染物排放实行总量控制</w:t>
      </w:r>
      <w:r>
        <w:rPr>
          <w:rFonts w:hint="eastAsia"/>
        </w:rPr>
        <w:t>。</w:t>
      </w:r>
    </w:p>
    <w:p w14:paraId="4C0FB498" w14:textId="4C8594CC" w:rsidR="00A3451C" w:rsidRDefault="00A3451C" w:rsidP="00ED3D33">
      <w:pPr>
        <w:pStyle w:val="a1"/>
        <w:numPr>
          <w:ilvl w:val="0"/>
          <w:numId w:val="0"/>
        </w:numPr>
        <w:ind w:left="420"/>
      </w:pPr>
      <w:r>
        <w:rPr>
          <w:rFonts w:hint="eastAsia"/>
        </w:rPr>
        <w:t>重点大气污染物排放总量控制目标，由国务院环境保护主管部门在征求国务院有关部门和各省、自治区、直辖市人民政府意见后，会同国务院经济综合主管部门报国务院批准并下达实施。</w:t>
      </w:r>
    </w:p>
    <w:p w14:paraId="204FDD4C" w14:textId="7189E2C7" w:rsidR="00A3451C" w:rsidRDefault="00A3451C" w:rsidP="00487765">
      <w:pPr>
        <w:pStyle w:val="a1"/>
        <w:numPr>
          <w:ilvl w:val="0"/>
          <w:numId w:val="0"/>
        </w:numPr>
        <w:ind w:left="420"/>
      </w:pPr>
      <w:r>
        <w:rPr>
          <w:rFonts w:hint="eastAsia"/>
        </w:rPr>
        <w:t>省、自治区、直辖市人民政府应当按照国务院下达的总量控制目标，控制或者削减本行政区域的重点大气污染物排放总量。</w:t>
      </w:r>
    </w:p>
    <w:p w14:paraId="3AE756B2" w14:textId="3B627C9A" w:rsidR="00A3451C" w:rsidRDefault="00A3451C" w:rsidP="00487765">
      <w:pPr>
        <w:pStyle w:val="a1"/>
        <w:numPr>
          <w:ilvl w:val="0"/>
          <w:numId w:val="0"/>
        </w:numPr>
        <w:ind w:left="420"/>
      </w:pPr>
      <w:r w:rsidRPr="00832E80">
        <w:rPr>
          <w:rFonts w:hint="eastAsia"/>
          <w:b/>
          <w:bCs/>
          <w:highlight w:val="yellow"/>
          <w:u w:val="single"/>
        </w:rPr>
        <w:t>确定总量控制目标和分解总量控制指标的具体办法</w:t>
      </w:r>
      <w:r>
        <w:rPr>
          <w:rFonts w:hint="eastAsia"/>
        </w:rPr>
        <w:t>，由国务院环境保护主管部门会同国务院有关部门规定。</w:t>
      </w:r>
      <w:r w:rsidRPr="00ED3D33">
        <w:rPr>
          <w:rFonts w:hint="eastAsia"/>
          <w:b/>
          <w:bCs/>
          <w:u w:val="single"/>
        </w:rPr>
        <w:t>省、自治区、直辖市人民政府</w:t>
      </w:r>
      <w:r>
        <w:rPr>
          <w:rFonts w:hint="eastAsia"/>
        </w:rPr>
        <w:t>可以根据本行政区域大气污染防治的需要，对国家重点大气污染物之外的其他大气污染物排放实行总量控制。</w:t>
      </w:r>
    </w:p>
    <w:p w14:paraId="4C52EE18" w14:textId="1B3FD623" w:rsidR="00ED3D33" w:rsidRDefault="00ED3D33" w:rsidP="00ED3D33">
      <w:pPr>
        <w:pStyle w:val="a1"/>
        <w:numPr>
          <w:ilvl w:val="1"/>
          <w:numId w:val="3"/>
        </w:numPr>
      </w:pPr>
      <w:r>
        <w:rPr>
          <w:rFonts w:hint="eastAsia"/>
        </w:rPr>
        <w:t>法律保留原则的疑虑：总量控制目标关涉相对人义务，对行政机关予以概括性授权，使之掌握过大的自由裁量权</w:t>
      </w:r>
    </w:p>
    <w:p w14:paraId="5309837D" w14:textId="6BED198E" w:rsidR="00487765" w:rsidRDefault="00487765" w:rsidP="00487765">
      <w:pPr>
        <w:pStyle w:val="a1"/>
      </w:pPr>
      <w:r>
        <w:rPr>
          <w:rFonts w:hint="eastAsia"/>
        </w:rPr>
        <w:t>《大气污染防治法》第</w:t>
      </w:r>
      <w:r>
        <w:rPr>
          <w:rFonts w:hint="eastAsia"/>
        </w:rPr>
        <w:t>22</w:t>
      </w:r>
      <w:r>
        <w:rPr>
          <w:rFonts w:hint="eastAsia"/>
        </w:rPr>
        <w:t>条</w:t>
      </w:r>
      <w:r>
        <w:rPr>
          <w:rFonts w:hint="eastAsia"/>
        </w:rPr>
        <w:t xml:space="preserve"> </w:t>
      </w:r>
      <w:r>
        <w:t xml:space="preserve"> </w:t>
      </w:r>
      <w:r>
        <w:rPr>
          <w:rFonts w:hint="eastAsia"/>
        </w:rPr>
        <w:t>对</w:t>
      </w:r>
      <w:r w:rsidRPr="00832E80">
        <w:rPr>
          <w:rFonts w:hint="eastAsia"/>
          <w:b/>
          <w:bCs/>
          <w:highlight w:val="yellow"/>
          <w:u w:val="single"/>
        </w:rPr>
        <w:t>超过</w:t>
      </w:r>
      <w:r>
        <w:rPr>
          <w:rFonts w:hint="eastAsia"/>
        </w:rPr>
        <w:t>国家重点大气污染物排放</w:t>
      </w:r>
      <w:r w:rsidRPr="00832E80">
        <w:rPr>
          <w:rFonts w:hint="eastAsia"/>
          <w:b/>
          <w:bCs/>
          <w:highlight w:val="yellow"/>
          <w:u w:val="single"/>
        </w:rPr>
        <w:t>总量控制指标</w:t>
      </w:r>
      <w:r>
        <w:rPr>
          <w:rFonts w:hint="eastAsia"/>
        </w:rPr>
        <w:t>或者</w:t>
      </w:r>
      <w:r w:rsidRPr="00832E80">
        <w:rPr>
          <w:rFonts w:hint="eastAsia"/>
          <w:b/>
          <w:bCs/>
          <w:highlight w:val="yellow"/>
          <w:u w:val="single"/>
        </w:rPr>
        <w:t>未完成</w:t>
      </w:r>
      <w:r>
        <w:rPr>
          <w:rFonts w:hint="eastAsia"/>
        </w:rPr>
        <w:t>国家下达的大气环境质量</w:t>
      </w:r>
      <w:r w:rsidRPr="00832E80">
        <w:rPr>
          <w:rFonts w:hint="eastAsia"/>
          <w:b/>
          <w:bCs/>
          <w:highlight w:val="yellow"/>
          <w:u w:val="single"/>
        </w:rPr>
        <w:t>改善目标</w:t>
      </w:r>
      <w:r>
        <w:rPr>
          <w:rFonts w:hint="eastAsia"/>
        </w:rPr>
        <w:t>的地区，省级以上人民政府环境保护主管部门应当会同有关部门</w:t>
      </w:r>
      <w:r w:rsidRPr="00832E80">
        <w:rPr>
          <w:rFonts w:hint="eastAsia"/>
          <w:b/>
          <w:bCs/>
          <w:highlight w:val="yellow"/>
          <w:u w:val="single"/>
        </w:rPr>
        <w:t>约谈该地区人民政府的主要负责人</w:t>
      </w:r>
      <w:r>
        <w:rPr>
          <w:rFonts w:hint="eastAsia"/>
        </w:rPr>
        <w:t>，并</w:t>
      </w:r>
      <w:r w:rsidRPr="00832E80">
        <w:rPr>
          <w:rFonts w:hint="eastAsia"/>
          <w:b/>
          <w:bCs/>
          <w:highlight w:val="yellow"/>
          <w:u w:val="single"/>
        </w:rPr>
        <w:t>暂停审批</w:t>
      </w:r>
      <w:r>
        <w:rPr>
          <w:rFonts w:hint="eastAsia"/>
        </w:rPr>
        <w:t>该地区新增重点大气污染物排放总量的建设项目环境影响评价文件。</w:t>
      </w:r>
      <w:r w:rsidRPr="00832E80">
        <w:rPr>
          <w:rFonts w:hint="eastAsia"/>
          <w:b/>
          <w:bCs/>
          <w:highlight w:val="yellow"/>
          <w:u w:val="single"/>
        </w:rPr>
        <w:t>约谈情况应当向社会公开</w:t>
      </w:r>
      <w:r>
        <w:rPr>
          <w:rFonts w:hint="eastAsia"/>
        </w:rPr>
        <w:t>。</w:t>
      </w:r>
    </w:p>
    <w:p w14:paraId="49D760B9" w14:textId="631AC106" w:rsidR="00A3451C" w:rsidRDefault="006D399F" w:rsidP="00A3451C">
      <w:r>
        <w:rPr>
          <w:rFonts w:hint="eastAsia"/>
        </w:rPr>
        <w:t>（</w:t>
      </w:r>
      <w:r>
        <w:rPr>
          <w:rFonts w:hint="eastAsia"/>
        </w:rPr>
        <w:t>1</w:t>
      </w:r>
      <w:r>
        <w:rPr>
          <w:rFonts w:hint="eastAsia"/>
        </w:rPr>
        <w:t>）</w:t>
      </w:r>
      <w:r w:rsidR="00A3451C">
        <w:rPr>
          <w:rFonts w:hint="eastAsia"/>
        </w:rPr>
        <w:t>重点大气污染物</w:t>
      </w:r>
      <w:r>
        <w:rPr>
          <w:rFonts w:hint="eastAsia"/>
        </w:rPr>
        <w:t>：</w:t>
      </w:r>
      <w:r w:rsidR="00A3451C">
        <w:rPr>
          <w:rFonts w:hint="eastAsia"/>
        </w:rPr>
        <w:t>国务院环保部门确定的主要环境污染物</w:t>
      </w:r>
    </w:p>
    <w:p w14:paraId="66A668EE" w14:textId="69A00E8F" w:rsidR="00A3451C" w:rsidRDefault="006D399F" w:rsidP="00A3451C">
      <w:r>
        <w:t>A</w:t>
      </w:r>
      <w:r>
        <w:rPr>
          <w:rFonts w:hint="eastAsia"/>
        </w:rPr>
        <w:t>）</w:t>
      </w:r>
      <w:r w:rsidR="00A3451C">
        <w:rPr>
          <w:rFonts w:hint="eastAsia"/>
        </w:rPr>
        <w:t>水污染物：</w:t>
      </w:r>
      <w:r w:rsidR="00A3451C">
        <w:rPr>
          <w:rFonts w:hint="eastAsia"/>
        </w:rPr>
        <w:t>COD</w:t>
      </w:r>
      <w:r w:rsidR="00ED3D33">
        <w:rPr>
          <w:rFonts w:hint="eastAsia"/>
        </w:rPr>
        <w:t>、</w:t>
      </w:r>
      <w:r w:rsidR="00A3451C">
        <w:rPr>
          <w:rFonts w:hint="eastAsia"/>
        </w:rPr>
        <w:t>氨氮</w:t>
      </w:r>
    </w:p>
    <w:p w14:paraId="1914567E" w14:textId="5A90341F" w:rsidR="00A3451C" w:rsidRPr="00ED3D33" w:rsidRDefault="006D399F" w:rsidP="00A3451C">
      <w:pPr>
        <w:rPr>
          <w:b/>
          <w:bCs/>
          <w:u w:val="single"/>
        </w:rPr>
      </w:pPr>
      <w:r>
        <w:t>B</w:t>
      </w:r>
      <w:r>
        <w:rPr>
          <w:rFonts w:hint="eastAsia"/>
        </w:rPr>
        <w:t>）</w:t>
      </w:r>
      <w:r w:rsidR="00A3451C">
        <w:rPr>
          <w:rFonts w:hint="eastAsia"/>
        </w:rPr>
        <w:t>空气重点污染物：</w:t>
      </w:r>
      <w:r w:rsidR="00A3451C" w:rsidRPr="00ED3D33">
        <w:rPr>
          <w:rFonts w:hint="eastAsia"/>
          <w:b/>
          <w:bCs/>
          <w:u w:val="single"/>
        </w:rPr>
        <w:t>SO2</w:t>
      </w:r>
      <w:r w:rsidR="00ED3D33">
        <w:rPr>
          <w:rFonts w:hint="eastAsia"/>
          <w:b/>
          <w:bCs/>
          <w:u w:val="single"/>
        </w:rPr>
        <w:t>、</w:t>
      </w:r>
      <w:r w:rsidR="00A3451C" w:rsidRPr="00ED3D33">
        <w:rPr>
          <w:rFonts w:hint="eastAsia"/>
          <w:b/>
          <w:bCs/>
          <w:u w:val="single"/>
        </w:rPr>
        <w:t>NO</w:t>
      </w:r>
      <w:r w:rsidR="00A3451C" w:rsidRPr="00ED3D33">
        <w:rPr>
          <w:rFonts w:hint="eastAsia"/>
          <w:b/>
          <w:bCs/>
          <w:u w:val="single"/>
          <w:vertAlign w:val="subscript"/>
        </w:rPr>
        <w:t>x</w:t>
      </w:r>
      <w:r w:rsidR="00ED3D33">
        <w:rPr>
          <w:rFonts w:hint="eastAsia"/>
          <w:b/>
          <w:bCs/>
          <w:u w:val="single"/>
        </w:rPr>
        <w:t>（氮氧化物）</w:t>
      </w:r>
    </w:p>
    <w:p w14:paraId="1D1C1044" w14:textId="523AB951" w:rsidR="00D403D1" w:rsidRDefault="006D399F" w:rsidP="006D399F">
      <w:pPr>
        <w:rPr>
          <w:b/>
          <w:bCs/>
          <w:u w:val="single"/>
        </w:rPr>
      </w:pPr>
      <w:r>
        <w:rPr>
          <w:rFonts w:hint="eastAsia"/>
        </w:rPr>
        <w:t>（</w:t>
      </w:r>
      <w:r>
        <w:rPr>
          <w:rFonts w:hint="eastAsia"/>
        </w:rPr>
        <w:t>2</w:t>
      </w:r>
      <w:r>
        <w:rPr>
          <w:rFonts w:hint="eastAsia"/>
        </w:rPr>
        <w:t>）</w:t>
      </w:r>
      <w:r w:rsidRPr="00D403D1">
        <w:rPr>
          <w:rFonts w:hint="eastAsia"/>
          <w:b/>
          <w:bCs/>
          <w:u w:val="single"/>
        </w:rPr>
        <w:t>浓度控制与总量控制</w:t>
      </w:r>
      <w:r>
        <w:rPr>
          <w:rFonts w:hint="eastAsia"/>
        </w:rPr>
        <w:t>的区别</w:t>
      </w:r>
      <w:r w:rsidR="00D403D1">
        <w:rPr>
          <w:rFonts w:hint="eastAsia"/>
        </w:rPr>
        <w:t>：</w:t>
      </w:r>
      <w:r w:rsidR="00D403D1" w:rsidRPr="00D403D1">
        <w:rPr>
          <w:rFonts w:hint="eastAsia"/>
          <w:b/>
          <w:bCs/>
          <w:u w:val="single"/>
        </w:rPr>
        <w:t>效果与监管难度</w:t>
      </w:r>
    </w:p>
    <w:p w14:paraId="31E43FC1" w14:textId="7A05CA3D" w:rsidR="00021366" w:rsidRPr="00021366" w:rsidRDefault="00021366">
      <w:pPr>
        <w:pStyle w:val="a9"/>
        <w:numPr>
          <w:ilvl w:val="0"/>
          <w:numId w:val="32"/>
        </w:numPr>
        <w:ind w:firstLineChars="0"/>
        <w:rPr>
          <w:b/>
          <w:bCs/>
          <w:u w:val="single"/>
        </w:rPr>
      </w:pPr>
      <w:r>
        <w:rPr>
          <w:rFonts w:hint="eastAsia"/>
        </w:rPr>
        <w:t>总量控制制度可能更为有效，但存在监管执法上的难度，故</w:t>
      </w:r>
      <w:r w:rsidRPr="00021366">
        <w:rPr>
          <w:rFonts w:hint="eastAsia"/>
          <w:b/>
          <w:bCs/>
          <w:u w:val="single"/>
        </w:rPr>
        <w:t>我国污染防治法主要采用浓度控制的思路，总量控制并非主要制度</w:t>
      </w:r>
    </w:p>
    <w:p w14:paraId="26A0AFD6" w14:textId="4185DD45" w:rsidR="006D399F" w:rsidRDefault="006D399F" w:rsidP="006D399F">
      <w:pPr>
        <w:jc w:val="center"/>
      </w:pPr>
      <w:r>
        <w:rPr>
          <w:noProof/>
        </w:rPr>
        <w:drawing>
          <wp:inline distT="0" distB="0" distL="0" distR="0" wp14:anchorId="3B164552" wp14:editId="60B6EDBB">
            <wp:extent cx="5274310" cy="20828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82800"/>
                    </a:xfrm>
                    <a:prstGeom prst="rect">
                      <a:avLst/>
                    </a:prstGeom>
                  </pic:spPr>
                </pic:pic>
              </a:graphicData>
            </a:graphic>
          </wp:inline>
        </w:drawing>
      </w:r>
    </w:p>
    <w:p w14:paraId="4ADE8BB4" w14:textId="67CB23B1" w:rsidR="006D399F" w:rsidRDefault="006D399F" w:rsidP="006D399F">
      <w:pPr>
        <w:pStyle w:val="af0"/>
      </w:pPr>
      <w:r>
        <w:rPr>
          <w:rFonts w:hint="eastAsia"/>
        </w:rPr>
        <w:t>2</w:t>
      </w:r>
      <w:r>
        <w:t xml:space="preserve">. </w:t>
      </w:r>
      <w:r>
        <w:rPr>
          <w:rFonts w:hint="eastAsia"/>
        </w:rPr>
        <w:t>重点大气污染物排污权交易制度</w:t>
      </w:r>
    </w:p>
    <w:p w14:paraId="24479CCE" w14:textId="321609F3" w:rsidR="006D399F" w:rsidRDefault="006D399F" w:rsidP="006D399F">
      <w:r>
        <w:rPr>
          <w:rFonts w:hint="eastAsia"/>
        </w:rPr>
        <w:t>（</w:t>
      </w:r>
      <w:r>
        <w:rPr>
          <w:rFonts w:hint="eastAsia"/>
        </w:rPr>
        <w:t>1</w:t>
      </w:r>
      <w:r>
        <w:rPr>
          <w:rFonts w:hint="eastAsia"/>
        </w:rPr>
        <w:t>）排污权并非宪法的基本权利，而是行政机关依法解除法规禁止排污行为而许可企业的“赋权”。</w:t>
      </w:r>
    </w:p>
    <w:p w14:paraId="05EF70B4" w14:textId="573A602A" w:rsidR="00A3451C" w:rsidRPr="00BE1D7F" w:rsidRDefault="006D399F" w:rsidP="00A3451C">
      <w:pPr>
        <w:rPr>
          <w:b/>
          <w:bCs/>
          <w:u w:val="single"/>
        </w:rPr>
      </w:pPr>
      <w:r>
        <w:rPr>
          <w:rFonts w:hint="eastAsia"/>
        </w:rPr>
        <w:t>（</w:t>
      </w:r>
      <w:r>
        <w:rPr>
          <w:rFonts w:hint="eastAsia"/>
        </w:rPr>
        <w:t>2</w:t>
      </w:r>
      <w:r>
        <w:rPr>
          <w:rFonts w:hint="eastAsia"/>
        </w:rPr>
        <w:t>）</w:t>
      </w:r>
      <w:r w:rsidR="00A3451C" w:rsidRPr="00BE1D7F">
        <w:rPr>
          <w:rFonts w:hint="eastAsia"/>
          <w:b/>
          <w:bCs/>
          <w:u w:val="single"/>
        </w:rPr>
        <w:t>排污权交易基于总量控制与许可制度而生</w:t>
      </w:r>
    </w:p>
    <w:p w14:paraId="417541D6" w14:textId="6E9475A9" w:rsidR="00A133EE" w:rsidRDefault="00A133EE">
      <w:pPr>
        <w:pStyle w:val="a9"/>
        <w:numPr>
          <w:ilvl w:val="0"/>
          <w:numId w:val="32"/>
        </w:numPr>
        <w:ind w:firstLineChars="0"/>
      </w:pPr>
      <w:r>
        <w:rPr>
          <w:rFonts w:hint="eastAsia"/>
        </w:rPr>
        <w:t>经济学分析：发动市场机制，提高效率</w:t>
      </w:r>
    </w:p>
    <w:p w14:paraId="5072C4B6" w14:textId="3F576496" w:rsidR="00A133EE" w:rsidRDefault="00A133EE">
      <w:pPr>
        <w:pStyle w:val="a9"/>
        <w:numPr>
          <w:ilvl w:val="0"/>
          <w:numId w:val="32"/>
        </w:numPr>
        <w:ind w:firstLineChars="0"/>
      </w:pPr>
      <w:r>
        <w:rPr>
          <w:rFonts w:hint="eastAsia"/>
        </w:rPr>
        <w:t>监管成本与难度较大</w:t>
      </w:r>
    </w:p>
    <w:p w14:paraId="203B5306" w14:textId="6577D6B8" w:rsidR="006D399F" w:rsidRDefault="006D399F" w:rsidP="00A3451C">
      <w:r>
        <w:lastRenderedPageBreak/>
        <w:t>A</w:t>
      </w:r>
      <w:r>
        <w:rPr>
          <w:rFonts w:hint="eastAsia"/>
        </w:rPr>
        <w:t>）</w:t>
      </w:r>
      <w:r w:rsidR="00A3451C">
        <w:rPr>
          <w:rFonts w:hint="eastAsia"/>
        </w:rPr>
        <w:t>新的污染物的排放量应当以原有污染物总排放量的维持或者减少为条件</w:t>
      </w:r>
    </w:p>
    <w:p w14:paraId="49886308" w14:textId="6DCA933B" w:rsidR="00A3451C" w:rsidRDefault="006D399F" w:rsidP="00A3451C">
      <w:r>
        <w:t>B</w:t>
      </w:r>
      <w:r>
        <w:rPr>
          <w:rFonts w:hint="eastAsia"/>
        </w:rPr>
        <w:t>）</w:t>
      </w:r>
      <w:r w:rsidR="00A3451C">
        <w:rPr>
          <w:rFonts w:hint="eastAsia"/>
        </w:rPr>
        <w:t>企业获得排污权后，因改善生产工艺而减少排放污染物的许可排放量，既可以用于自身扩大生产；也可以用于出售</w:t>
      </w:r>
      <w:r w:rsidR="00A3451C">
        <w:rPr>
          <w:rFonts w:hint="eastAsia"/>
        </w:rPr>
        <w:t>/</w:t>
      </w:r>
      <w:r w:rsidR="00A3451C">
        <w:rPr>
          <w:rFonts w:hint="eastAsia"/>
        </w:rPr>
        <w:t>交易</w:t>
      </w:r>
      <w:r>
        <w:rPr>
          <w:rFonts w:hint="eastAsia"/>
        </w:rPr>
        <w:t>。</w:t>
      </w:r>
    </w:p>
    <w:p w14:paraId="6FF0A387" w14:textId="56DE3BDD" w:rsidR="00A3451C" w:rsidRDefault="00A3451C" w:rsidP="006D399F">
      <w:pPr>
        <w:pStyle w:val="a1"/>
      </w:pPr>
      <w:r>
        <w:rPr>
          <w:rFonts w:hint="eastAsia"/>
        </w:rPr>
        <w:t>《大气污染防治法》第</w:t>
      </w:r>
      <w:r>
        <w:rPr>
          <w:rFonts w:hint="eastAsia"/>
        </w:rPr>
        <w:t>21</w:t>
      </w:r>
      <w:r>
        <w:rPr>
          <w:rFonts w:hint="eastAsia"/>
        </w:rPr>
        <w:t>条</w:t>
      </w:r>
      <w:r w:rsidR="006D399F">
        <w:rPr>
          <w:rFonts w:hint="eastAsia"/>
        </w:rPr>
        <w:t xml:space="preserve"> </w:t>
      </w:r>
      <w:r w:rsidR="006D399F">
        <w:t xml:space="preserve"> </w:t>
      </w:r>
      <w:r w:rsidRPr="00832E80">
        <w:rPr>
          <w:rFonts w:hint="eastAsia"/>
          <w:b/>
          <w:bCs/>
          <w:highlight w:val="yellow"/>
          <w:u w:val="single"/>
        </w:rPr>
        <w:t>国家逐步推行重点大气污染物排污权交易</w:t>
      </w:r>
      <w:r>
        <w:rPr>
          <w:rFonts w:hint="eastAsia"/>
        </w:rPr>
        <w:t>。</w:t>
      </w:r>
    </w:p>
    <w:p w14:paraId="1DFF8EC6" w14:textId="6DC17215" w:rsidR="001522B7" w:rsidRDefault="001522B7" w:rsidP="001522B7">
      <w:pPr>
        <w:pStyle w:val="a1"/>
        <w:numPr>
          <w:ilvl w:val="1"/>
          <w:numId w:val="3"/>
        </w:numPr>
      </w:pPr>
      <w:r>
        <w:rPr>
          <w:rFonts w:hint="eastAsia"/>
        </w:rPr>
        <w:t>政策性宣示，目前暂未法治化，仅有碳排放权交易制度</w:t>
      </w:r>
    </w:p>
    <w:p w14:paraId="0AD3536F" w14:textId="4C775AB8" w:rsidR="00A3451C" w:rsidRDefault="006D399F" w:rsidP="00A3451C">
      <w:r>
        <w:rPr>
          <w:rFonts w:hint="eastAsia"/>
        </w:rPr>
        <w:t>（</w:t>
      </w:r>
      <w:r>
        <w:rPr>
          <w:rFonts w:hint="eastAsia"/>
        </w:rPr>
        <w:t>3</w:t>
      </w:r>
      <w:r>
        <w:rPr>
          <w:rFonts w:hint="eastAsia"/>
        </w:rPr>
        <w:t>）</w:t>
      </w:r>
      <w:r w:rsidR="00A3451C">
        <w:rPr>
          <w:rFonts w:hint="eastAsia"/>
        </w:rPr>
        <w:t>排污权交易源于美国《清洁空气法》实施采用的“泡泡政策”，德国等国也推行该制度</w:t>
      </w:r>
    </w:p>
    <w:p w14:paraId="42EEFBC3" w14:textId="36E1E0EC" w:rsidR="00A3451C" w:rsidRDefault="006D399F" w:rsidP="00A3451C">
      <w:r>
        <w:rPr>
          <w:rFonts w:hint="eastAsia"/>
        </w:rPr>
        <w:t>（</w:t>
      </w:r>
      <w:r>
        <w:rPr>
          <w:rFonts w:hint="eastAsia"/>
        </w:rPr>
        <w:t>4</w:t>
      </w:r>
      <w:r>
        <w:rPr>
          <w:rFonts w:hint="eastAsia"/>
        </w:rPr>
        <w:t>）</w:t>
      </w:r>
      <w:r w:rsidR="00A3451C">
        <w:rPr>
          <w:rFonts w:hint="eastAsia"/>
        </w:rPr>
        <w:t>2014</w:t>
      </w:r>
      <w:r>
        <w:rPr>
          <w:rFonts w:hint="eastAsia"/>
        </w:rPr>
        <w:t>年</w:t>
      </w:r>
      <w:r w:rsidR="00A3451C">
        <w:rPr>
          <w:rFonts w:hint="eastAsia"/>
        </w:rPr>
        <w:t>《国务院办公厅关于进一步推进排污权有偿使用和交易试点工作的指导意见》</w:t>
      </w:r>
    </w:p>
    <w:p w14:paraId="653D4486" w14:textId="4ECCC4CF" w:rsidR="00A3451C" w:rsidRDefault="006D399F" w:rsidP="00A3451C">
      <w:r>
        <w:t>A</w:t>
      </w:r>
      <w:r>
        <w:rPr>
          <w:rFonts w:hint="eastAsia"/>
        </w:rPr>
        <w:t>）</w:t>
      </w:r>
      <w:r w:rsidR="00A3451C">
        <w:rPr>
          <w:rFonts w:hint="eastAsia"/>
        </w:rPr>
        <w:t>核定排污权</w:t>
      </w:r>
    </w:p>
    <w:p w14:paraId="51B04C56" w14:textId="344B29ED" w:rsidR="00A3451C" w:rsidRDefault="006D399F" w:rsidP="00A3451C">
      <w:r>
        <w:rPr>
          <w:rFonts w:hint="eastAsia"/>
        </w:rPr>
        <w:t>1</w:t>
      </w:r>
      <w:r>
        <w:rPr>
          <w:rFonts w:hint="eastAsia"/>
        </w:rPr>
        <w:t>）</w:t>
      </w:r>
      <w:r w:rsidR="00A3451C">
        <w:rPr>
          <w:rFonts w:hint="eastAsia"/>
        </w:rPr>
        <w:t>现有排污单位的排污权根据法律法规标准、污染物总量控制要求、产业布局和污染物排放现状等核定</w:t>
      </w:r>
    </w:p>
    <w:p w14:paraId="736D5BC7" w14:textId="487AAC2B" w:rsidR="00A3451C" w:rsidRDefault="006D399F" w:rsidP="00A3451C">
      <w:r>
        <w:t>2</w:t>
      </w:r>
      <w:r>
        <w:rPr>
          <w:rFonts w:hint="eastAsia"/>
        </w:rPr>
        <w:t>）</w:t>
      </w:r>
      <w:r w:rsidR="00A3451C">
        <w:rPr>
          <w:rFonts w:hint="eastAsia"/>
        </w:rPr>
        <w:t>新建、改建、扩建项目的排污权根据其环境影响评价结果核定</w:t>
      </w:r>
    </w:p>
    <w:p w14:paraId="4566C7A5" w14:textId="1EA927D9" w:rsidR="00A3451C" w:rsidRDefault="006D399F" w:rsidP="00A3451C">
      <w:r>
        <w:rPr>
          <w:rFonts w:hint="eastAsia"/>
        </w:rPr>
        <w:t>3</w:t>
      </w:r>
      <w:r>
        <w:rPr>
          <w:rFonts w:hint="eastAsia"/>
        </w:rPr>
        <w:t>）</w:t>
      </w:r>
      <w:r w:rsidR="00A3451C">
        <w:rPr>
          <w:rFonts w:hint="eastAsia"/>
        </w:rPr>
        <w:t>排污权以排污许可证形式确认</w:t>
      </w:r>
    </w:p>
    <w:p w14:paraId="1305E394" w14:textId="03D2676E" w:rsidR="00A3451C" w:rsidRDefault="006D399F" w:rsidP="00A3451C">
      <w:r>
        <w:t>B</w:t>
      </w:r>
      <w:r>
        <w:rPr>
          <w:rFonts w:hint="eastAsia"/>
        </w:rPr>
        <w:t>）</w:t>
      </w:r>
      <w:r w:rsidR="00A3451C">
        <w:rPr>
          <w:rFonts w:hint="eastAsia"/>
        </w:rPr>
        <w:t>排污权有偿取得</w:t>
      </w:r>
    </w:p>
    <w:p w14:paraId="63F8680D" w14:textId="730FDCFC" w:rsidR="00A3451C" w:rsidRDefault="006D399F" w:rsidP="00A3451C">
      <w:r>
        <w:t>C</w:t>
      </w:r>
      <w:r>
        <w:rPr>
          <w:rFonts w:hint="eastAsia"/>
        </w:rPr>
        <w:t>）</w:t>
      </w:r>
      <w:r w:rsidR="00A3451C">
        <w:rPr>
          <w:rFonts w:hint="eastAsia"/>
        </w:rPr>
        <w:t>排污权出让方式</w:t>
      </w:r>
    </w:p>
    <w:p w14:paraId="4BBC98E8" w14:textId="3424B037" w:rsidR="00A3451C" w:rsidRDefault="006D399F" w:rsidP="00A3451C">
      <w:r>
        <w:rPr>
          <w:rFonts w:hint="eastAsia"/>
        </w:rPr>
        <w:t>1</w:t>
      </w:r>
      <w:r>
        <w:rPr>
          <w:rFonts w:hint="eastAsia"/>
        </w:rPr>
        <w:t>）</w:t>
      </w:r>
      <w:r w:rsidR="00A3451C">
        <w:rPr>
          <w:rFonts w:hint="eastAsia"/>
        </w:rPr>
        <w:t>定额出让、公开拍卖方式出让排污权</w:t>
      </w:r>
    </w:p>
    <w:p w14:paraId="29F77F99" w14:textId="072481D9" w:rsidR="00A3451C" w:rsidRDefault="006D399F" w:rsidP="00A3451C">
      <w:r>
        <w:rPr>
          <w:rFonts w:hint="eastAsia"/>
        </w:rPr>
        <w:t>2</w:t>
      </w:r>
      <w:r>
        <w:rPr>
          <w:rFonts w:hint="eastAsia"/>
        </w:rPr>
        <w:t>）</w:t>
      </w:r>
      <w:r w:rsidR="00A3451C">
        <w:rPr>
          <w:rFonts w:hint="eastAsia"/>
        </w:rPr>
        <w:t>出让标准由价格、财政、环境保护部门根据当地污染治理成本、环境资源稀缺程度、经济发展水平等因素确定</w:t>
      </w:r>
    </w:p>
    <w:p w14:paraId="2F8053AA" w14:textId="2275A0C2" w:rsidR="00A3451C" w:rsidRDefault="006D399F" w:rsidP="00A3451C">
      <w:r>
        <w:t>3</w:t>
      </w:r>
      <w:r>
        <w:rPr>
          <w:rFonts w:hint="eastAsia"/>
        </w:rPr>
        <w:t>）</w:t>
      </w:r>
      <w:r w:rsidR="00A3451C">
        <w:rPr>
          <w:rFonts w:hint="eastAsia"/>
        </w:rPr>
        <w:t>新建项目排污权和改建、扩建项目新增排污权，原则上通过公开拍卖方式取得，拍卖底价可参照定额出让标准</w:t>
      </w:r>
    </w:p>
    <w:p w14:paraId="691666E3" w14:textId="691576A3" w:rsidR="00A3451C" w:rsidRDefault="006D399F" w:rsidP="00A3451C">
      <w:r>
        <w:t>D</w:t>
      </w:r>
      <w:r>
        <w:rPr>
          <w:rFonts w:hint="eastAsia"/>
        </w:rPr>
        <w:t>）</w:t>
      </w:r>
      <w:r w:rsidR="00A3451C">
        <w:rPr>
          <w:rFonts w:hint="eastAsia"/>
        </w:rPr>
        <w:t>排污权出让收入统筹用于污染防治</w:t>
      </w:r>
    </w:p>
    <w:p w14:paraId="181727FD" w14:textId="53A12E90" w:rsidR="003C360A" w:rsidRPr="003C360A" w:rsidRDefault="006D399F" w:rsidP="003C360A">
      <w:pPr>
        <w:pStyle w:val="af0"/>
      </w:pPr>
      <w:r>
        <w:rPr>
          <w:rFonts w:hint="eastAsia"/>
        </w:rPr>
        <w:t>3</w:t>
      </w:r>
      <w:r>
        <w:t xml:space="preserve">. </w:t>
      </w:r>
      <w:r>
        <w:rPr>
          <w:rFonts w:hint="eastAsia"/>
        </w:rPr>
        <w:t>特定污染来源：燃煤等其他能源、工业、机动车船、扬尘、农业和其他</w:t>
      </w:r>
      <w:r w:rsidR="003C360A">
        <w:rPr>
          <w:rFonts w:hint="eastAsia"/>
        </w:rPr>
        <w:t>（不要求掌握）</w:t>
      </w:r>
    </w:p>
    <w:p w14:paraId="4819C343" w14:textId="73C60278" w:rsidR="00A3451C" w:rsidRDefault="00A3451C" w:rsidP="006D399F">
      <w:pPr>
        <w:pStyle w:val="a1"/>
      </w:pPr>
      <w:r>
        <w:rPr>
          <w:rFonts w:hint="eastAsia"/>
        </w:rPr>
        <w:t>《大气污染防治法》第四章</w:t>
      </w:r>
      <w:r w:rsidR="003C360A">
        <w:t xml:space="preserve">  </w:t>
      </w:r>
      <w:r>
        <w:rPr>
          <w:rFonts w:hint="eastAsia"/>
        </w:rPr>
        <w:t>大气污染防治措施</w:t>
      </w:r>
    </w:p>
    <w:p w14:paraId="06E32DA0" w14:textId="1BF4330C" w:rsidR="003C360A" w:rsidRDefault="003C360A" w:rsidP="003C360A">
      <w:pPr>
        <w:pStyle w:val="a1"/>
        <w:numPr>
          <w:ilvl w:val="2"/>
          <w:numId w:val="3"/>
        </w:numPr>
      </w:pPr>
      <w:r>
        <w:rPr>
          <w:rFonts w:hint="eastAsia"/>
        </w:rPr>
        <w:t>针对不同污染来源制定不同法律规则</w:t>
      </w:r>
    </w:p>
    <w:p w14:paraId="5DCCE890" w14:textId="2C745B66" w:rsidR="00A3451C" w:rsidRDefault="00A3451C" w:rsidP="006D399F">
      <w:pPr>
        <w:pStyle w:val="a1"/>
        <w:numPr>
          <w:ilvl w:val="1"/>
          <w:numId w:val="3"/>
        </w:numPr>
      </w:pPr>
      <w:r>
        <w:rPr>
          <w:rFonts w:hint="eastAsia"/>
        </w:rPr>
        <w:t>第</w:t>
      </w:r>
      <w:r>
        <w:rPr>
          <w:rFonts w:hint="eastAsia"/>
        </w:rPr>
        <w:t>51</w:t>
      </w:r>
      <w:r>
        <w:rPr>
          <w:rFonts w:hint="eastAsia"/>
        </w:rPr>
        <w:t>条</w:t>
      </w:r>
      <w:r w:rsidR="006D399F">
        <w:t xml:space="preserve">  </w:t>
      </w:r>
      <w:r w:rsidRPr="00832E80">
        <w:rPr>
          <w:rFonts w:hint="eastAsia"/>
          <w:b/>
          <w:bCs/>
          <w:highlight w:val="yellow"/>
          <w:u w:val="single"/>
        </w:rPr>
        <w:t>机动车船、非道路移动机械</w:t>
      </w:r>
      <w:r>
        <w:rPr>
          <w:rFonts w:hint="eastAsia"/>
        </w:rPr>
        <w:t>不得超过</w:t>
      </w:r>
      <w:r w:rsidRPr="00832E80">
        <w:rPr>
          <w:rFonts w:hint="eastAsia"/>
          <w:b/>
          <w:bCs/>
          <w:highlight w:val="yellow"/>
          <w:u w:val="single"/>
        </w:rPr>
        <w:t>标准</w:t>
      </w:r>
      <w:r>
        <w:rPr>
          <w:rFonts w:hint="eastAsia"/>
        </w:rPr>
        <w:t>排放大气污染物。禁止生产、进口或者销售大气污染物排放超过标准的机动车船、非道路移动机械。</w:t>
      </w:r>
    </w:p>
    <w:p w14:paraId="37EAFE62" w14:textId="3EF5F7AD" w:rsidR="00A3451C" w:rsidRDefault="00A3451C" w:rsidP="006D399F">
      <w:pPr>
        <w:pStyle w:val="a1"/>
        <w:numPr>
          <w:ilvl w:val="1"/>
          <w:numId w:val="3"/>
        </w:numPr>
      </w:pPr>
      <w:r>
        <w:rPr>
          <w:rFonts w:hint="eastAsia"/>
        </w:rPr>
        <w:t>第</w:t>
      </w:r>
      <w:r>
        <w:rPr>
          <w:rFonts w:hint="eastAsia"/>
        </w:rPr>
        <w:t>52</w:t>
      </w:r>
      <w:r>
        <w:rPr>
          <w:rFonts w:hint="eastAsia"/>
        </w:rPr>
        <w:t>条</w:t>
      </w:r>
      <w:r w:rsidR="006D399F">
        <w:rPr>
          <w:rFonts w:hint="eastAsia"/>
        </w:rPr>
        <w:t xml:space="preserve"> </w:t>
      </w:r>
      <w:r w:rsidR="006D399F">
        <w:t xml:space="preserve"> </w:t>
      </w:r>
      <w:r>
        <w:rPr>
          <w:rFonts w:hint="eastAsia"/>
        </w:rPr>
        <w:t>机动车、非道路移动机械生产企业应当对</w:t>
      </w:r>
      <w:r w:rsidRPr="00832E80">
        <w:rPr>
          <w:rFonts w:hint="eastAsia"/>
          <w:b/>
          <w:bCs/>
          <w:highlight w:val="yellow"/>
          <w:u w:val="single"/>
        </w:rPr>
        <w:t>新生产</w:t>
      </w:r>
      <w:r>
        <w:rPr>
          <w:rFonts w:hint="eastAsia"/>
        </w:rPr>
        <w:t>的机动车和非道路移动机械进行</w:t>
      </w:r>
      <w:r w:rsidRPr="00832E80">
        <w:rPr>
          <w:rFonts w:hint="eastAsia"/>
          <w:b/>
          <w:bCs/>
          <w:highlight w:val="yellow"/>
          <w:u w:val="single"/>
        </w:rPr>
        <w:t>排放检验</w:t>
      </w:r>
      <w:r>
        <w:rPr>
          <w:rFonts w:hint="eastAsia"/>
        </w:rPr>
        <w:t>。经检验合格的，方可出厂销售。检验信息应当向社会公开。</w:t>
      </w:r>
      <w:r w:rsidR="006D399F">
        <w:rPr>
          <w:rFonts w:hint="eastAsia"/>
        </w:rPr>
        <w:t>……</w:t>
      </w:r>
    </w:p>
    <w:p w14:paraId="7D2B7924" w14:textId="4F09315B" w:rsidR="003C360A" w:rsidRDefault="003C360A" w:rsidP="003C360A">
      <w:pPr>
        <w:pStyle w:val="a1"/>
        <w:numPr>
          <w:ilvl w:val="2"/>
          <w:numId w:val="3"/>
        </w:numPr>
      </w:pPr>
      <w:r>
        <w:rPr>
          <w:rFonts w:hint="eastAsia"/>
        </w:rPr>
        <w:t>江淮汽车案</w:t>
      </w:r>
      <w:r w:rsidR="00E64B54">
        <w:rPr>
          <w:rFonts w:hint="eastAsia"/>
        </w:rPr>
        <w:t>=</w:t>
      </w:r>
      <w:r w:rsidR="00E64B54">
        <w:t>=</w:t>
      </w:r>
    </w:p>
    <w:p w14:paraId="5757AFC6" w14:textId="4AAB3E0C" w:rsidR="00A3451C" w:rsidRDefault="00A3451C" w:rsidP="006D399F">
      <w:pPr>
        <w:pStyle w:val="a1"/>
        <w:numPr>
          <w:ilvl w:val="1"/>
          <w:numId w:val="3"/>
        </w:numPr>
      </w:pPr>
      <w:r>
        <w:rPr>
          <w:rFonts w:hint="eastAsia"/>
        </w:rPr>
        <w:t>第</w:t>
      </w:r>
      <w:r>
        <w:rPr>
          <w:rFonts w:hint="eastAsia"/>
        </w:rPr>
        <w:t>53</w:t>
      </w:r>
      <w:r>
        <w:rPr>
          <w:rFonts w:hint="eastAsia"/>
        </w:rPr>
        <w:t>条</w:t>
      </w:r>
      <w:r w:rsidR="006D399F">
        <w:rPr>
          <w:rFonts w:hint="eastAsia"/>
        </w:rPr>
        <w:t xml:space="preserve"> </w:t>
      </w:r>
      <w:r w:rsidR="006D399F">
        <w:t xml:space="preserve"> </w:t>
      </w:r>
      <w:r w:rsidRPr="00832E80">
        <w:rPr>
          <w:rFonts w:hint="eastAsia"/>
          <w:b/>
          <w:bCs/>
          <w:highlight w:val="yellow"/>
          <w:u w:val="single"/>
        </w:rPr>
        <w:t>在用机动车</w:t>
      </w:r>
      <w:r>
        <w:rPr>
          <w:rFonts w:hint="eastAsia"/>
        </w:rPr>
        <w:t>应当按照国家或者地方的有关规定，由机动车排放检验机构定期对其进行</w:t>
      </w:r>
      <w:r w:rsidRPr="00832E80">
        <w:rPr>
          <w:rFonts w:hint="eastAsia"/>
          <w:b/>
          <w:bCs/>
          <w:highlight w:val="yellow"/>
          <w:u w:val="single"/>
        </w:rPr>
        <w:t>排放检验</w:t>
      </w:r>
      <w:r>
        <w:rPr>
          <w:rFonts w:hint="eastAsia"/>
        </w:rPr>
        <w:t>。经检验合格的，方可上道路行驶。</w:t>
      </w:r>
      <w:r w:rsidR="006D399F">
        <w:rPr>
          <w:rFonts w:hint="eastAsia"/>
        </w:rPr>
        <w:t>……</w:t>
      </w:r>
    </w:p>
    <w:p w14:paraId="107A3FDB" w14:textId="6A4D3D52" w:rsidR="00A3451C" w:rsidRDefault="00A3451C" w:rsidP="006D399F">
      <w:pPr>
        <w:pStyle w:val="a1"/>
        <w:numPr>
          <w:ilvl w:val="1"/>
          <w:numId w:val="3"/>
        </w:numPr>
      </w:pPr>
      <w:r>
        <w:rPr>
          <w:rFonts w:hint="eastAsia"/>
        </w:rPr>
        <w:t>第</w:t>
      </w:r>
      <w:r>
        <w:rPr>
          <w:rFonts w:hint="eastAsia"/>
        </w:rPr>
        <w:t>58</w:t>
      </w:r>
      <w:r>
        <w:rPr>
          <w:rFonts w:hint="eastAsia"/>
        </w:rPr>
        <w:t>条</w:t>
      </w:r>
      <w:r w:rsidR="006D399F">
        <w:rPr>
          <w:rFonts w:hint="eastAsia"/>
        </w:rPr>
        <w:t xml:space="preserve"> </w:t>
      </w:r>
      <w:r w:rsidR="006D399F">
        <w:t xml:space="preserve"> </w:t>
      </w:r>
      <w:r>
        <w:rPr>
          <w:rFonts w:hint="eastAsia"/>
        </w:rPr>
        <w:t>国家建立机动车和非道路移动机械环境保护</w:t>
      </w:r>
      <w:r w:rsidRPr="00832E80">
        <w:rPr>
          <w:rFonts w:hint="eastAsia"/>
          <w:b/>
          <w:bCs/>
          <w:highlight w:val="yellow"/>
          <w:u w:val="single"/>
        </w:rPr>
        <w:t>召回制度</w:t>
      </w:r>
      <w:r>
        <w:rPr>
          <w:rFonts w:hint="eastAsia"/>
        </w:rPr>
        <w:t>。生产、进口企业获知机动车、非道路移动机械排放大气污染物超过标准，属于设计、生产缺陷或者不符合规定的环境保护耐久性要求的，应当召回。</w:t>
      </w:r>
      <w:r w:rsidR="006D399F">
        <w:rPr>
          <w:rFonts w:hint="eastAsia"/>
        </w:rPr>
        <w:t>……</w:t>
      </w:r>
    </w:p>
    <w:p w14:paraId="7EA05DCD" w14:textId="3134F478" w:rsidR="00351BAE" w:rsidRDefault="00351BAE" w:rsidP="00351BAE">
      <w:pPr>
        <w:pStyle w:val="af0"/>
      </w:pPr>
      <w:r>
        <w:t xml:space="preserve">4. </w:t>
      </w:r>
      <w:r>
        <w:rPr>
          <w:rFonts w:hint="eastAsia"/>
        </w:rPr>
        <w:t>特定污染对象：重点区域大气污染联合防治</w:t>
      </w:r>
    </w:p>
    <w:p w14:paraId="4D9767DC" w14:textId="6E54CF9D" w:rsidR="00A3451C" w:rsidRDefault="00351BAE" w:rsidP="00351BAE">
      <w:pPr>
        <w:pStyle w:val="a1"/>
      </w:pPr>
      <w:r>
        <w:rPr>
          <w:rFonts w:hint="eastAsia"/>
        </w:rPr>
        <w:t>《大气污染防治法》</w:t>
      </w:r>
      <w:r w:rsidR="00A3451C">
        <w:rPr>
          <w:rFonts w:hint="eastAsia"/>
        </w:rPr>
        <w:t>第</w:t>
      </w:r>
      <w:r w:rsidR="00A3451C">
        <w:rPr>
          <w:rFonts w:hint="eastAsia"/>
        </w:rPr>
        <w:t>86</w:t>
      </w:r>
      <w:r w:rsidR="00A3451C">
        <w:rPr>
          <w:rFonts w:hint="eastAsia"/>
        </w:rPr>
        <w:t>条</w:t>
      </w:r>
      <w:r>
        <w:rPr>
          <w:rFonts w:hint="eastAsia"/>
        </w:rPr>
        <w:t xml:space="preserve"> </w:t>
      </w:r>
      <w:r>
        <w:t xml:space="preserve"> </w:t>
      </w:r>
      <w:r w:rsidR="00A3451C">
        <w:rPr>
          <w:rFonts w:hint="eastAsia"/>
        </w:rPr>
        <w:t>国务院生态环境主管部门根据主体功能区划、区域大气环境质量状况和大气污染传输扩散规律，划定国家大气污染防治重点区域，报国务院批准。</w:t>
      </w:r>
    </w:p>
    <w:p w14:paraId="46ADACC0" w14:textId="559BEF4E" w:rsidR="00B615C0" w:rsidRDefault="00B615C0" w:rsidP="00B615C0">
      <w:pPr>
        <w:pStyle w:val="a1"/>
        <w:numPr>
          <w:ilvl w:val="1"/>
          <w:numId w:val="3"/>
        </w:numPr>
      </w:pPr>
      <w:r>
        <w:rPr>
          <w:rFonts w:hint="eastAsia"/>
        </w:rPr>
        <w:t>不再局限于特定的行政区域</w:t>
      </w:r>
    </w:p>
    <w:p w14:paraId="7BE08CC9" w14:textId="09453F39" w:rsidR="00A3451C" w:rsidRDefault="00A3451C" w:rsidP="00351BAE">
      <w:pPr>
        <w:pStyle w:val="a1"/>
        <w:numPr>
          <w:ilvl w:val="0"/>
          <w:numId w:val="0"/>
        </w:numPr>
        <w:ind w:left="420"/>
      </w:pPr>
      <w:r>
        <w:rPr>
          <w:rFonts w:hint="eastAsia"/>
        </w:rPr>
        <w:t>按照</w:t>
      </w:r>
      <w:r w:rsidRPr="00832E80">
        <w:rPr>
          <w:rFonts w:hint="eastAsia"/>
          <w:b/>
          <w:bCs/>
          <w:highlight w:val="yellow"/>
          <w:u w:val="single"/>
        </w:rPr>
        <w:t>统一规划、统一标准、统一监测、统一的防治措施</w:t>
      </w:r>
      <w:r>
        <w:rPr>
          <w:rFonts w:hint="eastAsia"/>
        </w:rPr>
        <w:t>的要求，开展大气污染联合防治，落实大气污染防治目标责任。</w:t>
      </w:r>
    </w:p>
    <w:p w14:paraId="5CF5830B" w14:textId="26E9E4B8" w:rsidR="00A3451C" w:rsidRDefault="00351BAE" w:rsidP="00351BAE">
      <w:pPr>
        <w:pStyle w:val="a1"/>
      </w:pPr>
      <w:r>
        <w:rPr>
          <w:rFonts w:hint="eastAsia"/>
        </w:rPr>
        <w:t>《大气污染防治法》</w:t>
      </w:r>
      <w:r w:rsidR="00A3451C">
        <w:rPr>
          <w:rFonts w:hint="eastAsia"/>
        </w:rPr>
        <w:t>第</w:t>
      </w:r>
      <w:r w:rsidR="00A3451C">
        <w:rPr>
          <w:rFonts w:hint="eastAsia"/>
        </w:rPr>
        <w:t>87</w:t>
      </w:r>
      <w:r w:rsidR="00A3451C">
        <w:rPr>
          <w:rFonts w:hint="eastAsia"/>
        </w:rPr>
        <w:t>条</w:t>
      </w:r>
      <w:r>
        <w:rPr>
          <w:rFonts w:hint="eastAsia"/>
        </w:rPr>
        <w:t xml:space="preserve"> </w:t>
      </w:r>
      <w:r>
        <w:t xml:space="preserve"> </w:t>
      </w:r>
      <w:r>
        <w:rPr>
          <w:rFonts w:hint="eastAsia"/>
        </w:rPr>
        <w:t>【</w:t>
      </w:r>
      <w:r w:rsidR="00A3451C">
        <w:rPr>
          <w:rFonts w:hint="eastAsia"/>
        </w:rPr>
        <w:t>重点区域大气污染联合防治行动计划</w:t>
      </w:r>
      <w:r>
        <w:rPr>
          <w:rFonts w:hint="eastAsia"/>
        </w:rPr>
        <w:t>】</w:t>
      </w:r>
      <w:r w:rsidRPr="00351BAE">
        <w:rPr>
          <w:rFonts w:hint="eastAsia"/>
        </w:rPr>
        <w:t>国务院生态环境主管部门会同国务院有关部门、国家大气污染防治重点区域内有关省、自治区、直辖市人民政府，根据重点区域经济社会发展和大气环境承载力，制定重点区域大气污染联合防治行动计划，明确控制目标，优化区域经济布局，统筹交通管理，发展清洁能源，</w:t>
      </w:r>
      <w:r w:rsidRPr="00351BAE">
        <w:rPr>
          <w:rFonts w:hint="eastAsia"/>
        </w:rPr>
        <w:lastRenderedPageBreak/>
        <w:t>提出重点防治任务和措施，促进重点区域大气环境质量改善。</w:t>
      </w:r>
    </w:p>
    <w:p w14:paraId="1B52A2CB" w14:textId="77777777" w:rsidR="00351BAE" w:rsidRDefault="00351BAE" w:rsidP="00351BAE">
      <w:pPr>
        <w:pStyle w:val="a1"/>
      </w:pPr>
      <w:r>
        <w:rPr>
          <w:rFonts w:hint="eastAsia"/>
        </w:rPr>
        <w:t>《大气污染防治法》</w:t>
      </w:r>
      <w:r w:rsidR="00A3451C">
        <w:rPr>
          <w:rFonts w:hint="eastAsia"/>
        </w:rPr>
        <w:t>第</w:t>
      </w:r>
      <w:r w:rsidR="00A3451C">
        <w:rPr>
          <w:rFonts w:hint="eastAsia"/>
        </w:rPr>
        <w:t>88</w:t>
      </w:r>
      <w:r w:rsidR="00A3451C">
        <w:rPr>
          <w:rFonts w:hint="eastAsia"/>
        </w:rPr>
        <w:t>条</w:t>
      </w:r>
      <w:r>
        <w:rPr>
          <w:rFonts w:hint="eastAsia"/>
        </w:rPr>
        <w:t xml:space="preserve"> </w:t>
      </w:r>
      <w:r>
        <w:t xml:space="preserve"> </w:t>
      </w:r>
      <w:r>
        <w:rPr>
          <w:rFonts w:hint="eastAsia"/>
        </w:rPr>
        <w:t>【</w:t>
      </w:r>
      <w:r w:rsidR="00A3451C">
        <w:rPr>
          <w:rFonts w:hint="eastAsia"/>
        </w:rPr>
        <w:t>更严格的机动车大气污染物排放标准</w:t>
      </w:r>
      <w:r>
        <w:rPr>
          <w:rFonts w:hint="eastAsia"/>
        </w:rPr>
        <w:t>】国务院经济综合主管部门会同国务院生态环境主管部门，结合国家大气污染防治重点区域产业发展实际和大气环境质量状况，进一步提高环境保护、能耗、安全、质量等要求。</w:t>
      </w:r>
    </w:p>
    <w:p w14:paraId="1580367B" w14:textId="4C3BF4CD" w:rsidR="00A3451C" w:rsidRDefault="00351BAE" w:rsidP="00351BAE">
      <w:pPr>
        <w:pStyle w:val="a1"/>
        <w:numPr>
          <w:ilvl w:val="0"/>
          <w:numId w:val="0"/>
        </w:numPr>
        <w:ind w:left="420"/>
      </w:pPr>
      <w:r>
        <w:rPr>
          <w:rFonts w:hint="eastAsia"/>
        </w:rPr>
        <w:t xml:space="preserve">　　重点区域内有关省、自治区、直辖市人民政府应当实施更严格的机动车大气污染物排放标准，统一在用机动车检验方法和排放限值，并配套供应合格的车用燃油。</w:t>
      </w:r>
    </w:p>
    <w:p w14:paraId="5805F1EC" w14:textId="77777777" w:rsidR="00351BAE" w:rsidRDefault="00351BAE" w:rsidP="00351BAE">
      <w:pPr>
        <w:pStyle w:val="a1"/>
      </w:pPr>
      <w:r>
        <w:rPr>
          <w:rFonts w:hint="eastAsia"/>
        </w:rPr>
        <w:t>《大气污染防治法》</w:t>
      </w:r>
      <w:r w:rsidR="00A3451C">
        <w:rPr>
          <w:rFonts w:hint="eastAsia"/>
        </w:rPr>
        <w:t>第</w:t>
      </w:r>
      <w:r w:rsidR="00A3451C">
        <w:rPr>
          <w:rFonts w:hint="eastAsia"/>
        </w:rPr>
        <w:t>89</w:t>
      </w:r>
      <w:r w:rsidR="00A3451C">
        <w:rPr>
          <w:rFonts w:hint="eastAsia"/>
        </w:rPr>
        <w:t>条</w:t>
      </w:r>
      <w:r>
        <w:rPr>
          <w:rFonts w:hint="eastAsia"/>
        </w:rPr>
        <w:t xml:space="preserve"> </w:t>
      </w:r>
      <w:r>
        <w:t xml:space="preserve"> </w:t>
      </w:r>
      <w:r>
        <w:rPr>
          <w:rFonts w:hint="eastAsia"/>
        </w:rPr>
        <w:t>【</w:t>
      </w:r>
      <w:r w:rsidR="00A3451C">
        <w:rPr>
          <w:rFonts w:hint="eastAsia"/>
        </w:rPr>
        <w:t>规划环评与项目环评会商</w:t>
      </w:r>
      <w:r>
        <w:rPr>
          <w:rFonts w:hint="eastAsia"/>
        </w:rPr>
        <w:t>】编制可能对国家大气污染防治重点区域的大气环境造成严重污染的有关工业园区、开发区、区域产业和发展等规划，应当依法进行环境影响评价。规划编制机关应当与重点区域内有关省、自治区、直辖市人民政府或者有关部门会商。</w:t>
      </w:r>
    </w:p>
    <w:p w14:paraId="771ECDF0" w14:textId="77777777" w:rsidR="00351BAE" w:rsidRDefault="00351BAE" w:rsidP="00351BAE">
      <w:pPr>
        <w:pStyle w:val="a1"/>
        <w:numPr>
          <w:ilvl w:val="0"/>
          <w:numId w:val="0"/>
        </w:numPr>
        <w:ind w:left="420"/>
      </w:pPr>
      <w:r>
        <w:rPr>
          <w:rFonts w:hint="eastAsia"/>
        </w:rPr>
        <w:t xml:space="preserve">　　重点区域内有关省、自治区、直辖市建设可能对相邻省、自治区、直辖市大气环境质量产生重大影响的项目，应当及时通报有关信息，进行会商。</w:t>
      </w:r>
    </w:p>
    <w:p w14:paraId="22926CBD" w14:textId="7164C085" w:rsidR="00351BAE" w:rsidRDefault="00351BAE" w:rsidP="004C46F3">
      <w:pPr>
        <w:pStyle w:val="a1"/>
        <w:numPr>
          <w:ilvl w:val="0"/>
          <w:numId w:val="0"/>
        </w:numPr>
        <w:ind w:left="420"/>
      </w:pPr>
      <w:r>
        <w:rPr>
          <w:rFonts w:hint="eastAsia"/>
        </w:rPr>
        <w:t xml:space="preserve">　　会商意见及其采纳情况作为环境影响评价文件审查或者审批的重要依据。</w:t>
      </w:r>
    </w:p>
    <w:p w14:paraId="0CC3566E" w14:textId="081F9724" w:rsidR="00A3451C" w:rsidRDefault="00A3451C" w:rsidP="003C360A">
      <w:pPr>
        <w:pStyle w:val="a1"/>
      </w:pPr>
      <w:r>
        <w:rPr>
          <w:rFonts w:hint="eastAsia"/>
        </w:rPr>
        <w:t>2012</w:t>
      </w:r>
      <w:r>
        <w:rPr>
          <w:rFonts w:hint="eastAsia"/>
        </w:rPr>
        <w:t>年《重点区域大气污染防治“十二五”规划》</w:t>
      </w:r>
    </w:p>
    <w:p w14:paraId="2E46821B" w14:textId="1B041ED5" w:rsidR="00A3451C" w:rsidRDefault="00A3451C" w:rsidP="003C360A">
      <w:pPr>
        <w:pStyle w:val="a1"/>
      </w:pPr>
      <w:r>
        <w:rPr>
          <w:rFonts w:hint="eastAsia"/>
        </w:rPr>
        <w:t>《京津冀及周边地区</w:t>
      </w:r>
      <w:r>
        <w:rPr>
          <w:rFonts w:hint="eastAsia"/>
        </w:rPr>
        <w:t>2019-2020</w:t>
      </w:r>
      <w:r>
        <w:rPr>
          <w:rFonts w:hint="eastAsia"/>
        </w:rPr>
        <w:t>年秋冬季大气污染综合治理攻坚行动方案》</w:t>
      </w:r>
    </w:p>
    <w:p w14:paraId="4F3627AC" w14:textId="6C671751" w:rsidR="00A3451C" w:rsidRDefault="00A3451C" w:rsidP="003C360A">
      <w:pPr>
        <w:pStyle w:val="a1"/>
      </w:pPr>
      <w:r>
        <w:rPr>
          <w:rFonts w:hint="eastAsia"/>
        </w:rPr>
        <w:t>《长三角地区</w:t>
      </w:r>
      <w:r>
        <w:rPr>
          <w:rFonts w:hint="eastAsia"/>
        </w:rPr>
        <w:t>2019-2020</w:t>
      </w:r>
      <w:r>
        <w:rPr>
          <w:rFonts w:hint="eastAsia"/>
        </w:rPr>
        <w:t>年秋冬季大气污染综合治理攻坚行动方案》</w:t>
      </w:r>
    </w:p>
    <w:p w14:paraId="44BE3C5A" w14:textId="36C66AD8" w:rsidR="00262CC1" w:rsidRPr="003C360A" w:rsidRDefault="00A3451C" w:rsidP="00A3451C">
      <w:pPr>
        <w:pStyle w:val="a1"/>
      </w:pPr>
      <w:r>
        <w:rPr>
          <w:rFonts w:hint="eastAsia"/>
        </w:rPr>
        <w:t>《汾渭平原</w:t>
      </w:r>
      <w:r>
        <w:rPr>
          <w:rFonts w:hint="eastAsia"/>
        </w:rPr>
        <w:t>2019-2020</w:t>
      </w:r>
      <w:r>
        <w:rPr>
          <w:rFonts w:hint="eastAsia"/>
        </w:rPr>
        <w:t>年秋冬季大气污染综合治理攻坚行动方案》</w:t>
      </w:r>
    </w:p>
    <w:p w14:paraId="6121432C" w14:textId="7E4F529A" w:rsidR="004C46F3" w:rsidRDefault="004C46F3" w:rsidP="004C46F3">
      <w:pPr>
        <w:pStyle w:val="2"/>
      </w:pPr>
      <w:bookmarkStart w:id="148" w:name="_Toc155178826"/>
      <w:r w:rsidRPr="004C46F3">
        <w:rPr>
          <w:rFonts w:hint="eastAsia"/>
        </w:rPr>
        <w:t>二、水污染防治制度</w:t>
      </w:r>
      <w:bookmarkEnd w:id="148"/>
    </w:p>
    <w:p w14:paraId="71BA2692" w14:textId="1ACAD625" w:rsidR="00A3451C" w:rsidRDefault="004C46F3" w:rsidP="004C46F3">
      <w:pPr>
        <w:pStyle w:val="3"/>
        <w:ind w:right="105"/>
      </w:pPr>
      <w:bookmarkStart w:id="149" w:name="_Toc155178827"/>
      <w:r>
        <w:rPr>
          <w:rFonts w:hint="eastAsia"/>
        </w:rPr>
        <w:t>（一）</w:t>
      </w:r>
      <w:r w:rsidR="00A3451C">
        <w:rPr>
          <w:rFonts w:hint="eastAsia"/>
        </w:rPr>
        <w:t>概述</w:t>
      </w:r>
      <w:bookmarkEnd w:id="149"/>
    </w:p>
    <w:p w14:paraId="1AFCB865" w14:textId="77777777" w:rsidR="00145F2E" w:rsidRDefault="004C46F3" w:rsidP="00145F2E">
      <w:pPr>
        <w:pStyle w:val="af0"/>
      </w:pPr>
      <w:r>
        <w:rPr>
          <w:rFonts w:hint="eastAsia"/>
        </w:rPr>
        <w:t>1</w:t>
      </w:r>
      <w:r>
        <w:t xml:space="preserve">. </w:t>
      </w:r>
      <w:r w:rsidR="00A3451C">
        <w:rPr>
          <w:rFonts w:hint="eastAsia"/>
        </w:rPr>
        <w:t>水污染</w:t>
      </w:r>
    </w:p>
    <w:p w14:paraId="353E87A9" w14:textId="315B69F5" w:rsidR="00A3451C" w:rsidRDefault="00A3451C">
      <w:pPr>
        <w:pStyle w:val="a9"/>
        <w:numPr>
          <w:ilvl w:val="0"/>
          <w:numId w:val="76"/>
        </w:numPr>
        <w:ind w:firstLineChars="0"/>
      </w:pPr>
      <w:r>
        <w:rPr>
          <w:rFonts w:hint="eastAsia"/>
        </w:rPr>
        <w:t>水体因某种物质的介入，而导致其化学、物理、生物或者放射性等方面特性的改变，从而影响水的有效利用，危害人体健康或者破坏生态环境，造成水质恶化的现象。</w:t>
      </w:r>
    </w:p>
    <w:p w14:paraId="3AE740ED" w14:textId="1497ED78" w:rsidR="00A3451C" w:rsidRDefault="004C46F3" w:rsidP="00145F2E">
      <w:pPr>
        <w:pStyle w:val="af0"/>
      </w:pPr>
      <w:r>
        <w:t xml:space="preserve">2. </w:t>
      </w:r>
      <w:r w:rsidR="00A3451C">
        <w:rPr>
          <w:rFonts w:hint="eastAsia"/>
        </w:rPr>
        <w:t>水体污染源</w:t>
      </w:r>
      <w:r w:rsidR="00145F2E">
        <w:rPr>
          <w:rFonts w:hint="eastAsia"/>
        </w:rPr>
        <w:t>：点源、面源</w:t>
      </w:r>
    </w:p>
    <w:p w14:paraId="48A88C4B" w14:textId="7BD89415" w:rsidR="00A3451C" w:rsidRDefault="004C46F3" w:rsidP="00A3451C">
      <w:r>
        <w:rPr>
          <w:rFonts w:hint="eastAsia"/>
        </w:rPr>
        <w:t>（</w:t>
      </w:r>
      <w:r>
        <w:rPr>
          <w:rFonts w:hint="eastAsia"/>
        </w:rPr>
        <w:t>1</w:t>
      </w:r>
      <w:r>
        <w:rPr>
          <w:rFonts w:hint="eastAsia"/>
        </w:rPr>
        <w:t>）</w:t>
      </w:r>
      <w:r w:rsidR="00A3451C">
        <w:rPr>
          <w:rFonts w:hint="eastAsia"/>
        </w:rPr>
        <w:t>点源：工业污染源和生活污染源，其中包括工业废水、城市生活污水等</w:t>
      </w:r>
      <w:r>
        <w:rPr>
          <w:rFonts w:hint="eastAsia"/>
        </w:rPr>
        <w:t>。</w:t>
      </w:r>
    </w:p>
    <w:p w14:paraId="16AB5806" w14:textId="741C8128" w:rsidR="00A3451C" w:rsidRDefault="004C46F3" w:rsidP="00A3451C">
      <w:r>
        <w:rPr>
          <w:rFonts w:hint="eastAsia"/>
        </w:rPr>
        <w:t>（</w:t>
      </w:r>
      <w:r>
        <w:rPr>
          <w:rFonts w:hint="eastAsia"/>
        </w:rPr>
        <w:t>2</w:t>
      </w:r>
      <w:r>
        <w:rPr>
          <w:rFonts w:hint="eastAsia"/>
        </w:rPr>
        <w:t>）</w:t>
      </w:r>
      <w:r w:rsidR="00A3451C">
        <w:rPr>
          <w:rFonts w:hint="eastAsia"/>
        </w:rPr>
        <w:t>面源：农村污水和灌溉水，此外还有因地质的溶解以及降水对大气的淋洗所导致水体的污染</w:t>
      </w:r>
      <w:r>
        <w:rPr>
          <w:rFonts w:hint="eastAsia"/>
        </w:rPr>
        <w:t>。</w:t>
      </w:r>
    </w:p>
    <w:p w14:paraId="0E0AF470" w14:textId="12DED4EE" w:rsidR="00A3451C" w:rsidRDefault="00A3451C" w:rsidP="004C46F3">
      <w:pPr>
        <w:pStyle w:val="a1"/>
      </w:pPr>
      <w:r>
        <w:rPr>
          <w:rFonts w:hint="eastAsia"/>
        </w:rPr>
        <w:t>2017</w:t>
      </w:r>
      <w:r>
        <w:rPr>
          <w:rFonts w:hint="eastAsia"/>
        </w:rPr>
        <w:t>年《水污染防治法》</w:t>
      </w:r>
      <w:r w:rsidR="004C46F3">
        <w:rPr>
          <w:rFonts w:hint="eastAsia"/>
        </w:rPr>
        <w:t>第</w:t>
      </w:r>
      <w:r>
        <w:rPr>
          <w:rFonts w:hint="eastAsia"/>
        </w:rPr>
        <w:t>二条</w:t>
      </w:r>
      <w:r w:rsidR="004C46F3">
        <w:rPr>
          <w:rFonts w:hint="eastAsia"/>
        </w:rPr>
        <w:t xml:space="preserve"> </w:t>
      </w:r>
      <w:r w:rsidR="004C46F3">
        <w:t xml:space="preserve"> </w:t>
      </w:r>
      <w:r>
        <w:rPr>
          <w:rFonts w:hint="eastAsia"/>
        </w:rPr>
        <w:t>本法适用于中华人民共和国领域内的江河、湖泊、运河、渠道、水库等</w:t>
      </w:r>
      <w:r w:rsidRPr="00832E80">
        <w:rPr>
          <w:rFonts w:hint="eastAsia"/>
          <w:b/>
          <w:bCs/>
          <w:highlight w:val="yellow"/>
          <w:u w:val="single"/>
        </w:rPr>
        <w:t>地表水体以及地下水体</w:t>
      </w:r>
      <w:r>
        <w:rPr>
          <w:rFonts w:hint="eastAsia"/>
        </w:rPr>
        <w:t>的污染防治。</w:t>
      </w:r>
    </w:p>
    <w:p w14:paraId="0183B3AE" w14:textId="5767B1F5" w:rsidR="00A3451C" w:rsidRDefault="00A3451C" w:rsidP="004C46F3">
      <w:pPr>
        <w:pStyle w:val="a1"/>
        <w:numPr>
          <w:ilvl w:val="0"/>
          <w:numId w:val="0"/>
        </w:numPr>
        <w:ind w:left="420"/>
      </w:pPr>
      <w:r w:rsidRPr="009F7D0F">
        <w:rPr>
          <w:rFonts w:hint="eastAsia"/>
          <w:b/>
          <w:bCs/>
          <w:u w:val="single"/>
        </w:rPr>
        <w:t>海洋污染防治适用《中华人民共和国海洋环境保护法》</w:t>
      </w:r>
      <w:r>
        <w:rPr>
          <w:rFonts w:hint="eastAsia"/>
        </w:rPr>
        <w:t>。</w:t>
      </w:r>
    </w:p>
    <w:p w14:paraId="4022D5AD" w14:textId="1D505AD4" w:rsidR="009F7D0F" w:rsidRPr="009F7D0F" w:rsidRDefault="009F7D0F" w:rsidP="009F7D0F">
      <w:pPr>
        <w:pStyle w:val="a1"/>
        <w:numPr>
          <w:ilvl w:val="1"/>
          <w:numId w:val="3"/>
        </w:numPr>
        <w:rPr>
          <w:b/>
          <w:bCs/>
          <w:u w:val="single"/>
        </w:rPr>
      </w:pPr>
      <w:r w:rsidRPr="009F7D0F">
        <w:rPr>
          <w:rFonts w:hint="eastAsia"/>
          <w:b/>
          <w:bCs/>
          <w:u w:val="single"/>
        </w:rPr>
        <w:t>《水污染防治法》不适用于海洋污染防治</w:t>
      </w:r>
    </w:p>
    <w:p w14:paraId="007573A3" w14:textId="2A8EB08C" w:rsidR="004C46F3" w:rsidRDefault="004C46F3" w:rsidP="004C46F3">
      <w:pPr>
        <w:pStyle w:val="a1"/>
      </w:pPr>
      <w:r>
        <w:rPr>
          <w:rFonts w:hint="eastAsia"/>
        </w:rPr>
        <w:t>《水污染防治法》</w:t>
      </w:r>
      <w:r w:rsidR="00A3451C">
        <w:rPr>
          <w:rFonts w:hint="eastAsia"/>
        </w:rPr>
        <w:t>第三条</w:t>
      </w:r>
      <w:r>
        <w:rPr>
          <w:rFonts w:hint="eastAsia"/>
        </w:rPr>
        <w:t xml:space="preserve"> </w:t>
      </w:r>
      <w:r>
        <w:t xml:space="preserve"> </w:t>
      </w:r>
      <w:r w:rsidR="00A3451C">
        <w:rPr>
          <w:rFonts w:hint="eastAsia"/>
        </w:rPr>
        <w:t>水污染防治应当坚持</w:t>
      </w:r>
      <w:r w:rsidR="00A3451C" w:rsidRPr="00832E80">
        <w:rPr>
          <w:rFonts w:hint="eastAsia"/>
          <w:b/>
          <w:bCs/>
          <w:highlight w:val="yellow"/>
          <w:u w:val="single"/>
        </w:rPr>
        <w:t>预防为主、防治结合、综合治理</w:t>
      </w:r>
      <w:r w:rsidR="00A3451C">
        <w:rPr>
          <w:rFonts w:hint="eastAsia"/>
        </w:rPr>
        <w:t>的原则，优先保护饮用水水源，严格控制工业污染、城镇生活污染，防治农业面源污染，积极推进生态治理工程建设，预防、控制和减少水环境污染和生态破坏。</w:t>
      </w:r>
    </w:p>
    <w:p w14:paraId="0188E02D" w14:textId="5E32DDA0" w:rsidR="00A3451C" w:rsidRDefault="004C46F3" w:rsidP="004C46F3">
      <w:pPr>
        <w:pStyle w:val="3"/>
        <w:ind w:right="105"/>
      </w:pPr>
      <w:bookmarkStart w:id="150" w:name="_Toc155178828"/>
      <w:r>
        <w:rPr>
          <w:rFonts w:hint="eastAsia"/>
        </w:rPr>
        <w:t>（二）</w:t>
      </w:r>
      <w:r w:rsidR="00A3451C">
        <w:rPr>
          <w:rFonts w:hint="eastAsia"/>
        </w:rPr>
        <w:t>立法沿革</w:t>
      </w:r>
      <w:bookmarkEnd w:id="150"/>
    </w:p>
    <w:p w14:paraId="7B0CDEDC" w14:textId="3BF6B95B" w:rsidR="00A3451C" w:rsidRDefault="004C46F3" w:rsidP="00A3451C">
      <w:r>
        <w:t xml:space="preserve">1. </w:t>
      </w:r>
      <w:r w:rsidR="00A3451C">
        <w:rPr>
          <w:rFonts w:hint="eastAsia"/>
        </w:rPr>
        <w:t>20</w:t>
      </w:r>
      <w:r w:rsidR="00A3451C">
        <w:rPr>
          <w:rFonts w:hint="eastAsia"/>
        </w:rPr>
        <w:t>世纪</w:t>
      </w:r>
      <w:r w:rsidR="00A3451C">
        <w:rPr>
          <w:rFonts w:hint="eastAsia"/>
        </w:rPr>
        <w:t>50</w:t>
      </w:r>
      <w:r w:rsidR="00A3451C">
        <w:rPr>
          <w:rFonts w:hint="eastAsia"/>
        </w:rPr>
        <w:t>年代</w:t>
      </w:r>
    </w:p>
    <w:p w14:paraId="37CE86D3" w14:textId="2457782B" w:rsidR="00A3451C" w:rsidRDefault="004C46F3" w:rsidP="00A3451C">
      <w:r>
        <w:rPr>
          <w:rFonts w:hint="eastAsia"/>
        </w:rPr>
        <w:t>（</w:t>
      </w:r>
      <w:r>
        <w:rPr>
          <w:rFonts w:hint="eastAsia"/>
        </w:rPr>
        <w:t>1</w:t>
      </w:r>
      <w:r>
        <w:rPr>
          <w:rFonts w:hint="eastAsia"/>
        </w:rPr>
        <w:t>）</w:t>
      </w:r>
      <w:r w:rsidR="00A3451C">
        <w:rPr>
          <w:rFonts w:hint="eastAsia"/>
        </w:rPr>
        <w:t>1955</w:t>
      </w:r>
      <w:r w:rsidR="00A3451C">
        <w:rPr>
          <w:rFonts w:hint="eastAsia"/>
        </w:rPr>
        <w:t>年《自来水水质暂行标准》</w:t>
      </w:r>
    </w:p>
    <w:p w14:paraId="55DC5C16" w14:textId="1A3FEF3C" w:rsidR="00A3451C" w:rsidRDefault="004C46F3" w:rsidP="00A3451C">
      <w:r>
        <w:rPr>
          <w:rFonts w:hint="eastAsia"/>
        </w:rPr>
        <w:t>（</w:t>
      </w:r>
      <w:r>
        <w:rPr>
          <w:rFonts w:hint="eastAsia"/>
        </w:rPr>
        <w:t>2</w:t>
      </w:r>
      <w:r>
        <w:rPr>
          <w:rFonts w:hint="eastAsia"/>
        </w:rPr>
        <w:t>）</w:t>
      </w:r>
      <w:r w:rsidR="00A3451C">
        <w:rPr>
          <w:rFonts w:hint="eastAsia"/>
        </w:rPr>
        <w:t>1956</w:t>
      </w:r>
      <w:r w:rsidR="00A3451C">
        <w:rPr>
          <w:rFonts w:hint="eastAsia"/>
        </w:rPr>
        <w:t>年国务院《工厂安全卫生规程》对饮用水水源的保护、废水的处理等作出规定</w:t>
      </w:r>
    </w:p>
    <w:p w14:paraId="1424E24B" w14:textId="37274D9A" w:rsidR="00A3451C" w:rsidRDefault="004C46F3" w:rsidP="00A3451C">
      <w:r>
        <w:rPr>
          <w:rFonts w:hint="eastAsia"/>
        </w:rPr>
        <w:t>（</w:t>
      </w:r>
      <w:r>
        <w:rPr>
          <w:rFonts w:hint="eastAsia"/>
        </w:rPr>
        <w:t>3</w:t>
      </w:r>
      <w:r>
        <w:rPr>
          <w:rFonts w:hint="eastAsia"/>
        </w:rPr>
        <w:t>）</w:t>
      </w:r>
      <w:r w:rsidR="00A3451C">
        <w:rPr>
          <w:rFonts w:hint="eastAsia"/>
        </w:rPr>
        <w:t>1957</w:t>
      </w:r>
      <w:r w:rsidR="00A3451C">
        <w:rPr>
          <w:rFonts w:hint="eastAsia"/>
        </w:rPr>
        <w:t>年国务院有关部门《关于注意处理工矿企业排出有毒废水、废气问题的通知》</w:t>
      </w:r>
    </w:p>
    <w:p w14:paraId="660A1F8D" w14:textId="0D070DA4" w:rsidR="00A3451C" w:rsidRDefault="004C46F3" w:rsidP="00A3451C">
      <w:r>
        <w:rPr>
          <w:rFonts w:hint="eastAsia"/>
        </w:rPr>
        <w:t>（</w:t>
      </w:r>
      <w:r>
        <w:rPr>
          <w:rFonts w:hint="eastAsia"/>
        </w:rPr>
        <w:t>4</w:t>
      </w:r>
      <w:r>
        <w:rPr>
          <w:rFonts w:hint="eastAsia"/>
        </w:rPr>
        <w:t>）</w:t>
      </w:r>
      <w:r w:rsidR="00A3451C">
        <w:rPr>
          <w:rFonts w:hint="eastAsia"/>
        </w:rPr>
        <w:t>1959</w:t>
      </w:r>
      <w:r w:rsidR="00A3451C">
        <w:rPr>
          <w:rFonts w:hint="eastAsia"/>
        </w:rPr>
        <w:t>年颁布《生活饮用水卫生规程》</w:t>
      </w:r>
    </w:p>
    <w:p w14:paraId="2D695FEE" w14:textId="60DF3493" w:rsidR="00A3451C" w:rsidRDefault="004C46F3" w:rsidP="00A3451C">
      <w:r>
        <w:rPr>
          <w:rFonts w:hint="eastAsia"/>
        </w:rPr>
        <w:t>2</w:t>
      </w:r>
      <w:r>
        <w:t xml:space="preserve">. </w:t>
      </w:r>
      <w:r w:rsidR="00A3451C">
        <w:rPr>
          <w:rFonts w:hint="eastAsia"/>
        </w:rPr>
        <w:t>1989</w:t>
      </w:r>
      <w:r w:rsidR="00A3451C">
        <w:rPr>
          <w:rFonts w:hint="eastAsia"/>
        </w:rPr>
        <w:t>年</w:t>
      </w:r>
      <w:r w:rsidR="00A3451C">
        <w:rPr>
          <w:rFonts w:hint="eastAsia"/>
        </w:rPr>
        <w:t>7</w:t>
      </w:r>
      <w:r w:rsidR="00A3451C">
        <w:rPr>
          <w:rFonts w:hint="eastAsia"/>
        </w:rPr>
        <w:t>月国务院批准实施《水污染防治法实施细则》</w:t>
      </w:r>
    </w:p>
    <w:p w14:paraId="3E920308" w14:textId="166E336C" w:rsidR="00A3451C" w:rsidRDefault="004C46F3" w:rsidP="00A3451C">
      <w:r>
        <w:rPr>
          <w:rFonts w:hint="eastAsia"/>
        </w:rPr>
        <w:t>3</w:t>
      </w:r>
      <w:r>
        <w:t xml:space="preserve">. </w:t>
      </w:r>
      <w:r w:rsidR="00A3451C">
        <w:rPr>
          <w:rFonts w:hint="eastAsia"/>
        </w:rPr>
        <w:t>1995</w:t>
      </w:r>
      <w:r w:rsidR="00A3451C">
        <w:rPr>
          <w:rFonts w:hint="eastAsia"/>
        </w:rPr>
        <w:t>年国务院《淮河流域水污染防治条例》</w:t>
      </w:r>
    </w:p>
    <w:p w14:paraId="2BA58D91" w14:textId="5617861F" w:rsidR="00A3451C" w:rsidRDefault="004C46F3" w:rsidP="00A3451C">
      <w:r>
        <w:rPr>
          <w:rFonts w:hint="eastAsia"/>
        </w:rPr>
        <w:t>4</w:t>
      </w:r>
      <w:r>
        <w:t xml:space="preserve">. </w:t>
      </w:r>
      <w:r w:rsidR="00A3451C">
        <w:rPr>
          <w:rFonts w:hint="eastAsia"/>
        </w:rPr>
        <w:t>1984</w:t>
      </w:r>
      <w:r w:rsidR="00A3451C">
        <w:rPr>
          <w:rFonts w:hint="eastAsia"/>
        </w:rPr>
        <w:t>年</w:t>
      </w:r>
      <w:r w:rsidR="00A3451C">
        <w:rPr>
          <w:rFonts w:hint="eastAsia"/>
        </w:rPr>
        <w:t>5</w:t>
      </w:r>
      <w:r w:rsidR="00A3451C">
        <w:rPr>
          <w:rFonts w:hint="eastAsia"/>
        </w:rPr>
        <w:t>月《水污染防治法》</w:t>
      </w:r>
      <w:r>
        <w:rPr>
          <w:rFonts w:hint="eastAsia"/>
        </w:rPr>
        <w:t>：</w:t>
      </w:r>
      <w:r w:rsidR="00A3451C">
        <w:rPr>
          <w:rFonts w:hint="eastAsia"/>
        </w:rPr>
        <w:t>1996/2008/2017</w:t>
      </w:r>
      <w:r w:rsidR="00A3451C">
        <w:rPr>
          <w:rFonts w:hint="eastAsia"/>
        </w:rPr>
        <w:t>三次修订</w:t>
      </w:r>
    </w:p>
    <w:p w14:paraId="0934AC8D" w14:textId="6A4F6713" w:rsidR="00A3451C" w:rsidRPr="008A156F" w:rsidRDefault="004C46F3" w:rsidP="0002466F">
      <w:pPr>
        <w:pStyle w:val="af0"/>
        <w:rPr>
          <w:bCs/>
          <w:u w:val="single"/>
        </w:rPr>
      </w:pPr>
      <w:r>
        <w:rPr>
          <w:rFonts w:hint="eastAsia"/>
        </w:rPr>
        <w:lastRenderedPageBreak/>
        <w:t>5</w:t>
      </w:r>
      <w:r>
        <w:t xml:space="preserve">. </w:t>
      </w:r>
      <w:r w:rsidR="00A3451C">
        <w:rPr>
          <w:rFonts w:hint="eastAsia"/>
        </w:rPr>
        <w:t>关联法律：</w:t>
      </w:r>
      <w:r w:rsidR="00A3451C">
        <w:rPr>
          <w:rFonts w:hint="eastAsia"/>
        </w:rPr>
        <w:t>1988</w:t>
      </w:r>
      <w:r w:rsidR="00A3451C">
        <w:rPr>
          <w:rFonts w:hint="eastAsia"/>
        </w:rPr>
        <w:t>年</w:t>
      </w:r>
      <w:r w:rsidR="00A3451C" w:rsidRPr="008A156F">
        <w:rPr>
          <w:rFonts w:hint="eastAsia"/>
          <w:bCs/>
          <w:u w:val="single"/>
        </w:rPr>
        <w:t>《水法》</w:t>
      </w:r>
    </w:p>
    <w:p w14:paraId="44CC6288" w14:textId="3815AC62" w:rsidR="00A3451C" w:rsidRDefault="004C46F3" w:rsidP="00A3451C">
      <w:r>
        <w:rPr>
          <w:rFonts w:hint="eastAsia"/>
        </w:rPr>
        <w:t>（</w:t>
      </w:r>
      <w:r>
        <w:rPr>
          <w:rFonts w:hint="eastAsia"/>
        </w:rPr>
        <w:t>1</w:t>
      </w:r>
      <w:r>
        <w:rPr>
          <w:rFonts w:hint="eastAsia"/>
        </w:rPr>
        <w:t>）</w:t>
      </w:r>
      <w:r w:rsidR="00A3451C">
        <w:rPr>
          <w:rFonts w:hint="eastAsia"/>
        </w:rPr>
        <w:t>特点：保持</w:t>
      </w:r>
      <w:r w:rsidR="00A3451C">
        <w:rPr>
          <w:rFonts w:hint="eastAsia"/>
        </w:rPr>
        <w:t>/</w:t>
      </w:r>
      <w:r w:rsidR="00A3451C">
        <w:rPr>
          <w:rFonts w:hint="eastAsia"/>
        </w:rPr>
        <w:t>维持水量</w:t>
      </w:r>
    </w:p>
    <w:p w14:paraId="6BD78264" w14:textId="2F68414A" w:rsidR="00A3451C" w:rsidRDefault="004C46F3" w:rsidP="00A3451C">
      <w:r>
        <w:rPr>
          <w:rFonts w:hint="eastAsia"/>
        </w:rPr>
        <w:t>（</w:t>
      </w:r>
      <w:r>
        <w:rPr>
          <w:rFonts w:hint="eastAsia"/>
        </w:rPr>
        <w:t>2</w:t>
      </w:r>
      <w:r>
        <w:rPr>
          <w:rFonts w:hint="eastAsia"/>
        </w:rPr>
        <w:t>）</w:t>
      </w:r>
      <w:r w:rsidR="00A3451C">
        <w:rPr>
          <w:rFonts w:hint="eastAsia"/>
        </w:rPr>
        <w:t>对合理开发利用水资源和防治水环境污染的关系作出规定</w:t>
      </w:r>
    </w:p>
    <w:p w14:paraId="4BC5ADB3" w14:textId="3EEAB1D0" w:rsidR="008A156F" w:rsidRDefault="008A156F">
      <w:pPr>
        <w:pStyle w:val="a9"/>
        <w:numPr>
          <w:ilvl w:val="0"/>
          <w:numId w:val="33"/>
        </w:numPr>
        <w:ind w:firstLineChars="0"/>
      </w:pPr>
      <w:r>
        <w:rPr>
          <w:rFonts w:hint="eastAsia"/>
        </w:rPr>
        <w:t>法条竞合：典型如入河排污口问题</w:t>
      </w:r>
    </w:p>
    <w:p w14:paraId="4CB44118" w14:textId="5699D251" w:rsidR="008A156F" w:rsidRDefault="008A156F">
      <w:pPr>
        <w:pStyle w:val="a9"/>
        <w:numPr>
          <w:ilvl w:val="1"/>
          <w:numId w:val="33"/>
        </w:numPr>
        <w:ind w:firstLineChars="0"/>
      </w:pPr>
      <w:r>
        <w:rPr>
          <w:rFonts w:hint="eastAsia"/>
        </w:rPr>
        <w:t>《环境保护法》之外，</w:t>
      </w:r>
      <w:r w:rsidR="0035781A">
        <w:rPr>
          <w:rFonts w:hint="eastAsia"/>
        </w:rPr>
        <w:t>仍需考虑《水法》</w:t>
      </w:r>
    </w:p>
    <w:p w14:paraId="0D211963" w14:textId="7B92DA17" w:rsidR="004C46F3" w:rsidRDefault="004C46F3" w:rsidP="0002466F">
      <w:pPr>
        <w:pStyle w:val="af0"/>
      </w:pPr>
      <w:r>
        <w:t>6.</w:t>
      </w:r>
      <w:r>
        <w:rPr>
          <w:rFonts w:hint="eastAsia"/>
        </w:rPr>
        <w:t xml:space="preserve"> </w:t>
      </w:r>
      <w:r w:rsidR="00A3451C">
        <w:rPr>
          <w:rFonts w:hint="eastAsia"/>
        </w:rPr>
        <w:t>2017</w:t>
      </w:r>
      <w:r w:rsidR="00A3451C">
        <w:rPr>
          <w:rFonts w:hint="eastAsia"/>
        </w:rPr>
        <w:t>年《水污染防治法》</w:t>
      </w:r>
    </w:p>
    <w:p w14:paraId="23CB9C37" w14:textId="5F81AEF0" w:rsidR="00A3451C" w:rsidRDefault="00A3451C" w:rsidP="004C46F3">
      <w:pPr>
        <w:pStyle w:val="a1"/>
      </w:pPr>
      <w:r>
        <w:rPr>
          <w:rFonts w:hint="eastAsia"/>
        </w:rPr>
        <w:t>第一章</w:t>
      </w:r>
      <w:r w:rsidR="004C46F3">
        <w:tab/>
      </w:r>
      <w:r>
        <w:rPr>
          <w:rFonts w:hint="eastAsia"/>
        </w:rPr>
        <w:t>总则</w:t>
      </w:r>
    </w:p>
    <w:p w14:paraId="5534B894" w14:textId="6901F712" w:rsidR="00A3451C" w:rsidRDefault="00A3451C" w:rsidP="004C46F3">
      <w:pPr>
        <w:pStyle w:val="a1"/>
      </w:pPr>
      <w:r>
        <w:rPr>
          <w:rFonts w:hint="eastAsia"/>
        </w:rPr>
        <w:t>第二章</w:t>
      </w:r>
      <w:r w:rsidR="004C46F3">
        <w:tab/>
      </w:r>
      <w:r>
        <w:rPr>
          <w:rFonts w:hint="eastAsia"/>
        </w:rPr>
        <w:t>水污染防治的标准和规划</w:t>
      </w:r>
    </w:p>
    <w:p w14:paraId="6299F45C" w14:textId="0B70510C" w:rsidR="00A3451C" w:rsidRDefault="00A3451C" w:rsidP="004C46F3">
      <w:pPr>
        <w:pStyle w:val="a1"/>
      </w:pPr>
      <w:r>
        <w:rPr>
          <w:rFonts w:hint="eastAsia"/>
        </w:rPr>
        <w:t>第三章</w:t>
      </w:r>
      <w:r w:rsidR="004C46F3">
        <w:tab/>
      </w:r>
      <w:r>
        <w:rPr>
          <w:rFonts w:hint="eastAsia"/>
        </w:rPr>
        <w:t>水污染防治的监督管理</w:t>
      </w:r>
    </w:p>
    <w:p w14:paraId="47404B28" w14:textId="66264A43" w:rsidR="00A3451C" w:rsidRDefault="00A3451C" w:rsidP="004C46F3">
      <w:pPr>
        <w:pStyle w:val="a1"/>
      </w:pPr>
      <w:r>
        <w:rPr>
          <w:rFonts w:hint="eastAsia"/>
        </w:rPr>
        <w:t>第四章</w:t>
      </w:r>
      <w:r w:rsidR="004C46F3">
        <w:tab/>
      </w:r>
      <w:r>
        <w:rPr>
          <w:rFonts w:hint="eastAsia"/>
        </w:rPr>
        <w:t>水污染防治措施</w:t>
      </w:r>
    </w:p>
    <w:p w14:paraId="65FBC833" w14:textId="4B8506E8" w:rsidR="0035781A" w:rsidRDefault="0035781A" w:rsidP="0035781A">
      <w:pPr>
        <w:pStyle w:val="a1"/>
        <w:numPr>
          <w:ilvl w:val="2"/>
          <w:numId w:val="3"/>
        </w:numPr>
      </w:pPr>
      <w:r>
        <w:rPr>
          <w:rFonts w:hint="eastAsia"/>
        </w:rPr>
        <w:t>区分特定污染来源与对象</w:t>
      </w:r>
    </w:p>
    <w:p w14:paraId="0890204A" w14:textId="55574908" w:rsidR="00A3451C" w:rsidRDefault="00A3451C" w:rsidP="004C46F3">
      <w:pPr>
        <w:pStyle w:val="a1"/>
        <w:numPr>
          <w:ilvl w:val="1"/>
          <w:numId w:val="3"/>
        </w:numPr>
      </w:pPr>
      <w:r>
        <w:rPr>
          <w:rFonts w:hint="eastAsia"/>
        </w:rPr>
        <w:t>第一节</w:t>
      </w:r>
      <w:r w:rsidR="004C46F3">
        <w:tab/>
      </w:r>
      <w:r>
        <w:rPr>
          <w:rFonts w:hint="eastAsia"/>
        </w:rPr>
        <w:t>一般规定</w:t>
      </w:r>
    </w:p>
    <w:p w14:paraId="1C3379CC" w14:textId="109989E2" w:rsidR="00A3451C" w:rsidRDefault="00A3451C" w:rsidP="004C46F3">
      <w:pPr>
        <w:pStyle w:val="a1"/>
        <w:numPr>
          <w:ilvl w:val="1"/>
          <w:numId w:val="3"/>
        </w:numPr>
      </w:pPr>
      <w:r>
        <w:rPr>
          <w:rFonts w:hint="eastAsia"/>
        </w:rPr>
        <w:t>第二节</w:t>
      </w:r>
      <w:r w:rsidR="004C46F3">
        <w:tab/>
      </w:r>
      <w:r>
        <w:rPr>
          <w:rFonts w:hint="eastAsia"/>
        </w:rPr>
        <w:t>工业水污染防治</w:t>
      </w:r>
    </w:p>
    <w:p w14:paraId="7DD44273" w14:textId="6D4B4BA3" w:rsidR="00A3451C" w:rsidRDefault="00A3451C" w:rsidP="004C46F3">
      <w:pPr>
        <w:pStyle w:val="a1"/>
        <w:numPr>
          <w:ilvl w:val="1"/>
          <w:numId w:val="3"/>
        </w:numPr>
      </w:pPr>
      <w:r>
        <w:rPr>
          <w:rFonts w:hint="eastAsia"/>
        </w:rPr>
        <w:t>第三节</w:t>
      </w:r>
      <w:r w:rsidR="004C46F3">
        <w:tab/>
      </w:r>
      <w:r>
        <w:rPr>
          <w:rFonts w:hint="eastAsia"/>
        </w:rPr>
        <w:t>城镇水污染防治</w:t>
      </w:r>
    </w:p>
    <w:p w14:paraId="53063095" w14:textId="7CA19051" w:rsidR="00A3451C" w:rsidRDefault="00A3451C" w:rsidP="004C46F3">
      <w:pPr>
        <w:pStyle w:val="a1"/>
        <w:numPr>
          <w:ilvl w:val="1"/>
          <w:numId w:val="3"/>
        </w:numPr>
      </w:pPr>
      <w:r>
        <w:rPr>
          <w:rFonts w:hint="eastAsia"/>
        </w:rPr>
        <w:t>第四节</w:t>
      </w:r>
      <w:r w:rsidR="004C46F3">
        <w:tab/>
      </w:r>
      <w:r>
        <w:rPr>
          <w:rFonts w:hint="eastAsia"/>
        </w:rPr>
        <w:t>农业和农村水污染防治</w:t>
      </w:r>
    </w:p>
    <w:p w14:paraId="2F82B93E" w14:textId="5D2A670A" w:rsidR="00A3451C" w:rsidRDefault="00A3451C" w:rsidP="004C46F3">
      <w:pPr>
        <w:pStyle w:val="a1"/>
        <w:numPr>
          <w:ilvl w:val="1"/>
          <w:numId w:val="3"/>
        </w:numPr>
      </w:pPr>
      <w:r>
        <w:rPr>
          <w:rFonts w:hint="eastAsia"/>
        </w:rPr>
        <w:t>第五节</w:t>
      </w:r>
      <w:r w:rsidR="004C46F3">
        <w:tab/>
      </w:r>
      <w:r>
        <w:rPr>
          <w:rFonts w:hint="eastAsia"/>
        </w:rPr>
        <w:t>船舶水污染防治</w:t>
      </w:r>
    </w:p>
    <w:p w14:paraId="12293CCC" w14:textId="55C55B25" w:rsidR="00A3451C" w:rsidRDefault="00A3451C" w:rsidP="004C46F3">
      <w:pPr>
        <w:pStyle w:val="a1"/>
      </w:pPr>
      <w:r>
        <w:rPr>
          <w:rFonts w:hint="eastAsia"/>
        </w:rPr>
        <w:t>第五章</w:t>
      </w:r>
      <w:r w:rsidR="00407FB7">
        <w:tab/>
      </w:r>
      <w:r>
        <w:rPr>
          <w:rFonts w:hint="eastAsia"/>
        </w:rPr>
        <w:t>饮用水水源和其他特殊水体保护</w:t>
      </w:r>
    </w:p>
    <w:p w14:paraId="530E1B40" w14:textId="4966DE1A" w:rsidR="00A3451C" w:rsidRDefault="00A3451C" w:rsidP="004C46F3">
      <w:pPr>
        <w:pStyle w:val="a1"/>
      </w:pPr>
      <w:r>
        <w:rPr>
          <w:rFonts w:hint="eastAsia"/>
        </w:rPr>
        <w:t>第六章</w:t>
      </w:r>
      <w:r w:rsidR="00407FB7">
        <w:tab/>
      </w:r>
      <w:r>
        <w:rPr>
          <w:rFonts w:hint="eastAsia"/>
        </w:rPr>
        <w:t>水污染事故处置</w:t>
      </w:r>
    </w:p>
    <w:p w14:paraId="0A6373E6" w14:textId="6FB9B4AE" w:rsidR="0035781A" w:rsidRDefault="0035781A" w:rsidP="0035781A">
      <w:pPr>
        <w:pStyle w:val="a1"/>
        <w:numPr>
          <w:ilvl w:val="2"/>
          <w:numId w:val="3"/>
        </w:numPr>
      </w:pPr>
      <w:r>
        <w:rPr>
          <w:rFonts w:hint="eastAsia"/>
        </w:rPr>
        <w:t>污染防治基本制度的适用与发展：对应突发事件应对制度</w:t>
      </w:r>
    </w:p>
    <w:p w14:paraId="5F38487B" w14:textId="1C2448A0" w:rsidR="00A3451C" w:rsidRDefault="00A3451C" w:rsidP="004C46F3">
      <w:pPr>
        <w:pStyle w:val="a1"/>
      </w:pPr>
      <w:r>
        <w:rPr>
          <w:rFonts w:hint="eastAsia"/>
        </w:rPr>
        <w:t>第七章</w:t>
      </w:r>
      <w:r w:rsidR="00407FB7">
        <w:tab/>
      </w:r>
      <w:r>
        <w:rPr>
          <w:rFonts w:hint="eastAsia"/>
        </w:rPr>
        <w:t>法律责任</w:t>
      </w:r>
    </w:p>
    <w:p w14:paraId="2C1D986B" w14:textId="3702E0D7" w:rsidR="004C46F3" w:rsidRDefault="00A3451C" w:rsidP="004C46F3">
      <w:pPr>
        <w:pStyle w:val="a1"/>
      </w:pPr>
      <w:r>
        <w:rPr>
          <w:rFonts w:hint="eastAsia"/>
        </w:rPr>
        <w:t>第八章</w:t>
      </w:r>
      <w:r w:rsidR="00407FB7">
        <w:tab/>
      </w:r>
      <w:r>
        <w:rPr>
          <w:rFonts w:hint="eastAsia"/>
        </w:rPr>
        <w:t>附则</w:t>
      </w:r>
    </w:p>
    <w:p w14:paraId="06DC2615" w14:textId="146E2DD4" w:rsidR="006F27D1" w:rsidRDefault="006F27D1" w:rsidP="006F27D1">
      <w:pPr>
        <w:pStyle w:val="3"/>
        <w:ind w:right="105"/>
      </w:pPr>
      <w:bookmarkStart w:id="151" w:name="_Toc155178829"/>
      <w:r>
        <w:rPr>
          <w:rFonts w:hint="eastAsia"/>
        </w:rPr>
        <w:t>（三）污染防治基本制度在水污染防治领域的适用与发展</w:t>
      </w:r>
      <w:bookmarkEnd w:id="151"/>
    </w:p>
    <w:p w14:paraId="1DBB8270" w14:textId="0BD23AFB" w:rsidR="004C46F3" w:rsidRDefault="006F27D1" w:rsidP="006F27D1">
      <w:pPr>
        <w:pStyle w:val="af0"/>
      </w:pPr>
      <w:r>
        <w:rPr>
          <w:rFonts w:hint="eastAsia"/>
        </w:rPr>
        <w:t>1</w:t>
      </w:r>
      <w:r>
        <w:t xml:space="preserve">. </w:t>
      </w:r>
      <w:r>
        <w:rPr>
          <w:rFonts w:hint="eastAsia"/>
        </w:rPr>
        <w:t>水环境标准</w:t>
      </w:r>
      <w:r w:rsidR="0002466F">
        <w:rPr>
          <w:rFonts w:hint="eastAsia"/>
        </w:rPr>
        <w:t>：水环境质量标准、</w:t>
      </w:r>
      <w:r w:rsidR="0002466F" w:rsidRPr="0002466F">
        <w:rPr>
          <w:rFonts w:hint="eastAsia"/>
        </w:rPr>
        <w:t>水污染物排放标准</w:t>
      </w:r>
    </w:p>
    <w:p w14:paraId="0D41758C" w14:textId="34EFBAF0" w:rsidR="00A3451C" w:rsidRDefault="006F27D1" w:rsidP="00A3451C">
      <w:r>
        <w:rPr>
          <w:rFonts w:hint="eastAsia"/>
        </w:rPr>
        <w:t>（</w:t>
      </w:r>
      <w:r>
        <w:rPr>
          <w:rFonts w:hint="eastAsia"/>
        </w:rPr>
        <w:t>1</w:t>
      </w:r>
      <w:r>
        <w:rPr>
          <w:rFonts w:hint="eastAsia"/>
        </w:rPr>
        <w:t>）</w:t>
      </w:r>
      <w:r w:rsidR="00A3451C">
        <w:rPr>
          <w:rFonts w:hint="eastAsia"/>
        </w:rPr>
        <w:t>水环境质量标准</w:t>
      </w:r>
    </w:p>
    <w:p w14:paraId="6AF507B7" w14:textId="77777777" w:rsidR="00DC092E" w:rsidRDefault="006F27D1" w:rsidP="006F27D1">
      <w:pPr>
        <w:pStyle w:val="a1"/>
      </w:pPr>
      <w:r>
        <w:rPr>
          <w:rFonts w:hint="eastAsia"/>
        </w:rPr>
        <w:t>《水污染防治法》</w:t>
      </w:r>
      <w:r w:rsidR="00A3451C">
        <w:rPr>
          <w:rFonts w:hint="eastAsia"/>
        </w:rPr>
        <w:t>第</w:t>
      </w:r>
      <w:r w:rsidR="00A3451C">
        <w:rPr>
          <w:rFonts w:hint="eastAsia"/>
        </w:rPr>
        <w:t>12</w:t>
      </w:r>
      <w:r w:rsidR="00A3451C">
        <w:rPr>
          <w:rFonts w:hint="eastAsia"/>
        </w:rPr>
        <w:t>条</w:t>
      </w:r>
      <w:r>
        <w:tab/>
        <w:t xml:space="preserve"> </w:t>
      </w:r>
      <w:r w:rsidR="00A3451C">
        <w:rPr>
          <w:rFonts w:hint="eastAsia"/>
        </w:rPr>
        <w:t>国务院环境保护主管部门制定国家水环境质量标准。</w:t>
      </w:r>
    </w:p>
    <w:p w14:paraId="408A513A" w14:textId="02CF6F7F" w:rsidR="006F27D1" w:rsidRDefault="00A3451C" w:rsidP="00DC092E">
      <w:pPr>
        <w:pStyle w:val="a1"/>
        <w:numPr>
          <w:ilvl w:val="0"/>
          <w:numId w:val="0"/>
        </w:numPr>
        <w:ind w:left="420" w:firstLine="420"/>
      </w:pPr>
      <w:r>
        <w:rPr>
          <w:rFonts w:hint="eastAsia"/>
        </w:rPr>
        <w:t>省、自治区、直辖市人民政府可以对国家水环境质量标准中未作规定的项目，制定地方标准，并报国务院环境保护主管部门备案。（</w:t>
      </w:r>
      <w:r w:rsidR="006F27D1" w:rsidRPr="00832E80">
        <w:rPr>
          <w:rFonts w:hint="eastAsia"/>
          <w:b/>
          <w:bCs/>
          <w:highlight w:val="yellow"/>
          <w:u w:val="single"/>
        </w:rPr>
        <w:t>……</w:t>
      </w:r>
      <w:r>
        <w:rPr>
          <w:rFonts w:hint="eastAsia"/>
        </w:rPr>
        <w:t>）</w:t>
      </w:r>
    </w:p>
    <w:p w14:paraId="306C23DE" w14:textId="29B8C07E" w:rsidR="00454982" w:rsidRPr="005F17C3" w:rsidRDefault="00D80226" w:rsidP="005F17C3">
      <w:pPr>
        <w:pStyle w:val="a1"/>
        <w:numPr>
          <w:ilvl w:val="1"/>
          <w:numId w:val="3"/>
        </w:numPr>
        <w:rPr>
          <w:b/>
          <w:bCs/>
          <w:u w:val="single"/>
        </w:rPr>
      </w:pPr>
      <w:r>
        <w:rPr>
          <w:rFonts w:hint="eastAsia"/>
        </w:rPr>
        <w:t>水污染防治法并未对“</w:t>
      </w:r>
      <w:r w:rsidR="002666A2" w:rsidRPr="002666A2">
        <w:rPr>
          <w:rFonts w:hint="eastAsia"/>
        </w:rPr>
        <w:t>国家环境质量标准中已作规定的项目</w:t>
      </w:r>
      <w:r>
        <w:rPr>
          <w:rFonts w:hint="eastAsia"/>
        </w:rPr>
        <w:t>”</w:t>
      </w:r>
      <w:r w:rsidR="002666A2">
        <w:rPr>
          <w:rFonts w:hint="eastAsia"/>
        </w:rPr>
        <w:t>作出规</w:t>
      </w:r>
      <w:r w:rsidR="002666A2" w:rsidRPr="00454982">
        <w:t>定</w:t>
      </w:r>
      <w:r w:rsidR="00454982" w:rsidRPr="00454982">
        <w:t>→</w:t>
      </w:r>
      <w:r w:rsidR="00454982">
        <w:rPr>
          <w:rFonts w:hint="eastAsia"/>
        </w:rPr>
        <w:t>吴凯杰：</w:t>
      </w:r>
      <w:r w:rsidR="00454982" w:rsidRPr="005F17C3">
        <w:rPr>
          <w:b/>
          <w:bCs/>
          <w:u w:val="single"/>
        </w:rPr>
        <w:t>地</w:t>
      </w:r>
      <w:r w:rsidR="00454982" w:rsidRPr="005F17C3">
        <w:rPr>
          <w:rFonts w:hint="eastAsia"/>
          <w:b/>
          <w:bCs/>
          <w:u w:val="single"/>
        </w:rPr>
        <w:t>方没有</w:t>
      </w:r>
      <w:r w:rsidR="005F17C3">
        <w:rPr>
          <w:rFonts w:hint="eastAsia"/>
          <w:b/>
          <w:bCs/>
          <w:u w:val="single"/>
        </w:rPr>
        <w:t>“</w:t>
      </w:r>
      <w:r w:rsidR="005F17C3" w:rsidRPr="005F17C3">
        <w:rPr>
          <w:rFonts w:hint="eastAsia"/>
          <w:b/>
          <w:bCs/>
          <w:u w:val="single"/>
        </w:rPr>
        <w:t>对国家环境质量标准中已作规定的项目，可以制定严于国家环境质量标准的地方环境质量标准</w:t>
      </w:r>
      <w:r w:rsidR="005F17C3">
        <w:rPr>
          <w:rFonts w:hint="eastAsia"/>
          <w:b/>
          <w:bCs/>
          <w:u w:val="single"/>
        </w:rPr>
        <w:t>”的</w:t>
      </w:r>
      <w:r w:rsidR="00454982" w:rsidRPr="005F17C3">
        <w:rPr>
          <w:rFonts w:hint="eastAsia"/>
          <w:b/>
          <w:bCs/>
          <w:u w:val="single"/>
        </w:rPr>
        <w:t>权力</w:t>
      </w:r>
    </w:p>
    <w:p w14:paraId="1CF4BB17" w14:textId="30FFA13D" w:rsidR="00454982" w:rsidRDefault="005F17C3" w:rsidP="00454982">
      <w:pPr>
        <w:pStyle w:val="a1"/>
        <w:numPr>
          <w:ilvl w:val="2"/>
          <w:numId w:val="3"/>
        </w:numPr>
      </w:pPr>
      <w:r>
        <w:rPr>
          <w:rFonts w:hint="eastAsia"/>
        </w:rPr>
        <w:t>体系解释</w:t>
      </w:r>
      <w:r w:rsidRPr="00454982">
        <w:t>→</w:t>
      </w:r>
      <w:r w:rsidR="00454982">
        <w:rPr>
          <w:rFonts w:hint="eastAsia"/>
        </w:rPr>
        <w:t>对比大气污染防治法：特意规定半句，如认为具这一权力，没有必要再作规定</w:t>
      </w:r>
    </w:p>
    <w:p w14:paraId="25A68A65" w14:textId="77777777" w:rsidR="005F17C3" w:rsidRDefault="005F17C3" w:rsidP="005F17C3">
      <w:pPr>
        <w:pStyle w:val="a1"/>
      </w:pPr>
      <w:r>
        <w:rPr>
          <w:rFonts w:hint="eastAsia"/>
        </w:rPr>
        <w:t>《大气污染防治法》第九条</w:t>
      </w:r>
      <w:r>
        <w:rPr>
          <w:rFonts w:hint="eastAsia"/>
        </w:rPr>
        <w:t xml:space="preserve"> </w:t>
      </w:r>
      <w:r>
        <w:t xml:space="preserve"> </w:t>
      </w:r>
      <w:r>
        <w:rPr>
          <w:rFonts w:hint="eastAsia"/>
        </w:rPr>
        <w:t>国务院环境保护主管部门或者省、自治区、直辖市人民政府制定大气污染物排放标准，应当以</w:t>
      </w:r>
      <w:r w:rsidRPr="00832E80">
        <w:rPr>
          <w:rFonts w:hint="eastAsia"/>
          <w:b/>
          <w:bCs/>
          <w:highlight w:val="yellow"/>
          <w:u w:val="single"/>
        </w:rPr>
        <w:t>大气环境质量标准</w:t>
      </w:r>
      <w:r>
        <w:rPr>
          <w:rFonts w:hint="eastAsia"/>
        </w:rPr>
        <w:t>和国家经济、技术条件为依据。</w:t>
      </w:r>
    </w:p>
    <w:p w14:paraId="3500B623" w14:textId="11F174B0" w:rsidR="00AB73A8" w:rsidRDefault="005F17C3" w:rsidP="00AB73A8">
      <w:pPr>
        <w:pStyle w:val="a1"/>
        <w:numPr>
          <w:ilvl w:val="2"/>
          <w:numId w:val="3"/>
        </w:numPr>
      </w:pPr>
      <w:r>
        <w:rPr>
          <w:rFonts w:hint="eastAsia"/>
        </w:rPr>
        <w:t>联系《水污染防治法》第</w:t>
      </w:r>
      <w:r>
        <w:rPr>
          <w:rFonts w:hint="eastAsia"/>
        </w:rPr>
        <w:t>1</w:t>
      </w:r>
      <w:r>
        <w:t>4</w:t>
      </w:r>
      <w:r>
        <w:rPr>
          <w:rFonts w:hint="eastAsia"/>
        </w:rPr>
        <w:t>条：并非无意省略，而是有意省略</w:t>
      </w:r>
    </w:p>
    <w:p w14:paraId="09B17F57" w14:textId="77777777" w:rsidR="005F17C3" w:rsidRDefault="005F17C3" w:rsidP="005F17C3">
      <w:pPr>
        <w:pStyle w:val="a1"/>
      </w:pPr>
      <w:r>
        <w:rPr>
          <w:rFonts w:hint="eastAsia"/>
        </w:rPr>
        <w:t>《水污染防治法》第</w:t>
      </w:r>
      <w:r>
        <w:rPr>
          <w:rFonts w:hint="eastAsia"/>
        </w:rPr>
        <w:t>14</w:t>
      </w:r>
      <w:r>
        <w:rPr>
          <w:rFonts w:hint="eastAsia"/>
        </w:rPr>
        <w:t>条</w:t>
      </w:r>
      <w:r>
        <w:rPr>
          <w:rFonts w:hint="eastAsia"/>
        </w:rPr>
        <w:t xml:space="preserve"> </w:t>
      </w:r>
      <w:r>
        <w:t xml:space="preserve"> </w:t>
      </w:r>
      <w:r>
        <w:rPr>
          <w:rFonts w:hint="eastAsia"/>
        </w:rPr>
        <w:t>国务院环境保护主管部门根据</w:t>
      </w:r>
      <w:r w:rsidRPr="00832E80">
        <w:rPr>
          <w:rFonts w:hint="eastAsia"/>
          <w:b/>
          <w:bCs/>
          <w:highlight w:val="yellow"/>
          <w:u w:val="single"/>
        </w:rPr>
        <w:t>国家水环境质量标准</w:t>
      </w:r>
      <w:r>
        <w:rPr>
          <w:rFonts w:hint="eastAsia"/>
        </w:rPr>
        <w:t>和国家经济、技术条件，制定国家水污染物排放标准。</w:t>
      </w:r>
    </w:p>
    <w:p w14:paraId="6BFDCF4B" w14:textId="0118171E" w:rsidR="005F17C3" w:rsidRDefault="005F17C3" w:rsidP="005F17C3">
      <w:pPr>
        <w:pStyle w:val="a1"/>
        <w:numPr>
          <w:ilvl w:val="0"/>
          <w:numId w:val="0"/>
        </w:numPr>
        <w:ind w:left="420"/>
      </w:pPr>
      <w:r>
        <w:rPr>
          <w:rFonts w:hint="eastAsia"/>
        </w:rPr>
        <w:t>省、自治区、直辖市人民政府对国家水污染物排放标准中未作规定的项目，可以制定地方水污染物排放标准；</w:t>
      </w:r>
      <w:r w:rsidRPr="005F17C3">
        <w:rPr>
          <w:rFonts w:hint="eastAsia"/>
          <w:b/>
          <w:bCs/>
          <w:u w:val="single"/>
        </w:rPr>
        <w:t>对国家水污染物排放标准中已作规定的项目，可以制定严于国家水污染物排放标准的地方水污染物排放标准</w:t>
      </w:r>
      <w:r>
        <w:rPr>
          <w:rFonts w:hint="eastAsia"/>
        </w:rPr>
        <w:t>。地方水污染物排放标准须报国务院环境保护主管部门备案。</w:t>
      </w:r>
    </w:p>
    <w:p w14:paraId="23D50FB9" w14:textId="2A3C1C57" w:rsidR="009E2101" w:rsidRDefault="009E2101" w:rsidP="009E2101">
      <w:pPr>
        <w:pStyle w:val="a1"/>
      </w:pPr>
      <w:r>
        <w:rPr>
          <w:rFonts w:hint="eastAsia"/>
        </w:rPr>
        <w:t>《环境保护法》第十五条第一、二款</w:t>
      </w:r>
      <w:r>
        <w:rPr>
          <w:rFonts w:hint="eastAsia"/>
        </w:rPr>
        <w:t xml:space="preserve"> </w:t>
      </w:r>
      <w:r>
        <w:t xml:space="preserve"> </w:t>
      </w:r>
      <w:r w:rsidRPr="00832E80">
        <w:rPr>
          <w:rFonts w:hint="eastAsia"/>
          <w:b/>
          <w:bCs/>
          <w:highlight w:val="yellow"/>
          <w:u w:val="single"/>
        </w:rPr>
        <w:t>国务院环境保护主管部门</w:t>
      </w:r>
      <w:r>
        <w:rPr>
          <w:rFonts w:hint="eastAsia"/>
        </w:rPr>
        <w:t>制定</w:t>
      </w:r>
      <w:r w:rsidRPr="00832E80">
        <w:rPr>
          <w:rFonts w:hint="eastAsia"/>
          <w:b/>
          <w:bCs/>
          <w:highlight w:val="yellow"/>
          <w:u w:val="single"/>
        </w:rPr>
        <w:t>国家环境质量标准</w:t>
      </w:r>
      <w:r>
        <w:rPr>
          <w:rFonts w:hint="eastAsia"/>
        </w:rPr>
        <w:t>。</w:t>
      </w:r>
    </w:p>
    <w:p w14:paraId="1490C4E9" w14:textId="1A64D54A" w:rsidR="009E2101" w:rsidRDefault="009E2101" w:rsidP="009E2101">
      <w:pPr>
        <w:pStyle w:val="a1"/>
        <w:numPr>
          <w:ilvl w:val="0"/>
          <w:numId w:val="0"/>
        </w:numPr>
        <w:ind w:left="420" w:firstLine="420"/>
      </w:pPr>
      <w:r w:rsidRPr="00832E80">
        <w:rPr>
          <w:rFonts w:hint="eastAsia"/>
          <w:b/>
          <w:bCs/>
          <w:highlight w:val="yellow"/>
          <w:u w:val="single"/>
        </w:rPr>
        <w:t>省、自治区、直辖市人民政府</w:t>
      </w:r>
      <w:r>
        <w:rPr>
          <w:rFonts w:hint="eastAsia"/>
        </w:rPr>
        <w:t>对国家环境质量标准中</w:t>
      </w:r>
      <w:r w:rsidRPr="00832E80">
        <w:rPr>
          <w:rFonts w:hint="eastAsia"/>
          <w:b/>
          <w:bCs/>
          <w:highlight w:val="yellow"/>
          <w:u w:val="single"/>
        </w:rPr>
        <w:t>未作规定</w:t>
      </w:r>
      <w:r>
        <w:rPr>
          <w:rFonts w:hint="eastAsia"/>
        </w:rPr>
        <w:t>的项目，可以制定</w:t>
      </w:r>
      <w:r w:rsidRPr="00832E80">
        <w:rPr>
          <w:rFonts w:hint="eastAsia"/>
          <w:b/>
          <w:bCs/>
          <w:highlight w:val="yellow"/>
          <w:u w:val="single"/>
        </w:rPr>
        <w:t>地</w:t>
      </w:r>
      <w:r w:rsidRPr="00832E80">
        <w:rPr>
          <w:rFonts w:hint="eastAsia"/>
          <w:b/>
          <w:bCs/>
          <w:highlight w:val="yellow"/>
          <w:u w:val="single"/>
        </w:rPr>
        <w:lastRenderedPageBreak/>
        <w:t>方环境质量标准</w:t>
      </w:r>
      <w:r>
        <w:rPr>
          <w:rFonts w:hint="eastAsia"/>
        </w:rPr>
        <w:t>；对国家环境质量标准中</w:t>
      </w:r>
      <w:r w:rsidRPr="00832E80">
        <w:rPr>
          <w:rFonts w:hint="eastAsia"/>
          <w:b/>
          <w:bCs/>
          <w:highlight w:val="yellow"/>
          <w:u w:val="single"/>
        </w:rPr>
        <w:t>已作规定</w:t>
      </w:r>
      <w:r>
        <w:rPr>
          <w:rFonts w:hint="eastAsia"/>
        </w:rPr>
        <w:t>的项目，可以制定</w:t>
      </w:r>
      <w:r w:rsidRPr="00832E80">
        <w:rPr>
          <w:rFonts w:hint="eastAsia"/>
          <w:b/>
          <w:bCs/>
          <w:highlight w:val="yellow"/>
          <w:u w:val="single"/>
        </w:rPr>
        <w:t>严于</w:t>
      </w:r>
      <w:r>
        <w:rPr>
          <w:rFonts w:hint="eastAsia"/>
        </w:rPr>
        <w:t>国家环境质量标准的地方环境质量标准。地方环境质量标准应当报国务院环境保护主管部门备案。</w:t>
      </w:r>
    </w:p>
    <w:p w14:paraId="5219CCC4" w14:textId="771647E5" w:rsidR="006F27D1" w:rsidRDefault="006F27D1" w:rsidP="00A3451C">
      <w:pPr>
        <w:pStyle w:val="a1"/>
      </w:pPr>
      <w:r>
        <w:rPr>
          <w:rFonts w:hint="eastAsia"/>
        </w:rPr>
        <w:t>《水污染防治法》</w:t>
      </w:r>
      <w:r w:rsidR="00A3451C">
        <w:rPr>
          <w:rFonts w:hint="eastAsia"/>
        </w:rPr>
        <w:t>第</w:t>
      </w:r>
      <w:r w:rsidR="00A3451C">
        <w:rPr>
          <w:rFonts w:hint="eastAsia"/>
        </w:rPr>
        <w:t>13</w:t>
      </w:r>
      <w:r w:rsidR="00A3451C">
        <w:rPr>
          <w:rFonts w:hint="eastAsia"/>
        </w:rPr>
        <w:t>条</w:t>
      </w:r>
      <w:r>
        <w:tab/>
      </w:r>
      <w:r>
        <w:rPr>
          <w:rFonts w:hint="eastAsia"/>
        </w:rPr>
        <w:t xml:space="preserve"> </w:t>
      </w:r>
      <w:r w:rsidR="00A3451C">
        <w:rPr>
          <w:rFonts w:hint="eastAsia"/>
        </w:rPr>
        <w:t>国务院环境保护主管部门</w:t>
      </w:r>
      <w:r w:rsidR="00A3451C" w:rsidRPr="00832E80">
        <w:rPr>
          <w:rFonts w:hint="eastAsia"/>
          <w:b/>
          <w:bCs/>
          <w:highlight w:val="yellow"/>
          <w:u w:val="single"/>
        </w:rPr>
        <w:t>会同国务院水行政主管部门和有关省、自治区、直辖市人民政府</w:t>
      </w:r>
      <w:r w:rsidR="00A3451C">
        <w:rPr>
          <w:rFonts w:hint="eastAsia"/>
        </w:rPr>
        <w:t>，可以根据国家确定的重要江河、湖泊流域水体的使用功能以及有关地区的经济、技术条件，确定</w:t>
      </w:r>
      <w:r w:rsidR="00A3451C" w:rsidRPr="00832E80">
        <w:rPr>
          <w:rFonts w:hint="eastAsia"/>
          <w:b/>
          <w:bCs/>
          <w:highlight w:val="yellow"/>
          <w:u w:val="single"/>
        </w:rPr>
        <w:t>该重要江河、湖泊流域的省界水体适用的水环境质量标准</w:t>
      </w:r>
      <w:r w:rsidR="00A3451C">
        <w:rPr>
          <w:rFonts w:hint="eastAsia"/>
        </w:rPr>
        <w:t>，报国务院批准后施行。</w:t>
      </w:r>
    </w:p>
    <w:p w14:paraId="2CD112BB" w14:textId="30DCFA91" w:rsidR="00AB73A8" w:rsidRDefault="00081C34" w:rsidP="00AB73A8">
      <w:pPr>
        <w:pStyle w:val="a1"/>
        <w:numPr>
          <w:ilvl w:val="1"/>
          <w:numId w:val="3"/>
        </w:numPr>
      </w:pPr>
      <w:r w:rsidRPr="00742759">
        <w:rPr>
          <w:rFonts w:hint="eastAsia"/>
          <w:b/>
          <w:bCs/>
          <w:u w:val="single"/>
        </w:rPr>
        <w:t>流域环境质量标准</w:t>
      </w:r>
      <w:r w:rsidR="00742759">
        <w:rPr>
          <w:rFonts w:hint="eastAsia"/>
          <w:b/>
          <w:bCs/>
          <w:u w:val="single"/>
        </w:rPr>
        <w:t>（不同于行政区域内的环境质量标准）</w:t>
      </w:r>
      <w:r>
        <w:rPr>
          <w:rFonts w:hint="eastAsia"/>
        </w:rPr>
        <w:t>：结合水污染防治领域的特殊性，对基本环境质量制度的创新与发展</w:t>
      </w:r>
    </w:p>
    <w:p w14:paraId="07AFE760" w14:textId="77777777" w:rsidR="006F27D1" w:rsidRDefault="00A3451C" w:rsidP="00A3451C">
      <w:pPr>
        <w:pStyle w:val="a1"/>
      </w:pPr>
      <w:r>
        <w:rPr>
          <w:rFonts w:hint="eastAsia"/>
        </w:rPr>
        <w:t>《地表水环境质量标准》（</w:t>
      </w:r>
      <w:r>
        <w:rPr>
          <w:rFonts w:hint="eastAsia"/>
        </w:rPr>
        <w:t>GB3838-2002</w:t>
      </w:r>
      <w:r>
        <w:rPr>
          <w:rFonts w:hint="eastAsia"/>
        </w:rPr>
        <w:t>）</w:t>
      </w:r>
    </w:p>
    <w:p w14:paraId="059F5B93" w14:textId="2A3D2B39" w:rsidR="006F27D1" w:rsidRDefault="00A3451C" w:rsidP="00A3451C">
      <w:pPr>
        <w:pStyle w:val="a1"/>
      </w:pPr>
      <w:r>
        <w:rPr>
          <w:rFonts w:hint="eastAsia"/>
        </w:rPr>
        <w:t>《农田灌溉水质标准》（</w:t>
      </w:r>
      <w:r>
        <w:rPr>
          <w:rFonts w:hint="eastAsia"/>
        </w:rPr>
        <w:t>GB5084-2005</w:t>
      </w:r>
      <w:r>
        <w:rPr>
          <w:rFonts w:hint="eastAsia"/>
        </w:rPr>
        <w:t>）</w:t>
      </w:r>
    </w:p>
    <w:p w14:paraId="1A9C8219" w14:textId="4A53202B" w:rsidR="00A3451C" w:rsidRDefault="006F27D1" w:rsidP="00A3451C">
      <w:r>
        <w:rPr>
          <w:rFonts w:hint="eastAsia"/>
        </w:rPr>
        <w:t>（</w:t>
      </w:r>
      <w:r>
        <w:rPr>
          <w:rFonts w:hint="eastAsia"/>
        </w:rPr>
        <w:t>2</w:t>
      </w:r>
      <w:r>
        <w:rPr>
          <w:rFonts w:hint="eastAsia"/>
        </w:rPr>
        <w:t>）</w:t>
      </w:r>
      <w:r w:rsidR="00A3451C">
        <w:rPr>
          <w:rFonts w:hint="eastAsia"/>
        </w:rPr>
        <w:t>水污染物排放标准</w:t>
      </w:r>
    </w:p>
    <w:p w14:paraId="6F1CA2B2" w14:textId="2754E9C8" w:rsidR="006F27D1" w:rsidRDefault="006F27D1" w:rsidP="006F27D1">
      <w:pPr>
        <w:pStyle w:val="a1"/>
      </w:pPr>
      <w:bookmarkStart w:id="152" w:name="_Hlk117621423"/>
      <w:r>
        <w:rPr>
          <w:rFonts w:hint="eastAsia"/>
        </w:rPr>
        <w:t>《水污染防治法》</w:t>
      </w:r>
      <w:r w:rsidR="00A3451C">
        <w:rPr>
          <w:rFonts w:hint="eastAsia"/>
        </w:rPr>
        <w:t>第</w:t>
      </w:r>
      <w:r w:rsidR="00A3451C">
        <w:rPr>
          <w:rFonts w:hint="eastAsia"/>
        </w:rPr>
        <w:t>14</w:t>
      </w:r>
      <w:r w:rsidR="00A3451C">
        <w:rPr>
          <w:rFonts w:hint="eastAsia"/>
        </w:rPr>
        <w:t>条</w:t>
      </w:r>
      <w:r>
        <w:rPr>
          <w:rFonts w:hint="eastAsia"/>
        </w:rPr>
        <w:t xml:space="preserve"> </w:t>
      </w:r>
      <w:r>
        <w:t xml:space="preserve"> </w:t>
      </w:r>
      <w:r w:rsidR="00A3451C">
        <w:rPr>
          <w:rFonts w:hint="eastAsia"/>
        </w:rPr>
        <w:t>国务院环境保护主管部门根据</w:t>
      </w:r>
      <w:r w:rsidR="00A3451C" w:rsidRPr="00832E80">
        <w:rPr>
          <w:rFonts w:hint="eastAsia"/>
          <w:b/>
          <w:bCs/>
          <w:highlight w:val="yellow"/>
          <w:u w:val="single"/>
        </w:rPr>
        <w:t>国家水环境质量标准</w:t>
      </w:r>
      <w:r w:rsidR="00A3451C">
        <w:rPr>
          <w:rFonts w:hint="eastAsia"/>
        </w:rPr>
        <w:t>和国家经济、技术条件，制定国家水污染物排放标准。</w:t>
      </w:r>
    </w:p>
    <w:p w14:paraId="18D08005" w14:textId="77777777" w:rsidR="006F27D1" w:rsidRDefault="00A3451C" w:rsidP="005F17C3">
      <w:pPr>
        <w:pStyle w:val="a1"/>
        <w:numPr>
          <w:ilvl w:val="0"/>
          <w:numId w:val="0"/>
        </w:numPr>
        <w:ind w:left="420"/>
      </w:pPr>
      <w:r>
        <w:rPr>
          <w:rFonts w:hint="eastAsia"/>
        </w:rPr>
        <w:t>省、自治区、直辖市人民政府对国家水污染物排放标准中未作规定的项目，可以制定地方水污染物排放标准；对国家水污染物排放标准中已作规定的项目，可以制定严于国家水污染物排放标准的地方水污染物排放标准。地方水污染物排放标准须报国务院环境保护主管部门备案。</w:t>
      </w:r>
    </w:p>
    <w:bookmarkEnd w:id="152"/>
    <w:p w14:paraId="5D121F34" w14:textId="78260805" w:rsidR="006F27D1" w:rsidRDefault="00A3451C" w:rsidP="006F27D1">
      <w:pPr>
        <w:pStyle w:val="a1"/>
        <w:numPr>
          <w:ilvl w:val="0"/>
          <w:numId w:val="0"/>
        </w:numPr>
        <w:ind w:left="420"/>
      </w:pPr>
      <w:r w:rsidRPr="00832E80">
        <w:rPr>
          <w:rFonts w:hint="eastAsia"/>
          <w:b/>
          <w:bCs/>
          <w:highlight w:val="yellow"/>
          <w:u w:val="single"/>
        </w:rPr>
        <w:t>向已有地方水污染物排放标准的水体排放污染物的，应当执行地方水污染物排放标准</w:t>
      </w:r>
      <w:r>
        <w:rPr>
          <w:rFonts w:hint="eastAsia"/>
        </w:rPr>
        <w:t>。</w:t>
      </w:r>
    </w:p>
    <w:p w14:paraId="660E8F24" w14:textId="32C963E7" w:rsidR="001108BD" w:rsidRDefault="001108BD" w:rsidP="001108BD">
      <w:pPr>
        <w:pStyle w:val="a1"/>
        <w:numPr>
          <w:ilvl w:val="1"/>
          <w:numId w:val="3"/>
        </w:numPr>
      </w:pPr>
      <w:r>
        <w:rPr>
          <w:rFonts w:hint="eastAsia"/>
        </w:rPr>
        <w:t>重复性规定</w:t>
      </w:r>
    </w:p>
    <w:p w14:paraId="06CA47DC" w14:textId="77777777" w:rsidR="001108BD" w:rsidRDefault="001108BD" w:rsidP="001108BD">
      <w:pPr>
        <w:pStyle w:val="a1"/>
      </w:pPr>
      <w:r>
        <w:rPr>
          <w:rFonts w:hint="eastAsia"/>
        </w:rPr>
        <w:t>《环境保护法》第十六条</w:t>
      </w:r>
      <w:r>
        <w:rPr>
          <w:rFonts w:hint="eastAsia"/>
        </w:rPr>
        <w:t xml:space="preserve"> </w:t>
      </w:r>
      <w:r>
        <w:t xml:space="preserve"> </w:t>
      </w:r>
      <w:r>
        <w:rPr>
          <w:rFonts w:hint="eastAsia"/>
        </w:rPr>
        <w:t>国务院环境保护主管部门</w:t>
      </w:r>
      <w:r w:rsidRPr="00832E80">
        <w:rPr>
          <w:rFonts w:hint="eastAsia"/>
          <w:b/>
          <w:bCs/>
          <w:highlight w:val="yellow"/>
          <w:u w:val="single"/>
        </w:rPr>
        <w:t>根据国家环境质量标准和国家经济、技术条件，制定国家污染物排放标准</w:t>
      </w:r>
      <w:r>
        <w:rPr>
          <w:rFonts w:hint="eastAsia"/>
        </w:rPr>
        <w:t>。</w:t>
      </w:r>
    </w:p>
    <w:p w14:paraId="19337713" w14:textId="77777777" w:rsidR="001108BD" w:rsidRDefault="001108BD" w:rsidP="001108BD">
      <w:pPr>
        <w:pStyle w:val="a1"/>
        <w:numPr>
          <w:ilvl w:val="0"/>
          <w:numId w:val="0"/>
        </w:numPr>
        <w:ind w:left="420"/>
      </w:pPr>
      <w:r>
        <w:rPr>
          <w:rFonts w:hint="eastAsia"/>
        </w:rPr>
        <w:t xml:space="preserve">　　</w:t>
      </w:r>
      <w:r w:rsidRPr="00832E80">
        <w:rPr>
          <w:rFonts w:hint="eastAsia"/>
          <w:b/>
          <w:bCs/>
          <w:highlight w:val="yellow"/>
          <w:u w:val="single"/>
        </w:rPr>
        <w:t>省、自治区、直辖市人民政府</w:t>
      </w:r>
      <w:r>
        <w:rPr>
          <w:rFonts w:hint="eastAsia"/>
        </w:rPr>
        <w:t>对国家污染物排放标准中</w:t>
      </w:r>
      <w:r w:rsidRPr="00832E80">
        <w:rPr>
          <w:rFonts w:hint="eastAsia"/>
          <w:b/>
          <w:bCs/>
          <w:highlight w:val="yellow"/>
          <w:u w:val="single"/>
        </w:rPr>
        <w:t>未作规定</w:t>
      </w:r>
      <w:r>
        <w:rPr>
          <w:rFonts w:hint="eastAsia"/>
        </w:rPr>
        <w:t>的项目，</w:t>
      </w:r>
      <w:r w:rsidRPr="00832E80">
        <w:rPr>
          <w:rFonts w:hint="eastAsia"/>
          <w:b/>
          <w:bCs/>
          <w:highlight w:val="yellow"/>
          <w:u w:val="single"/>
        </w:rPr>
        <w:t>可以制定地方污染物排放标准</w:t>
      </w:r>
      <w:r>
        <w:rPr>
          <w:rFonts w:hint="eastAsia"/>
        </w:rPr>
        <w:t>；对国家污染物排放标准中</w:t>
      </w:r>
      <w:r w:rsidRPr="00832E80">
        <w:rPr>
          <w:rFonts w:hint="eastAsia"/>
          <w:b/>
          <w:bCs/>
          <w:highlight w:val="yellow"/>
          <w:u w:val="single"/>
        </w:rPr>
        <w:t>已作规定</w:t>
      </w:r>
      <w:r>
        <w:rPr>
          <w:rFonts w:hint="eastAsia"/>
        </w:rPr>
        <w:t>的项目，</w:t>
      </w:r>
      <w:r w:rsidRPr="00832E80">
        <w:rPr>
          <w:rFonts w:hint="eastAsia"/>
          <w:b/>
          <w:bCs/>
          <w:highlight w:val="yellow"/>
          <w:u w:val="single"/>
        </w:rPr>
        <w:t>可以制定严于国家污染物排放标准的地方污染物排放标准</w:t>
      </w:r>
      <w:r>
        <w:rPr>
          <w:rFonts w:hint="eastAsia"/>
        </w:rPr>
        <w:t>。地方污染物排放标准应当报国务院环境保护主管部门备案。</w:t>
      </w:r>
    </w:p>
    <w:p w14:paraId="2FBC87E8" w14:textId="730A5979" w:rsidR="00A3451C" w:rsidRDefault="006F27D1" w:rsidP="006F27D1">
      <w:pPr>
        <w:pStyle w:val="a1"/>
      </w:pPr>
      <w:r>
        <w:rPr>
          <w:rFonts w:hint="eastAsia"/>
        </w:rPr>
        <w:t>《水污染防治法》</w:t>
      </w:r>
      <w:r w:rsidR="00A3451C">
        <w:rPr>
          <w:rFonts w:hint="eastAsia"/>
        </w:rPr>
        <w:t>第</w:t>
      </w:r>
      <w:r w:rsidR="00A3451C">
        <w:rPr>
          <w:rFonts w:hint="eastAsia"/>
        </w:rPr>
        <w:t>15</w:t>
      </w:r>
      <w:r w:rsidR="00A3451C">
        <w:rPr>
          <w:rFonts w:hint="eastAsia"/>
        </w:rPr>
        <w:t>条</w:t>
      </w:r>
      <w:r>
        <w:tab/>
        <w:t xml:space="preserve"> </w:t>
      </w:r>
      <w:r w:rsidR="00A3451C" w:rsidRPr="00832E80">
        <w:rPr>
          <w:rFonts w:hint="eastAsia"/>
          <w:b/>
          <w:bCs/>
          <w:highlight w:val="yellow"/>
          <w:u w:val="single"/>
        </w:rPr>
        <w:t>国务院环境保护主管部门和省、自治区、直辖市人民政府，应当根据水污染防治的要求和国家或者地方的经济、技术条件，适时修订水环境质量标准和水污染物排放标准</w:t>
      </w:r>
      <w:r w:rsidR="00A3451C">
        <w:rPr>
          <w:rFonts w:hint="eastAsia"/>
        </w:rPr>
        <w:t>。</w:t>
      </w:r>
    </w:p>
    <w:p w14:paraId="6F177EE0" w14:textId="31E52151" w:rsidR="001108BD" w:rsidRDefault="001108BD" w:rsidP="001108BD">
      <w:pPr>
        <w:pStyle w:val="a1"/>
        <w:numPr>
          <w:ilvl w:val="1"/>
          <w:numId w:val="3"/>
        </w:numPr>
      </w:pPr>
      <w:r>
        <w:rPr>
          <w:rFonts w:hint="eastAsia"/>
        </w:rPr>
        <w:t>创新与发展：评估与修订</w:t>
      </w:r>
    </w:p>
    <w:p w14:paraId="720EFF66" w14:textId="7F701B22" w:rsidR="00A3451C" w:rsidRDefault="00A3451C" w:rsidP="006F27D1">
      <w:pPr>
        <w:pStyle w:val="a1"/>
      </w:pPr>
      <w:r>
        <w:rPr>
          <w:rFonts w:hint="eastAsia"/>
        </w:rPr>
        <w:t>《污水综合排放标准》（</w:t>
      </w:r>
      <w:r>
        <w:rPr>
          <w:rFonts w:hint="eastAsia"/>
        </w:rPr>
        <w:t>GB8978-1996</w:t>
      </w:r>
      <w:r>
        <w:rPr>
          <w:rFonts w:hint="eastAsia"/>
        </w:rPr>
        <w:t>）</w:t>
      </w:r>
    </w:p>
    <w:p w14:paraId="1C5F03BE" w14:textId="177B4CDF" w:rsidR="00A3451C" w:rsidRDefault="00A3451C" w:rsidP="006F27D1">
      <w:pPr>
        <w:pStyle w:val="a1"/>
      </w:pPr>
      <w:r>
        <w:rPr>
          <w:rFonts w:hint="eastAsia"/>
        </w:rPr>
        <w:t>《制浆造纸工业水污染物排放标准》（</w:t>
      </w:r>
      <w:r>
        <w:rPr>
          <w:rFonts w:hint="eastAsia"/>
        </w:rPr>
        <w:t>GB3544</w:t>
      </w:r>
      <w:r>
        <w:rPr>
          <w:rFonts w:hint="eastAsia"/>
        </w:rPr>
        <w:t>—</w:t>
      </w:r>
      <w:r>
        <w:rPr>
          <w:rFonts w:hint="eastAsia"/>
        </w:rPr>
        <w:t>2008</w:t>
      </w:r>
      <w:r>
        <w:rPr>
          <w:rFonts w:hint="eastAsia"/>
        </w:rPr>
        <w:t>）</w:t>
      </w:r>
    </w:p>
    <w:p w14:paraId="212D458E" w14:textId="2C7779C5" w:rsidR="006F27D1" w:rsidRDefault="00A3451C" w:rsidP="006F27D1">
      <w:pPr>
        <w:pStyle w:val="a1"/>
      </w:pPr>
      <w:r>
        <w:rPr>
          <w:rFonts w:hint="eastAsia"/>
        </w:rPr>
        <w:t>《合成氨工业水污染物排放标准》（</w:t>
      </w:r>
      <w:r>
        <w:rPr>
          <w:rFonts w:hint="eastAsia"/>
        </w:rPr>
        <w:t>GB13458</w:t>
      </w:r>
      <w:r>
        <w:rPr>
          <w:rFonts w:hint="eastAsia"/>
        </w:rPr>
        <w:t>－</w:t>
      </w:r>
      <w:r>
        <w:rPr>
          <w:rFonts w:hint="eastAsia"/>
        </w:rPr>
        <w:t>2013</w:t>
      </w:r>
      <w:r>
        <w:rPr>
          <w:rFonts w:hint="eastAsia"/>
        </w:rPr>
        <w:t>）</w:t>
      </w:r>
    </w:p>
    <w:p w14:paraId="7E8746C4" w14:textId="7C88AA9B" w:rsidR="006F27D1" w:rsidRDefault="006F27D1" w:rsidP="006F27D1">
      <w:pPr>
        <w:pStyle w:val="af0"/>
      </w:pPr>
      <w:r>
        <w:rPr>
          <w:rFonts w:hint="eastAsia"/>
        </w:rPr>
        <w:t>2</w:t>
      </w:r>
      <w:r>
        <w:t xml:space="preserve">. </w:t>
      </w:r>
      <w:r>
        <w:rPr>
          <w:rFonts w:hint="eastAsia"/>
        </w:rPr>
        <w:t>水污染防治规划与限期达标规划</w:t>
      </w:r>
    </w:p>
    <w:p w14:paraId="2D726451" w14:textId="770F201F" w:rsidR="006F27D1" w:rsidRDefault="006F27D1" w:rsidP="006F27D1">
      <w:pPr>
        <w:pStyle w:val="a1"/>
      </w:pPr>
      <w:r>
        <w:rPr>
          <w:rFonts w:hint="eastAsia"/>
        </w:rPr>
        <w:t>《水污染防治法》</w:t>
      </w:r>
      <w:r w:rsidR="00A3451C">
        <w:rPr>
          <w:rFonts w:hint="eastAsia"/>
        </w:rPr>
        <w:t>第</w:t>
      </w:r>
      <w:r w:rsidR="00A3451C">
        <w:rPr>
          <w:rFonts w:hint="eastAsia"/>
        </w:rPr>
        <w:t>16</w:t>
      </w:r>
      <w:r w:rsidR="00A3451C">
        <w:rPr>
          <w:rFonts w:hint="eastAsia"/>
        </w:rPr>
        <w:t>条</w:t>
      </w:r>
      <w:r>
        <w:tab/>
        <w:t xml:space="preserve"> </w:t>
      </w:r>
      <w:r w:rsidR="00A3451C">
        <w:rPr>
          <w:rFonts w:hint="eastAsia"/>
        </w:rPr>
        <w:t>防治水污染应当按流域或者按区域进行统一规划。</w:t>
      </w:r>
      <w:r w:rsidR="00A3451C" w:rsidRPr="00832E80">
        <w:rPr>
          <w:rFonts w:hint="eastAsia"/>
          <w:b/>
          <w:bCs/>
          <w:highlight w:val="yellow"/>
          <w:u w:val="single"/>
        </w:rPr>
        <w:t>国家确定的重要江河、湖泊的流域水污染防治规划</w:t>
      </w:r>
      <w:r w:rsidR="00A3451C">
        <w:rPr>
          <w:rFonts w:hint="eastAsia"/>
        </w:rPr>
        <w:t>，由国务院环境保护主管部门会同国务院经济综合宏观调控、水行政等部门和有关省、自治区、直辖市人民政府编制，报国务院批准。</w:t>
      </w:r>
    </w:p>
    <w:p w14:paraId="63B179AA" w14:textId="77777777" w:rsidR="006F27D1" w:rsidRDefault="00A3451C" w:rsidP="006F27D1">
      <w:pPr>
        <w:pStyle w:val="a1"/>
        <w:numPr>
          <w:ilvl w:val="0"/>
          <w:numId w:val="0"/>
        </w:numPr>
        <w:ind w:left="420"/>
      </w:pPr>
      <w:r>
        <w:rPr>
          <w:rFonts w:hint="eastAsia"/>
        </w:rPr>
        <w:t>前款规定外的</w:t>
      </w:r>
      <w:r w:rsidRPr="00832E80">
        <w:rPr>
          <w:rFonts w:hint="eastAsia"/>
          <w:b/>
          <w:bCs/>
          <w:highlight w:val="yellow"/>
          <w:u w:val="single"/>
        </w:rPr>
        <w:t>其他跨省、自治区、直辖市江河、湖泊的流域水污染防治规划</w:t>
      </w:r>
      <w:r>
        <w:rPr>
          <w:rFonts w:hint="eastAsia"/>
        </w:rPr>
        <w:t>，根据国家确定的重要江河、湖泊的流域水污染防治规划和本地实际情况，由有关省、自治区、直辖市人民政府环境保护主管部门会同同级水行政等部门和有关市、县人民政府编制，经有关省、自治区、直辖市人民政府审核，报国务院批准。</w:t>
      </w:r>
    </w:p>
    <w:p w14:paraId="3CB87FA0" w14:textId="77777777" w:rsidR="006F27D1" w:rsidRDefault="00A3451C" w:rsidP="006F27D1">
      <w:pPr>
        <w:pStyle w:val="a1"/>
        <w:numPr>
          <w:ilvl w:val="0"/>
          <w:numId w:val="0"/>
        </w:numPr>
        <w:ind w:left="420"/>
      </w:pPr>
      <w:r w:rsidRPr="00832E80">
        <w:rPr>
          <w:rFonts w:hint="eastAsia"/>
          <w:b/>
          <w:bCs/>
          <w:highlight w:val="yellow"/>
          <w:u w:val="single"/>
        </w:rPr>
        <w:t>省、自治区、直辖市内跨县江河、湖泊的流域水污染防治规划</w:t>
      </w:r>
      <w:r>
        <w:rPr>
          <w:rFonts w:hint="eastAsia"/>
        </w:rPr>
        <w:t>，根据国家确定的重要江河、湖泊的流域水污染防治规划和本地实际情况，由省、自治区、直辖市人民政府环境保护主管部门会同同级水行政等部门编制，报省、自治区、直辖市人民政府批准，并报</w:t>
      </w:r>
      <w:r>
        <w:rPr>
          <w:rFonts w:hint="eastAsia"/>
        </w:rPr>
        <w:lastRenderedPageBreak/>
        <w:t>国务院备案。</w:t>
      </w:r>
    </w:p>
    <w:p w14:paraId="1080AA8E" w14:textId="77777777" w:rsidR="006F27D1" w:rsidRDefault="00A3451C" w:rsidP="006F27D1">
      <w:pPr>
        <w:pStyle w:val="a1"/>
        <w:numPr>
          <w:ilvl w:val="0"/>
          <w:numId w:val="0"/>
        </w:numPr>
        <w:ind w:left="420"/>
      </w:pPr>
      <w:r>
        <w:rPr>
          <w:rFonts w:hint="eastAsia"/>
        </w:rPr>
        <w:t>经批准的水污染防治规划是防治水污染的基本依据，规划的修订须经原批准机关批准。</w:t>
      </w:r>
    </w:p>
    <w:p w14:paraId="41CDF4F8" w14:textId="1DCCB333" w:rsidR="006F27D1" w:rsidRDefault="00A3451C" w:rsidP="006F27D1">
      <w:pPr>
        <w:pStyle w:val="a1"/>
        <w:numPr>
          <w:ilvl w:val="0"/>
          <w:numId w:val="0"/>
        </w:numPr>
        <w:ind w:left="420"/>
      </w:pPr>
      <w:r>
        <w:rPr>
          <w:rFonts w:hint="eastAsia"/>
        </w:rPr>
        <w:t>县级以上地方人民政府应当根据依法批准的江河、湖泊的流域水污染防治规划，组织制定本行政区域的水污染防治规划。</w:t>
      </w:r>
    </w:p>
    <w:p w14:paraId="5004470A" w14:textId="1AC920C2" w:rsidR="00A3451C" w:rsidRDefault="0002466F" w:rsidP="00A3451C">
      <w:r>
        <w:rPr>
          <w:rFonts w:hint="eastAsia"/>
        </w:rPr>
        <w:t>（</w:t>
      </w:r>
      <w:r>
        <w:rPr>
          <w:rFonts w:hint="eastAsia"/>
        </w:rPr>
        <w:t>1</w:t>
      </w:r>
      <w:r>
        <w:rPr>
          <w:rFonts w:hint="eastAsia"/>
        </w:rPr>
        <w:t>）</w:t>
      </w:r>
      <w:r w:rsidR="00A3451C">
        <w:rPr>
          <w:rFonts w:hint="eastAsia"/>
        </w:rPr>
        <w:t>2015</w:t>
      </w:r>
      <w:r w:rsidR="00A3451C">
        <w:rPr>
          <w:rFonts w:hint="eastAsia"/>
        </w:rPr>
        <w:t>年</w:t>
      </w:r>
      <w:r w:rsidR="00A3451C">
        <w:rPr>
          <w:rFonts w:hint="eastAsia"/>
        </w:rPr>
        <w:t>2</w:t>
      </w:r>
      <w:r w:rsidR="00A3451C">
        <w:rPr>
          <w:rFonts w:hint="eastAsia"/>
        </w:rPr>
        <w:t>月中央政治局常务委员会会议审议通过《水污染防治行动计划》（简称“水十条”），</w:t>
      </w:r>
      <w:r w:rsidR="00A3451C">
        <w:rPr>
          <w:rFonts w:hint="eastAsia"/>
        </w:rPr>
        <w:t>4</w:t>
      </w:r>
      <w:r w:rsidR="00A3451C">
        <w:rPr>
          <w:rFonts w:hint="eastAsia"/>
        </w:rPr>
        <w:t>月</w:t>
      </w:r>
      <w:r w:rsidR="00A3451C">
        <w:rPr>
          <w:rFonts w:hint="eastAsia"/>
        </w:rPr>
        <w:t>2</w:t>
      </w:r>
      <w:r w:rsidR="00A3451C">
        <w:rPr>
          <w:rFonts w:hint="eastAsia"/>
        </w:rPr>
        <w:t>日国务院发布</w:t>
      </w:r>
      <w:r w:rsidR="006F27D1">
        <w:rPr>
          <w:rFonts w:hint="eastAsia"/>
        </w:rPr>
        <w:t>。</w:t>
      </w:r>
    </w:p>
    <w:p w14:paraId="03848B18" w14:textId="1D953A9B" w:rsidR="006F27D1" w:rsidRDefault="0002466F" w:rsidP="00A3451C">
      <w:r>
        <w:t>A</w:t>
      </w:r>
      <w:r>
        <w:rPr>
          <w:rFonts w:hint="eastAsia"/>
        </w:rPr>
        <w:t>）</w:t>
      </w:r>
      <w:r w:rsidR="00A3451C">
        <w:rPr>
          <w:rFonts w:hint="eastAsia"/>
        </w:rPr>
        <w:t>因排放标准过低，大量经传统污水处理技术处理后一级</w:t>
      </w:r>
      <w:r w:rsidR="00A3451C">
        <w:rPr>
          <w:rFonts w:hint="eastAsia"/>
        </w:rPr>
        <w:t>A</w:t>
      </w:r>
      <w:r w:rsidR="00A3451C">
        <w:rPr>
          <w:rFonts w:hint="eastAsia"/>
        </w:rPr>
        <w:t>标准或一级</w:t>
      </w:r>
      <w:r w:rsidR="00A3451C">
        <w:rPr>
          <w:rFonts w:hint="eastAsia"/>
        </w:rPr>
        <w:t>B</w:t>
      </w:r>
      <w:r w:rsidR="00A3451C">
        <w:rPr>
          <w:rFonts w:hint="eastAsia"/>
        </w:rPr>
        <w:t>标准污水均为劣Ⅴ类水，这种水质水再排放到几无自净能力的水体，导致水体进一步遭到污染，出现“越治越脏”现象</w:t>
      </w:r>
    </w:p>
    <w:p w14:paraId="2291A8D5" w14:textId="2A846252" w:rsidR="006F27D1" w:rsidRDefault="0002466F" w:rsidP="00A3451C">
      <w:r>
        <w:t>B</w:t>
      </w:r>
      <w:r>
        <w:rPr>
          <w:rFonts w:hint="eastAsia"/>
        </w:rPr>
        <w:t>）</w:t>
      </w:r>
      <w:r w:rsidR="00A3451C">
        <w:rPr>
          <w:rFonts w:hint="eastAsia"/>
        </w:rPr>
        <w:t>地表水受到严重污染的劣</w:t>
      </w:r>
      <w:r w:rsidR="00A3451C">
        <w:rPr>
          <w:rFonts w:hint="eastAsia"/>
        </w:rPr>
        <w:t>V</w:t>
      </w:r>
      <w:r w:rsidR="00A3451C">
        <w:rPr>
          <w:rFonts w:hint="eastAsia"/>
        </w:rPr>
        <w:t>类水体所占比例较高，全国约</w:t>
      </w:r>
      <w:r w:rsidR="00A3451C">
        <w:rPr>
          <w:rFonts w:hint="eastAsia"/>
        </w:rPr>
        <w:t>10%</w:t>
      </w:r>
      <w:r w:rsidR="00A3451C">
        <w:rPr>
          <w:rFonts w:hint="eastAsia"/>
        </w:rPr>
        <w:t>，有些流域甚至大大超过这个数——如海河流域劣</w:t>
      </w:r>
      <w:r w:rsidR="00A3451C">
        <w:rPr>
          <w:rFonts w:hint="eastAsia"/>
        </w:rPr>
        <w:t>V</w:t>
      </w:r>
      <w:r w:rsidR="00A3451C">
        <w:rPr>
          <w:rFonts w:hint="eastAsia"/>
        </w:rPr>
        <w:t>类的比例高达</w:t>
      </w:r>
      <w:r w:rsidR="00A3451C">
        <w:rPr>
          <w:rFonts w:hint="eastAsia"/>
        </w:rPr>
        <w:t>39.1%</w:t>
      </w:r>
    </w:p>
    <w:p w14:paraId="140999D8" w14:textId="008537E7" w:rsidR="007D2A16" w:rsidRDefault="0002466F" w:rsidP="00A3451C">
      <w:r>
        <w:t>C</w:t>
      </w:r>
      <w:r>
        <w:rPr>
          <w:rFonts w:hint="eastAsia"/>
        </w:rPr>
        <w:t>）</w:t>
      </w:r>
      <w:r w:rsidR="00A3451C">
        <w:rPr>
          <w:rFonts w:hint="eastAsia"/>
        </w:rPr>
        <w:t>流经城镇的一些河段，城乡接合部的一些沟渠塘坝污染普遍比较重，由于受到有机物污染，黑臭水体较多，受影响群众多，公众关注度高，不满意度高</w:t>
      </w:r>
    </w:p>
    <w:p w14:paraId="47C96E97" w14:textId="3D794A8A" w:rsidR="006F27D1" w:rsidRPr="007D2A16" w:rsidRDefault="0002466F" w:rsidP="00A3451C">
      <w:r>
        <w:t>D</w:t>
      </w:r>
      <w:r>
        <w:rPr>
          <w:rFonts w:hint="eastAsia"/>
        </w:rPr>
        <w:t>）</w:t>
      </w:r>
      <w:r w:rsidR="00A3451C">
        <w:rPr>
          <w:rFonts w:hint="eastAsia"/>
        </w:rPr>
        <w:t>涉及饮水安全的水环境突发事件的数量依然不少</w:t>
      </w:r>
    </w:p>
    <w:p w14:paraId="0CB1D809" w14:textId="0D4B1AA5" w:rsidR="00A3451C" w:rsidRDefault="0002466F" w:rsidP="00A3451C">
      <w:r>
        <w:rPr>
          <w:rFonts w:hint="eastAsia"/>
        </w:rPr>
        <w:t>（</w:t>
      </w:r>
      <w:r>
        <w:rPr>
          <w:rFonts w:hint="eastAsia"/>
        </w:rPr>
        <w:t>2</w:t>
      </w:r>
      <w:r>
        <w:rPr>
          <w:rFonts w:hint="eastAsia"/>
        </w:rPr>
        <w:t>）</w:t>
      </w:r>
      <w:r w:rsidR="00A3451C">
        <w:rPr>
          <w:rFonts w:hint="eastAsia"/>
        </w:rPr>
        <w:t>主要指标</w:t>
      </w:r>
    </w:p>
    <w:p w14:paraId="176B1D13" w14:textId="384A8175" w:rsidR="007D2A16" w:rsidRDefault="0002466F" w:rsidP="00A3451C">
      <w:r>
        <w:t>A</w:t>
      </w:r>
      <w:r>
        <w:rPr>
          <w:rFonts w:hint="eastAsia"/>
        </w:rPr>
        <w:t>）</w:t>
      </w:r>
      <w:r w:rsidR="00A3451C">
        <w:rPr>
          <w:rFonts w:hint="eastAsia"/>
        </w:rPr>
        <w:t>到</w:t>
      </w:r>
      <w:r w:rsidR="00A3451C">
        <w:rPr>
          <w:rFonts w:hint="eastAsia"/>
        </w:rPr>
        <w:t>2020</w:t>
      </w:r>
      <w:r w:rsidR="00A3451C">
        <w:rPr>
          <w:rFonts w:hint="eastAsia"/>
        </w:rPr>
        <w:t>年，长江、黄河、珠江、松花江、淮河、海河、辽河等七大重点流域水质优良（达到或优于Ⅲ类）比例总体达到</w:t>
      </w:r>
      <w:r w:rsidR="00A3451C">
        <w:rPr>
          <w:rFonts w:hint="eastAsia"/>
        </w:rPr>
        <w:t>70%</w:t>
      </w:r>
      <w:r w:rsidR="00A3451C">
        <w:rPr>
          <w:rFonts w:hint="eastAsia"/>
        </w:rPr>
        <w:t>以上</w:t>
      </w:r>
    </w:p>
    <w:p w14:paraId="59BF53F7" w14:textId="00A11EE8" w:rsidR="007D2A16" w:rsidRDefault="0002466F" w:rsidP="00A3451C">
      <w:r>
        <w:t>B</w:t>
      </w:r>
      <w:r>
        <w:rPr>
          <w:rFonts w:hint="eastAsia"/>
        </w:rPr>
        <w:t>）</w:t>
      </w:r>
      <w:r w:rsidR="00A3451C">
        <w:rPr>
          <w:rFonts w:hint="eastAsia"/>
        </w:rPr>
        <w:t>地级及以上城市建成区黑臭水体均控制在</w:t>
      </w:r>
      <w:r w:rsidR="00A3451C">
        <w:rPr>
          <w:rFonts w:hint="eastAsia"/>
        </w:rPr>
        <w:t>10%</w:t>
      </w:r>
      <w:r w:rsidR="00A3451C">
        <w:rPr>
          <w:rFonts w:hint="eastAsia"/>
        </w:rPr>
        <w:t>以内</w:t>
      </w:r>
    </w:p>
    <w:p w14:paraId="766897C7" w14:textId="0381FAFC" w:rsidR="007D2A16" w:rsidRDefault="0002466F" w:rsidP="00A3451C">
      <w:r>
        <w:t>C</w:t>
      </w:r>
      <w:r>
        <w:rPr>
          <w:rFonts w:hint="eastAsia"/>
        </w:rPr>
        <w:t>）</w:t>
      </w:r>
      <w:r w:rsidR="00A3451C">
        <w:rPr>
          <w:rFonts w:hint="eastAsia"/>
        </w:rPr>
        <w:t>地级及以上城市集中式饮用水水源水质达到或优于Ⅲ类比例总体高于</w:t>
      </w:r>
      <w:r w:rsidR="00A3451C">
        <w:rPr>
          <w:rFonts w:hint="eastAsia"/>
        </w:rPr>
        <w:t>93%</w:t>
      </w:r>
    </w:p>
    <w:p w14:paraId="5E3A376E" w14:textId="31AE2350" w:rsidR="007D2A16" w:rsidRDefault="0002466F" w:rsidP="00A3451C">
      <w:r>
        <w:t>D</w:t>
      </w:r>
      <w:r>
        <w:rPr>
          <w:rFonts w:hint="eastAsia"/>
        </w:rPr>
        <w:t>）</w:t>
      </w:r>
      <w:r w:rsidR="00A3451C">
        <w:rPr>
          <w:rFonts w:hint="eastAsia"/>
        </w:rPr>
        <w:t>全国地下水质量极差的比例控制在</w:t>
      </w:r>
      <w:r w:rsidR="00A3451C">
        <w:rPr>
          <w:rFonts w:hint="eastAsia"/>
        </w:rPr>
        <w:t>15%</w:t>
      </w:r>
      <w:r w:rsidR="00A3451C">
        <w:rPr>
          <w:rFonts w:hint="eastAsia"/>
        </w:rPr>
        <w:t>左右</w:t>
      </w:r>
    </w:p>
    <w:p w14:paraId="30B6BCC4" w14:textId="7D89BEF6" w:rsidR="007D2A16" w:rsidRDefault="0002466F" w:rsidP="00A3451C">
      <w:r>
        <w:t>E</w:t>
      </w:r>
      <w:r>
        <w:rPr>
          <w:rFonts w:hint="eastAsia"/>
        </w:rPr>
        <w:t>）</w:t>
      </w:r>
      <w:r w:rsidR="00A3451C">
        <w:rPr>
          <w:rFonts w:hint="eastAsia"/>
        </w:rPr>
        <w:t>近岸海域水质优良（一、二类）比例达到</w:t>
      </w:r>
      <w:r w:rsidR="00A3451C">
        <w:rPr>
          <w:rFonts w:hint="eastAsia"/>
        </w:rPr>
        <w:t>70%</w:t>
      </w:r>
      <w:r w:rsidR="00A3451C">
        <w:rPr>
          <w:rFonts w:hint="eastAsia"/>
        </w:rPr>
        <w:t>左右</w:t>
      </w:r>
    </w:p>
    <w:p w14:paraId="153E0BB1" w14:textId="3D94B898" w:rsidR="007D2A16" w:rsidRDefault="0002466F" w:rsidP="00A3451C">
      <w:r>
        <w:t>F</w:t>
      </w:r>
      <w:r>
        <w:rPr>
          <w:rFonts w:hint="eastAsia"/>
        </w:rPr>
        <w:t>）</w:t>
      </w:r>
      <w:r w:rsidR="00A3451C">
        <w:rPr>
          <w:rFonts w:hint="eastAsia"/>
        </w:rPr>
        <w:t>京津冀区域丧失使用功能（劣于</w:t>
      </w:r>
      <w:r w:rsidR="00A3451C">
        <w:rPr>
          <w:rFonts w:hint="eastAsia"/>
        </w:rPr>
        <w:t>V</w:t>
      </w:r>
      <w:r w:rsidR="00A3451C">
        <w:rPr>
          <w:rFonts w:hint="eastAsia"/>
        </w:rPr>
        <w:t>类）的水体断面比例下降</w:t>
      </w:r>
      <w:r w:rsidR="00A3451C">
        <w:rPr>
          <w:rFonts w:hint="eastAsia"/>
        </w:rPr>
        <w:t>15</w:t>
      </w:r>
      <w:r w:rsidR="00A3451C">
        <w:rPr>
          <w:rFonts w:hint="eastAsia"/>
        </w:rPr>
        <w:t>个百分点左右</w:t>
      </w:r>
    </w:p>
    <w:p w14:paraId="6E2B410D" w14:textId="3E9CEF1D" w:rsidR="007D2A16" w:rsidRDefault="0002466F" w:rsidP="00A3451C">
      <w:r>
        <w:t>G</w:t>
      </w:r>
      <w:r>
        <w:rPr>
          <w:rFonts w:hint="eastAsia"/>
        </w:rPr>
        <w:t>）</w:t>
      </w:r>
      <w:r w:rsidR="00A3451C">
        <w:rPr>
          <w:rFonts w:hint="eastAsia"/>
        </w:rPr>
        <w:t>长三角、珠三角区域力争消除丧失使用功能的水体</w:t>
      </w:r>
    </w:p>
    <w:p w14:paraId="288F56FE" w14:textId="613DFAC4" w:rsidR="007D2A16" w:rsidRDefault="007D2A16" w:rsidP="007D2A16">
      <w:pPr>
        <w:pStyle w:val="a1"/>
      </w:pPr>
      <w:r w:rsidRPr="007D2A16">
        <w:rPr>
          <w:rFonts w:hint="eastAsia"/>
        </w:rPr>
        <w:t>《水污染防治法》</w:t>
      </w:r>
      <w:r w:rsidR="00A3451C">
        <w:rPr>
          <w:rFonts w:hint="eastAsia"/>
        </w:rPr>
        <w:t>第</w:t>
      </w:r>
      <w:r w:rsidR="00A3451C">
        <w:rPr>
          <w:rFonts w:hint="eastAsia"/>
        </w:rPr>
        <w:t>17</w:t>
      </w:r>
      <w:r w:rsidR="00A3451C">
        <w:rPr>
          <w:rFonts w:hint="eastAsia"/>
        </w:rPr>
        <w:t>条</w:t>
      </w:r>
      <w:r>
        <w:rPr>
          <w:rFonts w:hint="eastAsia"/>
        </w:rPr>
        <w:t xml:space="preserve"> </w:t>
      </w:r>
      <w:r>
        <w:t xml:space="preserve"> </w:t>
      </w:r>
      <w:r w:rsidR="00A3451C">
        <w:rPr>
          <w:rFonts w:hint="eastAsia"/>
        </w:rPr>
        <w:t>有关市、县级人民政府应当按照水污染防治规划确定的水环境质量改善目标的要求，制定</w:t>
      </w:r>
      <w:r w:rsidR="00A3451C" w:rsidRPr="00832E80">
        <w:rPr>
          <w:rFonts w:hint="eastAsia"/>
          <w:b/>
          <w:bCs/>
          <w:highlight w:val="yellow"/>
          <w:u w:val="single"/>
        </w:rPr>
        <w:t>限期达标规划</w:t>
      </w:r>
      <w:r w:rsidR="00A3451C">
        <w:rPr>
          <w:rFonts w:hint="eastAsia"/>
        </w:rPr>
        <w:t>，采取措施按期达标。有关市、县级人民政府应当将限期达标规划</w:t>
      </w:r>
      <w:r w:rsidR="00A3451C" w:rsidRPr="00832E80">
        <w:rPr>
          <w:rFonts w:hint="eastAsia"/>
          <w:b/>
          <w:bCs/>
          <w:highlight w:val="yellow"/>
          <w:u w:val="single"/>
        </w:rPr>
        <w:t>报上一级人民政府备案</w:t>
      </w:r>
      <w:r w:rsidR="00A3451C">
        <w:rPr>
          <w:rFonts w:hint="eastAsia"/>
        </w:rPr>
        <w:t>，并</w:t>
      </w:r>
      <w:r w:rsidR="00A3451C" w:rsidRPr="00832E80">
        <w:rPr>
          <w:rFonts w:hint="eastAsia"/>
          <w:b/>
          <w:bCs/>
          <w:highlight w:val="yellow"/>
          <w:u w:val="single"/>
        </w:rPr>
        <w:t>向社会公开</w:t>
      </w:r>
      <w:r w:rsidR="00A3451C">
        <w:rPr>
          <w:rFonts w:hint="eastAsia"/>
        </w:rPr>
        <w:t>。</w:t>
      </w:r>
    </w:p>
    <w:p w14:paraId="21CA2C76" w14:textId="451B380B" w:rsidR="003937FD" w:rsidRDefault="003937FD" w:rsidP="003937FD">
      <w:pPr>
        <w:pStyle w:val="a1"/>
        <w:numPr>
          <w:ilvl w:val="1"/>
          <w:numId w:val="3"/>
        </w:numPr>
      </w:pPr>
      <w:r>
        <w:rPr>
          <w:rFonts w:hint="eastAsia"/>
        </w:rPr>
        <w:t>对比大气污染防治领域：后者更为详细</w:t>
      </w:r>
    </w:p>
    <w:p w14:paraId="411D3224" w14:textId="5BC48998" w:rsidR="00A3451C" w:rsidRDefault="007D2A16" w:rsidP="007D2A16">
      <w:pPr>
        <w:pStyle w:val="a1"/>
      </w:pPr>
      <w:r w:rsidRPr="007D2A16">
        <w:rPr>
          <w:rFonts w:hint="eastAsia"/>
        </w:rPr>
        <w:t>《水污染防治法》</w:t>
      </w:r>
      <w:r w:rsidR="00A3451C">
        <w:rPr>
          <w:rFonts w:hint="eastAsia"/>
        </w:rPr>
        <w:t>第</w:t>
      </w:r>
      <w:r w:rsidR="00A3451C">
        <w:rPr>
          <w:rFonts w:hint="eastAsia"/>
        </w:rPr>
        <w:t>18</w:t>
      </w:r>
      <w:r w:rsidR="00A3451C">
        <w:rPr>
          <w:rFonts w:hint="eastAsia"/>
        </w:rPr>
        <w:t>条</w:t>
      </w:r>
      <w:r>
        <w:rPr>
          <w:rFonts w:hint="eastAsia"/>
        </w:rPr>
        <w:t xml:space="preserve"> </w:t>
      </w:r>
      <w:r>
        <w:t xml:space="preserve"> </w:t>
      </w:r>
      <w:r w:rsidR="00A3451C">
        <w:rPr>
          <w:rFonts w:hint="eastAsia"/>
        </w:rPr>
        <w:t>市、县级人民政府每年在向本级人民代表大会或者其常务委员会报告环境状况和环境保护目标完成情况时，</w:t>
      </w:r>
      <w:r w:rsidR="00A3451C" w:rsidRPr="00832E80">
        <w:rPr>
          <w:rFonts w:hint="eastAsia"/>
          <w:b/>
          <w:bCs/>
          <w:highlight w:val="yellow"/>
          <w:u w:val="single"/>
        </w:rPr>
        <w:t>应当报告水环境质量限期达标规划执行情况，并向社会公开</w:t>
      </w:r>
      <w:r w:rsidR="00A3451C">
        <w:rPr>
          <w:rFonts w:hint="eastAsia"/>
        </w:rPr>
        <w:t>。</w:t>
      </w:r>
    </w:p>
    <w:p w14:paraId="6C364D3F" w14:textId="2443A505" w:rsidR="007D2A16" w:rsidRDefault="007D2A16" w:rsidP="007D2A16">
      <w:pPr>
        <w:pStyle w:val="af0"/>
      </w:pPr>
      <w:r>
        <w:rPr>
          <w:rFonts w:hint="eastAsia"/>
        </w:rPr>
        <w:t>3</w:t>
      </w:r>
      <w:r>
        <w:t xml:space="preserve">. </w:t>
      </w:r>
      <w:r>
        <w:rPr>
          <w:rFonts w:hint="eastAsia"/>
        </w:rPr>
        <w:t>水污染物排放许可制度</w:t>
      </w:r>
    </w:p>
    <w:p w14:paraId="392EB606" w14:textId="77777777" w:rsidR="007D2A16" w:rsidRDefault="00A3451C" w:rsidP="007D2A16">
      <w:pPr>
        <w:pStyle w:val="a1"/>
      </w:pPr>
      <w:r>
        <w:rPr>
          <w:rFonts w:hint="eastAsia"/>
        </w:rPr>
        <w:t>第</w:t>
      </w:r>
      <w:r>
        <w:rPr>
          <w:rFonts w:hint="eastAsia"/>
        </w:rPr>
        <w:t>21</w:t>
      </w:r>
      <w:r>
        <w:rPr>
          <w:rFonts w:hint="eastAsia"/>
        </w:rPr>
        <w:t>条</w:t>
      </w:r>
      <w:r w:rsidR="007D2A16">
        <w:rPr>
          <w:rFonts w:hint="eastAsia"/>
        </w:rPr>
        <w:t xml:space="preserve"> </w:t>
      </w:r>
      <w:r w:rsidR="007D2A16">
        <w:t xml:space="preserve"> </w:t>
      </w:r>
      <w:r w:rsidRPr="00832E80">
        <w:rPr>
          <w:rFonts w:hint="eastAsia"/>
          <w:b/>
          <w:bCs/>
          <w:highlight w:val="yellow"/>
          <w:u w:val="single"/>
        </w:rPr>
        <w:t>直接或者间接向水体排放</w:t>
      </w:r>
      <w:r>
        <w:rPr>
          <w:rFonts w:hint="eastAsia"/>
        </w:rPr>
        <w:t>工业废水和医疗污水</w:t>
      </w:r>
      <w:r w:rsidRPr="00832E80">
        <w:rPr>
          <w:rFonts w:hint="eastAsia"/>
          <w:b/>
          <w:bCs/>
          <w:highlight w:val="yellow"/>
          <w:u w:val="single"/>
        </w:rPr>
        <w:t>以及其他按照规定应当取得排污许可证方可排放</w:t>
      </w:r>
      <w:r>
        <w:rPr>
          <w:rFonts w:hint="eastAsia"/>
        </w:rPr>
        <w:t>的废水、污水的企业事业单位和其他生产经营者，</w:t>
      </w:r>
      <w:r w:rsidRPr="00832E80">
        <w:rPr>
          <w:rFonts w:hint="eastAsia"/>
          <w:b/>
          <w:bCs/>
          <w:highlight w:val="yellow"/>
          <w:u w:val="single"/>
        </w:rPr>
        <w:t>应当取得排污许可证</w:t>
      </w:r>
      <w:r>
        <w:rPr>
          <w:rFonts w:hint="eastAsia"/>
        </w:rPr>
        <w:t>；</w:t>
      </w:r>
      <w:r w:rsidRPr="00832E80">
        <w:rPr>
          <w:rFonts w:hint="eastAsia"/>
          <w:b/>
          <w:bCs/>
          <w:highlight w:val="yellow"/>
          <w:u w:val="single"/>
        </w:rPr>
        <w:t>城镇污水集中处理设施的运营单位</w:t>
      </w:r>
      <w:r>
        <w:rPr>
          <w:rFonts w:hint="eastAsia"/>
        </w:rPr>
        <w:t>，也应当取得排污许可证。排污许可证应当明确排放水污染物的种类、浓度、总量和排放去向等要求。排污许可的具体办法由国务院规定。</w:t>
      </w:r>
    </w:p>
    <w:p w14:paraId="7E4833F9" w14:textId="066A5AEC" w:rsidR="00A3451C" w:rsidRDefault="00A3451C" w:rsidP="007D2A16">
      <w:pPr>
        <w:pStyle w:val="a1"/>
        <w:numPr>
          <w:ilvl w:val="0"/>
          <w:numId w:val="0"/>
        </w:numPr>
        <w:ind w:left="420"/>
      </w:pPr>
      <w:r>
        <w:rPr>
          <w:rFonts w:hint="eastAsia"/>
        </w:rPr>
        <w:t>禁止企业事业单位和其他生产经营者无排污许可证或者违反排污许可证的规定向水体排放前款规定的废水、污水。</w:t>
      </w:r>
    </w:p>
    <w:p w14:paraId="063D05AC" w14:textId="244FFDAE" w:rsidR="007D2A16" w:rsidRDefault="007D2A16" w:rsidP="007D2A16">
      <w:pPr>
        <w:pStyle w:val="3"/>
        <w:ind w:right="105"/>
      </w:pPr>
      <w:bookmarkStart w:id="153" w:name="_Toc155178830"/>
      <w:r>
        <w:rPr>
          <w:rFonts w:hint="eastAsia"/>
        </w:rPr>
        <w:t>（四）水污染防治的特殊制度</w:t>
      </w:r>
      <w:bookmarkEnd w:id="153"/>
    </w:p>
    <w:p w14:paraId="1CFA10E2" w14:textId="5FB6888F" w:rsidR="007D2A16" w:rsidRDefault="007D2A16" w:rsidP="007D2A16">
      <w:pPr>
        <w:pStyle w:val="af0"/>
      </w:pPr>
      <w:r>
        <w:t xml:space="preserve">1. </w:t>
      </w:r>
      <w:r>
        <w:rPr>
          <w:rFonts w:hint="eastAsia"/>
        </w:rPr>
        <w:t>河长制</w:t>
      </w:r>
    </w:p>
    <w:p w14:paraId="156A8F7A" w14:textId="3C3C8C77" w:rsidR="00A3451C" w:rsidRDefault="007D2A16" w:rsidP="007D2A16">
      <w:pPr>
        <w:pStyle w:val="a1"/>
      </w:pPr>
      <w:r w:rsidRPr="007D2A16">
        <w:rPr>
          <w:rFonts w:hint="eastAsia"/>
        </w:rPr>
        <w:t>《水污染防治法》</w:t>
      </w:r>
      <w:r w:rsidR="00A3451C">
        <w:rPr>
          <w:rFonts w:hint="eastAsia"/>
        </w:rPr>
        <w:t>第</w:t>
      </w:r>
      <w:r w:rsidR="00A3451C">
        <w:rPr>
          <w:rFonts w:hint="eastAsia"/>
        </w:rPr>
        <w:t>5</w:t>
      </w:r>
      <w:r w:rsidR="00A3451C">
        <w:rPr>
          <w:rFonts w:hint="eastAsia"/>
        </w:rPr>
        <w:t>条</w:t>
      </w:r>
      <w:r>
        <w:rPr>
          <w:rFonts w:hint="eastAsia"/>
        </w:rPr>
        <w:t xml:space="preserve"> </w:t>
      </w:r>
      <w:r>
        <w:t xml:space="preserve"> </w:t>
      </w:r>
      <w:r w:rsidR="00A3451C">
        <w:rPr>
          <w:rFonts w:hint="eastAsia"/>
        </w:rPr>
        <w:t>省、市、县、乡建立河长制，分级分段组织领导本行政区域内江河、湖泊的水资源保护、水域岸线管理、水污染防治、水环境治理等工作。</w:t>
      </w:r>
    </w:p>
    <w:p w14:paraId="79E58320" w14:textId="01FC0327" w:rsidR="003937FD" w:rsidRDefault="003937FD" w:rsidP="003937FD">
      <w:pPr>
        <w:pStyle w:val="a1"/>
        <w:numPr>
          <w:ilvl w:val="1"/>
          <w:numId w:val="3"/>
        </w:numPr>
      </w:pPr>
      <w:r>
        <w:rPr>
          <w:rFonts w:hint="eastAsia"/>
        </w:rPr>
        <w:t>避免“九龙治水”</w:t>
      </w:r>
      <w:r w:rsidR="00AD5AD9">
        <w:rPr>
          <w:rFonts w:hint="eastAsia"/>
        </w:rPr>
        <w:t>，借助一把手的权威统合各部门治理河流</w:t>
      </w:r>
    </w:p>
    <w:p w14:paraId="05D7158B" w14:textId="77777777" w:rsidR="007D2A16" w:rsidRDefault="00A3451C">
      <w:pPr>
        <w:pStyle w:val="a9"/>
        <w:numPr>
          <w:ilvl w:val="0"/>
          <w:numId w:val="10"/>
        </w:numPr>
        <w:ind w:firstLineChars="0"/>
      </w:pPr>
      <w:r>
        <w:rPr>
          <w:rFonts w:hint="eastAsia"/>
        </w:rPr>
        <w:t>2016</w:t>
      </w:r>
      <w:r>
        <w:rPr>
          <w:rFonts w:hint="eastAsia"/>
        </w:rPr>
        <w:t>年</w:t>
      </w:r>
      <w:r>
        <w:rPr>
          <w:rFonts w:hint="eastAsia"/>
        </w:rPr>
        <w:t>12</w:t>
      </w:r>
      <w:r>
        <w:rPr>
          <w:rFonts w:hint="eastAsia"/>
        </w:rPr>
        <w:t>月，中办、国办印发《关于全面推行河长制的意见》建立省、市、县、乡四</w:t>
      </w:r>
      <w:r>
        <w:rPr>
          <w:rFonts w:hint="eastAsia"/>
        </w:rPr>
        <w:lastRenderedPageBreak/>
        <w:t>级河长体系。</w:t>
      </w:r>
    </w:p>
    <w:p w14:paraId="255C06E0" w14:textId="77777777" w:rsidR="007D2A16" w:rsidRDefault="00A3451C">
      <w:pPr>
        <w:pStyle w:val="a9"/>
        <w:numPr>
          <w:ilvl w:val="1"/>
          <w:numId w:val="10"/>
        </w:numPr>
        <w:ind w:firstLineChars="0"/>
      </w:pPr>
      <w:r>
        <w:rPr>
          <w:rFonts w:hint="eastAsia"/>
        </w:rPr>
        <w:t>各省（自治区、直辖市）设立总河长，由党委或政府主要负责同志担任；各省（自治区、直辖市）行政区域内主要河湖设立河长，由省级负责同志担任；各河湖所在市、县、乡均分级分段设立河长，由同级负责同志担任</w:t>
      </w:r>
    </w:p>
    <w:p w14:paraId="18C8D5EA" w14:textId="77777777" w:rsidR="007D2A16" w:rsidRDefault="00A3451C">
      <w:pPr>
        <w:pStyle w:val="a9"/>
        <w:numPr>
          <w:ilvl w:val="1"/>
          <w:numId w:val="10"/>
        </w:numPr>
        <w:ind w:firstLineChars="0"/>
      </w:pPr>
      <w:r>
        <w:rPr>
          <w:rFonts w:hint="eastAsia"/>
        </w:rPr>
        <w:t>河长负责组织领导相应河湖的管理和保护工作</w:t>
      </w:r>
    </w:p>
    <w:p w14:paraId="44D9E819" w14:textId="0AD21973" w:rsidR="007D2A16" w:rsidRDefault="00A3451C">
      <w:pPr>
        <w:pStyle w:val="a9"/>
        <w:numPr>
          <w:ilvl w:val="2"/>
          <w:numId w:val="10"/>
        </w:numPr>
        <w:ind w:firstLineChars="0"/>
      </w:pPr>
      <w:r>
        <w:rPr>
          <w:rFonts w:hint="eastAsia"/>
        </w:rPr>
        <w:t>对跨行政区域的河湖明晰管理责任，协调上下游、左右岸实行联防联控</w:t>
      </w:r>
    </w:p>
    <w:p w14:paraId="4310B775" w14:textId="77777777" w:rsidR="007D2A16" w:rsidRDefault="00A3451C">
      <w:pPr>
        <w:pStyle w:val="a9"/>
        <w:numPr>
          <w:ilvl w:val="2"/>
          <w:numId w:val="10"/>
        </w:numPr>
        <w:ind w:firstLineChars="0"/>
      </w:pPr>
      <w:r>
        <w:rPr>
          <w:rFonts w:hint="eastAsia"/>
        </w:rPr>
        <w:t>对相关部门和下一级河长履职情况进行督导，对目标任务完成情况进行考核，强化激励问责</w:t>
      </w:r>
    </w:p>
    <w:p w14:paraId="3D4026D7" w14:textId="1AC77A51" w:rsidR="00A3451C" w:rsidRDefault="00A3451C">
      <w:pPr>
        <w:pStyle w:val="a9"/>
        <w:numPr>
          <w:ilvl w:val="1"/>
          <w:numId w:val="10"/>
        </w:numPr>
        <w:ind w:firstLineChars="0"/>
      </w:pPr>
      <w:r>
        <w:rPr>
          <w:rFonts w:hint="eastAsia"/>
        </w:rPr>
        <w:t>县级及以上河长设置相应的河长制办公室，河长制办公室承担河长制组织实施具体工作，落实河长确定的事项。各有关部门和单位按照职责分工，协同推进各项工作</w:t>
      </w:r>
    </w:p>
    <w:p w14:paraId="71AC2E4B" w14:textId="0DE75ED8" w:rsidR="007D2A16" w:rsidRDefault="007D2A16" w:rsidP="007D2A16">
      <w:pPr>
        <w:pStyle w:val="af0"/>
      </w:pPr>
      <w:r>
        <w:rPr>
          <w:rFonts w:hint="eastAsia"/>
        </w:rPr>
        <w:t>2</w:t>
      </w:r>
      <w:r>
        <w:t xml:space="preserve">. </w:t>
      </w:r>
      <w:r>
        <w:rPr>
          <w:rFonts w:hint="eastAsia"/>
        </w:rPr>
        <w:t>重点水污染物排放总量控制制度：与大气污染防治法规定比较，水污染防治法</w:t>
      </w:r>
      <w:r w:rsidRPr="00B03C9B">
        <w:rPr>
          <w:rFonts w:hint="eastAsia"/>
          <w:u w:val="single"/>
        </w:rPr>
        <w:t>未规定排污权交易条款</w:t>
      </w:r>
      <w:r w:rsidR="00AD5AD9">
        <w:rPr>
          <w:rFonts w:hint="eastAsia"/>
        </w:rPr>
        <w:t>（</w:t>
      </w:r>
      <w:r w:rsidR="00AD5AD9">
        <w:rPr>
          <w:rFonts w:hint="eastAsia"/>
        </w:rPr>
        <w:t>C</w:t>
      </w:r>
      <w:r w:rsidR="00AD5AD9">
        <w:t>OD</w:t>
      </w:r>
      <w:r w:rsidR="00AD5AD9">
        <w:rPr>
          <w:rFonts w:hint="eastAsia"/>
        </w:rPr>
        <w:t>、氨氮）</w:t>
      </w:r>
    </w:p>
    <w:p w14:paraId="002E3567" w14:textId="1FAAFD8D" w:rsidR="00B03C9B" w:rsidRPr="00B03C9B" w:rsidRDefault="00B03C9B">
      <w:pPr>
        <w:pStyle w:val="a9"/>
        <w:numPr>
          <w:ilvl w:val="0"/>
          <w:numId w:val="10"/>
        </w:numPr>
        <w:ind w:firstLineChars="0"/>
      </w:pPr>
      <w:r>
        <w:rPr>
          <w:rFonts w:hint="eastAsia"/>
        </w:rPr>
        <w:t>本为政策或宣示性条款，不予规定并无影响</w:t>
      </w:r>
    </w:p>
    <w:p w14:paraId="5FC5782B" w14:textId="7C2461C3" w:rsidR="00A3451C" w:rsidRDefault="007D2A16" w:rsidP="007D2A16">
      <w:pPr>
        <w:pStyle w:val="a1"/>
      </w:pPr>
      <w:r w:rsidRPr="007D2A16">
        <w:rPr>
          <w:rFonts w:hint="eastAsia"/>
        </w:rPr>
        <w:t>《水污染防治法》</w:t>
      </w:r>
      <w:r w:rsidR="00A3451C">
        <w:rPr>
          <w:rFonts w:hint="eastAsia"/>
        </w:rPr>
        <w:t>第</w:t>
      </w:r>
      <w:r w:rsidR="00A3451C">
        <w:rPr>
          <w:rFonts w:hint="eastAsia"/>
        </w:rPr>
        <w:t>20</w:t>
      </w:r>
      <w:r w:rsidR="00A3451C">
        <w:rPr>
          <w:rFonts w:hint="eastAsia"/>
        </w:rPr>
        <w:t>条</w:t>
      </w:r>
      <w:r>
        <w:rPr>
          <w:rFonts w:hint="eastAsia"/>
        </w:rPr>
        <w:t xml:space="preserve"> </w:t>
      </w:r>
      <w:r>
        <w:t xml:space="preserve"> </w:t>
      </w:r>
      <w:r w:rsidR="00A3451C">
        <w:rPr>
          <w:rFonts w:hint="eastAsia"/>
        </w:rPr>
        <w:t>国家对重点水污染物排放实施总量控制制度。</w:t>
      </w:r>
    </w:p>
    <w:p w14:paraId="453C9AF6" w14:textId="46373534" w:rsidR="00A3451C" w:rsidRDefault="00A3451C" w:rsidP="007D2A16">
      <w:pPr>
        <w:pStyle w:val="a1"/>
        <w:numPr>
          <w:ilvl w:val="0"/>
          <w:numId w:val="0"/>
        </w:numPr>
        <w:ind w:left="420"/>
      </w:pPr>
      <w:r w:rsidRPr="00832E80">
        <w:rPr>
          <w:rFonts w:hint="eastAsia"/>
          <w:b/>
          <w:bCs/>
          <w:highlight w:val="yellow"/>
          <w:u w:val="single"/>
        </w:rPr>
        <w:t>重点水污染物排放总量控制指标</w:t>
      </w:r>
      <w:r>
        <w:rPr>
          <w:rFonts w:hint="eastAsia"/>
        </w:rPr>
        <w:t>，由国务院环境保护主管部门在征求国务院有关部门和各省、自治区、直辖市人民政府意见后，会同国务院经济综合宏观调控部门报国务院批准并下达实施。</w:t>
      </w:r>
    </w:p>
    <w:p w14:paraId="5B9E1E8E" w14:textId="4F00D7A4" w:rsidR="00A3451C" w:rsidRDefault="00A3451C" w:rsidP="007D2A16">
      <w:pPr>
        <w:pStyle w:val="a1"/>
        <w:numPr>
          <w:ilvl w:val="0"/>
          <w:numId w:val="0"/>
        </w:numPr>
        <w:ind w:left="420"/>
      </w:pPr>
      <w:r w:rsidRPr="00832E80">
        <w:rPr>
          <w:rFonts w:hint="eastAsia"/>
          <w:b/>
          <w:bCs/>
          <w:highlight w:val="yellow"/>
          <w:u w:val="single"/>
        </w:rPr>
        <w:t>省、自治区、直辖市人民政府</w:t>
      </w:r>
      <w:r>
        <w:rPr>
          <w:rFonts w:hint="eastAsia"/>
        </w:rPr>
        <w:t>应当按照国务院的规定削减和控制</w:t>
      </w:r>
      <w:r w:rsidRPr="00832E80">
        <w:rPr>
          <w:rFonts w:hint="eastAsia"/>
          <w:b/>
          <w:bCs/>
          <w:highlight w:val="yellow"/>
          <w:u w:val="single"/>
        </w:rPr>
        <w:t>本行政区域的重点水污染物排放总量</w:t>
      </w:r>
      <w:r>
        <w:rPr>
          <w:rFonts w:hint="eastAsia"/>
        </w:rPr>
        <w:t>。具体办法由国务院环境保护主管部门会同国务院有关部门规定。</w:t>
      </w:r>
    </w:p>
    <w:p w14:paraId="193B1E27" w14:textId="6E5DA0EB" w:rsidR="00A3451C" w:rsidRDefault="00A3451C" w:rsidP="007D2A16">
      <w:pPr>
        <w:pStyle w:val="a1"/>
        <w:numPr>
          <w:ilvl w:val="0"/>
          <w:numId w:val="0"/>
        </w:numPr>
        <w:ind w:left="420"/>
      </w:pPr>
      <w:r>
        <w:rPr>
          <w:rFonts w:hint="eastAsia"/>
        </w:rPr>
        <w:t>省、自治区、直辖市人民政府可以根据本行政区域水环境质量状况和水污染防治工作的需要，对国家重点水污染物之外的其他水污染物排放实行总量控制。</w:t>
      </w:r>
    </w:p>
    <w:p w14:paraId="6B633435" w14:textId="0D2D3E9C" w:rsidR="00A3451C" w:rsidRDefault="00A3451C" w:rsidP="007D2A16">
      <w:pPr>
        <w:pStyle w:val="a1"/>
        <w:numPr>
          <w:ilvl w:val="0"/>
          <w:numId w:val="0"/>
        </w:numPr>
        <w:ind w:left="420"/>
      </w:pPr>
      <w:r>
        <w:rPr>
          <w:rFonts w:hint="eastAsia"/>
        </w:rPr>
        <w:t>对</w:t>
      </w:r>
      <w:r w:rsidRPr="00832E80">
        <w:rPr>
          <w:rFonts w:hint="eastAsia"/>
          <w:b/>
          <w:bCs/>
          <w:highlight w:val="yellow"/>
          <w:u w:val="single"/>
        </w:rPr>
        <w:t>超过重点水污染物排放总量控制指标</w:t>
      </w:r>
      <w:r>
        <w:rPr>
          <w:rFonts w:hint="eastAsia"/>
        </w:rPr>
        <w:t>或者未完成水环境质量改善目标的地区，省级以上人民政府环境保护主管部门应当会同有关部门</w:t>
      </w:r>
      <w:r w:rsidRPr="00832E80">
        <w:rPr>
          <w:rFonts w:hint="eastAsia"/>
          <w:b/>
          <w:bCs/>
          <w:highlight w:val="yellow"/>
          <w:u w:val="single"/>
        </w:rPr>
        <w:t>约谈该地区人民政府的主要负责人</w:t>
      </w:r>
      <w:r>
        <w:rPr>
          <w:rFonts w:hint="eastAsia"/>
        </w:rPr>
        <w:t>，并</w:t>
      </w:r>
      <w:r w:rsidRPr="00832E80">
        <w:rPr>
          <w:rFonts w:hint="eastAsia"/>
          <w:b/>
          <w:bCs/>
          <w:highlight w:val="yellow"/>
          <w:u w:val="single"/>
        </w:rPr>
        <w:t>暂停审批新增</w:t>
      </w:r>
      <w:r>
        <w:rPr>
          <w:rFonts w:hint="eastAsia"/>
        </w:rPr>
        <w:t>重点水污染物排放总量的建设项目的环境影响评价文件。约谈情况应当向社会公开。</w:t>
      </w:r>
    </w:p>
    <w:p w14:paraId="1BC79AAD" w14:textId="5304A274" w:rsidR="007D2A16" w:rsidRDefault="007D2A16" w:rsidP="007D2A16">
      <w:pPr>
        <w:pStyle w:val="af0"/>
      </w:pPr>
      <w:r>
        <w:rPr>
          <w:rFonts w:hint="eastAsia"/>
        </w:rPr>
        <w:t>3</w:t>
      </w:r>
      <w:r>
        <w:t xml:space="preserve">. </w:t>
      </w:r>
      <w:r>
        <w:rPr>
          <w:rFonts w:hint="eastAsia"/>
        </w:rPr>
        <w:t>有毒有害水污染物名录制</w:t>
      </w:r>
    </w:p>
    <w:p w14:paraId="2A2AEFF7" w14:textId="4397C8B0" w:rsidR="00A3451C" w:rsidRDefault="00EB0DE8" w:rsidP="00EB0DE8">
      <w:pPr>
        <w:pStyle w:val="a1"/>
      </w:pPr>
      <w:r>
        <w:rPr>
          <w:rFonts w:hint="eastAsia"/>
        </w:rPr>
        <w:t>《水污染防治法》</w:t>
      </w:r>
      <w:r w:rsidR="00A3451C">
        <w:rPr>
          <w:rFonts w:hint="eastAsia"/>
        </w:rPr>
        <w:t>第</w:t>
      </w:r>
      <w:r w:rsidR="00A3451C">
        <w:rPr>
          <w:rFonts w:hint="eastAsia"/>
        </w:rPr>
        <w:t>32</w:t>
      </w:r>
      <w:r w:rsidR="00A3451C">
        <w:rPr>
          <w:rFonts w:hint="eastAsia"/>
        </w:rPr>
        <w:t>条</w:t>
      </w:r>
      <w:r>
        <w:rPr>
          <w:rFonts w:hint="eastAsia"/>
        </w:rPr>
        <w:t xml:space="preserve"> </w:t>
      </w:r>
      <w:r>
        <w:t xml:space="preserve"> </w:t>
      </w:r>
      <w:r w:rsidR="00A3451C">
        <w:rPr>
          <w:rFonts w:hint="eastAsia"/>
        </w:rPr>
        <w:t>国务院环境保护主管部门应当会同国务院卫生主管部门，根据对公众健康和生态环境的危害和影响程度，公布</w:t>
      </w:r>
      <w:r w:rsidR="00A3451C" w:rsidRPr="00832E80">
        <w:rPr>
          <w:rFonts w:hint="eastAsia"/>
          <w:b/>
          <w:bCs/>
          <w:highlight w:val="yellow"/>
          <w:u w:val="single"/>
        </w:rPr>
        <w:t>有毒有害水污染物名录</w:t>
      </w:r>
      <w:r w:rsidR="00A3451C">
        <w:rPr>
          <w:rFonts w:hint="eastAsia"/>
        </w:rPr>
        <w:t>，实行</w:t>
      </w:r>
      <w:r w:rsidR="00A3451C" w:rsidRPr="00B03C9B">
        <w:rPr>
          <w:rFonts w:hint="eastAsia"/>
          <w:b/>
          <w:bCs/>
          <w:u w:val="single"/>
        </w:rPr>
        <w:t>风险管理</w:t>
      </w:r>
      <w:r w:rsidR="00A3451C">
        <w:rPr>
          <w:rFonts w:hint="eastAsia"/>
        </w:rPr>
        <w:t>。</w:t>
      </w:r>
    </w:p>
    <w:p w14:paraId="30FAD6B0" w14:textId="3D4A3316" w:rsidR="00B03C9B" w:rsidRDefault="00B03C9B" w:rsidP="00B03C9B">
      <w:pPr>
        <w:pStyle w:val="a1"/>
        <w:numPr>
          <w:ilvl w:val="1"/>
          <w:numId w:val="3"/>
        </w:numPr>
      </w:pPr>
      <w:r>
        <w:rPr>
          <w:rFonts w:hint="eastAsia"/>
        </w:rPr>
        <w:t>针对尚未明确纳入污染物排放控制的污染物，体现风险预防的逐步推进：主动作为，不能采取传统的命令控制型行政模式</w:t>
      </w:r>
    </w:p>
    <w:p w14:paraId="7F93510C" w14:textId="519D21B7" w:rsidR="00A3451C" w:rsidRDefault="00A3451C" w:rsidP="00EB0DE8">
      <w:pPr>
        <w:pStyle w:val="a1"/>
        <w:numPr>
          <w:ilvl w:val="0"/>
          <w:numId w:val="0"/>
        </w:numPr>
        <w:ind w:left="420"/>
      </w:pPr>
      <w:r>
        <w:rPr>
          <w:rFonts w:hint="eastAsia"/>
        </w:rPr>
        <w:t>排放前款规定名录中所列有毒有害水污染物的企业事业单位和其他生产经营者，应当对排污口和周边环境进行监测，评估环境风险，排查环境安全隐患，并公开有毒有害水污染物信息，采取有效措施防范环境风险。</w:t>
      </w:r>
    </w:p>
    <w:p w14:paraId="519942E4" w14:textId="6C1B6E71" w:rsidR="00A3451C" w:rsidRDefault="00EB0DE8" w:rsidP="00EB0DE8">
      <w:pPr>
        <w:pStyle w:val="af0"/>
      </w:pPr>
      <w:r>
        <w:rPr>
          <w:rFonts w:hint="eastAsia"/>
        </w:rPr>
        <w:t>4</w:t>
      </w:r>
      <w:r>
        <w:t xml:space="preserve">. </w:t>
      </w:r>
      <w:r>
        <w:rPr>
          <w:rFonts w:hint="eastAsia"/>
        </w:rPr>
        <w:t>特定污染来源：工业、城镇、农业和农村、船舶污染防治制度</w:t>
      </w:r>
      <w:r w:rsidR="0018188A">
        <w:rPr>
          <w:rFonts w:hint="eastAsia"/>
        </w:rPr>
        <w:t>（</w:t>
      </w:r>
      <w:r>
        <w:rPr>
          <w:rFonts w:hint="eastAsia"/>
        </w:rPr>
        <w:t>禁止污染排放制度</w:t>
      </w:r>
      <w:r w:rsidR="0018188A">
        <w:rPr>
          <w:rFonts w:hint="eastAsia"/>
        </w:rPr>
        <w:t>、限制污染排放制度）</w:t>
      </w:r>
    </w:p>
    <w:p w14:paraId="232BE744" w14:textId="219DD46A" w:rsidR="00EB0DE8" w:rsidRDefault="00A3451C" w:rsidP="00A3451C">
      <w:pPr>
        <w:pStyle w:val="a1"/>
      </w:pPr>
      <w:r>
        <w:rPr>
          <w:rFonts w:hint="eastAsia"/>
        </w:rPr>
        <w:t>《水污染防治法》第四章</w:t>
      </w:r>
      <w:r w:rsidR="00EB0DE8">
        <w:rPr>
          <w:rFonts w:hint="eastAsia"/>
        </w:rPr>
        <w:t>（第</w:t>
      </w:r>
      <w:r w:rsidR="00EB0DE8">
        <w:rPr>
          <w:rFonts w:hint="eastAsia"/>
        </w:rPr>
        <w:t>32-43</w:t>
      </w:r>
      <w:r w:rsidR="00EB0DE8">
        <w:rPr>
          <w:rFonts w:hint="eastAsia"/>
        </w:rPr>
        <w:t>条）</w:t>
      </w:r>
      <w:r w:rsidR="008A156F">
        <w:rPr>
          <w:rFonts w:hint="eastAsia"/>
        </w:rPr>
        <w:t xml:space="preserve"> </w:t>
      </w:r>
      <w:r w:rsidR="008A156F">
        <w:t xml:space="preserve"> </w:t>
      </w:r>
      <w:r>
        <w:rPr>
          <w:rFonts w:hint="eastAsia"/>
        </w:rPr>
        <w:t>污染防治措施</w:t>
      </w:r>
    </w:p>
    <w:p w14:paraId="6EF016DA" w14:textId="298EF511" w:rsidR="00EB0DE8" w:rsidRDefault="00A3451C" w:rsidP="00A3451C">
      <w:pPr>
        <w:pStyle w:val="a1"/>
        <w:numPr>
          <w:ilvl w:val="1"/>
          <w:numId w:val="3"/>
        </w:numPr>
      </w:pPr>
      <w:r>
        <w:rPr>
          <w:rFonts w:hint="eastAsia"/>
        </w:rPr>
        <w:t>第二节</w:t>
      </w:r>
      <w:r w:rsidR="00EB0DE8">
        <w:tab/>
      </w:r>
      <w:r>
        <w:rPr>
          <w:rFonts w:hint="eastAsia"/>
        </w:rPr>
        <w:t>工业水污染防治</w:t>
      </w:r>
    </w:p>
    <w:p w14:paraId="5AD7F2EB" w14:textId="6C5C62E4" w:rsidR="00EB0DE8" w:rsidRDefault="00A3451C" w:rsidP="00A3451C">
      <w:pPr>
        <w:pStyle w:val="a1"/>
        <w:numPr>
          <w:ilvl w:val="1"/>
          <w:numId w:val="3"/>
        </w:numPr>
      </w:pPr>
      <w:r>
        <w:rPr>
          <w:rFonts w:hint="eastAsia"/>
        </w:rPr>
        <w:t>第三节</w:t>
      </w:r>
      <w:r w:rsidR="00EB0DE8">
        <w:tab/>
      </w:r>
      <w:r>
        <w:rPr>
          <w:rFonts w:hint="eastAsia"/>
        </w:rPr>
        <w:t>城镇水污染防治</w:t>
      </w:r>
    </w:p>
    <w:p w14:paraId="46CB2874" w14:textId="2F4ABD3D" w:rsidR="00EB0DE8" w:rsidRDefault="00A3451C" w:rsidP="00A3451C">
      <w:pPr>
        <w:pStyle w:val="a1"/>
        <w:numPr>
          <w:ilvl w:val="1"/>
          <w:numId w:val="3"/>
        </w:numPr>
      </w:pPr>
      <w:r>
        <w:rPr>
          <w:rFonts w:hint="eastAsia"/>
        </w:rPr>
        <w:t>第四节</w:t>
      </w:r>
      <w:r w:rsidR="00EB0DE8">
        <w:tab/>
      </w:r>
      <w:r>
        <w:rPr>
          <w:rFonts w:hint="eastAsia"/>
        </w:rPr>
        <w:t>农业和农村水污染防治</w:t>
      </w:r>
    </w:p>
    <w:p w14:paraId="2AEF4F39" w14:textId="614AA31A" w:rsidR="00A3451C" w:rsidRDefault="00A3451C" w:rsidP="00A3451C">
      <w:pPr>
        <w:pStyle w:val="a1"/>
        <w:numPr>
          <w:ilvl w:val="1"/>
          <w:numId w:val="3"/>
        </w:numPr>
      </w:pPr>
      <w:r>
        <w:rPr>
          <w:rFonts w:hint="eastAsia"/>
        </w:rPr>
        <w:t>第五节</w:t>
      </w:r>
      <w:r w:rsidR="00EB0DE8">
        <w:tab/>
      </w:r>
      <w:r>
        <w:rPr>
          <w:rFonts w:hint="eastAsia"/>
        </w:rPr>
        <w:t>船舶水污染防治</w:t>
      </w:r>
    </w:p>
    <w:p w14:paraId="540755C9" w14:textId="0DEE2CE5" w:rsidR="00EB0DE8" w:rsidRDefault="003C6327" w:rsidP="00A3451C">
      <w:r>
        <w:rPr>
          <w:rFonts w:hint="eastAsia"/>
        </w:rPr>
        <w:t>（</w:t>
      </w:r>
      <w:r>
        <w:rPr>
          <w:rFonts w:hint="eastAsia"/>
        </w:rPr>
        <w:t>1</w:t>
      </w:r>
      <w:r>
        <w:rPr>
          <w:rFonts w:hint="eastAsia"/>
        </w:rPr>
        <w:t>）禁止污染排放制度</w:t>
      </w:r>
    </w:p>
    <w:p w14:paraId="1CEA45F9" w14:textId="45FA3A8A" w:rsidR="003C6327" w:rsidRDefault="003C6327" w:rsidP="003C6327">
      <w:pPr>
        <w:pStyle w:val="a1"/>
      </w:pPr>
      <w:r>
        <w:rPr>
          <w:rFonts w:hint="eastAsia"/>
        </w:rPr>
        <w:t>《水污染防治法》第三十四条第一款　禁止向水体排放、倾倒放射性固体废物或者含有高放射性和中放射性物质的废水。</w:t>
      </w:r>
    </w:p>
    <w:p w14:paraId="354C80B2" w14:textId="3A536E58" w:rsidR="003C6327" w:rsidRDefault="003C6327" w:rsidP="003C6327">
      <w:pPr>
        <w:pStyle w:val="a1"/>
      </w:pPr>
      <w:r w:rsidRPr="003C6327">
        <w:rPr>
          <w:rFonts w:hint="eastAsia"/>
        </w:rPr>
        <w:lastRenderedPageBreak/>
        <w:t>《水污染防治法》</w:t>
      </w:r>
      <w:r>
        <w:rPr>
          <w:rFonts w:hint="eastAsia"/>
        </w:rPr>
        <w:t>第三十七条第一、二款　禁止向水体排放、倾倒工业废渣、城镇垃圾和其他废弃物。</w:t>
      </w:r>
    </w:p>
    <w:p w14:paraId="106C04AA" w14:textId="2A990186" w:rsidR="003C6327" w:rsidRDefault="003C6327" w:rsidP="003C6327">
      <w:pPr>
        <w:pStyle w:val="a1"/>
        <w:numPr>
          <w:ilvl w:val="0"/>
          <w:numId w:val="0"/>
        </w:numPr>
        <w:ind w:left="420" w:firstLine="420"/>
      </w:pPr>
      <w:r>
        <w:rPr>
          <w:rFonts w:hint="eastAsia"/>
        </w:rPr>
        <w:t>禁止将含有汞、镉、砷、铬、铅、氰化物、黄磷等的可溶性剧毒废渣向水体排放、倾倒或者直接埋入地下。</w:t>
      </w:r>
    </w:p>
    <w:p w14:paraId="6958B654" w14:textId="557F3A3D" w:rsidR="003C6327" w:rsidRDefault="003C6327" w:rsidP="003C6327">
      <w:pPr>
        <w:pStyle w:val="a1"/>
      </w:pPr>
      <w:r w:rsidRPr="003C6327">
        <w:rPr>
          <w:rFonts w:hint="eastAsia"/>
        </w:rPr>
        <w:t>《水污染防治法》第三十九条　禁止利用渗井、渗坑、裂隙、溶洞，私设暗管，篡改、伪造监测数据，或者</w:t>
      </w:r>
      <w:r w:rsidRPr="00832E80">
        <w:rPr>
          <w:rFonts w:hint="eastAsia"/>
          <w:b/>
          <w:bCs/>
          <w:highlight w:val="yellow"/>
          <w:u w:val="single"/>
        </w:rPr>
        <w:t>不正常运行水污染防治设施等逃避监管的方式</w:t>
      </w:r>
      <w:r w:rsidRPr="003C6327">
        <w:rPr>
          <w:rFonts w:hint="eastAsia"/>
        </w:rPr>
        <w:t>排放水污染物。</w:t>
      </w:r>
    </w:p>
    <w:p w14:paraId="3B767AD8" w14:textId="1969E11F" w:rsidR="00A3451C" w:rsidRDefault="003C6327" w:rsidP="00A3451C">
      <w:r>
        <w:rPr>
          <w:rFonts w:hint="eastAsia"/>
        </w:rPr>
        <w:t>（</w:t>
      </w:r>
      <w:r>
        <w:rPr>
          <w:rFonts w:hint="eastAsia"/>
        </w:rPr>
        <w:t>2</w:t>
      </w:r>
      <w:r>
        <w:rPr>
          <w:rFonts w:hint="eastAsia"/>
        </w:rPr>
        <w:t>）</w:t>
      </w:r>
      <w:r w:rsidR="00A3451C">
        <w:rPr>
          <w:rFonts w:hint="eastAsia"/>
        </w:rPr>
        <w:t>限制污染排放制度</w:t>
      </w:r>
    </w:p>
    <w:p w14:paraId="727E7EAD" w14:textId="3C1B5E33" w:rsidR="003C6327" w:rsidRDefault="003C6327" w:rsidP="003C6327">
      <w:pPr>
        <w:pStyle w:val="a1"/>
      </w:pPr>
      <w:r w:rsidRPr="003C6327">
        <w:rPr>
          <w:rFonts w:hint="eastAsia"/>
        </w:rPr>
        <w:t>《水污染防治法》</w:t>
      </w:r>
      <w:r>
        <w:rPr>
          <w:rFonts w:hint="eastAsia"/>
        </w:rPr>
        <w:t xml:space="preserve">第三十四条第二款　</w:t>
      </w:r>
      <w:r w:rsidRPr="003C6327">
        <w:rPr>
          <w:rFonts w:hint="eastAsia"/>
        </w:rPr>
        <w:t>向水体排放含低放射性物质的废水，应当符合国家有关放射性污染防治的规定和标准。</w:t>
      </w:r>
    </w:p>
    <w:p w14:paraId="06D7EC95" w14:textId="7CDB111D" w:rsidR="003C6327" w:rsidRDefault="003C6327" w:rsidP="003C6327">
      <w:pPr>
        <w:pStyle w:val="a1"/>
      </w:pPr>
      <w:r w:rsidRPr="003C6327">
        <w:rPr>
          <w:rFonts w:hint="eastAsia"/>
        </w:rPr>
        <w:t>《水污染防治法》第三十六条　含病原体的污水应当经过消毒处理；符合国家有关标准后，方可排放。</w:t>
      </w:r>
    </w:p>
    <w:p w14:paraId="1CECF99D" w14:textId="709570FB" w:rsidR="00434D25" w:rsidRDefault="003C6327" w:rsidP="00434D25">
      <w:pPr>
        <w:pStyle w:val="a1"/>
      </w:pPr>
      <w:r w:rsidRPr="003C6327">
        <w:rPr>
          <w:rFonts w:hint="eastAsia"/>
        </w:rPr>
        <w:t>《水污染防治法》</w:t>
      </w:r>
      <w:r>
        <w:rPr>
          <w:rFonts w:hint="eastAsia"/>
        </w:rPr>
        <w:t>第三十七条第三款　存放可溶性剧毒废渣的场所，应当采取防水、防渗漏、防流失的措施。</w:t>
      </w:r>
    </w:p>
    <w:p w14:paraId="3121999C" w14:textId="3765BC3D" w:rsidR="00434D25" w:rsidRDefault="00434D25" w:rsidP="001974AD">
      <w:pPr>
        <w:pStyle w:val="af0"/>
      </w:pPr>
      <w:r>
        <w:rPr>
          <w:rFonts w:hint="eastAsia"/>
        </w:rPr>
        <w:t>【陈德龙诉成都市成华区环境保护局环保行政处罚案</w:t>
      </w:r>
      <w:r>
        <w:rPr>
          <w:rFonts w:hint="eastAsia"/>
        </w:rPr>
        <w:t>-</w:t>
      </w:r>
      <w:r>
        <w:rPr>
          <w:rFonts w:hint="eastAsia"/>
        </w:rPr>
        <w:t>《最高人民法院环境资源刑事、民事、行政典型案例》（</w:t>
      </w:r>
      <w:r>
        <w:rPr>
          <w:rFonts w:hint="eastAsia"/>
        </w:rPr>
        <w:t>2017.6.22</w:t>
      </w:r>
      <w:r>
        <w:rPr>
          <w:rFonts w:hint="eastAsia"/>
        </w:rPr>
        <w:t>）：</w:t>
      </w:r>
      <w:r w:rsidR="003E2AE2">
        <w:rPr>
          <w:rFonts w:hint="eastAsia"/>
        </w:rPr>
        <w:t>达标排污与</w:t>
      </w:r>
      <w:r>
        <w:rPr>
          <w:rFonts w:hint="eastAsia"/>
        </w:rPr>
        <w:t>“逃避监管的方式排放水污染物”的认定】</w:t>
      </w:r>
    </w:p>
    <w:p w14:paraId="3E4A2D32" w14:textId="77777777" w:rsidR="001974AD" w:rsidRDefault="00434D25" w:rsidP="001974AD">
      <w:pPr>
        <w:pStyle w:val="a7"/>
        <w:ind w:firstLine="420"/>
      </w:pPr>
      <w:r>
        <w:rPr>
          <w:rFonts w:hint="eastAsia"/>
        </w:rPr>
        <w:t>争议焦点</w:t>
      </w:r>
      <w:r w:rsidR="001974AD">
        <w:rPr>
          <w:rFonts w:hint="eastAsia"/>
        </w:rPr>
        <w:t>：</w:t>
      </w:r>
      <w:r>
        <w:rPr>
          <w:rFonts w:hint="eastAsia"/>
        </w:rPr>
        <w:t>达标排污是否影响《水污染防治法》第</w:t>
      </w:r>
      <w:r>
        <w:rPr>
          <w:rFonts w:hint="eastAsia"/>
        </w:rPr>
        <w:t>22</w:t>
      </w:r>
      <w:r>
        <w:rPr>
          <w:rFonts w:hint="eastAsia"/>
        </w:rPr>
        <w:t>条“逃避监管的方式排放水污染物”的认定</w:t>
      </w:r>
      <w:r w:rsidR="001974AD">
        <w:rPr>
          <w:rFonts w:hint="eastAsia"/>
        </w:rPr>
        <w:t>？</w:t>
      </w:r>
    </w:p>
    <w:p w14:paraId="08DAB6CA" w14:textId="7EA4F489" w:rsidR="00434D25" w:rsidRDefault="001974AD" w:rsidP="001E4C16">
      <w:pPr>
        <w:pStyle w:val="a7"/>
        <w:ind w:firstLine="420"/>
      </w:pPr>
      <w:r>
        <w:rPr>
          <w:rFonts w:hint="eastAsia"/>
        </w:rPr>
        <w:t>注：</w:t>
      </w:r>
      <w:r w:rsidR="00434D25">
        <w:rPr>
          <w:rFonts w:hint="eastAsia"/>
        </w:rPr>
        <w:t>该案援引的原《水污染防治法》第二十二条相关内容，在</w:t>
      </w:r>
      <w:r w:rsidR="00434D25">
        <w:rPr>
          <w:rFonts w:hint="eastAsia"/>
        </w:rPr>
        <w:t>2017</w:t>
      </w:r>
      <w:r w:rsidR="00434D25">
        <w:rPr>
          <w:rFonts w:hint="eastAsia"/>
        </w:rPr>
        <w:t>年修改后，改由第三十九条规定。</w:t>
      </w:r>
    </w:p>
    <w:p w14:paraId="3DF4779F" w14:textId="4303FF25" w:rsidR="001E4C16" w:rsidRDefault="001E4C16" w:rsidP="001E4C16">
      <w:pPr>
        <w:pStyle w:val="a1"/>
      </w:pPr>
      <w:r>
        <w:rPr>
          <w:rFonts w:hint="eastAsia"/>
        </w:rPr>
        <w:t>原《水污染防治法》第二十二条</w:t>
      </w:r>
      <w:r>
        <w:rPr>
          <w:rFonts w:hint="eastAsia"/>
        </w:rPr>
        <w:t xml:space="preserve"> </w:t>
      </w:r>
      <w:r>
        <w:t xml:space="preserve"> </w:t>
      </w:r>
      <w:r>
        <w:rPr>
          <w:rFonts w:hint="eastAsia"/>
        </w:rPr>
        <w:t>向水体排放污染物的企业事业单位和个体工商户，应当按照法律、行政法规和国务院环境保护主管部门的规定设置排污口；在江河、湖泊设置排污口的，还应当遵守国务院水行政主管部门的规定。</w:t>
      </w:r>
    </w:p>
    <w:p w14:paraId="6DC04494" w14:textId="669DD69E" w:rsidR="001974AD" w:rsidRDefault="001E4C16" w:rsidP="001E4C16">
      <w:pPr>
        <w:pStyle w:val="a1"/>
        <w:numPr>
          <w:ilvl w:val="0"/>
          <w:numId w:val="0"/>
        </w:numPr>
        <w:ind w:left="420"/>
      </w:pPr>
      <w:r w:rsidRPr="000E419F">
        <w:rPr>
          <w:rFonts w:hint="eastAsia"/>
          <w:b/>
          <w:bCs/>
          <w:u w:val="single"/>
        </w:rPr>
        <w:t>禁止私设暗管或者采取其他规避监管的方式排放水污染物</w:t>
      </w:r>
      <w:r>
        <w:rPr>
          <w:rFonts w:hint="eastAsia"/>
        </w:rPr>
        <w:t>。</w:t>
      </w:r>
    </w:p>
    <w:p w14:paraId="6C6A2DD6" w14:textId="70692A68" w:rsidR="00FC78B9" w:rsidRDefault="00FC78B9" w:rsidP="00434D25">
      <w:pPr>
        <w:pStyle w:val="a1"/>
      </w:pPr>
      <w:r>
        <w:rPr>
          <w:rFonts w:hint="eastAsia"/>
        </w:rPr>
        <w:t>2</w:t>
      </w:r>
      <w:r>
        <w:t>017</w:t>
      </w:r>
      <w:r>
        <w:rPr>
          <w:rFonts w:hint="eastAsia"/>
        </w:rPr>
        <w:t>年《水污染防治法》</w:t>
      </w:r>
      <w:r w:rsidRPr="00FC78B9">
        <w:rPr>
          <w:rFonts w:hint="eastAsia"/>
        </w:rPr>
        <w:t>第三十九条　禁止利用渗井、渗坑、裂隙、溶洞，私设暗管，篡改、伪造监测数据，或者不正常运行水污染防治设施等逃避监管的方式排放水污染物。</w:t>
      </w:r>
    </w:p>
    <w:p w14:paraId="221D9A40" w14:textId="3FBCB32F" w:rsidR="003E2AE2" w:rsidRPr="003E2AE2" w:rsidRDefault="00434D25">
      <w:pPr>
        <w:pStyle w:val="aa"/>
        <w:numPr>
          <w:ilvl w:val="0"/>
          <w:numId w:val="10"/>
        </w:numPr>
      </w:pPr>
      <w:r>
        <w:rPr>
          <w:rFonts w:hint="eastAsia"/>
        </w:rPr>
        <w:t>二审法院</w:t>
      </w:r>
      <w:r w:rsidR="00F35127">
        <w:rPr>
          <w:rFonts w:hint="eastAsia"/>
        </w:rPr>
        <w:t>：</w:t>
      </w:r>
      <w:r w:rsidR="00F35127" w:rsidRPr="00832E80">
        <w:rPr>
          <w:rFonts w:hint="eastAsia"/>
          <w:b/>
          <w:bCs/>
          <w:highlight w:val="yellow"/>
          <w:u w:val="single"/>
        </w:rPr>
        <w:t>达标排污构成“逃避监管的方式排放水污染物”</w:t>
      </w:r>
      <w:r w:rsidR="003E2AE2" w:rsidRPr="00832E80">
        <w:rPr>
          <w:rFonts w:hint="eastAsia"/>
          <w:b/>
          <w:bCs/>
          <w:highlight w:val="yellow"/>
          <w:u w:val="single"/>
        </w:rPr>
        <w:t>，应予以严格监管</w:t>
      </w:r>
    </w:p>
    <w:p w14:paraId="60244EBC" w14:textId="5BE15B28" w:rsidR="003E2AE2" w:rsidRPr="003E2AE2" w:rsidRDefault="003046C3">
      <w:pPr>
        <w:pStyle w:val="aa"/>
        <w:numPr>
          <w:ilvl w:val="2"/>
          <w:numId w:val="10"/>
        </w:numPr>
      </w:pPr>
      <w:r w:rsidRPr="00832E80">
        <w:rPr>
          <w:rFonts w:hint="eastAsia"/>
          <w:b/>
          <w:bCs/>
          <w:highlight w:val="yellow"/>
          <w:u w:val="single"/>
        </w:rPr>
        <w:t>体现</w:t>
      </w:r>
      <w:r w:rsidR="003E2AE2" w:rsidRPr="00832E80">
        <w:rPr>
          <w:rFonts w:hint="eastAsia"/>
          <w:b/>
          <w:bCs/>
          <w:highlight w:val="yellow"/>
          <w:u w:val="single"/>
        </w:rPr>
        <w:t>风险预防原则</w:t>
      </w:r>
    </w:p>
    <w:p w14:paraId="33941CD3" w14:textId="25AF7613" w:rsidR="001974AD" w:rsidRDefault="003E2AE2">
      <w:pPr>
        <w:pStyle w:val="aa"/>
        <w:numPr>
          <w:ilvl w:val="2"/>
          <w:numId w:val="10"/>
        </w:numPr>
      </w:pPr>
      <w:r w:rsidRPr="00832E80">
        <w:rPr>
          <w:rFonts w:hint="eastAsia"/>
          <w:b/>
          <w:bCs/>
          <w:highlight w:val="yellow"/>
          <w:u w:val="single"/>
        </w:rPr>
        <w:t>行政机关监管执法的需要：如与一般的排放行为等量齐观，</w:t>
      </w:r>
      <w:r w:rsidR="003046C3" w:rsidRPr="00832E80">
        <w:rPr>
          <w:rFonts w:hint="eastAsia"/>
          <w:b/>
          <w:bCs/>
          <w:highlight w:val="yellow"/>
          <w:u w:val="single"/>
        </w:rPr>
        <w:t>属于</w:t>
      </w:r>
      <w:r w:rsidRPr="00832E80">
        <w:rPr>
          <w:rFonts w:hint="eastAsia"/>
          <w:b/>
          <w:bCs/>
          <w:highlight w:val="yellow"/>
          <w:u w:val="single"/>
        </w:rPr>
        <w:t>不良激励</w:t>
      </w:r>
      <w:r w:rsidR="003046C3" w:rsidRPr="00832E80">
        <w:rPr>
          <w:rFonts w:hint="eastAsia"/>
          <w:b/>
          <w:bCs/>
          <w:highlight w:val="yellow"/>
          <w:u w:val="single"/>
        </w:rPr>
        <w:t>，也将造成取证困难的问题</w:t>
      </w:r>
    </w:p>
    <w:p w14:paraId="2876A872" w14:textId="77777777" w:rsidR="00FC78B9" w:rsidRDefault="00434D25">
      <w:pPr>
        <w:pStyle w:val="aa"/>
        <w:numPr>
          <w:ilvl w:val="1"/>
          <w:numId w:val="10"/>
        </w:numPr>
      </w:pPr>
      <w:r>
        <w:rPr>
          <w:rFonts w:hint="eastAsia"/>
        </w:rPr>
        <w:t>关于被上诉人成华区环保局在本案中的行政处罚管辖权问题：根据《环境保护法》第七条第二款和《水污染防治法》第八条第一款的规定，</w:t>
      </w:r>
      <w:r w:rsidRPr="001974AD">
        <w:rPr>
          <w:rFonts w:hint="eastAsia"/>
          <w:u w:val="single"/>
        </w:rPr>
        <w:t>成华区环保局作为成华区环境保护的行政主管部门，其具有对本辖区内的水污染防治等环境保护工作实施统一监督管理的行政职责</w:t>
      </w:r>
      <w:r>
        <w:rPr>
          <w:rFonts w:hint="eastAsia"/>
        </w:rPr>
        <w:t>。本案被诉具体行政行为所涉性质为行政处罚，根据《行政处罚法》第二十条规定，</w:t>
      </w:r>
      <w:r w:rsidRPr="001974AD">
        <w:rPr>
          <w:rFonts w:hint="eastAsia"/>
          <w:u w:val="single"/>
        </w:rPr>
        <w:t>行政处罚由违法行为发生地的县级以上地方人民政府具有行政处罚权的行政机关管辖</w:t>
      </w:r>
      <w:r>
        <w:rPr>
          <w:rFonts w:hint="eastAsia"/>
        </w:rPr>
        <w:t>。环境保护部第</w:t>
      </w:r>
      <w:r>
        <w:rPr>
          <w:rFonts w:hint="eastAsia"/>
        </w:rPr>
        <w:t>8</w:t>
      </w:r>
      <w:r>
        <w:rPr>
          <w:rFonts w:hint="eastAsia"/>
        </w:rPr>
        <w:t>号令公布的《环境行政处罚办法》第十七条规定，</w:t>
      </w:r>
      <w:r w:rsidRPr="001974AD">
        <w:rPr>
          <w:rFonts w:hint="eastAsia"/>
          <w:u w:val="single"/>
        </w:rPr>
        <w:t>县级以上环境保护主管部门管辖本行政区域的环境行政处罚案件，造成跨行政区域污染的行政处罚案件，由污染行为发生地环境保护主管部门管辖</w:t>
      </w:r>
      <w:r>
        <w:rPr>
          <w:rFonts w:hint="eastAsia"/>
        </w:rPr>
        <w:t>。就本案看，德龙加工厂的工商登记注册地在龙泉驿区大面街道办东洪路</w:t>
      </w:r>
      <w:r>
        <w:rPr>
          <w:rFonts w:hint="eastAsia"/>
        </w:rPr>
        <w:t>90</w:t>
      </w:r>
      <w:r>
        <w:rPr>
          <w:rFonts w:hint="eastAsia"/>
        </w:rPr>
        <w:t>号，但被上诉人成华区环保局在诉讼中提供的其对该厂厂长杨玺的调查笔录以及制作的有杨玺签字确认的现场勘验笔录、现场照片等有效证据，能够证明</w:t>
      </w:r>
      <w:r w:rsidRPr="001974AD">
        <w:rPr>
          <w:rFonts w:hint="eastAsia"/>
          <w:u w:val="single"/>
        </w:rPr>
        <w:t>成华区环保局查处的涉案地点在成华区保和街道办天鹅社区一组</w:t>
      </w:r>
      <w:r>
        <w:rPr>
          <w:rFonts w:hint="eastAsia"/>
        </w:rPr>
        <w:t>。故根据前述规定，被上诉人成华区环保局具有作出本案行政处罚的行政职权。上诉人陈德龙提出的成华区环保局在本案中不具有行政处罚管辖权的诉讼主张本庭不予支持。</w:t>
      </w:r>
    </w:p>
    <w:p w14:paraId="1037F494" w14:textId="77777777" w:rsidR="00FC78B9" w:rsidRDefault="00434D25">
      <w:pPr>
        <w:pStyle w:val="aa"/>
        <w:numPr>
          <w:ilvl w:val="1"/>
          <w:numId w:val="10"/>
        </w:numPr>
      </w:pPr>
      <w:r>
        <w:rPr>
          <w:rFonts w:hint="eastAsia"/>
        </w:rPr>
        <w:t>关于被上诉人成华区环保局在本案中的行政处罚对象是否正确的问题：根据被上诉</w:t>
      </w:r>
      <w:r>
        <w:rPr>
          <w:rFonts w:hint="eastAsia"/>
        </w:rPr>
        <w:lastRenderedPageBreak/>
        <w:t>人成华区环保局在诉讼中提供的其对陈德龙的询问笔录以及上诉人的庭审陈述等有效证据表明，上诉人陈德龙</w:t>
      </w:r>
      <w:r w:rsidRPr="00FC78B9">
        <w:rPr>
          <w:rFonts w:hint="eastAsia"/>
          <w:u w:val="single"/>
        </w:rPr>
        <w:t>系个体工商户德龙加工厂的业主，其租赁成华区保和街道办天鹅社区一组</w:t>
      </w:r>
      <w:r w:rsidRPr="00FC78B9">
        <w:rPr>
          <w:rFonts w:hint="eastAsia"/>
          <w:u w:val="single"/>
        </w:rPr>
        <w:t>B-10</w:t>
      </w:r>
      <w:r w:rsidRPr="00FC78B9">
        <w:rPr>
          <w:rFonts w:hint="eastAsia"/>
          <w:u w:val="single"/>
        </w:rPr>
        <w:t>号的厂房的目的是用于德龙加工厂的钢化玻璃生产加工，即涉案生产点属于德龙加工厂的一个生产点</w:t>
      </w:r>
      <w:r>
        <w:rPr>
          <w:rFonts w:hint="eastAsia"/>
        </w:rPr>
        <w:t>。</w:t>
      </w:r>
      <w:r w:rsidRPr="00FC78B9">
        <w:rPr>
          <w:rFonts w:hint="eastAsia"/>
          <w:u w:val="single"/>
        </w:rPr>
        <w:t>该生产点是否办理工商登记、租赁者是否为陈德龙个人，并不影响涉案生产点的经营主体为德龙加工厂这一客观事实</w:t>
      </w:r>
      <w:r>
        <w:rPr>
          <w:rFonts w:hint="eastAsia"/>
        </w:rPr>
        <w:t>。故被上诉人成华区环保局在本案行政处罚中将德龙加工厂作为处罚对象正确。上诉人陈德龙提出的成华区环保局处罚对象错误的诉讼主张本庭不予支持。</w:t>
      </w:r>
    </w:p>
    <w:p w14:paraId="00B6852A" w14:textId="77777777" w:rsidR="00FC78B9" w:rsidRDefault="00434D25">
      <w:pPr>
        <w:pStyle w:val="aa"/>
        <w:numPr>
          <w:ilvl w:val="1"/>
          <w:numId w:val="10"/>
        </w:numPr>
      </w:pPr>
      <w:r>
        <w:rPr>
          <w:rFonts w:hint="eastAsia"/>
        </w:rPr>
        <w:t>关于德龙加工厂在本案所涉生产点私设暗管排放水污染物的事实认定问题：《水污染防治法》第二十二条第二款规定，禁止私设暗管或采取其他规避监管的方式排放水污染物。该规定的</w:t>
      </w:r>
      <w:r w:rsidRPr="000E419F">
        <w:rPr>
          <w:rFonts w:hint="eastAsia"/>
          <w:b/>
          <w:bCs/>
          <w:u w:val="single"/>
        </w:rPr>
        <w:t>立法精神和目的就是从法律上约束和杜绝任何单位和个人采取私设暗管等方式规避环境执法部门的监管</w:t>
      </w:r>
      <w:r>
        <w:rPr>
          <w:rFonts w:hint="eastAsia"/>
        </w:rPr>
        <w:t>。根据本庭确认的有效证据以及当事人的庭审陈述，能够证明德龙加工厂的涉案生产点</w:t>
      </w:r>
      <w:r w:rsidRPr="000E419F">
        <w:rPr>
          <w:rFonts w:hint="eastAsia"/>
          <w:b/>
          <w:bCs/>
          <w:u w:val="single"/>
        </w:rPr>
        <w:t>存在私设暗管排放生产污水的违法行为，该生产点所排放的生产污水是否达标并不影响德龙加工厂私设暗管规避监管这一违法事实的成立</w:t>
      </w:r>
      <w:r>
        <w:rPr>
          <w:rFonts w:hint="eastAsia"/>
        </w:rPr>
        <w:t>。被上诉人成华区环保局对上述违法事实的认定证据充分，适用法律正确。</w:t>
      </w:r>
    </w:p>
    <w:p w14:paraId="6066F432" w14:textId="5C503211" w:rsidR="00434D25" w:rsidRDefault="00434D25">
      <w:pPr>
        <w:pStyle w:val="aa"/>
        <w:numPr>
          <w:ilvl w:val="1"/>
          <w:numId w:val="10"/>
        </w:numPr>
      </w:pPr>
      <w:r>
        <w:rPr>
          <w:rFonts w:hint="eastAsia"/>
        </w:rPr>
        <w:t>关于被上诉人成华区环保局对德龙加工厂作出罚款</w:t>
      </w:r>
      <w:r>
        <w:rPr>
          <w:rFonts w:hint="eastAsia"/>
        </w:rPr>
        <w:t>10</w:t>
      </w:r>
      <w:r>
        <w:rPr>
          <w:rFonts w:hint="eastAsia"/>
        </w:rPr>
        <w:t>万元的行政处罚是否显失公平的问题：《水污染防治法》第七十五条第二款规定，违反法律、行政法规和国务院环境保护主管部门的规定私设暗管的，</w:t>
      </w:r>
      <w:r w:rsidRPr="00FC78B9">
        <w:rPr>
          <w:rFonts w:hint="eastAsia"/>
          <w:u w:val="single"/>
        </w:rPr>
        <w:t>由县级以上地方人民政府环境保护主管部门责令限期拆除，处二万元以上十万元以下的罚款</w:t>
      </w:r>
      <w:r>
        <w:rPr>
          <w:rFonts w:hint="eastAsia"/>
        </w:rPr>
        <w:t>。该规定</w:t>
      </w:r>
      <w:r w:rsidRPr="00FC78B9">
        <w:rPr>
          <w:rFonts w:hint="eastAsia"/>
          <w:u w:val="single"/>
        </w:rPr>
        <w:t>赋予了环境保护执法机关对私设暗管违法行为的罚款处罚享有自由裁量权，但该自由裁量权的行使应当要有相应的根据及理由予以证明</w:t>
      </w:r>
      <w:r>
        <w:rPr>
          <w:rFonts w:hint="eastAsia"/>
        </w:rPr>
        <w:t>。就本案查明的案件事实以及被上诉人成华区环保局在诉讼中提供的成都市中级人民法院（</w:t>
      </w:r>
      <w:r>
        <w:rPr>
          <w:rFonts w:hint="eastAsia"/>
        </w:rPr>
        <w:t>2013</w:t>
      </w:r>
      <w:r>
        <w:rPr>
          <w:rFonts w:hint="eastAsia"/>
        </w:rPr>
        <w:t>）成行终字第</w:t>
      </w:r>
      <w:r>
        <w:rPr>
          <w:rFonts w:hint="eastAsia"/>
        </w:rPr>
        <w:t>240</w:t>
      </w:r>
      <w:r>
        <w:rPr>
          <w:rFonts w:hint="eastAsia"/>
        </w:rPr>
        <w:t>号行政判决等有效证据看，</w:t>
      </w:r>
      <w:r w:rsidRPr="00CC3030">
        <w:rPr>
          <w:rFonts w:hint="eastAsia"/>
          <w:b/>
          <w:bCs/>
          <w:u w:val="single"/>
        </w:rPr>
        <w:t>成华区环保局于</w:t>
      </w:r>
      <w:r w:rsidRPr="00CC3030">
        <w:rPr>
          <w:rFonts w:hint="eastAsia"/>
          <w:b/>
          <w:bCs/>
          <w:u w:val="single"/>
        </w:rPr>
        <w:t>2012</w:t>
      </w:r>
      <w:r w:rsidRPr="00CC3030">
        <w:rPr>
          <w:rFonts w:hint="eastAsia"/>
          <w:b/>
          <w:bCs/>
          <w:u w:val="single"/>
        </w:rPr>
        <w:t>年</w:t>
      </w:r>
      <w:r w:rsidRPr="00CC3030">
        <w:rPr>
          <w:rFonts w:hint="eastAsia"/>
          <w:b/>
          <w:bCs/>
          <w:u w:val="single"/>
        </w:rPr>
        <w:t>7</w:t>
      </w:r>
      <w:r w:rsidRPr="00CC3030">
        <w:rPr>
          <w:rFonts w:hint="eastAsia"/>
          <w:b/>
          <w:bCs/>
          <w:u w:val="single"/>
        </w:rPr>
        <w:t>月曾以本案所涉生产点未办理环保手续、环保设施未验收即投入生产为由，对德龙加工厂作出立即停止违法行为，罚款</w:t>
      </w:r>
      <w:r w:rsidRPr="00CC3030">
        <w:rPr>
          <w:rFonts w:hint="eastAsia"/>
          <w:b/>
          <w:bCs/>
          <w:u w:val="single"/>
        </w:rPr>
        <w:t>2</w:t>
      </w:r>
      <w:r w:rsidRPr="00CC3030">
        <w:rPr>
          <w:rFonts w:hint="eastAsia"/>
          <w:b/>
          <w:bCs/>
          <w:u w:val="single"/>
        </w:rPr>
        <w:t>万元的行政处罚</w:t>
      </w:r>
      <w:r>
        <w:rPr>
          <w:rFonts w:hint="eastAsia"/>
        </w:rPr>
        <w:t>，同年</w:t>
      </w:r>
      <w:r>
        <w:rPr>
          <w:rFonts w:hint="eastAsia"/>
        </w:rPr>
        <w:t>11</w:t>
      </w:r>
      <w:r>
        <w:rPr>
          <w:rFonts w:hint="eastAsia"/>
        </w:rPr>
        <w:t>月，</w:t>
      </w:r>
      <w:r w:rsidRPr="00FC78B9">
        <w:rPr>
          <w:rFonts w:hint="eastAsia"/>
          <w:u w:val="single"/>
        </w:rPr>
        <w:t>成华区环保局再次查获德龙加工厂在该生产点采取私设暗管方式排放水污染物，规避执法机关的监管</w:t>
      </w:r>
      <w:r>
        <w:rPr>
          <w:rFonts w:hint="eastAsia"/>
        </w:rPr>
        <w:t>。在此情况下，</w:t>
      </w:r>
      <w:r w:rsidRPr="00FC78B9">
        <w:rPr>
          <w:rFonts w:hint="eastAsia"/>
          <w:u w:val="single"/>
        </w:rPr>
        <w:t>被上诉人成华区环保局在《水污染防治法》第七十五条第二款所规定的幅度内，并综合考虑德龙加工厂的违法事实，对德龙加工厂作出罚款</w:t>
      </w:r>
      <w:r w:rsidRPr="00FC78B9">
        <w:rPr>
          <w:rFonts w:hint="eastAsia"/>
          <w:u w:val="single"/>
        </w:rPr>
        <w:t>10</w:t>
      </w:r>
      <w:r w:rsidRPr="00FC78B9">
        <w:rPr>
          <w:rFonts w:hint="eastAsia"/>
          <w:u w:val="single"/>
        </w:rPr>
        <w:t>万元的行政处罚并无不当</w:t>
      </w:r>
      <w:r>
        <w:rPr>
          <w:rFonts w:hint="eastAsia"/>
        </w:rPr>
        <w:t>。上诉人陈德龙提出的成华区环保局对德龙加工厂作出罚款</w:t>
      </w:r>
      <w:r>
        <w:rPr>
          <w:rFonts w:hint="eastAsia"/>
        </w:rPr>
        <w:t>10</w:t>
      </w:r>
      <w:r>
        <w:rPr>
          <w:rFonts w:hint="eastAsia"/>
        </w:rPr>
        <w:t>万元的行政处罚显失公平的诉讼主张本庭不予支持。</w:t>
      </w:r>
    </w:p>
    <w:p w14:paraId="02E11E94" w14:textId="5DD058D6" w:rsidR="00B57C25" w:rsidRPr="003C6327" w:rsidRDefault="00B57C25" w:rsidP="00B57C25">
      <w:pPr>
        <w:pStyle w:val="af0"/>
      </w:pPr>
      <w:r>
        <w:rPr>
          <w:rFonts w:hint="eastAsia"/>
        </w:rPr>
        <w:t>5</w:t>
      </w:r>
      <w:r>
        <w:t xml:space="preserve">. </w:t>
      </w:r>
      <w:r>
        <w:rPr>
          <w:rFonts w:hint="eastAsia"/>
        </w:rPr>
        <w:t>特定污染对象：饮用水水源保护区和其他特殊水体保护制度</w:t>
      </w:r>
    </w:p>
    <w:p w14:paraId="11806998" w14:textId="6D4FB6E1" w:rsidR="00A3451C" w:rsidRDefault="00A3451C" w:rsidP="00B57C25">
      <w:pPr>
        <w:pStyle w:val="a1"/>
      </w:pPr>
      <w:r>
        <w:rPr>
          <w:rFonts w:hint="eastAsia"/>
        </w:rPr>
        <w:t>《水污染防治法》第五章</w:t>
      </w:r>
      <w:r w:rsidR="00B57C25">
        <w:tab/>
      </w:r>
      <w:r>
        <w:rPr>
          <w:rFonts w:hint="eastAsia"/>
        </w:rPr>
        <w:t>饮用水水源和其他特殊水体保护</w:t>
      </w:r>
    </w:p>
    <w:p w14:paraId="5E9BB6C0" w14:textId="3A368DF8" w:rsidR="00A3451C" w:rsidRDefault="00A3451C" w:rsidP="00B57C25">
      <w:pPr>
        <w:pStyle w:val="a1"/>
        <w:numPr>
          <w:ilvl w:val="1"/>
          <w:numId w:val="3"/>
        </w:numPr>
      </w:pPr>
      <w:r>
        <w:rPr>
          <w:rFonts w:hint="eastAsia"/>
        </w:rPr>
        <w:t>第</w:t>
      </w:r>
      <w:r>
        <w:rPr>
          <w:rFonts w:hint="eastAsia"/>
        </w:rPr>
        <w:t>63</w:t>
      </w:r>
      <w:r>
        <w:rPr>
          <w:rFonts w:hint="eastAsia"/>
        </w:rPr>
        <w:t>条</w:t>
      </w:r>
      <w:r w:rsidR="00B57C25">
        <w:tab/>
        <w:t xml:space="preserve"> </w:t>
      </w:r>
      <w:r>
        <w:rPr>
          <w:rFonts w:hint="eastAsia"/>
        </w:rPr>
        <w:t>国家建立饮用水水源保护区制度。饮用水水源保护区分为</w:t>
      </w:r>
      <w:r w:rsidRPr="00832E80">
        <w:rPr>
          <w:rFonts w:hint="eastAsia"/>
          <w:b/>
          <w:bCs/>
          <w:highlight w:val="yellow"/>
          <w:u w:val="single"/>
        </w:rPr>
        <w:t>一级保护区</w:t>
      </w:r>
      <w:r>
        <w:rPr>
          <w:rFonts w:hint="eastAsia"/>
        </w:rPr>
        <w:t>和</w:t>
      </w:r>
      <w:r w:rsidRPr="00832E80">
        <w:rPr>
          <w:rFonts w:hint="eastAsia"/>
          <w:b/>
          <w:bCs/>
          <w:highlight w:val="yellow"/>
          <w:u w:val="single"/>
        </w:rPr>
        <w:t>二级保护区</w:t>
      </w:r>
      <w:r>
        <w:rPr>
          <w:rFonts w:hint="eastAsia"/>
        </w:rPr>
        <w:t>；必要时，可以在饮用水水源保护区外围划定一定的区域作为</w:t>
      </w:r>
      <w:r w:rsidRPr="00832E80">
        <w:rPr>
          <w:rFonts w:hint="eastAsia"/>
          <w:b/>
          <w:bCs/>
          <w:highlight w:val="yellow"/>
          <w:u w:val="single"/>
        </w:rPr>
        <w:t>准保护区</w:t>
      </w:r>
      <w:r>
        <w:rPr>
          <w:rFonts w:hint="eastAsia"/>
        </w:rPr>
        <w:t>。</w:t>
      </w:r>
    </w:p>
    <w:p w14:paraId="16BED1BF" w14:textId="16F7CBC8" w:rsidR="00A3451C" w:rsidRDefault="00A3451C" w:rsidP="00B57C25">
      <w:pPr>
        <w:pStyle w:val="a1"/>
        <w:numPr>
          <w:ilvl w:val="1"/>
          <w:numId w:val="3"/>
        </w:numPr>
      </w:pPr>
      <w:r>
        <w:rPr>
          <w:rFonts w:hint="eastAsia"/>
        </w:rPr>
        <w:t>第</w:t>
      </w:r>
      <w:r>
        <w:rPr>
          <w:rFonts w:hint="eastAsia"/>
        </w:rPr>
        <w:t>64</w:t>
      </w:r>
      <w:r>
        <w:rPr>
          <w:rFonts w:hint="eastAsia"/>
        </w:rPr>
        <w:t>条</w:t>
      </w:r>
      <w:r w:rsidR="00B57C25">
        <w:rPr>
          <w:rFonts w:hint="eastAsia"/>
        </w:rPr>
        <w:t xml:space="preserve"> </w:t>
      </w:r>
      <w:r w:rsidR="00B57C25">
        <w:t xml:space="preserve"> </w:t>
      </w:r>
      <w:r>
        <w:rPr>
          <w:rFonts w:hint="eastAsia"/>
        </w:rPr>
        <w:t>在饮用水水源保护区内，禁止设置排污口。</w:t>
      </w:r>
    </w:p>
    <w:p w14:paraId="4A362805" w14:textId="2AC2EED5" w:rsidR="00A3451C" w:rsidRDefault="00A3451C" w:rsidP="00B57C25">
      <w:pPr>
        <w:pStyle w:val="a1"/>
        <w:numPr>
          <w:ilvl w:val="1"/>
          <w:numId w:val="3"/>
        </w:numPr>
      </w:pPr>
      <w:r>
        <w:rPr>
          <w:rFonts w:hint="eastAsia"/>
        </w:rPr>
        <w:t>第</w:t>
      </w:r>
      <w:r>
        <w:rPr>
          <w:rFonts w:hint="eastAsia"/>
        </w:rPr>
        <w:t>65</w:t>
      </w:r>
      <w:r>
        <w:rPr>
          <w:rFonts w:hint="eastAsia"/>
        </w:rPr>
        <w:t>条</w:t>
      </w:r>
      <w:r w:rsidR="00B57C25">
        <w:rPr>
          <w:rFonts w:hint="eastAsia"/>
        </w:rPr>
        <w:t xml:space="preserve"> </w:t>
      </w:r>
      <w:r w:rsidR="00B57C25">
        <w:t xml:space="preserve"> </w:t>
      </w:r>
      <w:r>
        <w:rPr>
          <w:rFonts w:hint="eastAsia"/>
        </w:rPr>
        <w:t>禁止在饮用水水源一级保护区内新建、改建、扩建与供水设施和保护水源无关的建设项目</w:t>
      </w:r>
      <w:r w:rsidR="00B57C25">
        <w:rPr>
          <w:rFonts w:hint="eastAsia"/>
        </w:rPr>
        <w:t>……</w:t>
      </w:r>
    </w:p>
    <w:p w14:paraId="0DB7263D" w14:textId="096A5A8F" w:rsidR="00A3451C" w:rsidRDefault="00A3451C" w:rsidP="00B57C25">
      <w:pPr>
        <w:pStyle w:val="a1"/>
        <w:numPr>
          <w:ilvl w:val="1"/>
          <w:numId w:val="3"/>
        </w:numPr>
      </w:pPr>
      <w:r>
        <w:rPr>
          <w:rFonts w:hint="eastAsia"/>
        </w:rPr>
        <w:t>第</w:t>
      </w:r>
      <w:r>
        <w:rPr>
          <w:rFonts w:hint="eastAsia"/>
        </w:rPr>
        <w:t>66</w:t>
      </w:r>
      <w:r>
        <w:rPr>
          <w:rFonts w:hint="eastAsia"/>
        </w:rPr>
        <w:t>条</w:t>
      </w:r>
      <w:r w:rsidR="00B57C25">
        <w:rPr>
          <w:rFonts w:hint="eastAsia"/>
        </w:rPr>
        <w:t xml:space="preserve"> </w:t>
      </w:r>
      <w:r w:rsidR="00B57C25">
        <w:t xml:space="preserve"> </w:t>
      </w:r>
      <w:r>
        <w:rPr>
          <w:rFonts w:hint="eastAsia"/>
        </w:rPr>
        <w:t>禁止在饮用水水源二级保护区内新建、改建、扩建</w:t>
      </w:r>
      <w:r w:rsidRPr="00832E80">
        <w:rPr>
          <w:rFonts w:hint="eastAsia"/>
          <w:b/>
          <w:bCs/>
          <w:highlight w:val="yellow"/>
          <w:u w:val="single"/>
        </w:rPr>
        <w:t>排放污染物的建设项目</w:t>
      </w:r>
      <w:r w:rsidR="00B57C25">
        <w:rPr>
          <w:rFonts w:hint="eastAsia"/>
        </w:rPr>
        <w:t>……</w:t>
      </w:r>
    </w:p>
    <w:p w14:paraId="2F1377EC" w14:textId="1818AFB9" w:rsidR="00DB6A39" w:rsidRDefault="00A3451C" w:rsidP="00DB6A39">
      <w:pPr>
        <w:pStyle w:val="a1"/>
        <w:numPr>
          <w:ilvl w:val="1"/>
          <w:numId w:val="3"/>
        </w:numPr>
      </w:pPr>
      <w:r>
        <w:rPr>
          <w:rFonts w:hint="eastAsia"/>
        </w:rPr>
        <w:t>第</w:t>
      </w:r>
      <w:r>
        <w:rPr>
          <w:rFonts w:hint="eastAsia"/>
        </w:rPr>
        <w:t>74</w:t>
      </w:r>
      <w:r>
        <w:rPr>
          <w:rFonts w:hint="eastAsia"/>
        </w:rPr>
        <w:t>条</w:t>
      </w:r>
      <w:r w:rsidR="00B57C25">
        <w:rPr>
          <w:rFonts w:hint="eastAsia"/>
        </w:rPr>
        <w:t xml:space="preserve"> </w:t>
      </w:r>
      <w:r w:rsidR="00B57C25">
        <w:t xml:space="preserve"> </w:t>
      </w:r>
      <w:r>
        <w:rPr>
          <w:rFonts w:hint="eastAsia"/>
        </w:rPr>
        <w:t>县级以上人民政府可以对风景名胜区水体、重要渔业水体和其他具有特殊经济文化价值的水体划定保护区，并采取措施，保证保护区的水质符合规定用途的水环境质量标准。</w:t>
      </w:r>
    </w:p>
    <w:p w14:paraId="0A3113B7" w14:textId="3E2A8041" w:rsidR="00DB6A39" w:rsidRDefault="00DB6A39" w:rsidP="00DB6A39">
      <w:pPr>
        <w:pStyle w:val="af0"/>
      </w:pPr>
      <w:r>
        <w:rPr>
          <w:rFonts w:hint="eastAsia"/>
        </w:rPr>
        <w:t>【</w:t>
      </w:r>
      <w:r>
        <w:t>上海勤辉混凝土有限公司诉上海市市奉贤区人民政府责令关闭行政决定</w:t>
      </w:r>
      <w:r>
        <w:rPr>
          <w:rFonts w:hint="eastAsia"/>
        </w:rPr>
        <w:t>案</w:t>
      </w:r>
      <w:r w:rsidR="00F35127">
        <w:rPr>
          <w:rFonts w:hint="eastAsia"/>
        </w:rPr>
        <w:t>-</w:t>
      </w:r>
      <w:r>
        <w:rPr>
          <w:rFonts w:hint="eastAsia"/>
        </w:rPr>
        <w:t>《最高人民法院环境资源刑事、民事、</w:t>
      </w:r>
      <w:r>
        <w:t>行政典型案例》</w:t>
      </w:r>
      <w:r>
        <w:rPr>
          <w:rFonts w:hint="eastAsia"/>
        </w:rPr>
        <w:t>（</w:t>
      </w:r>
      <w:r>
        <w:t>2017.6.22</w:t>
      </w:r>
      <w:r>
        <w:rPr>
          <w:rFonts w:hint="eastAsia"/>
        </w:rPr>
        <w:t>）：</w:t>
      </w:r>
      <w:r w:rsidR="00A255DD">
        <w:rPr>
          <w:rFonts w:hint="eastAsia"/>
        </w:rPr>
        <w:t>污染物在不同环境要素间转移</w:t>
      </w:r>
      <w:r w:rsidR="00650845">
        <w:rPr>
          <w:rFonts w:hint="eastAsia"/>
        </w:rPr>
        <w:t>的可能</w:t>
      </w:r>
      <w:r w:rsidR="00650845">
        <w:rPr>
          <w:rFonts w:hint="eastAsia"/>
        </w:rPr>
        <w:lastRenderedPageBreak/>
        <w:t>性</w:t>
      </w:r>
      <w:r w:rsidR="00A255DD">
        <w:rPr>
          <w:rFonts w:hint="eastAsia"/>
        </w:rPr>
        <w:t>与</w:t>
      </w:r>
      <w:r>
        <w:rPr>
          <w:rFonts w:hint="eastAsia"/>
        </w:rPr>
        <w:t>“</w:t>
      </w:r>
      <w:r>
        <w:t>排放污染物的建设项目</w:t>
      </w:r>
      <w:r>
        <w:rPr>
          <w:rFonts w:hint="eastAsia"/>
        </w:rPr>
        <w:t>”</w:t>
      </w:r>
      <w:r>
        <w:t>的认定</w:t>
      </w:r>
      <w:r>
        <w:rPr>
          <w:rFonts w:hint="eastAsia"/>
        </w:rPr>
        <w:t>】</w:t>
      </w:r>
    </w:p>
    <w:p w14:paraId="27B52F4D" w14:textId="10305475" w:rsidR="00DB6A39" w:rsidRDefault="00DB6A39" w:rsidP="00DB6A39">
      <w:pPr>
        <w:pStyle w:val="a7"/>
        <w:ind w:firstLine="420"/>
      </w:pPr>
      <w:r>
        <w:rPr>
          <w:rFonts w:hint="eastAsia"/>
        </w:rPr>
        <w:t>争议焦点：</w:t>
      </w:r>
      <w:r>
        <w:t>如何认定《水污染防治法》第</w:t>
      </w:r>
      <w:r>
        <w:t>66</w:t>
      </w:r>
      <w:r>
        <w:t>条的</w:t>
      </w:r>
      <w:r w:rsidR="00DC0401">
        <w:rPr>
          <w:rFonts w:hint="eastAsia"/>
        </w:rPr>
        <w:t>“</w:t>
      </w:r>
      <w:r>
        <w:t>排放污染物的建设项目</w:t>
      </w:r>
      <w:r w:rsidR="00DC0401">
        <w:rPr>
          <w:rFonts w:hint="eastAsia"/>
        </w:rPr>
        <w:t>”</w:t>
      </w:r>
      <w:r>
        <w:rPr>
          <w:rFonts w:hint="eastAsia"/>
        </w:rPr>
        <w:t>？</w:t>
      </w:r>
      <w:r>
        <w:t>是否特指排放水污染物的建设项目</w:t>
      </w:r>
      <w:r>
        <w:rPr>
          <w:rFonts w:hint="eastAsia"/>
        </w:rPr>
        <w:t>？</w:t>
      </w:r>
    </w:p>
    <w:p w14:paraId="43CAD8B0" w14:textId="3111DD66" w:rsidR="00AD5AD9" w:rsidRPr="00AD5AD9" w:rsidRDefault="00AD5AD9" w:rsidP="00AD5AD9">
      <w:pPr>
        <w:pStyle w:val="a1"/>
      </w:pPr>
      <w:r>
        <w:rPr>
          <w:rFonts w:hint="eastAsia"/>
        </w:rPr>
        <w:t>《中华人民共和国水污染防治法》</w:t>
      </w:r>
      <w:r w:rsidRPr="00AD5AD9">
        <w:t>第六十六条</w:t>
      </w:r>
      <w:bookmarkStart w:id="154" w:name="tiao_66_kuan_1"/>
      <w:bookmarkEnd w:id="154"/>
      <w:r>
        <w:rPr>
          <w:rFonts w:hint="eastAsia"/>
        </w:rPr>
        <w:t>第一款</w:t>
      </w:r>
      <w:r w:rsidRPr="00AD5AD9">
        <w:t xml:space="preserve">　禁止在饮用水水源二级保护区内新建、改建、扩建排放污染物的建设项目；已建成的排放污染物的建设项目，由县级以上人民政府责令拆除或者关闭。</w:t>
      </w:r>
    </w:p>
    <w:p w14:paraId="7D9F503B" w14:textId="77777777" w:rsidR="00DB6A39" w:rsidRDefault="00DB6A39">
      <w:pPr>
        <w:pStyle w:val="aa"/>
        <w:numPr>
          <w:ilvl w:val="0"/>
          <w:numId w:val="10"/>
        </w:numPr>
      </w:pPr>
      <w:bookmarkStart w:id="155" w:name="tiao_66_kuan_2"/>
      <w:bookmarkEnd w:id="155"/>
      <w:r>
        <w:rPr>
          <w:rFonts w:hint="eastAsia"/>
        </w:rPr>
        <w:t>裁判要旨：公司成立之后其所在区域被划为饮用水水源二级保护区，该公司从事生产所排放的污染物可能会对水体产生影响的，县级以上政府有权责令关闭该建设项目。</w:t>
      </w:r>
    </w:p>
    <w:p w14:paraId="2301EA3E" w14:textId="4FA01CC3" w:rsidR="00C65636" w:rsidRDefault="00C65636">
      <w:pPr>
        <w:pStyle w:val="aa"/>
        <w:numPr>
          <w:ilvl w:val="0"/>
          <w:numId w:val="10"/>
        </w:numPr>
      </w:pPr>
      <w:r>
        <w:rPr>
          <w:rFonts w:hint="eastAsia"/>
        </w:rPr>
        <w:t>一审法院</w:t>
      </w:r>
      <w:r w:rsidR="00EE3CA0">
        <w:rPr>
          <w:rFonts w:hint="eastAsia"/>
        </w:rPr>
        <w:t>：</w:t>
      </w:r>
      <w:r w:rsidR="00EE3CA0" w:rsidRPr="00EE3CA0">
        <w:rPr>
          <w:rFonts w:hint="eastAsia"/>
        </w:rPr>
        <w:t>原告勤辉公司从事的利用混凝土搅拌站生产、加工、销售混凝土的建设项目具有排放废气等污染物的特征，属于《水污染防治法》第五十九条第一款规定的在二级饮用水水源保护区已建成排放污染物建设项目，被告区政府责令其关闭。事实认定清楚，适用法律正确，遂判决驳回原告诉讼请求</w:t>
      </w:r>
      <w:r w:rsidR="00EE3CA0">
        <w:rPr>
          <w:rFonts w:hint="eastAsia"/>
        </w:rPr>
        <w:t>。</w:t>
      </w:r>
    </w:p>
    <w:p w14:paraId="63D5DAD2" w14:textId="36858F09" w:rsidR="00DB6A39" w:rsidRDefault="00DB6A39">
      <w:pPr>
        <w:pStyle w:val="aa"/>
        <w:numPr>
          <w:ilvl w:val="0"/>
          <w:numId w:val="10"/>
        </w:numPr>
      </w:pPr>
      <w:r>
        <w:rPr>
          <w:rFonts w:hint="eastAsia"/>
        </w:rPr>
        <w:t>二审法院</w:t>
      </w:r>
      <w:r w:rsidR="00EE3CA0">
        <w:rPr>
          <w:rFonts w:hint="eastAsia"/>
        </w:rPr>
        <w:t>：</w:t>
      </w:r>
      <w:r w:rsidR="00EE3CA0" w:rsidRPr="00EE3CA0">
        <w:rPr>
          <w:rFonts w:hint="eastAsia"/>
          <w:b/>
          <w:bCs/>
          <w:u w:val="single"/>
        </w:rPr>
        <w:t>勤辉公司从事的混凝土生产客观上存在粉尘排放，</w:t>
      </w:r>
      <w:r w:rsidR="00EE3CA0" w:rsidRPr="00832E80">
        <w:rPr>
          <w:rFonts w:hint="eastAsia"/>
          <w:b/>
          <w:bCs/>
          <w:highlight w:val="yellow"/>
          <w:u w:val="single"/>
        </w:rPr>
        <w:t>按照常理具有对水体产生影响的可能性</w:t>
      </w:r>
      <w:r w:rsidR="00EE3CA0" w:rsidRPr="00EE3CA0">
        <w:rPr>
          <w:rFonts w:hint="eastAsia"/>
          <w:b/>
          <w:bCs/>
          <w:u w:val="single"/>
        </w:rPr>
        <w:t>，现有证据不能证明该粉尘排放确实没有对水体产生影响</w:t>
      </w:r>
      <w:r w:rsidR="00EE3CA0" w:rsidRPr="00EE3CA0">
        <w:rPr>
          <w:rFonts w:hint="eastAsia"/>
        </w:rPr>
        <w:t>，区政府责令其关闭，于法有据，故判决驳回上诉、维持原判</w:t>
      </w:r>
    </w:p>
    <w:p w14:paraId="1E38A001" w14:textId="1B841B47" w:rsidR="00DB6A39" w:rsidRDefault="00DB6A39">
      <w:pPr>
        <w:pStyle w:val="aa"/>
        <w:numPr>
          <w:ilvl w:val="1"/>
          <w:numId w:val="10"/>
        </w:numPr>
      </w:pPr>
      <w:r>
        <w:rPr>
          <w:rFonts w:hint="eastAsia"/>
        </w:rPr>
        <w:t>勤辉公司是从事混凝土生产、加工的企业，具备一定规模，勤辉公司所从事的预拌混凝土生产系水泥制品生产，</w:t>
      </w:r>
      <w:r w:rsidRPr="00223115">
        <w:rPr>
          <w:rFonts w:hint="eastAsia"/>
          <w:u w:val="single"/>
        </w:rPr>
        <w:t>具有粉尘排放的特征</w:t>
      </w:r>
      <w:r>
        <w:rPr>
          <w:rFonts w:hint="eastAsia"/>
        </w:rPr>
        <w:t>；</w:t>
      </w:r>
      <w:r w:rsidRPr="00223115">
        <w:rPr>
          <w:rFonts w:hint="eastAsia"/>
          <w:u w:val="single"/>
        </w:rPr>
        <w:t>在一般区域内，粉尘排放关涉大气污染，但勤辉公司的生产经营地所在区域被划入饮用水水源二级保护区，处于水源附近，</w:t>
      </w:r>
      <w:r w:rsidRPr="00F35127">
        <w:rPr>
          <w:rFonts w:hint="eastAsia"/>
          <w:b/>
          <w:bCs/>
          <w:u w:val="single"/>
        </w:rPr>
        <w:t>难以排除大气粉尘落入水体并对水体产生影响的</w:t>
      </w:r>
      <w:r w:rsidRPr="00832E80">
        <w:rPr>
          <w:rFonts w:hint="eastAsia"/>
          <w:b/>
          <w:bCs/>
          <w:highlight w:val="yellow"/>
          <w:u w:val="single"/>
        </w:rPr>
        <w:t>可能性</w:t>
      </w:r>
      <w:r>
        <w:rPr>
          <w:rFonts w:hint="eastAsia"/>
        </w:rPr>
        <w:t>。</w:t>
      </w:r>
      <w:r w:rsidRPr="00223115">
        <w:rPr>
          <w:rFonts w:hint="eastAsia"/>
          <w:u w:val="single"/>
        </w:rPr>
        <w:t>结合《水污染防治法》第一条有关保障饮用水安全的立法目的，排放污染物的建设项目还应包括排放大气污染物等可能对水体产生影响的其他污染物的建设项目</w:t>
      </w:r>
      <w:r>
        <w:rPr>
          <w:rFonts w:hint="eastAsia"/>
        </w:rPr>
        <w:t>。勤辉公司认为“排放污染物的建设项目仅指向水体排放污染物”的观点难以成立。奉贤区政府认定勤辉公司从事的混凝土制品制造属于“排放污染物的建设项目”，并无不当。</w:t>
      </w:r>
    </w:p>
    <w:p w14:paraId="36172299" w14:textId="037F422C" w:rsidR="00C65636" w:rsidRPr="00EE3CA0" w:rsidRDefault="00C65636">
      <w:pPr>
        <w:pStyle w:val="aa"/>
        <w:numPr>
          <w:ilvl w:val="2"/>
          <w:numId w:val="10"/>
        </w:numPr>
        <w:rPr>
          <w:b/>
          <w:bCs/>
          <w:u w:val="single"/>
        </w:rPr>
      </w:pPr>
      <w:r w:rsidRPr="00832E80">
        <w:rPr>
          <w:rFonts w:hint="eastAsia"/>
          <w:b/>
          <w:bCs/>
          <w:highlight w:val="yellow"/>
          <w:u w:val="single"/>
        </w:rPr>
        <w:t>常理（纳入环境科学上的结论）：污染物在不同环境要素之间的转移</w:t>
      </w:r>
    </w:p>
    <w:p w14:paraId="441A326E" w14:textId="47659B6E" w:rsidR="00EE3CA0" w:rsidRPr="00C65636" w:rsidRDefault="00EE3CA0">
      <w:pPr>
        <w:pStyle w:val="aa"/>
        <w:numPr>
          <w:ilvl w:val="3"/>
          <w:numId w:val="10"/>
        </w:numPr>
        <w:rPr>
          <w:b/>
          <w:bCs/>
          <w:u w:val="single"/>
        </w:rPr>
      </w:pPr>
      <w:r w:rsidRPr="00832E80">
        <w:rPr>
          <w:rFonts w:hint="eastAsia"/>
          <w:b/>
          <w:bCs/>
          <w:highlight w:val="yellow"/>
          <w:u w:val="single"/>
        </w:rPr>
        <w:t>条文逻辑看似没有关联，事实逻辑上具有内在关联</w:t>
      </w:r>
    </w:p>
    <w:p w14:paraId="1931A900" w14:textId="5DE51B0F" w:rsidR="00C65636" w:rsidRPr="00C65636" w:rsidRDefault="00C65636">
      <w:pPr>
        <w:pStyle w:val="aa"/>
        <w:numPr>
          <w:ilvl w:val="4"/>
          <w:numId w:val="10"/>
        </w:numPr>
        <w:rPr>
          <w:b/>
          <w:bCs/>
          <w:u w:val="single"/>
        </w:rPr>
      </w:pPr>
      <w:r w:rsidRPr="00832E80">
        <w:rPr>
          <w:rFonts w:hint="eastAsia"/>
          <w:b/>
          <w:bCs/>
          <w:highlight w:val="yellow"/>
          <w:u w:val="single"/>
        </w:rPr>
        <w:t>土壤污染物：源于废水、废气、固废</w:t>
      </w:r>
    </w:p>
    <w:p w14:paraId="631E7EF7" w14:textId="4E63ADB5" w:rsidR="00DB6A39" w:rsidRDefault="00DB6A39">
      <w:pPr>
        <w:pStyle w:val="aa"/>
        <w:numPr>
          <w:ilvl w:val="1"/>
          <w:numId w:val="10"/>
        </w:numPr>
      </w:pPr>
      <w:r>
        <w:rPr>
          <w:rFonts w:hint="eastAsia"/>
        </w:rPr>
        <w:t>勤辉公司</w:t>
      </w:r>
      <w:r w:rsidRPr="00223115">
        <w:rPr>
          <w:rFonts w:hint="eastAsia"/>
          <w:u w:val="single"/>
        </w:rPr>
        <w:t>虽在《水污染防治法》修订并实施前即已存在，但其生产经营场所被划为饮用水水源二级保护区后</w:t>
      </w:r>
      <w:r>
        <w:rPr>
          <w:rFonts w:hint="eastAsia"/>
        </w:rPr>
        <w:t>，奉贤区政府按照《水污染防治法》第五十九条第一款</w:t>
      </w:r>
      <w:r w:rsidRPr="00223115">
        <w:rPr>
          <w:rFonts w:hint="eastAsia"/>
          <w:u w:val="single"/>
        </w:rPr>
        <w:t>对处于黄浦江上游饮用水水源保护区内排放污染物的建设项目作出被诉行政行为，于法无悖，符合保护环境资源，防治水污染，保障饮用水安全和人民群众生命健康的法律基本精神</w:t>
      </w:r>
      <w:r>
        <w:rPr>
          <w:rFonts w:hint="eastAsia"/>
        </w:rPr>
        <w:t>。奉贤区政府应依据《水污染防治法》规定，</w:t>
      </w:r>
      <w:r w:rsidRPr="00223115">
        <w:rPr>
          <w:rFonts w:hint="eastAsia"/>
          <w:u w:val="single"/>
        </w:rPr>
        <w:t>进一步推进对饮用水水源保护区内排放污染物建设项目的处理和整治工作，既能有效保护人民群众的饮用水安全，亦可避免因水源保护需要而被先行关闭的企业对于行政执法目的的质疑</w:t>
      </w:r>
      <w:r>
        <w:rPr>
          <w:rFonts w:hint="eastAsia"/>
        </w:rPr>
        <w:t>。至于勤辉公司认为奉贤区政府执法目的不适当，具有选择性执法的情形，该主张缺乏证据，不予支持。遂判决驳回上诉，维持原判。</w:t>
      </w:r>
    </w:p>
    <w:p w14:paraId="610BD909" w14:textId="34F8006E" w:rsidR="00BB2C69" w:rsidRDefault="00066345" w:rsidP="00066345">
      <w:pPr>
        <w:pStyle w:val="af0"/>
      </w:pPr>
      <w:r>
        <w:rPr>
          <w:rFonts w:hint="eastAsia"/>
        </w:rPr>
        <w:t>【</w:t>
      </w:r>
      <w:r w:rsidR="00647CEF">
        <w:rPr>
          <w:rFonts w:hint="eastAsia"/>
        </w:rPr>
        <w:sym w:font="Wingdings" w:char="F0AB"/>
      </w:r>
      <w:r w:rsidR="00647CEF" w:rsidRPr="00647CEF">
        <w:rPr>
          <w:rFonts w:hint="eastAsia"/>
        </w:rPr>
        <w:t>“排放污染物的建设项目”的认定</w:t>
      </w:r>
      <w:r w:rsidR="00647CEF">
        <w:rPr>
          <w:rFonts w:hint="eastAsia"/>
        </w:rPr>
        <w:t>与责令拆除或关闭的环境行政执法主体（地方人民政府</w:t>
      </w:r>
      <w:r w:rsidR="00647CEF">
        <w:rPr>
          <w:rFonts w:hint="eastAsia"/>
        </w:rPr>
        <w:t xml:space="preserve"> v.</w:t>
      </w:r>
      <w:r w:rsidR="00647CEF">
        <w:t xml:space="preserve"> </w:t>
      </w:r>
      <w:r w:rsidR="00647CEF">
        <w:rPr>
          <w:rFonts w:hint="eastAsia"/>
        </w:rPr>
        <w:t>生态环境主管部门）</w:t>
      </w:r>
      <w:r>
        <w:rPr>
          <w:rFonts w:hint="eastAsia"/>
        </w:rPr>
        <w:t>】</w:t>
      </w:r>
    </w:p>
    <w:p w14:paraId="65A6B0D0" w14:textId="428A0754" w:rsidR="00BB2C69" w:rsidRDefault="00BB2C69" w:rsidP="00066345">
      <w:pPr>
        <w:pStyle w:val="a7"/>
      </w:pPr>
      <w:r w:rsidRPr="00BB2C69">
        <w:rPr>
          <w:rFonts w:hint="eastAsia"/>
        </w:rPr>
        <w:t>在</w:t>
      </w:r>
      <w:r w:rsidRPr="00BB2C69">
        <w:rPr>
          <w:rFonts w:hint="eastAsia"/>
        </w:rPr>
        <w:t>A</w:t>
      </w:r>
      <w:r w:rsidRPr="00BB2C69">
        <w:rPr>
          <w:rFonts w:hint="eastAsia"/>
        </w:rPr>
        <w:t>工厂堆放废渣的行为得到整治后，</w:t>
      </w:r>
      <w:r w:rsidRPr="00BB2C69">
        <w:rPr>
          <w:rFonts w:hint="eastAsia"/>
        </w:rPr>
        <w:t>2021</w:t>
      </w:r>
      <w:r w:rsidRPr="00BB2C69">
        <w:rPr>
          <w:rFonts w:hint="eastAsia"/>
        </w:rPr>
        <w:t>年</w:t>
      </w:r>
      <w:r w:rsidRPr="00BB2C69">
        <w:rPr>
          <w:rFonts w:hint="eastAsia"/>
        </w:rPr>
        <w:t>11</w:t>
      </w:r>
      <w:r w:rsidRPr="00BB2C69">
        <w:rPr>
          <w:rFonts w:hint="eastAsia"/>
        </w:rPr>
        <w:t>月</w:t>
      </w:r>
      <w:r w:rsidRPr="00BB2C69">
        <w:rPr>
          <w:rFonts w:hint="eastAsia"/>
        </w:rPr>
        <w:t>A</w:t>
      </w:r>
      <w:r w:rsidRPr="00BB2C69">
        <w:rPr>
          <w:rFonts w:hint="eastAsia"/>
        </w:rPr>
        <w:t>工厂所在地被划入饮用水水源二级保护区，</w:t>
      </w:r>
      <w:r w:rsidRPr="00BB2C69">
        <w:rPr>
          <w:rFonts w:hint="eastAsia"/>
        </w:rPr>
        <w:t>C</w:t>
      </w:r>
      <w:r w:rsidRPr="00BB2C69">
        <w:rPr>
          <w:rFonts w:hint="eastAsia"/>
        </w:rPr>
        <w:t>市环保局是否有权责令</w:t>
      </w:r>
      <w:r w:rsidRPr="00BB2C69">
        <w:rPr>
          <w:rFonts w:hint="eastAsia"/>
        </w:rPr>
        <w:t>A</w:t>
      </w:r>
      <w:r w:rsidRPr="00BB2C69">
        <w:rPr>
          <w:rFonts w:hint="eastAsia"/>
        </w:rPr>
        <w:t>工厂关闭？</w:t>
      </w:r>
    </w:p>
    <w:p w14:paraId="571ABAD7" w14:textId="39C92292" w:rsidR="00BB2C69" w:rsidRDefault="00066345" w:rsidP="00066345">
      <w:pPr>
        <w:pStyle w:val="a8"/>
      </w:pPr>
      <w:r>
        <w:rPr>
          <w:rFonts w:hint="eastAsia"/>
        </w:rPr>
        <w:t>（</w:t>
      </w:r>
      <w:r>
        <w:rPr>
          <w:rFonts w:hint="eastAsia"/>
        </w:rPr>
        <w:t>1</w:t>
      </w:r>
      <w:r>
        <w:rPr>
          <w:rFonts w:hint="eastAsia"/>
        </w:rPr>
        <w:t>）结论：</w:t>
      </w:r>
      <w:r w:rsidR="00BB2C69">
        <w:rPr>
          <w:rFonts w:hint="eastAsia"/>
        </w:rPr>
        <w:t>C</w:t>
      </w:r>
      <w:r w:rsidR="00BB2C69">
        <w:rPr>
          <w:rFonts w:hint="eastAsia"/>
        </w:rPr>
        <w:t>市环保局无权直接责令</w:t>
      </w:r>
      <w:r w:rsidR="00BB2C69">
        <w:rPr>
          <w:rFonts w:hint="eastAsia"/>
        </w:rPr>
        <w:t>A</w:t>
      </w:r>
      <w:r w:rsidR="00BB2C69">
        <w:rPr>
          <w:rFonts w:hint="eastAsia"/>
        </w:rPr>
        <w:t>工厂关闭</w:t>
      </w:r>
      <w:r>
        <w:rPr>
          <w:rFonts w:hint="eastAsia"/>
        </w:rPr>
        <w:t>。</w:t>
      </w:r>
    </w:p>
    <w:p w14:paraId="7440157A" w14:textId="66129E5B" w:rsidR="00B32B89" w:rsidRDefault="00B32B89" w:rsidP="00066345">
      <w:pPr>
        <w:pStyle w:val="a8"/>
      </w:pPr>
      <w:r>
        <w:rPr>
          <w:rFonts w:hint="eastAsia"/>
        </w:rPr>
        <w:t>（</w:t>
      </w:r>
      <w:r>
        <w:rPr>
          <w:rFonts w:hint="eastAsia"/>
        </w:rPr>
        <w:t>2</w:t>
      </w:r>
      <w:r>
        <w:rPr>
          <w:rFonts w:hint="eastAsia"/>
        </w:rPr>
        <w:t>）规则</w:t>
      </w:r>
    </w:p>
    <w:p w14:paraId="0B2C3595" w14:textId="488355DB" w:rsidR="00B32B89" w:rsidRDefault="00B32B89" w:rsidP="00B32B89">
      <w:pPr>
        <w:pStyle w:val="a1"/>
      </w:pPr>
      <w:r>
        <w:rPr>
          <w:rFonts w:hint="eastAsia"/>
        </w:rPr>
        <w:t>《水污染防治法》第六十五条　禁止在饮用水水源一级保护区内新建、改建、扩建与供水设施和保护水源无关的建设项目；已建成的与供水设施和保护水源无关的建设项目，</w:t>
      </w:r>
      <w:r>
        <w:rPr>
          <w:rFonts w:hint="eastAsia"/>
        </w:rPr>
        <w:lastRenderedPageBreak/>
        <w:t>由县级以上人民政府责令拆除或者关闭。</w:t>
      </w:r>
    </w:p>
    <w:p w14:paraId="3A104D40" w14:textId="66325EBC" w:rsidR="00B32B89" w:rsidRDefault="00B32B89" w:rsidP="00B32B89">
      <w:pPr>
        <w:pStyle w:val="a1"/>
        <w:numPr>
          <w:ilvl w:val="0"/>
          <w:numId w:val="0"/>
        </w:numPr>
        <w:ind w:left="420"/>
      </w:pPr>
      <w:r>
        <w:rPr>
          <w:rFonts w:hint="eastAsia"/>
        </w:rPr>
        <w:t xml:space="preserve">　　禁止在饮用水水源一级保护区内从事网箱养殖、旅游、游泳、垂钓或者其他可能污染饮用水水体的活动。</w:t>
      </w:r>
    </w:p>
    <w:p w14:paraId="1E706BF7" w14:textId="25BA6C40" w:rsidR="00B32B89" w:rsidRDefault="00B32B89" w:rsidP="00B32B89">
      <w:pPr>
        <w:pStyle w:val="a1"/>
      </w:pPr>
      <w:r>
        <w:rPr>
          <w:rFonts w:hint="eastAsia"/>
        </w:rPr>
        <w:t>《水污染防治法》第六十六条　禁止在饮用水水源二级保护区内新建、改建、扩建排放污染物的建设项目；</w:t>
      </w:r>
      <w:r w:rsidRPr="00832E80">
        <w:rPr>
          <w:rFonts w:hint="eastAsia"/>
          <w:b/>
          <w:bCs/>
          <w:highlight w:val="yellow"/>
          <w:u w:val="single"/>
        </w:rPr>
        <w:t>已建成的排放污染物的建设项目，由县级以上人民政府责令拆除或者关闭</w:t>
      </w:r>
      <w:r>
        <w:rPr>
          <w:rFonts w:hint="eastAsia"/>
        </w:rPr>
        <w:t>。</w:t>
      </w:r>
    </w:p>
    <w:p w14:paraId="59EAA2CB" w14:textId="77777777" w:rsidR="00B32B89" w:rsidRDefault="00B32B89" w:rsidP="00B32B89">
      <w:pPr>
        <w:pStyle w:val="a1"/>
        <w:numPr>
          <w:ilvl w:val="0"/>
          <w:numId w:val="0"/>
        </w:numPr>
        <w:ind w:left="420"/>
      </w:pPr>
      <w:r>
        <w:rPr>
          <w:rFonts w:hint="eastAsia"/>
        </w:rPr>
        <w:t xml:space="preserve">　　在饮用水水源二级保护区内从事网箱养殖、旅游等活动的，应当按照规定采取措施，防止污染饮用水水体。</w:t>
      </w:r>
    </w:p>
    <w:p w14:paraId="7352074F" w14:textId="786A6444" w:rsidR="00B32B89" w:rsidRDefault="00B32B89" w:rsidP="00B32B89">
      <w:pPr>
        <w:pStyle w:val="a1"/>
      </w:pPr>
      <w:r>
        <w:rPr>
          <w:rFonts w:hint="eastAsia"/>
        </w:rPr>
        <w:t>《水污染防治法》第六十七条　禁止在饮用水水源准保护区内新建、扩建对水体污染严重的建设项目；改建建设项目，不得增加排污量。</w:t>
      </w:r>
    </w:p>
    <w:p w14:paraId="39AE5DF4" w14:textId="6D1C8313" w:rsidR="00B32B89" w:rsidRDefault="00066345" w:rsidP="00066345">
      <w:pPr>
        <w:pStyle w:val="a8"/>
      </w:pPr>
      <w:r>
        <w:rPr>
          <w:rFonts w:hint="eastAsia"/>
        </w:rPr>
        <w:t>（</w:t>
      </w:r>
      <w:r w:rsidR="00B32B89">
        <w:t>3</w:t>
      </w:r>
      <w:r>
        <w:rPr>
          <w:rFonts w:hint="eastAsia"/>
        </w:rPr>
        <w:t>）</w:t>
      </w:r>
      <w:r w:rsidR="00B32B89">
        <w:rPr>
          <w:rFonts w:hint="eastAsia"/>
        </w:rPr>
        <w:t>适用：</w:t>
      </w:r>
      <w:r w:rsidR="00647CEF" w:rsidRPr="00832E80">
        <w:rPr>
          <w:rFonts w:hint="eastAsia"/>
          <w:b/>
          <w:bCs/>
          <w:highlight w:val="yellow"/>
          <w:u w:val="single"/>
        </w:rPr>
        <w:t>根据《水污染防治法》第</w:t>
      </w:r>
      <w:r w:rsidR="00647CEF" w:rsidRPr="00832E80">
        <w:rPr>
          <w:rFonts w:hint="eastAsia"/>
          <w:b/>
          <w:bCs/>
          <w:highlight w:val="yellow"/>
          <w:u w:val="single"/>
        </w:rPr>
        <w:t>66</w:t>
      </w:r>
      <w:r w:rsidR="00647CEF" w:rsidRPr="00832E80">
        <w:rPr>
          <w:rFonts w:hint="eastAsia"/>
          <w:b/>
          <w:bCs/>
          <w:highlight w:val="yellow"/>
          <w:u w:val="single"/>
        </w:rPr>
        <w:t>条，县级以上人民政府有权责令排放污染物的建设项目拆除或关闭，但县级以上人民政府的生态环境主管部门无此项权力</w:t>
      </w:r>
      <w:r w:rsidR="00647CEF">
        <w:rPr>
          <w:rFonts w:hint="eastAsia"/>
        </w:rPr>
        <w:t>。</w:t>
      </w:r>
    </w:p>
    <w:p w14:paraId="377EB8A0" w14:textId="6E3A6A32" w:rsidR="00BB2C69" w:rsidRDefault="00B32B89" w:rsidP="00066345">
      <w:pPr>
        <w:pStyle w:val="a8"/>
      </w:pPr>
      <w:r>
        <w:t>A</w:t>
      </w:r>
      <w:r>
        <w:rPr>
          <w:rFonts w:hint="eastAsia"/>
        </w:rPr>
        <w:t>）</w:t>
      </w:r>
      <w:r w:rsidR="00BB2C69">
        <w:rPr>
          <w:rFonts w:hint="eastAsia"/>
        </w:rPr>
        <w:t>此处</w:t>
      </w:r>
      <w:r w:rsidR="00BB2C69" w:rsidRPr="00832E80">
        <w:rPr>
          <w:rFonts w:hint="eastAsia"/>
          <w:b/>
          <w:bCs/>
          <w:highlight w:val="yellow"/>
          <w:u w:val="single"/>
        </w:rPr>
        <w:t>首先需明确</w:t>
      </w:r>
      <w:r w:rsidR="00BB2C69" w:rsidRPr="00832E80">
        <w:rPr>
          <w:rFonts w:hint="eastAsia"/>
          <w:b/>
          <w:bCs/>
          <w:highlight w:val="yellow"/>
          <w:u w:val="single"/>
        </w:rPr>
        <w:t>A</w:t>
      </w:r>
      <w:r w:rsidR="00BB2C69" w:rsidRPr="00832E80">
        <w:rPr>
          <w:rFonts w:hint="eastAsia"/>
          <w:b/>
          <w:bCs/>
          <w:highlight w:val="yellow"/>
          <w:u w:val="single"/>
        </w:rPr>
        <w:t>工厂是否属于“排放污染物的建设项目”</w:t>
      </w:r>
      <w:r w:rsidR="00BB2C69">
        <w:rPr>
          <w:rFonts w:hint="eastAsia"/>
        </w:rPr>
        <w:t>。</w:t>
      </w:r>
      <w:r w:rsidR="00BB2C69">
        <w:rPr>
          <w:rFonts w:hint="eastAsia"/>
        </w:rPr>
        <w:t>A</w:t>
      </w:r>
      <w:r w:rsidR="00BB2C69">
        <w:rPr>
          <w:rFonts w:hint="eastAsia"/>
        </w:rPr>
        <w:t>工厂主要从事铅蓄电池、晶体硅太阳电池等电池的生产销售业务，具有向大气排放工业废气、产生工业废水与生活污水的生产需求。既然</w:t>
      </w:r>
      <w:r w:rsidR="00BB2C69">
        <w:rPr>
          <w:rFonts w:hint="eastAsia"/>
        </w:rPr>
        <w:t>A</w:t>
      </w:r>
      <w:r w:rsidR="00BB2C69">
        <w:rPr>
          <w:rFonts w:hint="eastAsia"/>
        </w:rPr>
        <w:t>工厂所在地被划入饮用水水源二级保护区，处于水源附近，</w:t>
      </w:r>
      <w:r w:rsidR="00BB2C69" w:rsidRPr="00B32B89">
        <w:rPr>
          <w:rFonts w:hint="eastAsia"/>
          <w:b/>
          <w:bCs/>
          <w:u w:val="single"/>
        </w:rPr>
        <w:t>按照环境科学上的常理，污染物可以在不同环境要素之间转移，即便已对堆放废渣的行为加以整治，客观上仍难以排除工业废气乃至工业废渣因落入、渗漏等原因对水体产生影响的可能性</w:t>
      </w:r>
      <w:r w:rsidR="00BB2C69">
        <w:rPr>
          <w:rFonts w:hint="eastAsia"/>
        </w:rPr>
        <w:t>。结合《水污染防治法》第一条有关保障饮用水安全的立法目的，除前述工业废水、生活污水等水污染物外，排放大气污染物等可能对水体产生影响的其他污染物也可被纳入“排放污染物”的范畴。</w:t>
      </w:r>
    </w:p>
    <w:p w14:paraId="137DA8E5" w14:textId="565A5B01" w:rsidR="00BB2C69" w:rsidRDefault="00BB2C69" w:rsidP="00066345">
      <w:pPr>
        <w:pStyle w:val="a8"/>
      </w:pPr>
      <w:r>
        <w:rPr>
          <w:rFonts w:hint="eastAsia"/>
        </w:rPr>
        <w:t xml:space="preserve">    </w:t>
      </w:r>
      <w:r>
        <w:rPr>
          <w:rFonts w:hint="eastAsia"/>
        </w:rPr>
        <w:t>此外，结合《水污染防治法》第六十五、六十六、六十七条的规定，可以通过体系解释的方法将第六十六条所称的“排放污染物”理解为“可能污染饮用水水体”者，印证前述观点</w:t>
      </w:r>
      <w:r w:rsidR="006C5856">
        <w:rPr>
          <w:rFonts w:hint="eastAsia"/>
        </w:rPr>
        <w:t>，具体如下：第六十五条、第六十六条第一、二款分别对建设项目与活动作不同规定，且第六十七条仅对建设项目作禁止规定，表明对建设项目的管控力度一定程度上强于对活动的管控力度，而第六十六条第二款对活动的管控力度为“应当按照规定采取措施，防止污染饮用水水体”，由是观之，对第六十六条第一款应作较此更为严格的限定，或可参照第六十五条“禁止在饮用水水源一级保护区内从事网箱养殖、旅游、游泳、垂钓或者其他可能污染饮用水水体的活动”的规定。</w:t>
      </w:r>
    </w:p>
    <w:p w14:paraId="4F6FD4C6" w14:textId="10428FEB" w:rsidR="006C5856" w:rsidRDefault="00BB2C69" w:rsidP="006C5856">
      <w:pPr>
        <w:pStyle w:val="a1"/>
      </w:pPr>
      <w:r>
        <w:rPr>
          <w:rFonts w:hint="eastAsia"/>
        </w:rPr>
        <w:t>环境部《关于水污染防治法第六十六条问题的回复》</w:t>
      </w:r>
      <w:r w:rsidR="006C5856">
        <w:rPr>
          <w:rFonts w:hint="eastAsia"/>
        </w:rPr>
        <w:t xml:space="preserve"> </w:t>
      </w:r>
      <w:r w:rsidR="006C5856">
        <w:t xml:space="preserve"> </w:t>
      </w:r>
      <w:r w:rsidRPr="006C5856">
        <w:rPr>
          <w:rFonts w:hint="eastAsia"/>
          <w:b/>
          <w:bCs/>
          <w:u w:val="single"/>
        </w:rPr>
        <w:t>排放污染物的建设项目“并非特指排放水污染物的建设项目，也应包括排放大气污染物、固体废物等其他污染物的建设项目</w:t>
      </w:r>
      <w:r>
        <w:rPr>
          <w:rFonts w:hint="eastAsia"/>
        </w:rPr>
        <w:t>。</w:t>
      </w:r>
    </w:p>
    <w:p w14:paraId="136CADEF" w14:textId="79DD5C78" w:rsidR="006C5856" w:rsidRDefault="00BB2C69" w:rsidP="006C5856">
      <w:pPr>
        <w:pStyle w:val="a1"/>
        <w:numPr>
          <w:ilvl w:val="1"/>
          <w:numId w:val="3"/>
        </w:numPr>
      </w:pPr>
      <w:r>
        <w:rPr>
          <w:rFonts w:hint="eastAsia"/>
        </w:rPr>
        <w:t>司法实践也采取上述观点</w:t>
      </w:r>
    </w:p>
    <w:p w14:paraId="56C519B4" w14:textId="4C32FA2C" w:rsidR="00BB2C69" w:rsidRDefault="00BB2C69" w:rsidP="006C5856">
      <w:pPr>
        <w:pStyle w:val="a1"/>
      </w:pPr>
      <w:r>
        <w:rPr>
          <w:rFonts w:hint="eastAsia"/>
        </w:rPr>
        <w:t>（</w:t>
      </w:r>
      <w:r>
        <w:rPr>
          <w:rFonts w:hint="eastAsia"/>
        </w:rPr>
        <w:t>2016</w:t>
      </w:r>
      <w:r>
        <w:rPr>
          <w:rFonts w:hint="eastAsia"/>
        </w:rPr>
        <w:t>）沪行终</w:t>
      </w:r>
      <w:r>
        <w:rPr>
          <w:rFonts w:hint="eastAsia"/>
        </w:rPr>
        <w:t>47</w:t>
      </w:r>
      <w:r>
        <w:rPr>
          <w:rFonts w:hint="eastAsia"/>
        </w:rPr>
        <w:t>号行政判决书</w:t>
      </w:r>
      <w:r w:rsidR="006C5856">
        <w:rPr>
          <w:rFonts w:hint="eastAsia"/>
        </w:rPr>
        <w:t xml:space="preserve"> </w:t>
      </w:r>
      <w:r w:rsidR="006C5856">
        <w:t xml:space="preserve"> </w:t>
      </w:r>
      <w:r>
        <w:rPr>
          <w:rFonts w:hint="eastAsia"/>
        </w:rPr>
        <w:t>排放污染物的建设项目还应包括排放大气污染物等可能对水体产生影响的其他污染物的建设项目。</w:t>
      </w:r>
    </w:p>
    <w:p w14:paraId="3B4EE58D" w14:textId="0DFFE8C5" w:rsidR="00BB2C69" w:rsidRDefault="00647CEF" w:rsidP="00C06690">
      <w:pPr>
        <w:pStyle w:val="a8"/>
      </w:pPr>
      <w:r>
        <w:t>B</w:t>
      </w:r>
      <w:r>
        <w:rPr>
          <w:rFonts w:hint="eastAsia"/>
        </w:rPr>
        <w:t>）</w:t>
      </w:r>
      <w:r w:rsidR="00BB2C69">
        <w:rPr>
          <w:rFonts w:hint="eastAsia"/>
        </w:rPr>
        <w:t>然而，尤需强调的是，</w:t>
      </w:r>
      <w:r w:rsidR="00BB2C69" w:rsidRPr="00832E80">
        <w:rPr>
          <w:rFonts w:hint="eastAsia"/>
          <w:b/>
          <w:bCs/>
          <w:highlight w:val="yellow"/>
          <w:u w:val="single"/>
        </w:rPr>
        <w:t>《水污染防治法》第六十六条规定的环境行政执法主体实为县级以上人民政府</w:t>
      </w:r>
      <w:r w:rsidR="00BB2C69">
        <w:rPr>
          <w:rFonts w:hint="eastAsia"/>
        </w:rPr>
        <w:t>，结合责令关闭这一举措对相对人的重大影响，当认为</w:t>
      </w:r>
      <w:r w:rsidR="00BB2C69">
        <w:rPr>
          <w:rFonts w:hint="eastAsia"/>
        </w:rPr>
        <w:t>C</w:t>
      </w:r>
      <w:r w:rsidR="00BB2C69">
        <w:rPr>
          <w:rFonts w:hint="eastAsia"/>
        </w:rPr>
        <w:t>市环保局无权直接责令</w:t>
      </w:r>
      <w:r w:rsidR="00BB2C69">
        <w:rPr>
          <w:rFonts w:hint="eastAsia"/>
        </w:rPr>
        <w:t>A</w:t>
      </w:r>
      <w:r w:rsidR="00BB2C69">
        <w:rPr>
          <w:rFonts w:hint="eastAsia"/>
        </w:rPr>
        <w:t>工厂关闭，其或可向</w:t>
      </w:r>
      <w:r w:rsidR="00BB2C69">
        <w:rPr>
          <w:rFonts w:hint="eastAsia"/>
        </w:rPr>
        <w:t>C</w:t>
      </w:r>
      <w:r w:rsidR="00BB2C69">
        <w:rPr>
          <w:rFonts w:hint="eastAsia"/>
        </w:rPr>
        <w:t>市人民政府作出请示，报请责令</w:t>
      </w:r>
      <w:r w:rsidR="00BB2C69">
        <w:rPr>
          <w:rFonts w:hint="eastAsia"/>
        </w:rPr>
        <w:t>A</w:t>
      </w:r>
      <w:r w:rsidR="00BB2C69">
        <w:rPr>
          <w:rFonts w:hint="eastAsia"/>
        </w:rPr>
        <w:t>工厂关闭。</w:t>
      </w:r>
    </w:p>
    <w:p w14:paraId="768458F6" w14:textId="373C22CB" w:rsidR="00A3451C" w:rsidRDefault="00A3451C" w:rsidP="004E0FB6">
      <w:pPr>
        <w:pStyle w:val="2"/>
      </w:pPr>
      <w:bookmarkStart w:id="156" w:name="_Toc155178831"/>
      <w:r>
        <w:rPr>
          <w:rFonts w:hint="eastAsia"/>
        </w:rPr>
        <w:t>三、海洋污染防治制度</w:t>
      </w:r>
      <w:r w:rsidR="00EE3CA0">
        <w:rPr>
          <w:rFonts w:hint="eastAsia"/>
        </w:rPr>
        <w:t>（不考）</w:t>
      </w:r>
      <w:bookmarkEnd w:id="156"/>
    </w:p>
    <w:p w14:paraId="4E55D259" w14:textId="4B83AC63" w:rsidR="00A3451C" w:rsidRDefault="004E0FB6" w:rsidP="004E0FB6">
      <w:pPr>
        <w:pStyle w:val="3"/>
        <w:ind w:right="105"/>
      </w:pPr>
      <w:bookmarkStart w:id="157" w:name="_Toc155178832"/>
      <w:r>
        <w:rPr>
          <w:rFonts w:hint="eastAsia"/>
        </w:rPr>
        <w:t>（一）</w:t>
      </w:r>
      <w:r w:rsidR="00A3451C">
        <w:rPr>
          <w:rFonts w:hint="eastAsia"/>
        </w:rPr>
        <w:t>海洋污染的概念</w:t>
      </w:r>
      <w:bookmarkEnd w:id="157"/>
    </w:p>
    <w:p w14:paraId="2B913C07" w14:textId="0F9174D7" w:rsidR="00A3451C" w:rsidRDefault="004E0FB6" w:rsidP="00A3451C">
      <w:r>
        <w:rPr>
          <w:rFonts w:hint="eastAsia"/>
        </w:rPr>
        <w:t>1</w:t>
      </w:r>
      <w:r>
        <w:t xml:space="preserve">. </w:t>
      </w:r>
      <w:r w:rsidR="00A3451C">
        <w:rPr>
          <w:rFonts w:hint="eastAsia"/>
        </w:rPr>
        <w:t>海洋环境污染</w:t>
      </w:r>
      <w:r>
        <w:rPr>
          <w:rFonts w:hint="eastAsia"/>
        </w:rPr>
        <w:t>：</w:t>
      </w:r>
      <w:r w:rsidR="00A3451C">
        <w:rPr>
          <w:rFonts w:hint="eastAsia"/>
        </w:rPr>
        <w:t>直接或者间接地把物质或者能量引入海洋环境，产生损害海洋生物资源、危害人体健康、妨害渔业和海上其他合法活动、损害海水使用素质和减损环境质量等有害影响。</w:t>
      </w:r>
    </w:p>
    <w:p w14:paraId="7DB8A830" w14:textId="7579D7BF" w:rsidR="00A3451C" w:rsidRDefault="004E0FB6" w:rsidP="00A3451C">
      <w:r>
        <w:lastRenderedPageBreak/>
        <w:t xml:space="preserve">2. </w:t>
      </w:r>
      <w:r w:rsidR="00A3451C">
        <w:rPr>
          <w:rFonts w:hint="eastAsia"/>
        </w:rPr>
        <w:t>海洋污染源</w:t>
      </w:r>
    </w:p>
    <w:p w14:paraId="183DC84E" w14:textId="6C1F77BD" w:rsidR="00A3451C" w:rsidRDefault="004E0FB6" w:rsidP="00A3451C">
      <w:r>
        <w:rPr>
          <w:rFonts w:hint="eastAsia"/>
        </w:rPr>
        <w:t>（</w:t>
      </w:r>
      <w:r>
        <w:rPr>
          <w:rFonts w:hint="eastAsia"/>
        </w:rPr>
        <w:t>1</w:t>
      </w:r>
      <w:r>
        <w:rPr>
          <w:rFonts w:hint="eastAsia"/>
        </w:rPr>
        <w:t>）</w:t>
      </w:r>
      <w:r w:rsidR="00A3451C">
        <w:rPr>
          <w:rFonts w:hint="eastAsia"/>
        </w:rPr>
        <w:t>陆地型污染</w:t>
      </w:r>
      <w:r>
        <w:rPr>
          <w:rFonts w:hint="eastAsia"/>
        </w:rPr>
        <w:t>：</w:t>
      </w:r>
      <w:r w:rsidR="00A3451C">
        <w:rPr>
          <w:rFonts w:hint="eastAsia"/>
        </w:rPr>
        <w:t>从陆地向海域排放污染物的场所、设施等，包括工厂直接入海的排污管道、混合入海排油管道、入海河流、沿海油田以及港口等</w:t>
      </w:r>
    </w:p>
    <w:p w14:paraId="72F48D6A" w14:textId="44BAA4EB" w:rsidR="00A3451C" w:rsidRDefault="004E0FB6" w:rsidP="00A3451C">
      <w:r>
        <w:rPr>
          <w:rFonts w:hint="eastAsia"/>
        </w:rPr>
        <w:t>（</w:t>
      </w:r>
      <w:r>
        <w:rPr>
          <w:rFonts w:hint="eastAsia"/>
        </w:rPr>
        <w:t>2</w:t>
      </w:r>
      <w:r>
        <w:rPr>
          <w:rFonts w:hint="eastAsia"/>
        </w:rPr>
        <w:t>）</w:t>
      </w:r>
      <w:r w:rsidR="00A3451C">
        <w:rPr>
          <w:rFonts w:hint="eastAsia"/>
        </w:rPr>
        <w:t>海上型污染源</w:t>
      </w:r>
      <w:r>
        <w:rPr>
          <w:rFonts w:hint="eastAsia"/>
        </w:rPr>
        <w:t>：</w:t>
      </w:r>
      <w:r w:rsidR="00A3451C">
        <w:rPr>
          <w:rFonts w:hint="eastAsia"/>
        </w:rPr>
        <w:t>船舶或海上设施、海洋倾废等</w:t>
      </w:r>
    </w:p>
    <w:p w14:paraId="3FE36024" w14:textId="7BEFC820" w:rsidR="00A3451C" w:rsidRDefault="004E0FB6" w:rsidP="00A3451C">
      <w:r>
        <w:rPr>
          <w:rFonts w:hint="eastAsia"/>
        </w:rPr>
        <w:t>（</w:t>
      </w:r>
      <w:r>
        <w:rPr>
          <w:rFonts w:hint="eastAsia"/>
        </w:rPr>
        <w:t>3</w:t>
      </w:r>
      <w:r>
        <w:rPr>
          <w:rFonts w:hint="eastAsia"/>
        </w:rPr>
        <w:t>）</w:t>
      </w:r>
      <w:r w:rsidR="00A3451C">
        <w:rPr>
          <w:rFonts w:hint="eastAsia"/>
        </w:rPr>
        <w:t>大气型污染源</w:t>
      </w:r>
      <w:r>
        <w:rPr>
          <w:rFonts w:hint="eastAsia"/>
        </w:rPr>
        <w:t>：</w:t>
      </w:r>
      <w:r w:rsidR="00A3451C">
        <w:rPr>
          <w:rFonts w:hint="eastAsia"/>
        </w:rPr>
        <w:t>大气降水或大气沉降使污染物进入海洋</w:t>
      </w:r>
    </w:p>
    <w:p w14:paraId="10EC0EF6" w14:textId="5029608F" w:rsidR="00A3451C" w:rsidRDefault="008837DE" w:rsidP="008837DE">
      <w:pPr>
        <w:pStyle w:val="3"/>
        <w:ind w:right="105"/>
      </w:pPr>
      <w:bookmarkStart w:id="158" w:name="_Toc155178833"/>
      <w:r>
        <w:rPr>
          <w:rFonts w:hint="eastAsia"/>
        </w:rPr>
        <w:t>（二）</w:t>
      </w:r>
      <w:r w:rsidR="00A3451C">
        <w:rPr>
          <w:rFonts w:hint="eastAsia"/>
        </w:rPr>
        <w:t>立法沿革</w:t>
      </w:r>
      <w:bookmarkEnd w:id="158"/>
    </w:p>
    <w:p w14:paraId="59CB37AC" w14:textId="32FD71F4" w:rsidR="00A3451C" w:rsidRDefault="008837DE" w:rsidP="00A3451C">
      <w:r>
        <w:t xml:space="preserve">1. </w:t>
      </w:r>
      <w:r w:rsidR="00A3451C">
        <w:rPr>
          <w:rFonts w:hint="eastAsia"/>
        </w:rPr>
        <w:t>20</w:t>
      </w:r>
      <w:r w:rsidR="00A3451C">
        <w:rPr>
          <w:rFonts w:hint="eastAsia"/>
        </w:rPr>
        <w:t>世纪</w:t>
      </w:r>
      <w:r w:rsidR="00A3451C">
        <w:rPr>
          <w:rFonts w:hint="eastAsia"/>
        </w:rPr>
        <w:t>70</w:t>
      </w:r>
      <w:r w:rsidR="00A3451C">
        <w:rPr>
          <w:rFonts w:hint="eastAsia"/>
        </w:rPr>
        <w:t>年代后期，我国参加《联合国海洋法公约》的起草谈判工作</w:t>
      </w:r>
    </w:p>
    <w:p w14:paraId="604D7D7D" w14:textId="71CAEAD3" w:rsidR="00A3451C" w:rsidRDefault="008837DE" w:rsidP="00A3451C">
      <w:r>
        <w:rPr>
          <w:rFonts w:hint="eastAsia"/>
        </w:rPr>
        <w:t>2</w:t>
      </w:r>
      <w:r>
        <w:t xml:space="preserve">. </w:t>
      </w:r>
      <w:r w:rsidR="00A3451C">
        <w:rPr>
          <w:rFonts w:hint="eastAsia"/>
        </w:rPr>
        <w:t>1982</w:t>
      </w:r>
      <w:r w:rsidR="00A3451C">
        <w:rPr>
          <w:rFonts w:hint="eastAsia"/>
        </w:rPr>
        <w:t>年</w:t>
      </w:r>
      <w:r w:rsidR="00A3451C">
        <w:rPr>
          <w:rFonts w:hint="eastAsia"/>
        </w:rPr>
        <w:t>8</w:t>
      </w:r>
      <w:r w:rsidR="00A3451C">
        <w:rPr>
          <w:rFonts w:hint="eastAsia"/>
        </w:rPr>
        <w:t>月</w:t>
      </w:r>
      <w:r>
        <w:rPr>
          <w:rFonts w:hint="eastAsia"/>
        </w:rPr>
        <w:t>，</w:t>
      </w:r>
      <w:r w:rsidR="00A3451C">
        <w:rPr>
          <w:rFonts w:hint="eastAsia"/>
        </w:rPr>
        <w:t>制定第一部综合性海洋环境保护的法律《海洋环境保护法》</w:t>
      </w:r>
      <w:r>
        <w:rPr>
          <w:rFonts w:hint="eastAsia"/>
        </w:rPr>
        <w:t>：</w:t>
      </w:r>
      <w:r w:rsidR="00A3451C">
        <w:rPr>
          <w:rFonts w:hint="eastAsia"/>
        </w:rPr>
        <w:t>1999/2013/2016/2017</w:t>
      </w:r>
      <w:r w:rsidR="00A3451C">
        <w:rPr>
          <w:rFonts w:hint="eastAsia"/>
        </w:rPr>
        <w:t>修改</w:t>
      </w:r>
    </w:p>
    <w:p w14:paraId="17D41C4C" w14:textId="408A4BED" w:rsidR="00A3451C" w:rsidRDefault="008837DE" w:rsidP="00A3451C">
      <w:r>
        <w:rPr>
          <w:rFonts w:hint="eastAsia"/>
        </w:rPr>
        <w:t>3</w:t>
      </w:r>
      <w:r>
        <w:t xml:space="preserve">. </w:t>
      </w:r>
      <w:r w:rsidR="00A3451C">
        <w:rPr>
          <w:rFonts w:hint="eastAsia"/>
        </w:rPr>
        <w:t>国务院行政法规</w:t>
      </w:r>
    </w:p>
    <w:p w14:paraId="3F4E5B10" w14:textId="3251CE73" w:rsidR="00A3451C" w:rsidRDefault="008837DE" w:rsidP="00A3451C">
      <w:r>
        <w:rPr>
          <w:rFonts w:hint="eastAsia"/>
        </w:rPr>
        <w:t>（</w:t>
      </w:r>
      <w:r>
        <w:rPr>
          <w:rFonts w:hint="eastAsia"/>
        </w:rPr>
        <w:t>1</w:t>
      </w:r>
      <w:r>
        <w:rPr>
          <w:rFonts w:hint="eastAsia"/>
        </w:rPr>
        <w:t>）</w:t>
      </w:r>
      <w:r w:rsidR="00A3451C">
        <w:rPr>
          <w:rFonts w:hint="eastAsia"/>
        </w:rPr>
        <w:t>《海洋石油勘探开发环境保护管理条例》（</w:t>
      </w:r>
      <w:r w:rsidR="00A3451C">
        <w:rPr>
          <w:rFonts w:hint="eastAsia"/>
        </w:rPr>
        <w:t>1983</w:t>
      </w:r>
      <w:r w:rsidR="00A3451C">
        <w:rPr>
          <w:rFonts w:hint="eastAsia"/>
        </w:rPr>
        <w:t>年）</w:t>
      </w:r>
    </w:p>
    <w:p w14:paraId="3C084B48" w14:textId="039B13EE" w:rsidR="00A3451C" w:rsidRDefault="008837DE" w:rsidP="00A3451C">
      <w:r>
        <w:rPr>
          <w:rFonts w:hint="eastAsia"/>
        </w:rPr>
        <w:t>（</w:t>
      </w:r>
      <w:r>
        <w:rPr>
          <w:rFonts w:hint="eastAsia"/>
        </w:rPr>
        <w:t>2</w:t>
      </w:r>
      <w:r>
        <w:rPr>
          <w:rFonts w:hint="eastAsia"/>
        </w:rPr>
        <w:t>）</w:t>
      </w:r>
      <w:r w:rsidR="00A3451C">
        <w:rPr>
          <w:rFonts w:hint="eastAsia"/>
        </w:rPr>
        <w:t>《海洋倾废管理条例》（</w:t>
      </w:r>
      <w:r w:rsidR="00A3451C">
        <w:rPr>
          <w:rFonts w:hint="eastAsia"/>
        </w:rPr>
        <w:t>1985</w:t>
      </w:r>
      <w:r w:rsidR="00A3451C">
        <w:rPr>
          <w:rFonts w:hint="eastAsia"/>
        </w:rPr>
        <w:t>年）</w:t>
      </w:r>
    </w:p>
    <w:p w14:paraId="29A3FBEB" w14:textId="292B536C" w:rsidR="00A3451C" w:rsidRDefault="008837DE" w:rsidP="00A3451C">
      <w:r>
        <w:rPr>
          <w:rFonts w:hint="eastAsia"/>
        </w:rPr>
        <w:t>（</w:t>
      </w:r>
      <w:r>
        <w:rPr>
          <w:rFonts w:hint="eastAsia"/>
        </w:rPr>
        <w:t>3</w:t>
      </w:r>
      <w:r>
        <w:rPr>
          <w:rFonts w:hint="eastAsia"/>
        </w:rPr>
        <w:t>）</w:t>
      </w:r>
      <w:r w:rsidR="00A3451C">
        <w:rPr>
          <w:rFonts w:hint="eastAsia"/>
        </w:rPr>
        <w:t>《防治海岸工程建设项目污染损害海洋环境管理条例》（</w:t>
      </w:r>
      <w:r w:rsidR="00A3451C">
        <w:rPr>
          <w:rFonts w:hint="eastAsia"/>
        </w:rPr>
        <w:t>1990</w:t>
      </w:r>
      <w:r w:rsidR="00A3451C">
        <w:rPr>
          <w:rFonts w:hint="eastAsia"/>
        </w:rPr>
        <w:t>年制定，</w:t>
      </w:r>
      <w:r w:rsidR="00A3451C">
        <w:rPr>
          <w:rFonts w:hint="eastAsia"/>
        </w:rPr>
        <w:t>2007</w:t>
      </w:r>
      <w:r w:rsidR="00A3451C">
        <w:rPr>
          <w:rFonts w:hint="eastAsia"/>
        </w:rPr>
        <w:t>年修订）</w:t>
      </w:r>
    </w:p>
    <w:p w14:paraId="130423BE" w14:textId="7B57D2F5" w:rsidR="00A3451C" w:rsidRDefault="008837DE" w:rsidP="00A3451C">
      <w:r>
        <w:rPr>
          <w:rFonts w:hint="eastAsia"/>
        </w:rPr>
        <w:t>（</w:t>
      </w:r>
      <w:r>
        <w:rPr>
          <w:rFonts w:hint="eastAsia"/>
        </w:rPr>
        <w:t>4</w:t>
      </w:r>
      <w:r>
        <w:rPr>
          <w:rFonts w:hint="eastAsia"/>
        </w:rPr>
        <w:t>）</w:t>
      </w:r>
      <w:r w:rsidR="00A3451C">
        <w:rPr>
          <w:rFonts w:hint="eastAsia"/>
        </w:rPr>
        <w:t>《防治陆源污染物污染损害海洋环境管理条例》（</w:t>
      </w:r>
      <w:r w:rsidR="00A3451C">
        <w:rPr>
          <w:rFonts w:hint="eastAsia"/>
        </w:rPr>
        <w:t>1990</w:t>
      </w:r>
      <w:r w:rsidR="00A3451C">
        <w:rPr>
          <w:rFonts w:hint="eastAsia"/>
        </w:rPr>
        <w:t>年）</w:t>
      </w:r>
    </w:p>
    <w:p w14:paraId="2D57A6D2" w14:textId="384F2B62" w:rsidR="00A3451C" w:rsidRDefault="008837DE" w:rsidP="00A3451C">
      <w:r>
        <w:rPr>
          <w:rFonts w:hint="eastAsia"/>
        </w:rPr>
        <w:t>（</w:t>
      </w:r>
      <w:r>
        <w:rPr>
          <w:rFonts w:hint="eastAsia"/>
        </w:rPr>
        <w:t>5</w:t>
      </w:r>
      <w:r>
        <w:rPr>
          <w:rFonts w:hint="eastAsia"/>
        </w:rPr>
        <w:t>）</w:t>
      </w:r>
      <w:r w:rsidR="00A3451C">
        <w:rPr>
          <w:rFonts w:hint="eastAsia"/>
        </w:rPr>
        <w:t>《防治海洋工程建设项目污染损害海洋环境管理条例》（</w:t>
      </w:r>
      <w:r w:rsidR="00A3451C">
        <w:rPr>
          <w:rFonts w:hint="eastAsia"/>
        </w:rPr>
        <w:t>2006</w:t>
      </w:r>
      <w:r w:rsidR="00A3451C">
        <w:rPr>
          <w:rFonts w:hint="eastAsia"/>
        </w:rPr>
        <w:t>年）</w:t>
      </w:r>
    </w:p>
    <w:p w14:paraId="16A79F9B" w14:textId="2EED26E1" w:rsidR="00A3451C" w:rsidRDefault="008837DE" w:rsidP="00A3451C">
      <w:r>
        <w:rPr>
          <w:rFonts w:hint="eastAsia"/>
        </w:rPr>
        <w:t>（</w:t>
      </w:r>
      <w:r>
        <w:t>6</w:t>
      </w:r>
      <w:r>
        <w:rPr>
          <w:rFonts w:hint="eastAsia"/>
        </w:rPr>
        <w:t>）</w:t>
      </w:r>
      <w:r w:rsidR="00A3451C">
        <w:rPr>
          <w:rFonts w:hint="eastAsia"/>
        </w:rPr>
        <w:t>《防治船舶污染海洋环境管理条例》（</w:t>
      </w:r>
      <w:r w:rsidR="00A3451C">
        <w:rPr>
          <w:rFonts w:hint="eastAsia"/>
        </w:rPr>
        <w:t>2009</w:t>
      </w:r>
      <w:r w:rsidR="00A3451C">
        <w:rPr>
          <w:rFonts w:hint="eastAsia"/>
        </w:rPr>
        <w:t>年）</w:t>
      </w:r>
    </w:p>
    <w:p w14:paraId="7A5BBE8C" w14:textId="36E8CB3B" w:rsidR="00A3451C" w:rsidRDefault="008837DE" w:rsidP="00A3451C">
      <w:r>
        <w:t>4.</w:t>
      </w:r>
      <w:r w:rsidR="00A3451C">
        <w:rPr>
          <w:rFonts w:hint="eastAsia"/>
        </w:rPr>
        <w:t>《海洋环境保护法》（</w:t>
      </w:r>
      <w:r w:rsidR="00A3451C">
        <w:rPr>
          <w:rFonts w:hint="eastAsia"/>
        </w:rPr>
        <w:t>1982</w:t>
      </w:r>
      <w:r>
        <w:rPr>
          <w:rFonts w:hint="eastAsia"/>
        </w:rPr>
        <w:t>年</w:t>
      </w:r>
      <w:r w:rsidR="00A3451C">
        <w:rPr>
          <w:rFonts w:hint="eastAsia"/>
        </w:rPr>
        <w:t>制定</w:t>
      </w:r>
      <w:r>
        <w:rPr>
          <w:rFonts w:hint="eastAsia"/>
        </w:rPr>
        <w:t>、</w:t>
      </w:r>
      <w:r w:rsidR="00A3451C">
        <w:rPr>
          <w:rFonts w:hint="eastAsia"/>
        </w:rPr>
        <w:t>2017</w:t>
      </w:r>
      <w:r>
        <w:rPr>
          <w:rFonts w:hint="eastAsia"/>
        </w:rPr>
        <w:t>年</w:t>
      </w:r>
      <w:r w:rsidR="00A3451C">
        <w:rPr>
          <w:rFonts w:hint="eastAsia"/>
        </w:rPr>
        <w:t>修正）的主要内容</w:t>
      </w:r>
    </w:p>
    <w:p w14:paraId="2CA9F2D4" w14:textId="7F181287" w:rsidR="00A3451C" w:rsidRDefault="00A3451C" w:rsidP="008837DE">
      <w:pPr>
        <w:pStyle w:val="a1"/>
      </w:pPr>
      <w:r>
        <w:rPr>
          <w:rFonts w:hint="eastAsia"/>
        </w:rPr>
        <w:t>第一章</w:t>
      </w:r>
      <w:r w:rsidR="008837DE">
        <w:tab/>
      </w:r>
      <w:r>
        <w:rPr>
          <w:rFonts w:hint="eastAsia"/>
        </w:rPr>
        <w:t>总则</w:t>
      </w:r>
    </w:p>
    <w:p w14:paraId="0ED56D22" w14:textId="598BC7A4" w:rsidR="00A3451C" w:rsidRDefault="00A3451C" w:rsidP="008837DE">
      <w:pPr>
        <w:pStyle w:val="a1"/>
      </w:pPr>
      <w:r>
        <w:rPr>
          <w:rFonts w:hint="eastAsia"/>
        </w:rPr>
        <w:t>第二章</w:t>
      </w:r>
      <w:r w:rsidR="008837DE">
        <w:tab/>
      </w:r>
      <w:r>
        <w:rPr>
          <w:rFonts w:hint="eastAsia"/>
        </w:rPr>
        <w:t>海洋环境监督管理</w:t>
      </w:r>
    </w:p>
    <w:p w14:paraId="2CC87B15" w14:textId="6276CF7E" w:rsidR="00A3451C" w:rsidRDefault="00A3451C" w:rsidP="008837DE">
      <w:pPr>
        <w:pStyle w:val="a1"/>
      </w:pPr>
      <w:r>
        <w:rPr>
          <w:rFonts w:hint="eastAsia"/>
        </w:rPr>
        <w:t>第三章</w:t>
      </w:r>
      <w:r w:rsidR="008837DE">
        <w:tab/>
      </w:r>
      <w:r>
        <w:rPr>
          <w:rFonts w:hint="eastAsia"/>
        </w:rPr>
        <w:t>海洋生态保护</w:t>
      </w:r>
    </w:p>
    <w:p w14:paraId="2226A448" w14:textId="03030AB7" w:rsidR="00A3451C" w:rsidRDefault="00A3451C" w:rsidP="008837DE">
      <w:pPr>
        <w:pStyle w:val="a1"/>
      </w:pPr>
      <w:r>
        <w:rPr>
          <w:rFonts w:hint="eastAsia"/>
        </w:rPr>
        <w:t>第四章</w:t>
      </w:r>
      <w:r w:rsidR="008837DE">
        <w:tab/>
      </w:r>
      <w:r>
        <w:rPr>
          <w:rFonts w:hint="eastAsia"/>
        </w:rPr>
        <w:t>防治陆源污染物对海洋环境的污染损害</w:t>
      </w:r>
    </w:p>
    <w:p w14:paraId="3F7914DB" w14:textId="26BEBE36" w:rsidR="00A3451C" w:rsidRDefault="00A3451C" w:rsidP="008837DE">
      <w:pPr>
        <w:pStyle w:val="a1"/>
      </w:pPr>
      <w:r>
        <w:rPr>
          <w:rFonts w:hint="eastAsia"/>
        </w:rPr>
        <w:t>第五章</w:t>
      </w:r>
      <w:r w:rsidR="008837DE">
        <w:tab/>
      </w:r>
      <w:r>
        <w:rPr>
          <w:rFonts w:hint="eastAsia"/>
        </w:rPr>
        <w:t>防治海岸工程建设项目对海洋环境的污染损害</w:t>
      </w:r>
    </w:p>
    <w:p w14:paraId="2321DFF7" w14:textId="7E93EC24" w:rsidR="00A3451C" w:rsidRDefault="00A3451C" w:rsidP="008837DE">
      <w:pPr>
        <w:pStyle w:val="a1"/>
      </w:pPr>
      <w:r>
        <w:rPr>
          <w:rFonts w:hint="eastAsia"/>
        </w:rPr>
        <w:t>第六章</w:t>
      </w:r>
      <w:r w:rsidR="008837DE">
        <w:tab/>
      </w:r>
      <w:r>
        <w:rPr>
          <w:rFonts w:hint="eastAsia"/>
        </w:rPr>
        <w:t>防治海洋工程建设项目对海洋环境的污染损害</w:t>
      </w:r>
    </w:p>
    <w:p w14:paraId="6599C85E" w14:textId="0BD71FB6" w:rsidR="00A3451C" w:rsidRDefault="00A3451C" w:rsidP="008837DE">
      <w:pPr>
        <w:pStyle w:val="a1"/>
      </w:pPr>
      <w:r>
        <w:rPr>
          <w:rFonts w:hint="eastAsia"/>
        </w:rPr>
        <w:t>第七章</w:t>
      </w:r>
      <w:r w:rsidR="008837DE">
        <w:tab/>
      </w:r>
      <w:r>
        <w:rPr>
          <w:rFonts w:hint="eastAsia"/>
        </w:rPr>
        <w:t>防治倾倒废弃物对海洋环境的污染损害</w:t>
      </w:r>
    </w:p>
    <w:p w14:paraId="57A89C7B" w14:textId="56E83BB1" w:rsidR="00A3451C" w:rsidRDefault="00A3451C" w:rsidP="008837DE">
      <w:pPr>
        <w:pStyle w:val="a1"/>
      </w:pPr>
      <w:r>
        <w:rPr>
          <w:rFonts w:hint="eastAsia"/>
        </w:rPr>
        <w:t>第八章</w:t>
      </w:r>
      <w:r w:rsidR="008837DE">
        <w:tab/>
      </w:r>
      <w:r>
        <w:rPr>
          <w:rFonts w:hint="eastAsia"/>
        </w:rPr>
        <w:t>防治船舶及有关作业活动对海洋环境的污染损害</w:t>
      </w:r>
    </w:p>
    <w:p w14:paraId="7A880ED2" w14:textId="2646E672" w:rsidR="00A3451C" w:rsidRDefault="00A3451C" w:rsidP="008837DE">
      <w:pPr>
        <w:pStyle w:val="a1"/>
      </w:pPr>
      <w:r>
        <w:rPr>
          <w:rFonts w:hint="eastAsia"/>
        </w:rPr>
        <w:t>第九章</w:t>
      </w:r>
      <w:r w:rsidR="008837DE">
        <w:tab/>
      </w:r>
      <w:r>
        <w:rPr>
          <w:rFonts w:hint="eastAsia"/>
        </w:rPr>
        <w:t>法律责任</w:t>
      </w:r>
    </w:p>
    <w:p w14:paraId="50AD7CF5" w14:textId="09036189" w:rsidR="00A3451C" w:rsidRDefault="00A3451C" w:rsidP="008837DE">
      <w:pPr>
        <w:pStyle w:val="a1"/>
      </w:pPr>
      <w:r>
        <w:rPr>
          <w:rFonts w:hint="eastAsia"/>
        </w:rPr>
        <w:t>第十章</w:t>
      </w:r>
      <w:r w:rsidR="008837DE">
        <w:tab/>
      </w:r>
      <w:r>
        <w:rPr>
          <w:rFonts w:hint="eastAsia"/>
        </w:rPr>
        <w:t>附则</w:t>
      </w:r>
    </w:p>
    <w:p w14:paraId="0751CD6C" w14:textId="47B1C0BD" w:rsidR="00154EA6" w:rsidRDefault="00154EA6" w:rsidP="00154EA6">
      <w:pPr>
        <w:pStyle w:val="3"/>
        <w:ind w:right="105"/>
      </w:pPr>
      <w:bookmarkStart w:id="159" w:name="_Toc155178834"/>
      <w:r>
        <w:rPr>
          <w:rFonts w:hint="eastAsia"/>
        </w:rPr>
        <w:t>（三）污染防治基本制度在海洋污染防治领域的适用与发展</w:t>
      </w:r>
      <w:bookmarkEnd w:id="159"/>
    </w:p>
    <w:p w14:paraId="4280966E" w14:textId="2D7BA827" w:rsidR="00154EA6" w:rsidRDefault="00154EA6" w:rsidP="00154EA6">
      <w:pPr>
        <w:pStyle w:val="af0"/>
      </w:pPr>
      <w:r>
        <w:rPr>
          <w:rFonts w:hint="eastAsia"/>
        </w:rPr>
        <w:t>1</w:t>
      </w:r>
      <w:r>
        <w:t xml:space="preserve">. </w:t>
      </w:r>
      <w:r>
        <w:rPr>
          <w:rFonts w:hint="eastAsia"/>
        </w:rPr>
        <w:t>环境标准制度</w:t>
      </w:r>
    </w:p>
    <w:p w14:paraId="2A9FA7C9" w14:textId="3003BAD2" w:rsidR="00A3451C" w:rsidRDefault="00154EA6" w:rsidP="00A3451C">
      <w:r>
        <w:rPr>
          <w:rFonts w:hint="eastAsia"/>
        </w:rPr>
        <w:t>（</w:t>
      </w:r>
      <w:r>
        <w:rPr>
          <w:rFonts w:hint="eastAsia"/>
        </w:rPr>
        <w:t>1</w:t>
      </w:r>
      <w:r>
        <w:rPr>
          <w:rFonts w:hint="eastAsia"/>
        </w:rPr>
        <w:t>）</w:t>
      </w:r>
      <w:r w:rsidR="00A3451C">
        <w:rPr>
          <w:rFonts w:hint="eastAsia"/>
        </w:rPr>
        <w:t>环境质量标准制度</w:t>
      </w:r>
    </w:p>
    <w:p w14:paraId="45E83B06" w14:textId="1A22C842" w:rsidR="00DE556F" w:rsidRDefault="00DE556F" w:rsidP="00DE556F">
      <w:pPr>
        <w:pStyle w:val="a1"/>
      </w:pPr>
      <w:r>
        <w:rPr>
          <w:rFonts w:hint="eastAsia"/>
        </w:rPr>
        <w:t>《海洋环境保护法》第十条　国家根据海洋环境质量状况和国家经济、技术条件，制定国家海洋环境质量标准。</w:t>
      </w:r>
    </w:p>
    <w:p w14:paraId="792D408C" w14:textId="77777777" w:rsidR="00DE556F" w:rsidRDefault="00DE556F" w:rsidP="00DE556F">
      <w:pPr>
        <w:pStyle w:val="a1"/>
        <w:numPr>
          <w:ilvl w:val="0"/>
          <w:numId w:val="0"/>
        </w:numPr>
        <w:ind w:left="420"/>
      </w:pPr>
      <w:r>
        <w:rPr>
          <w:rFonts w:hint="eastAsia"/>
        </w:rPr>
        <w:t xml:space="preserve">　　沿海省、自治区、直辖市人民政府对国家海洋环境质量标准中未作规定的项目，可以制定地方海洋环境质量标准。</w:t>
      </w:r>
    </w:p>
    <w:p w14:paraId="36D11DF7" w14:textId="5812463A" w:rsidR="00154EA6" w:rsidRDefault="00DE556F" w:rsidP="00DE556F">
      <w:pPr>
        <w:pStyle w:val="a1"/>
        <w:numPr>
          <w:ilvl w:val="0"/>
          <w:numId w:val="0"/>
        </w:numPr>
        <w:ind w:left="420"/>
      </w:pPr>
      <w:r>
        <w:rPr>
          <w:rFonts w:hint="eastAsia"/>
        </w:rPr>
        <w:t xml:space="preserve">　　沿海地方各级人民政府根据国家和地方海洋环境质量标准的规定和本行政区近岸海域环境质量状况，确定海洋环境保护的目标和任务，并纳入人民政府工作计划，按相应的海洋环境质量标准实施管理。</w:t>
      </w:r>
    </w:p>
    <w:p w14:paraId="7CD5B6BF" w14:textId="4E7BA80D" w:rsidR="00A3451C" w:rsidRDefault="00DE556F" w:rsidP="00A3451C">
      <w:r>
        <w:rPr>
          <w:rFonts w:hint="eastAsia"/>
        </w:rPr>
        <w:t>（</w:t>
      </w:r>
      <w:r>
        <w:rPr>
          <w:rFonts w:hint="eastAsia"/>
        </w:rPr>
        <w:t>2</w:t>
      </w:r>
      <w:r>
        <w:rPr>
          <w:rFonts w:hint="eastAsia"/>
        </w:rPr>
        <w:t>）</w:t>
      </w:r>
      <w:r w:rsidR="00A3451C">
        <w:rPr>
          <w:rFonts w:hint="eastAsia"/>
        </w:rPr>
        <w:t>污染物排放标准制度</w:t>
      </w:r>
    </w:p>
    <w:p w14:paraId="3BE1F829" w14:textId="6D8AF7E9" w:rsidR="00DE556F" w:rsidRDefault="00DE556F" w:rsidP="00DE556F">
      <w:pPr>
        <w:pStyle w:val="a1"/>
      </w:pPr>
      <w:r>
        <w:rPr>
          <w:rFonts w:hint="eastAsia"/>
        </w:rPr>
        <w:t>《海洋环境保护法》第十一条第一、三款　国家和地方水污染物排放标准的制定，应当将国家和地方海洋环境质量标准作为重要依据之一。在国家建立并实施排污总量控制制度的重点海域，水污染物排放标准的制定，还应当将主要污染物排海总量控制指标作为重要依据。</w:t>
      </w:r>
    </w:p>
    <w:p w14:paraId="62541C38" w14:textId="20899B87" w:rsidR="00DE556F" w:rsidRDefault="00DE556F" w:rsidP="00DE556F">
      <w:pPr>
        <w:pStyle w:val="a1"/>
        <w:numPr>
          <w:ilvl w:val="0"/>
          <w:numId w:val="0"/>
        </w:numPr>
        <w:ind w:left="420"/>
      </w:pPr>
      <w:r>
        <w:rPr>
          <w:rFonts w:hint="eastAsia"/>
        </w:rPr>
        <w:t xml:space="preserve">　　对超过主要污染物排海总量控制指标的重点海域和未完成海洋环境保护目标、任务</w:t>
      </w:r>
      <w:r>
        <w:rPr>
          <w:rFonts w:hint="eastAsia"/>
        </w:rPr>
        <w:lastRenderedPageBreak/>
        <w:t>的海域，省级以上人民政府环境保护行政主管部门、海洋行政主管部门，根据职责分工暂停审批新增相应种类污染物排放总量的建设项目环境影响报告书（表）。</w:t>
      </w:r>
    </w:p>
    <w:p w14:paraId="32A03AA1" w14:textId="0B92FB98" w:rsidR="00A3451C" w:rsidRDefault="00DE556F" w:rsidP="00DE556F">
      <w:pPr>
        <w:pStyle w:val="af0"/>
      </w:pPr>
      <w:r>
        <w:rPr>
          <w:rFonts w:hint="eastAsia"/>
        </w:rPr>
        <w:t>2</w:t>
      </w:r>
      <w:r>
        <w:t xml:space="preserve">. </w:t>
      </w:r>
      <w:r>
        <w:rPr>
          <w:rFonts w:hint="eastAsia"/>
        </w:rPr>
        <w:t>环境规划制度</w:t>
      </w:r>
    </w:p>
    <w:p w14:paraId="33135123" w14:textId="0A00E790" w:rsidR="00DE556F" w:rsidRDefault="00DE556F" w:rsidP="00DE556F">
      <w:pPr>
        <w:pStyle w:val="a1"/>
      </w:pPr>
      <w:r>
        <w:rPr>
          <w:rFonts w:hint="eastAsia"/>
        </w:rPr>
        <w:t>《海洋环境保护法》第七条　国家海洋行政主管部门会同国务院有关部门和沿海省、自治区、直辖市人民政府根据全国海洋主体功能区规划，拟定全国海洋功能区划，报国务院批准。</w:t>
      </w:r>
    </w:p>
    <w:p w14:paraId="071C8D80" w14:textId="77777777" w:rsidR="00DE556F" w:rsidRDefault="00DE556F" w:rsidP="00DE556F">
      <w:pPr>
        <w:pStyle w:val="a1"/>
        <w:numPr>
          <w:ilvl w:val="0"/>
          <w:numId w:val="0"/>
        </w:numPr>
        <w:ind w:left="420"/>
      </w:pPr>
      <w:r>
        <w:rPr>
          <w:rFonts w:hint="eastAsia"/>
        </w:rPr>
        <w:t xml:space="preserve">　　沿海地方各级人民政府应当根据全国和地方海洋功能区划，保护和科学合理地使用海域。</w:t>
      </w:r>
    </w:p>
    <w:p w14:paraId="756BCBEC" w14:textId="45673C06" w:rsidR="00DE556F" w:rsidRDefault="00DE556F" w:rsidP="00A3451C">
      <w:pPr>
        <w:pStyle w:val="a1"/>
      </w:pPr>
      <w:r>
        <w:rPr>
          <w:rFonts w:hint="eastAsia"/>
        </w:rPr>
        <w:t>《海洋环境保护法》第八条第一款　国家根据海洋功能区划制定全国海洋环境保护规划和重点海域区域性海洋环境保护规划。</w:t>
      </w:r>
    </w:p>
    <w:p w14:paraId="13D82605" w14:textId="0580D33C" w:rsidR="00A3451C" w:rsidRDefault="00DE556F" w:rsidP="00DE556F">
      <w:pPr>
        <w:pStyle w:val="af0"/>
      </w:pPr>
      <w:r>
        <w:rPr>
          <w:rFonts w:hint="eastAsia"/>
        </w:rPr>
        <w:t>3</w:t>
      </w:r>
      <w:r>
        <w:t xml:space="preserve">. </w:t>
      </w:r>
      <w:r w:rsidR="00A3451C">
        <w:rPr>
          <w:rFonts w:hint="eastAsia"/>
        </w:rPr>
        <w:t>海洋污染物排污许可制度</w:t>
      </w:r>
    </w:p>
    <w:p w14:paraId="7B4FE6D9" w14:textId="6BEB4209" w:rsidR="00DE556F" w:rsidRDefault="00DE556F" w:rsidP="00DE556F">
      <w:pPr>
        <w:pStyle w:val="a1"/>
      </w:pPr>
      <w:r>
        <w:rPr>
          <w:rFonts w:hint="eastAsia"/>
        </w:rPr>
        <w:t>《海洋环境保护法》第五十五条第一、二款　任何单位未经国家海洋行政主管部门批准，不得向中华人民共和国管辖海域倾倒任何废弃物。</w:t>
      </w:r>
    </w:p>
    <w:p w14:paraId="4357FC42" w14:textId="77777777" w:rsidR="00DE556F" w:rsidRDefault="00DE556F" w:rsidP="00DE556F">
      <w:pPr>
        <w:pStyle w:val="a1"/>
        <w:numPr>
          <w:ilvl w:val="0"/>
          <w:numId w:val="0"/>
        </w:numPr>
        <w:ind w:left="420"/>
      </w:pPr>
      <w:r>
        <w:rPr>
          <w:rFonts w:hint="eastAsia"/>
        </w:rPr>
        <w:t xml:space="preserve">　　需要倾倒废弃物的单位，必须向国家海洋行政主管部门提出书面申请，经国家海洋行政主管部门审查批准，发给许可证后，方可倾倒。</w:t>
      </w:r>
    </w:p>
    <w:p w14:paraId="2C5DC3CF" w14:textId="3095C218" w:rsidR="00A3451C" w:rsidRDefault="00DE556F" w:rsidP="00DE556F">
      <w:pPr>
        <w:pStyle w:val="af0"/>
      </w:pPr>
      <w:r>
        <w:rPr>
          <w:rFonts w:hint="eastAsia"/>
        </w:rPr>
        <w:t>4</w:t>
      </w:r>
      <w:r>
        <w:t xml:space="preserve">. </w:t>
      </w:r>
      <w:r w:rsidR="00A3451C">
        <w:rPr>
          <w:rFonts w:hint="eastAsia"/>
        </w:rPr>
        <w:t>环境保护税制度</w:t>
      </w:r>
    </w:p>
    <w:p w14:paraId="45742437" w14:textId="5B34F4DA" w:rsidR="00DE556F" w:rsidRDefault="00DE556F" w:rsidP="00DE556F">
      <w:pPr>
        <w:pStyle w:val="a1"/>
      </w:pPr>
      <w:r>
        <w:rPr>
          <w:rFonts w:hint="eastAsia"/>
        </w:rPr>
        <w:t>《海洋环境保护法》第十二条　直接向海洋排放污染物的单位和个人，必须按照国家规定缴纳排污费。依照法律规定缴纳环境保护税的，不再缴纳排污费。</w:t>
      </w:r>
    </w:p>
    <w:p w14:paraId="139E192A" w14:textId="77777777" w:rsidR="00DE556F" w:rsidRDefault="00DE556F" w:rsidP="00DE556F">
      <w:pPr>
        <w:pStyle w:val="a1"/>
        <w:numPr>
          <w:ilvl w:val="0"/>
          <w:numId w:val="0"/>
        </w:numPr>
        <w:ind w:left="420"/>
      </w:pPr>
      <w:r>
        <w:rPr>
          <w:rFonts w:hint="eastAsia"/>
        </w:rPr>
        <w:t xml:space="preserve">　　向海洋倾倒废弃物，必须按照国家规定缴纳倾倒费。</w:t>
      </w:r>
    </w:p>
    <w:p w14:paraId="39134F62" w14:textId="3338292A" w:rsidR="00DE556F" w:rsidRDefault="00DE556F" w:rsidP="00DE556F">
      <w:pPr>
        <w:pStyle w:val="a1"/>
        <w:numPr>
          <w:ilvl w:val="0"/>
          <w:numId w:val="0"/>
        </w:numPr>
        <w:ind w:left="420"/>
      </w:pPr>
      <w:r>
        <w:rPr>
          <w:rFonts w:hint="eastAsia"/>
        </w:rPr>
        <w:t xml:space="preserve">　　根据本法规定征收的排污费、倾倒费，必须用于海洋环境污染的整治，不得挪作他用。具体办法由国务院规定。</w:t>
      </w:r>
    </w:p>
    <w:p w14:paraId="35C1ABF0" w14:textId="2677E47F" w:rsidR="00DE556F" w:rsidRDefault="00DE556F" w:rsidP="00DE556F">
      <w:pPr>
        <w:pStyle w:val="af0"/>
      </w:pPr>
      <w:r>
        <w:rPr>
          <w:rFonts w:hint="eastAsia"/>
        </w:rPr>
        <w:t>5</w:t>
      </w:r>
      <w:r>
        <w:t xml:space="preserve">. </w:t>
      </w:r>
      <w:r>
        <w:rPr>
          <w:rFonts w:hint="eastAsia"/>
        </w:rPr>
        <w:t>突发环境事件应急制度</w:t>
      </w:r>
    </w:p>
    <w:p w14:paraId="07AC876C" w14:textId="572B643B" w:rsidR="00DE556F" w:rsidRDefault="00DE556F" w:rsidP="00DE556F">
      <w:pPr>
        <w:pStyle w:val="a1"/>
      </w:pPr>
      <w:r>
        <w:rPr>
          <w:rFonts w:hint="eastAsia"/>
        </w:rPr>
        <w:t>《海洋环境保护法》第十七条　因发生事故或者其他突发性事件，造成或者可能造成海洋环境污染事故的单位和个人，必须立即采取有效措施，及时向可能受到危害者通报，并向依照本法规定行使海洋环境监督管理权的部门报告，接受调查处理。</w:t>
      </w:r>
    </w:p>
    <w:p w14:paraId="00D3E207" w14:textId="77777777" w:rsidR="00DE556F" w:rsidRDefault="00DE556F" w:rsidP="00DE556F">
      <w:pPr>
        <w:pStyle w:val="a1"/>
        <w:numPr>
          <w:ilvl w:val="0"/>
          <w:numId w:val="0"/>
        </w:numPr>
        <w:ind w:left="420"/>
      </w:pPr>
      <w:r>
        <w:rPr>
          <w:rFonts w:hint="eastAsia"/>
        </w:rPr>
        <w:t xml:space="preserve">　　沿海县级以上地方人民政府在本行政区域近岸海域的环境受到严重污染时，必须采取有效措施，解除或者减轻危害。</w:t>
      </w:r>
    </w:p>
    <w:p w14:paraId="5B92C4F6" w14:textId="6ECFD24B" w:rsidR="00DE556F" w:rsidRDefault="00DE556F" w:rsidP="00DE556F">
      <w:pPr>
        <w:pStyle w:val="a1"/>
      </w:pPr>
      <w:r>
        <w:rPr>
          <w:rFonts w:hint="eastAsia"/>
        </w:rPr>
        <w:t>《海洋环境保护法》第十八条　国家根据防止海洋环境污染的需要，制定国家重大海上污染事故应急计划。</w:t>
      </w:r>
    </w:p>
    <w:p w14:paraId="289B07D5" w14:textId="77777777" w:rsidR="00DE556F" w:rsidRDefault="00DE556F" w:rsidP="00DE556F">
      <w:pPr>
        <w:pStyle w:val="a1"/>
        <w:numPr>
          <w:ilvl w:val="0"/>
          <w:numId w:val="0"/>
        </w:numPr>
        <w:ind w:left="420"/>
      </w:pPr>
      <w:r>
        <w:rPr>
          <w:rFonts w:hint="eastAsia"/>
        </w:rPr>
        <w:t xml:space="preserve">　　国家海洋行政主管部门负责制定全国海洋石油勘探开发重大海上溢油应急计划，报国务院环境保护行政主管部门备案。</w:t>
      </w:r>
    </w:p>
    <w:p w14:paraId="5E883BFC" w14:textId="77777777" w:rsidR="00DE556F" w:rsidRDefault="00DE556F" w:rsidP="00DE556F">
      <w:pPr>
        <w:pStyle w:val="a1"/>
        <w:numPr>
          <w:ilvl w:val="0"/>
          <w:numId w:val="0"/>
        </w:numPr>
        <w:ind w:left="420"/>
      </w:pPr>
      <w:r>
        <w:rPr>
          <w:rFonts w:hint="eastAsia"/>
        </w:rPr>
        <w:t xml:space="preserve">　　国家海事行政主管部门负责制定全国船舶重大海上溢油污染事故应急计划，报国务院环境保护行政主管部门备案。</w:t>
      </w:r>
    </w:p>
    <w:p w14:paraId="2B7228EF" w14:textId="77777777" w:rsidR="00DE556F" w:rsidRDefault="00DE556F" w:rsidP="00DE556F">
      <w:pPr>
        <w:pStyle w:val="a1"/>
        <w:numPr>
          <w:ilvl w:val="0"/>
          <w:numId w:val="0"/>
        </w:numPr>
        <w:ind w:left="420"/>
      </w:pPr>
      <w:r>
        <w:rPr>
          <w:rFonts w:hint="eastAsia"/>
        </w:rPr>
        <w:t xml:space="preserve">　　沿海可能发生重大海洋环境污染事故的单位，应当依照国家的规定，制定污染事故应急计划，并向当地环境保护行政主管部门、海洋行政主管部门备案。</w:t>
      </w:r>
    </w:p>
    <w:p w14:paraId="2A48FD5B" w14:textId="5599325D" w:rsidR="00DE556F" w:rsidRDefault="00DE556F" w:rsidP="00DE556F">
      <w:pPr>
        <w:pStyle w:val="a1"/>
        <w:numPr>
          <w:ilvl w:val="0"/>
          <w:numId w:val="0"/>
        </w:numPr>
        <w:ind w:left="420"/>
      </w:pPr>
      <w:r>
        <w:rPr>
          <w:rFonts w:hint="eastAsia"/>
        </w:rPr>
        <w:t xml:space="preserve">　　沿海县级以上地方人民政府及其有关部门在发生重大海上污染事故时，必须按照应急计划解除或者减轻危害。</w:t>
      </w:r>
    </w:p>
    <w:p w14:paraId="2E38637F" w14:textId="20360F98" w:rsidR="00531BC8" w:rsidRDefault="00531BC8" w:rsidP="00531BC8">
      <w:pPr>
        <w:pStyle w:val="3"/>
        <w:ind w:right="105"/>
      </w:pPr>
      <w:bookmarkStart w:id="160" w:name="_Toc155178835"/>
      <w:r>
        <w:rPr>
          <w:rFonts w:hint="eastAsia"/>
        </w:rPr>
        <w:t>（四）海洋污染防治特殊制度</w:t>
      </w:r>
      <w:bookmarkEnd w:id="160"/>
    </w:p>
    <w:p w14:paraId="444DBF33" w14:textId="699CD769" w:rsidR="00531BC8" w:rsidRDefault="00531BC8" w:rsidP="00531BC8">
      <w:pPr>
        <w:pStyle w:val="af0"/>
      </w:pPr>
      <w:r>
        <w:t xml:space="preserve">1. </w:t>
      </w:r>
      <w:r>
        <w:rPr>
          <w:rFonts w:hint="eastAsia"/>
        </w:rPr>
        <w:t>重点海域排污总量控制制度</w:t>
      </w:r>
    </w:p>
    <w:p w14:paraId="62AB7BD8" w14:textId="23C3512F" w:rsidR="006B5F9E" w:rsidRDefault="006B5F9E" w:rsidP="006B5F9E">
      <w:pPr>
        <w:pStyle w:val="a1"/>
      </w:pPr>
      <w:r>
        <w:rPr>
          <w:rFonts w:hint="eastAsia"/>
        </w:rPr>
        <w:t>《海洋环境保护法》第三条　国家在重点海洋生态功能区、生态环境敏感区和脆弱区等海域划定生态保护红线，实行严格保护。</w:t>
      </w:r>
    </w:p>
    <w:p w14:paraId="013D8149" w14:textId="75802248" w:rsidR="00DE556F" w:rsidRDefault="006B5F9E" w:rsidP="006B5F9E">
      <w:pPr>
        <w:pStyle w:val="a1"/>
        <w:numPr>
          <w:ilvl w:val="0"/>
          <w:numId w:val="0"/>
        </w:numPr>
        <w:ind w:left="420" w:firstLine="420"/>
      </w:pPr>
      <w:r>
        <w:rPr>
          <w:rFonts w:hint="eastAsia"/>
        </w:rPr>
        <w:t>国家建立并实施重点海域排污总量控制制度，确定主要污染物排海总量控制指标，并对主要污染源分配排放控制数量。具体办法由国务院制定。</w:t>
      </w:r>
    </w:p>
    <w:p w14:paraId="615F43FF" w14:textId="6D83099F" w:rsidR="006B5F9E" w:rsidRDefault="006B5F9E" w:rsidP="006B5F9E">
      <w:pPr>
        <w:pStyle w:val="a1"/>
      </w:pPr>
      <w:r>
        <w:rPr>
          <w:rFonts w:hint="eastAsia"/>
        </w:rPr>
        <w:lastRenderedPageBreak/>
        <w:t>《海洋环境保护法》第十一条</w:t>
      </w:r>
      <w:r w:rsidRPr="006B5F9E">
        <w:rPr>
          <w:rFonts w:hint="eastAsia"/>
        </w:rPr>
        <w:t>第一、二款</w:t>
      </w:r>
      <w:r>
        <w:rPr>
          <w:rFonts w:hint="eastAsia"/>
        </w:rPr>
        <w:t xml:space="preserve">　国家和地方水污染物排放标准的制定，应当将国家和地方海洋环境质量标准作为重要依据之一。在国家建立并实施排污总量控制制度的重点海域，水污染物排放标准的制定，还应当将主要污染物排海总量控制指标作为重要依据。</w:t>
      </w:r>
    </w:p>
    <w:p w14:paraId="1EC07A49" w14:textId="77777777" w:rsidR="006B5F9E" w:rsidRDefault="006B5F9E" w:rsidP="006B5F9E">
      <w:pPr>
        <w:pStyle w:val="a1"/>
        <w:numPr>
          <w:ilvl w:val="0"/>
          <w:numId w:val="0"/>
        </w:numPr>
        <w:ind w:left="420"/>
      </w:pPr>
      <w:r>
        <w:rPr>
          <w:rFonts w:hint="eastAsia"/>
        </w:rPr>
        <w:t xml:space="preserve">　　排污单位在执行国家和地方水污染物排放标准的同时，应当遵守分解落实到本单位的主要污染物排海总量控制指标。</w:t>
      </w:r>
    </w:p>
    <w:p w14:paraId="41FCDE00" w14:textId="4C67CA2E" w:rsidR="00531BC8" w:rsidRDefault="006B5F9E" w:rsidP="006B5F9E">
      <w:pPr>
        <w:pStyle w:val="af0"/>
      </w:pPr>
      <w:r>
        <w:rPr>
          <w:rFonts w:hint="eastAsia"/>
        </w:rPr>
        <w:t>2</w:t>
      </w:r>
      <w:r>
        <w:t xml:space="preserve">. </w:t>
      </w:r>
      <w:r>
        <w:rPr>
          <w:rFonts w:hint="eastAsia"/>
        </w:rPr>
        <w:t>特定污染来源：海洋污染防治的规制措施</w:t>
      </w:r>
    </w:p>
    <w:p w14:paraId="7C5A73F9" w14:textId="65D98471" w:rsidR="006B5F9E" w:rsidRDefault="006B5F9E" w:rsidP="00A3451C">
      <w:r>
        <w:rPr>
          <w:rFonts w:hint="eastAsia"/>
        </w:rPr>
        <w:t>（</w:t>
      </w:r>
      <w:r>
        <w:rPr>
          <w:rFonts w:hint="eastAsia"/>
        </w:rPr>
        <w:t>1</w:t>
      </w:r>
      <w:r>
        <w:rPr>
          <w:rFonts w:hint="eastAsia"/>
        </w:rPr>
        <w:t>）</w:t>
      </w:r>
      <w:r w:rsidRPr="006B5F9E">
        <w:rPr>
          <w:rFonts w:hint="eastAsia"/>
        </w:rPr>
        <w:t>防治陆源污染</w:t>
      </w:r>
      <w:r>
        <w:rPr>
          <w:rFonts w:hint="eastAsia"/>
        </w:rPr>
        <w:t>：陆路污染物指由陆地污染源排放的污染物</w:t>
      </w:r>
    </w:p>
    <w:p w14:paraId="3204ABC2" w14:textId="4F9A5D97" w:rsidR="006B5F9E" w:rsidRDefault="006B5F9E" w:rsidP="006B5F9E">
      <w:r>
        <w:t>A</w:t>
      </w:r>
      <w:r>
        <w:rPr>
          <w:rFonts w:hint="eastAsia"/>
        </w:rPr>
        <w:t>）防止沿海地区的工农业生产和居民生活所产生的废弃物直接向海域排放</w:t>
      </w:r>
    </w:p>
    <w:p w14:paraId="783E10A2" w14:textId="2A49E347" w:rsidR="006B5F9E" w:rsidRDefault="006B5F9E" w:rsidP="006B5F9E">
      <w:r>
        <w:t>B</w:t>
      </w:r>
      <w:r>
        <w:rPr>
          <w:rFonts w:hint="eastAsia"/>
        </w:rPr>
        <w:t>）防止在海岸滩涂设置废弃物堆放场或处理场</w:t>
      </w:r>
    </w:p>
    <w:p w14:paraId="00110AEB" w14:textId="6AC9526E" w:rsidR="006B5F9E" w:rsidRDefault="006B5F9E" w:rsidP="006B5F9E">
      <w:r>
        <w:t>C</w:t>
      </w:r>
      <w:r>
        <w:rPr>
          <w:rFonts w:hint="eastAsia"/>
        </w:rPr>
        <w:t>）防止沿海农田施用化肥农药等污染海洋</w:t>
      </w:r>
    </w:p>
    <w:p w14:paraId="02DC9651" w14:textId="01C976B6" w:rsidR="006B5F9E" w:rsidRPr="006B5F9E" w:rsidRDefault="006B5F9E" w:rsidP="00A3451C">
      <w:r>
        <w:t>D</w:t>
      </w:r>
      <w:r>
        <w:rPr>
          <w:rFonts w:hint="eastAsia"/>
        </w:rPr>
        <w:t>）防止陆源污染物通过江河进入海洋环境</w:t>
      </w:r>
    </w:p>
    <w:p w14:paraId="4140C420" w14:textId="0E837069" w:rsidR="006B5F9E" w:rsidRDefault="006B5F9E" w:rsidP="00A3451C">
      <w:r>
        <w:rPr>
          <w:rFonts w:hint="eastAsia"/>
        </w:rPr>
        <w:t>（</w:t>
      </w:r>
      <w:r>
        <w:rPr>
          <w:rFonts w:hint="eastAsia"/>
        </w:rPr>
        <w:t>2</w:t>
      </w:r>
      <w:r>
        <w:rPr>
          <w:rFonts w:hint="eastAsia"/>
        </w:rPr>
        <w:t>）</w:t>
      </w:r>
      <w:r w:rsidRPr="006B5F9E">
        <w:rPr>
          <w:rFonts w:hint="eastAsia"/>
        </w:rPr>
        <w:t>防治海</w:t>
      </w:r>
      <w:r w:rsidR="00A0498E">
        <w:rPr>
          <w:rFonts w:hint="eastAsia"/>
        </w:rPr>
        <w:t>洋</w:t>
      </w:r>
      <w:r w:rsidRPr="006B5F9E">
        <w:rPr>
          <w:rFonts w:hint="eastAsia"/>
        </w:rPr>
        <w:t>工程建设污染</w:t>
      </w:r>
      <w:r>
        <w:rPr>
          <w:rFonts w:hint="eastAsia"/>
        </w:rPr>
        <w:t>：</w:t>
      </w:r>
      <w:r w:rsidRPr="006B5F9E">
        <w:rPr>
          <w:rFonts w:hint="eastAsia"/>
        </w:rPr>
        <w:t>海岸工程建设</w:t>
      </w:r>
      <w:r>
        <w:rPr>
          <w:rFonts w:hint="eastAsia"/>
        </w:rPr>
        <w:t>指在海岸线以下施工兴建的各类海洋工程建设项目</w:t>
      </w:r>
    </w:p>
    <w:p w14:paraId="58DFB023" w14:textId="23AB9F93" w:rsidR="006B5F9E" w:rsidRDefault="006B5F9E" w:rsidP="006B5F9E">
      <w:r>
        <w:t>A</w:t>
      </w:r>
      <w:r>
        <w:rPr>
          <w:rFonts w:hint="eastAsia"/>
        </w:rPr>
        <w:t>）海洋工程建设项目必须符合全国海洋主体功能区规划、海洋功能区划、海洋环境保护规划和国家有关环境保护标准</w:t>
      </w:r>
    </w:p>
    <w:p w14:paraId="18750D47" w14:textId="5955743D" w:rsidR="006B5F9E" w:rsidRDefault="006B5F9E" w:rsidP="006B5F9E">
      <w:r>
        <w:t>B</w:t>
      </w:r>
      <w:r>
        <w:rPr>
          <w:rFonts w:hint="eastAsia"/>
        </w:rPr>
        <w:t>）海洋石油钻井船、钻井平台和采油平台的含油污水和油性混合物，必须经过处理达标后排放</w:t>
      </w:r>
    </w:p>
    <w:p w14:paraId="23C29180" w14:textId="730452BE" w:rsidR="006B5F9E" w:rsidRPr="006B5F9E" w:rsidRDefault="006B5F9E" w:rsidP="00A3451C">
      <w:r>
        <w:t>C</w:t>
      </w:r>
      <w:r>
        <w:rPr>
          <w:rFonts w:hint="eastAsia"/>
        </w:rPr>
        <w:t>）勘探开发海洋石油，必须按有关规定编制溢油应急计划，报国家海洋行政主管部门的海区派出机构备案</w:t>
      </w:r>
    </w:p>
    <w:p w14:paraId="47675FC2" w14:textId="77777777" w:rsidR="00A0498E" w:rsidRDefault="006B5F9E" w:rsidP="00A3451C">
      <w:r>
        <w:rPr>
          <w:rFonts w:hint="eastAsia"/>
        </w:rPr>
        <w:t>（</w:t>
      </w:r>
      <w:r>
        <w:rPr>
          <w:rFonts w:hint="eastAsia"/>
        </w:rPr>
        <w:t>3</w:t>
      </w:r>
      <w:r>
        <w:rPr>
          <w:rFonts w:hint="eastAsia"/>
        </w:rPr>
        <w:t>）</w:t>
      </w:r>
      <w:r w:rsidRPr="006B5F9E">
        <w:rPr>
          <w:rFonts w:hint="eastAsia"/>
        </w:rPr>
        <w:t>防治海</w:t>
      </w:r>
      <w:r w:rsidR="00A0498E">
        <w:rPr>
          <w:rFonts w:hint="eastAsia"/>
        </w:rPr>
        <w:t>岸</w:t>
      </w:r>
      <w:r w:rsidRPr="006B5F9E">
        <w:rPr>
          <w:rFonts w:hint="eastAsia"/>
        </w:rPr>
        <w:t>工程建设污染</w:t>
      </w:r>
    </w:p>
    <w:p w14:paraId="6F8BFB83" w14:textId="72E6336F" w:rsidR="006B5F9E" w:rsidRDefault="00A0498E" w:rsidP="00A3451C">
      <w:r>
        <w:t>A</w:t>
      </w:r>
      <w:r>
        <w:rPr>
          <w:rFonts w:hint="eastAsia"/>
        </w:rPr>
        <w:t>）海岸工程建设：位于海岸或与海岸相邻，需要利用海洋完成其部分或全部功能的建设工程</w:t>
      </w:r>
    </w:p>
    <w:p w14:paraId="59E8CBB4" w14:textId="12DA2BD8" w:rsidR="00A0498E" w:rsidRPr="00A0498E" w:rsidRDefault="00A0498E" w:rsidP="00A3451C">
      <w:r>
        <w:t>B</w:t>
      </w:r>
      <w:r>
        <w:rPr>
          <w:rFonts w:hint="eastAsia"/>
        </w:rPr>
        <w:t>）新建、改建、扩建海岸工程建设项目，必须遵守国家有关建设项目环境保护管理的规定。</w:t>
      </w:r>
    </w:p>
    <w:p w14:paraId="112D42F8" w14:textId="1F162330" w:rsidR="00A0498E" w:rsidRDefault="006B5F9E" w:rsidP="00A0498E">
      <w:r>
        <w:rPr>
          <w:rFonts w:hint="eastAsia"/>
        </w:rPr>
        <w:t>（</w:t>
      </w:r>
      <w:r>
        <w:rPr>
          <w:rFonts w:hint="eastAsia"/>
        </w:rPr>
        <w:t>4</w:t>
      </w:r>
      <w:r>
        <w:rPr>
          <w:rFonts w:hint="eastAsia"/>
        </w:rPr>
        <w:t>）</w:t>
      </w:r>
      <w:r w:rsidRPr="006B5F9E">
        <w:rPr>
          <w:rFonts w:hint="eastAsia"/>
        </w:rPr>
        <w:t>防治倾倒废弃物污染</w:t>
      </w:r>
      <w:r w:rsidR="00A0498E">
        <w:rPr>
          <w:rFonts w:hint="eastAsia"/>
        </w:rPr>
        <w:t>：倾倒指通过船舶、航空器、平台或者其他载运工具，向海洋处置废弃物和其他有害物质的行为，包括弃置船舶、航空器、平台及其辅助设施和其他浮动工具的行为。但不包括船舶、航空器及其他载运工具和设施正常操作产生的废弃物的排放。</w:t>
      </w:r>
    </w:p>
    <w:p w14:paraId="1B4E4C8B" w14:textId="77777777" w:rsidR="00A0498E" w:rsidRDefault="00A0498E" w:rsidP="00A0498E">
      <w:r>
        <w:t>A</w:t>
      </w:r>
      <w:r>
        <w:rPr>
          <w:rFonts w:hint="eastAsia"/>
        </w:rPr>
        <w:t>）海洋倾倒的废弃物按照废弃物的毒性、有害物质含量和对海洋环境的影响等因素，分为三类</w:t>
      </w:r>
    </w:p>
    <w:p w14:paraId="25DB2BB1" w14:textId="025F5EB2" w:rsidR="00A0498E" w:rsidRDefault="00A0498E" w:rsidP="00A0498E">
      <w:r>
        <w:rPr>
          <w:rFonts w:hint="eastAsia"/>
        </w:rPr>
        <w:t>1</w:t>
      </w:r>
      <w:r>
        <w:rPr>
          <w:rFonts w:hint="eastAsia"/>
        </w:rPr>
        <w:t>）第一类：禁止倾倒的废弃物，即毒性大或长期不能分解及严重妨害海上航行、渔业等活动的物质</w:t>
      </w:r>
    </w:p>
    <w:p w14:paraId="6EE16961" w14:textId="159A7FD4" w:rsidR="00A0498E" w:rsidRDefault="00A0498E" w:rsidP="00A0498E">
      <w:r>
        <w:t>2</w:t>
      </w:r>
      <w:r>
        <w:rPr>
          <w:rFonts w:hint="eastAsia"/>
        </w:rPr>
        <w:t>）第二类：需要获得特别许可证才能倾倒的，即对海洋生物没有剧毒性，但能通过生物富集污染水产品或危害航行、渔业等活动的物质</w:t>
      </w:r>
    </w:p>
    <w:p w14:paraId="5AD9E00B" w14:textId="77777777" w:rsidR="00A0498E" w:rsidRDefault="00A0498E" w:rsidP="00A0498E">
      <w:r>
        <w:rPr>
          <w:rFonts w:hint="eastAsia"/>
        </w:rPr>
        <w:t>3</w:t>
      </w:r>
      <w:r>
        <w:rPr>
          <w:rFonts w:hint="eastAsia"/>
        </w:rPr>
        <w:t>）第三类：不属于前两类物质的其他低毒性或无毒的，即要事先获得普通许可证即可倾倒的物质</w:t>
      </w:r>
    </w:p>
    <w:p w14:paraId="136DFF80" w14:textId="6D817B73" w:rsidR="00A0498E" w:rsidRDefault="00A0498E" w:rsidP="00A0498E">
      <w:pPr>
        <w:pStyle w:val="af0"/>
      </w:pPr>
      <w:r>
        <w:rPr>
          <w:rFonts w:hint="eastAsia"/>
        </w:rPr>
        <w:t>3</w:t>
      </w:r>
      <w:r>
        <w:t xml:space="preserve">. </w:t>
      </w:r>
      <w:r>
        <w:rPr>
          <w:rFonts w:hint="eastAsia"/>
        </w:rPr>
        <w:t>特定污染来源：防治船舶及有关作业活动对海洋环境的污染损害</w:t>
      </w:r>
    </w:p>
    <w:p w14:paraId="3484269F" w14:textId="5448CAA0" w:rsidR="00A0498E" w:rsidRDefault="00A0498E">
      <w:pPr>
        <w:pStyle w:val="a9"/>
        <w:numPr>
          <w:ilvl w:val="0"/>
          <w:numId w:val="10"/>
        </w:numPr>
        <w:ind w:firstLineChars="0"/>
      </w:pPr>
      <w:r>
        <w:rPr>
          <w:rFonts w:hint="eastAsia"/>
        </w:rPr>
        <w:t>通过行为控制、建立油污损害赔偿制度和保险基金制度，实现防治船舶及有关作业活动对海洋环境的污染损害</w:t>
      </w:r>
    </w:p>
    <w:p w14:paraId="5534BECF" w14:textId="3DEF8148" w:rsidR="00A0498E" w:rsidRDefault="00A0498E" w:rsidP="00A0498E">
      <w:r>
        <w:rPr>
          <w:rFonts w:hint="eastAsia"/>
        </w:rPr>
        <w:t>（</w:t>
      </w:r>
      <w:r>
        <w:t>1</w:t>
      </w:r>
      <w:r>
        <w:rPr>
          <w:rFonts w:hint="eastAsia"/>
        </w:rPr>
        <w:t>）禁止违法规定向中华人民共和国管辖海域排放污染物、废弃物和压载水、船舶垃圾及其他有害物质</w:t>
      </w:r>
    </w:p>
    <w:p w14:paraId="06FC13ED" w14:textId="77777777" w:rsidR="00A0498E" w:rsidRDefault="00A0498E" w:rsidP="00A0498E">
      <w:r>
        <w:rPr>
          <w:rFonts w:hint="eastAsia"/>
        </w:rPr>
        <w:t>（</w:t>
      </w:r>
      <w:r>
        <w:t>2</w:t>
      </w:r>
      <w:r>
        <w:rPr>
          <w:rFonts w:hint="eastAsia"/>
        </w:rPr>
        <w:t>）对于载运具有污染危害性货物进出港口的船舶，其承运人、货物所有人或者代理人，必须事先向海事部门申报</w:t>
      </w:r>
    </w:p>
    <w:p w14:paraId="4CCA663F" w14:textId="66C59EF1" w:rsidR="00A0498E" w:rsidRDefault="00A0498E" w:rsidP="00A0498E">
      <w:r>
        <w:rPr>
          <w:rFonts w:hint="eastAsia"/>
        </w:rPr>
        <w:t>（</w:t>
      </w:r>
      <w:r>
        <w:rPr>
          <w:rFonts w:hint="eastAsia"/>
        </w:rPr>
        <w:t>3</w:t>
      </w:r>
      <w:r>
        <w:rPr>
          <w:rFonts w:hint="eastAsia"/>
        </w:rPr>
        <w:t>）要求港口、码头、装卸站和船舶修造厂必须按照有关规定备有足够的用于处理船舶污染物、废弃物的接收设施，并使该设施处于良好状态</w:t>
      </w:r>
    </w:p>
    <w:p w14:paraId="139267F4" w14:textId="304DB723" w:rsidR="00A0498E" w:rsidRDefault="00A0498E" w:rsidP="00A0498E">
      <w:r>
        <w:rPr>
          <w:rFonts w:hint="eastAsia"/>
        </w:rPr>
        <w:lastRenderedPageBreak/>
        <w:t>（</w:t>
      </w:r>
      <w:r>
        <w:t>4</w:t>
      </w:r>
      <w:r>
        <w:rPr>
          <w:rFonts w:hint="eastAsia"/>
        </w:rPr>
        <w:t>）船舶发生海难事故，造成或者可能造成海洋环境重大污染损害的，国家海事行政主管部门有权强制采取避免或者减少污染损害的措施：对在公海上因发生海难事故，造成中华人民共和国管辖海域重大污染损害后果或者具有污染威胁的船舶、海上设施，国家海事行政主管部门有权采取与实际的或者可能发生的损害相称的必要措施。</w:t>
      </w:r>
    </w:p>
    <w:p w14:paraId="72AAABD1" w14:textId="2C183110" w:rsidR="00A0498E" w:rsidRDefault="00A0498E" w:rsidP="00A0498E">
      <w:r>
        <w:rPr>
          <w:rFonts w:hint="eastAsia"/>
        </w:rPr>
        <w:t>（</w:t>
      </w:r>
      <w:r>
        <w:rPr>
          <w:rFonts w:hint="eastAsia"/>
        </w:rPr>
        <w:t>5</w:t>
      </w:r>
      <w:r>
        <w:rPr>
          <w:rFonts w:hint="eastAsia"/>
        </w:rPr>
        <w:t>）为有效补偿和赔偿油污损害，法律规定国家完善并实施船舶油污损害民事赔偿责任制度，并按照船舶油污损害赔偿责任由船东和货主共同承担风险的原则，建立船舶油污保险、油污损害赔偿基金制度</w:t>
      </w:r>
    </w:p>
    <w:p w14:paraId="188E6943" w14:textId="45CBE813" w:rsidR="00A0498E" w:rsidRDefault="00DF4E51" w:rsidP="00DF4E51">
      <w:pPr>
        <w:pStyle w:val="af0"/>
      </w:pPr>
      <w:r>
        <w:rPr>
          <w:rFonts w:hint="eastAsia"/>
        </w:rPr>
        <w:t>4</w:t>
      </w:r>
      <w:r>
        <w:t xml:space="preserve">. </w:t>
      </w:r>
      <w:r>
        <w:rPr>
          <w:rFonts w:hint="eastAsia"/>
        </w:rPr>
        <w:t>海洋生态损害赔偿责任制度</w:t>
      </w:r>
    </w:p>
    <w:p w14:paraId="48C3EFCA" w14:textId="26075AE2" w:rsidR="00664D01" w:rsidRDefault="00664D01" w:rsidP="00664D01">
      <w:pPr>
        <w:pStyle w:val="a1"/>
      </w:pPr>
      <w:r w:rsidRPr="00664D01">
        <w:rPr>
          <w:rFonts w:hint="eastAsia"/>
        </w:rPr>
        <w:t>《海洋环境保护法》</w:t>
      </w:r>
      <w:r>
        <w:rPr>
          <w:rFonts w:hint="eastAsia"/>
        </w:rPr>
        <w:t>第八十九条　造成海洋环境污染损害的责任者，应当排除危害，并赔偿损失；完全由于第三者的故意或者过失，造成海洋环境污染损害的，由第三者排除危害，并承担赔偿责任。</w:t>
      </w:r>
    </w:p>
    <w:p w14:paraId="5491046B" w14:textId="5CA2343D" w:rsidR="00EE3CA0" w:rsidRDefault="00664D01" w:rsidP="002809FA">
      <w:pPr>
        <w:pStyle w:val="a1"/>
        <w:numPr>
          <w:ilvl w:val="0"/>
          <w:numId w:val="0"/>
        </w:numPr>
        <w:ind w:left="420" w:firstLine="420"/>
      </w:pPr>
      <w:r>
        <w:rPr>
          <w:rFonts w:hint="eastAsia"/>
        </w:rPr>
        <w:t>对破坏海洋生态、海洋水产资源、海洋保护区，给国家造成重大损失的，由依照本法规定行使海洋环境监督管理权的部门代表国家对责任者提出损害赔偿要求。</w:t>
      </w:r>
    </w:p>
    <w:p w14:paraId="7EC4FB79" w14:textId="74EC4E28" w:rsidR="00280048" w:rsidRPr="00EE3CA0" w:rsidRDefault="00B251BD" w:rsidP="00EE3CA0">
      <w:pPr>
        <w:keepNext/>
        <w:keepLines/>
        <w:pBdr>
          <w:top w:val="single" w:sz="4" w:space="1" w:color="4472C4" w:themeColor="accent1"/>
          <w:left w:val="single" w:sz="4" w:space="1" w:color="4472C4" w:themeColor="accent1"/>
          <w:bottom w:val="single" w:sz="4" w:space="1" w:color="4472C4" w:themeColor="accent1"/>
          <w:right w:val="single" w:sz="4" w:space="1" w:color="4472C4" w:themeColor="accent1"/>
        </w:pBdr>
        <w:shd w:val="clear" w:color="4472C4" w:themeColor="accent1" w:fill="4472C4" w:themeFill="accent1"/>
        <w:ind w:rightChars="-50" w:right="-105"/>
        <w:outlineLvl w:val="1"/>
        <w:rPr>
          <w:rFonts w:cstheme="majorBidi"/>
          <w:b/>
          <w:bCs/>
          <w:color w:val="FFFFFF" w:themeColor="background1"/>
          <w:sz w:val="32"/>
          <w:szCs w:val="28"/>
        </w:rPr>
      </w:pPr>
      <w:bookmarkStart w:id="161" w:name="_Toc155178836"/>
      <w:r w:rsidRPr="00EE3CA0">
        <w:rPr>
          <w:rFonts w:cstheme="majorBidi" w:hint="eastAsia"/>
          <w:b/>
          <w:bCs/>
          <w:color w:val="FFFFFF" w:themeColor="background1"/>
          <w:sz w:val="32"/>
          <w:szCs w:val="28"/>
        </w:rPr>
        <w:t>四、</w:t>
      </w:r>
      <w:r w:rsidR="00EE3CA0" w:rsidRPr="00EE3CA0">
        <w:rPr>
          <w:rFonts w:cstheme="majorBidi" w:hint="eastAsia"/>
          <w:b/>
          <w:bCs/>
          <w:color w:val="FFFFFF" w:themeColor="background1"/>
          <w:sz w:val="32"/>
          <w:szCs w:val="28"/>
        </w:rPr>
        <w:t>土壤</w:t>
      </w:r>
      <w:r w:rsidRPr="00EE3CA0">
        <w:rPr>
          <w:rFonts w:cstheme="majorBidi" w:hint="eastAsia"/>
          <w:b/>
          <w:bCs/>
          <w:color w:val="FFFFFF" w:themeColor="background1"/>
          <w:sz w:val="32"/>
          <w:szCs w:val="28"/>
        </w:rPr>
        <w:t>污染防治制度</w:t>
      </w:r>
      <w:bookmarkEnd w:id="161"/>
    </w:p>
    <w:p w14:paraId="65F04A57" w14:textId="720D7137" w:rsidR="00EE3CA0" w:rsidRPr="00EE3CA0" w:rsidRDefault="00EE3CA0" w:rsidP="00EE3CA0">
      <w:pPr>
        <w:keepNext/>
        <w:keepLines/>
        <w:pBdr>
          <w:top w:val="single" w:sz="24" w:space="1" w:color="D9E2F3" w:themeColor="accent1" w:themeTint="33"/>
          <w:left w:val="single" w:sz="24" w:space="4" w:color="D9E2F3" w:themeColor="accent1" w:themeTint="33"/>
          <w:bottom w:val="single" w:sz="24" w:space="1" w:color="D9E2F3" w:themeColor="accent1" w:themeTint="33"/>
          <w:right w:val="single" w:sz="24" w:space="4" w:color="D9E2F3" w:themeColor="accent1" w:themeTint="33"/>
        </w:pBdr>
        <w:shd w:val="clear" w:color="auto" w:fill="D9E2F3" w:themeFill="accent1" w:themeFillTint="33"/>
        <w:ind w:rightChars="50" w:right="105"/>
        <w:outlineLvl w:val="2"/>
        <w:rPr>
          <w:b/>
          <w:bCs/>
          <w:sz w:val="24"/>
          <w:szCs w:val="32"/>
        </w:rPr>
      </w:pPr>
      <w:bookmarkStart w:id="162" w:name="_Toc155178837"/>
      <w:r w:rsidRPr="00EE3CA0">
        <w:rPr>
          <w:b/>
          <w:bCs/>
          <w:sz w:val="24"/>
          <w:szCs w:val="32"/>
        </w:rPr>
        <w:t>（</w:t>
      </w:r>
      <w:r w:rsidRPr="00EE3CA0">
        <w:rPr>
          <w:rFonts w:hint="eastAsia"/>
          <w:b/>
          <w:bCs/>
          <w:sz w:val="24"/>
          <w:szCs w:val="32"/>
        </w:rPr>
        <w:t>一</w:t>
      </w:r>
      <w:r w:rsidRPr="00EE3CA0">
        <w:rPr>
          <w:b/>
          <w:bCs/>
          <w:sz w:val="24"/>
          <w:szCs w:val="32"/>
        </w:rPr>
        <w:t>）</w:t>
      </w:r>
      <w:r w:rsidRPr="00EE3CA0">
        <w:rPr>
          <w:rFonts w:hint="eastAsia"/>
          <w:b/>
          <w:bCs/>
          <w:sz w:val="24"/>
          <w:szCs w:val="32"/>
        </w:rPr>
        <w:t>概述</w:t>
      </w:r>
      <w:bookmarkEnd w:id="162"/>
    </w:p>
    <w:p w14:paraId="12FAA798" w14:textId="48FF86AC" w:rsidR="0002466F" w:rsidRDefault="00EE3CA0" w:rsidP="0002466F">
      <w:pPr>
        <w:pStyle w:val="af0"/>
      </w:pPr>
      <w:r w:rsidRPr="00EE3CA0">
        <w:rPr>
          <w:rFonts w:hint="eastAsia"/>
        </w:rPr>
        <w:t>1</w:t>
      </w:r>
      <w:r w:rsidRPr="00EE3CA0">
        <w:t xml:space="preserve">. </w:t>
      </w:r>
      <w:r w:rsidRPr="00EE3CA0">
        <w:rPr>
          <w:rFonts w:hint="eastAsia"/>
        </w:rPr>
        <w:t>土壤</w:t>
      </w:r>
      <w:r w:rsidR="0002466F">
        <w:rPr>
          <w:rFonts w:hint="eastAsia"/>
        </w:rPr>
        <w:t>与土壤污染</w:t>
      </w:r>
    </w:p>
    <w:p w14:paraId="4E60CF56" w14:textId="13F9A5A3" w:rsidR="00EE3CA0" w:rsidRPr="00EE3CA0" w:rsidRDefault="0002466F" w:rsidP="00EE3CA0">
      <w:r>
        <w:rPr>
          <w:rFonts w:hint="eastAsia"/>
        </w:rPr>
        <w:t>（</w:t>
      </w:r>
      <w:r>
        <w:rPr>
          <w:rFonts w:hint="eastAsia"/>
        </w:rPr>
        <w:t>1</w:t>
      </w:r>
      <w:r>
        <w:rPr>
          <w:rFonts w:hint="eastAsia"/>
        </w:rPr>
        <w:t>）土壤：</w:t>
      </w:r>
      <w:r w:rsidR="00EE3CA0" w:rsidRPr="00EE3CA0">
        <w:rPr>
          <w:rFonts w:hint="eastAsia"/>
        </w:rPr>
        <w:t>陆地生物生长或生活的地壳岩石表面的疏松表层，其厚度一般在</w:t>
      </w:r>
      <w:r w:rsidR="00EE3CA0" w:rsidRPr="00EE3CA0">
        <w:rPr>
          <w:rFonts w:hint="eastAsia"/>
        </w:rPr>
        <w:t>2</w:t>
      </w:r>
      <w:r w:rsidR="00EE3CA0" w:rsidRPr="00EE3CA0">
        <w:rPr>
          <w:rFonts w:hint="eastAsia"/>
        </w:rPr>
        <w:t>米左右</w:t>
      </w:r>
    </w:p>
    <w:p w14:paraId="72FEE703" w14:textId="7B39A30D" w:rsidR="00EE3CA0" w:rsidRPr="00EE3CA0" w:rsidRDefault="0002466F" w:rsidP="00EE3CA0">
      <w:r>
        <w:rPr>
          <w:rFonts w:hint="eastAsia"/>
        </w:rPr>
        <w:t>（</w:t>
      </w:r>
      <w:r>
        <w:rPr>
          <w:rFonts w:hint="eastAsia"/>
        </w:rPr>
        <w:t>2</w:t>
      </w:r>
      <w:r>
        <w:rPr>
          <w:rFonts w:hint="eastAsia"/>
        </w:rPr>
        <w:t>）</w:t>
      </w:r>
      <w:r w:rsidR="00EE3CA0" w:rsidRPr="00EE3CA0">
        <w:t>土壤污染：</w:t>
      </w:r>
      <w:r w:rsidR="00EE3CA0" w:rsidRPr="00EE3CA0">
        <w:rPr>
          <w:rFonts w:hint="eastAsia"/>
        </w:rPr>
        <w:t>因人为因素导致某种物质进入陆地表层土壤，引起土壤化学、物理、生物等方面特性的改变，影响土壤功能和有效利用，危害公众健康或者破坏生态环境的现象</w:t>
      </w:r>
    </w:p>
    <w:p w14:paraId="37F156F3" w14:textId="77777777" w:rsidR="00EE3CA0" w:rsidRPr="00EE3CA0" w:rsidRDefault="00EE3CA0" w:rsidP="00F22091">
      <w:pPr>
        <w:pStyle w:val="a1"/>
      </w:pPr>
      <w:r w:rsidRPr="00EE3CA0">
        <w:rPr>
          <w:rFonts w:hint="eastAsia"/>
        </w:rPr>
        <w:t>《土壤污染防治法》第二条第二款</w:t>
      </w:r>
      <w:r w:rsidRPr="00EE3CA0">
        <w:rPr>
          <w:rFonts w:hint="eastAsia"/>
        </w:rPr>
        <w:t xml:space="preserve"> </w:t>
      </w:r>
      <w:r w:rsidRPr="00EE3CA0">
        <w:t xml:space="preserve"> </w:t>
      </w:r>
      <w:r w:rsidRPr="00EE3CA0">
        <w:rPr>
          <w:rFonts w:hint="eastAsia"/>
        </w:rPr>
        <w:t>本法所称土壤污染，是指因人为因素导致某种物质进入陆地表层土壤，引起土壤化学、物理、生物等方面特性的改变，影响土壤功能和有效利用，危害公众健康或者破坏生态环境的现象。</w:t>
      </w:r>
    </w:p>
    <w:p w14:paraId="40A181AB" w14:textId="1667E03F" w:rsidR="00EE3CA0" w:rsidRPr="00EE3CA0" w:rsidRDefault="0002466F" w:rsidP="0002466F">
      <w:r>
        <w:t>2</w:t>
      </w:r>
      <w:r w:rsidR="00EE3CA0" w:rsidRPr="00EE3CA0">
        <w:t xml:space="preserve">. </w:t>
      </w:r>
      <w:r w:rsidR="00EE3CA0" w:rsidRPr="00EE3CA0">
        <w:rPr>
          <w:rFonts w:hint="eastAsia"/>
        </w:rPr>
        <w:t>重金属、工业“三废”、污水灌溉农田以及畜禽废弃物是中国土壤污染源的主要来源</w:t>
      </w:r>
    </w:p>
    <w:p w14:paraId="0EF84B59" w14:textId="77777777" w:rsidR="00EE3CA0" w:rsidRPr="00EE3CA0" w:rsidRDefault="00EE3CA0" w:rsidP="00EE3CA0">
      <w:r w:rsidRPr="00EE3CA0">
        <w:rPr>
          <w:rFonts w:hint="eastAsia"/>
        </w:rPr>
        <w:t>（</w:t>
      </w:r>
      <w:r w:rsidRPr="00EE3CA0">
        <w:rPr>
          <w:rFonts w:hint="eastAsia"/>
        </w:rPr>
        <w:t>1</w:t>
      </w:r>
      <w:r w:rsidRPr="00EE3CA0">
        <w:rPr>
          <w:rFonts w:hint="eastAsia"/>
        </w:rPr>
        <w:t>）“土壤→植物→人体”</w:t>
      </w:r>
    </w:p>
    <w:p w14:paraId="666F6115" w14:textId="77777777" w:rsidR="00EE3CA0" w:rsidRPr="00EE3CA0" w:rsidRDefault="00EE3CA0" w:rsidP="00EE3CA0">
      <w:r w:rsidRPr="00EE3CA0">
        <w:rPr>
          <w:rFonts w:hint="eastAsia"/>
        </w:rPr>
        <w:t>（</w:t>
      </w:r>
      <w:r w:rsidRPr="00EE3CA0">
        <w:rPr>
          <w:rFonts w:hint="eastAsia"/>
        </w:rPr>
        <w:t>2</w:t>
      </w:r>
      <w:r w:rsidRPr="00EE3CA0">
        <w:rPr>
          <w:rFonts w:hint="eastAsia"/>
        </w:rPr>
        <w:t>）“土壤→水→人体”</w:t>
      </w:r>
    </w:p>
    <w:p w14:paraId="59EC54F8" w14:textId="528266B9" w:rsidR="00EE3CA0" w:rsidRPr="00EE3CA0" w:rsidRDefault="0002466F" w:rsidP="00EE3CA0">
      <w:r>
        <w:t>3</w:t>
      </w:r>
      <w:r w:rsidR="00EE3CA0" w:rsidRPr="00EE3CA0">
        <w:t xml:space="preserve">. </w:t>
      </w:r>
      <w:r w:rsidR="00EE3CA0" w:rsidRPr="00EE3CA0">
        <w:rPr>
          <w:rFonts w:hint="eastAsia"/>
        </w:rPr>
        <w:t>2005-2013</w:t>
      </w:r>
      <w:r w:rsidR="00EE3CA0" w:rsidRPr="00EE3CA0">
        <w:rPr>
          <w:rFonts w:hint="eastAsia"/>
        </w:rPr>
        <w:t>年，我国首次开展土壤污染状况调查：总的点位超标率为</w:t>
      </w:r>
      <w:r w:rsidR="00EE3CA0" w:rsidRPr="00EE3CA0">
        <w:rPr>
          <w:rFonts w:hint="eastAsia"/>
        </w:rPr>
        <w:t>16.1%</w:t>
      </w:r>
      <w:r w:rsidR="00EE3CA0" w:rsidRPr="00EE3CA0">
        <w:rPr>
          <w:rFonts w:hint="eastAsia"/>
        </w:rPr>
        <w:t>，其中轻微、轻度、中度和重度污染点位比例分别为</w:t>
      </w:r>
      <w:r w:rsidR="00EE3CA0" w:rsidRPr="00EE3CA0">
        <w:rPr>
          <w:rFonts w:hint="eastAsia"/>
        </w:rPr>
        <w:t>11.2%</w:t>
      </w:r>
      <w:r w:rsidR="00EE3CA0" w:rsidRPr="00EE3CA0">
        <w:rPr>
          <w:rFonts w:hint="eastAsia"/>
        </w:rPr>
        <w:t>、</w:t>
      </w:r>
      <w:r w:rsidR="00EE3CA0" w:rsidRPr="00EE3CA0">
        <w:rPr>
          <w:rFonts w:hint="eastAsia"/>
        </w:rPr>
        <w:t>2.3%</w:t>
      </w:r>
      <w:r w:rsidR="00EE3CA0" w:rsidRPr="00EE3CA0">
        <w:rPr>
          <w:rFonts w:hint="eastAsia"/>
        </w:rPr>
        <w:t>、</w:t>
      </w:r>
      <w:r w:rsidR="00EE3CA0" w:rsidRPr="00EE3CA0">
        <w:rPr>
          <w:rFonts w:hint="eastAsia"/>
        </w:rPr>
        <w:t>1.5%</w:t>
      </w:r>
      <w:r w:rsidR="00EE3CA0" w:rsidRPr="00EE3CA0">
        <w:rPr>
          <w:rFonts w:hint="eastAsia"/>
        </w:rPr>
        <w:t>和</w:t>
      </w:r>
      <w:r w:rsidR="00EE3CA0" w:rsidRPr="00EE3CA0">
        <w:rPr>
          <w:rFonts w:hint="eastAsia"/>
        </w:rPr>
        <w:t>1.1%</w:t>
      </w:r>
    </w:p>
    <w:p w14:paraId="5A848EFA" w14:textId="4693B50F" w:rsidR="00EE3CA0" w:rsidRPr="00EE3CA0" w:rsidRDefault="000B4633" w:rsidP="00EE3CA0">
      <w:pPr>
        <w:pStyle w:val="af0"/>
      </w:pPr>
      <w:r>
        <w:t>4</w:t>
      </w:r>
      <w:r w:rsidR="00EE3CA0" w:rsidRPr="00EE3CA0">
        <w:t xml:space="preserve">. </w:t>
      </w:r>
      <w:r w:rsidR="00EE3CA0" w:rsidRPr="00EE3CA0">
        <w:rPr>
          <w:rFonts w:hint="eastAsia"/>
        </w:rPr>
        <w:t>土壤污染的特殊性</w:t>
      </w:r>
      <w:r>
        <w:rPr>
          <w:rFonts w:hint="eastAsia"/>
        </w:rPr>
        <w:t>：</w:t>
      </w:r>
      <w:r w:rsidRPr="000B4633">
        <w:rPr>
          <w:rFonts w:hint="eastAsia"/>
        </w:rPr>
        <w:t>被动承受性、累积性与隐蔽性、不可逆性</w:t>
      </w:r>
    </w:p>
    <w:p w14:paraId="2A6DE157" w14:textId="77777777" w:rsidR="00EE3CA0" w:rsidRPr="00EE3CA0" w:rsidRDefault="00EE3CA0" w:rsidP="00EE3CA0">
      <w:r w:rsidRPr="00EE3CA0">
        <w:rPr>
          <w:rFonts w:hint="eastAsia"/>
        </w:rPr>
        <w:t>（</w:t>
      </w:r>
      <w:r w:rsidRPr="00EE3CA0">
        <w:rPr>
          <w:rFonts w:hint="eastAsia"/>
        </w:rPr>
        <w:t>1</w:t>
      </w:r>
      <w:r w:rsidRPr="00EE3CA0">
        <w:rPr>
          <w:rFonts w:hint="eastAsia"/>
        </w:rPr>
        <w:t>）</w:t>
      </w:r>
      <w:r w:rsidRPr="00832E80">
        <w:rPr>
          <w:rFonts w:hint="eastAsia"/>
          <w:b/>
          <w:bCs/>
          <w:highlight w:val="yellow"/>
          <w:u w:val="single"/>
        </w:rPr>
        <w:t>被动承受性</w:t>
      </w:r>
      <w:r w:rsidRPr="00EE3CA0">
        <w:rPr>
          <w:rFonts w:hint="eastAsia"/>
        </w:rPr>
        <w:t>：各种污染物的受体，土壤接纳污染的途径也是综合性的。</w:t>
      </w:r>
    </w:p>
    <w:p w14:paraId="546A9C3F" w14:textId="77777777" w:rsidR="00EE3CA0" w:rsidRPr="00EE3CA0" w:rsidRDefault="00EE3CA0" w:rsidP="00EE3CA0">
      <w:pPr>
        <w:rPr>
          <w:rFonts w:eastAsia="楷体"/>
        </w:rPr>
      </w:pPr>
      <w:r w:rsidRPr="00EE3CA0">
        <w:rPr>
          <w:rFonts w:eastAsia="楷体"/>
        </w:rPr>
        <w:t>【</w:t>
      </w:r>
      <w:r w:rsidRPr="00EE3CA0">
        <w:rPr>
          <w:rFonts w:eastAsia="楷体" w:hint="eastAsia"/>
        </w:rPr>
        <w:t>例</w:t>
      </w:r>
      <w:r w:rsidRPr="00EE3CA0">
        <w:rPr>
          <w:rFonts w:eastAsia="楷体"/>
        </w:rPr>
        <w:t>】</w:t>
      </w:r>
      <w:r w:rsidRPr="00EE3CA0">
        <w:rPr>
          <w:rFonts w:eastAsia="楷体" w:hint="eastAsia"/>
        </w:rPr>
        <w:t>大气中的铅、水体中的铅，最后都到土壤中，造成铅污染的结果</w:t>
      </w:r>
    </w:p>
    <w:p w14:paraId="18F90E55" w14:textId="77777777" w:rsidR="00EE3CA0" w:rsidRPr="00EE3CA0" w:rsidRDefault="00EE3CA0" w:rsidP="00EE3CA0">
      <w:r w:rsidRPr="00EE3CA0">
        <w:rPr>
          <w:rFonts w:hint="eastAsia"/>
        </w:rPr>
        <w:t>（</w:t>
      </w:r>
      <w:r w:rsidRPr="00EE3CA0">
        <w:rPr>
          <w:rFonts w:hint="eastAsia"/>
        </w:rPr>
        <w:t>2</w:t>
      </w:r>
      <w:r w:rsidRPr="00EE3CA0">
        <w:rPr>
          <w:rFonts w:hint="eastAsia"/>
        </w:rPr>
        <w:t>）</w:t>
      </w:r>
      <w:r w:rsidRPr="00832E80">
        <w:rPr>
          <w:rFonts w:hint="eastAsia"/>
          <w:b/>
          <w:bCs/>
          <w:highlight w:val="yellow"/>
          <w:u w:val="single"/>
        </w:rPr>
        <w:t>累积性与隐蔽性</w:t>
      </w:r>
      <w:r w:rsidRPr="00EE3CA0">
        <w:rPr>
          <w:rFonts w:hint="eastAsia"/>
        </w:rPr>
        <w:t>：从污染排放进入土壤，再经由食物链进入人体、在人体内长期累积到出现疾病症状，可能要经过几十年的时间。</w:t>
      </w:r>
    </w:p>
    <w:p w14:paraId="25A78682" w14:textId="7C7A0D67" w:rsidR="00EE3CA0" w:rsidRDefault="00EE3CA0" w:rsidP="00EE3CA0">
      <w:r w:rsidRPr="00EE3CA0">
        <w:rPr>
          <w:rFonts w:hint="eastAsia"/>
        </w:rPr>
        <w:t>（</w:t>
      </w:r>
      <w:r w:rsidRPr="00EE3CA0">
        <w:t>3</w:t>
      </w:r>
      <w:r w:rsidRPr="00EE3CA0">
        <w:rPr>
          <w:rFonts w:hint="eastAsia"/>
        </w:rPr>
        <w:t>）</w:t>
      </w:r>
      <w:r w:rsidRPr="00832E80">
        <w:rPr>
          <w:rFonts w:hint="eastAsia"/>
          <w:b/>
          <w:bCs/>
          <w:highlight w:val="yellow"/>
          <w:u w:val="single"/>
        </w:rPr>
        <w:t>不可逆性</w:t>
      </w:r>
      <w:r w:rsidRPr="00EE3CA0">
        <w:rPr>
          <w:rFonts w:hint="eastAsia"/>
        </w:rPr>
        <w:t>：土壤污染治理难度高于水污染、大气污染，有些污染物进入土壤，就可能不可逆转，或者需要超长的恢复时间。</w:t>
      </w:r>
    </w:p>
    <w:p w14:paraId="71612865" w14:textId="28FA56E0" w:rsidR="00113F52" w:rsidRPr="00EE3CA0" w:rsidRDefault="002546DA" w:rsidP="00113F52">
      <w:pPr>
        <w:pStyle w:val="af0"/>
      </w:pPr>
      <w:r>
        <w:t>5</w:t>
      </w:r>
      <w:r w:rsidR="00113F52">
        <w:t xml:space="preserve">. </w:t>
      </w:r>
      <w:r w:rsidR="00113F52">
        <w:rPr>
          <w:rFonts w:hint="eastAsia"/>
        </w:rPr>
        <w:t>基本原则：分类管理、</w:t>
      </w:r>
      <w:r w:rsidR="00113F52" w:rsidRPr="00832E80">
        <w:rPr>
          <w:rFonts w:hint="eastAsia"/>
          <w:color w:val="auto"/>
          <w:highlight w:val="yellow"/>
          <w:u w:val="single"/>
        </w:rPr>
        <w:t>风险管控</w:t>
      </w:r>
      <w:r w:rsidR="00113F52">
        <w:rPr>
          <w:rFonts w:hint="eastAsia"/>
        </w:rPr>
        <w:t>、污染担责</w:t>
      </w:r>
    </w:p>
    <w:p w14:paraId="26DFE279" w14:textId="33DE6F14" w:rsidR="00EE3CA0" w:rsidRDefault="00EE3CA0" w:rsidP="00F22091">
      <w:pPr>
        <w:pStyle w:val="a1"/>
      </w:pPr>
      <w:r w:rsidRPr="00EE3CA0">
        <w:rPr>
          <w:rFonts w:hint="eastAsia"/>
        </w:rPr>
        <w:t>《土壤污染防治法》第三条　土壤污染防治应当坚持预防为主、保护优先、</w:t>
      </w:r>
      <w:r w:rsidRPr="00832E80">
        <w:rPr>
          <w:rFonts w:hint="eastAsia"/>
          <w:b/>
          <w:bCs/>
          <w:highlight w:val="yellow"/>
          <w:u w:val="single"/>
        </w:rPr>
        <w:t>分类管理、风险管控、污染担责</w:t>
      </w:r>
      <w:r w:rsidRPr="00EE3CA0">
        <w:rPr>
          <w:rFonts w:hint="eastAsia"/>
        </w:rPr>
        <w:t>、公众参与的原则。</w:t>
      </w:r>
    </w:p>
    <w:p w14:paraId="77582788" w14:textId="0C767CA4" w:rsidR="00EE3CA0" w:rsidRPr="00EE3CA0" w:rsidRDefault="001043E2" w:rsidP="00113F52">
      <w:pPr>
        <w:numPr>
          <w:ilvl w:val="1"/>
          <w:numId w:val="3"/>
        </w:numPr>
        <w:rPr>
          <w:rFonts w:eastAsia="楷体" w:cs="Times New Roman"/>
          <w:b/>
          <w:bCs/>
          <w:u w:val="single"/>
        </w:rPr>
      </w:pPr>
      <w:r w:rsidRPr="001043E2">
        <w:rPr>
          <w:rFonts w:eastAsia="楷体" w:cs="Times New Roman" w:hint="eastAsia"/>
          <w:b/>
          <w:bCs/>
          <w:u w:val="single"/>
        </w:rPr>
        <w:t>风险管控：对比大气污染与水污染</w:t>
      </w:r>
      <w:r>
        <w:rPr>
          <w:rFonts w:eastAsia="楷体" w:cs="Times New Roman" w:hint="eastAsia"/>
          <w:b/>
          <w:bCs/>
          <w:u w:val="single"/>
        </w:rPr>
        <w:t>（并未确立这一原则</w:t>
      </w:r>
      <w:r w:rsidRPr="00494E0F">
        <w:rPr>
          <w:rFonts w:eastAsia="楷体" w:cs="Times New Roman"/>
          <w:b/>
          <w:bCs/>
          <w:u w:val="single"/>
        </w:rPr>
        <w:t>）</w:t>
      </w:r>
      <w:r w:rsidR="00494E0F" w:rsidRPr="00494E0F">
        <w:rPr>
          <w:rFonts w:eastAsia="楷体" w:cs="Times New Roman"/>
          <w:b/>
          <w:bCs/>
          <w:u w:val="single"/>
        </w:rPr>
        <w:t>→</w:t>
      </w:r>
      <w:r w:rsidR="00494E0F" w:rsidRPr="00494E0F">
        <w:rPr>
          <w:rFonts w:eastAsia="楷体" w:cs="Times New Roman"/>
          <w:b/>
          <w:bCs/>
          <w:u w:val="single"/>
        </w:rPr>
        <w:t>创</w:t>
      </w:r>
      <w:r w:rsidR="00494E0F">
        <w:rPr>
          <w:rFonts w:eastAsia="楷体" w:cs="Times New Roman" w:hint="eastAsia"/>
          <w:b/>
          <w:bCs/>
          <w:u w:val="single"/>
        </w:rPr>
        <w:t>新与发展</w:t>
      </w:r>
    </w:p>
    <w:p w14:paraId="76000D1A" w14:textId="49D66772" w:rsidR="00EE3CA0" w:rsidRPr="00EE3CA0" w:rsidRDefault="00EE3CA0" w:rsidP="00EE3CA0">
      <w:pPr>
        <w:keepNext/>
        <w:keepLines/>
        <w:pBdr>
          <w:top w:val="single" w:sz="24" w:space="1" w:color="D9E2F3" w:themeColor="accent1" w:themeTint="33"/>
          <w:left w:val="single" w:sz="24" w:space="4" w:color="D9E2F3" w:themeColor="accent1" w:themeTint="33"/>
          <w:bottom w:val="single" w:sz="24" w:space="1" w:color="D9E2F3" w:themeColor="accent1" w:themeTint="33"/>
          <w:right w:val="single" w:sz="24" w:space="4" w:color="D9E2F3" w:themeColor="accent1" w:themeTint="33"/>
        </w:pBdr>
        <w:shd w:val="clear" w:color="auto" w:fill="D9E2F3" w:themeFill="accent1" w:themeFillTint="33"/>
        <w:ind w:rightChars="50" w:right="105"/>
        <w:outlineLvl w:val="2"/>
        <w:rPr>
          <w:b/>
          <w:bCs/>
          <w:sz w:val="24"/>
          <w:szCs w:val="32"/>
        </w:rPr>
      </w:pPr>
      <w:bookmarkStart w:id="163" w:name="_Toc155178838"/>
      <w:r w:rsidRPr="00EE3CA0">
        <w:rPr>
          <w:b/>
          <w:bCs/>
          <w:sz w:val="24"/>
          <w:szCs w:val="32"/>
        </w:rPr>
        <w:t>（</w:t>
      </w:r>
      <w:r w:rsidRPr="00EE3CA0">
        <w:rPr>
          <w:rFonts w:hint="eastAsia"/>
          <w:b/>
          <w:bCs/>
          <w:sz w:val="24"/>
          <w:szCs w:val="32"/>
        </w:rPr>
        <w:t>二</w:t>
      </w:r>
      <w:r w:rsidRPr="00EE3CA0">
        <w:rPr>
          <w:b/>
          <w:bCs/>
          <w:sz w:val="24"/>
          <w:szCs w:val="32"/>
        </w:rPr>
        <w:t>）</w:t>
      </w:r>
      <w:r w:rsidRPr="00EE3CA0">
        <w:rPr>
          <w:rFonts w:hint="eastAsia"/>
          <w:b/>
          <w:bCs/>
          <w:sz w:val="24"/>
          <w:szCs w:val="32"/>
        </w:rPr>
        <w:t>中国土壤污染防治制度的立法沿革</w:t>
      </w:r>
      <w:bookmarkEnd w:id="163"/>
    </w:p>
    <w:p w14:paraId="3FD706BD" w14:textId="77777777" w:rsidR="001043E2" w:rsidRDefault="00EE3CA0" w:rsidP="00F22091">
      <w:pPr>
        <w:pStyle w:val="a1"/>
      </w:pPr>
      <w:bookmarkStart w:id="164" w:name="_Hlk117620304"/>
      <w:r w:rsidRPr="00EE3CA0">
        <w:rPr>
          <w:rFonts w:hint="eastAsia"/>
        </w:rPr>
        <w:t>《土壤污染防治法》（</w:t>
      </w:r>
      <w:r w:rsidRPr="00EE3CA0">
        <w:rPr>
          <w:rFonts w:hint="eastAsia"/>
        </w:rPr>
        <w:t>2018</w:t>
      </w:r>
      <w:r w:rsidRPr="00EE3CA0">
        <w:rPr>
          <w:rFonts w:hint="eastAsia"/>
        </w:rPr>
        <w:t>年）</w:t>
      </w:r>
    </w:p>
    <w:p w14:paraId="6CFB3DC6" w14:textId="1E30F634" w:rsidR="00EE3CA0" w:rsidRPr="00EE3CA0" w:rsidRDefault="001043E2" w:rsidP="001043E2">
      <w:pPr>
        <w:numPr>
          <w:ilvl w:val="2"/>
          <w:numId w:val="3"/>
        </w:numPr>
        <w:rPr>
          <w:rFonts w:eastAsia="楷体" w:cs="Times New Roman"/>
        </w:rPr>
      </w:pPr>
      <w:r w:rsidRPr="001043E2">
        <w:rPr>
          <w:rFonts w:eastAsia="楷体" w:cs="Times New Roman" w:hint="eastAsia"/>
        </w:rPr>
        <w:t>未按照污染</w:t>
      </w:r>
      <w:r>
        <w:rPr>
          <w:rFonts w:eastAsia="楷体" w:cs="Times New Roman" w:hint="eastAsia"/>
        </w:rPr>
        <w:t>来源进行分类（大气与水污染防治法），直接面向其保护对象（土壤），体现其被动承受性</w:t>
      </w:r>
    </w:p>
    <w:p w14:paraId="53494AE1" w14:textId="77777777" w:rsidR="00EE3CA0" w:rsidRPr="00EE3CA0" w:rsidRDefault="00EE3CA0" w:rsidP="00EE3CA0">
      <w:pPr>
        <w:numPr>
          <w:ilvl w:val="1"/>
          <w:numId w:val="3"/>
        </w:numPr>
        <w:rPr>
          <w:rFonts w:eastAsia="楷体" w:cs="Times New Roman"/>
        </w:rPr>
      </w:pPr>
      <w:r w:rsidRPr="00EE3CA0">
        <w:rPr>
          <w:rFonts w:eastAsia="楷体" w:cs="Times New Roman" w:hint="eastAsia"/>
        </w:rPr>
        <w:lastRenderedPageBreak/>
        <w:t>第一章</w:t>
      </w:r>
      <w:r w:rsidRPr="00EE3CA0">
        <w:rPr>
          <w:rFonts w:eastAsia="楷体" w:cs="Times New Roman" w:hint="eastAsia"/>
        </w:rPr>
        <w:t xml:space="preserve"> </w:t>
      </w:r>
      <w:r w:rsidRPr="00EE3CA0">
        <w:rPr>
          <w:rFonts w:eastAsia="楷体" w:cs="Times New Roman"/>
        </w:rPr>
        <w:t xml:space="preserve"> </w:t>
      </w:r>
      <w:r w:rsidRPr="00EE3CA0">
        <w:rPr>
          <w:rFonts w:eastAsia="楷体" w:cs="Times New Roman" w:hint="eastAsia"/>
        </w:rPr>
        <w:t>总</w:t>
      </w:r>
      <w:r w:rsidRPr="00EE3CA0">
        <w:rPr>
          <w:rFonts w:eastAsia="楷体" w:cs="Times New Roman" w:hint="eastAsia"/>
        </w:rPr>
        <w:t xml:space="preserve"> </w:t>
      </w:r>
      <w:r w:rsidRPr="00EE3CA0">
        <w:rPr>
          <w:rFonts w:eastAsia="楷体" w:cs="Times New Roman" w:hint="eastAsia"/>
        </w:rPr>
        <w:t>则</w:t>
      </w:r>
    </w:p>
    <w:p w14:paraId="3DCA70E1" w14:textId="77777777" w:rsidR="00EE3CA0" w:rsidRPr="00EE3CA0" w:rsidRDefault="00EE3CA0" w:rsidP="00EE3CA0">
      <w:pPr>
        <w:numPr>
          <w:ilvl w:val="1"/>
          <w:numId w:val="3"/>
        </w:numPr>
        <w:rPr>
          <w:rFonts w:eastAsia="楷体" w:cs="Times New Roman"/>
        </w:rPr>
      </w:pPr>
      <w:r w:rsidRPr="00EE3CA0">
        <w:rPr>
          <w:rFonts w:eastAsia="楷体" w:cs="Times New Roman" w:hint="eastAsia"/>
        </w:rPr>
        <w:t>第二章</w:t>
      </w:r>
      <w:r w:rsidRPr="00EE3CA0">
        <w:rPr>
          <w:rFonts w:eastAsia="楷体" w:cs="Times New Roman" w:hint="eastAsia"/>
        </w:rPr>
        <w:t xml:space="preserve"> </w:t>
      </w:r>
      <w:r w:rsidRPr="00EE3CA0">
        <w:rPr>
          <w:rFonts w:eastAsia="楷体" w:cs="Times New Roman"/>
        </w:rPr>
        <w:t xml:space="preserve"> </w:t>
      </w:r>
      <w:r w:rsidRPr="00EE3CA0">
        <w:rPr>
          <w:rFonts w:eastAsia="楷体" w:cs="Times New Roman" w:hint="eastAsia"/>
        </w:rPr>
        <w:t>规划、标准、普查和监测</w:t>
      </w:r>
    </w:p>
    <w:p w14:paraId="1A594B19" w14:textId="77777777" w:rsidR="00EE3CA0" w:rsidRPr="00EE3CA0" w:rsidRDefault="00EE3CA0" w:rsidP="00EE3CA0">
      <w:pPr>
        <w:numPr>
          <w:ilvl w:val="1"/>
          <w:numId w:val="3"/>
        </w:numPr>
        <w:rPr>
          <w:rFonts w:eastAsia="楷体" w:cs="Times New Roman"/>
        </w:rPr>
      </w:pPr>
      <w:r w:rsidRPr="00EE3CA0">
        <w:rPr>
          <w:rFonts w:eastAsia="楷体" w:cs="Times New Roman" w:hint="eastAsia"/>
        </w:rPr>
        <w:t>第三章</w:t>
      </w:r>
      <w:r w:rsidRPr="00EE3CA0">
        <w:rPr>
          <w:rFonts w:eastAsia="楷体" w:cs="Times New Roman" w:hint="eastAsia"/>
        </w:rPr>
        <w:t xml:space="preserve"> </w:t>
      </w:r>
      <w:r w:rsidRPr="00EE3CA0">
        <w:rPr>
          <w:rFonts w:eastAsia="楷体" w:cs="Times New Roman"/>
        </w:rPr>
        <w:t xml:space="preserve"> </w:t>
      </w:r>
      <w:r w:rsidRPr="00EE3CA0">
        <w:rPr>
          <w:rFonts w:eastAsia="楷体" w:cs="Times New Roman" w:hint="eastAsia"/>
        </w:rPr>
        <w:t>预防和保护</w:t>
      </w:r>
    </w:p>
    <w:p w14:paraId="6EA2AC03" w14:textId="77777777" w:rsidR="00EE3CA0" w:rsidRPr="00EE3CA0" w:rsidRDefault="00EE3CA0" w:rsidP="00EE3CA0">
      <w:pPr>
        <w:numPr>
          <w:ilvl w:val="1"/>
          <w:numId w:val="3"/>
        </w:numPr>
        <w:rPr>
          <w:rFonts w:eastAsia="楷体" w:cs="Times New Roman"/>
        </w:rPr>
      </w:pPr>
      <w:r w:rsidRPr="00EE3CA0">
        <w:rPr>
          <w:rFonts w:eastAsia="楷体" w:cs="Times New Roman" w:hint="eastAsia"/>
        </w:rPr>
        <w:t>第四章</w:t>
      </w:r>
      <w:r w:rsidRPr="00EE3CA0">
        <w:rPr>
          <w:rFonts w:eastAsia="楷体" w:cs="Times New Roman" w:hint="eastAsia"/>
        </w:rPr>
        <w:t xml:space="preserve"> </w:t>
      </w:r>
      <w:r w:rsidRPr="00EE3CA0">
        <w:rPr>
          <w:rFonts w:eastAsia="楷体" w:cs="Times New Roman"/>
        </w:rPr>
        <w:t xml:space="preserve"> </w:t>
      </w:r>
      <w:r w:rsidRPr="00EE3CA0">
        <w:rPr>
          <w:rFonts w:eastAsia="楷体" w:cs="Times New Roman" w:hint="eastAsia"/>
        </w:rPr>
        <w:t>风险管控和修复</w:t>
      </w:r>
    </w:p>
    <w:p w14:paraId="71ADD630" w14:textId="77777777" w:rsidR="00EE3CA0" w:rsidRPr="00EE3CA0" w:rsidRDefault="00EE3CA0" w:rsidP="00EE3CA0">
      <w:pPr>
        <w:numPr>
          <w:ilvl w:val="2"/>
          <w:numId w:val="3"/>
        </w:numPr>
        <w:rPr>
          <w:rFonts w:eastAsia="楷体" w:cs="Times New Roman"/>
        </w:rPr>
      </w:pPr>
      <w:r w:rsidRPr="00EE3CA0">
        <w:rPr>
          <w:rFonts w:eastAsia="楷体" w:cs="Times New Roman" w:hint="eastAsia"/>
        </w:rPr>
        <w:t>第一节</w:t>
      </w:r>
      <w:r w:rsidRPr="00EE3CA0">
        <w:rPr>
          <w:rFonts w:eastAsia="楷体" w:cs="Times New Roman" w:hint="eastAsia"/>
        </w:rPr>
        <w:t xml:space="preserve"> </w:t>
      </w:r>
      <w:r w:rsidRPr="00EE3CA0">
        <w:rPr>
          <w:rFonts w:eastAsia="楷体" w:cs="Times New Roman"/>
        </w:rPr>
        <w:t xml:space="preserve"> </w:t>
      </w:r>
      <w:r w:rsidRPr="00EE3CA0">
        <w:rPr>
          <w:rFonts w:eastAsia="楷体" w:cs="Times New Roman" w:hint="eastAsia"/>
        </w:rPr>
        <w:t>一般规定</w:t>
      </w:r>
    </w:p>
    <w:p w14:paraId="34FEED3E" w14:textId="77777777" w:rsidR="00EE3CA0" w:rsidRPr="00EE3CA0" w:rsidRDefault="00EE3CA0" w:rsidP="00EE3CA0">
      <w:pPr>
        <w:numPr>
          <w:ilvl w:val="2"/>
          <w:numId w:val="3"/>
        </w:numPr>
        <w:rPr>
          <w:rFonts w:eastAsia="楷体" w:cs="Times New Roman"/>
        </w:rPr>
      </w:pPr>
      <w:r w:rsidRPr="00EE3CA0">
        <w:rPr>
          <w:rFonts w:eastAsia="楷体" w:cs="Times New Roman" w:hint="eastAsia"/>
        </w:rPr>
        <w:t>第二节</w:t>
      </w:r>
      <w:r w:rsidRPr="00EE3CA0">
        <w:rPr>
          <w:rFonts w:eastAsia="楷体" w:cs="Times New Roman" w:hint="eastAsia"/>
        </w:rPr>
        <w:t xml:space="preserve"> </w:t>
      </w:r>
      <w:r w:rsidRPr="00EE3CA0">
        <w:rPr>
          <w:rFonts w:eastAsia="楷体" w:cs="Times New Roman"/>
        </w:rPr>
        <w:t xml:space="preserve"> </w:t>
      </w:r>
      <w:r w:rsidRPr="00EE3CA0">
        <w:rPr>
          <w:rFonts w:eastAsia="楷体" w:cs="Times New Roman" w:hint="eastAsia"/>
        </w:rPr>
        <w:t>农用地</w:t>
      </w:r>
    </w:p>
    <w:p w14:paraId="32E03C77" w14:textId="77777777" w:rsidR="00EE3CA0" w:rsidRPr="00EE3CA0" w:rsidRDefault="00EE3CA0" w:rsidP="00EE3CA0">
      <w:pPr>
        <w:numPr>
          <w:ilvl w:val="2"/>
          <w:numId w:val="3"/>
        </w:numPr>
        <w:rPr>
          <w:rFonts w:eastAsia="楷体" w:cs="Times New Roman"/>
        </w:rPr>
      </w:pPr>
      <w:r w:rsidRPr="00EE3CA0">
        <w:rPr>
          <w:rFonts w:eastAsia="楷体" w:cs="Times New Roman" w:hint="eastAsia"/>
        </w:rPr>
        <w:t>第三节</w:t>
      </w:r>
      <w:r w:rsidRPr="00EE3CA0">
        <w:rPr>
          <w:rFonts w:eastAsia="楷体" w:cs="Times New Roman" w:hint="eastAsia"/>
        </w:rPr>
        <w:t xml:space="preserve"> </w:t>
      </w:r>
      <w:r w:rsidRPr="00EE3CA0">
        <w:rPr>
          <w:rFonts w:eastAsia="楷体" w:cs="Times New Roman"/>
        </w:rPr>
        <w:t xml:space="preserve"> </w:t>
      </w:r>
      <w:r w:rsidRPr="00EE3CA0">
        <w:rPr>
          <w:rFonts w:eastAsia="楷体" w:cs="Times New Roman" w:hint="eastAsia"/>
        </w:rPr>
        <w:t>建设用地</w:t>
      </w:r>
    </w:p>
    <w:p w14:paraId="5F7C6C02" w14:textId="77777777" w:rsidR="00EE3CA0" w:rsidRPr="00EE3CA0" w:rsidRDefault="00EE3CA0" w:rsidP="00EE3CA0">
      <w:pPr>
        <w:numPr>
          <w:ilvl w:val="1"/>
          <w:numId w:val="3"/>
        </w:numPr>
        <w:rPr>
          <w:rFonts w:eastAsia="楷体" w:cs="Times New Roman"/>
        </w:rPr>
      </w:pPr>
      <w:r w:rsidRPr="00EE3CA0">
        <w:rPr>
          <w:rFonts w:eastAsia="楷体" w:cs="Times New Roman" w:hint="eastAsia"/>
        </w:rPr>
        <w:t>第五章</w:t>
      </w:r>
      <w:r w:rsidRPr="00EE3CA0">
        <w:rPr>
          <w:rFonts w:eastAsia="楷体" w:cs="Times New Roman" w:hint="eastAsia"/>
        </w:rPr>
        <w:t xml:space="preserve"> </w:t>
      </w:r>
      <w:r w:rsidRPr="00EE3CA0">
        <w:rPr>
          <w:rFonts w:eastAsia="楷体" w:cs="Times New Roman"/>
        </w:rPr>
        <w:t xml:space="preserve"> </w:t>
      </w:r>
      <w:r w:rsidRPr="00EE3CA0">
        <w:rPr>
          <w:rFonts w:eastAsia="楷体" w:cs="Times New Roman" w:hint="eastAsia"/>
        </w:rPr>
        <w:t>保障和监督</w:t>
      </w:r>
    </w:p>
    <w:p w14:paraId="43486D35" w14:textId="77777777" w:rsidR="00EE3CA0" w:rsidRPr="00EE3CA0" w:rsidRDefault="00EE3CA0" w:rsidP="00EE3CA0">
      <w:pPr>
        <w:numPr>
          <w:ilvl w:val="1"/>
          <w:numId w:val="3"/>
        </w:numPr>
        <w:rPr>
          <w:rFonts w:eastAsia="楷体" w:cs="Times New Roman"/>
        </w:rPr>
      </w:pPr>
      <w:r w:rsidRPr="00EE3CA0">
        <w:rPr>
          <w:rFonts w:eastAsia="楷体" w:cs="Times New Roman" w:hint="eastAsia"/>
        </w:rPr>
        <w:t>第六章</w:t>
      </w:r>
      <w:r w:rsidRPr="00EE3CA0">
        <w:rPr>
          <w:rFonts w:eastAsia="楷体" w:cs="Times New Roman" w:hint="eastAsia"/>
        </w:rPr>
        <w:t xml:space="preserve"> </w:t>
      </w:r>
      <w:r w:rsidRPr="00EE3CA0">
        <w:rPr>
          <w:rFonts w:eastAsia="楷体" w:cs="Times New Roman"/>
        </w:rPr>
        <w:t xml:space="preserve"> </w:t>
      </w:r>
      <w:r w:rsidRPr="00EE3CA0">
        <w:rPr>
          <w:rFonts w:eastAsia="楷体" w:cs="Times New Roman" w:hint="eastAsia"/>
        </w:rPr>
        <w:t>法律责任</w:t>
      </w:r>
    </w:p>
    <w:p w14:paraId="4C9253FC" w14:textId="77777777" w:rsidR="00EE3CA0" w:rsidRPr="00EE3CA0" w:rsidRDefault="00EE3CA0" w:rsidP="00EE3CA0">
      <w:pPr>
        <w:numPr>
          <w:ilvl w:val="1"/>
          <w:numId w:val="3"/>
        </w:numPr>
        <w:rPr>
          <w:rFonts w:eastAsia="楷体" w:cs="Times New Roman"/>
        </w:rPr>
      </w:pPr>
      <w:r w:rsidRPr="00EE3CA0">
        <w:rPr>
          <w:rFonts w:eastAsia="楷体" w:cs="Times New Roman" w:hint="eastAsia"/>
        </w:rPr>
        <w:t>第七章</w:t>
      </w:r>
      <w:r w:rsidRPr="00EE3CA0">
        <w:rPr>
          <w:rFonts w:eastAsia="楷体" w:cs="Times New Roman" w:hint="eastAsia"/>
        </w:rPr>
        <w:t xml:space="preserve"> </w:t>
      </w:r>
      <w:r w:rsidRPr="00EE3CA0">
        <w:rPr>
          <w:rFonts w:eastAsia="楷体" w:cs="Times New Roman"/>
        </w:rPr>
        <w:t xml:space="preserve"> </w:t>
      </w:r>
      <w:r w:rsidRPr="00EE3CA0">
        <w:rPr>
          <w:rFonts w:eastAsia="楷体" w:cs="Times New Roman" w:hint="eastAsia"/>
        </w:rPr>
        <w:t>附</w:t>
      </w:r>
      <w:r w:rsidRPr="00EE3CA0">
        <w:rPr>
          <w:rFonts w:eastAsia="楷体" w:cs="Times New Roman" w:hint="eastAsia"/>
        </w:rPr>
        <w:t xml:space="preserve"> </w:t>
      </w:r>
      <w:r w:rsidRPr="00EE3CA0">
        <w:rPr>
          <w:rFonts w:eastAsia="楷体" w:cs="Times New Roman" w:hint="eastAsia"/>
        </w:rPr>
        <w:t>则</w:t>
      </w:r>
    </w:p>
    <w:p w14:paraId="24ACBA33" w14:textId="131AF9E1" w:rsidR="00EE3CA0" w:rsidRPr="00EE3CA0" w:rsidRDefault="00EE3CA0" w:rsidP="00EE3CA0">
      <w:pPr>
        <w:keepNext/>
        <w:keepLines/>
        <w:pBdr>
          <w:top w:val="single" w:sz="24" w:space="1" w:color="D9E2F3" w:themeColor="accent1" w:themeTint="33"/>
          <w:left w:val="single" w:sz="24" w:space="4" w:color="D9E2F3" w:themeColor="accent1" w:themeTint="33"/>
          <w:bottom w:val="single" w:sz="24" w:space="1" w:color="D9E2F3" w:themeColor="accent1" w:themeTint="33"/>
          <w:right w:val="single" w:sz="24" w:space="4" w:color="D9E2F3" w:themeColor="accent1" w:themeTint="33"/>
        </w:pBdr>
        <w:shd w:val="clear" w:color="auto" w:fill="D9E2F3" w:themeFill="accent1" w:themeFillTint="33"/>
        <w:ind w:rightChars="50" w:right="105"/>
        <w:outlineLvl w:val="2"/>
        <w:rPr>
          <w:b/>
          <w:bCs/>
          <w:sz w:val="24"/>
          <w:szCs w:val="32"/>
        </w:rPr>
      </w:pPr>
      <w:bookmarkStart w:id="165" w:name="_Toc155178839"/>
      <w:bookmarkEnd w:id="164"/>
      <w:r w:rsidRPr="00EE3CA0">
        <w:rPr>
          <w:b/>
          <w:bCs/>
          <w:sz w:val="24"/>
          <w:szCs w:val="32"/>
        </w:rPr>
        <w:t>（</w:t>
      </w:r>
      <w:r w:rsidRPr="00EE3CA0">
        <w:rPr>
          <w:rFonts w:hint="eastAsia"/>
          <w:b/>
          <w:bCs/>
          <w:sz w:val="24"/>
          <w:szCs w:val="32"/>
        </w:rPr>
        <w:t>三</w:t>
      </w:r>
      <w:r w:rsidRPr="00EE3CA0">
        <w:rPr>
          <w:b/>
          <w:bCs/>
          <w:sz w:val="24"/>
          <w:szCs w:val="32"/>
        </w:rPr>
        <w:t>）</w:t>
      </w:r>
      <w:r w:rsidRPr="00EE3CA0">
        <w:rPr>
          <w:rFonts w:hint="eastAsia"/>
          <w:b/>
          <w:bCs/>
          <w:sz w:val="24"/>
          <w:szCs w:val="32"/>
        </w:rPr>
        <w:t>污染防治基本制度在土壤污染防治领域的适用与发展</w:t>
      </w:r>
      <w:bookmarkEnd w:id="165"/>
    </w:p>
    <w:p w14:paraId="5BE9B728" w14:textId="30246594" w:rsidR="00EE3CA0" w:rsidRPr="00EE3CA0" w:rsidRDefault="00EE3CA0" w:rsidP="00EE3CA0">
      <w:pPr>
        <w:pBdr>
          <w:top w:val="single" w:sz="6" w:space="1" w:color="2F5496" w:themeColor="accent1" w:themeShade="BF"/>
        </w:pBdr>
        <w:outlineLvl w:val="3"/>
        <w:rPr>
          <w:b/>
          <w:color w:val="1F3864" w:themeColor="accent1" w:themeShade="80"/>
        </w:rPr>
      </w:pPr>
      <w:r w:rsidRPr="00EE3CA0">
        <w:rPr>
          <w:rFonts w:hint="eastAsia"/>
          <w:b/>
          <w:color w:val="1F3864" w:themeColor="accent1" w:themeShade="80"/>
        </w:rPr>
        <w:t>1</w:t>
      </w:r>
      <w:r w:rsidRPr="00EE3CA0">
        <w:rPr>
          <w:b/>
          <w:color w:val="1F3864" w:themeColor="accent1" w:themeShade="80"/>
        </w:rPr>
        <w:t xml:space="preserve">. </w:t>
      </w:r>
      <w:r w:rsidRPr="00EE3CA0">
        <w:rPr>
          <w:rFonts w:hint="eastAsia"/>
          <w:b/>
          <w:color w:val="1F3864" w:themeColor="accent1" w:themeShade="80"/>
        </w:rPr>
        <w:t>土壤污染防治规划</w:t>
      </w:r>
    </w:p>
    <w:p w14:paraId="0DEC947A" w14:textId="77777777" w:rsidR="00EE3CA0" w:rsidRPr="00EE3CA0" w:rsidRDefault="00EE3CA0" w:rsidP="00F22091">
      <w:pPr>
        <w:pStyle w:val="a1"/>
      </w:pPr>
      <w:r w:rsidRPr="00EE3CA0">
        <w:rPr>
          <w:rFonts w:hint="eastAsia"/>
        </w:rPr>
        <w:t>《土壤污染防治法》第十一条　县级以上人民政府应当将土壤污染防治工作纳入国民经济和社会发展规划、环境保护规划。</w:t>
      </w:r>
    </w:p>
    <w:p w14:paraId="4808CDF5" w14:textId="74C235BA" w:rsidR="00EE3CA0" w:rsidRDefault="00EE3CA0" w:rsidP="001043E2">
      <w:pPr>
        <w:ind w:left="420" w:firstLine="420"/>
        <w:rPr>
          <w:rFonts w:eastAsia="楷体" w:cs="Times New Roman"/>
        </w:rPr>
      </w:pPr>
      <w:r w:rsidRPr="00832E80">
        <w:rPr>
          <w:rFonts w:eastAsia="楷体" w:cs="Times New Roman" w:hint="eastAsia"/>
          <w:b/>
          <w:bCs/>
          <w:highlight w:val="yellow"/>
          <w:u w:val="single"/>
        </w:rPr>
        <w:t>设区的市级以上</w:t>
      </w:r>
      <w:r w:rsidRPr="00EE3CA0">
        <w:rPr>
          <w:rFonts w:eastAsia="楷体" w:cs="Times New Roman" w:hint="eastAsia"/>
        </w:rPr>
        <w:t>地方人民政府生态环境主管部门应当会同发展改革、农业农村、自然资源、住房城乡建设、林业草原等主管部门，根据环境保护规划要求、</w:t>
      </w:r>
      <w:r w:rsidRPr="00832E80">
        <w:rPr>
          <w:rFonts w:eastAsia="楷体" w:cs="Times New Roman" w:hint="eastAsia"/>
          <w:b/>
          <w:bCs/>
          <w:highlight w:val="yellow"/>
          <w:u w:val="single"/>
        </w:rPr>
        <w:t>土地用途、土壤污染状况普查和监测结果</w:t>
      </w:r>
      <w:r w:rsidRPr="00EE3CA0">
        <w:rPr>
          <w:rFonts w:eastAsia="楷体" w:cs="Times New Roman" w:hint="eastAsia"/>
        </w:rPr>
        <w:t>等，编制</w:t>
      </w:r>
      <w:r w:rsidRPr="00832E80">
        <w:rPr>
          <w:rFonts w:eastAsia="楷体" w:cs="Times New Roman" w:hint="eastAsia"/>
          <w:b/>
          <w:bCs/>
          <w:highlight w:val="yellow"/>
          <w:u w:val="single"/>
        </w:rPr>
        <w:t>土壤污染防治规划</w:t>
      </w:r>
      <w:r w:rsidRPr="00EE3CA0">
        <w:rPr>
          <w:rFonts w:eastAsia="楷体" w:cs="Times New Roman" w:hint="eastAsia"/>
        </w:rPr>
        <w:t>，报本级人民政府批准后公布实施。</w:t>
      </w:r>
    </w:p>
    <w:p w14:paraId="2F9EA8E5" w14:textId="6730F1D1" w:rsidR="001043E2" w:rsidRPr="00EE3CA0" w:rsidRDefault="001043E2" w:rsidP="001043E2">
      <w:pPr>
        <w:pStyle w:val="a1"/>
        <w:numPr>
          <w:ilvl w:val="1"/>
          <w:numId w:val="3"/>
        </w:numPr>
      </w:pPr>
      <w:r>
        <w:rPr>
          <w:rFonts w:hint="eastAsia"/>
        </w:rPr>
        <w:t>对比大气与水污染防治法：行政区域没有专门的大气或水污染防治规划（针对重点区域或流域），而是包含于环境保护</w:t>
      </w:r>
      <w:r w:rsidRPr="001043E2">
        <w:t>规划</w:t>
      </w:r>
      <w:r w:rsidRPr="001043E2">
        <w:t>→</w:t>
      </w:r>
      <w:r w:rsidRPr="001043E2">
        <w:t>凸显其</w:t>
      </w:r>
      <w:r>
        <w:rPr>
          <w:rFonts w:hint="eastAsia"/>
        </w:rPr>
        <w:t>重要性与复杂性，风险预防的需要</w:t>
      </w:r>
    </w:p>
    <w:p w14:paraId="14D20E57" w14:textId="77777777" w:rsidR="00EE3CA0" w:rsidRPr="00EE3CA0" w:rsidRDefault="00EE3CA0" w:rsidP="00F22091">
      <w:pPr>
        <w:pStyle w:val="a1"/>
      </w:pPr>
      <w:r w:rsidRPr="00EE3CA0">
        <w:rPr>
          <w:rFonts w:hint="eastAsia"/>
        </w:rPr>
        <w:t>《环境保护法》第十三条第一至三款</w:t>
      </w:r>
      <w:r w:rsidRPr="00EE3CA0">
        <w:t xml:space="preserve">  </w:t>
      </w:r>
      <w:r w:rsidRPr="00EE3CA0">
        <w:rPr>
          <w:rFonts w:hint="eastAsia"/>
        </w:rPr>
        <w:t>县级以上人民政府应当将环境保护工作纳入国民经济和社会发展规划。</w:t>
      </w:r>
    </w:p>
    <w:p w14:paraId="597CED61" w14:textId="77777777" w:rsidR="00EE3CA0" w:rsidRPr="00EE3CA0" w:rsidRDefault="00EE3CA0" w:rsidP="00EE3CA0">
      <w:pPr>
        <w:ind w:left="420"/>
        <w:rPr>
          <w:rFonts w:eastAsia="楷体" w:cs="Times New Roman"/>
        </w:rPr>
      </w:pPr>
      <w:r w:rsidRPr="00EE3CA0">
        <w:rPr>
          <w:rFonts w:eastAsia="楷体" w:cs="Times New Roman" w:hint="eastAsia"/>
        </w:rPr>
        <w:t xml:space="preserve">　　国务院环境保护主管部门会同有关部门，根据国民经济和社会发展规划编制国家环境保护规划，报国务院批准并公布实施。</w:t>
      </w:r>
    </w:p>
    <w:p w14:paraId="28AB90E9" w14:textId="77777777" w:rsidR="00EE3CA0" w:rsidRPr="00EE3CA0" w:rsidRDefault="00EE3CA0" w:rsidP="00EE3CA0">
      <w:pPr>
        <w:ind w:left="420"/>
        <w:rPr>
          <w:rFonts w:eastAsia="楷体" w:cs="Times New Roman"/>
        </w:rPr>
      </w:pPr>
      <w:r w:rsidRPr="00EE3CA0">
        <w:rPr>
          <w:rFonts w:eastAsia="楷体" w:cs="Times New Roman" w:hint="eastAsia"/>
        </w:rPr>
        <w:t xml:space="preserve">　　县级以上地方人民政府环境保护主管部门会同有关部门，根据国家环境保护规划的要求，编制本行政区域的环境保护规划，报同级人民政府批准并公布实施。</w:t>
      </w:r>
    </w:p>
    <w:p w14:paraId="58E2F8FC" w14:textId="77777777" w:rsidR="00EE3CA0" w:rsidRPr="00EE3CA0" w:rsidRDefault="00EE3CA0" w:rsidP="00F22091">
      <w:pPr>
        <w:pStyle w:val="a1"/>
      </w:pPr>
      <w:r w:rsidRPr="00EE3CA0">
        <w:rPr>
          <w:rFonts w:hint="eastAsia"/>
        </w:rPr>
        <w:t>《大气污染防治法》第三条　县级以上人民政府应当将大气污染防治工作纳入国民经济和社会发展规划，加大对大气污染防治的财政投入。</w:t>
      </w:r>
    </w:p>
    <w:p w14:paraId="1676BA2F" w14:textId="77777777" w:rsidR="00EE3CA0" w:rsidRPr="00EE3CA0" w:rsidRDefault="00EE3CA0" w:rsidP="00EE3CA0">
      <w:pPr>
        <w:ind w:left="420"/>
        <w:rPr>
          <w:rFonts w:eastAsia="楷体" w:cs="Times New Roman"/>
        </w:rPr>
      </w:pPr>
      <w:r w:rsidRPr="00EE3CA0">
        <w:rPr>
          <w:rFonts w:eastAsia="楷体" w:cs="Times New Roman" w:hint="eastAsia"/>
        </w:rPr>
        <w:t xml:space="preserve">　　地方各级人民政府应当对本行政区域的大气环境质量负责，制定规划，采取措施，控制或者逐步削减大气污染物的排放量，使大气环境质量达到规定标准并逐步改善。</w:t>
      </w:r>
    </w:p>
    <w:p w14:paraId="7BE12B82" w14:textId="6F72DA40" w:rsidR="00EE3CA0" w:rsidRPr="00EE3CA0" w:rsidRDefault="00113F52" w:rsidP="00113F52">
      <w:pPr>
        <w:pStyle w:val="af0"/>
      </w:pPr>
      <w:r>
        <w:rPr>
          <w:rFonts w:hint="eastAsia"/>
        </w:rPr>
        <w:t>2</w:t>
      </w:r>
      <w:r>
        <w:t xml:space="preserve">. </w:t>
      </w:r>
      <w:r w:rsidR="00EE3CA0" w:rsidRPr="00EE3CA0">
        <w:rPr>
          <w:rFonts w:hint="eastAsia"/>
        </w:rPr>
        <w:t>土壤污染风险管控标准制度</w:t>
      </w:r>
      <w:r w:rsidR="00DE332F">
        <w:rPr>
          <w:rFonts w:hint="eastAsia"/>
        </w:rPr>
        <w:t>：</w:t>
      </w:r>
      <w:r w:rsidR="00DE332F" w:rsidRPr="00DE332F">
        <w:rPr>
          <w:rFonts w:hint="eastAsia"/>
        </w:rPr>
        <w:t>风险筛选值和风险管制值</w:t>
      </w:r>
    </w:p>
    <w:p w14:paraId="47A1B1AD" w14:textId="470C4F49" w:rsidR="00113F52" w:rsidRDefault="00113F52" w:rsidP="00113F52">
      <w:pPr>
        <w:pStyle w:val="a1"/>
      </w:pPr>
      <w:r w:rsidRPr="00113F52">
        <w:rPr>
          <w:rFonts w:hint="eastAsia"/>
        </w:rPr>
        <w:t>《土壤污染防治法》</w:t>
      </w:r>
      <w:r>
        <w:rPr>
          <w:rFonts w:hint="eastAsia"/>
        </w:rPr>
        <w:t>第十二条</w:t>
      </w:r>
      <w:r w:rsidR="001043E2">
        <w:rPr>
          <w:rFonts w:hint="eastAsia"/>
        </w:rPr>
        <w:t>第一至三款</w:t>
      </w:r>
      <w:r>
        <w:rPr>
          <w:rFonts w:hint="eastAsia"/>
        </w:rPr>
        <w:t xml:space="preserve">　国务院生态环境主管部门根据土壤污染状况、</w:t>
      </w:r>
      <w:r w:rsidRPr="00832E80">
        <w:rPr>
          <w:rFonts w:hint="eastAsia"/>
          <w:b/>
          <w:bCs/>
          <w:highlight w:val="yellow"/>
          <w:u w:val="single"/>
        </w:rPr>
        <w:t>公众健康风险、生态风险和科学技术水平</w:t>
      </w:r>
      <w:r>
        <w:rPr>
          <w:rFonts w:hint="eastAsia"/>
        </w:rPr>
        <w:t>，并按照土地用途，制定国家土壤污染风险管控标准，加强土壤污染防治标准体系建设。</w:t>
      </w:r>
    </w:p>
    <w:p w14:paraId="212A0620" w14:textId="77777777" w:rsidR="00113F52" w:rsidRDefault="00113F52" w:rsidP="00AF1920">
      <w:pPr>
        <w:pStyle w:val="a1"/>
        <w:numPr>
          <w:ilvl w:val="0"/>
          <w:numId w:val="0"/>
        </w:numPr>
        <w:ind w:left="420"/>
      </w:pPr>
      <w:r>
        <w:rPr>
          <w:rFonts w:hint="eastAsia"/>
        </w:rPr>
        <w:t xml:space="preserve">　　省级人民政府对国家土壤污染风险管控标准中未作规定的项目，可以制定地方土壤污染风险管控标准；对国家土壤污染风险管控标准中已作规定的项目，可以制定严于国家土壤污染风险管控标准的地方土壤污染风险管控标准。地方土壤污染风险管控标准应当报国务院生态环境主管部门备案。</w:t>
      </w:r>
    </w:p>
    <w:p w14:paraId="6439D004" w14:textId="74490B76" w:rsidR="00113F52" w:rsidRDefault="00113F52" w:rsidP="00AF1920">
      <w:pPr>
        <w:pStyle w:val="a1"/>
        <w:numPr>
          <w:ilvl w:val="0"/>
          <w:numId w:val="0"/>
        </w:numPr>
        <w:ind w:left="420" w:firstLine="420"/>
      </w:pPr>
      <w:r w:rsidRPr="00832E80">
        <w:rPr>
          <w:rFonts w:hint="eastAsia"/>
          <w:b/>
          <w:bCs/>
          <w:highlight w:val="yellow"/>
          <w:u w:val="single"/>
        </w:rPr>
        <w:t>土壤污染风险管控标准是强制性标准</w:t>
      </w:r>
      <w:r>
        <w:rPr>
          <w:rFonts w:hint="eastAsia"/>
        </w:rPr>
        <w:t>。</w:t>
      </w:r>
    </w:p>
    <w:p w14:paraId="314C3E3F" w14:textId="50ECFC0E" w:rsidR="00AF1920" w:rsidRPr="00D76899" w:rsidRDefault="00AF1920" w:rsidP="00EE3CA0">
      <w:pPr>
        <w:pStyle w:val="a1"/>
        <w:numPr>
          <w:ilvl w:val="1"/>
          <w:numId w:val="3"/>
        </w:numPr>
        <w:rPr>
          <w:b/>
          <w:bCs/>
          <w:u w:val="single"/>
        </w:rPr>
      </w:pPr>
      <w:r w:rsidRPr="00AF1920">
        <w:rPr>
          <w:rFonts w:hint="eastAsia"/>
          <w:b/>
          <w:bCs/>
          <w:u w:val="single"/>
        </w:rPr>
        <w:t>性质上与环境质量标准相似：</w:t>
      </w:r>
      <w:r>
        <w:rPr>
          <w:rFonts w:hint="eastAsia"/>
          <w:b/>
          <w:bCs/>
          <w:u w:val="single"/>
        </w:rPr>
        <w:t>均为</w:t>
      </w:r>
      <w:r w:rsidRPr="00AF1920">
        <w:rPr>
          <w:rFonts w:hint="eastAsia"/>
          <w:b/>
          <w:bCs/>
          <w:u w:val="single"/>
        </w:rPr>
        <w:t>设定目标</w:t>
      </w:r>
      <w:r>
        <w:rPr>
          <w:rFonts w:hint="eastAsia"/>
          <w:b/>
          <w:bCs/>
          <w:u w:val="single"/>
        </w:rPr>
        <w:t>，另改用风险管控标准的原因在于其强调风险管控</w:t>
      </w:r>
    </w:p>
    <w:p w14:paraId="4A627CDD" w14:textId="08A31B64" w:rsidR="003072FA" w:rsidRDefault="003072FA" w:rsidP="003072FA">
      <w:pPr>
        <w:pStyle w:val="a1"/>
      </w:pPr>
      <w:r>
        <w:rPr>
          <w:rFonts w:hint="eastAsia"/>
        </w:rPr>
        <w:t>《环境保护法》第十五条第一、二款</w:t>
      </w:r>
      <w:r>
        <w:rPr>
          <w:rFonts w:hint="eastAsia"/>
        </w:rPr>
        <w:t xml:space="preserve"> </w:t>
      </w:r>
      <w:r>
        <w:t xml:space="preserve"> </w:t>
      </w:r>
      <w:r>
        <w:rPr>
          <w:rFonts w:hint="eastAsia"/>
        </w:rPr>
        <w:t>【</w:t>
      </w:r>
      <w:r w:rsidRPr="00EE3CA0">
        <w:rPr>
          <w:rFonts w:hint="eastAsia"/>
        </w:rPr>
        <w:t>环境质量标准</w:t>
      </w:r>
      <w:r>
        <w:rPr>
          <w:rFonts w:hint="eastAsia"/>
        </w:rPr>
        <w:t>】</w:t>
      </w:r>
      <w:r w:rsidRPr="00832E80">
        <w:rPr>
          <w:rFonts w:hint="eastAsia"/>
          <w:b/>
          <w:bCs/>
          <w:highlight w:val="yellow"/>
          <w:u w:val="single"/>
        </w:rPr>
        <w:t>国务院环境保护主管部门</w:t>
      </w:r>
      <w:r>
        <w:rPr>
          <w:rFonts w:hint="eastAsia"/>
        </w:rPr>
        <w:t>制定</w:t>
      </w:r>
      <w:r w:rsidRPr="00832E80">
        <w:rPr>
          <w:rFonts w:hint="eastAsia"/>
          <w:b/>
          <w:bCs/>
          <w:highlight w:val="yellow"/>
          <w:u w:val="single"/>
        </w:rPr>
        <w:t>国家环境质量标准</w:t>
      </w:r>
      <w:r>
        <w:rPr>
          <w:rFonts w:hint="eastAsia"/>
        </w:rPr>
        <w:t>。</w:t>
      </w:r>
    </w:p>
    <w:p w14:paraId="3F5CF98F" w14:textId="77777777" w:rsidR="003072FA" w:rsidRDefault="003072FA" w:rsidP="003072FA">
      <w:pPr>
        <w:pStyle w:val="a1"/>
        <w:numPr>
          <w:ilvl w:val="0"/>
          <w:numId w:val="0"/>
        </w:numPr>
        <w:ind w:left="420" w:firstLine="420"/>
      </w:pPr>
      <w:r w:rsidRPr="00832E80">
        <w:rPr>
          <w:rFonts w:hint="eastAsia"/>
          <w:b/>
          <w:bCs/>
          <w:highlight w:val="yellow"/>
          <w:u w:val="single"/>
        </w:rPr>
        <w:lastRenderedPageBreak/>
        <w:t>省、自治区、直辖市人民政府</w:t>
      </w:r>
      <w:r>
        <w:rPr>
          <w:rFonts w:hint="eastAsia"/>
        </w:rPr>
        <w:t>对国家环境质量标准中</w:t>
      </w:r>
      <w:r w:rsidRPr="00832E80">
        <w:rPr>
          <w:rFonts w:hint="eastAsia"/>
          <w:b/>
          <w:bCs/>
          <w:highlight w:val="yellow"/>
          <w:u w:val="single"/>
        </w:rPr>
        <w:t>未作规定</w:t>
      </w:r>
      <w:r>
        <w:rPr>
          <w:rFonts w:hint="eastAsia"/>
        </w:rPr>
        <w:t>的项目，可以制定</w:t>
      </w:r>
      <w:r w:rsidRPr="00832E80">
        <w:rPr>
          <w:rFonts w:hint="eastAsia"/>
          <w:b/>
          <w:bCs/>
          <w:highlight w:val="yellow"/>
          <w:u w:val="single"/>
        </w:rPr>
        <w:t>地方环境质量标准</w:t>
      </w:r>
      <w:r>
        <w:rPr>
          <w:rFonts w:hint="eastAsia"/>
        </w:rPr>
        <w:t>；对国家环境质量标准中</w:t>
      </w:r>
      <w:r w:rsidRPr="00832E80">
        <w:rPr>
          <w:rFonts w:hint="eastAsia"/>
          <w:b/>
          <w:bCs/>
          <w:highlight w:val="yellow"/>
          <w:u w:val="single"/>
        </w:rPr>
        <w:t>已作规定</w:t>
      </w:r>
      <w:r>
        <w:rPr>
          <w:rFonts w:hint="eastAsia"/>
        </w:rPr>
        <w:t>的项目，可以制定</w:t>
      </w:r>
      <w:r w:rsidRPr="00832E80">
        <w:rPr>
          <w:rFonts w:hint="eastAsia"/>
          <w:b/>
          <w:bCs/>
          <w:highlight w:val="yellow"/>
          <w:u w:val="single"/>
        </w:rPr>
        <w:t>严于</w:t>
      </w:r>
      <w:r>
        <w:rPr>
          <w:rFonts w:hint="eastAsia"/>
        </w:rPr>
        <w:t>国家环境质量标准的地方环境质量标准。地方环境质量标准应当报国务院环境保护主管部门备案。</w:t>
      </w:r>
    </w:p>
    <w:p w14:paraId="6CDEC388" w14:textId="77777777" w:rsidR="003072FA" w:rsidRDefault="003072FA" w:rsidP="003072FA">
      <w:pPr>
        <w:pStyle w:val="a1"/>
        <w:numPr>
          <w:ilvl w:val="1"/>
          <w:numId w:val="3"/>
        </w:numPr>
      </w:pPr>
      <w:r>
        <w:rPr>
          <w:rFonts w:hint="eastAsia"/>
        </w:rPr>
        <w:t>此为一般安排，但在特殊领域有所变通，反映不同环境要素的特殊性与差异性。</w:t>
      </w:r>
    </w:p>
    <w:p w14:paraId="3900176B" w14:textId="0BFAED24" w:rsidR="003072FA" w:rsidRDefault="003072FA" w:rsidP="003072FA">
      <w:pPr>
        <w:pStyle w:val="a1"/>
      </w:pPr>
      <w:r>
        <w:rPr>
          <w:rFonts w:hint="eastAsia"/>
        </w:rPr>
        <w:t>《环境保护法》第十六条</w:t>
      </w:r>
      <w:r>
        <w:rPr>
          <w:rFonts w:hint="eastAsia"/>
        </w:rPr>
        <w:t xml:space="preserve"> </w:t>
      </w:r>
      <w:r>
        <w:t xml:space="preserve"> </w:t>
      </w:r>
      <w:r>
        <w:rPr>
          <w:rFonts w:hint="eastAsia"/>
        </w:rPr>
        <w:t>【</w:t>
      </w:r>
      <w:r w:rsidRPr="00EE3CA0">
        <w:rPr>
          <w:rFonts w:hint="eastAsia"/>
        </w:rPr>
        <w:t>污染物排放标准</w:t>
      </w:r>
      <w:r>
        <w:rPr>
          <w:rFonts w:hint="eastAsia"/>
        </w:rPr>
        <w:t>】国务院环境保护主管部门</w:t>
      </w:r>
      <w:r w:rsidRPr="00832E80">
        <w:rPr>
          <w:rFonts w:hint="eastAsia"/>
          <w:b/>
          <w:bCs/>
          <w:highlight w:val="yellow"/>
          <w:u w:val="single"/>
        </w:rPr>
        <w:t>根据国家环境质量标准和国家经济、技术条件，制定国家污染物排放标准</w:t>
      </w:r>
      <w:r>
        <w:rPr>
          <w:rFonts w:hint="eastAsia"/>
        </w:rPr>
        <w:t>。</w:t>
      </w:r>
    </w:p>
    <w:p w14:paraId="6664E585" w14:textId="2E8E8512" w:rsidR="00AF1920" w:rsidRDefault="003072FA" w:rsidP="00D76899">
      <w:pPr>
        <w:pStyle w:val="a1"/>
        <w:numPr>
          <w:ilvl w:val="0"/>
          <w:numId w:val="0"/>
        </w:numPr>
        <w:ind w:left="420"/>
      </w:pPr>
      <w:r>
        <w:rPr>
          <w:rFonts w:hint="eastAsia"/>
        </w:rPr>
        <w:t xml:space="preserve">　　</w:t>
      </w:r>
      <w:r w:rsidRPr="00832E80">
        <w:rPr>
          <w:rFonts w:hint="eastAsia"/>
          <w:b/>
          <w:bCs/>
          <w:highlight w:val="yellow"/>
          <w:u w:val="single"/>
        </w:rPr>
        <w:t>省、自治区、直辖市人民政府</w:t>
      </w:r>
      <w:r>
        <w:rPr>
          <w:rFonts w:hint="eastAsia"/>
        </w:rPr>
        <w:t>对国家污染物排放标准中</w:t>
      </w:r>
      <w:r w:rsidRPr="00832E80">
        <w:rPr>
          <w:rFonts w:hint="eastAsia"/>
          <w:b/>
          <w:bCs/>
          <w:highlight w:val="yellow"/>
          <w:u w:val="single"/>
        </w:rPr>
        <w:t>未作规定</w:t>
      </w:r>
      <w:r>
        <w:rPr>
          <w:rFonts w:hint="eastAsia"/>
        </w:rPr>
        <w:t>的项目，</w:t>
      </w:r>
      <w:r w:rsidRPr="00832E80">
        <w:rPr>
          <w:rFonts w:hint="eastAsia"/>
          <w:b/>
          <w:bCs/>
          <w:highlight w:val="yellow"/>
          <w:u w:val="single"/>
        </w:rPr>
        <w:t>可以制定地方污染物排放标准</w:t>
      </w:r>
      <w:r>
        <w:rPr>
          <w:rFonts w:hint="eastAsia"/>
        </w:rPr>
        <w:t>；对国家污染物排放标准中</w:t>
      </w:r>
      <w:r w:rsidRPr="00832E80">
        <w:rPr>
          <w:rFonts w:hint="eastAsia"/>
          <w:b/>
          <w:bCs/>
          <w:highlight w:val="yellow"/>
          <w:u w:val="single"/>
        </w:rPr>
        <w:t>已作规定</w:t>
      </w:r>
      <w:r>
        <w:rPr>
          <w:rFonts w:hint="eastAsia"/>
        </w:rPr>
        <w:t>的项目，</w:t>
      </w:r>
      <w:r w:rsidRPr="00832E80">
        <w:rPr>
          <w:rFonts w:hint="eastAsia"/>
          <w:b/>
          <w:bCs/>
          <w:highlight w:val="yellow"/>
          <w:u w:val="single"/>
        </w:rPr>
        <w:t>可以制定严于国家污染物排放标准的地方污染物排放标准</w:t>
      </w:r>
      <w:r>
        <w:rPr>
          <w:rFonts w:hint="eastAsia"/>
        </w:rPr>
        <w:t>。地方污染物排放标准应当报国务院环境保护主管部门备案。</w:t>
      </w:r>
    </w:p>
    <w:p w14:paraId="4E92C4C0" w14:textId="450473DD" w:rsidR="00EE3CA0" w:rsidRPr="00EE3CA0" w:rsidRDefault="00AF1920" w:rsidP="00EE3CA0">
      <w:r>
        <w:rPr>
          <w:rFonts w:hint="eastAsia"/>
        </w:rPr>
        <w:t>（</w:t>
      </w:r>
      <w:r>
        <w:rPr>
          <w:rFonts w:hint="eastAsia"/>
        </w:rPr>
        <w:t>1</w:t>
      </w:r>
      <w:r>
        <w:rPr>
          <w:rFonts w:hint="eastAsia"/>
        </w:rPr>
        <w:t>）</w:t>
      </w:r>
      <w:r w:rsidR="00EE3CA0" w:rsidRPr="00EE3CA0">
        <w:rPr>
          <w:rFonts w:hint="eastAsia"/>
        </w:rPr>
        <w:t>《农用地标准》的创新：制定农用地土壤污染</w:t>
      </w:r>
      <w:r w:rsidR="00EE3CA0" w:rsidRPr="00832E80">
        <w:rPr>
          <w:rFonts w:hint="eastAsia"/>
          <w:b/>
          <w:bCs/>
          <w:highlight w:val="yellow"/>
          <w:u w:val="single"/>
        </w:rPr>
        <w:t>风险筛选值和风险管制值</w:t>
      </w:r>
      <w:r w:rsidR="00EE3CA0" w:rsidRPr="00EE3CA0">
        <w:rPr>
          <w:rFonts w:hint="eastAsia"/>
        </w:rPr>
        <w:t>。</w:t>
      </w:r>
    </w:p>
    <w:p w14:paraId="25BF3F62" w14:textId="0A52FAC3" w:rsidR="00AF1920" w:rsidRDefault="00AF1920" w:rsidP="00EE3CA0">
      <w:r>
        <w:rPr>
          <w:noProof/>
        </w:rPr>
        <w:drawing>
          <wp:inline distT="0" distB="0" distL="0" distR="0" wp14:anchorId="41FA9F0C" wp14:editId="013B0B50">
            <wp:extent cx="5274310" cy="24206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20620"/>
                    </a:xfrm>
                    <a:prstGeom prst="rect">
                      <a:avLst/>
                    </a:prstGeom>
                  </pic:spPr>
                </pic:pic>
              </a:graphicData>
            </a:graphic>
          </wp:inline>
        </w:drawing>
      </w:r>
    </w:p>
    <w:p w14:paraId="2CEF0FD7" w14:textId="039FD51C" w:rsidR="00EE3CA0" w:rsidRPr="00EE3CA0" w:rsidRDefault="00AF1920" w:rsidP="00EE3CA0">
      <w:r>
        <w:t>A</w:t>
      </w:r>
      <w:r>
        <w:rPr>
          <w:rFonts w:hint="eastAsia"/>
        </w:rPr>
        <w:t>）</w:t>
      </w:r>
      <w:r w:rsidR="00EE3CA0" w:rsidRPr="00EE3CA0">
        <w:rPr>
          <w:rFonts w:hint="eastAsia"/>
        </w:rPr>
        <w:t>风险筛选值：农用地土壤中污染物含量</w:t>
      </w:r>
      <w:r w:rsidR="00EE3CA0" w:rsidRPr="00832E80">
        <w:rPr>
          <w:rFonts w:hint="eastAsia"/>
          <w:b/>
          <w:bCs/>
          <w:highlight w:val="yellow"/>
          <w:u w:val="single"/>
        </w:rPr>
        <w:t>等于或者低于</w:t>
      </w:r>
      <w:r w:rsidR="00EE3CA0" w:rsidRPr="00EE3CA0">
        <w:rPr>
          <w:rFonts w:hint="eastAsia"/>
        </w:rPr>
        <w:t>该值的，对农产品质量安全、农作物生长或土壤生态环境的风险低，一般情况下可以忽略。对此类农用地，应切实加大保护力度。</w:t>
      </w:r>
    </w:p>
    <w:p w14:paraId="09F21BCB" w14:textId="6882FD1F" w:rsidR="00AF1920" w:rsidRPr="00EE3CA0" w:rsidRDefault="00AF1920" w:rsidP="00EE3CA0">
      <w:r>
        <w:t>B</w:t>
      </w:r>
      <w:r>
        <w:rPr>
          <w:rFonts w:hint="eastAsia"/>
        </w:rPr>
        <w:t>）</w:t>
      </w:r>
      <w:r w:rsidR="00EE3CA0" w:rsidRPr="00EE3CA0">
        <w:rPr>
          <w:rFonts w:hint="eastAsia"/>
        </w:rPr>
        <w:t>风险管制值：农用地土壤中污染物含量</w:t>
      </w:r>
      <w:r w:rsidR="00EE3CA0" w:rsidRPr="00832E80">
        <w:rPr>
          <w:rFonts w:hint="eastAsia"/>
          <w:b/>
          <w:bCs/>
          <w:highlight w:val="yellow"/>
          <w:u w:val="single"/>
        </w:rPr>
        <w:t>超过</w:t>
      </w:r>
      <w:r w:rsidR="00EE3CA0" w:rsidRPr="00EE3CA0">
        <w:rPr>
          <w:rFonts w:hint="eastAsia"/>
        </w:rPr>
        <w:t>该值的，食用农产品不符合质量安全标准等农用地土壤污染风险高，且难以通过安全利用措施降低食用农产品不符合质量安全标准等农用地土壤污染风险。对此类农用地用地，原则上应当采取禁止种植食用农产品、退耕还林等严格管控措施。</w:t>
      </w:r>
    </w:p>
    <w:p w14:paraId="04D2C1BF" w14:textId="77777777" w:rsidR="00EE3CA0" w:rsidRPr="00EE3CA0" w:rsidRDefault="00EE3CA0">
      <w:pPr>
        <w:pStyle w:val="a9"/>
        <w:numPr>
          <w:ilvl w:val="0"/>
          <w:numId w:val="10"/>
        </w:numPr>
        <w:ind w:firstLineChars="0"/>
      </w:pPr>
      <w:r w:rsidRPr="00EE3CA0">
        <w:rPr>
          <w:rFonts w:hint="eastAsia"/>
        </w:rPr>
        <w:t>目前只对镉、汞、砷、铅、铬等</w:t>
      </w:r>
      <w:r w:rsidRPr="00EE3CA0">
        <w:rPr>
          <w:rFonts w:hint="eastAsia"/>
        </w:rPr>
        <w:t>5</w:t>
      </w:r>
      <w:r w:rsidRPr="00EE3CA0">
        <w:rPr>
          <w:rFonts w:hint="eastAsia"/>
        </w:rPr>
        <w:t>种重金属制定风险管制值。</w:t>
      </w:r>
    </w:p>
    <w:p w14:paraId="5E1650F0" w14:textId="1D9107A0" w:rsidR="00AF1920" w:rsidRDefault="00AF1920" w:rsidP="00EE3CA0">
      <w:r>
        <w:t>C</w:t>
      </w:r>
      <w:r>
        <w:rPr>
          <w:rFonts w:hint="eastAsia"/>
        </w:rPr>
        <w:t>）</w:t>
      </w:r>
      <w:r w:rsidR="00EE3CA0" w:rsidRPr="00EE3CA0">
        <w:rPr>
          <w:rFonts w:hint="eastAsia"/>
        </w:rPr>
        <w:t>农用地土壤污染物含量</w:t>
      </w:r>
      <w:r w:rsidR="00EE3CA0" w:rsidRPr="00832E80">
        <w:rPr>
          <w:rFonts w:hint="eastAsia"/>
          <w:b/>
          <w:bCs/>
          <w:highlight w:val="yellow"/>
          <w:u w:val="single"/>
        </w:rPr>
        <w:t>介于筛选值和管制值之间</w:t>
      </w:r>
      <w:r w:rsidR="00EE3CA0" w:rsidRPr="00EE3CA0">
        <w:rPr>
          <w:rFonts w:hint="eastAsia"/>
        </w:rPr>
        <w:t>的，可能存在食用农产品不符合质量安全标准等风险。对此类农用地原则上应当采取农艺调控、替代种植等安全利用措施，降低农产品超标风险。</w:t>
      </w:r>
    </w:p>
    <w:p w14:paraId="7F916983" w14:textId="77777777" w:rsidR="003F1007" w:rsidRDefault="003F1007" w:rsidP="003F1007">
      <w:r>
        <w:rPr>
          <w:rFonts w:hint="eastAsia"/>
        </w:rPr>
        <w:t>（</w:t>
      </w:r>
      <w:r>
        <w:rPr>
          <w:rFonts w:hint="eastAsia"/>
        </w:rPr>
        <w:t>2</w:t>
      </w:r>
      <w:r>
        <w:rPr>
          <w:rFonts w:hint="eastAsia"/>
        </w:rPr>
        <w:t>）</w:t>
      </w:r>
      <w:r w:rsidRPr="00EE3CA0">
        <w:rPr>
          <w:rFonts w:hint="eastAsia"/>
        </w:rPr>
        <w:t>《建设用地标准》</w:t>
      </w:r>
    </w:p>
    <w:p w14:paraId="69E335E1" w14:textId="4C87254F" w:rsidR="003F1007" w:rsidRPr="00EE3CA0" w:rsidRDefault="003F1007" w:rsidP="003F1007">
      <w:r>
        <w:t>A</w:t>
      </w:r>
      <w:r>
        <w:rPr>
          <w:rFonts w:hint="eastAsia"/>
        </w:rPr>
        <w:t>）</w:t>
      </w:r>
      <w:r w:rsidRPr="00EE3CA0">
        <w:rPr>
          <w:rFonts w:hint="eastAsia"/>
        </w:rPr>
        <w:t>建设用地土壤污染风险</w:t>
      </w:r>
      <w:r>
        <w:rPr>
          <w:rFonts w:hint="eastAsia"/>
        </w:rPr>
        <w:t>：</w:t>
      </w:r>
      <w:r w:rsidRPr="00EE3CA0">
        <w:rPr>
          <w:rFonts w:hint="eastAsia"/>
        </w:rPr>
        <w:t>建设用地上居住、工作人群长期暴露于土壤中污染物，因慢性毒性效应或致癌效应而对健康产生的不利影响。</w:t>
      </w:r>
    </w:p>
    <w:p w14:paraId="781A6F2C" w14:textId="77777777" w:rsidR="000C5FAC" w:rsidRPr="00EE3CA0" w:rsidRDefault="000C5FAC" w:rsidP="000C5FAC">
      <w:r>
        <w:t>B</w:t>
      </w:r>
      <w:r>
        <w:rPr>
          <w:rFonts w:hint="eastAsia"/>
        </w:rPr>
        <w:t>）</w:t>
      </w:r>
      <w:r w:rsidRPr="00EE3CA0">
        <w:rPr>
          <w:rFonts w:hint="eastAsia"/>
        </w:rPr>
        <w:t>城市建设用地分为第一类用地和第二类用地。</w:t>
      </w:r>
    </w:p>
    <w:p w14:paraId="2E992C8C" w14:textId="77777777" w:rsidR="000C5FAC" w:rsidRDefault="000C5FAC" w:rsidP="000C5FAC">
      <w:r>
        <w:rPr>
          <w:rFonts w:hint="eastAsia"/>
        </w:rPr>
        <w:t>1</w:t>
      </w:r>
      <w:r>
        <w:rPr>
          <w:rFonts w:hint="eastAsia"/>
        </w:rPr>
        <w:t>）</w:t>
      </w:r>
      <w:r w:rsidRPr="00EE3CA0">
        <w:rPr>
          <w:rFonts w:hint="eastAsia"/>
          <w:b/>
          <w:bCs/>
          <w:u w:val="single"/>
        </w:rPr>
        <w:t>第一类用地</w:t>
      </w:r>
      <w:r>
        <w:rPr>
          <w:rFonts w:hint="eastAsia"/>
        </w:rPr>
        <w:t>：</w:t>
      </w:r>
      <w:r w:rsidRPr="00EE3CA0">
        <w:rPr>
          <w:rFonts w:hint="eastAsia"/>
        </w:rPr>
        <w:t>儿童和成人均存在长期暴露风险，主要是居住用地。包括公共管理与公共服务用地中的中小学用地、医疗卫生用地和社会福利设</w:t>
      </w:r>
      <w:r w:rsidRPr="00EE3CA0">
        <w:rPr>
          <w:rFonts w:hint="eastAsia"/>
        </w:rPr>
        <w:t xml:space="preserve"> </w:t>
      </w:r>
      <w:r w:rsidRPr="00EE3CA0">
        <w:rPr>
          <w:rFonts w:hint="eastAsia"/>
        </w:rPr>
        <w:t>施用地，公园绿地中的社区公园或儿童公园用地。</w:t>
      </w:r>
    </w:p>
    <w:p w14:paraId="5FDE493C" w14:textId="01F5CFE3" w:rsidR="003F1007" w:rsidRDefault="000C5FAC" w:rsidP="000C5FAC">
      <w:pPr>
        <w:pStyle w:val="aa"/>
      </w:pPr>
      <w:r>
        <w:rPr>
          <w:rFonts w:hint="eastAsia"/>
        </w:rPr>
        <w:t>【例】</w:t>
      </w:r>
      <w:r w:rsidRPr="00EE3CA0">
        <w:rPr>
          <w:rFonts w:hint="eastAsia"/>
        </w:rPr>
        <w:t>常州毒地案</w:t>
      </w:r>
    </w:p>
    <w:p w14:paraId="3DD264CB" w14:textId="5FCC8369" w:rsidR="000C5FAC" w:rsidRPr="00EE3CA0" w:rsidRDefault="000C5FAC" w:rsidP="000C5FAC">
      <w:r>
        <w:rPr>
          <w:rFonts w:hint="eastAsia"/>
        </w:rPr>
        <w:t>2</w:t>
      </w:r>
      <w:r>
        <w:rPr>
          <w:rFonts w:hint="eastAsia"/>
        </w:rPr>
        <w:t>）</w:t>
      </w:r>
      <w:r w:rsidRPr="00EE3CA0">
        <w:rPr>
          <w:rFonts w:hint="eastAsia"/>
          <w:b/>
          <w:bCs/>
          <w:u w:val="single"/>
        </w:rPr>
        <w:t>第二类用地</w:t>
      </w:r>
      <w:r>
        <w:rPr>
          <w:rFonts w:hint="eastAsia"/>
        </w:rPr>
        <w:t>：</w:t>
      </w:r>
      <w:r w:rsidRPr="00EE3CA0">
        <w:rPr>
          <w:rFonts w:hint="eastAsia"/>
        </w:rPr>
        <w:t>主要是成人存在长期暴露风险。主要是工业用地、物流仓储用地等。城市</w:t>
      </w:r>
      <w:r w:rsidRPr="00EE3CA0">
        <w:rPr>
          <w:rFonts w:hint="eastAsia"/>
        </w:rPr>
        <w:lastRenderedPageBreak/>
        <w:t>建设用地之外的建设用地可参照上述类别划分。</w:t>
      </w:r>
    </w:p>
    <w:p w14:paraId="01E7F6AD" w14:textId="1CB57790" w:rsidR="00EE3CA0" w:rsidRDefault="000C5FAC" w:rsidP="00EE3CA0">
      <w:r>
        <w:t>C</w:t>
      </w:r>
      <w:r>
        <w:rPr>
          <w:rFonts w:hint="eastAsia"/>
        </w:rPr>
        <w:t>）</w:t>
      </w:r>
      <w:r w:rsidR="00EE3CA0" w:rsidRPr="00EE3CA0">
        <w:rPr>
          <w:rFonts w:hint="eastAsia"/>
        </w:rPr>
        <w:t>建设用地规划用途为第一类用地的，适用第一类用地的筛选值和管制值；规划用途为第二类用地的，适用第二类用地的筛选值和管制值。规划用途不明确的，适用于第一类用地的筛选值和管制值。</w:t>
      </w:r>
    </w:p>
    <w:p w14:paraId="422DD7EA" w14:textId="509115EA" w:rsidR="00032589" w:rsidRDefault="00032589" w:rsidP="00032589">
      <w:r>
        <w:t>D</w:t>
      </w:r>
      <w:r>
        <w:rPr>
          <w:rFonts w:hint="eastAsia"/>
        </w:rPr>
        <w:t>）</w:t>
      </w:r>
      <w:r w:rsidRPr="00EE3CA0">
        <w:rPr>
          <w:rFonts w:hint="eastAsia"/>
        </w:rPr>
        <w:t>《建设用地标准》中的风险值</w:t>
      </w:r>
    </w:p>
    <w:p w14:paraId="69029A88" w14:textId="0C6E6F58" w:rsidR="00032589" w:rsidRDefault="00032589" w:rsidP="00032589">
      <w:r>
        <w:t>1</w:t>
      </w:r>
      <w:r>
        <w:rPr>
          <w:rFonts w:hint="eastAsia"/>
        </w:rPr>
        <w:t>）</w:t>
      </w:r>
      <w:r w:rsidRPr="00EE3CA0">
        <w:rPr>
          <w:rFonts w:hint="eastAsia"/>
          <w:b/>
          <w:bCs/>
          <w:u w:val="single"/>
        </w:rPr>
        <w:t>风险筛选值</w:t>
      </w:r>
      <w:r w:rsidRPr="00EE3CA0">
        <w:rPr>
          <w:rFonts w:hint="eastAsia"/>
        </w:rPr>
        <w:t>：在特定土地利用方式下，土壤中污染物含量</w:t>
      </w:r>
      <w:r w:rsidRPr="00EE3CA0">
        <w:rPr>
          <w:rFonts w:hint="eastAsia"/>
          <w:b/>
          <w:bCs/>
          <w:u w:val="single"/>
        </w:rPr>
        <w:t>等于或低于</w:t>
      </w:r>
      <w:r w:rsidRPr="00EE3CA0">
        <w:rPr>
          <w:rFonts w:hint="eastAsia"/>
        </w:rPr>
        <w:t>该值的，对人体健康的风险可以忽略。超过该值的对人体健康可能存在风险，应当开展进一步的详细调查和风险评估，确定具体污染范围和风险水平</w:t>
      </w:r>
      <w:r>
        <w:rPr>
          <w:rFonts w:hint="eastAsia"/>
        </w:rPr>
        <w:t>；</w:t>
      </w:r>
      <w:r w:rsidRPr="00EE3CA0">
        <w:rPr>
          <w:rFonts w:hint="eastAsia"/>
        </w:rPr>
        <w:t>并结合规划用途，判断是否需要开展风险管控或治理修复。</w:t>
      </w:r>
    </w:p>
    <w:p w14:paraId="3471AE2F" w14:textId="0C0E73D4" w:rsidR="00032589" w:rsidRPr="00EE3CA0" w:rsidRDefault="00032589" w:rsidP="00032589">
      <w:r>
        <w:rPr>
          <w:rFonts w:hint="eastAsia"/>
        </w:rPr>
        <w:t>2</w:t>
      </w:r>
      <w:r>
        <w:rPr>
          <w:rFonts w:hint="eastAsia"/>
        </w:rPr>
        <w:t>）</w:t>
      </w:r>
      <w:r w:rsidRPr="00EE3CA0">
        <w:rPr>
          <w:rFonts w:hint="eastAsia"/>
          <w:b/>
          <w:bCs/>
          <w:u w:val="single"/>
        </w:rPr>
        <w:t>风险管制值</w:t>
      </w:r>
      <w:r w:rsidRPr="00EE3CA0">
        <w:rPr>
          <w:rFonts w:hint="eastAsia"/>
        </w:rPr>
        <w:t>：在特定土地利用方式下，土壤中污染物含量</w:t>
      </w:r>
      <w:r w:rsidRPr="00EE3CA0">
        <w:rPr>
          <w:rFonts w:hint="eastAsia"/>
          <w:b/>
          <w:bCs/>
          <w:u w:val="single"/>
        </w:rPr>
        <w:t>超过</w:t>
      </w:r>
      <w:r w:rsidRPr="00EE3CA0">
        <w:rPr>
          <w:rFonts w:hint="eastAsia"/>
        </w:rPr>
        <w:t>该限值的，对人体健康通常存在不可接受风险，需要开展修复或风险管控行动。</w:t>
      </w:r>
    </w:p>
    <w:p w14:paraId="7CDF33EE" w14:textId="52D92030" w:rsidR="00EE3CA0" w:rsidRPr="00EE3CA0" w:rsidRDefault="00AF1920" w:rsidP="00AF1920">
      <w:pPr>
        <w:pStyle w:val="af0"/>
      </w:pPr>
      <w:r>
        <w:t xml:space="preserve">3. </w:t>
      </w:r>
      <w:r w:rsidR="00EE3CA0" w:rsidRPr="00EE3CA0">
        <w:rPr>
          <w:rFonts w:hint="eastAsia"/>
        </w:rPr>
        <w:t>土壤污染环境影响评价制度</w:t>
      </w:r>
    </w:p>
    <w:p w14:paraId="32415398" w14:textId="2709AABE" w:rsidR="00EE3CA0" w:rsidRPr="00EE3CA0" w:rsidRDefault="00A71FEF" w:rsidP="002C18A9">
      <w:pPr>
        <w:pStyle w:val="a1"/>
      </w:pPr>
      <w:r w:rsidRPr="00A71FEF">
        <w:rPr>
          <w:rFonts w:hint="eastAsia"/>
        </w:rPr>
        <w:t>《土壤污染防治法》</w:t>
      </w:r>
      <w:r w:rsidR="00EE3CA0" w:rsidRPr="00EE3CA0">
        <w:rPr>
          <w:rFonts w:hint="eastAsia"/>
        </w:rPr>
        <w:t>第十八条</w:t>
      </w:r>
      <w:r w:rsidR="00EE3CA0" w:rsidRPr="00EE3CA0">
        <w:rPr>
          <w:rFonts w:hint="eastAsia"/>
        </w:rPr>
        <w:t xml:space="preserve"> </w:t>
      </w:r>
      <w:r w:rsidR="00AF1920">
        <w:t xml:space="preserve"> </w:t>
      </w:r>
      <w:r w:rsidR="00EE3CA0" w:rsidRPr="00EE3CA0">
        <w:rPr>
          <w:rFonts w:hint="eastAsia"/>
        </w:rPr>
        <w:t>各类涉及土地利用的规划和</w:t>
      </w:r>
      <w:r w:rsidR="00EE3CA0" w:rsidRPr="00832E80">
        <w:rPr>
          <w:rFonts w:hint="eastAsia"/>
          <w:b/>
          <w:bCs/>
          <w:highlight w:val="yellow"/>
          <w:u w:val="single"/>
        </w:rPr>
        <w:t>可能造成</w:t>
      </w:r>
      <w:r w:rsidR="00EE3CA0" w:rsidRPr="00EE3CA0">
        <w:rPr>
          <w:rFonts w:hint="eastAsia"/>
        </w:rPr>
        <w:t>土壤污染的建设项目，应当依法进行环境影响评价。环境影响评价文件应当包括对土壤</w:t>
      </w:r>
      <w:r w:rsidR="00EE3CA0" w:rsidRPr="00832E80">
        <w:rPr>
          <w:rFonts w:hint="eastAsia"/>
          <w:b/>
          <w:bCs/>
          <w:highlight w:val="yellow"/>
          <w:u w:val="single"/>
        </w:rPr>
        <w:t>可能造成</w:t>
      </w:r>
      <w:r w:rsidR="00EE3CA0" w:rsidRPr="00EE3CA0">
        <w:rPr>
          <w:rFonts w:hint="eastAsia"/>
        </w:rPr>
        <w:t>的不良影响及应当采取的相应预防措施等内容。</w:t>
      </w:r>
    </w:p>
    <w:p w14:paraId="41DA341A" w14:textId="77777777" w:rsidR="00A71FEF" w:rsidRDefault="00A71FEF" w:rsidP="00A71FEF">
      <w:pPr>
        <w:pStyle w:val="a1"/>
      </w:pPr>
      <w:r>
        <w:rPr>
          <w:rFonts w:hint="eastAsia"/>
        </w:rPr>
        <w:t>《环境保护法》第十九条</w:t>
      </w:r>
      <w:r>
        <w:rPr>
          <w:rFonts w:hint="eastAsia"/>
        </w:rPr>
        <w:t xml:space="preserve"> </w:t>
      </w:r>
      <w:r>
        <w:t xml:space="preserve"> </w:t>
      </w:r>
      <w:r>
        <w:rPr>
          <w:rFonts w:hint="eastAsia"/>
        </w:rPr>
        <w:t>编制</w:t>
      </w:r>
      <w:r w:rsidRPr="00832E80">
        <w:rPr>
          <w:rFonts w:hint="eastAsia"/>
          <w:b/>
          <w:bCs/>
          <w:highlight w:val="yellow"/>
          <w:u w:val="single"/>
        </w:rPr>
        <w:t>有关开发利用规划，建设对环境有影响的项目</w:t>
      </w:r>
      <w:r>
        <w:rPr>
          <w:rFonts w:hint="eastAsia"/>
        </w:rPr>
        <w:t>，应当依法进行环境影响评价。</w:t>
      </w:r>
    </w:p>
    <w:p w14:paraId="6B0D980B" w14:textId="77777777" w:rsidR="00A71FEF" w:rsidRDefault="00A71FEF" w:rsidP="00A71FEF">
      <w:pPr>
        <w:pStyle w:val="a1"/>
        <w:numPr>
          <w:ilvl w:val="0"/>
          <w:numId w:val="0"/>
        </w:numPr>
        <w:ind w:left="420"/>
      </w:pPr>
      <w:r>
        <w:rPr>
          <w:rFonts w:hint="eastAsia"/>
        </w:rPr>
        <w:t xml:space="preserve">　　未依法进行环境影响评价的开发利用规划，不得组织实施；未依法进行环境影响评价的建设项目，不得开工建设。</w:t>
      </w:r>
    </w:p>
    <w:p w14:paraId="31D63B12" w14:textId="5F1B65B7" w:rsidR="00494E0F" w:rsidRPr="00A71FEF" w:rsidRDefault="00A71FEF" w:rsidP="00EE3CA0">
      <w:pPr>
        <w:pStyle w:val="a1"/>
      </w:pPr>
      <w:r w:rsidRPr="009F570D">
        <w:rPr>
          <w:rFonts w:hint="eastAsia"/>
        </w:rPr>
        <w:t>《大气污染防治法》</w:t>
      </w:r>
      <w:r>
        <w:rPr>
          <w:rFonts w:hint="eastAsia"/>
        </w:rPr>
        <w:t>第十八条</w:t>
      </w:r>
      <w:r>
        <w:rPr>
          <w:rFonts w:hint="eastAsia"/>
        </w:rPr>
        <w:t xml:space="preserve"> </w:t>
      </w:r>
      <w:r>
        <w:t xml:space="preserve"> </w:t>
      </w:r>
      <w:r>
        <w:rPr>
          <w:rFonts w:hint="eastAsia"/>
        </w:rPr>
        <w:t>企业事业单位和其他生产经营者建设对大气环境有影响的项目，应当依法进行</w:t>
      </w:r>
      <w:r w:rsidRPr="00832E80">
        <w:rPr>
          <w:rFonts w:hint="eastAsia"/>
          <w:b/>
          <w:bCs/>
          <w:highlight w:val="yellow"/>
          <w:u w:val="single"/>
        </w:rPr>
        <w:t>环境影响评价</w:t>
      </w:r>
      <w:r>
        <w:rPr>
          <w:rFonts w:hint="eastAsia"/>
        </w:rPr>
        <w:t>、公开环境影响评价文件。</w:t>
      </w:r>
    </w:p>
    <w:p w14:paraId="1C7ACE66" w14:textId="31AD73F0" w:rsidR="00EE3CA0" w:rsidRPr="00EE3CA0" w:rsidRDefault="002C18A9" w:rsidP="00DE332F">
      <w:pPr>
        <w:pStyle w:val="af0"/>
      </w:pPr>
      <w:r>
        <w:t xml:space="preserve">4. </w:t>
      </w:r>
      <w:r w:rsidR="00EE3CA0" w:rsidRPr="00EE3CA0">
        <w:rPr>
          <w:rFonts w:hint="eastAsia"/>
        </w:rPr>
        <w:t>土壤污染重点监管单位名录与许可制度</w:t>
      </w:r>
      <w:r w:rsidR="00DE332F">
        <w:rPr>
          <w:rFonts w:hint="eastAsia"/>
        </w:rPr>
        <w:t>：体现</w:t>
      </w:r>
      <w:r w:rsidR="00DE332F" w:rsidRPr="00DE332F">
        <w:rPr>
          <w:rFonts w:hint="eastAsia"/>
        </w:rPr>
        <w:t>土壤污染的被动承受性</w:t>
      </w:r>
    </w:p>
    <w:p w14:paraId="38B9F00D" w14:textId="1312B5B9" w:rsidR="00D53362" w:rsidRDefault="00D53362" w:rsidP="00D53362">
      <w:pPr>
        <w:pStyle w:val="a1"/>
      </w:pPr>
      <w:r w:rsidRPr="00A71FEF">
        <w:rPr>
          <w:rFonts w:hint="eastAsia"/>
        </w:rPr>
        <w:t>《土壤污染防治法》</w:t>
      </w:r>
      <w:r>
        <w:rPr>
          <w:rFonts w:hint="eastAsia"/>
        </w:rPr>
        <w:t>第二十一条第一至三款</w:t>
      </w:r>
      <w:r>
        <w:rPr>
          <w:rFonts w:hint="eastAsia"/>
        </w:rPr>
        <w:t xml:space="preserve"> </w:t>
      </w:r>
      <w:r>
        <w:t xml:space="preserve"> </w:t>
      </w:r>
      <w:r w:rsidRPr="00832E80">
        <w:rPr>
          <w:rFonts w:hint="eastAsia"/>
          <w:b/>
          <w:bCs/>
          <w:highlight w:val="yellow"/>
          <w:u w:val="single"/>
        </w:rPr>
        <w:t>设区的市级以上地方人民政府</w:t>
      </w:r>
      <w:r>
        <w:rPr>
          <w:rFonts w:hint="eastAsia"/>
        </w:rPr>
        <w:t>生态环境主管部门应当按照国务院生态环境主管部门的规定，根据有毒有害物质排放等情况，制定</w:t>
      </w:r>
      <w:r w:rsidRPr="00832E80">
        <w:rPr>
          <w:rFonts w:hint="eastAsia"/>
          <w:b/>
          <w:bCs/>
          <w:highlight w:val="yellow"/>
          <w:u w:val="single"/>
        </w:rPr>
        <w:t>本行政区域土壤污染重点监管单位名录</w:t>
      </w:r>
      <w:r>
        <w:rPr>
          <w:rFonts w:hint="eastAsia"/>
        </w:rPr>
        <w:t>，向社会公开并适时更新。</w:t>
      </w:r>
    </w:p>
    <w:p w14:paraId="503AFFDC" w14:textId="77777777" w:rsidR="00D53362" w:rsidRDefault="00D53362" w:rsidP="00D53362">
      <w:pPr>
        <w:pStyle w:val="a1"/>
        <w:numPr>
          <w:ilvl w:val="0"/>
          <w:numId w:val="0"/>
        </w:numPr>
        <w:ind w:left="420"/>
      </w:pPr>
      <w:r>
        <w:rPr>
          <w:rFonts w:hint="eastAsia"/>
        </w:rPr>
        <w:t xml:space="preserve">　　土壤污染重点监管单位应当履行下列义务：</w:t>
      </w:r>
    </w:p>
    <w:p w14:paraId="02766C4C" w14:textId="77777777" w:rsidR="00D53362" w:rsidRDefault="00D53362" w:rsidP="00D53362">
      <w:pPr>
        <w:pStyle w:val="a1"/>
        <w:numPr>
          <w:ilvl w:val="0"/>
          <w:numId w:val="0"/>
        </w:numPr>
        <w:ind w:left="420"/>
      </w:pPr>
      <w:r>
        <w:rPr>
          <w:rFonts w:hint="eastAsia"/>
        </w:rPr>
        <w:t xml:space="preserve">　　（一）严格控制有毒有害物质排放，并按年度向生态环境主管部门</w:t>
      </w:r>
      <w:r w:rsidRPr="00832E80">
        <w:rPr>
          <w:rFonts w:hint="eastAsia"/>
          <w:b/>
          <w:bCs/>
          <w:highlight w:val="yellow"/>
          <w:u w:val="single"/>
        </w:rPr>
        <w:t>报告排放情况</w:t>
      </w:r>
      <w:r>
        <w:rPr>
          <w:rFonts w:hint="eastAsia"/>
        </w:rPr>
        <w:t>；</w:t>
      </w:r>
    </w:p>
    <w:p w14:paraId="14255D21" w14:textId="77777777" w:rsidR="00D53362" w:rsidRDefault="00D53362" w:rsidP="00D53362">
      <w:pPr>
        <w:pStyle w:val="a1"/>
        <w:numPr>
          <w:ilvl w:val="0"/>
          <w:numId w:val="0"/>
        </w:numPr>
        <w:ind w:left="420"/>
      </w:pPr>
      <w:r>
        <w:rPr>
          <w:rFonts w:hint="eastAsia"/>
        </w:rPr>
        <w:t xml:space="preserve">　　（二）建立土壤污染</w:t>
      </w:r>
      <w:r w:rsidRPr="00832E80">
        <w:rPr>
          <w:rFonts w:hint="eastAsia"/>
          <w:b/>
          <w:bCs/>
          <w:highlight w:val="yellow"/>
          <w:u w:val="single"/>
        </w:rPr>
        <w:t>隐患排查</w:t>
      </w:r>
      <w:r>
        <w:rPr>
          <w:rFonts w:hint="eastAsia"/>
        </w:rPr>
        <w:t>制度，保证持续有效防止有毒有害物质渗漏、流失、扬散；</w:t>
      </w:r>
    </w:p>
    <w:p w14:paraId="78727355" w14:textId="77777777" w:rsidR="00D53362" w:rsidRDefault="00D53362" w:rsidP="00D53362">
      <w:pPr>
        <w:pStyle w:val="a1"/>
        <w:numPr>
          <w:ilvl w:val="0"/>
          <w:numId w:val="0"/>
        </w:numPr>
        <w:ind w:left="420"/>
      </w:pPr>
      <w:r>
        <w:rPr>
          <w:rFonts w:hint="eastAsia"/>
        </w:rPr>
        <w:t xml:space="preserve">　　（三）制定、实施</w:t>
      </w:r>
      <w:r w:rsidRPr="00832E80">
        <w:rPr>
          <w:rFonts w:hint="eastAsia"/>
          <w:b/>
          <w:bCs/>
          <w:highlight w:val="yellow"/>
          <w:u w:val="single"/>
        </w:rPr>
        <w:t>自行监测</w:t>
      </w:r>
      <w:r>
        <w:rPr>
          <w:rFonts w:hint="eastAsia"/>
        </w:rPr>
        <w:t>方案，并将监测数据报生态环境主管部门。</w:t>
      </w:r>
    </w:p>
    <w:p w14:paraId="75E7D208" w14:textId="502C23C6" w:rsidR="00D53362" w:rsidRDefault="00D53362" w:rsidP="00C1211D">
      <w:pPr>
        <w:pStyle w:val="a1"/>
        <w:numPr>
          <w:ilvl w:val="0"/>
          <w:numId w:val="0"/>
        </w:numPr>
        <w:ind w:left="420"/>
      </w:pPr>
      <w:r>
        <w:rPr>
          <w:rFonts w:hint="eastAsia"/>
        </w:rPr>
        <w:t xml:space="preserve">　　前款规定的义务应当在</w:t>
      </w:r>
      <w:r w:rsidRPr="00832E80">
        <w:rPr>
          <w:rFonts w:hint="eastAsia"/>
          <w:b/>
          <w:bCs/>
          <w:highlight w:val="yellow"/>
          <w:u w:val="single"/>
        </w:rPr>
        <w:t>排污许可证</w:t>
      </w:r>
      <w:r>
        <w:rPr>
          <w:rFonts w:hint="eastAsia"/>
        </w:rPr>
        <w:t>中载明。</w:t>
      </w:r>
    </w:p>
    <w:p w14:paraId="60911253" w14:textId="522D318C" w:rsidR="00C1211D" w:rsidRPr="00EE3CA0" w:rsidRDefault="00EE3CA0">
      <w:pPr>
        <w:pStyle w:val="a9"/>
        <w:numPr>
          <w:ilvl w:val="0"/>
          <w:numId w:val="10"/>
        </w:numPr>
        <w:ind w:firstLineChars="0"/>
      </w:pPr>
      <w:r w:rsidRPr="00EE3CA0">
        <w:rPr>
          <w:rFonts w:hint="eastAsia"/>
        </w:rPr>
        <w:t>重点监管单位类型</w:t>
      </w:r>
      <w:r w:rsidR="00C1211D" w:rsidRPr="002C18A9">
        <w:rPr>
          <w:rFonts w:hint="eastAsia"/>
          <w:b/>
          <w:bCs/>
          <w:u w:val="single"/>
        </w:rPr>
        <w:t>包含部分重点水污染与大气污染单位</w:t>
      </w:r>
      <w:r w:rsidR="00C1211D" w:rsidRPr="00647329">
        <w:rPr>
          <w:rFonts w:hint="eastAsia"/>
          <w:b/>
          <w:bCs/>
          <w:u w:val="single"/>
        </w:rPr>
        <w:t>：</w:t>
      </w:r>
      <w:r w:rsidR="00C1211D" w:rsidRPr="002C18A9">
        <w:rPr>
          <w:rFonts w:hint="eastAsia"/>
          <w:b/>
          <w:bCs/>
          <w:u w:val="single"/>
        </w:rPr>
        <w:t>体现土壤污染的被动承受性</w:t>
      </w:r>
    </w:p>
    <w:p w14:paraId="1ADDD95C" w14:textId="28A44975" w:rsidR="00EE3CA0" w:rsidRPr="00EE3CA0" w:rsidRDefault="00EE3CA0" w:rsidP="00AC35FA">
      <w:pPr>
        <w:pStyle w:val="a1"/>
      </w:pPr>
      <w:r w:rsidRPr="00EE3CA0">
        <w:rPr>
          <w:rFonts w:hint="eastAsia"/>
        </w:rPr>
        <w:t>2017</w:t>
      </w:r>
      <w:r w:rsidRPr="00EE3CA0">
        <w:rPr>
          <w:rFonts w:hint="eastAsia"/>
        </w:rPr>
        <w:t>年《重点排污单位名录管理规定（试行）》第</w:t>
      </w:r>
      <w:r w:rsidRPr="00EE3CA0">
        <w:rPr>
          <w:rFonts w:hint="eastAsia"/>
        </w:rPr>
        <w:t>7</w:t>
      </w:r>
      <w:r w:rsidRPr="00EE3CA0">
        <w:rPr>
          <w:rFonts w:hint="eastAsia"/>
        </w:rPr>
        <w:t>条</w:t>
      </w:r>
      <w:r w:rsidR="00AC35FA">
        <w:rPr>
          <w:rFonts w:hint="eastAsia"/>
        </w:rPr>
        <w:t xml:space="preserve"> </w:t>
      </w:r>
      <w:r w:rsidR="00AC35FA">
        <w:t xml:space="preserve"> </w:t>
      </w:r>
      <w:r w:rsidRPr="00EE3CA0">
        <w:rPr>
          <w:rFonts w:hint="eastAsia"/>
        </w:rPr>
        <w:t>具备下列条件之一的企业事业单位，纳入土壤环境污染重点监管单位名录……</w:t>
      </w:r>
    </w:p>
    <w:p w14:paraId="2D3E5F15" w14:textId="75FA6871" w:rsidR="00EE3CA0" w:rsidRPr="00EE3CA0" w:rsidRDefault="00EE3CA0" w:rsidP="00AC35FA">
      <w:pPr>
        <w:pStyle w:val="a1"/>
      </w:pPr>
      <w:r w:rsidRPr="00EE3CA0">
        <w:rPr>
          <w:rFonts w:hint="eastAsia"/>
        </w:rPr>
        <w:t>2018</w:t>
      </w:r>
      <w:r w:rsidRPr="00EE3CA0">
        <w:rPr>
          <w:rFonts w:hint="eastAsia"/>
        </w:rPr>
        <w:t>年《工矿用地土壤环境管理办法</w:t>
      </w:r>
      <w:r w:rsidR="00C1211D">
        <w:rPr>
          <w:rFonts w:hint="eastAsia"/>
        </w:rPr>
        <w:t>（</w:t>
      </w:r>
      <w:r w:rsidRPr="00EE3CA0">
        <w:rPr>
          <w:rFonts w:hint="eastAsia"/>
        </w:rPr>
        <w:t>试行</w:t>
      </w:r>
      <w:r w:rsidR="00C1211D">
        <w:rPr>
          <w:rFonts w:hint="eastAsia"/>
        </w:rPr>
        <w:t>）</w:t>
      </w:r>
      <w:r w:rsidRPr="00EE3CA0">
        <w:rPr>
          <w:rFonts w:hint="eastAsia"/>
        </w:rPr>
        <w:t>》第</w:t>
      </w:r>
      <w:r w:rsidRPr="00EE3CA0">
        <w:rPr>
          <w:rFonts w:hint="eastAsia"/>
        </w:rPr>
        <w:t>3</w:t>
      </w:r>
      <w:r w:rsidRPr="00EE3CA0">
        <w:rPr>
          <w:rFonts w:hint="eastAsia"/>
        </w:rPr>
        <w:t>条</w:t>
      </w:r>
      <w:r w:rsidR="00AC35FA">
        <w:rPr>
          <w:rFonts w:hint="eastAsia"/>
        </w:rPr>
        <w:t xml:space="preserve"> </w:t>
      </w:r>
      <w:r w:rsidR="00AC35FA">
        <w:t xml:space="preserve"> </w:t>
      </w:r>
      <w:r w:rsidRPr="00EE3CA0">
        <w:rPr>
          <w:rFonts w:hint="eastAsia"/>
        </w:rPr>
        <w:t>土壤环境污染重点监管单位包括</w:t>
      </w:r>
      <w:r w:rsidR="00AC35FA">
        <w:rPr>
          <w:rFonts w:hint="eastAsia"/>
        </w:rPr>
        <w:t>：</w:t>
      </w:r>
      <w:r w:rsidRPr="00EE3CA0">
        <w:rPr>
          <w:rFonts w:hint="eastAsia"/>
        </w:rPr>
        <w:t>……</w:t>
      </w:r>
    </w:p>
    <w:p w14:paraId="4CD26F49" w14:textId="0857CF5A" w:rsidR="00EE3CA0" w:rsidRPr="00EE3CA0" w:rsidRDefault="00494E0F" w:rsidP="00494E0F">
      <w:pPr>
        <w:pStyle w:val="af0"/>
      </w:pPr>
      <w:r>
        <w:t xml:space="preserve">5. </w:t>
      </w:r>
      <w:r w:rsidR="00EE3CA0" w:rsidRPr="00EE3CA0">
        <w:rPr>
          <w:rFonts w:hint="eastAsia"/>
        </w:rPr>
        <w:t>突发环境事件应急制度</w:t>
      </w:r>
    </w:p>
    <w:p w14:paraId="315B1728" w14:textId="599F7864" w:rsidR="00BF2A60" w:rsidRDefault="00BF2A60" w:rsidP="00BF2A60">
      <w:pPr>
        <w:pStyle w:val="a1"/>
      </w:pPr>
      <w:r w:rsidRPr="00A71FEF">
        <w:rPr>
          <w:rFonts w:hint="eastAsia"/>
        </w:rPr>
        <w:t>《土壤污染防治法》</w:t>
      </w:r>
      <w:r w:rsidRPr="00BF2A60">
        <w:rPr>
          <w:rFonts w:hint="eastAsia"/>
        </w:rPr>
        <w:t>第四十四条　发生突发事件可能造成土壤污染的，地方人民政府及其有关部门和相关企业事业单位以及其他生产经营者应当立即采取应急措施，防止土壤污染，并</w:t>
      </w:r>
      <w:r w:rsidRPr="00832E80">
        <w:rPr>
          <w:rFonts w:hint="eastAsia"/>
          <w:b/>
          <w:bCs/>
          <w:highlight w:val="yellow"/>
          <w:u w:val="single"/>
        </w:rPr>
        <w:t>依照本法规定做好土壤污染状况监测、调查和土壤污染风险评估、风险管控、修复等工作</w:t>
      </w:r>
      <w:r w:rsidRPr="00BF2A60">
        <w:rPr>
          <w:rFonts w:hint="eastAsia"/>
        </w:rPr>
        <w:t>。</w:t>
      </w:r>
    </w:p>
    <w:p w14:paraId="67020F7E" w14:textId="7539CE9C" w:rsidR="00BF2A60" w:rsidRDefault="00BF2A60" w:rsidP="00BF2A60">
      <w:pPr>
        <w:pStyle w:val="3"/>
        <w:ind w:right="105"/>
      </w:pPr>
      <w:bookmarkStart w:id="166" w:name="_Toc155178840"/>
      <w:r>
        <w:rPr>
          <w:rFonts w:hint="eastAsia"/>
        </w:rPr>
        <w:t>（四）</w:t>
      </w:r>
      <w:r w:rsidRPr="00BF2A60">
        <w:rPr>
          <w:rFonts w:hint="eastAsia"/>
        </w:rPr>
        <w:t>土壤污染防治特殊制度</w:t>
      </w:r>
      <w:bookmarkEnd w:id="166"/>
    </w:p>
    <w:p w14:paraId="3EC03DC5" w14:textId="76C1710B" w:rsidR="00EE3CA0" w:rsidRDefault="00015D91" w:rsidP="00EC1B4A">
      <w:pPr>
        <w:pStyle w:val="af0"/>
      </w:pPr>
      <w:r>
        <w:t xml:space="preserve">1. </w:t>
      </w:r>
      <w:r w:rsidR="00EE3CA0" w:rsidRPr="00EE3CA0">
        <w:rPr>
          <w:rFonts w:hint="eastAsia"/>
        </w:rPr>
        <w:t>土壤有毒有害物质名录制度</w:t>
      </w:r>
      <w:r>
        <w:rPr>
          <w:rFonts w:hint="eastAsia"/>
        </w:rPr>
        <w:t>（</w:t>
      </w:r>
      <w:r w:rsidR="00EE3CA0" w:rsidRPr="00EE3CA0">
        <w:rPr>
          <w:rFonts w:hint="eastAsia"/>
        </w:rPr>
        <w:t>《土壤污染防治法》第三章</w:t>
      </w:r>
      <w:r>
        <w:rPr>
          <w:rFonts w:hint="eastAsia"/>
        </w:rPr>
        <w:t>）</w:t>
      </w:r>
      <w:r w:rsidR="00EC1B4A">
        <w:rPr>
          <w:rFonts w:hint="eastAsia"/>
        </w:rPr>
        <w:t>：体现</w:t>
      </w:r>
      <w:r w:rsidR="00EC1B4A" w:rsidRPr="00EC1B4A">
        <w:rPr>
          <w:rFonts w:hint="eastAsia"/>
        </w:rPr>
        <w:t>风险预防</w:t>
      </w:r>
      <w:r w:rsidR="00EC1B4A">
        <w:rPr>
          <w:rFonts w:hint="eastAsia"/>
        </w:rPr>
        <w:t>理念</w:t>
      </w:r>
    </w:p>
    <w:p w14:paraId="6C822809" w14:textId="48BB01E2" w:rsidR="007F4DC7" w:rsidRPr="007F4DC7" w:rsidRDefault="007F4DC7">
      <w:pPr>
        <w:pStyle w:val="a9"/>
        <w:numPr>
          <w:ilvl w:val="0"/>
          <w:numId w:val="34"/>
        </w:numPr>
        <w:ind w:firstLineChars="0"/>
      </w:pPr>
      <w:r>
        <w:rPr>
          <w:rFonts w:hint="eastAsia"/>
        </w:rPr>
        <w:lastRenderedPageBreak/>
        <w:t>名录制度：一定程度上可作为污染防治法的基本制度，体现</w:t>
      </w:r>
      <w:r w:rsidRPr="007F4DC7">
        <w:rPr>
          <w:rFonts w:hint="eastAsia"/>
          <w:b/>
          <w:bCs/>
          <w:u w:val="single"/>
        </w:rPr>
        <w:t>风险预防</w:t>
      </w:r>
      <w:r>
        <w:rPr>
          <w:rFonts w:hint="eastAsia"/>
        </w:rPr>
        <w:t>理念</w:t>
      </w:r>
    </w:p>
    <w:p w14:paraId="4116B79F" w14:textId="07BF0519" w:rsidR="00015D91" w:rsidRDefault="00015D91" w:rsidP="00015D91">
      <w:pPr>
        <w:pStyle w:val="a1"/>
      </w:pPr>
      <w:r w:rsidRPr="00EE3CA0">
        <w:rPr>
          <w:rFonts w:hint="eastAsia"/>
        </w:rPr>
        <w:t>《土壤污染防治法》</w:t>
      </w:r>
      <w:r w:rsidRPr="00015D91">
        <w:rPr>
          <w:rFonts w:hint="eastAsia"/>
        </w:rPr>
        <w:t xml:space="preserve">第二十条　</w:t>
      </w:r>
      <w:r w:rsidRPr="00832E80">
        <w:rPr>
          <w:rFonts w:hint="eastAsia"/>
          <w:b/>
          <w:bCs/>
          <w:highlight w:val="yellow"/>
          <w:u w:val="single"/>
        </w:rPr>
        <w:t>国务院</w:t>
      </w:r>
      <w:r w:rsidRPr="00015D91">
        <w:rPr>
          <w:rFonts w:hint="eastAsia"/>
        </w:rPr>
        <w:t>生态环境主管部门应当会同国务院卫生健康等主管部门，根据对公众健康、生态环境的危害和影响程度，</w:t>
      </w:r>
      <w:r w:rsidRPr="00832E80">
        <w:rPr>
          <w:rFonts w:hint="eastAsia"/>
          <w:b/>
          <w:bCs/>
          <w:highlight w:val="yellow"/>
          <w:u w:val="single"/>
        </w:rPr>
        <w:t>对土壤中有毒有害物质进行筛查评估，公布重点控制的土壤有毒有害物质名录，并适时更新</w:t>
      </w:r>
      <w:r w:rsidRPr="00015D91">
        <w:rPr>
          <w:rFonts w:hint="eastAsia"/>
        </w:rPr>
        <w:t>。</w:t>
      </w:r>
    </w:p>
    <w:p w14:paraId="463343A2" w14:textId="343E6AEE" w:rsidR="007F4DC7" w:rsidRDefault="007F4DC7" w:rsidP="007F4DC7">
      <w:pPr>
        <w:pStyle w:val="a1"/>
        <w:numPr>
          <w:ilvl w:val="1"/>
          <w:numId w:val="3"/>
        </w:numPr>
      </w:pPr>
      <w:r>
        <w:rPr>
          <w:rFonts w:hint="eastAsia"/>
        </w:rPr>
        <w:t>为名录的制定提供更加充分的科学依据与事实基础</w:t>
      </w:r>
    </w:p>
    <w:p w14:paraId="59990E51" w14:textId="24718672" w:rsidR="007F4DC7" w:rsidRDefault="007F4DC7" w:rsidP="007F4DC7">
      <w:pPr>
        <w:pStyle w:val="a1"/>
        <w:numPr>
          <w:ilvl w:val="1"/>
          <w:numId w:val="3"/>
        </w:numPr>
      </w:pPr>
      <w:r>
        <w:rPr>
          <w:rFonts w:hint="eastAsia"/>
        </w:rPr>
        <w:t>适时更新：</w:t>
      </w:r>
      <w:r w:rsidRPr="00AE2760">
        <w:rPr>
          <w:rFonts w:hint="eastAsia"/>
          <w:b/>
          <w:bCs/>
          <w:u w:val="single"/>
        </w:rPr>
        <w:t>动</w:t>
      </w:r>
      <w:r w:rsidRPr="00AE2760">
        <w:rPr>
          <w:b/>
          <w:bCs/>
          <w:u w:val="single"/>
        </w:rPr>
        <w:t>态管理</w:t>
      </w:r>
      <w:r w:rsidRPr="007F4DC7">
        <w:t>→</w:t>
      </w:r>
      <w:r w:rsidRPr="007F4DC7">
        <w:t>根据事</w:t>
      </w:r>
      <w:r>
        <w:rPr>
          <w:rFonts w:hint="eastAsia"/>
        </w:rPr>
        <w:t>后评估结果适当修正原有判断</w:t>
      </w:r>
    </w:p>
    <w:p w14:paraId="323F8979" w14:textId="4EB9B842" w:rsidR="007F4DC7" w:rsidRDefault="007F4DC7" w:rsidP="007F4DC7">
      <w:pPr>
        <w:pStyle w:val="a1"/>
        <w:numPr>
          <w:ilvl w:val="1"/>
          <w:numId w:val="3"/>
        </w:numPr>
        <w:rPr>
          <w:b/>
          <w:bCs/>
          <w:u w:val="single"/>
        </w:rPr>
      </w:pPr>
      <w:r>
        <w:rPr>
          <w:rFonts w:hint="eastAsia"/>
        </w:rPr>
        <w:t>“有毒有害物质”（对比“有毒有害大气污染物”“有毒有害水污染物名录”）：</w:t>
      </w:r>
      <w:r w:rsidR="00AE2760">
        <w:rPr>
          <w:rFonts w:hint="eastAsia"/>
        </w:rPr>
        <w:t>体现土壤污染的</w:t>
      </w:r>
      <w:r w:rsidRPr="00AE2760">
        <w:rPr>
          <w:rFonts w:hint="eastAsia"/>
          <w:b/>
          <w:bCs/>
          <w:u w:val="single"/>
        </w:rPr>
        <w:t>被动承受性</w:t>
      </w:r>
    </w:p>
    <w:p w14:paraId="04AF9EAD" w14:textId="5816AAF6" w:rsidR="00343355" w:rsidRPr="00343355" w:rsidRDefault="00343355" w:rsidP="00343355">
      <w:pPr>
        <w:pStyle w:val="a1"/>
        <w:numPr>
          <w:ilvl w:val="2"/>
          <w:numId w:val="3"/>
        </w:numPr>
        <w:rPr>
          <w:b/>
          <w:bCs/>
          <w:u w:val="single"/>
        </w:rPr>
      </w:pPr>
      <w:r>
        <w:rPr>
          <w:rFonts w:hint="eastAsia"/>
        </w:rPr>
        <w:t>土壤污染的特殊性及基于该特殊性而建立的原则</w:t>
      </w:r>
    </w:p>
    <w:p w14:paraId="1D5D8588" w14:textId="30DADAF0" w:rsidR="00015D91" w:rsidRDefault="00015D91" w:rsidP="00015D91">
      <w:pPr>
        <w:pStyle w:val="a1"/>
      </w:pPr>
      <w:r w:rsidRPr="00EE3CA0">
        <w:rPr>
          <w:rFonts w:hint="eastAsia"/>
        </w:rPr>
        <w:t>《大气污染防治法》</w:t>
      </w:r>
      <w:r w:rsidRPr="00015D91">
        <w:rPr>
          <w:rFonts w:hint="eastAsia"/>
        </w:rPr>
        <w:t>第七十八条</w:t>
      </w:r>
      <w:r>
        <w:rPr>
          <w:rFonts w:hint="eastAsia"/>
        </w:rPr>
        <w:t>第一款</w:t>
      </w:r>
      <w:r w:rsidRPr="00015D91">
        <w:rPr>
          <w:rFonts w:hint="eastAsia"/>
        </w:rPr>
        <w:t xml:space="preserve">　国务院生态环境主管部门应当会同国务院卫生行政部门，根据大气污染物对公众健康和生态环境的危害和影响程度，公布</w:t>
      </w:r>
      <w:r w:rsidRPr="00832E80">
        <w:rPr>
          <w:rFonts w:hint="eastAsia"/>
          <w:b/>
          <w:bCs/>
          <w:highlight w:val="yellow"/>
          <w:u w:val="single"/>
        </w:rPr>
        <w:t>有毒有害大气污染物名录</w:t>
      </w:r>
      <w:r w:rsidRPr="00015D91">
        <w:rPr>
          <w:rFonts w:hint="eastAsia"/>
        </w:rPr>
        <w:t>，实行风险管理。</w:t>
      </w:r>
    </w:p>
    <w:p w14:paraId="43CE72FA" w14:textId="6F0F0EB9" w:rsidR="00015D91" w:rsidRDefault="00015D91" w:rsidP="00EE3CA0">
      <w:pPr>
        <w:pStyle w:val="a1"/>
      </w:pPr>
      <w:r w:rsidRPr="00EE3CA0">
        <w:rPr>
          <w:rFonts w:hint="eastAsia"/>
        </w:rPr>
        <w:t>《水污染防治法》</w:t>
      </w:r>
      <w:r w:rsidRPr="00015D91">
        <w:rPr>
          <w:rFonts w:hint="eastAsia"/>
        </w:rPr>
        <w:t>第三十二条</w:t>
      </w:r>
      <w:r>
        <w:rPr>
          <w:rFonts w:hint="eastAsia"/>
        </w:rPr>
        <w:t>第一款</w:t>
      </w:r>
      <w:r w:rsidRPr="00015D91">
        <w:rPr>
          <w:rFonts w:hint="eastAsia"/>
        </w:rPr>
        <w:t xml:space="preserve">　国务院环境保护主管部门应当会同国务院卫生主管部门，根据对公众健康和生态环境的危害和影响程度，公布</w:t>
      </w:r>
      <w:r w:rsidRPr="00832E80">
        <w:rPr>
          <w:rFonts w:hint="eastAsia"/>
          <w:b/>
          <w:bCs/>
          <w:highlight w:val="yellow"/>
          <w:u w:val="single"/>
        </w:rPr>
        <w:t>有毒有害水污染物名录</w:t>
      </w:r>
      <w:r w:rsidRPr="00015D91">
        <w:rPr>
          <w:rFonts w:hint="eastAsia"/>
        </w:rPr>
        <w:t>，实行风险管理。</w:t>
      </w:r>
    </w:p>
    <w:p w14:paraId="77C597C8" w14:textId="26237EF6" w:rsidR="00015D91" w:rsidRDefault="00015D91" w:rsidP="00015D91">
      <w:pPr>
        <w:pStyle w:val="a1"/>
      </w:pPr>
      <w:r>
        <w:rPr>
          <w:rFonts w:hint="eastAsia"/>
        </w:rPr>
        <w:t>2018</w:t>
      </w:r>
      <w:r>
        <w:rPr>
          <w:rFonts w:hint="eastAsia"/>
        </w:rPr>
        <w:t>年《工矿用地土壤环境管理办法（试行）》第二十条第二项</w:t>
      </w:r>
      <w:r>
        <w:t xml:space="preserve">  </w:t>
      </w:r>
      <w:r>
        <w:rPr>
          <w:rFonts w:hint="eastAsia"/>
        </w:rPr>
        <w:t>（二）有毒有害物质，是指下列物质：</w:t>
      </w:r>
    </w:p>
    <w:p w14:paraId="725CC492" w14:textId="3ACA7C9C" w:rsidR="00015D91" w:rsidRDefault="00015D91" w:rsidP="00015D91">
      <w:pPr>
        <w:pStyle w:val="a1"/>
        <w:numPr>
          <w:ilvl w:val="0"/>
          <w:numId w:val="0"/>
        </w:numPr>
        <w:ind w:left="420"/>
      </w:pPr>
      <w:r>
        <w:rPr>
          <w:rFonts w:hint="eastAsia"/>
        </w:rPr>
        <w:t xml:space="preserve">　　</w:t>
      </w:r>
      <w:r>
        <w:rPr>
          <w:rFonts w:hint="eastAsia"/>
        </w:rPr>
        <w:t>1.</w:t>
      </w:r>
      <w:r>
        <w:t xml:space="preserve"> </w:t>
      </w:r>
      <w:r>
        <w:rPr>
          <w:rFonts w:hint="eastAsia"/>
        </w:rPr>
        <w:t>列入《</w:t>
      </w:r>
      <w:r w:rsidRPr="00832E80">
        <w:rPr>
          <w:rFonts w:hint="eastAsia"/>
          <w:b/>
          <w:bCs/>
          <w:highlight w:val="yellow"/>
          <w:u w:val="single"/>
        </w:rPr>
        <w:t>中华人民共和国水污染防治法</w:t>
      </w:r>
      <w:r>
        <w:rPr>
          <w:rFonts w:hint="eastAsia"/>
        </w:rPr>
        <w:t>》规定的有毒有害水污染物名录的污染物；</w:t>
      </w:r>
    </w:p>
    <w:p w14:paraId="6BEE0B0C" w14:textId="051B2CF7" w:rsidR="00015D91" w:rsidRDefault="00015D91" w:rsidP="00015D91">
      <w:pPr>
        <w:pStyle w:val="a1"/>
        <w:numPr>
          <w:ilvl w:val="0"/>
          <w:numId w:val="0"/>
        </w:numPr>
        <w:ind w:left="420"/>
      </w:pPr>
      <w:r>
        <w:rPr>
          <w:rFonts w:hint="eastAsia"/>
        </w:rPr>
        <w:t xml:space="preserve">　　</w:t>
      </w:r>
      <w:r>
        <w:rPr>
          <w:rFonts w:hint="eastAsia"/>
        </w:rPr>
        <w:t>2.</w:t>
      </w:r>
      <w:r>
        <w:t xml:space="preserve"> </w:t>
      </w:r>
      <w:r>
        <w:rPr>
          <w:rFonts w:hint="eastAsia"/>
        </w:rPr>
        <w:t>列入《</w:t>
      </w:r>
      <w:r w:rsidRPr="00832E80">
        <w:rPr>
          <w:rFonts w:hint="eastAsia"/>
          <w:b/>
          <w:bCs/>
          <w:highlight w:val="yellow"/>
          <w:u w:val="single"/>
        </w:rPr>
        <w:t>中华人民共和国大气污染防治法</w:t>
      </w:r>
      <w:r>
        <w:rPr>
          <w:rFonts w:hint="eastAsia"/>
        </w:rPr>
        <w:t>》规定的有毒有害大气污染物名录的污染物；</w:t>
      </w:r>
    </w:p>
    <w:p w14:paraId="262ACEDC" w14:textId="423F9403" w:rsidR="00015D91" w:rsidRDefault="00015D91" w:rsidP="00015D91">
      <w:pPr>
        <w:pStyle w:val="a1"/>
        <w:numPr>
          <w:ilvl w:val="0"/>
          <w:numId w:val="0"/>
        </w:numPr>
        <w:ind w:left="420"/>
      </w:pPr>
      <w:r>
        <w:rPr>
          <w:rFonts w:hint="eastAsia"/>
        </w:rPr>
        <w:t xml:space="preserve">　　</w:t>
      </w:r>
      <w:r>
        <w:rPr>
          <w:rFonts w:hint="eastAsia"/>
        </w:rPr>
        <w:t>3.</w:t>
      </w:r>
      <w:r>
        <w:rPr>
          <w:rFonts w:hint="eastAsia"/>
        </w:rPr>
        <w:t>《</w:t>
      </w:r>
      <w:r w:rsidRPr="00832E80">
        <w:rPr>
          <w:rFonts w:hint="eastAsia"/>
          <w:b/>
          <w:bCs/>
          <w:highlight w:val="yellow"/>
          <w:u w:val="single"/>
        </w:rPr>
        <w:t>中华人民共和国固体废物污染环境防治法</w:t>
      </w:r>
      <w:r>
        <w:rPr>
          <w:rFonts w:hint="eastAsia"/>
        </w:rPr>
        <w:t>》规定的危险废物；</w:t>
      </w:r>
    </w:p>
    <w:p w14:paraId="534E9F5E" w14:textId="1C1E1F05" w:rsidR="00015D91" w:rsidRDefault="00015D91" w:rsidP="00015D91">
      <w:pPr>
        <w:pStyle w:val="a1"/>
        <w:numPr>
          <w:ilvl w:val="0"/>
          <w:numId w:val="0"/>
        </w:numPr>
        <w:ind w:left="420"/>
      </w:pPr>
      <w:r>
        <w:rPr>
          <w:rFonts w:hint="eastAsia"/>
        </w:rPr>
        <w:t xml:space="preserve">　　</w:t>
      </w:r>
      <w:r>
        <w:rPr>
          <w:rFonts w:hint="eastAsia"/>
        </w:rPr>
        <w:t>4.</w:t>
      </w:r>
      <w:r>
        <w:t xml:space="preserve"> </w:t>
      </w:r>
      <w:r>
        <w:rPr>
          <w:rFonts w:hint="eastAsia"/>
        </w:rPr>
        <w:t>国家和地方建设用地土壤污染风险管控标准管控的污染物；</w:t>
      </w:r>
    </w:p>
    <w:p w14:paraId="0A44C400" w14:textId="4A98B3D2" w:rsidR="00015D91" w:rsidRDefault="00015D91" w:rsidP="00015D91">
      <w:pPr>
        <w:pStyle w:val="a1"/>
        <w:numPr>
          <w:ilvl w:val="0"/>
          <w:numId w:val="0"/>
        </w:numPr>
        <w:ind w:left="420"/>
      </w:pPr>
      <w:r>
        <w:rPr>
          <w:rFonts w:hint="eastAsia"/>
        </w:rPr>
        <w:t xml:space="preserve">　　</w:t>
      </w:r>
      <w:r>
        <w:rPr>
          <w:rFonts w:hint="eastAsia"/>
        </w:rPr>
        <w:t>5.</w:t>
      </w:r>
      <w:r>
        <w:t xml:space="preserve"> </w:t>
      </w:r>
      <w:r>
        <w:rPr>
          <w:rFonts w:hint="eastAsia"/>
        </w:rPr>
        <w:t>列入优先控制化学品名录内的物质；</w:t>
      </w:r>
    </w:p>
    <w:p w14:paraId="0B1FE83B" w14:textId="5F37512F" w:rsidR="00015D91" w:rsidRDefault="00015D91" w:rsidP="00015D91">
      <w:pPr>
        <w:pStyle w:val="a1"/>
        <w:numPr>
          <w:ilvl w:val="0"/>
          <w:numId w:val="0"/>
        </w:numPr>
        <w:ind w:left="420"/>
      </w:pPr>
      <w:r>
        <w:rPr>
          <w:rFonts w:hint="eastAsia"/>
        </w:rPr>
        <w:t xml:space="preserve">　　</w:t>
      </w:r>
      <w:r>
        <w:rPr>
          <w:rFonts w:hint="eastAsia"/>
        </w:rPr>
        <w:t>6.</w:t>
      </w:r>
      <w:r>
        <w:t xml:space="preserve"> </w:t>
      </w:r>
      <w:r>
        <w:rPr>
          <w:rFonts w:hint="eastAsia"/>
        </w:rPr>
        <w:t>其他根据国家法律法规有关规定应当纳入有毒有害物质管理的物质。</w:t>
      </w:r>
    </w:p>
    <w:p w14:paraId="7D1E92F7" w14:textId="4E046905" w:rsidR="00EC1B4A" w:rsidRPr="00EC1B4A" w:rsidRDefault="00015D91" w:rsidP="00EC1B4A">
      <w:pPr>
        <w:pStyle w:val="af0"/>
      </w:pPr>
      <w:r>
        <w:rPr>
          <w:rFonts w:hint="eastAsia"/>
        </w:rPr>
        <w:t>2</w:t>
      </w:r>
      <w:r>
        <w:t xml:space="preserve">. </w:t>
      </w:r>
      <w:r w:rsidRPr="00832E80">
        <w:rPr>
          <w:rFonts w:hint="eastAsia"/>
          <w:color w:val="auto"/>
          <w:highlight w:val="yellow"/>
          <w:u w:val="single"/>
        </w:rPr>
        <w:t>土壤风险管控和修复制度</w:t>
      </w:r>
      <w:r>
        <w:rPr>
          <w:rFonts w:hint="eastAsia"/>
        </w:rPr>
        <w:t>（</w:t>
      </w:r>
      <w:r w:rsidRPr="00EE3CA0">
        <w:rPr>
          <w:rFonts w:hint="eastAsia"/>
        </w:rPr>
        <w:t>《土壤污染防治法》第四章</w:t>
      </w:r>
      <w:r>
        <w:rPr>
          <w:rFonts w:hint="eastAsia"/>
        </w:rPr>
        <w:t>）</w:t>
      </w:r>
      <w:r w:rsidR="00EC1B4A">
        <w:rPr>
          <w:rFonts w:hint="eastAsia"/>
        </w:rPr>
        <w:t>：内容（</w:t>
      </w:r>
      <w:r w:rsidR="00EC1B4A" w:rsidRPr="005364F0">
        <w:rPr>
          <w:rFonts w:hint="eastAsia"/>
        </w:rPr>
        <w:t>风险管控原则</w:t>
      </w:r>
      <w:r w:rsidR="00EC1B4A">
        <w:rPr>
          <w:rFonts w:hint="eastAsia"/>
        </w:rPr>
        <w:t>）、</w:t>
      </w:r>
      <w:r w:rsidR="00EC1B4A" w:rsidRPr="00EC1B4A">
        <w:rPr>
          <w:rFonts w:hint="eastAsia"/>
        </w:rPr>
        <w:t>土壤风险管控和修复的责任主体</w:t>
      </w:r>
      <w:r w:rsidR="00EC1B4A">
        <w:rPr>
          <w:rFonts w:hint="eastAsia"/>
        </w:rPr>
        <w:t>（</w:t>
      </w:r>
      <w:r w:rsidR="00EC1B4A" w:rsidRPr="00EC1B4A">
        <w:rPr>
          <w:rFonts w:hint="eastAsia"/>
        </w:rPr>
        <w:t>污染担责原则</w:t>
      </w:r>
      <w:r w:rsidR="00EC1B4A">
        <w:rPr>
          <w:rFonts w:hint="eastAsia"/>
        </w:rPr>
        <w:t>）</w:t>
      </w:r>
      <w:r w:rsidR="005364F0">
        <w:rPr>
          <w:rFonts w:hint="eastAsia"/>
        </w:rPr>
        <w:t>、</w:t>
      </w:r>
      <w:r w:rsidR="005364F0" w:rsidRPr="005364F0">
        <w:rPr>
          <w:rFonts w:hint="eastAsia"/>
        </w:rPr>
        <w:t>土壤风险管控和修复分类管理</w:t>
      </w:r>
      <w:r w:rsidR="005364F0">
        <w:rPr>
          <w:rFonts w:hint="eastAsia"/>
        </w:rPr>
        <w:t>（</w:t>
      </w:r>
      <w:r w:rsidR="005364F0" w:rsidRPr="005364F0">
        <w:rPr>
          <w:rFonts w:hint="eastAsia"/>
        </w:rPr>
        <w:t>分类管理原则</w:t>
      </w:r>
      <w:r w:rsidR="005364F0">
        <w:rPr>
          <w:rFonts w:hint="eastAsia"/>
        </w:rPr>
        <w:t>）</w:t>
      </w:r>
    </w:p>
    <w:p w14:paraId="389F674E" w14:textId="77777777" w:rsidR="001A795F" w:rsidRDefault="0061567A">
      <w:pPr>
        <w:pStyle w:val="a9"/>
        <w:numPr>
          <w:ilvl w:val="0"/>
          <w:numId w:val="34"/>
        </w:numPr>
        <w:ind w:firstLineChars="0"/>
      </w:pPr>
      <w:r>
        <w:rPr>
          <w:rFonts w:hint="eastAsia"/>
        </w:rPr>
        <w:t>大气污染防治法与水污染防治法缺乏这一特殊制度→被动承受性与污染的不可逆性</w:t>
      </w:r>
    </w:p>
    <w:p w14:paraId="16AA011B" w14:textId="4E0BE00E" w:rsidR="00EE3CA0" w:rsidRPr="00EE3CA0" w:rsidRDefault="00015D91" w:rsidP="001A795F">
      <w:r>
        <w:rPr>
          <w:rFonts w:hint="eastAsia"/>
        </w:rPr>
        <w:t>（</w:t>
      </w:r>
      <w:r>
        <w:rPr>
          <w:rFonts w:hint="eastAsia"/>
        </w:rPr>
        <w:t>1</w:t>
      </w:r>
      <w:r>
        <w:rPr>
          <w:rFonts w:hint="eastAsia"/>
        </w:rPr>
        <w:t>）</w:t>
      </w:r>
      <w:r w:rsidR="00EE3CA0" w:rsidRPr="00EE3CA0">
        <w:rPr>
          <w:rFonts w:hint="eastAsia"/>
        </w:rPr>
        <w:t>土壤风险管控和修复的内容</w:t>
      </w:r>
      <w:r w:rsidR="000E7BF9">
        <w:rPr>
          <w:rFonts w:hint="eastAsia"/>
        </w:rPr>
        <w:t>：当发现污染物含量超过土壤污染风险管控标准的地块，有关主体应当进行</w:t>
      </w:r>
      <w:r w:rsidR="000E7BF9" w:rsidRPr="00832E80">
        <w:rPr>
          <w:rFonts w:hint="eastAsia"/>
          <w:b/>
          <w:bCs/>
          <w:highlight w:val="yellow"/>
          <w:u w:val="single"/>
        </w:rPr>
        <w:t>土壤污染风险评估</w:t>
      </w:r>
      <w:r w:rsidR="000E7BF9">
        <w:rPr>
          <w:rFonts w:hint="eastAsia"/>
        </w:rPr>
        <w:t>（第</w:t>
      </w:r>
      <w:r w:rsidR="000E7BF9">
        <w:rPr>
          <w:rFonts w:hint="eastAsia"/>
        </w:rPr>
        <w:t>37</w:t>
      </w:r>
      <w:r w:rsidR="000E7BF9">
        <w:rPr>
          <w:rFonts w:hint="eastAsia"/>
        </w:rPr>
        <w:t>条），并按照国家有关规定以及土壤污染风险评估报告的要求，采取相应的</w:t>
      </w:r>
      <w:r w:rsidR="000E7BF9" w:rsidRPr="00832E80">
        <w:rPr>
          <w:rFonts w:hint="eastAsia"/>
          <w:b/>
          <w:bCs/>
          <w:highlight w:val="yellow"/>
          <w:u w:val="single"/>
        </w:rPr>
        <w:t>风险管控措施和修复措施</w:t>
      </w:r>
      <w:r w:rsidR="000E7BF9">
        <w:rPr>
          <w:rFonts w:hint="eastAsia"/>
        </w:rPr>
        <w:t>（第</w:t>
      </w:r>
      <w:r w:rsidR="000E7BF9">
        <w:rPr>
          <w:rFonts w:hint="eastAsia"/>
        </w:rPr>
        <w:t>38-41</w:t>
      </w:r>
      <w:r w:rsidR="000E7BF9">
        <w:rPr>
          <w:rFonts w:hint="eastAsia"/>
        </w:rPr>
        <w:t>条）→体现</w:t>
      </w:r>
      <w:r w:rsidR="000E7BF9" w:rsidRPr="001A795F">
        <w:rPr>
          <w:rFonts w:hint="eastAsia"/>
          <w:b/>
          <w:bCs/>
          <w:u w:val="single"/>
        </w:rPr>
        <w:t>风险管控原则</w:t>
      </w:r>
    </w:p>
    <w:p w14:paraId="5DAF00AC" w14:textId="1D9A0EAD" w:rsidR="00916071" w:rsidRDefault="00916071" w:rsidP="00916071">
      <w:pPr>
        <w:pStyle w:val="a1"/>
      </w:pPr>
      <w:r w:rsidRPr="00EE3CA0">
        <w:rPr>
          <w:rFonts w:hint="eastAsia"/>
        </w:rPr>
        <w:t>《土壤污染防治法》</w:t>
      </w:r>
      <w:r>
        <w:rPr>
          <w:rFonts w:hint="eastAsia"/>
        </w:rPr>
        <w:t>第三十五条　土壤污染风险管控和修复，包括</w:t>
      </w:r>
      <w:r w:rsidRPr="00832E80">
        <w:rPr>
          <w:rFonts w:hint="eastAsia"/>
          <w:b/>
          <w:bCs/>
          <w:highlight w:val="yellow"/>
          <w:u w:val="single"/>
        </w:rPr>
        <w:t>土壤污染状况调查和土壤污染风险评估、风险管控、修复、风险管控效果评估、修复效果评估、后期管理</w:t>
      </w:r>
      <w:r>
        <w:rPr>
          <w:rFonts w:hint="eastAsia"/>
        </w:rPr>
        <w:t>等活动。</w:t>
      </w:r>
    </w:p>
    <w:p w14:paraId="1DB9A100" w14:textId="58164005" w:rsidR="00916071" w:rsidRDefault="00916071" w:rsidP="00916071">
      <w:pPr>
        <w:pStyle w:val="a1"/>
      </w:pPr>
      <w:r w:rsidRPr="00EE3CA0">
        <w:rPr>
          <w:rFonts w:hint="eastAsia"/>
        </w:rPr>
        <w:t>《土壤污染防治法》</w:t>
      </w:r>
      <w:r>
        <w:rPr>
          <w:rFonts w:hint="eastAsia"/>
        </w:rPr>
        <w:t>第三十六条</w:t>
      </w:r>
      <w:r>
        <w:rPr>
          <w:rFonts w:hint="eastAsia"/>
        </w:rPr>
        <w:t xml:space="preserve"> </w:t>
      </w:r>
      <w:r>
        <w:t xml:space="preserve"> </w:t>
      </w:r>
      <w:r>
        <w:rPr>
          <w:rFonts w:hint="eastAsia"/>
        </w:rPr>
        <w:t>实施</w:t>
      </w:r>
      <w:r w:rsidRPr="00832E80">
        <w:rPr>
          <w:rFonts w:hint="eastAsia"/>
          <w:b/>
          <w:bCs/>
          <w:highlight w:val="yellow"/>
          <w:u w:val="single"/>
        </w:rPr>
        <w:t>土壤污染状况调查</w:t>
      </w:r>
      <w:r>
        <w:rPr>
          <w:rFonts w:hint="eastAsia"/>
        </w:rPr>
        <w:t>活动，应当编制土壤污染状况调查报告。</w:t>
      </w:r>
    </w:p>
    <w:p w14:paraId="29CED716" w14:textId="0D444376" w:rsidR="000E7BF9" w:rsidRDefault="00916071" w:rsidP="000E7BF9">
      <w:pPr>
        <w:pStyle w:val="a1"/>
        <w:numPr>
          <w:ilvl w:val="0"/>
          <w:numId w:val="0"/>
        </w:numPr>
        <w:ind w:left="420" w:firstLine="420"/>
      </w:pPr>
      <w:r>
        <w:rPr>
          <w:rFonts w:hint="eastAsia"/>
        </w:rPr>
        <w:t>土壤污染状况调查报告应当主要包括地块基本信息、污染物含量是否超过土壤污染风险管控标准等内容。污染物含量超过土壤污染风险管控标准的，土壤污染状况调查报告还应当包括污染类型、污染来源以及地下水是否受到污染等内容。</w:t>
      </w:r>
    </w:p>
    <w:p w14:paraId="55576E0F" w14:textId="2BEE7FFA" w:rsidR="00916071" w:rsidRDefault="00916071" w:rsidP="00916071">
      <w:pPr>
        <w:pStyle w:val="a1"/>
      </w:pPr>
      <w:r w:rsidRPr="00EE3CA0">
        <w:rPr>
          <w:rFonts w:hint="eastAsia"/>
        </w:rPr>
        <w:t>《土壤污染防治法》</w:t>
      </w:r>
      <w:r>
        <w:rPr>
          <w:rFonts w:hint="eastAsia"/>
        </w:rPr>
        <w:t>第三十七条　实施</w:t>
      </w:r>
      <w:r w:rsidRPr="00832E80">
        <w:rPr>
          <w:rFonts w:hint="eastAsia"/>
          <w:b/>
          <w:bCs/>
          <w:highlight w:val="yellow"/>
          <w:u w:val="single"/>
        </w:rPr>
        <w:t>土壤污染风险评估</w:t>
      </w:r>
      <w:r>
        <w:rPr>
          <w:rFonts w:hint="eastAsia"/>
        </w:rPr>
        <w:t>活动，应当编制土壤污染风险评估报告。</w:t>
      </w:r>
    </w:p>
    <w:p w14:paraId="16260733" w14:textId="77777777" w:rsidR="00916071" w:rsidRDefault="00916071" w:rsidP="00916071">
      <w:pPr>
        <w:pStyle w:val="a1"/>
        <w:numPr>
          <w:ilvl w:val="0"/>
          <w:numId w:val="0"/>
        </w:numPr>
        <w:ind w:left="420"/>
      </w:pPr>
      <w:r>
        <w:rPr>
          <w:rFonts w:hint="eastAsia"/>
        </w:rPr>
        <w:t xml:space="preserve">　　土壤污染风险评估报告应当主要包括下列内容：</w:t>
      </w:r>
    </w:p>
    <w:p w14:paraId="4BEEE985" w14:textId="77777777" w:rsidR="00916071" w:rsidRDefault="00916071" w:rsidP="00916071">
      <w:pPr>
        <w:pStyle w:val="a1"/>
        <w:numPr>
          <w:ilvl w:val="0"/>
          <w:numId w:val="0"/>
        </w:numPr>
        <w:ind w:left="420"/>
      </w:pPr>
      <w:r>
        <w:rPr>
          <w:rFonts w:hint="eastAsia"/>
        </w:rPr>
        <w:t xml:space="preserve">　　（一）主要污染物状况；</w:t>
      </w:r>
    </w:p>
    <w:p w14:paraId="278183C9" w14:textId="77777777" w:rsidR="00916071" w:rsidRDefault="00916071" w:rsidP="00916071">
      <w:pPr>
        <w:pStyle w:val="a1"/>
        <w:numPr>
          <w:ilvl w:val="0"/>
          <w:numId w:val="0"/>
        </w:numPr>
        <w:ind w:left="420"/>
      </w:pPr>
      <w:r>
        <w:rPr>
          <w:rFonts w:hint="eastAsia"/>
        </w:rPr>
        <w:t xml:space="preserve">　　（二）土壤及地下水污染范围；</w:t>
      </w:r>
    </w:p>
    <w:p w14:paraId="2EA98226" w14:textId="77777777" w:rsidR="00916071" w:rsidRDefault="00916071" w:rsidP="00916071">
      <w:pPr>
        <w:pStyle w:val="a1"/>
        <w:numPr>
          <w:ilvl w:val="0"/>
          <w:numId w:val="0"/>
        </w:numPr>
        <w:ind w:left="420"/>
      </w:pPr>
      <w:r>
        <w:rPr>
          <w:rFonts w:hint="eastAsia"/>
        </w:rPr>
        <w:t xml:space="preserve">　　（三）农产品质量安全风险、公众健康风险或者生态风险；</w:t>
      </w:r>
    </w:p>
    <w:p w14:paraId="37F2B443" w14:textId="0EDCB034" w:rsidR="00916071" w:rsidRDefault="00916071" w:rsidP="00916071">
      <w:pPr>
        <w:pStyle w:val="a1"/>
        <w:numPr>
          <w:ilvl w:val="0"/>
          <w:numId w:val="0"/>
        </w:numPr>
        <w:ind w:left="420" w:firstLine="420"/>
      </w:pPr>
      <w:r>
        <w:rPr>
          <w:rFonts w:hint="eastAsia"/>
        </w:rPr>
        <w:lastRenderedPageBreak/>
        <w:t>（四）风险管控、修复的目标和基本要求等。</w:t>
      </w:r>
    </w:p>
    <w:p w14:paraId="6C1516E2" w14:textId="40775694" w:rsidR="000E7BF9" w:rsidRDefault="000E7BF9" w:rsidP="000E7BF9">
      <w:pPr>
        <w:pStyle w:val="a1"/>
      </w:pPr>
      <w:r w:rsidRPr="00EE3CA0">
        <w:rPr>
          <w:rFonts w:hint="eastAsia"/>
        </w:rPr>
        <w:t>《土壤污染防治法》</w:t>
      </w:r>
      <w:r>
        <w:rPr>
          <w:rFonts w:hint="eastAsia"/>
        </w:rPr>
        <w:t>第三十八条　实施</w:t>
      </w:r>
      <w:r w:rsidRPr="00832E80">
        <w:rPr>
          <w:rFonts w:hint="eastAsia"/>
          <w:b/>
          <w:bCs/>
          <w:highlight w:val="yellow"/>
          <w:u w:val="single"/>
        </w:rPr>
        <w:t>风险管控、修复</w:t>
      </w:r>
      <w:r>
        <w:rPr>
          <w:rFonts w:hint="eastAsia"/>
        </w:rPr>
        <w:t>活动，应当因地制宜、科学合理，提高针对性和有效性。</w:t>
      </w:r>
    </w:p>
    <w:p w14:paraId="001BD604" w14:textId="77777777" w:rsidR="000E7BF9" w:rsidRDefault="000E7BF9" w:rsidP="000E7BF9">
      <w:pPr>
        <w:pStyle w:val="a1"/>
        <w:numPr>
          <w:ilvl w:val="0"/>
          <w:numId w:val="0"/>
        </w:numPr>
        <w:ind w:left="420"/>
      </w:pPr>
      <w:r>
        <w:rPr>
          <w:rFonts w:hint="eastAsia"/>
        </w:rPr>
        <w:t xml:space="preserve">　　实施风险管控、修复活动，不得对土壤和周边环境造成新的污染。</w:t>
      </w:r>
    </w:p>
    <w:p w14:paraId="46EDF8F2" w14:textId="1FD87335" w:rsidR="000E7BF9" w:rsidRDefault="000E7BF9" w:rsidP="000E7BF9">
      <w:pPr>
        <w:pStyle w:val="a1"/>
      </w:pPr>
      <w:r w:rsidRPr="00EE3CA0">
        <w:rPr>
          <w:rFonts w:hint="eastAsia"/>
        </w:rPr>
        <w:t>《土壤污染防治法》</w:t>
      </w:r>
      <w:r>
        <w:rPr>
          <w:rFonts w:hint="eastAsia"/>
        </w:rPr>
        <w:t>第三十九条　实施风险管控、修复活动前，地方人民政府有关部门有权根据实际情况，要求土壤污染责任人、土地使用权人采取移除污染源、防止污染扩散等措施。</w:t>
      </w:r>
    </w:p>
    <w:p w14:paraId="32743D2C" w14:textId="0E4FAF31" w:rsidR="000E7BF9" w:rsidRDefault="000E7BF9" w:rsidP="000E7BF9">
      <w:pPr>
        <w:pStyle w:val="a1"/>
      </w:pPr>
      <w:r w:rsidRPr="00EE3CA0">
        <w:rPr>
          <w:rFonts w:hint="eastAsia"/>
        </w:rPr>
        <w:t>《土壤污染防治法》</w:t>
      </w:r>
      <w:r>
        <w:rPr>
          <w:rFonts w:hint="eastAsia"/>
        </w:rPr>
        <w:t>第四十条　实施风险管控、修复活动中产生的废水、废气和固体废物，应当按照规定进行处理、处置，并达到相关环境保护标准。</w:t>
      </w:r>
    </w:p>
    <w:p w14:paraId="305BA05F" w14:textId="77777777" w:rsidR="000E7BF9" w:rsidRDefault="000E7BF9" w:rsidP="000E7BF9">
      <w:pPr>
        <w:pStyle w:val="a1"/>
        <w:numPr>
          <w:ilvl w:val="0"/>
          <w:numId w:val="0"/>
        </w:numPr>
        <w:ind w:left="420"/>
      </w:pPr>
      <w:r>
        <w:rPr>
          <w:rFonts w:hint="eastAsia"/>
        </w:rPr>
        <w:t xml:space="preserve">　　实施风险管控、修复活动中产生的固体废物以及拆除的设施、设备或者建筑物、构筑物属于危险废物的，应当依照法律法规和相关标准的要求进行处置。</w:t>
      </w:r>
    </w:p>
    <w:p w14:paraId="4360866B" w14:textId="22009E47" w:rsidR="000E7BF9" w:rsidRDefault="000E7BF9" w:rsidP="000E7BF9">
      <w:pPr>
        <w:pStyle w:val="a1"/>
        <w:numPr>
          <w:ilvl w:val="0"/>
          <w:numId w:val="0"/>
        </w:numPr>
        <w:ind w:left="420" w:hanging="420"/>
      </w:pPr>
      <w:r>
        <w:rPr>
          <w:rFonts w:hint="eastAsia"/>
        </w:rPr>
        <w:t xml:space="preserve">　　</w:t>
      </w:r>
      <w:r>
        <w:tab/>
      </w:r>
      <w:r>
        <w:rPr>
          <w:rFonts w:hint="eastAsia"/>
        </w:rPr>
        <w:t>修复施工期间，应当设立公告牌，公开相关情况和环境保护措施。</w:t>
      </w:r>
    </w:p>
    <w:p w14:paraId="617176A0" w14:textId="3D1501A7" w:rsidR="00916071" w:rsidRDefault="00916071" w:rsidP="00916071">
      <w:pPr>
        <w:pStyle w:val="a1"/>
      </w:pPr>
      <w:r w:rsidRPr="00EE3CA0">
        <w:rPr>
          <w:rFonts w:hint="eastAsia"/>
        </w:rPr>
        <w:t>《土壤污染防治法》</w:t>
      </w:r>
      <w:r>
        <w:rPr>
          <w:rFonts w:hint="eastAsia"/>
        </w:rPr>
        <w:t>第四十一条　修复施工单位转运污染土壤的，应当制定转运计划，将运输时间、方式、线路和污染土壤数量、去向、最终处置措施等，提前报所在地和接收地生态环境主管部门。</w:t>
      </w:r>
    </w:p>
    <w:p w14:paraId="43415AE2" w14:textId="58E0D328" w:rsidR="00916071" w:rsidRDefault="00916071" w:rsidP="00916071">
      <w:pPr>
        <w:pStyle w:val="a1"/>
        <w:numPr>
          <w:ilvl w:val="0"/>
          <w:numId w:val="0"/>
        </w:numPr>
        <w:ind w:left="420"/>
      </w:pPr>
      <w:r>
        <w:rPr>
          <w:rFonts w:hint="eastAsia"/>
        </w:rPr>
        <w:t xml:space="preserve">　　转运的污染土壤属于危险废物的，修复施工单位应当依照法律法规和相关标准的要求进行处置。</w:t>
      </w:r>
    </w:p>
    <w:p w14:paraId="17F224E3" w14:textId="27E9D741" w:rsidR="000E7BF9" w:rsidRDefault="000E7BF9" w:rsidP="000E7BF9">
      <w:pPr>
        <w:pStyle w:val="a1"/>
      </w:pPr>
      <w:r w:rsidRPr="00EE3CA0">
        <w:rPr>
          <w:rFonts w:hint="eastAsia"/>
        </w:rPr>
        <w:t>《土壤污染防治法》</w:t>
      </w:r>
      <w:r>
        <w:rPr>
          <w:rFonts w:hint="eastAsia"/>
        </w:rPr>
        <w:t>第四十二条　实施</w:t>
      </w:r>
      <w:r w:rsidRPr="00832E80">
        <w:rPr>
          <w:rFonts w:hint="eastAsia"/>
          <w:b/>
          <w:bCs/>
          <w:highlight w:val="yellow"/>
          <w:u w:val="single"/>
        </w:rPr>
        <w:t>风险管控效果评估、修复效果评估</w:t>
      </w:r>
      <w:r>
        <w:rPr>
          <w:rFonts w:hint="eastAsia"/>
        </w:rPr>
        <w:t>活动，应当编制效果评估报告。</w:t>
      </w:r>
    </w:p>
    <w:p w14:paraId="3F7DDD40" w14:textId="77777777" w:rsidR="000E7BF9" w:rsidRDefault="000E7BF9" w:rsidP="000E7BF9">
      <w:pPr>
        <w:pStyle w:val="a1"/>
        <w:numPr>
          <w:ilvl w:val="0"/>
          <w:numId w:val="0"/>
        </w:numPr>
        <w:ind w:left="420"/>
      </w:pPr>
      <w:r>
        <w:rPr>
          <w:rFonts w:hint="eastAsia"/>
        </w:rPr>
        <w:t xml:space="preserve">　　效果评估报告应当主要包括是否达到土壤污染风险评估报告确定的风险管控、修复目标等内容。</w:t>
      </w:r>
    </w:p>
    <w:p w14:paraId="181B2F19" w14:textId="5A9DB059" w:rsidR="00916071" w:rsidRDefault="000E7BF9" w:rsidP="000E7BF9">
      <w:pPr>
        <w:pStyle w:val="a1"/>
        <w:numPr>
          <w:ilvl w:val="0"/>
          <w:numId w:val="0"/>
        </w:numPr>
        <w:ind w:left="420"/>
      </w:pPr>
      <w:r>
        <w:rPr>
          <w:rFonts w:hint="eastAsia"/>
        </w:rPr>
        <w:t xml:space="preserve">　　风险管控、修复活动完成后，需要实施</w:t>
      </w:r>
      <w:r w:rsidRPr="00832E80">
        <w:rPr>
          <w:rFonts w:hint="eastAsia"/>
          <w:b/>
          <w:bCs/>
          <w:highlight w:val="yellow"/>
          <w:u w:val="single"/>
        </w:rPr>
        <w:t>后期管理</w:t>
      </w:r>
      <w:r>
        <w:rPr>
          <w:rFonts w:hint="eastAsia"/>
        </w:rPr>
        <w:t>的，土壤污染责任人应当按照要求实施后期管理。</w:t>
      </w:r>
    </w:p>
    <w:p w14:paraId="6B8B5351" w14:textId="574AB945" w:rsidR="00EE3CA0" w:rsidRPr="00D97C3F" w:rsidRDefault="000E7BF9" w:rsidP="00EE3CA0">
      <w:pPr>
        <w:rPr>
          <w:b/>
          <w:bCs/>
          <w:u w:val="single"/>
        </w:rPr>
      </w:pPr>
      <w:r>
        <w:rPr>
          <w:rFonts w:hint="eastAsia"/>
        </w:rPr>
        <w:t>（</w:t>
      </w:r>
      <w:r>
        <w:rPr>
          <w:rFonts w:hint="eastAsia"/>
        </w:rPr>
        <w:t>2</w:t>
      </w:r>
      <w:r>
        <w:rPr>
          <w:rFonts w:hint="eastAsia"/>
        </w:rPr>
        <w:t>）</w:t>
      </w:r>
      <w:r w:rsidR="00EE3CA0" w:rsidRPr="00EE3CA0">
        <w:rPr>
          <w:rFonts w:hint="eastAsia"/>
        </w:rPr>
        <w:t>土壤风险管控和修复的责任主体</w:t>
      </w:r>
      <w:r>
        <w:rPr>
          <w:rFonts w:hint="eastAsia"/>
        </w:rPr>
        <w:t>：</w:t>
      </w:r>
      <w:r w:rsidRPr="00EE3CA0">
        <w:rPr>
          <w:rFonts w:hint="eastAsia"/>
        </w:rPr>
        <w:t>土壤污染责任人</w:t>
      </w:r>
      <w:r>
        <w:rPr>
          <w:rFonts w:hint="eastAsia"/>
        </w:rPr>
        <w:t>的认定→</w:t>
      </w:r>
      <w:r w:rsidRPr="00EE3CA0">
        <w:rPr>
          <w:rFonts w:hint="eastAsia"/>
        </w:rPr>
        <w:t>任一造成土壤污染的行为人</w:t>
      </w:r>
      <w:r>
        <w:rPr>
          <w:rFonts w:hint="eastAsia"/>
        </w:rPr>
        <w:t>→体现</w:t>
      </w:r>
      <w:r w:rsidRPr="00D97C3F">
        <w:rPr>
          <w:rFonts w:hint="eastAsia"/>
          <w:b/>
          <w:bCs/>
          <w:u w:val="single"/>
        </w:rPr>
        <w:t>污染担责原则</w:t>
      </w:r>
    </w:p>
    <w:p w14:paraId="79EAD8FE" w14:textId="07A3E0F1" w:rsidR="000E7BF9" w:rsidRDefault="000E7BF9" w:rsidP="000E7BF9">
      <w:pPr>
        <w:pStyle w:val="a1"/>
      </w:pPr>
      <w:r w:rsidRPr="00EE3CA0">
        <w:rPr>
          <w:rFonts w:hint="eastAsia"/>
        </w:rPr>
        <w:t>《土壤污染防治法》</w:t>
      </w:r>
      <w:r>
        <w:rPr>
          <w:rFonts w:hint="eastAsia"/>
        </w:rPr>
        <w:t xml:space="preserve">第四十五条　</w:t>
      </w:r>
      <w:r w:rsidRPr="00832E80">
        <w:rPr>
          <w:rFonts w:hint="eastAsia"/>
          <w:b/>
          <w:bCs/>
          <w:highlight w:val="yellow"/>
          <w:u w:val="single"/>
        </w:rPr>
        <w:t>土壤污染责任人</w:t>
      </w:r>
      <w:r>
        <w:rPr>
          <w:rFonts w:hint="eastAsia"/>
        </w:rPr>
        <w:t>负有实施土壤污染风险管控和修复的义务。土壤污染责任人无法认定的，</w:t>
      </w:r>
      <w:r w:rsidRPr="00832E80">
        <w:rPr>
          <w:rFonts w:hint="eastAsia"/>
          <w:b/>
          <w:bCs/>
          <w:highlight w:val="yellow"/>
          <w:u w:val="single"/>
        </w:rPr>
        <w:t>土地使用权人</w:t>
      </w:r>
      <w:r>
        <w:rPr>
          <w:rFonts w:hint="eastAsia"/>
        </w:rPr>
        <w:t>应当实施土壤污染风险管控和修复。</w:t>
      </w:r>
    </w:p>
    <w:p w14:paraId="34F938AC" w14:textId="01ACC8DF" w:rsidR="0054465B" w:rsidRDefault="0054465B" w:rsidP="0054465B">
      <w:pPr>
        <w:pStyle w:val="a1"/>
        <w:numPr>
          <w:ilvl w:val="1"/>
          <w:numId w:val="3"/>
        </w:numPr>
      </w:pPr>
      <w:r>
        <w:rPr>
          <w:rFonts w:hint="eastAsia"/>
        </w:rPr>
        <w:t>土壤污染责任人争议颇大，情况复杂（历史遗留问题）</w:t>
      </w:r>
    </w:p>
    <w:p w14:paraId="5CA2D09A" w14:textId="0A7B1CBE" w:rsidR="0054465B" w:rsidRDefault="0054465B" w:rsidP="0054465B">
      <w:pPr>
        <w:pStyle w:val="a1"/>
        <w:numPr>
          <w:ilvl w:val="1"/>
          <w:numId w:val="3"/>
        </w:numPr>
      </w:pPr>
      <w:r>
        <w:rPr>
          <w:rFonts w:hint="eastAsia"/>
        </w:rPr>
        <w:t>土壤污染修复刻不容缓</w:t>
      </w:r>
      <w:r w:rsidR="00AC1B3F">
        <w:rPr>
          <w:rFonts w:hint="eastAsia"/>
        </w:rPr>
        <w:t>，必须及时处理以防止风险的持续蔓延与扩大</w:t>
      </w:r>
    </w:p>
    <w:p w14:paraId="41938F12" w14:textId="77777777" w:rsidR="000E7BF9" w:rsidRDefault="000E7BF9" w:rsidP="000E7BF9">
      <w:pPr>
        <w:pStyle w:val="a1"/>
        <w:numPr>
          <w:ilvl w:val="0"/>
          <w:numId w:val="0"/>
        </w:numPr>
        <w:ind w:left="420"/>
      </w:pPr>
      <w:r>
        <w:rPr>
          <w:rFonts w:hint="eastAsia"/>
        </w:rPr>
        <w:t xml:space="preserve">　　</w:t>
      </w:r>
      <w:r w:rsidRPr="00832E80">
        <w:rPr>
          <w:rFonts w:hint="eastAsia"/>
          <w:b/>
          <w:bCs/>
          <w:highlight w:val="yellow"/>
          <w:u w:val="single"/>
        </w:rPr>
        <w:t>地方人民政府及其有关部门</w:t>
      </w:r>
      <w:r>
        <w:rPr>
          <w:rFonts w:hint="eastAsia"/>
        </w:rPr>
        <w:t>可以根据实际情况组织实施土壤污染风险管控和修复。</w:t>
      </w:r>
    </w:p>
    <w:p w14:paraId="54E476AF" w14:textId="0050A5FB" w:rsidR="000E7BF9" w:rsidRDefault="000E7BF9" w:rsidP="0054465B">
      <w:pPr>
        <w:pStyle w:val="a1"/>
        <w:numPr>
          <w:ilvl w:val="0"/>
          <w:numId w:val="0"/>
        </w:numPr>
        <w:ind w:left="420" w:firstLine="420"/>
      </w:pPr>
      <w:r>
        <w:rPr>
          <w:rFonts w:hint="eastAsia"/>
        </w:rPr>
        <w:t>国家鼓励和支持</w:t>
      </w:r>
      <w:r w:rsidRPr="00832E80">
        <w:rPr>
          <w:rFonts w:hint="eastAsia"/>
          <w:b/>
          <w:bCs/>
          <w:highlight w:val="yellow"/>
          <w:u w:val="single"/>
        </w:rPr>
        <w:t>有关当事人</w:t>
      </w:r>
      <w:r>
        <w:rPr>
          <w:rFonts w:hint="eastAsia"/>
        </w:rPr>
        <w:t>自愿实施土壤污染风险管控和修复。</w:t>
      </w:r>
    </w:p>
    <w:p w14:paraId="37ACEEC4" w14:textId="1A5D3147" w:rsidR="0054465B" w:rsidRPr="0054465B" w:rsidRDefault="0054465B" w:rsidP="0054465B">
      <w:pPr>
        <w:pStyle w:val="a1"/>
        <w:numPr>
          <w:ilvl w:val="1"/>
          <w:numId w:val="3"/>
        </w:numPr>
        <w:rPr>
          <w:b/>
          <w:bCs/>
          <w:u w:val="single"/>
        </w:rPr>
      </w:pPr>
      <w:r>
        <w:rPr>
          <w:rFonts w:hint="eastAsia"/>
          <w:b/>
          <w:bCs/>
          <w:u w:val="single"/>
        </w:rPr>
        <w:t>土地使用权人、</w:t>
      </w:r>
      <w:r w:rsidRPr="0054465B">
        <w:rPr>
          <w:rFonts w:hint="eastAsia"/>
          <w:b/>
          <w:bCs/>
          <w:u w:val="single"/>
        </w:rPr>
        <w:t>地方人民政府及其有关部门</w:t>
      </w:r>
      <w:r>
        <w:rPr>
          <w:rFonts w:hint="eastAsia"/>
          <w:b/>
          <w:bCs/>
          <w:u w:val="single"/>
        </w:rPr>
        <w:t>、有关当事人仅</w:t>
      </w:r>
      <w:r w:rsidRPr="0054465B">
        <w:rPr>
          <w:rFonts w:hint="eastAsia"/>
          <w:b/>
          <w:bCs/>
          <w:u w:val="single"/>
        </w:rPr>
        <w:t>代替</w:t>
      </w:r>
      <w:r>
        <w:rPr>
          <w:rFonts w:hint="eastAsia"/>
          <w:b/>
          <w:bCs/>
          <w:u w:val="single"/>
        </w:rPr>
        <w:t>承担</w:t>
      </w:r>
      <w:r w:rsidRPr="0054465B">
        <w:rPr>
          <w:rFonts w:hint="eastAsia"/>
          <w:b/>
          <w:bCs/>
          <w:u w:val="single"/>
        </w:rPr>
        <w:t>行为责任，经济责任或法律责任最终仍由土壤污染责任人承担</w:t>
      </w:r>
      <w:r>
        <w:rPr>
          <w:rFonts w:hint="eastAsia"/>
          <w:b/>
          <w:bCs/>
          <w:u w:val="single"/>
        </w:rPr>
        <w:t>（事后追偿）</w:t>
      </w:r>
    </w:p>
    <w:p w14:paraId="3361C8EC" w14:textId="7C6F04E5" w:rsidR="000E7BF9" w:rsidRDefault="000E7BF9" w:rsidP="000E7BF9">
      <w:pPr>
        <w:pStyle w:val="a1"/>
      </w:pPr>
      <w:r w:rsidRPr="00EE3CA0">
        <w:rPr>
          <w:rFonts w:hint="eastAsia"/>
        </w:rPr>
        <w:t>《土壤污染防治法》</w:t>
      </w:r>
      <w:r>
        <w:rPr>
          <w:rFonts w:hint="eastAsia"/>
        </w:rPr>
        <w:t>第四十六条　因实施或者组织实施土壤污染状况调查和土壤污染风险评估、风险管控、修复、风险管控效果评估、修复效果评估、后期管理等活动所支出的</w:t>
      </w:r>
      <w:r w:rsidRPr="00832E80">
        <w:rPr>
          <w:rFonts w:hint="eastAsia"/>
          <w:b/>
          <w:bCs/>
          <w:highlight w:val="yellow"/>
          <w:u w:val="single"/>
        </w:rPr>
        <w:t>费用</w:t>
      </w:r>
      <w:r>
        <w:rPr>
          <w:rFonts w:hint="eastAsia"/>
        </w:rPr>
        <w:t>，</w:t>
      </w:r>
      <w:r w:rsidRPr="00832E80">
        <w:rPr>
          <w:rFonts w:hint="eastAsia"/>
          <w:b/>
          <w:bCs/>
          <w:highlight w:val="yellow"/>
          <w:u w:val="single"/>
        </w:rPr>
        <w:t>由土壤污染责任人承担</w:t>
      </w:r>
      <w:r>
        <w:rPr>
          <w:rFonts w:hint="eastAsia"/>
        </w:rPr>
        <w:t>。</w:t>
      </w:r>
    </w:p>
    <w:p w14:paraId="60FB988B" w14:textId="77777777" w:rsidR="000E7BF9" w:rsidRDefault="000E7BF9" w:rsidP="00EE3CA0">
      <w:pPr>
        <w:pStyle w:val="a1"/>
      </w:pPr>
      <w:r w:rsidRPr="00EE3CA0">
        <w:rPr>
          <w:rFonts w:hint="eastAsia"/>
        </w:rPr>
        <w:t>《土壤污染防治法》</w:t>
      </w:r>
      <w:r w:rsidRPr="000E7BF9">
        <w:rPr>
          <w:rFonts w:hint="eastAsia"/>
        </w:rPr>
        <w:t>第六十八条　土地使用权已经被地方人民政府收回，土壤污染责任人为原土地使用权人的，由</w:t>
      </w:r>
      <w:r w:rsidRPr="00832E80">
        <w:rPr>
          <w:rFonts w:hint="eastAsia"/>
          <w:b/>
          <w:bCs/>
          <w:highlight w:val="yellow"/>
          <w:u w:val="single"/>
        </w:rPr>
        <w:t>地方人民政府</w:t>
      </w:r>
      <w:r w:rsidRPr="000E7BF9">
        <w:rPr>
          <w:rFonts w:hint="eastAsia"/>
        </w:rPr>
        <w:t>组织实施土壤污染风险管控和修复。</w:t>
      </w:r>
    </w:p>
    <w:p w14:paraId="711D6D25" w14:textId="71887108" w:rsidR="00210DC7" w:rsidRDefault="00EE3CA0" w:rsidP="005D4985">
      <w:pPr>
        <w:pStyle w:val="a1"/>
        <w:numPr>
          <w:ilvl w:val="1"/>
          <w:numId w:val="3"/>
        </w:numPr>
      </w:pPr>
      <w:r w:rsidRPr="00EE3CA0">
        <w:rPr>
          <w:rFonts w:hint="eastAsia"/>
        </w:rPr>
        <w:t>回顾“常州毒地案”</w:t>
      </w:r>
      <w:r w:rsidR="0054465B">
        <w:rPr>
          <w:rFonts w:hint="eastAsia"/>
        </w:rPr>
        <w:t>：彼时土壤污染防治法尚未制定</w:t>
      </w:r>
    </w:p>
    <w:p w14:paraId="578F6BC4" w14:textId="7A724AC2" w:rsidR="00210DC7" w:rsidRDefault="00210DC7" w:rsidP="00210DC7">
      <w:pPr>
        <w:pStyle w:val="af0"/>
      </w:pPr>
      <w:r>
        <w:rPr>
          <w:rFonts w:hint="eastAsia"/>
        </w:rPr>
        <w:t>【自然之友、绿发会诉江苏常隆化工有限公司等环境污染民事公益诉讼案（常州毒地案）：受益者负担原则与环境公益诉讼的制度定位】</w:t>
      </w:r>
    </w:p>
    <w:p w14:paraId="342623BB" w14:textId="77777777" w:rsidR="00210DC7" w:rsidRDefault="00210DC7" w:rsidP="00210DC7">
      <w:pPr>
        <w:pStyle w:val="a7"/>
        <w:jc w:val="left"/>
      </w:pPr>
      <w:r>
        <w:rPr>
          <w:rFonts w:hint="eastAsia"/>
        </w:rPr>
        <w:t>【案情简介】</w:t>
      </w:r>
    </w:p>
    <w:p w14:paraId="36359B7E" w14:textId="77777777" w:rsidR="00210DC7" w:rsidRDefault="00210DC7" w:rsidP="00210DC7">
      <w:pPr>
        <w:pStyle w:val="a7"/>
        <w:ind w:firstLine="420"/>
      </w:pPr>
      <w:r>
        <w:rPr>
          <w:rFonts w:hint="eastAsia"/>
        </w:rPr>
        <w:t>常隆公司、常宇公司、华达公司在生产经营的过程中，严重污染了所在的“常隆地块”及周边环境。常隆公司等三家公司在搬离后，未对造成的生态环境损害进行修复。</w:t>
      </w:r>
      <w:r>
        <w:rPr>
          <w:rFonts w:hint="eastAsia"/>
        </w:rPr>
        <w:t>2009</w:t>
      </w:r>
      <w:r>
        <w:rPr>
          <w:rFonts w:hint="eastAsia"/>
        </w:rPr>
        <w:t>至</w:t>
      </w:r>
      <w:r>
        <w:rPr>
          <w:rFonts w:hint="eastAsia"/>
        </w:rPr>
        <w:lastRenderedPageBreak/>
        <w:t>2010</w:t>
      </w:r>
      <w:r>
        <w:rPr>
          <w:rFonts w:hint="eastAsia"/>
        </w:rPr>
        <w:t>年，常隆地块被当地政府收储，以新北国土储备中心为权利人办理了国有土地使用权证，用途由工业用地改为商业、办公、住宅。随后，常州市政府及新北区政府对常隆地块实施应急处置，已经组织开展了案涉地块污染情况调查评估，编制了污染土壤和地下水的修复方案，组织实施了相关修复工程。</w:t>
      </w:r>
      <w:r>
        <w:rPr>
          <w:rFonts w:hint="eastAsia"/>
        </w:rPr>
        <w:t>2016</w:t>
      </w:r>
      <w:r>
        <w:rPr>
          <w:rFonts w:hint="eastAsia"/>
        </w:rPr>
        <w:t>、</w:t>
      </w:r>
      <w:r>
        <w:rPr>
          <w:rFonts w:hint="eastAsia"/>
        </w:rPr>
        <w:t>2017</w:t>
      </w:r>
      <w:r>
        <w:rPr>
          <w:rFonts w:hint="eastAsia"/>
        </w:rPr>
        <w:t>年底，常州市政府连续两年对相关环境空气、地表水、地下水、土壤气进行监测的结果表明，案涉地块土壤和地下水对外界环境的威胁已经得到初步控制。</w:t>
      </w:r>
    </w:p>
    <w:p w14:paraId="419B1374" w14:textId="77777777" w:rsidR="00210DC7" w:rsidRDefault="00210DC7" w:rsidP="00210DC7">
      <w:pPr>
        <w:pStyle w:val="a7"/>
        <w:ind w:firstLine="420"/>
      </w:pPr>
      <w:r>
        <w:rPr>
          <w:rFonts w:hint="eastAsia"/>
        </w:rPr>
        <w:t>2016</w:t>
      </w:r>
      <w:r>
        <w:rPr>
          <w:rFonts w:hint="eastAsia"/>
        </w:rPr>
        <w:t>年</w:t>
      </w:r>
      <w:r>
        <w:rPr>
          <w:rFonts w:hint="eastAsia"/>
        </w:rPr>
        <w:t>4</w:t>
      </w:r>
      <w:r>
        <w:rPr>
          <w:rFonts w:hint="eastAsia"/>
        </w:rPr>
        <w:t>月</w:t>
      </w:r>
      <w:r>
        <w:rPr>
          <w:rFonts w:hint="eastAsia"/>
        </w:rPr>
        <w:t>29</w:t>
      </w:r>
      <w:r>
        <w:rPr>
          <w:rFonts w:hint="eastAsia"/>
        </w:rPr>
        <w:t>日，自然之友和中国绿发会就常隆地块土地污染问题对造成污染的三家公司提起环境公益诉讼，诉请法院判令常隆公司等三被告消除其原厂址污染物对周围环境的影响，并承担生态环境修复费用，赔礼道歉等。</w:t>
      </w:r>
      <w:r>
        <w:rPr>
          <w:rFonts w:hint="eastAsia"/>
        </w:rPr>
        <w:t>2016</w:t>
      </w:r>
      <w:r>
        <w:rPr>
          <w:rFonts w:hint="eastAsia"/>
        </w:rPr>
        <w:t>年</w:t>
      </w:r>
      <w:r>
        <w:rPr>
          <w:rFonts w:hint="eastAsia"/>
        </w:rPr>
        <w:t>5</w:t>
      </w:r>
      <w:r>
        <w:rPr>
          <w:rFonts w:hint="eastAsia"/>
        </w:rPr>
        <w:t>月</w:t>
      </w:r>
      <w:r>
        <w:rPr>
          <w:rFonts w:hint="eastAsia"/>
        </w:rPr>
        <w:t>20</w:t>
      </w:r>
      <w:r>
        <w:rPr>
          <w:rFonts w:hint="eastAsia"/>
        </w:rPr>
        <w:t>日，江苏省常州市中级人民法院受理该案。</w:t>
      </w:r>
    </w:p>
    <w:p w14:paraId="75462B72" w14:textId="77777777" w:rsidR="00210DC7" w:rsidRDefault="00210DC7" w:rsidP="00210DC7">
      <w:pPr>
        <w:pStyle w:val="a7"/>
        <w:ind w:firstLine="420"/>
      </w:pPr>
      <w:r>
        <w:rPr>
          <w:rFonts w:hint="eastAsia"/>
        </w:rPr>
        <w:t>2017</w:t>
      </w:r>
      <w:r>
        <w:rPr>
          <w:rFonts w:hint="eastAsia"/>
        </w:rPr>
        <w:t>年</w:t>
      </w:r>
      <w:r>
        <w:rPr>
          <w:rFonts w:hint="eastAsia"/>
        </w:rPr>
        <w:t>1</w:t>
      </w:r>
      <w:r>
        <w:rPr>
          <w:rFonts w:hint="eastAsia"/>
        </w:rPr>
        <w:t>月</w:t>
      </w:r>
      <w:r>
        <w:rPr>
          <w:rFonts w:hint="eastAsia"/>
        </w:rPr>
        <w:t>25</w:t>
      </w:r>
      <w:r>
        <w:rPr>
          <w:rFonts w:hint="eastAsia"/>
        </w:rPr>
        <w:t>日，一审认为，由于政府已经收储涉案土地并组织开展环境修复工作，已有效控制环境污染风险，公益诉讼维护社会公共利益的目的已在逐步实现。据此，</w:t>
      </w:r>
      <w:r w:rsidRPr="00AB62F1">
        <w:rPr>
          <w:rFonts w:hint="eastAsia"/>
          <w:u w:val="single"/>
        </w:rPr>
        <w:t>驳回原告诉讼请求，并承担案件受理费</w:t>
      </w:r>
      <w:r w:rsidRPr="00AB62F1">
        <w:rPr>
          <w:rFonts w:hint="eastAsia"/>
          <w:u w:val="single"/>
        </w:rPr>
        <w:t>1891800</w:t>
      </w:r>
      <w:r w:rsidRPr="00AB62F1">
        <w:rPr>
          <w:rFonts w:hint="eastAsia"/>
          <w:u w:val="single"/>
        </w:rPr>
        <w:t>元</w:t>
      </w:r>
      <w:r>
        <w:rPr>
          <w:rFonts w:hint="eastAsia"/>
        </w:rPr>
        <w:t>（受理费用过高）。</w:t>
      </w:r>
    </w:p>
    <w:p w14:paraId="1FFD9A3E" w14:textId="77777777" w:rsidR="00210DC7" w:rsidRDefault="00210DC7" w:rsidP="00210DC7">
      <w:pPr>
        <w:pStyle w:val="a7"/>
        <w:ind w:firstLine="420"/>
      </w:pPr>
      <w:r>
        <w:rPr>
          <w:rFonts w:hint="eastAsia"/>
        </w:rPr>
        <w:t>2018</w:t>
      </w:r>
      <w:r>
        <w:rPr>
          <w:rFonts w:hint="eastAsia"/>
        </w:rPr>
        <w:t>年</w:t>
      </w:r>
      <w:r>
        <w:rPr>
          <w:rFonts w:hint="eastAsia"/>
        </w:rPr>
        <w:t>12</w:t>
      </w:r>
      <w:r>
        <w:rPr>
          <w:rFonts w:hint="eastAsia"/>
        </w:rPr>
        <w:t>月</w:t>
      </w:r>
      <w:r>
        <w:rPr>
          <w:rFonts w:hint="eastAsia"/>
        </w:rPr>
        <w:t>27</w:t>
      </w:r>
      <w:r>
        <w:rPr>
          <w:rFonts w:hint="eastAsia"/>
        </w:rPr>
        <w:t>日，二审认为，地方政府组织开展的风险管控与污染修复与“污染者担责”并不冲突，被上诉人应就其生产经营行为对案涉场地造成的环境污染承担相应的侵权责任，并向公众赔礼道歉。但对于“由三被上诉企业支付地方政府支出的环境污染治理费用”的上诉请求，超过了本案的支持范围，驳回此上诉请求。同时，判决书明确了污染地块正在修复，如果未来修复不能完全消除危险，符合条件的组织可以继续起诉。</w:t>
      </w:r>
    </w:p>
    <w:p w14:paraId="5F1310AB" w14:textId="77777777" w:rsidR="00210DC7" w:rsidRDefault="00210DC7" w:rsidP="00210DC7">
      <w:pPr>
        <w:pStyle w:val="a7"/>
      </w:pPr>
      <w:r>
        <w:rPr>
          <w:rFonts w:hint="eastAsia"/>
        </w:rPr>
        <w:t>【争议焦点】</w:t>
      </w:r>
    </w:p>
    <w:p w14:paraId="79734948" w14:textId="77777777" w:rsidR="00210DC7" w:rsidRDefault="00210DC7" w:rsidP="00210DC7">
      <w:pPr>
        <w:pStyle w:val="a7"/>
      </w:pPr>
      <w:r>
        <w:rPr>
          <w:rFonts w:hint="eastAsia"/>
        </w:rPr>
        <w:t>1.</w:t>
      </w:r>
      <w:r>
        <w:t xml:space="preserve"> </w:t>
      </w:r>
      <w:r>
        <w:rPr>
          <w:rFonts w:hint="eastAsia"/>
        </w:rPr>
        <w:t>常隆公司等三家公司是否应当由承担修复常隆地块生态环境的责任？</w:t>
      </w:r>
    </w:p>
    <w:p w14:paraId="56CF5534" w14:textId="77777777" w:rsidR="00210DC7" w:rsidRDefault="00210DC7" w:rsidP="00210DC7">
      <w:pPr>
        <w:pStyle w:val="a7"/>
      </w:pPr>
      <w:r>
        <w:rPr>
          <w:rFonts w:hint="eastAsia"/>
        </w:rPr>
        <w:t>2.</w:t>
      </w:r>
      <w:r>
        <w:t xml:space="preserve"> </w:t>
      </w:r>
      <w:r>
        <w:rPr>
          <w:rFonts w:hint="eastAsia"/>
        </w:rPr>
        <w:t>在政府已经组织实施常隆地块生态环境修复的情况下，法院是否应当判决由常隆公司等三家公司承担修复费用？</w:t>
      </w:r>
    </w:p>
    <w:p w14:paraId="6B048414" w14:textId="77777777" w:rsidR="00210DC7" w:rsidRDefault="00210DC7" w:rsidP="00210DC7">
      <w:pPr>
        <w:pStyle w:val="aa"/>
      </w:pPr>
      <w:r>
        <w:rPr>
          <w:rFonts w:hint="eastAsia"/>
        </w:rPr>
        <w:t>①应当承担修复或赔偿责任：受益者负担原则</w:t>
      </w:r>
    </w:p>
    <w:p w14:paraId="274BEB74" w14:textId="77777777" w:rsidR="00210DC7" w:rsidRDefault="00210DC7" w:rsidP="00210DC7">
      <w:pPr>
        <w:pStyle w:val="aa"/>
      </w:pPr>
      <w:r>
        <w:rPr>
          <w:rFonts w:hint="eastAsia"/>
        </w:rPr>
        <w:t>②不应当判决承担修复费用：环境公益诉讼的制度定位、行政权与司法权的关系</w:t>
      </w:r>
    </w:p>
    <w:p w14:paraId="2694821B" w14:textId="3E05A8EF" w:rsidR="00210DC7" w:rsidRPr="00180602" w:rsidRDefault="00210DC7" w:rsidP="00210DC7">
      <w:pPr>
        <w:pStyle w:val="aa"/>
        <w:rPr>
          <w:b/>
          <w:bCs/>
          <w:u w:val="single"/>
        </w:rPr>
      </w:pPr>
      <w:r>
        <w:t xml:space="preserve">i. </w:t>
      </w:r>
      <w:r w:rsidRPr="00832E80">
        <w:rPr>
          <w:rFonts w:hint="eastAsia"/>
          <w:b/>
          <w:bCs/>
          <w:highlight w:val="yellow"/>
          <w:u w:val="single"/>
        </w:rPr>
        <w:t>区分修复的法律责任与行为责任</w:t>
      </w:r>
      <w:r>
        <w:rPr>
          <w:rFonts w:hint="eastAsia"/>
        </w:rPr>
        <w:t>：三家公司应当承担修复的法律责任，但并不代表其应承担行为责任，可以通过某种方式令其他主体替其承担行为责任（</w:t>
      </w:r>
      <w:r w:rsidRPr="0028562F">
        <w:rPr>
          <w:rFonts w:hint="eastAsia"/>
          <w:b/>
          <w:bCs/>
          <w:u w:val="single"/>
        </w:rPr>
        <w:t>付费或提供其他有价值的财产等</w:t>
      </w:r>
      <w:r>
        <w:rPr>
          <w:rFonts w:hint="eastAsia"/>
        </w:rPr>
        <w:t>）</w:t>
      </w:r>
    </w:p>
    <w:p w14:paraId="2A500BCB" w14:textId="6CF50CE6" w:rsidR="00210DC7" w:rsidRDefault="00210DC7" w:rsidP="00210DC7">
      <w:pPr>
        <w:pStyle w:val="aa"/>
      </w:pPr>
      <w:r>
        <w:rPr>
          <w:rFonts w:hint="eastAsia"/>
        </w:rPr>
        <w:t>ii</w:t>
      </w:r>
      <w:r>
        <w:t xml:space="preserve">. </w:t>
      </w:r>
      <w:r>
        <w:rPr>
          <w:rFonts w:hint="eastAsia"/>
        </w:rPr>
        <w:t>涉及环境公益诉讼案件的双方当事人：仅涉及三家公司与公益组织的权利义务关系，</w:t>
      </w:r>
      <w:r w:rsidRPr="000C07AE">
        <w:rPr>
          <w:rFonts w:hint="eastAsia"/>
          <w:b/>
          <w:bCs/>
          <w:u w:val="single"/>
        </w:rPr>
        <w:t>法院无权介入三家公司与政府之间的权利义务关系，</w:t>
      </w:r>
      <w:r w:rsidRPr="0028562F">
        <w:rPr>
          <w:rFonts w:hint="eastAsia"/>
          <w:b/>
          <w:bCs/>
          <w:u w:val="single"/>
        </w:rPr>
        <w:t>政府并未提起诉讼</w:t>
      </w:r>
      <w:r>
        <w:rPr>
          <w:rFonts w:hint="eastAsia"/>
        </w:rPr>
        <w:t>（可能是因为当初在签订收储责任时，已达成委托政府承担行为责任的协议）；且政府</w:t>
      </w:r>
      <w:r w:rsidR="00180602" w:rsidRPr="00180602">
        <w:rPr>
          <w:rFonts w:cs="Times New Roman"/>
          <w:b/>
          <w:bCs/>
          <w:u w:val="single"/>
        </w:rPr>
        <w:t>地方政府有</w:t>
      </w:r>
      <w:r w:rsidR="00180602" w:rsidRPr="00180602">
        <w:rPr>
          <w:rFonts w:hint="eastAsia"/>
          <w:b/>
          <w:bCs/>
          <w:u w:val="single"/>
        </w:rPr>
        <w:t>义务组织实施土壤污染风险管控和修复</w:t>
      </w:r>
      <w:r w:rsidR="00180602">
        <w:rPr>
          <w:rFonts w:hint="eastAsia"/>
        </w:rPr>
        <w:t>，后</w:t>
      </w:r>
      <w:r>
        <w:rPr>
          <w:rFonts w:hint="eastAsia"/>
        </w:rPr>
        <w:t>可另提起诉讼，追究三家公司的行为责任</w:t>
      </w:r>
      <w:r w:rsidR="00180602">
        <w:rPr>
          <w:rFonts w:hint="eastAsia"/>
        </w:rPr>
        <w:t>（</w:t>
      </w:r>
      <w:r w:rsidR="00180602" w:rsidRPr="00180602">
        <w:rPr>
          <w:rFonts w:hint="eastAsia"/>
          <w:b/>
          <w:bCs/>
          <w:u w:val="single"/>
        </w:rPr>
        <w:t>向土壤污染责任人追偿</w:t>
      </w:r>
      <w:r w:rsidR="00180602">
        <w:rPr>
          <w:rFonts w:hint="eastAsia"/>
        </w:rPr>
        <w:t>）</w:t>
      </w:r>
      <w:r>
        <w:rPr>
          <w:rFonts w:hint="eastAsia"/>
        </w:rPr>
        <w:t>。</w:t>
      </w:r>
    </w:p>
    <w:p w14:paraId="5BE1373F" w14:textId="77777777" w:rsidR="00210DC7" w:rsidRDefault="00210DC7" w:rsidP="00210DC7">
      <w:pPr>
        <w:pStyle w:val="aa"/>
      </w:pPr>
      <w:r>
        <w:rPr>
          <w:rFonts w:hint="eastAsia"/>
        </w:rPr>
        <w:t>iii</w:t>
      </w:r>
      <w:r>
        <w:t xml:space="preserve">. </w:t>
      </w:r>
      <w:r>
        <w:rPr>
          <w:rFonts w:hint="eastAsia"/>
        </w:rPr>
        <w:t>如有证据证明</w:t>
      </w:r>
      <w:r w:rsidRPr="0028562F">
        <w:rPr>
          <w:rFonts w:hint="eastAsia"/>
          <w:b/>
          <w:bCs/>
          <w:u w:val="single"/>
        </w:rPr>
        <w:t>政府替企业同时承担法律责任与行为责任</w:t>
      </w:r>
      <w:r>
        <w:rPr>
          <w:rFonts w:hint="eastAsia"/>
        </w:rPr>
        <w:t>，社会组织可以再提起诉讼，追究政府责任。</w:t>
      </w:r>
    </w:p>
    <w:p w14:paraId="7C7CB742" w14:textId="1CE52683" w:rsidR="00210DC7" w:rsidRDefault="00210DC7" w:rsidP="0017462E">
      <w:pPr>
        <w:pStyle w:val="aa"/>
      </w:pPr>
      <w:r>
        <w:rPr>
          <w:rFonts w:hint="eastAsia"/>
        </w:rPr>
        <w:t>iv</w:t>
      </w:r>
      <w:r>
        <w:t xml:space="preserve">. </w:t>
      </w:r>
      <w:r>
        <w:rPr>
          <w:rFonts w:hint="eastAsia"/>
        </w:rPr>
        <w:t>体现出原则适用实为权衡过程：权力分立原则与受益者负担原则同样重要（并非“或有或无”的关系），法院不能逾越权力边界。</w:t>
      </w:r>
    </w:p>
    <w:p w14:paraId="06A21B8C" w14:textId="77777777" w:rsidR="00C93007" w:rsidRDefault="00EE3CA0" w:rsidP="00EE3CA0">
      <w:pPr>
        <w:pStyle w:val="a1"/>
      </w:pPr>
      <w:r w:rsidRPr="00EE3CA0">
        <w:rPr>
          <w:rFonts w:hint="eastAsia"/>
        </w:rPr>
        <w:t>《土壤污染防治法》</w:t>
      </w:r>
    </w:p>
    <w:p w14:paraId="23474E6B" w14:textId="77777777" w:rsidR="00C93007" w:rsidRDefault="00EE3CA0" w:rsidP="00EE3CA0">
      <w:pPr>
        <w:pStyle w:val="a1"/>
        <w:numPr>
          <w:ilvl w:val="1"/>
          <w:numId w:val="3"/>
        </w:numPr>
      </w:pPr>
      <w:r w:rsidRPr="00EE3CA0">
        <w:rPr>
          <w:rFonts w:hint="eastAsia"/>
        </w:rPr>
        <w:t>第</w:t>
      </w:r>
      <w:r w:rsidRPr="00EE3CA0">
        <w:rPr>
          <w:rFonts w:hint="eastAsia"/>
        </w:rPr>
        <w:t>21</w:t>
      </w:r>
      <w:r w:rsidRPr="00EE3CA0">
        <w:rPr>
          <w:rFonts w:hint="eastAsia"/>
        </w:rPr>
        <w:t>、</w:t>
      </w:r>
      <w:r w:rsidRPr="00EE3CA0">
        <w:rPr>
          <w:rFonts w:hint="eastAsia"/>
        </w:rPr>
        <w:t>86</w:t>
      </w:r>
      <w:r w:rsidRPr="00EE3CA0">
        <w:rPr>
          <w:rFonts w:hint="eastAsia"/>
        </w:rPr>
        <w:t>条：土壤污染重点监管单位</w:t>
      </w:r>
    </w:p>
    <w:p w14:paraId="1BA0C7E3" w14:textId="77777777" w:rsidR="00C93007" w:rsidRDefault="00EE3CA0" w:rsidP="00EE3CA0">
      <w:pPr>
        <w:pStyle w:val="a1"/>
        <w:numPr>
          <w:ilvl w:val="1"/>
          <w:numId w:val="3"/>
        </w:numPr>
      </w:pPr>
      <w:r w:rsidRPr="00EE3CA0">
        <w:rPr>
          <w:rFonts w:hint="eastAsia"/>
        </w:rPr>
        <w:t>第</w:t>
      </w:r>
      <w:r w:rsidRPr="00EE3CA0">
        <w:rPr>
          <w:rFonts w:hint="eastAsia"/>
        </w:rPr>
        <w:t>22</w:t>
      </w:r>
      <w:r w:rsidRPr="00EE3CA0">
        <w:rPr>
          <w:rFonts w:hint="eastAsia"/>
        </w:rPr>
        <w:t>、</w:t>
      </w:r>
      <w:r w:rsidRPr="00EE3CA0">
        <w:rPr>
          <w:rFonts w:hint="eastAsia"/>
        </w:rPr>
        <w:t>86</w:t>
      </w:r>
      <w:r w:rsidRPr="00EE3CA0">
        <w:rPr>
          <w:rFonts w:hint="eastAsia"/>
        </w:rPr>
        <w:t>条：拆除设施、设备或建筑物、构筑物的企事业单位，拆除设施、设备或建筑物、构筑物的重点监管单位、尾矿库运营、管理单位</w:t>
      </w:r>
    </w:p>
    <w:p w14:paraId="72FABE9C" w14:textId="77777777" w:rsidR="00C93007" w:rsidRDefault="00EE3CA0" w:rsidP="00EE3CA0">
      <w:pPr>
        <w:pStyle w:val="a1"/>
        <w:numPr>
          <w:ilvl w:val="1"/>
          <w:numId w:val="3"/>
        </w:numPr>
      </w:pPr>
      <w:r w:rsidRPr="00EE3CA0">
        <w:rPr>
          <w:rFonts w:hint="eastAsia"/>
        </w:rPr>
        <w:t>第</w:t>
      </w:r>
      <w:r w:rsidRPr="00EE3CA0">
        <w:rPr>
          <w:rFonts w:hint="eastAsia"/>
        </w:rPr>
        <w:t>25</w:t>
      </w:r>
      <w:r w:rsidRPr="00EE3CA0">
        <w:rPr>
          <w:rFonts w:hint="eastAsia"/>
        </w:rPr>
        <w:t>、</w:t>
      </w:r>
      <w:r w:rsidRPr="00EE3CA0">
        <w:rPr>
          <w:rFonts w:hint="eastAsia"/>
        </w:rPr>
        <w:t>86</w:t>
      </w:r>
      <w:r w:rsidRPr="00EE3CA0">
        <w:rPr>
          <w:rFonts w:hint="eastAsia"/>
        </w:rPr>
        <w:t>条：建设和运行污水集中处理设施、固体废物处置设施的单位</w:t>
      </w:r>
    </w:p>
    <w:p w14:paraId="11ECE1A2" w14:textId="77777777" w:rsidR="00C93007" w:rsidRDefault="00EE3CA0" w:rsidP="00EE3CA0">
      <w:pPr>
        <w:pStyle w:val="a1"/>
        <w:numPr>
          <w:ilvl w:val="1"/>
          <w:numId w:val="3"/>
        </w:numPr>
      </w:pPr>
      <w:r w:rsidRPr="00EE3CA0">
        <w:rPr>
          <w:rFonts w:hint="eastAsia"/>
        </w:rPr>
        <w:t>第</w:t>
      </w:r>
      <w:r w:rsidRPr="00EE3CA0">
        <w:rPr>
          <w:rFonts w:hint="eastAsia"/>
        </w:rPr>
        <w:t>30</w:t>
      </w:r>
      <w:r w:rsidRPr="00EE3CA0">
        <w:rPr>
          <w:rFonts w:hint="eastAsia"/>
        </w:rPr>
        <w:t>、</w:t>
      </w:r>
      <w:r w:rsidRPr="00EE3CA0">
        <w:rPr>
          <w:rFonts w:hint="eastAsia"/>
        </w:rPr>
        <w:t>88</w:t>
      </w:r>
      <w:r w:rsidRPr="00EE3CA0">
        <w:rPr>
          <w:rFonts w:hint="eastAsia"/>
        </w:rPr>
        <w:t>条：农业投入品生产者、销售者和使用者</w:t>
      </w:r>
    </w:p>
    <w:p w14:paraId="7FD26BE9" w14:textId="77777777" w:rsidR="00C93007" w:rsidRDefault="00EE3CA0" w:rsidP="00EE3CA0">
      <w:pPr>
        <w:pStyle w:val="a1"/>
        <w:numPr>
          <w:ilvl w:val="1"/>
          <w:numId w:val="3"/>
        </w:numPr>
      </w:pPr>
      <w:r w:rsidRPr="00EE3CA0">
        <w:rPr>
          <w:rFonts w:hint="eastAsia"/>
        </w:rPr>
        <w:t>第</w:t>
      </w:r>
      <w:r w:rsidRPr="00EE3CA0">
        <w:rPr>
          <w:rFonts w:hint="eastAsia"/>
        </w:rPr>
        <w:t>43</w:t>
      </w:r>
      <w:r w:rsidRPr="00EE3CA0">
        <w:rPr>
          <w:rFonts w:hint="eastAsia"/>
        </w:rPr>
        <w:t>、</w:t>
      </w:r>
      <w:r w:rsidRPr="00EE3CA0">
        <w:rPr>
          <w:rFonts w:hint="eastAsia"/>
        </w:rPr>
        <w:t>90</w:t>
      </w:r>
      <w:r w:rsidRPr="00EE3CA0">
        <w:rPr>
          <w:rFonts w:hint="eastAsia"/>
        </w:rPr>
        <w:t>条：土壤调查、风险评估、效果评估单位（第三方环境服务机构）</w:t>
      </w:r>
    </w:p>
    <w:p w14:paraId="37B6E1C4" w14:textId="77777777" w:rsidR="00C93007" w:rsidRDefault="00EE3CA0" w:rsidP="00EE3CA0">
      <w:pPr>
        <w:pStyle w:val="a1"/>
        <w:numPr>
          <w:ilvl w:val="1"/>
          <w:numId w:val="3"/>
        </w:numPr>
      </w:pPr>
      <w:r w:rsidRPr="00EE3CA0">
        <w:rPr>
          <w:rFonts w:hint="eastAsia"/>
        </w:rPr>
        <w:t>第</w:t>
      </w:r>
      <w:r w:rsidRPr="00EE3CA0">
        <w:rPr>
          <w:rFonts w:hint="eastAsia"/>
        </w:rPr>
        <w:t>41</w:t>
      </w:r>
      <w:r w:rsidRPr="00EE3CA0">
        <w:rPr>
          <w:rFonts w:hint="eastAsia"/>
        </w:rPr>
        <w:t>条：修复施工单位</w:t>
      </w:r>
    </w:p>
    <w:p w14:paraId="09203C00" w14:textId="2856B91E" w:rsidR="00EE3CA0" w:rsidRDefault="00EE3CA0" w:rsidP="00EE3CA0">
      <w:pPr>
        <w:pStyle w:val="a1"/>
        <w:numPr>
          <w:ilvl w:val="1"/>
          <w:numId w:val="3"/>
        </w:numPr>
      </w:pPr>
      <w:r w:rsidRPr="00EE3CA0">
        <w:rPr>
          <w:rFonts w:hint="eastAsia"/>
        </w:rPr>
        <w:lastRenderedPageBreak/>
        <w:t>第</w:t>
      </w:r>
      <w:r w:rsidRPr="00EE3CA0">
        <w:rPr>
          <w:rFonts w:hint="eastAsia"/>
        </w:rPr>
        <w:t>47</w:t>
      </w:r>
      <w:r w:rsidRPr="00EE3CA0">
        <w:rPr>
          <w:rFonts w:hint="eastAsia"/>
        </w:rPr>
        <w:t>条：债权、债务继承人</w:t>
      </w:r>
    </w:p>
    <w:p w14:paraId="34AA8C24" w14:textId="30B8717A" w:rsidR="00EE3CA0" w:rsidRPr="00EE3CA0" w:rsidRDefault="001B15A2" w:rsidP="00EE3CA0">
      <w:pPr>
        <w:pStyle w:val="a1"/>
        <w:numPr>
          <w:ilvl w:val="1"/>
          <w:numId w:val="3"/>
        </w:numPr>
      </w:pPr>
      <w:r>
        <w:rPr>
          <w:rFonts w:hint="eastAsia"/>
        </w:rPr>
        <w:t>……</w:t>
      </w:r>
    </w:p>
    <w:p w14:paraId="0268EB93" w14:textId="77777777" w:rsidR="001B15A2" w:rsidRDefault="001B15A2" w:rsidP="00EE3CA0">
      <w:pPr>
        <w:pStyle w:val="a1"/>
      </w:pPr>
      <w:r w:rsidRPr="00EE3CA0">
        <w:rPr>
          <w:rFonts w:hint="eastAsia"/>
        </w:rPr>
        <w:t>《土壤污染防治法》</w:t>
      </w:r>
      <w:r w:rsidRPr="001B15A2">
        <w:rPr>
          <w:rFonts w:hint="eastAsia"/>
        </w:rPr>
        <w:t xml:space="preserve">第四十八条　</w:t>
      </w:r>
      <w:r w:rsidRPr="004854C3">
        <w:rPr>
          <w:rFonts w:hint="eastAsia"/>
          <w:b/>
          <w:bCs/>
          <w:u w:val="single"/>
        </w:rPr>
        <w:t>土壤污染责任人不明确或者存在争议</w:t>
      </w:r>
      <w:r w:rsidRPr="001B15A2">
        <w:rPr>
          <w:rFonts w:hint="eastAsia"/>
        </w:rPr>
        <w:t>的，农用地由地方人民政府农业农村、林业草原主管部门</w:t>
      </w:r>
      <w:r w:rsidRPr="004854C3">
        <w:rPr>
          <w:rFonts w:hint="eastAsia"/>
          <w:b/>
          <w:bCs/>
          <w:u w:val="single"/>
        </w:rPr>
        <w:t>会同</w:t>
      </w:r>
      <w:r w:rsidRPr="001B15A2">
        <w:rPr>
          <w:rFonts w:hint="eastAsia"/>
        </w:rPr>
        <w:t>生态环境、自然资源主管部门认定，建设用地由地方人民政府生态环境主管部门</w:t>
      </w:r>
      <w:r w:rsidRPr="004854C3">
        <w:rPr>
          <w:rFonts w:hint="eastAsia"/>
          <w:b/>
          <w:bCs/>
          <w:u w:val="single"/>
        </w:rPr>
        <w:t>会同</w:t>
      </w:r>
      <w:r w:rsidRPr="001B15A2">
        <w:rPr>
          <w:rFonts w:hint="eastAsia"/>
        </w:rPr>
        <w:t>自然资源主管部门认定。认定办法由国务院生态环境主管部门</w:t>
      </w:r>
      <w:r w:rsidRPr="004854C3">
        <w:rPr>
          <w:rFonts w:hint="eastAsia"/>
          <w:b/>
          <w:bCs/>
          <w:u w:val="single"/>
        </w:rPr>
        <w:t>会同</w:t>
      </w:r>
      <w:r w:rsidRPr="001B15A2">
        <w:rPr>
          <w:rFonts w:hint="eastAsia"/>
        </w:rPr>
        <w:t>有关部门制定。</w:t>
      </w:r>
    </w:p>
    <w:p w14:paraId="630F495F" w14:textId="77777777" w:rsidR="001B15A2" w:rsidRDefault="00EE3CA0" w:rsidP="00EE3CA0">
      <w:pPr>
        <w:pStyle w:val="a1"/>
      </w:pPr>
      <w:r w:rsidRPr="00EE3CA0">
        <w:rPr>
          <w:rFonts w:hint="eastAsia"/>
        </w:rPr>
        <w:t>2021</w:t>
      </w:r>
      <w:r w:rsidRPr="00EE3CA0">
        <w:rPr>
          <w:rFonts w:hint="eastAsia"/>
        </w:rPr>
        <w:t>年</w:t>
      </w:r>
      <w:r w:rsidRPr="00EE3CA0">
        <w:rPr>
          <w:rFonts w:hint="eastAsia"/>
        </w:rPr>
        <w:t>1</w:t>
      </w:r>
      <w:r w:rsidRPr="00EE3CA0">
        <w:rPr>
          <w:rFonts w:hint="eastAsia"/>
        </w:rPr>
        <w:t>月生态环境部、自然资源部印发《建设用地土壤污染责任人认定暂行办法》</w:t>
      </w:r>
    </w:p>
    <w:p w14:paraId="5EF6799D" w14:textId="41E0AB10" w:rsidR="00EE3CA0" w:rsidRPr="00EE3CA0" w:rsidRDefault="00EE3CA0" w:rsidP="00EE3CA0">
      <w:pPr>
        <w:pStyle w:val="a1"/>
      </w:pPr>
      <w:r w:rsidRPr="00EE3CA0">
        <w:rPr>
          <w:rFonts w:hint="eastAsia"/>
        </w:rPr>
        <w:t>2021</w:t>
      </w:r>
      <w:r w:rsidRPr="00EE3CA0">
        <w:rPr>
          <w:rFonts w:hint="eastAsia"/>
        </w:rPr>
        <w:t>年</w:t>
      </w:r>
      <w:r w:rsidRPr="00EE3CA0">
        <w:rPr>
          <w:rFonts w:hint="eastAsia"/>
        </w:rPr>
        <w:t>1</w:t>
      </w:r>
      <w:r w:rsidRPr="00EE3CA0">
        <w:rPr>
          <w:rFonts w:hint="eastAsia"/>
        </w:rPr>
        <w:t>月生态环境部、农业农村部、自然资源部、林草局关于印发《农用地土壤污染责任人认定暂行办法》</w:t>
      </w:r>
    </w:p>
    <w:p w14:paraId="30534C70" w14:textId="0FCC95E5" w:rsidR="00EE3CA0" w:rsidRPr="00E0318E" w:rsidRDefault="001B15A2" w:rsidP="00EE3CA0">
      <w:pPr>
        <w:rPr>
          <w:b/>
          <w:bCs/>
          <w:u w:val="single"/>
        </w:rPr>
      </w:pPr>
      <w:r>
        <w:rPr>
          <w:rFonts w:hint="eastAsia"/>
        </w:rPr>
        <w:t>（</w:t>
      </w:r>
      <w:r>
        <w:rPr>
          <w:rFonts w:hint="eastAsia"/>
        </w:rPr>
        <w:t>3</w:t>
      </w:r>
      <w:r>
        <w:rPr>
          <w:rFonts w:hint="eastAsia"/>
        </w:rPr>
        <w:t>）</w:t>
      </w:r>
      <w:r w:rsidR="00EE3CA0" w:rsidRPr="00EE3CA0">
        <w:rPr>
          <w:rFonts w:hint="eastAsia"/>
        </w:rPr>
        <w:t>土壤风险管控和修复分类管理</w:t>
      </w:r>
      <w:r w:rsidR="00B518A8">
        <w:rPr>
          <w:rFonts w:hint="eastAsia"/>
        </w:rPr>
        <w:t>：体现</w:t>
      </w:r>
      <w:r w:rsidR="00B518A8" w:rsidRPr="00E0318E">
        <w:rPr>
          <w:rFonts w:hint="eastAsia"/>
          <w:b/>
          <w:bCs/>
          <w:u w:val="single"/>
        </w:rPr>
        <w:t>分类管理原则</w:t>
      </w:r>
    </w:p>
    <w:p w14:paraId="4A26C0FF" w14:textId="1AA42954" w:rsidR="001B15A2" w:rsidRDefault="001B15A2" w:rsidP="001B15A2">
      <w:pPr>
        <w:pStyle w:val="a1"/>
      </w:pPr>
      <w:r w:rsidRPr="00EE3CA0">
        <w:rPr>
          <w:rFonts w:hint="eastAsia"/>
        </w:rPr>
        <w:t>《土壤污染防治法》</w:t>
      </w:r>
      <w:r w:rsidR="00EE3CA0" w:rsidRPr="00EE3CA0">
        <w:rPr>
          <w:rFonts w:hint="eastAsia"/>
        </w:rPr>
        <w:t>第四章</w:t>
      </w:r>
      <w:r>
        <w:tab/>
      </w:r>
      <w:r w:rsidR="00EE3CA0" w:rsidRPr="00EE3CA0">
        <w:rPr>
          <w:rFonts w:hint="eastAsia"/>
        </w:rPr>
        <w:t>第二节“农用地”</w:t>
      </w:r>
    </w:p>
    <w:p w14:paraId="351EC3B9" w14:textId="26D23E47" w:rsidR="001B15A2" w:rsidRDefault="001B15A2" w:rsidP="001B15A2">
      <w:pPr>
        <w:pStyle w:val="a1"/>
        <w:numPr>
          <w:ilvl w:val="1"/>
          <w:numId w:val="3"/>
        </w:numPr>
      </w:pPr>
      <w:r w:rsidRPr="001B15A2">
        <w:rPr>
          <w:rFonts w:hint="eastAsia"/>
        </w:rPr>
        <w:t>第四十九条　国家建立</w:t>
      </w:r>
      <w:r w:rsidRPr="00E0318E">
        <w:rPr>
          <w:rFonts w:hint="eastAsia"/>
          <w:b/>
          <w:bCs/>
          <w:u w:val="single"/>
        </w:rPr>
        <w:t>农用地分类管理制度</w:t>
      </w:r>
      <w:r w:rsidRPr="001B15A2">
        <w:rPr>
          <w:rFonts w:hint="eastAsia"/>
        </w:rPr>
        <w:t>。按照土壤污染程度和相关标准，将农用地划分为优先保护类、安全利用类和严格管控类。</w:t>
      </w:r>
    </w:p>
    <w:p w14:paraId="6AABFD8F" w14:textId="125682F9" w:rsidR="001B15A2" w:rsidRDefault="001B15A2" w:rsidP="001B15A2">
      <w:pPr>
        <w:pStyle w:val="a1"/>
      </w:pPr>
      <w:r w:rsidRPr="00EE3CA0">
        <w:rPr>
          <w:rFonts w:hint="eastAsia"/>
        </w:rPr>
        <w:t>《土壤污染防治法》第四章</w:t>
      </w:r>
      <w:r>
        <w:tab/>
      </w:r>
      <w:r w:rsidRPr="00EE3CA0">
        <w:rPr>
          <w:rFonts w:hint="eastAsia"/>
        </w:rPr>
        <w:t>第三节“建设用地”</w:t>
      </w:r>
    </w:p>
    <w:p w14:paraId="4388ECD0" w14:textId="77777777" w:rsidR="001B15A2" w:rsidRPr="001B15A2" w:rsidRDefault="001B15A2" w:rsidP="001B15A2">
      <w:pPr>
        <w:pStyle w:val="a1"/>
        <w:numPr>
          <w:ilvl w:val="1"/>
          <w:numId w:val="3"/>
        </w:numPr>
      </w:pPr>
      <w:r w:rsidRPr="001B15A2">
        <w:t>第五十八条</w:t>
      </w:r>
      <w:bookmarkStart w:id="167" w:name="tiao_58_kuan_1"/>
      <w:bookmarkEnd w:id="167"/>
      <w:r w:rsidRPr="001B15A2">
        <w:t xml:space="preserve">　国家实行</w:t>
      </w:r>
      <w:r w:rsidRPr="00E0318E">
        <w:rPr>
          <w:b/>
          <w:bCs/>
          <w:u w:val="single"/>
        </w:rPr>
        <w:t>建设用地土壤污染风险管控和修复名录制度</w:t>
      </w:r>
      <w:r w:rsidRPr="001B15A2">
        <w:t>。</w:t>
      </w:r>
    </w:p>
    <w:p w14:paraId="76F1B735" w14:textId="77777777" w:rsidR="001B15A2" w:rsidRPr="001B15A2" w:rsidRDefault="001B15A2" w:rsidP="001B15A2">
      <w:pPr>
        <w:pStyle w:val="a1"/>
        <w:numPr>
          <w:ilvl w:val="0"/>
          <w:numId w:val="0"/>
        </w:numPr>
        <w:ind w:left="420"/>
      </w:pPr>
      <w:bookmarkStart w:id="168" w:name="tiao_58_kuan_2"/>
      <w:bookmarkEnd w:id="168"/>
      <w:r w:rsidRPr="001B15A2">
        <w:t xml:space="preserve">　　建设用地土壤污染风险管控和修复名录由省级人民政府生态环境主管部门会同自然资源等主管部门制定，按照规定向社会公开，并根据风险管控、修复情况适时更新。</w:t>
      </w:r>
    </w:p>
    <w:p w14:paraId="1BEB46ED" w14:textId="4B9D401B" w:rsidR="001B15A2" w:rsidRDefault="00A934CA" w:rsidP="00A934CA">
      <w:pPr>
        <w:pStyle w:val="af0"/>
      </w:pPr>
      <w:r>
        <w:rPr>
          <w:rFonts w:hint="eastAsia"/>
        </w:rPr>
        <w:t>3</w:t>
      </w:r>
      <w:r>
        <w:t xml:space="preserve">. </w:t>
      </w:r>
      <w:r w:rsidRPr="00EE3CA0">
        <w:rPr>
          <w:rFonts w:hint="eastAsia"/>
        </w:rPr>
        <w:t>土壤污染防治基金制度</w:t>
      </w:r>
      <w:r>
        <w:rPr>
          <w:rFonts w:hint="eastAsia"/>
        </w:rPr>
        <w:t>（</w:t>
      </w:r>
      <w:r w:rsidRPr="00EE3CA0">
        <w:rPr>
          <w:rFonts w:hint="eastAsia"/>
        </w:rPr>
        <w:t>《土壤污染防治法》第五章</w:t>
      </w:r>
      <w:r>
        <w:rPr>
          <w:rFonts w:hint="eastAsia"/>
        </w:rPr>
        <w:t>）</w:t>
      </w:r>
    </w:p>
    <w:p w14:paraId="2B0016C9" w14:textId="18FD6D8E" w:rsidR="00EE3CA0" w:rsidRDefault="00A934CA" w:rsidP="00EE3CA0">
      <w:r>
        <w:rPr>
          <w:rFonts w:hint="eastAsia"/>
        </w:rPr>
        <w:t>（</w:t>
      </w:r>
      <w:r>
        <w:rPr>
          <w:rFonts w:hint="eastAsia"/>
        </w:rPr>
        <w:t>1</w:t>
      </w:r>
      <w:r>
        <w:rPr>
          <w:rFonts w:hint="eastAsia"/>
        </w:rPr>
        <w:t>）</w:t>
      </w:r>
      <w:r w:rsidR="00EE3CA0" w:rsidRPr="00EE3CA0">
        <w:rPr>
          <w:rFonts w:hint="eastAsia"/>
        </w:rPr>
        <w:t>国家加大土壤污染防治资金投入力度，建立土壤污染防治基金制度。设立</w:t>
      </w:r>
      <w:r w:rsidR="00EE3CA0" w:rsidRPr="00E0318E">
        <w:rPr>
          <w:rFonts w:hint="eastAsia"/>
          <w:b/>
          <w:bCs/>
          <w:u w:val="single"/>
        </w:rPr>
        <w:t>中央土壤污染防治专项资金</w:t>
      </w:r>
      <w:r w:rsidR="00EE3CA0" w:rsidRPr="00EE3CA0">
        <w:rPr>
          <w:rFonts w:hint="eastAsia"/>
        </w:rPr>
        <w:t>和</w:t>
      </w:r>
      <w:r w:rsidR="00EE3CA0" w:rsidRPr="00E0318E">
        <w:rPr>
          <w:rFonts w:hint="eastAsia"/>
          <w:b/>
          <w:bCs/>
          <w:u w:val="single"/>
        </w:rPr>
        <w:t>省级土壤污染防治基金</w:t>
      </w:r>
      <w:r w:rsidR="00EE3CA0" w:rsidRPr="00EE3CA0">
        <w:rPr>
          <w:rFonts w:hint="eastAsia"/>
        </w:rPr>
        <w:t>，主要用于</w:t>
      </w:r>
      <w:r w:rsidR="00EE3CA0" w:rsidRPr="00E0318E">
        <w:rPr>
          <w:rFonts w:hint="eastAsia"/>
          <w:b/>
          <w:bCs/>
          <w:u w:val="single"/>
        </w:rPr>
        <w:t>农用地土壤污染防治</w:t>
      </w:r>
      <w:r w:rsidR="00EE3CA0" w:rsidRPr="00EE3CA0">
        <w:rPr>
          <w:rFonts w:hint="eastAsia"/>
        </w:rPr>
        <w:t>和</w:t>
      </w:r>
      <w:r w:rsidR="00EE3CA0" w:rsidRPr="00E0318E">
        <w:rPr>
          <w:rFonts w:hint="eastAsia"/>
          <w:b/>
          <w:bCs/>
          <w:u w:val="single"/>
        </w:rPr>
        <w:t>土壤污染责任人或者土地使用权人无法认定的土壤污染风险管控和修复</w:t>
      </w:r>
      <w:r w:rsidR="00EE3CA0" w:rsidRPr="00EE3CA0">
        <w:rPr>
          <w:rFonts w:hint="eastAsia"/>
        </w:rPr>
        <w:t>以及</w:t>
      </w:r>
      <w:r w:rsidR="00EE3CA0" w:rsidRPr="00E0318E">
        <w:rPr>
          <w:rFonts w:hint="eastAsia"/>
          <w:b/>
          <w:bCs/>
          <w:u w:val="single"/>
        </w:rPr>
        <w:t>政府规定的其他事项</w:t>
      </w:r>
      <w:r w:rsidR="00EE3CA0" w:rsidRPr="00EE3CA0">
        <w:rPr>
          <w:rFonts w:hint="eastAsia"/>
        </w:rPr>
        <w:t>。</w:t>
      </w:r>
    </w:p>
    <w:p w14:paraId="67B5AF4A" w14:textId="29C4696E" w:rsidR="00F4237D" w:rsidRPr="00EE3CA0" w:rsidRDefault="00F4237D">
      <w:pPr>
        <w:pStyle w:val="a9"/>
        <w:numPr>
          <w:ilvl w:val="0"/>
          <w:numId w:val="34"/>
        </w:numPr>
        <w:ind w:firstLineChars="0"/>
      </w:pPr>
      <w:r>
        <w:rPr>
          <w:rFonts w:hint="eastAsia"/>
        </w:rPr>
        <w:t>农用地：相较建设用地，涉及粮食安全与公众健康，法律优先保护</w:t>
      </w:r>
    </w:p>
    <w:p w14:paraId="309224FA" w14:textId="236C0A07" w:rsidR="00EE3CA0" w:rsidRPr="00EE3CA0" w:rsidRDefault="00A934CA" w:rsidP="00EE3CA0">
      <w:r>
        <w:rPr>
          <w:rFonts w:hint="eastAsia"/>
        </w:rPr>
        <w:t>（</w:t>
      </w:r>
      <w:r>
        <w:rPr>
          <w:rFonts w:hint="eastAsia"/>
        </w:rPr>
        <w:t>2</w:t>
      </w:r>
      <w:r>
        <w:rPr>
          <w:rFonts w:hint="eastAsia"/>
        </w:rPr>
        <w:t>）</w:t>
      </w:r>
      <w:r w:rsidR="00EE3CA0" w:rsidRPr="00EE3CA0">
        <w:rPr>
          <w:rFonts w:hint="eastAsia"/>
        </w:rPr>
        <w:t>对本法实施之前产生的，并且土壤污染责任人无法认定的污染地块，土地使用权人实际承担土壤污染风险管控和修复的，可以申请土壤污染防治基金，集中用于土壤污染风险管控和修复。</w:t>
      </w:r>
    </w:p>
    <w:p w14:paraId="3DBEDD16" w14:textId="4BA9F42D" w:rsidR="00EE3CA0" w:rsidRPr="00EE3CA0" w:rsidRDefault="00A934CA" w:rsidP="00EE3CA0">
      <w:r>
        <w:rPr>
          <w:rFonts w:hint="eastAsia"/>
        </w:rPr>
        <w:t>（</w:t>
      </w:r>
      <w:r>
        <w:rPr>
          <w:rFonts w:hint="eastAsia"/>
        </w:rPr>
        <w:t>3</w:t>
      </w:r>
      <w:r>
        <w:rPr>
          <w:rFonts w:hint="eastAsia"/>
        </w:rPr>
        <w:t>）</w:t>
      </w:r>
      <w:r w:rsidR="00EE3CA0" w:rsidRPr="00EE3CA0">
        <w:rPr>
          <w:rFonts w:hint="eastAsia"/>
        </w:rPr>
        <w:t>土壤污染防治基金的具体管理办法，由国务院财政主管部门会同国务院生态环境、农业农村、自然资源、住房城乡建设、林业草原等主管部门制定。</w:t>
      </w:r>
    </w:p>
    <w:p w14:paraId="1936F977" w14:textId="4E7F6481" w:rsidR="00EE3CA0" w:rsidRPr="00EE3CA0" w:rsidRDefault="00A934CA" w:rsidP="00A934CA">
      <w:pPr>
        <w:pStyle w:val="af0"/>
      </w:pPr>
      <w:r>
        <w:t xml:space="preserve">4. </w:t>
      </w:r>
      <w:r w:rsidR="00EE3CA0" w:rsidRPr="00EE3CA0">
        <w:rPr>
          <w:rFonts w:hint="eastAsia"/>
        </w:rPr>
        <w:t>特定土地类型的土壤污染防治制度</w:t>
      </w:r>
      <w:r w:rsidR="005364F0">
        <w:rPr>
          <w:rFonts w:hint="eastAsia"/>
        </w:rPr>
        <w:t>：</w:t>
      </w:r>
      <w:r w:rsidR="007560B6" w:rsidRPr="00EE3CA0">
        <w:rPr>
          <w:rFonts w:hint="eastAsia"/>
        </w:rPr>
        <w:t>未利用地保护</w:t>
      </w:r>
      <w:r w:rsidR="007560B6">
        <w:rPr>
          <w:rFonts w:hint="eastAsia"/>
        </w:rPr>
        <w:t>、</w:t>
      </w:r>
      <w:r w:rsidR="007560B6" w:rsidRPr="00EE3CA0">
        <w:rPr>
          <w:rFonts w:hint="eastAsia"/>
        </w:rPr>
        <w:t>特殊用途土地保护</w:t>
      </w:r>
    </w:p>
    <w:p w14:paraId="6D0CF995" w14:textId="7D32EAE6" w:rsidR="00EE3CA0" w:rsidRPr="00EE3CA0" w:rsidRDefault="00A934CA" w:rsidP="00EE3CA0">
      <w:r>
        <w:rPr>
          <w:rFonts w:hint="eastAsia"/>
        </w:rPr>
        <w:t>（</w:t>
      </w:r>
      <w:r>
        <w:rPr>
          <w:rFonts w:hint="eastAsia"/>
        </w:rPr>
        <w:t>1</w:t>
      </w:r>
      <w:r>
        <w:rPr>
          <w:rFonts w:hint="eastAsia"/>
        </w:rPr>
        <w:t>）</w:t>
      </w:r>
      <w:r w:rsidR="00EE3CA0" w:rsidRPr="00EE3CA0">
        <w:rPr>
          <w:rFonts w:hint="eastAsia"/>
        </w:rPr>
        <w:t>未利用地保护</w:t>
      </w:r>
    </w:p>
    <w:p w14:paraId="001E8131" w14:textId="03CDDB93" w:rsidR="00A934CA" w:rsidRDefault="00A934CA" w:rsidP="00A934CA">
      <w:pPr>
        <w:pStyle w:val="a1"/>
      </w:pPr>
      <w:r w:rsidRPr="00EE3CA0">
        <w:rPr>
          <w:rFonts w:hint="eastAsia"/>
        </w:rPr>
        <w:t>《土壤污染防治法》</w:t>
      </w:r>
      <w:r>
        <w:rPr>
          <w:rFonts w:hint="eastAsia"/>
        </w:rPr>
        <w:t>第三十一条第四款　对未利用地应当予以保护，不得污染和破坏。</w:t>
      </w:r>
    </w:p>
    <w:p w14:paraId="0B6D3D12" w14:textId="6D89483D" w:rsidR="00A934CA" w:rsidRDefault="00A934CA" w:rsidP="00A934CA">
      <w:pPr>
        <w:pStyle w:val="a1"/>
      </w:pPr>
      <w:r w:rsidRPr="00EE3CA0">
        <w:rPr>
          <w:rFonts w:hint="eastAsia"/>
        </w:rPr>
        <w:t>《土壤污染防治法》</w:t>
      </w:r>
      <w:r w:rsidRPr="00A934CA">
        <w:rPr>
          <w:rFonts w:hint="eastAsia"/>
        </w:rPr>
        <w:t>第五十一条　未利用地、复垦土地等拟开垦为耕地的，地方人民政府农业农村主管部门应当会同生态环境、自然资源主管部门进行土壤污染状况调查，依法进行分类管理。</w:t>
      </w:r>
    </w:p>
    <w:p w14:paraId="46A4E3CE" w14:textId="642A51EB" w:rsidR="00A934CA" w:rsidRDefault="00A934CA" w:rsidP="00EE3CA0">
      <w:pPr>
        <w:pStyle w:val="a1"/>
      </w:pPr>
      <w:r w:rsidRPr="00EE3CA0">
        <w:rPr>
          <w:rFonts w:hint="eastAsia"/>
        </w:rPr>
        <w:t>《土壤污染防治法》</w:t>
      </w:r>
      <w:r>
        <w:rPr>
          <w:rFonts w:hint="eastAsia"/>
        </w:rPr>
        <w:t>第七十九条第二款</w:t>
      </w:r>
      <w:r>
        <w:tab/>
      </w:r>
      <w:r w:rsidRPr="00A934CA">
        <w:rPr>
          <w:rFonts w:hint="eastAsia"/>
        </w:rPr>
        <w:t>地方人民政府及其有关部门应当依法加强对向</w:t>
      </w:r>
      <w:r w:rsidRPr="00F62784">
        <w:rPr>
          <w:rFonts w:hint="eastAsia"/>
          <w:b/>
          <w:bCs/>
          <w:u w:val="single"/>
        </w:rPr>
        <w:t>沙漠、滩涂、盐碱地、沼泽地等未利用地</w:t>
      </w:r>
      <w:r w:rsidRPr="00A934CA">
        <w:rPr>
          <w:rFonts w:hint="eastAsia"/>
        </w:rPr>
        <w:t>非法排放有毒有害物质等行为的监督检查</w:t>
      </w:r>
      <w:r>
        <w:rPr>
          <w:rFonts w:hint="eastAsia"/>
        </w:rPr>
        <w:t>。</w:t>
      </w:r>
    </w:p>
    <w:p w14:paraId="3140C275" w14:textId="46958447" w:rsidR="00EE3CA0" w:rsidRDefault="00A934CA" w:rsidP="00EE3CA0">
      <w:r>
        <w:rPr>
          <w:rFonts w:hint="eastAsia"/>
        </w:rPr>
        <w:t>（</w:t>
      </w:r>
      <w:r>
        <w:rPr>
          <w:rFonts w:hint="eastAsia"/>
        </w:rPr>
        <w:t>2</w:t>
      </w:r>
      <w:r>
        <w:rPr>
          <w:rFonts w:hint="eastAsia"/>
        </w:rPr>
        <w:t>）</w:t>
      </w:r>
      <w:r w:rsidR="00EE3CA0" w:rsidRPr="00EE3CA0">
        <w:rPr>
          <w:rFonts w:hint="eastAsia"/>
        </w:rPr>
        <w:t>特殊用途土地保护</w:t>
      </w:r>
    </w:p>
    <w:p w14:paraId="710084D0" w14:textId="5A3386D9" w:rsidR="00A934CA" w:rsidRDefault="00A934CA" w:rsidP="00A934CA">
      <w:pPr>
        <w:pStyle w:val="a1"/>
      </w:pPr>
      <w:r w:rsidRPr="00EE3CA0">
        <w:rPr>
          <w:rFonts w:hint="eastAsia"/>
        </w:rPr>
        <w:t>《土壤污染防治法》</w:t>
      </w:r>
      <w:r w:rsidRPr="00A934CA">
        <w:rPr>
          <w:rFonts w:hint="eastAsia"/>
        </w:rPr>
        <w:t>第三十二条　县级以上地方人民政府及其有关部门应当按照土地利用总体规划和城乡规划，严格执行相关行业企业布局选址要求，禁止在</w:t>
      </w:r>
      <w:r w:rsidRPr="00F62784">
        <w:rPr>
          <w:rFonts w:hint="eastAsia"/>
          <w:b/>
          <w:bCs/>
          <w:u w:val="single"/>
        </w:rPr>
        <w:t>居民区和学校、医院、疗养院、养老院等单位</w:t>
      </w:r>
      <w:r w:rsidRPr="00A934CA">
        <w:rPr>
          <w:rFonts w:hint="eastAsia"/>
        </w:rPr>
        <w:t>周边新建、改建、扩建可能造成土壤污染的建设项目。</w:t>
      </w:r>
    </w:p>
    <w:p w14:paraId="0EEB374F" w14:textId="6975937F" w:rsidR="00475C90" w:rsidRDefault="00475C90" w:rsidP="00475C90">
      <w:pPr>
        <w:pStyle w:val="a1"/>
      </w:pPr>
      <w:r w:rsidRPr="00EE3CA0">
        <w:rPr>
          <w:rFonts w:hint="eastAsia"/>
        </w:rPr>
        <w:t>《土壤污染防治法》</w:t>
      </w:r>
      <w:r w:rsidRPr="00475C90">
        <w:t>第五十九条</w:t>
      </w:r>
      <w:bookmarkStart w:id="169" w:name="tiao_59_kuan_1"/>
      <w:bookmarkEnd w:id="169"/>
      <w:r>
        <w:rPr>
          <w:rFonts w:hint="eastAsia"/>
        </w:rPr>
        <w:t>第二款</w:t>
      </w:r>
      <w:r w:rsidRPr="00475C90">
        <w:t xml:space="preserve">　用途变更为</w:t>
      </w:r>
      <w:r w:rsidRPr="00F62784">
        <w:rPr>
          <w:b/>
          <w:bCs/>
          <w:u w:val="single"/>
        </w:rPr>
        <w:t>住宅、公共管理与公共服务用地</w:t>
      </w:r>
      <w:r w:rsidRPr="00475C90">
        <w:t>的，变更前应当按照规定进行土壤污染状况调查。</w:t>
      </w:r>
    </w:p>
    <w:p w14:paraId="7CE301ED" w14:textId="19458900" w:rsidR="00280048" w:rsidRPr="008367BF" w:rsidRDefault="00475C90" w:rsidP="008367BF">
      <w:pPr>
        <w:pStyle w:val="a1"/>
      </w:pPr>
      <w:r w:rsidRPr="00EE3CA0">
        <w:rPr>
          <w:rFonts w:hint="eastAsia"/>
        </w:rPr>
        <w:t>《土壤污染防治法》</w:t>
      </w:r>
      <w:r w:rsidRPr="00475C90">
        <w:t>第</w:t>
      </w:r>
      <w:r>
        <w:rPr>
          <w:rFonts w:hint="eastAsia"/>
        </w:rPr>
        <w:t>六十一</w:t>
      </w:r>
      <w:r w:rsidRPr="00475C90">
        <w:t>条</w:t>
      </w:r>
      <w:r>
        <w:rPr>
          <w:rFonts w:hint="eastAsia"/>
        </w:rPr>
        <w:t>第二款</w:t>
      </w:r>
      <w:r w:rsidRPr="00475C90">
        <w:t xml:space="preserve">　</w:t>
      </w:r>
      <w:r w:rsidRPr="00475C90">
        <w:rPr>
          <w:rFonts w:hint="eastAsia"/>
        </w:rPr>
        <w:t>列入建设用地土壤污染风险管控和修复名录的地块，不得作为</w:t>
      </w:r>
      <w:r w:rsidRPr="00F62784">
        <w:rPr>
          <w:rFonts w:hint="eastAsia"/>
          <w:b/>
          <w:bCs/>
          <w:u w:val="single"/>
        </w:rPr>
        <w:t>住宅、公共管理与公共服务用地</w:t>
      </w:r>
      <w:r w:rsidRPr="00475C90">
        <w:rPr>
          <w:rFonts w:hint="eastAsia"/>
        </w:rPr>
        <w:t>。</w:t>
      </w:r>
    </w:p>
    <w:p w14:paraId="36294A79" w14:textId="516751B5" w:rsidR="008367BF" w:rsidRDefault="008367BF" w:rsidP="008367BF">
      <w:pPr>
        <w:pStyle w:val="2"/>
      </w:pPr>
      <w:bookmarkStart w:id="170" w:name="_Toc155178841"/>
      <w:r w:rsidRPr="008367BF">
        <w:rPr>
          <w:rFonts w:hint="eastAsia"/>
        </w:rPr>
        <w:lastRenderedPageBreak/>
        <w:t>五、固体废物污染环境防治制度</w:t>
      </w:r>
      <w:bookmarkEnd w:id="170"/>
    </w:p>
    <w:p w14:paraId="0FD5892E" w14:textId="41052964" w:rsidR="00637EC2" w:rsidRDefault="00637EC2">
      <w:pPr>
        <w:pStyle w:val="a9"/>
        <w:numPr>
          <w:ilvl w:val="0"/>
          <w:numId w:val="34"/>
        </w:numPr>
        <w:ind w:firstLineChars="0"/>
      </w:pPr>
      <w:r>
        <w:rPr>
          <w:rFonts w:hint="eastAsia"/>
        </w:rPr>
        <w:t>污染防治制度</w:t>
      </w:r>
      <w:r w:rsidR="008A5BD7">
        <w:rPr>
          <w:rFonts w:hint="eastAsia"/>
        </w:rPr>
        <w:t>：从不同方面入手，规制思路与结构不同</w:t>
      </w:r>
    </w:p>
    <w:p w14:paraId="786E26B7" w14:textId="021C7AE7" w:rsidR="00637EC2" w:rsidRDefault="00637EC2">
      <w:pPr>
        <w:pStyle w:val="a9"/>
        <w:numPr>
          <w:ilvl w:val="1"/>
          <w:numId w:val="34"/>
        </w:numPr>
        <w:ind w:firstLineChars="0"/>
      </w:pPr>
      <w:r>
        <w:rPr>
          <w:rFonts w:hint="eastAsia"/>
        </w:rPr>
        <w:t>以特定</w:t>
      </w:r>
      <w:r w:rsidRPr="00832E80">
        <w:rPr>
          <w:rFonts w:hint="eastAsia"/>
          <w:b/>
          <w:bCs/>
          <w:highlight w:val="yellow"/>
          <w:u w:val="single"/>
        </w:rPr>
        <w:t>环境要素</w:t>
      </w:r>
      <w:r>
        <w:rPr>
          <w:rFonts w:hint="eastAsia"/>
        </w:rPr>
        <w:t>为中心：大气、水、海洋、土壤</w:t>
      </w:r>
    </w:p>
    <w:p w14:paraId="600E79F2" w14:textId="19A39EFA" w:rsidR="00637EC2" w:rsidRPr="00637EC2" w:rsidRDefault="00637EC2">
      <w:pPr>
        <w:pStyle w:val="a9"/>
        <w:numPr>
          <w:ilvl w:val="1"/>
          <w:numId w:val="34"/>
        </w:numPr>
        <w:ind w:firstLineChars="0"/>
      </w:pPr>
      <w:r>
        <w:rPr>
          <w:rFonts w:hint="eastAsia"/>
        </w:rPr>
        <w:t>以特定</w:t>
      </w:r>
      <w:r w:rsidRPr="00832E80">
        <w:rPr>
          <w:rFonts w:hint="eastAsia"/>
          <w:b/>
          <w:bCs/>
          <w:highlight w:val="yellow"/>
          <w:u w:val="single"/>
        </w:rPr>
        <w:t>污染来源</w:t>
      </w:r>
      <w:r>
        <w:rPr>
          <w:rFonts w:hint="eastAsia"/>
        </w:rPr>
        <w:t>为中心：固废</w:t>
      </w:r>
    </w:p>
    <w:p w14:paraId="6C560C85" w14:textId="42E0D68B" w:rsidR="008367BF" w:rsidRDefault="008367BF" w:rsidP="008367BF">
      <w:pPr>
        <w:pStyle w:val="3"/>
        <w:ind w:right="105"/>
      </w:pPr>
      <w:bookmarkStart w:id="171" w:name="_Toc155178842"/>
      <w:r>
        <w:rPr>
          <w:rFonts w:hint="eastAsia"/>
        </w:rPr>
        <w:t>（一）</w:t>
      </w:r>
      <w:r w:rsidR="00EE3CA0" w:rsidRPr="00EE3CA0">
        <w:rPr>
          <w:rFonts w:hint="eastAsia"/>
        </w:rPr>
        <w:t>概述</w:t>
      </w:r>
      <w:bookmarkEnd w:id="171"/>
    </w:p>
    <w:p w14:paraId="6363A73C" w14:textId="0CA2DD71" w:rsidR="008367BF" w:rsidRDefault="008367BF" w:rsidP="008367BF">
      <w:pPr>
        <w:pStyle w:val="a1"/>
      </w:pPr>
      <w:r w:rsidRPr="008367BF">
        <w:rPr>
          <w:rFonts w:hint="eastAsia"/>
        </w:rPr>
        <w:t>《固体废物污染环境防治法》</w:t>
      </w:r>
      <w:r>
        <w:rPr>
          <w:rFonts w:hint="eastAsia"/>
        </w:rPr>
        <w:t>第一百二十四条第一项　固体废物，是指在生产、生活和其他活动中</w:t>
      </w:r>
      <w:r w:rsidRPr="00832E80">
        <w:rPr>
          <w:rFonts w:hint="eastAsia"/>
          <w:b/>
          <w:bCs/>
          <w:highlight w:val="yellow"/>
          <w:u w:val="single"/>
        </w:rPr>
        <w:t>产生</w:t>
      </w:r>
      <w:r>
        <w:rPr>
          <w:rFonts w:hint="eastAsia"/>
        </w:rPr>
        <w:t>的</w:t>
      </w:r>
      <w:r w:rsidRPr="00832E80">
        <w:rPr>
          <w:rFonts w:hint="eastAsia"/>
          <w:b/>
          <w:bCs/>
          <w:highlight w:val="yellow"/>
          <w:u w:val="single"/>
        </w:rPr>
        <w:t>丧失原有利用价值</w:t>
      </w:r>
      <w:r>
        <w:rPr>
          <w:rFonts w:hint="eastAsia"/>
        </w:rPr>
        <w:t>或者</w:t>
      </w:r>
      <w:r w:rsidRPr="00832E80">
        <w:rPr>
          <w:rFonts w:hint="eastAsia"/>
          <w:b/>
          <w:bCs/>
          <w:highlight w:val="yellow"/>
          <w:u w:val="single"/>
        </w:rPr>
        <w:t>虽未丧失利用价值但被抛弃或者放弃</w:t>
      </w:r>
      <w:r>
        <w:rPr>
          <w:rFonts w:hint="eastAsia"/>
        </w:rPr>
        <w:t>的</w:t>
      </w:r>
      <w:r w:rsidRPr="00832E80">
        <w:rPr>
          <w:rFonts w:hint="eastAsia"/>
          <w:b/>
          <w:bCs/>
          <w:highlight w:val="yellow"/>
          <w:u w:val="single"/>
        </w:rPr>
        <w:t>固态、半固态和置于容器中的气态</w:t>
      </w:r>
      <w:r>
        <w:rPr>
          <w:rFonts w:hint="eastAsia"/>
        </w:rPr>
        <w:t>的物品、物质以及法律、行政法规规定纳入固体废物管理的物品、物质。经无害化加工处理，并且符合强制性国家产品质量标准，不会危害公众健康和生态安全，或者根据固体废物鉴别标准和鉴别程序认定为不属于固体废物的除外。</w:t>
      </w:r>
    </w:p>
    <w:p w14:paraId="5F15E156" w14:textId="6104E887" w:rsidR="00CC44B8" w:rsidRPr="00CC44B8" w:rsidRDefault="00CC44B8" w:rsidP="00CC44B8">
      <w:pPr>
        <w:pStyle w:val="a1"/>
        <w:numPr>
          <w:ilvl w:val="1"/>
          <w:numId w:val="3"/>
        </w:numPr>
        <w:rPr>
          <w:b/>
          <w:bCs/>
          <w:u w:val="single"/>
        </w:rPr>
      </w:pPr>
      <w:r>
        <w:rPr>
          <w:rFonts w:hint="eastAsia"/>
        </w:rPr>
        <w:t>产生：</w:t>
      </w:r>
      <w:r w:rsidRPr="00CC44B8">
        <w:rPr>
          <w:rFonts w:hint="eastAsia"/>
          <w:b/>
          <w:bCs/>
          <w:u w:val="single"/>
        </w:rPr>
        <w:t>天然存在者不构成固体废物</w:t>
      </w:r>
    </w:p>
    <w:p w14:paraId="6C974AF0" w14:textId="0EC9333C" w:rsidR="00CC44B8" w:rsidRPr="00CC44B8" w:rsidRDefault="00CC44B8" w:rsidP="00CC44B8">
      <w:pPr>
        <w:pStyle w:val="a1"/>
        <w:numPr>
          <w:ilvl w:val="1"/>
          <w:numId w:val="3"/>
        </w:numPr>
        <w:rPr>
          <w:b/>
          <w:bCs/>
          <w:u w:val="single"/>
        </w:rPr>
      </w:pPr>
      <w:r w:rsidRPr="00CC44B8">
        <w:rPr>
          <w:rFonts w:hint="eastAsia"/>
        </w:rPr>
        <w:t>丧失原有利用价值或虽未丧失利用价值但被抛弃或者放弃</w:t>
      </w:r>
      <w:r>
        <w:rPr>
          <w:rFonts w:hint="eastAsia"/>
        </w:rPr>
        <w:t>：</w:t>
      </w:r>
      <w:r w:rsidRPr="00CC44B8">
        <w:rPr>
          <w:rFonts w:hint="eastAsia"/>
          <w:b/>
          <w:bCs/>
          <w:u w:val="single"/>
        </w:rPr>
        <w:t>即便是具有利用价值的物质，只要处于被抛弃或放弃的状态，仍构成固体废物</w:t>
      </w:r>
    </w:p>
    <w:p w14:paraId="57BF3713" w14:textId="07D25A7B" w:rsidR="00CC44B8" w:rsidRPr="00CC44B8" w:rsidRDefault="00CC44B8" w:rsidP="00CC44B8">
      <w:pPr>
        <w:pStyle w:val="a1"/>
        <w:numPr>
          <w:ilvl w:val="1"/>
          <w:numId w:val="3"/>
        </w:numPr>
      </w:pPr>
      <w:r w:rsidRPr="00CC44B8">
        <w:rPr>
          <w:rFonts w:hint="eastAsia"/>
        </w:rPr>
        <w:t>固态、半固态和置于容器中的气态</w:t>
      </w:r>
      <w:r w:rsidR="00F8685B">
        <w:rPr>
          <w:rFonts w:hint="eastAsia"/>
        </w:rPr>
        <w:t>的物品、物质</w:t>
      </w:r>
      <w:r>
        <w:rPr>
          <w:rFonts w:hint="eastAsia"/>
        </w:rPr>
        <w:t>：</w:t>
      </w:r>
      <w:r w:rsidRPr="00CC44B8">
        <w:rPr>
          <w:rFonts w:hint="eastAsia"/>
          <w:b/>
          <w:bCs/>
          <w:u w:val="single"/>
        </w:rPr>
        <w:t>不一定为固体</w:t>
      </w:r>
    </w:p>
    <w:p w14:paraId="76BC4872" w14:textId="472307D9" w:rsidR="00CC44B8" w:rsidRDefault="00CC44B8" w:rsidP="00CC44B8">
      <w:pPr>
        <w:pStyle w:val="a1"/>
        <w:numPr>
          <w:ilvl w:val="2"/>
          <w:numId w:val="3"/>
        </w:numPr>
      </w:pPr>
      <w:r w:rsidRPr="00CC44B8">
        <w:rPr>
          <w:rFonts w:hint="eastAsia"/>
        </w:rPr>
        <w:t>法律概念与日常用语的差异</w:t>
      </w:r>
    </w:p>
    <w:p w14:paraId="7ABE8054" w14:textId="77777777" w:rsidR="00CD18C2" w:rsidRDefault="00F8685B" w:rsidP="00CD18C2">
      <w:pPr>
        <w:pStyle w:val="a1"/>
        <w:numPr>
          <w:ilvl w:val="3"/>
          <w:numId w:val="3"/>
        </w:numPr>
      </w:pPr>
      <w:r>
        <w:rPr>
          <w:rFonts w:hint="eastAsia"/>
        </w:rPr>
        <w:t>半固态（污泥）</w:t>
      </w:r>
    </w:p>
    <w:p w14:paraId="25F0EA7F" w14:textId="21A96619" w:rsidR="00F8685B" w:rsidRPr="00CC44B8" w:rsidRDefault="00F8685B" w:rsidP="00CD18C2">
      <w:pPr>
        <w:pStyle w:val="a1"/>
        <w:numPr>
          <w:ilvl w:val="3"/>
          <w:numId w:val="3"/>
        </w:numPr>
      </w:pPr>
      <w:r w:rsidRPr="00CC44B8">
        <w:rPr>
          <w:rFonts w:hint="eastAsia"/>
        </w:rPr>
        <w:t>置于容器中的气态</w:t>
      </w:r>
      <w:r>
        <w:rPr>
          <w:rFonts w:hint="eastAsia"/>
        </w:rPr>
        <w:t>的物品、物质（煤气罐）</w:t>
      </w:r>
    </w:p>
    <w:p w14:paraId="751D9FBD" w14:textId="3214D29D" w:rsidR="00EE3CA0" w:rsidRPr="00EE3CA0" w:rsidRDefault="008367BF" w:rsidP="002546DA">
      <w:pPr>
        <w:pStyle w:val="af0"/>
      </w:pPr>
      <w:r>
        <w:rPr>
          <w:rFonts w:hint="eastAsia"/>
        </w:rPr>
        <w:t>1</w:t>
      </w:r>
      <w:r>
        <w:t xml:space="preserve">. </w:t>
      </w:r>
      <w:r w:rsidR="00EE3CA0" w:rsidRPr="00EE3CA0">
        <w:rPr>
          <w:rFonts w:hint="eastAsia"/>
        </w:rPr>
        <w:t>主要包括工业固体废物、生活垃圾、危险废物以及建筑垃圾、农业固体废物等</w:t>
      </w:r>
    </w:p>
    <w:p w14:paraId="0C85FF50" w14:textId="09673DF2" w:rsidR="00EE3CA0" w:rsidRPr="00752391" w:rsidRDefault="008367BF" w:rsidP="002546DA">
      <w:pPr>
        <w:pStyle w:val="af0"/>
      </w:pPr>
      <w:r>
        <w:rPr>
          <w:rFonts w:hint="eastAsia"/>
        </w:rPr>
        <w:t>2</w:t>
      </w:r>
      <w:r>
        <w:t xml:space="preserve">. </w:t>
      </w:r>
      <w:r w:rsidR="00EE3CA0" w:rsidRPr="00832E80">
        <w:rPr>
          <w:rFonts w:hint="eastAsia"/>
          <w:color w:val="auto"/>
          <w:highlight w:val="yellow"/>
          <w:u w:val="single"/>
        </w:rPr>
        <w:t>减量化、资源化和无害化</w:t>
      </w:r>
      <w:r w:rsidR="00EE3CA0" w:rsidRPr="00752391">
        <w:rPr>
          <w:rFonts w:hint="eastAsia"/>
        </w:rPr>
        <w:t>原则</w:t>
      </w:r>
      <w:r w:rsidR="00C73136">
        <w:rPr>
          <w:rFonts w:hint="eastAsia"/>
        </w:rPr>
        <w:t>：本质即</w:t>
      </w:r>
      <w:r w:rsidR="00C73136" w:rsidRPr="00832E80">
        <w:rPr>
          <w:rFonts w:hint="eastAsia"/>
          <w:color w:val="auto"/>
          <w:highlight w:val="yellow"/>
          <w:u w:val="single"/>
        </w:rPr>
        <w:t>对固体废物的来源进行控制</w:t>
      </w:r>
      <w:r w:rsidR="00D26C92" w:rsidRPr="00832E80">
        <w:rPr>
          <w:rFonts w:hint="eastAsia"/>
          <w:color w:val="auto"/>
          <w:highlight w:val="yellow"/>
          <w:u w:val="single"/>
        </w:rPr>
        <w:t>（源头控制）</w:t>
      </w:r>
      <w:r w:rsidR="00C73136">
        <w:rPr>
          <w:rFonts w:hint="eastAsia"/>
        </w:rPr>
        <w:t>的原则</w:t>
      </w:r>
    </w:p>
    <w:p w14:paraId="6934C646" w14:textId="0723EC90" w:rsidR="008367BF" w:rsidRDefault="008367BF" w:rsidP="008367BF">
      <w:pPr>
        <w:pStyle w:val="a1"/>
      </w:pPr>
      <w:r w:rsidRPr="008367BF">
        <w:rPr>
          <w:rFonts w:hint="eastAsia"/>
        </w:rPr>
        <w:t>《固体废物污染环境防治法》</w:t>
      </w:r>
      <w:r>
        <w:rPr>
          <w:rFonts w:hint="eastAsia"/>
        </w:rPr>
        <w:t>第四条　固体废物污染环境防治坚持减量化、资源化和无害化的原则。</w:t>
      </w:r>
    </w:p>
    <w:p w14:paraId="28A7518F" w14:textId="77777777" w:rsidR="008367BF" w:rsidRDefault="008367BF" w:rsidP="008367BF">
      <w:pPr>
        <w:pStyle w:val="a1"/>
        <w:numPr>
          <w:ilvl w:val="0"/>
          <w:numId w:val="0"/>
        </w:numPr>
        <w:ind w:left="420"/>
      </w:pPr>
      <w:r>
        <w:rPr>
          <w:rFonts w:hint="eastAsia"/>
        </w:rPr>
        <w:t xml:space="preserve">　　任何单位和个人都应当采取措施，减少固体废物的产生量，促进固体废物的综合利用，降低固体废物的危害性。</w:t>
      </w:r>
    </w:p>
    <w:p w14:paraId="28D90687" w14:textId="6AF2263B" w:rsidR="008367BF" w:rsidRDefault="008367BF" w:rsidP="002546DA">
      <w:pPr>
        <w:pStyle w:val="af0"/>
      </w:pPr>
      <w:r>
        <w:rPr>
          <w:rFonts w:hint="eastAsia"/>
        </w:rPr>
        <w:t>3</w:t>
      </w:r>
      <w:r>
        <w:t xml:space="preserve">. </w:t>
      </w:r>
      <w:r w:rsidRPr="00832E80">
        <w:rPr>
          <w:rFonts w:hint="eastAsia"/>
          <w:bCs/>
          <w:color w:val="auto"/>
          <w:highlight w:val="yellow"/>
          <w:u w:val="single"/>
        </w:rPr>
        <w:t>污染担责</w:t>
      </w:r>
      <w:r w:rsidRPr="00EE3CA0">
        <w:rPr>
          <w:rFonts w:hint="eastAsia"/>
        </w:rPr>
        <w:t>原则</w:t>
      </w:r>
    </w:p>
    <w:p w14:paraId="5F569A99" w14:textId="5BED9767" w:rsidR="00D26C92" w:rsidRDefault="00D26C92">
      <w:pPr>
        <w:pStyle w:val="a9"/>
        <w:numPr>
          <w:ilvl w:val="0"/>
          <w:numId w:val="34"/>
        </w:numPr>
        <w:ind w:firstLineChars="0"/>
      </w:pPr>
      <w:r>
        <w:rPr>
          <w:rFonts w:hint="eastAsia"/>
        </w:rPr>
        <w:t>环保法的损害担责原则、土壤法的污染担责原则</w:t>
      </w:r>
    </w:p>
    <w:p w14:paraId="35F0A488" w14:textId="7F2C7A30" w:rsidR="008367BF" w:rsidRDefault="008367BF" w:rsidP="008367BF">
      <w:pPr>
        <w:pStyle w:val="a1"/>
      </w:pPr>
      <w:r w:rsidRPr="008367BF">
        <w:rPr>
          <w:rFonts w:hint="eastAsia"/>
        </w:rPr>
        <w:t>《固体废物污染环境防治法》</w:t>
      </w:r>
      <w:r>
        <w:rPr>
          <w:rFonts w:hint="eastAsia"/>
        </w:rPr>
        <w:t>第五条　固体废物污染环境防治坚持污染担责的原则。</w:t>
      </w:r>
    </w:p>
    <w:p w14:paraId="0A9C653A" w14:textId="4B815583" w:rsidR="008367BF" w:rsidRDefault="008367BF" w:rsidP="00D26C92">
      <w:pPr>
        <w:pStyle w:val="a1"/>
        <w:numPr>
          <w:ilvl w:val="0"/>
          <w:numId w:val="0"/>
        </w:numPr>
        <w:ind w:left="420" w:firstLine="420"/>
      </w:pPr>
      <w:r w:rsidRPr="00832E80">
        <w:rPr>
          <w:rFonts w:hint="eastAsia"/>
          <w:b/>
          <w:bCs/>
          <w:highlight w:val="yellow"/>
          <w:u w:val="single"/>
        </w:rPr>
        <w:t>产生、收集、贮存、运输、利用、处置</w:t>
      </w:r>
      <w:r>
        <w:rPr>
          <w:rFonts w:hint="eastAsia"/>
        </w:rPr>
        <w:t>固体废物的单位和个人，应当采取措施，防止或者减少固体废物对环境的污染，对所造成的环境污染依法承担责任。</w:t>
      </w:r>
    </w:p>
    <w:p w14:paraId="009E1467" w14:textId="3F1FB1E5" w:rsidR="00D26C92" w:rsidRPr="00D26C92" w:rsidRDefault="00D26C92" w:rsidP="00D26C92">
      <w:pPr>
        <w:pStyle w:val="a1"/>
        <w:numPr>
          <w:ilvl w:val="1"/>
          <w:numId w:val="3"/>
        </w:numPr>
        <w:rPr>
          <w:b/>
          <w:bCs/>
          <w:u w:val="single"/>
        </w:rPr>
      </w:pPr>
      <w:r>
        <w:rPr>
          <w:rFonts w:hint="eastAsia"/>
        </w:rPr>
        <w:t>特殊性：</w:t>
      </w:r>
      <w:r w:rsidRPr="00832E80">
        <w:rPr>
          <w:rFonts w:hint="eastAsia"/>
          <w:b/>
          <w:bCs/>
          <w:highlight w:val="yellow"/>
          <w:u w:val="single"/>
        </w:rPr>
        <w:t>全产业链</w:t>
      </w:r>
      <w:r w:rsidRPr="00D26C92">
        <w:rPr>
          <w:rFonts w:hint="eastAsia"/>
          <w:b/>
          <w:bCs/>
          <w:u w:val="single"/>
        </w:rPr>
        <w:t>均可作为担责主体</w:t>
      </w:r>
    </w:p>
    <w:p w14:paraId="478B3178" w14:textId="473C52F5" w:rsidR="008367BF" w:rsidRDefault="00C80FDD" w:rsidP="00C80FDD">
      <w:pPr>
        <w:pStyle w:val="3"/>
        <w:ind w:right="105"/>
      </w:pPr>
      <w:bookmarkStart w:id="172" w:name="_Toc155178843"/>
      <w:r>
        <w:rPr>
          <w:rFonts w:hint="eastAsia"/>
        </w:rPr>
        <w:t>（二）</w:t>
      </w:r>
      <w:r w:rsidRPr="00C80FDD">
        <w:rPr>
          <w:rFonts w:hint="eastAsia"/>
        </w:rPr>
        <w:t>中国固体废物污染防治制度的立法沿革</w:t>
      </w:r>
      <w:bookmarkEnd w:id="172"/>
    </w:p>
    <w:p w14:paraId="65DF7B4A" w14:textId="62AC30EF" w:rsidR="00C80FDD" w:rsidRDefault="00C80FDD" w:rsidP="00C80FDD">
      <w:r>
        <w:rPr>
          <w:rFonts w:hint="eastAsia"/>
        </w:rPr>
        <w:t>1</w:t>
      </w:r>
      <w:r>
        <w:t xml:space="preserve">. </w:t>
      </w:r>
      <w:r>
        <w:rPr>
          <w:rFonts w:hint="eastAsia"/>
        </w:rPr>
        <w:t>1995</w:t>
      </w:r>
      <w:r>
        <w:rPr>
          <w:rFonts w:hint="eastAsia"/>
        </w:rPr>
        <w:t>年</w:t>
      </w:r>
      <w:r>
        <w:rPr>
          <w:rFonts w:hint="eastAsia"/>
        </w:rPr>
        <w:t>7</w:t>
      </w:r>
      <w:r>
        <w:rPr>
          <w:rFonts w:hint="eastAsia"/>
        </w:rPr>
        <w:t>月全国人大常委会通过《固体废物污染环境防治法》</w:t>
      </w:r>
    </w:p>
    <w:p w14:paraId="058B0357" w14:textId="6ACD75DF" w:rsidR="008367BF" w:rsidRDefault="00C80FDD" w:rsidP="00C80FDD">
      <w:r>
        <w:t>2. 2004/2013/2015/2</w:t>
      </w:r>
      <w:r>
        <w:rPr>
          <w:rFonts w:hint="eastAsia"/>
        </w:rPr>
        <w:t>016/2020</w:t>
      </w:r>
      <w:r w:rsidR="007921A4">
        <w:rPr>
          <w:rFonts w:hint="eastAsia"/>
        </w:rPr>
        <w:t>五次</w:t>
      </w:r>
      <w:r>
        <w:rPr>
          <w:rFonts w:hint="eastAsia"/>
        </w:rPr>
        <w:t>修订</w:t>
      </w:r>
    </w:p>
    <w:p w14:paraId="0347B1F9" w14:textId="061B5C79" w:rsidR="00EE3CA0" w:rsidRDefault="00C80FDD" w:rsidP="00EE3CA0">
      <w:r>
        <w:rPr>
          <w:rFonts w:hint="eastAsia"/>
        </w:rPr>
        <w:t>3</w:t>
      </w:r>
      <w:r>
        <w:t xml:space="preserve">. </w:t>
      </w:r>
      <w:r w:rsidR="00EE3CA0" w:rsidRPr="00EE3CA0">
        <w:rPr>
          <w:rFonts w:hint="eastAsia"/>
        </w:rPr>
        <w:t>2016</w:t>
      </w:r>
      <w:r w:rsidR="00EE3CA0" w:rsidRPr="00EE3CA0">
        <w:rPr>
          <w:rFonts w:hint="eastAsia"/>
        </w:rPr>
        <w:t>、</w:t>
      </w:r>
      <w:r w:rsidR="00EE3CA0" w:rsidRPr="00EE3CA0">
        <w:rPr>
          <w:rFonts w:hint="eastAsia"/>
        </w:rPr>
        <w:t>2020</w:t>
      </w:r>
      <w:r w:rsidR="00EE3CA0" w:rsidRPr="00EE3CA0">
        <w:rPr>
          <w:rFonts w:hint="eastAsia"/>
        </w:rPr>
        <w:t>年《固体废物污染环境防治法》的结构对比</w:t>
      </w:r>
    </w:p>
    <w:p w14:paraId="62B73AC3" w14:textId="5BFACEB7" w:rsidR="00C80FDD" w:rsidRPr="00EE3CA0" w:rsidRDefault="00C80FDD" w:rsidP="00C80FDD">
      <w:pPr>
        <w:pStyle w:val="a1"/>
      </w:pPr>
      <w:r>
        <w:rPr>
          <w:rFonts w:hint="eastAsia"/>
        </w:rPr>
        <w:t>2</w:t>
      </w:r>
      <w:r>
        <w:t>016</w:t>
      </w:r>
      <w:r>
        <w:rPr>
          <w:rFonts w:hint="eastAsia"/>
        </w:rPr>
        <w:t>年</w:t>
      </w:r>
      <w:r w:rsidRPr="00EE3CA0">
        <w:rPr>
          <w:rFonts w:hint="eastAsia"/>
        </w:rPr>
        <w:t>《固体废物污染环境防治法》</w:t>
      </w:r>
    </w:p>
    <w:p w14:paraId="708356C6" w14:textId="1D49918C" w:rsidR="00EE3CA0" w:rsidRPr="00EE3CA0" w:rsidRDefault="00EE3CA0" w:rsidP="00C80FDD">
      <w:pPr>
        <w:pStyle w:val="a1"/>
        <w:numPr>
          <w:ilvl w:val="1"/>
          <w:numId w:val="3"/>
        </w:numPr>
      </w:pPr>
      <w:r w:rsidRPr="00EE3CA0">
        <w:rPr>
          <w:rFonts w:hint="eastAsia"/>
        </w:rPr>
        <w:t>第一章</w:t>
      </w:r>
      <w:r w:rsidRPr="00EE3CA0">
        <w:rPr>
          <w:rFonts w:hint="eastAsia"/>
        </w:rPr>
        <w:t xml:space="preserve"> </w:t>
      </w:r>
      <w:r w:rsidR="00C80FDD">
        <w:t xml:space="preserve"> </w:t>
      </w:r>
      <w:r w:rsidRPr="00EE3CA0">
        <w:rPr>
          <w:rFonts w:hint="eastAsia"/>
        </w:rPr>
        <w:t>总则</w:t>
      </w:r>
    </w:p>
    <w:p w14:paraId="4674E613" w14:textId="2A615A36" w:rsidR="00EE3CA0" w:rsidRPr="00EE3CA0" w:rsidRDefault="00EE3CA0" w:rsidP="00C80FDD">
      <w:pPr>
        <w:pStyle w:val="a1"/>
        <w:numPr>
          <w:ilvl w:val="1"/>
          <w:numId w:val="3"/>
        </w:numPr>
      </w:pPr>
      <w:r w:rsidRPr="00EE3CA0">
        <w:rPr>
          <w:rFonts w:hint="eastAsia"/>
        </w:rPr>
        <w:t>第二章</w:t>
      </w:r>
      <w:r w:rsidRPr="00EE3CA0">
        <w:rPr>
          <w:rFonts w:hint="eastAsia"/>
        </w:rPr>
        <w:t xml:space="preserve"> </w:t>
      </w:r>
      <w:r w:rsidR="00C80FDD">
        <w:t xml:space="preserve"> </w:t>
      </w:r>
      <w:r w:rsidRPr="00EE3CA0">
        <w:rPr>
          <w:rFonts w:hint="eastAsia"/>
        </w:rPr>
        <w:t>固体废物污染环境防治的监督管理</w:t>
      </w:r>
    </w:p>
    <w:p w14:paraId="00356FCD" w14:textId="73CEA5DA" w:rsidR="00EE3CA0" w:rsidRPr="00EE3CA0" w:rsidRDefault="00EE3CA0" w:rsidP="00C80FDD">
      <w:pPr>
        <w:pStyle w:val="a1"/>
        <w:numPr>
          <w:ilvl w:val="1"/>
          <w:numId w:val="3"/>
        </w:numPr>
      </w:pPr>
      <w:r w:rsidRPr="00EE3CA0">
        <w:rPr>
          <w:rFonts w:hint="eastAsia"/>
        </w:rPr>
        <w:t>第三章</w:t>
      </w:r>
      <w:r w:rsidRPr="00EE3CA0">
        <w:rPr>
          <w:rFonts w:hint="eastAsia"/>
        </w:rPr>
        <w:t xml:space="preserve"> </w:t>
      </w:r>
      <w:r w:rsidR="00C80FDD">
        <w:t xml:space="preserve"> </w:t>
      </w:r>
      <w:r w:rsidRPr="00EE3CA0">
        <w:rPr>
          <w:rFonts w:hint="eastAsia"/>
        </w:rPr>
        <w:t>固体废物污染环境的防治</w:t>
      </w:r>
    </w:p>
    <w:p w14:paraId="1D0EB150" w14:textId="59BD8D09" w:rsidR="00EE3CA0" w:rsidRPr="00EE3CA0" w:rsidRDefault="00EE3CA0" w:rsidP="00C80FDD">
      <w:pPr>
        <w:pStyle w:val="a1"/>
        <w:numPr>
          <w:ilvl w:val="2"/>
          <w:numId w:val="3"/>
        </w:numPr>
      </w:pPr>
      <w:r w:rsidRPr="00EE3CA0">
        <w:rPr>
          <w:rFonts w:hint="eastAsia"/>
        </w:rPr>
        <w:t>第一节</w:t>
      </w:r>
      <w:r w:rsidRPr="00EE3CA0">
        <w:rPr>
          <w:rFonts w:hint="eastAsia"/>
        </w:rPr>
        <w:t xml:space="preserve"> </w:t>
      </w:r>
      <w:r w:rsidR="00C80FDD">
        <w:t xml:space="preserve"> </w:t>
      </w:r>
      <w:r w:rsidRPr="00EE3CA0">
        <w:rPr>
          <w:rFonts w:hint="eastAsia"/>
        </w:rPr>
        <w:t>一般规定</w:t>
      </w:r>
    </w:p>
    <w:p w14:paraId="599FA6F3" w14:textId="57D88163" w:rsidR="00EE3CA0" w:rsidRPr="00EE3CA0" w:rsidRDefault="00EE3CA0" w:rsidP="00C80FDD">
      <w:pPr>
        <w:pStyle w:val="a1"/>
        <w:numPr>
          <w:ilvl w:val="2"/>
          <w:numId w:val="3"/>
        </w:numPr>
      </w:pPr>
      <w:r w:rsidRPr="00EE3CA0">
        <w:rPr>
          <w:rFonts w:hint="eastAsia"/>
        </w:rPr>
        <w:t>第二节</w:t>
      </w:r>
      <w:r w:rsidRPr="00EE3CA0">
        <w:rPr>
          <w:rFonts w:hint="eastAsia"/>
        </w:rPr>
        <w:t xml:space="preserve"> </w:t>
      </w:r>
      <w:r w:rsidR="00C80FDD">
        <w:t xml:space="preserve"> </w:t>
      </w:r>
      <w:r w:rsidRPr="00EE3CA0">
        <w:rPr>
          <w:rFonts w:hint="eastAsia"/>
        </w:rPr>
        <w:t>工业固体废物污染环境的防治</w:t>
      </w:r>
    </w:p>
    <w:p w14:paraId="35957E30" w14:textId="064F0154" w:rsidR="00C80FDD" w:rsidRDefault="00EE3CA0" w:rsidP="00C80FDD">
      <w:pPr>
        <w:pStyle w:val="a1"/>
        <w:numPr>
          <w:ilvl w:val="2"/>
          <w:numId w:val="3"/>
        </w:numPr>
      </w:pPr>
      <w:r w:rsidRPr="00EE3CA0">
        <w:rPr>
          <w:rFonts w:hint="eastAsia"/>
        </w:rPr>
        <w:t>第三节</w:t>
      </w:r>
      <w:r w:rsidRPr="00EE3CA0">
        <w:rPr>
          <w:rFonts w:hint="eastAsia"/>
        </w:rPr>
        <w:t xml:space="preserve"> </w:t>
      </w:r>
      <w:r w:rsidR="00C80FDD">
        <w:t xml:space="preserve"> </w:t>
      </w:r>
      <w:r w:rsidRPr="00EE3CA0">
        <w:rPr>
          <w:rFonts w:hint="eastAsia"/>
        </w:rPr>
        <w:t>生活垃圾污染环境的防治</w:t>
      </w:r>
    </w:p>
    <w:p w14:paraId="4D8908B6" w14:textId="12CF4BA4" w:rsidR="00EE3CA0" w:rsidRPr="00EE3CA0" w:rsidRDefault="00EE3CA0" w:rsidP="00C80FDD">
      <w:pPr>
        <w:pStyle w:val="a1"/>
        <w:numPr>
          <w:ilvl w:val="1"/>
          <w:numId w:val="3"/>
        </w:numPr>
      </w:pPr>
      <w:r w:rsidRPr="00EE3CA0">
        <w:rPr>
          <w:rFonts w:hint="eastAsia"/>
        </w:rPr>
        <w:t>第四章</w:t>
      </w:r>
      <w:r w:rsidRPr="00EE3CA0">
        <w:rPr>
          <w:rFonts w:hint="eastAsia"/>
        </w:rPr>
        <w:t xml:space="preserve"> </w:t>
      </w:r>
      <w:r w:rsidR="00C80FDD">
        <w:t xml:space="preserve"> </w:t>
      </w:r>
      <w:r w:rsidRPr="00EE3CA0">
        <w:rPr>
          <w:rFonts w:hint="eastAsia"/>
        </w:rPr>
        <w:t>危险废物污染环境防治的特别规定</w:t>
      </w:r>
    </w:p>
    <w:p w14:paraId="1D201260" w14:textId="0896D45C" w:rsidR="00EE3CA0" w:rsidRPr="00EE3CA0" w:rsidRDefault="00EE3CA0" w:rsidP="00C80FDD">
      <w:pPr>
        <w:pStyle w:val="a1"/>
        <w:numPr>
          <w:ilvl w:val="1"/>
          <w:numId w:val="3"/>
        </w:numPr>
      </w:pPr>
      <w:r w:rsidRPr="00EE3CA0">
        <w:rPr>
          <w:rFonts w:hint="eastAsia"/>
        </w:rPr>
        <w:t>第五章</w:t>
      </w:r>
      <w:r w:rsidRPr="00EE3CA0">
        <w:rPr>
          <w:rFonts w:hint="eastAsia"/>
        </w:rPr>
        <w:t xml:space="preserve"> </w:t>
      </w:r>
      <w:r w:rsidR="00C80FDD">
        <w:t xml:space="preserve"> </w:t>
      </w:r>
      <w:r w:rsidRPr="00EE3CA0">
        <w:rPr>
          <w:rFonts w:hint="eastAsia"/>
        </w:rPr>
        <w:t>法律责任</w:t>
      </w:r>
    </w:p>
    <w:p w14:paraId="726DA1B2" w14:textId="1FF2B754" w:rsidR="00EE3CA0" w:rsidRDefault="00EE3CA0" w:rsidP="00C80FDD">
      <w:pPr>
        <w:pStyle w:val="a1"/>
        <w:numPr>
          <w:ilvl w:val="1"/>
          <w:numId w:val="3"/>
        </w:numPr>
      </w:pPr>
      <w:r w:rsidRPr="00EE3CA0">
        <w:rPr>
          <w:rFonts w:hint="eastAsia"/>
        </w:rPr>
        <w:lastRenderedPageBreak/>
        <w:t>第六章</w:t>
      </w:r>
      <w:r w:rsidRPr="00EE3CA0">
        <w:rPr>
          <w:rFonts w:hint="eastAsia"/>
        </w:rPr>
        <w:t xml:space="preserve"> </w:t>
      </w:r>
      <w:r w:rsidR="00C80FDD">
        <w:t xml:space="preserve"> </w:t>
      </w:r>
      <w:r w:rsidRPr="00EE3CA0">
        <w:rPr>
          <w:rFonts w:hint="eastAsia"/>
        </w:rPr>
        <w:t>附则</w:t>
      </w:r>
    </w:p>
    <w:p w14:paraId="3D6FD3C1" w14:textId="44F032E7" w:rsidR="00C80FDD" w:rsidRDefault="00C80FDD" w:rsidP="00C80FDD">
      <w:pPr>
        <w:pStyle w:val="a1"/>
      </w:pPr>
      <w:r>
        <w:rPr>
          <w:rFonts w:hint="eastAsia"/>
        </w:rPr>
        <w:t>2</w:t>
      </w:r>
      <w:r>
        <w:t>020</w:t>
      </w:r>
      <w:r>
        <w:rPr>
          <w:rFonts w:hint="eastAsia"/>
        </w:rPr>
        <w:t>年</w:t>
      </w:r>
      <w:r w:rsidRPr="00EE3CA0">
        <w:rPr>
          <w:rFonts w:hint="eastAsia"/>
        </w:rPr>
        <w:t>《固体废物污染环境防治法》</w:t>
      </w:r>
    </w:p>
    <w:p w14:paraId="4DDDB2B1" w14:textId="008DEAE3" w:rsidR="00FF5568" w:rsidRPr="00EE3CA0" w:rsidRDefault="00FF5568" w:rsidP="00FF5568">
      <w:pPr>
        <w:pStyle w:val="a1"/>
        <w:numPr>
          <w:ilvl w:val="2"/>
          <w:numId w:val="3"/>
        </w:numPr>
      </w:pPr>
      <w:r>
        <w:rPr>
          <w:rFonts w:hint="eastAsia"/>
        </w:rPr>
        <w:t>整体上按照污染来源类型进行区分</w:t>
      </w:r>
    </w:p>
    <w:p w14:paraId="72E12C09" w14:textId="2777459B" w:rsidR="00EE3CA0" w:rsidRPr="00EE3CA0" w:rsidRDefault="00EE3CA0" w:rsidP="00C80FDD">
      <w:pPr>
        <w:pStyle w:val="a1"/>
        <w:numPr>
          <w:ilvl w:val="1"/>
          <w:numId w:val="3"/>
        </w:numPr>
      </w:pPr>
      <w:r w:rsidRPr="00EE3CA0">
        <w:rPr>
          <w:rFonts w:hint="eastAsia"/>
        </w:rPr>
        <w:t>第一章</w:t>
      </w:r>
      <w:r w:rsidRPr="00EE3CA0">
        <w:rPr>
          <w:rFonts w:hint="eastAsia"/>
        </w:rPr>
        <w:t xml:space="preserve"> </w:t>
      </w:r>
      <w:r w:rsidR="00C80FDD">
        <w:t xml:space="preserve"> </w:t>
      </w:r>
      <w:r w:rsidRPr="00EE3CA0">
        <w:rPr>
          <w:rFonts w:hint="eastAsia"/>
        </w:rPr>
        <w:t>总则</w:t>
      </w:r>
    </w:p>
    <w:p w14:paraId="43635792" w14:textId="25B62466" w:rsidR="00EE3CA0" w:rsidRPr="00EE3CA0" w:rsidRDefault="00EE3CA0" w:rsidP="00C80FDD">
      <w:pPr>
        <w:pStyle w:val="a1"/>
        <w:numPr>
          <w:ilvl w:val="1"/>
          <w:numId w:val="3"/>
        </w:numPr>
      </w:pPr>
      <w:r w:rsidRPr="00EE3CA0">
        <w:rPr>
          <w:rFonts w:hint="eastAsia"/>
        </w:rPr>
        <w:t>第二章</w:t>
      </w:r>
      <w:r w:rsidRPr="00EE3CA0">
        <w:rPr>
          <w:rFonts w:hint="eastAsia"/>
        </w:rPr>
        <w:t xml:space="preserve"> </w:t>
      </w:r>
      <w:r w:rsidR="00C80FDD">
        <w:t xml:space="preserve"> </w:t>
      </w:r>
      <w:r w:rsidRPr="00EE3CA0">
        <w:rPr>
          <w:rFonts w:hint="eastAsia"/>
        </w:rPr>
        <w:t>监督管理</w:t>
      </w:r>
    </w:p>
    <w:p w14:paraId="55235115" w14:textId="579F35C5" w:rsidR="00EE3CA0" w:rsidRPr="00EE3CA0" w:rsidRDefault="00EE3CA0" w:rsidP="00C80FDD">
      <w:pPr>
        <w:pStyle w:val="a1"/>
        <w:numPr>
          <w:ilvl w:val="1"/>
          <w:numId w:val="3"/>
        </w:numPr>
      </w:pPr>
      <w:r w:rsidRPr="00EE3CA0">
        <w:rPr>
          <w:rFonts w:hint="eastAsia"/>
        </w:rPr>
        <w:t>第三章</w:t>
      </w:r>
      <w:r w:rsidRPr="00EE3CA0">
        <w:rPr>
          <w:rFonts w:hint="eastAsia"/>
        </w:rPr>
        <w:t xml:space="preserve"> </w:t>
      </w:r>
      <w:r w:rsidR="00C80FDD">
        <w:t xml:space="preserve"> </w:t>
      </w:r>
      <w:r w:rsidRPr="00EE3CA0">
        <w:rPr>
          <w:rFonts w:hint="eastAsia"/>
        </w:rPr>
        <w:t>工业固体废物</w:t>
      </w:r>
    </w:p>
    <w:p w14:paraId="46EA72B0" w14:textId="11DEA2CE" w:rsidR="00EE3CA0" w:rsidRPr="00EE3CA0" w:rsidRDefault="00EE3CA0" w:rsidP="00C80FDD">
      <w:pPr>
        <w:pStyle w:val="a1"/>
        <w:numPr>
          <w:ilvl w:val="1"/>
          <w:numId w:val="3"/>
        </w:numPr>
      </w:pPr>
      <w:r w:rsidRPr="00EE3CA0">
        <w:rPr>
          <w:rFonts w:hint="eastAsia"/>
        </w:rPr>
        <w:t>第四章</w:t>
      </w:r>
      <w:r w:rsidRPr="00EE3CA0">
        <w:rPr>
          <w:rFonts w:hint="eastAsia"/>
        </w:rPr>
        <w:t xml:space="preserve"> </w:t>
      </w:r>
      <w:r w:rsidR="00C80FDD">
        <w:t xml:space="preserve"> </w:t>
      </w:r>
      <w:r w:rsidRPr="00EE3CA0">
        <w:rPr>
          <w:rFonts w:hint="eastAsia"/>
        </w:rPr>
        <w:t>生活垃圾</w:t>
      </w:r>
    </w:p>
    <w:p w14:paraId="1C54A405" w14:textId="6622563F" w:rsidR="00EE3CA0" w:rsidRDefault="00EE3CA0" w:rsidP="00C80FDD">
      <w:pPr>
        <w:pStyle w:val="a1"/>
        <w:numPr>
          <w:ilvl w:val="1"/>
          <w:numId w:val="3"/>
        </w:numPr>
      </w:pPr>
      <w:r w:rsidRPr="00EE3CA0">
        <w:rPr>
          <w:rFonts w:hint="eastAsia"/>
        </w:rPr>
        <w:t>第五章</w:t>
      </w:r>
      <w:r w:rsidRPr="00EE3CA0">
        <w:rPr>
          <w:rFonts w:hint="eastAsia"/>
        </w:rPr>
        <w:t xml:space="preserve"> </w:t>
      </w:r>
      <w:r w:rsidR="00C80FDD">
        <w:t xml:space="preserve"> </w:t>
      </w:r>
      <w:r w:rsidRPr="00EE3CA0">
        <w:rPr>
          <w:rFonts w:hint="eastAsia"/>
        </w:rPr>
        <w:t>建筑垃圾、农业固体废物等</w:t>
      </w:r>
    </w:p>
    <w:p w14:paraId="4E5391F1" w14:textId="41CAB0F5" w:rsidR="00D4555F" w:rsidRPr="00EE3CA0" w:rsidRDefault="00D4555F" w:rsidP="00D4555F">
      <w:pPr>
        <w:pStyle w:val="a1"/>
        <w:numPr>
          <w:ilvl w:val="2"/>
          <w:numId w:val="3"/>
        </w:numPr>
      </w:pPr>
      <w:r>
        <w:rPr>
          <w:rFonts w:hint="eastAsia"/>
        </w:rPr>
        <w:t>反映这一领域固废造成污染的严重性的增加</w:t>
      </w:r>
    </w:p>
    <w:p w14:paraId="76251AC5" w14:textId="38728308" w:rsidR="00EE3CA0" w:rsidRPr="00EE3CA0" w:rsidRDefault="00EE3CA0" w:rsidP="00C80FDD">
      <w:pPr>
        <w:pStyle w:val="a1"/>
        <w:numPr>
          <w:ilvl w:val="1"/>
          <w:numId w:val="3"/>
        </w:numPr>
      </w:pPr>
      <w:r w:rsidRPr="00EE3CA0">
        <w:rPr>
          <w:rFonts w:hint="eastAsia"/>
        </w:rPr>
        <w:t>第六章</w:t>
      </w:r>
      <w:r w:rsidRPr="00EE3CA0">
        <w:rPr>
          <w:rFonts w:hint="eastAsia"/>
        </w:rPr>
        <w:t xml:space="preserve"> </w:t>
      </w:r>
      <w:r w:rsidR="00C80FDD">
        <w:t xml:space="preserve"> </w:t>
      </w:r>
      <w:r w:rsidRPr="00EE3CA0">
        <w:rPr>
          <w:rFonts w:hint="eastAsia"/>
        </w:rPr>
        <w:t>危险废物</w:t>
      </w:r>
    </w:p>
    <w:p w14:paraId="0880F84C" w14:textId="1C19A41F" w:rsidR="00EE3CA0" w:rsidRPr="00EE3CA0" w:rsidRDefault="00EE3CA0" w:rsidP="00C80FDD">
      <w:pPr>
        <w:pStyle w:val="a1"/>
        <w:numPr>
          <w:ilvl w:val="1"/>
          <w:numId w:val="3"/>
        </w:numPr>
      </w:pPr>
      <w:r w:rsidRPr="00EE3CA0">
        <w:rPr>
          <w:rFonts w:hint="eastAsia"/>
        </w:rPr>
        <w:t>第七章</w:t>
      </w:r>
      <w:r w:rsidRPr="00EE3CA0">
        <w:rPr>
          <w:rFonts w:hint="eastAsia"/>
        </w:rPr>
        <w:t xml:space="preserve"> </w:t>
      </w:r>
      <w:r w:rsidR="00C80FDD">
        <w:t xml:space="preserve"> </w:t>
      </w:r>
      <w:r w:rsidRPr="00EE3CA0">
        <w:rPr>
          <w:rFonts w:hint="eastAsia"/>
        </w:rPr>
        <w:t>保障措施</w:t>
      </w:r>
    </w:p>
    <w:p w14:paraId="56C2317B" w14:textId="1EBA076A" w:rsidR="00EE3CA0" w:rsidRPr="00EE3CA0" w:rsidRDefault="00EE3CA0" w:rsidP="00C80FDD">
      <w:pPr>
        <w:pStyle w:val="a1"/>
        <w:numPr>
          <w:ilvl w:val="1"/>
          <w:numId w:val="3"/>
        </w:numPr>
      </w:pPr>
      <w:r w:rsidRPr="00EE3CA0">
        <w:rPr>
          <w:rFonts w:hint="eastAsia"/>
        </w:rPr>
        <w:t>第八章</w:t>
      </w:r>
      <w:r w:rsidRPr="00EE3CA0">
        <w:rPr>
          <w:rFonts w:hint="eastAsia"/>
        </w:rPr>
        <w:t xml:space="preserve"> </w:t>
      </w:r>
      <w:r w:rsidR="00C80FDD">
        <w:t xml:space="preserve"> </w:t>
      </w:r>
      <w:r w:rsidRPr="00EE3CA0">
        <w:rPr>
          <w:rFonts w:hint="eastAsia"/>
        </w:rPr>
        <w:t>法律责任</w:t>
      </w:r>
    </w:p>
    <w:p w14:paraId="72F12C86" w14:textId="61BB324A" w:rsidR="00EE3CA0" w:rsidRPr="00EE3CA0" w:rsidRDefault="00EE3CA0" w:rsidP="00C80FDD">
      <w:pPr>
        <w:pStyle w:val="a1"/>
        <w:numPr>
          <w:ilvl w:val="1"/>
          <w:numId w:val="3"/>
        </w:numPr>
      </w:pPr>
      <w:r w:rsidRPr="00EE3CA0">
        <w:rPr>
          <w:rFonts w:hint="eastAsia"/>
        </w:rPr>
        <w:t>第九章</w:t>
      </w:r>
      <w:r w:rsidRPr="00EE3CA0">
        <w:rPr>
          <w:rFonts w:hint="eastAsia"/>
        </w:rPr>
        <w:t xml:space="preserve"> </w:t>
      </w:r>
      <w:r w:rsidR="00C80FDD">
        <w:t xml:space="preserve"> </w:t>
      </w:r>
      <w:r w:rsidRPr="00EE3CA0">
        <w:rPr>
          <w:rFonts w:hint="eastAsia"/>
        </w:rPr>
        <w:t>附则</w:t>
      </w:r>
    </w:p>
    <w:p w14:paraId="40033E03" w14:textId="28E6CFF1" w:rsidR="00AE1B6F" w:rsidRDefault="00AE1B6F" w:rsidP="00AE1B6F">
      <w:pPr>
        <w:pStyle w:val="3"/>
        <w:ind w:right="105"/>
      </w:pPr>
      <w:bookmarkStart w:id="173" w:name="_Toc155178844"/>
      <w:r>
        <w:rPr>
          <w:rFonts w:hint="eastAsia"/>
        </w:rPr>
        <w:t>（三）</w:t>
      </w:r>
      <w:r w:rsidRPr="00AE1B6F">
        <w:rPr>
          <w:rFonts w:hint="eastAsia"/>
        </w:rPr>
        <w:t>污染防治基本制度在固废领域的适用</w:t>
      </w:r>
      <w:r>
        <w:rPr>
          <w:rFonts w:hint="eastAsia"/>
        </w:rPr>
        <w:t>与</w:t>
      </w:r>
      <w:r w:rsidRPr="00AE1B6F">
        <w:rPr>
          <w:rFonts w:hint="eastAsia"/>
        </w:rPr>
        <w:t>发展</w:t>
      </w:r>
      <w:bookmarkEnd w:id="173"/>
    </w:p>
    <w:p w14:paraId="09E4B1CA" w14:textId="32646809" w:rsidR="00EE3CA0" w:rsidRPr="00EE3CA0" w:rsidRDefault="00AE1B6F" w:rsidP="00AE1B6F">
      <w:pPr>
        <w:pStyle w:val="af0"/>
      </w:pPr>
      <w:r>
        <w:rPr>
          <w:rFonts w:hint="eastAsia"/>
        </w:rPr>
        <w:t>1</w:t>
      </w:r>
      <w:r>
        <w:t xml:space="preserve">. </w:t>
      </w:r>
      <w:r w:rsidR="00EE3CA0" w:rsidRPr="00EE3CA0">
        <w:rPr>
          <w:rFonts w:hint="eastAsia"/>
        </w:rPr>
        <w:t>环境规划</w:t>
      </w:r>
    </w:p>
    <w:p w14:paraId="50E80B80" w14:textId="5D8EB65C" w:rsidR="00AE1B6F" w:rsidRDefault="00AE1B6F" w:rsidP="00AE1B6F">
      <w:pPr>
        <w:pStyle w:val="a1"/>
      </w:pPr>
      <w:r w:rsidRPr="00EE3CA0">
        <w:rPr>
          <w:rFonts w:hint="eastAsia"/>
        </w:rPr>
        <w:t>《固体废物污染环境防治法》</w:t>
      </w:r>
      <w:r w:rsidRPr="00AE1B6F">
        <w:rPr>
          <w:rFonts w:hint="eastAsia"/>
        </w:rPr>
        <w:t>第十三条　县级以上人民政府应当将固体废物污染环境防治工作纳入国民经济和社会发展规划、生态环境保护规划，并采取有效措施减少固体废物的产生量、促进固体废物的综合利用、降低固体废物的危害性，最大限度降低固体废物填埋量。</w:t>
      </w:r>
    </w:p>
    <w:p w14:paraId="5E8B9187" w14:textId="42BDF600" w:rsidR="00EE3CA0" w:rsidRPr="00EE3CA0" w:rsidRDefault="00AE1B6F" w:rsidP="00AE1B6F">
      <w:pPr>
        <w:pStyle w:val="af0"/>
      </w:pPr>
      <w:r>
        <w:t xml:space="preserve">2. </w:t>
      </w:r>
      <w:r w:rsidR="00EE3CA0" w:rsidRPr="00EE3CA0">
        <w:rPr>
          <w:rFonts w:hint="eastAsia"/>
        </w:rPr>
        <w:t>环境标准</w:t>
      </w:r>
    </w:p>
    <w:p w14:paraId="50B0B62C" w14:textId="4FA6F8A7" w:rsidR="004D7AE4" w:rsidRDefault="00AE1B6F" w:rsidP="004D7AE4">
      <w:pPr>
        <w:pStyle w:val="a1"/>
      </w:pPr>
      <w:r w:rsidRPr="00EE3CA0">
        <w:rPr>
          <w:rFonts w:hint="eastAsia"/>
        </w:rPr>
        <w:t>《固体废物污染环境防治法》</w:t>
      </w:r>
      <w:r>
        <w:rPr>
          <w:rFonts w:hint="eastAsia"/>
        </w:rPr>
        <w:t>第十四条　国务院生态环境主管部门应当会同国务院有关部门</w:t>
      </w:r>
      <w:r w:rsidRPr="00832E80">
        <w:rPr>
          <w:rFonts w:hint="eastAsia"/>
          <w:b/>
          <w:bCs/>
          <w:highlight w:val="yellow"/>
          <w:u w:val="single"/>
        </w:rPr>
        <w:t>根据国家环境质量标准</w:t>
      </w:r>
      <w:r>
        <w:rPr>
          <w:rFonts w:hint="eastAsia"/>
        </w:rPr>
        <w:t>和国家经济、技术条件，制定</w:t>
      </w:r>
      <w:r w:rsidRPr="00832E80">
        <w:rPr>
          <w:rFonts w:hint="eastAsia"/>
          <w:b/>
          <w:bCs/>
          <w:highlight w:val="yellow"/>
          <w:u w:val="single"/>
        </w:rPr>
        <w:t>固体废物鉴别标准、鉴别程序和国家固体废物污染环境防治技术标准</w:t>
      </w:r>
      <w:r>
        <w:rPr>
          <w:rFonts w:hint="eastAsia"/>
        </w:rPr>
        <w:t>。</w:t>
      </w:r>
    </w:p>
    <w:p w14:paraId="07E5BA02" w14:textId="5CE8639C" w:rsidR="00AE1B6F" w:rsidRDefault="00AE1B6F" w:rsidP="00EE3CA0">
      <w:pPr>
        <w:pStyle w:val="a1"/>
      </w:pPr>
      <w:r w:rsidRPr="00EE3CA0">
        <w:rPr>
          <w:rFonts w:hint="eastAsia"/>
        </w:rPr>
        <w:t>《固体废物污染环境防治法》</w:t>
      </w:r>
      <w:r>
        <w:rPr>
          <w:rFonts w:hint="eastAsia"/>
        </w:rPr>
        <w:t>第十五条第一款　国务院标准化主管部门应当会同国务院发展改革、工业和信息化、生态环境、农业农村等主管部门，制定</w:t>
      </w:r>
      <w:r w:rsidRPr="00832E80">
        <w:rPr>
          <w:rFonts w:hint="eastAsia"/>
          <w:b/>
          <w:bCs/>
          <w:highlight w:val="yellow"/>
          <w:u w:val="single"/>
        </w:rPr>
        <w:t>固体废物综合利用标准</w:t>
      </w:r>
      <w:r>
        <w:rPr>
          <w:rFonts w:hint="eastAsia"/>
        </w:rPr>
        <w:t>。</w:t>
      </w:r>
    </w:p>
    <w:p w14:paraId="5A424D62" w14:textId="619525C8" w:rsidR="00A323AF" w:rsidRPr="00A323AF" w:rsidRDefault="00A323AF" w:rsidP="00A323AF">
      <w:pPr>
        <w:pStyle w:val="a1"/>
        <w:numPr>
          <w:ilvl w:val="1"/>
          <w:numId w:val="3"/>
        </w:numPr>
        <w:rPr>
          <w:b/>
          <w:bCs/>
          <w:u w:val="single"/>
        </w:rPr>
      </w:pPr>
      <w:r>
        <w:rPr>
          <w:rFonts w:hint="eastAsia"/>
        </w:rPr>
        <w:t>不存在环境质量标准：</w:t>
      </w:r>
      <w:r w:rsidRPr="00A323AF">
        <w:rPr>
          <w:rFonts w:hint="eastAsia"/>
          <w:b/>
          <w:bCs/>
          <w:u w:val="single"/>
        </w:rPr>
        <w:t>不针对特定环境要素，仅针对污染来源，而环境质量标准仅针对特定环境要素</w:t>
      </w:r>
    </w:p>
    <w:p w14:paraId="31D75807" w14:textId="07ADCD1F" w:rsidR="00A323AF" w:rsidRDefault="00A323AF" w:rsidP="00A323AF">
      <w:pPr>
        <w:pStyle w:val="a1"/>
        <w:numPr>
          <w:ilvl w:val="1"/>
          <w:numId w:val="3"/>
        </w:numPr>
      </w:pPr>
      <w:r w:rsidRPr="004D7AE4">
        <w:rPr>
          <w:rFonts w:hint="eastAsia"/>
          <w:b/>
          <w:bCs/>
          <w:u w:val="single"/>
        </w:rPr>
        <w:t>均为行为控制类标准，而非目标设定类的标准</w:t>
      </w:r>
      <w:r w:rsidR="004D7AE4">
        <w:rPr>
          <w:rFonts w:hint="eastAsia"/>
        </w:rPr>
        <w:t>（约束政府：制定规划、采取规制措施）</w:t>
      </w:r>
    </w:p>
    <w:p w14:paraId="0779499A" w14:textId="2626093C" w:rsidR="00EE3CA0" w:rsidRDefault="00AE1B6F" w:rsidP="00AE1B6F">
      <w:pPr>
        <w:pStyle w:val="af0"/>
      </w:pPr>
      <w:r>
        <w:t xml:space="preserve">3. </w:t>
      </w:r>
      <w:r w:rsidR="00EE3CA0" w:rsidRPr="00EE3CA0">
        <w:rPr>
          <w:rFonts w:hint="eastAsia"/>
        </w:rPr>
        <w:t>环境影响评价</w:t>
      </w:r>
    </w:p>
    <w:p w14:paraId="52995E42" w14:textId="7B8223FA" w:rsidR="00AE1B6F" w:rsidRDefault="00AE1B6F" w:rsidP="00AE1B6F">
      <w:pPr>
        <w:pStyle w:val="a1"/>
      </w:pPr>
      <w:r w:rsidRPr="00EE3CA0">
        <w:rPr>
          <w:rFonts w:hint="eastAsia"/>
        </w:rPr>
        <w:t>《固体废物污染环境防治法》</w:t>
      </w:r>
      <w:r w:rsidRPr="00AE1B6F">
        <w:rPr>
          <w:rFonts w:hint="eastAsia"/>
        </w:rPr>
        <w:t>第十七条　建设产生、贮存、利用、处置固体废物的项目，应当依法进行环境影响评价，并遵守国家有关建设项目环境保护管理的规定。</w:t>
      </w:r>
    </w:p>
    <w:p w14:paraId="447052FF" w14:textId="4FC4CA95" w:rsidR="00EE3CA0" w:rsidRDefault="00AE1B6F" w:rsidP="00AE1B6F">
      <w:pPr>
        <w:pStyle w:val="af0"/>
      </w:pPr>
      <w:r>
        <w:t xml:space="preserve">4. </w:t>
      </w:r>
      <w:r w:rsidR="00EE3CA0" w:rsidRPr="00EE3CA0">
        <w:rPr>
          <w:rFonts w:hint="eastAsia"/>
        </w:rPr>
        <w:t>突发环境事件应急制度</w:t>
      </w:r>
    </w:p>
    <w:p w14:paraId="78D4BCA2" w14:textId="321B9921" w:rsidR="00AE1B6F" w:rsidRDefault="00AE1B6F" w:rsidP="00AE1B6F">
      <w:pPr>
        <w:pStyle w:val="a1"/>
      </w:pPr>
      <w:r w:rsidRPr="00EE3CA0">
        <w:rPr>
          <w:rFonts w:hint="eastAsia"/>
        </w:rPr>
        <w:t>《固体废物污染环境防治法》</w:t>
      </w:r>
      <w:r>
        <w:rPr>
          <w:rFonts w:hint="eastAsia"/>
        </w:rPr>
        <w:t xml:space="preserve">第八十六条　</w:t>
      </w:r>
      <w:r w:rsidRPr="00832E80">
        <w:rPr>
          <w:rFonts w:hint="eastAsia"/>
          <w:b/>
          <w:bCs/>
          <w:highlight w:val="yellow"/>
          <w:u w:val="single"/>
        </w:rPr>
        <w:t>因发生事故或者其他突发性事件，造成危险废物严重污染环境的单位</w:t>
      </w:r>
      <w:r>
        <w:rPr>
          <w:rFonts w:hint="eastAsia"/>
        </w:rPr>
        <w:t>，应当立即采取有效措施消除或者减轻对环境的污染危害，及时通报可能受到污染危害的单位和居民，并向所在地生态环境主管部门和有关部门报告，接受调查处理。</w:t>
      </w:r>
    </w:p>
    <w:p w14:paraId="67CE53F0" w14:textId="7B6C5C79" w:rsidR="004D7AE4" w:rsidRDefault="004D7AE4" w:rsidP="004D7AE4">
      <w:pPr>
        <w:pStyle w:val="a1"/>
        <w:numPr>
          <w:ilvl w:val="1"/>
          <w:numId w:val="3"/>
        </w:numPr>
      </w:pPr>
      <w:r>
        <w:rPr>
          <w:rFonts w:hint="eastAsia"/>
        </w:rPr>
        <w:t>尤其关注对危险废物的事后应急</w:t>
      </w:r>
    </w:p>
    <w:p w14:paraId="1D043ED3" w14:textId="3D19DF18" w:rsidR="00AE1B6F" w:rsidRDefault="00AE1B6F" w:rsidP="00AE1B6F">
      <w:pPr>
        <w:pStyle w:val="a1"/>
      </w:pPr>
      <w:r w:rsidRPr="00EE3CA0">
        <w:rPr>
          <w:rFonts w:hint="eastAsia"/>
        </w:rPr>
        <w:t>《固体废物污染环境防治法》</w:t>
      </w:r>
      <w:r>
        <w:rPr>
          <w:rFonts w:hint="eastAsia"/>
        </w:rPr>
        <w:t xml:space="preserve">第九十一条　</w:t>
      </w:r>
      <w:r w:rsidRPr="00832E80">
        <w:rPr>
          <w:rFonts w:hint="eastAsia"/>
          <w:b/>
          <w:bCs/>
          <w:highlight w:val="yellow"/>
          <w:u w:val="single"/>
        </w:rPr>
        <w:t>重大传染病疫情等突发事件</w:t>
      </w:r>
      <w:r>
        <w:rPr>
          <w:rFonts w:hint="eastAsia"/>
        </w:rPr>
        <w:t>发生时，县级以上人民政府应当统筹协调</w:t>
      </w:r>
      <w:r w:rsidRPr="00832E80">
        <w:rPr>
          <w:rFonts w:hint="eastAsia"/>
          <w:b/>
          <w:bCs/>
          <w:highlight w:val="yellow"/>
          <w:u w:val="single"/>
        </w:rPr>
        <w:t>医疗废物</w:t>
      </w:r>
      <w:r>
        <w:rPr>
          <w:rFonts w:hint="eastAsia"/>
        </w:rPr>
        <w:t>等危险废物收集、贮存、运输、处置等工作，保障所需的车辆、场地、处置设施和防护物资。卫生健康、生态环境、环境卫生、交通运输等主管部门应当协同配合，依法履行应急处置职责。</w:t>
      </w:r>
    </w:p>
    <w:p w14:paraId="46EAE132" w14:textId="7E5F74D9" w:rsidR="00AE1B6F" w:rsidRDefault="00AE1B6F" w:rsidP="00AE1B6F">
      <w:pPr>
        <w:pStyle w:val="a1"/>
      </w:pPr>
      <w:r w:rsidRPr="00EE3CA0">
        <w:rPr>
          <w:rFonts w:hint="eastAsia"/>
        </w:rPr>
        <w:lastRenderedPageBreak/>
        <w:t>《固体废物污染环境防治法》</w:t>
      </w:r>
      <w:r>
        <w:rPr>
          <w:rFonts w:hint="eastAsia"/>
        </w:rPr>
        <w:t>第九十五条第一款第四项　各级人民政府应当加强固体废物污染环境的防治，按照事权划分的原则安排必要的资金用于下列事项：</w:t>
      </w:r>
    </w:p>
    <w:p w14:paraId="51A9D449" w14:textId="77777777" w:rsidR="00AE1B6F" w:rsidRDefault="00AE1B6F" w:rsidP="00AE1B6F">
      <w:pPr>
        <w:pStyle w:val="a1"/>
        <w:numPr>
          <w:ilvl w:val="0"/>
          <w:numId w:val="0"/>
        </w:numPr>
        <w:ind w:left="420"/>
      </w:pPr>
      <w:r>
        <w:rPr>
          <w:rFonts w:hint="eastAsia"/>
        </w:rPr>
        <w:t xml:space="preserve">　　（四）重大传染病疫情等突发事件产生的医疗废物等危险废物应急处置；</w:t>
      </w:r>
    </w:p>
    <w:p w14:paraId="78BE581B" w14:textId="444D4F18" w:rsidR="00AE1B6F" w:rsidRDefault="00AE1B6F" w:rsidP="00AE1B6F">
      <w:pPr>
        <w:pStyle w:val="3"/>
        <w:ind w:right="105"/>
      </w:pPr>
      <w:bookmarkStart w:id="174" w:name="_Toc155178845"/>
      <w:r>
        <w:rPr>
          <w:rFonts w:hint="eastAsia"/>
        </w:rPr>
        <w:t>（四）</w:t>
      </w:r>
      <w:r w:rsidRPr="00EE3CA0">
        <w:rPr>
          <w:rFonts w:hint="eastAsia"/>
        </w:rPr>
        <w:t>固体废物污染环境防治的特殊制度</w:t>
      </w:r>
      <w:bookmarkEnd w:id="174"/>
    </w:p>
    <w:p w14:paraId="4E3A21B8" w14:textId="5C43297F" w:rsidR="00EE3CA0" w:rsidRPr="00EE3CA0" w:rsidRDefault="00AE1B6F" w:rsidP="00F44ADD">
      <w:pPr>
        <w:pStyle w:val="af0"/>
      </w:pPr>
      <w:r>
        <w:rPr>
          <w:rFonts w:hint="eastAsia"/>
        </w:rPr>
        <w:t>1</w:t>
      </w:r>
      <w:r>
        <w:t xml:space="preserve">. </w:t>
      </w:r>
      <w:r w:rsidR="00EE3CA0" w:rsidRPr="00EE3CA0">
        <w:rPr>
          <w:rFonts w:hint="eastAsia"/>
        </w:rPr>
        <w:t>固体废物分类管理制度</w:t>
      </w:r>
      <w:r w:rsidR="00EA1A76">
        <w:rPr>
          <w:rFonts w:hint="eastAsia"/>
        </w:rPr>
        <w:t>：</w:t>
      </w:r>
      <w:r w:rsidR="00EA1A76" w:rsidRPr="00EE3CA0">
        <w:rPr>
          <w:rFonts w:hint="eastAsia"/>
        </w:rPr>
        <w:t>工业固体废物</w:t>
      </w:r>
      <w:r w:rsidR="00EA1A76">
        <w:rPr>
          <w:rFonts w:hint="eastAsia"/>
        </w:rPr>
        <w:t>、</w:t>
      </w:r>
      <w:r w:rsidR="00EA1A76" w:rsidRPr="00EE3CA0">
        <w:rPr>
          <w:rFonts w:hint="eastAsia"/>
        </w:rPr>
        <w:t>生活垃圾</w:t>
      </w:r>
      <w:r w:rsidR="00EA1A76">
        <w:rPr>
          <w:rFonts w:hint="eastAsia"/>
        </w:rPr>
        <w:t>、</w:t>
      </w:r>
      <w:r w:rsidR="00EA1A76" w:rsidRPr="00EE3CA0">
        <w:rPr>
          <w:rFonts w:hint="eastAsia"/>
        </w:rPr>
        <w:t>建筑垃圾</w:t>
      </w:r>
      <w:r w:rsidR="00EA1A76">
        <w:rPr>
          <w:rFonts w:hint="eastAsia"/>
        </w:rPr>
        <w:t>、</w:t>
      </w:r>
      <w:r w:rsidR="00EA1A76" w:rsidRPr="00EE3CA0">
        <w:rPr>
          <w:rFonts w:hint="eastAsia"/>
        </w:rPr>
        <w:t>农业固体废物</w:t>
      </w:r>
      <w:r w:rsidR="00EA1A76">
        <w:rPr>
          <w:rFonts w:hint="eastAsia"/>
        </w:rPr>
        <w:t>、</w:t>
      </w:r>
      <w:r w:rsidR="00EA1A76" w:rsidRPr="00EE3CA0">
        <w:rPr>
          <w:rFonts w:hint="eastAsia"/>
        </w:rPr>
        <w:t>危险废物</w:t>
      </w:r>
    </w:p>
    <w:p w14:paraId="272C6078" w14:textId="4AC8CA17" w:rsidR="00EE3CA0" w:rsidRDefault="00AE1B6F" w:rsidP="00EE3CA0">
      <w:r>
        <w:rPr>
          <w:rFonts w:hint="eastAsia"/>
        </w:rPr>
        <w:t>（</w:t>
      </w:r>
      <w:r>
        <w:rPr>
          <w:rFonts w:hint="eastAsia"/>
        </w:rPr>
        <w:t>1</w:t>
      </w:r>
      <w:r>
        <w:rPr>
          <w:rFonts w:hint="eastAsia"/>
        </w:rPr>
        <w:t>）</w:t>
      </w:r>
      <w:r w:rsidR="00EE3CA0" w:rsidRPr="00EE3CA0">
        <w:rPr>
          <w:rFonts w:hint="eastAsia"/>
        </w:rPr>
        <w:t>工业固体废物：在工业生产活动中产生的固体废物</w:t>
      </w:r>
    </w:p>
    <w:p w14:paraId="2A75D9BA" w14:textId="127571A0" w:rsidR="00EE3CA0" w:rsidRPr="00EE3CA0" w:rsidRDefault="00AE1B6F" w:rsidP="00EE3CA0">
      <w:r>
        <w:rPr>
          <w:rFonts w:hint="eastAsia"/>
        </w:rPr>
        <w:t>（</w:t>
      </w:r>
      <w:r>
        <w:rPr>
          <w:rFonts w:hint="eastAsia"/>
        </w:rPr>
        <w:t>2</w:t>
      </w:r>
      <w:r>
        <w:rPr>
          <w:rFonts w:hint="eastAsia"/>
        </w:rPr>
        <w:t>）</w:t>
      </w:r>
      <w:r w:rsidR="002A655B">
        <w:rPr>
          <w:rFonts w:hint="eastAsia"/>
        </w:rPr>
        <w:t xml:space="preserve"> </w:t>
      </w:r>
      <w:r w:rsidR="00EE3CA0" w:rsidRPr="00EE3CA0">
        <w:rPr>
          <w:rFonts w:hint="eastAsia"/>
        </w:rPr>
        <w:t>生活垃圾：在日常生活中或者为日常生活提供服务的活动中产生的固体废物以及法律、行政法规规定视为生活垃圾的固体废物</w:t>
      </w:r>
    </w:p>
    <w:p w14:paraId="1672FE4F" w14:textId="21C589EF" w:rsidR="00EE3CA0" w:rsidRPr="00EE3CA0" w:rsidRDefault="00AE1B6F" w:rsidP="00EE3CA0">
      <w:r>
        <w:rPr>
          <w:rFonts w:hint="eastAsia"/>
        </w:rPr>
        <w:t>（</w:t>
      </w:r>
      <w:r>
        <w:rPr>
          <w:rFonts w:hint="eastAsia"/>
        </w:rPr>
        <w:t>3</w:t>
      </w:r>
      <w:r>
        <w:rPr>
          <w:rFonts w:hint="eastAsia"/>
        </w:rPr>
        <w:t>）</w:t>
      </w:r>
      <w:r w:rsidR="00EE3CA0" w:rsidRPr="00EE3CA0">
        <w:rPr>
          <w:rFonts w:hint="eastAsia"/>
        </w:rPr>
        <w:t>建筑垃圾：建设单位、施工单位新建、改建、扩建和拆除各类建筑物、构筑物、管网等，以及居民装饰装修房屋过程中产生的弃土、弃料和其他固体废物</w:t>
      </w:r>
    </w:p>
    <w:p w14:paraId="5492D7BE" w14:textId="32495AC2" w:rsidR="00EE3CA0" w:rsidRPr="00EE3CA0" w:rsidRDefault="00AE1B6F" w:rsidP="00EE3CA0">
      <w:r>
        <w:rPr>
          <w:rFonts w:hint="eastAsia"/>
        </w:rPr>
        <w:t>（</w:t>
      </w:r>
      <w:r>
        <w:rPr>
          <w:rFonts w:hint="eastAsia"/>
        </w:rPr>
        <w:t>4</w:t>
      </w:r>
      <w:r>
        <w:rPr>
          <w:rFonts w:hint="eastAsia"/>
        </w:rPr>
        <w:t>）</w:t>
      </w:r>
      <w:r w:rsidR="00EE3CA0" w:rsidRPr="00EE3CA0">
        <w:rPr>
          <w:rFonts w:hint="eastAsia"/>
        </w:rPr>
        <w:t>农业固体废物：在农业生产活动中产生的固体废物</w:t>
      </w:r>
    </w:p>
    <w:p w14:paraId="55260029" w14:textId="1F7DBFDB" w:rsidR="00EE3CA0" w:rsidRPr="00EE3CA0" w:rsidRDefault="00AE1B6F" w:rsidP="00EE3CA0">
      <w:r>
        <w:rPr>
          <w:rFonts w:hint="eastAsia"/>
        </w:rPr>
        <w:t>（</w:t>
      </w:r>
      <w:r>
        <w:rPr>
          <w:rFonts w:hint="eastAsia"/>
        </w:rPr>
        <w:t>5</w:t>
      </w:r>
      <w:r>
        <w:rPr>
          <w:rFonts w:hint="eastAsia"/>
        </w:rPr>
        <w:t>）</w:t>
      </w:r>
      <w:r w:rsidR="00EE3CA0" w:rsidRPr="00EE3CA0">
        <w:rPr>
          <w:rFonts w:hint="eastAsia"/>
        </w:rPr>
        <w:t>危险废物：列入国家危险废物名录或者根据国家规定的危险废物鉴别标准和鉴别方法认定的具有危险特性的固体废物</w:t>
      </w:r>
    </w:p>
    <w:p w14:paraId="2DE118F6" w14:textId="55B6F951" w:rsidR="00EE3CA0" w:rsidRPr="00EE3CA0" w:rsidRDefault="00EE3CA0">
      <w:pPr>
        <w:pStyle w:val="a9"/>
        <w:numPr>
          <w:ilvl w:val="0"/>
          <w:numId w:val="10"/>
        </w:numPr>
        <w:ind w:firstLineChars="0"/>
      </w:pPr>
      <w:r w:rsidRPr="00EE3CA0">
        <w:rPr>
          <w:rFonts w:hint="eastAsia"/>
        </w:rPr>
        <w:t>危险特性</w:t>
      </w:r>
      <w:r w:rsidR="00F44ADD">
        <w:rPr>
          <w:rFonts w:hint="eastAsia"/>
        </w:rPr>
        <w:t>：</w:t>
      </w:r>
      <w:r w:rsidRPr="00EE3CA0">
        <w:rPr>
          <w:rFonts w:hint="eastAsia"/>
        </w:rPr>
        <w:t>毒性、易燃性、腐蚀性、反应性、传染疾病性、放射性等</w:t>
      </w:r>
    </w:p>
    <w:p w14:paraId="76162036" w14:textId="1C8F6518" w:rsidR="00EE3CA0" w:rsidRDefault="00AE1B6F" w:rsidP="00F44ADD">
      <w:pPr>
        <w:pStyle w:val="af0"/>
      </w:pPr>
      <w:r>
        <w:rPr>
          <w:rFonts w:hint="eastAsia"/>
        </w:rPr>
        <w:t>2</w:t>
      </w:r>
      <w:r>
        <w:t xml:space="preserve">. </w:t>
      </w:r>
      <w:r w:rsidR="00EE3CA0" w:rsidRPr="00EE3CA0">
        <w:rPr>
          <w:rFonts w:hint="eastAsia"/>
        </w:rPr>
        <w:t>固体废物的分类管理措施</w:t>
      </w:r>
      <w:r w:rsidR="00B22384">
        <w:rPr>
          <w:rFonts w:hint="eastAsia"/>
        </w:rPr>
        <w:t>：</w:t>
      </w:r>
      <w:r w:rsidR="00B22384" w:rsidRPr="00EE3CA0">
        <w:rPr>
          <w:rFonts w:hint="eastAsia"/>
        </w:rPr>
        <w:t>工业固体废物</w:t>
      </w:r>
      <w:r w:rsidR="00B22384">
        <w:rPr>
          <w:rFonts w:hint="eastAsia"/>
        </w:rPr>
        <w:t>、</w:t>
      </w:r>
      <w:r w:rsidR="00B22384" w:rsidRPr="00EE3CA0">
        <w:rPr>
          <w:rFonts w:hint="eastAsia"/>
        </w:rPr>
        <w:t>生活垃圾</w:t>
      </w:r>
      <w:r w:rsidR="00B22384">
        <w:rPr>
          <w:rFonts w:hint="eastAsia"/>
        </w:rPr>
        <w:t>、</w:t>
      </w:r>
      <w:r w:rsidR="00B22384" w:rsidRPr="00EE3CA0">
        <w:rPr>
          <w:rFonts w:hint="eastAsia"/>
        </w:rPr>
        <w:t>建筑垃圾</w:t>
      </w:r>
      <w:r w:rsidR="00B22384">
        <w:rPr>
          <w:rFonts w:hint="eastAsia"/>
        </w:rPr>
        <w:t>、</w:t>
      </w:r>
      <w:r w:rsidR="00B22384" w:rsidRPr="00EE3CA0">
        <w:rPr>
          <w:rFonts w:hint="eastAsia"/>
        </w:rPr>
        <w:t>危险废物</w:t>
      </w:r>
      <w:r w:rsidR="00E26803">
        <w:rPr>
          <w:rFonts w:hint="eastAsia"/>
        </w:rPr>
        <w:t>（</w:t>
      </w:r>
      <w:r w:rsidR="00E26803" w:rsidRPr="00E26803">
        <w:rPr>
          <w:rFonts w:hint="eastAsia"/>
        </w:rPr>
        <w:t>要求相关主体承担更为严格的义务与责任</w:t>
      </w:r>
      <w:r w:rsidR="00E26803">
        <w:rPr>
          <w:rFonts w:hint="eastAsia"/>
        </w:rPr>
        <w:t>）</w:t>
      </w:r>
    </w:p>
    <w:p w14:paraId="36209D94" w14:textId="57002EDF" w:rsidR="00AE1B6F" w:rsidRDefault="00AE1B6F" w:rsidP="00EE3CA0">
      <w:r>
        <w:rPr>
          <w:rFonts w:hint="eastAsia"/>
        </w:rPr>
        <w:t>（</w:t>
      </w:r>
      <w:r>
        <w:rPr>
          <w:rFonts w:hint="eastAsia"/>
        </w:rPr>
        <w:t>1</w:t>
      </w:r>
      <w:r>
        <w:rPr>
          <w:rFonts w:hint="eastAsia"/>
        </w:rPr>
        <w:t>）</w:t>
      </w:r>
      <w:r w:rsidRPr="00EE3CA0">
        <w:rPr>
          <w:rFonts w:hint="eastAsia"/>
        </w:rPr>
        <w:t>工业固体废物</w:t>
      </w:r>
    </w:p>
    <w:p w14:paraId="2F54CD15" w14:textId="77777777" w:rsidR="00AE1B6F" w:rsidRPr="00EE3CA0" w:rsidRDefault="00AE1B6F" w:rsidP="00AE1B6F">
      <w:r>
        <w:t>A</w:t>
      </w:r>
      <w:r>
        <w:rPr>
          <w:rFonts w:hint="eastAsia"/>
        </w:rPr>
        <w:t>）</w:t>
      </w:r>
      <w:r w:rsidRPr="00EE3CA0">
        <w:rPr>
          <w:rFonts w:hint="eastAsia"/>
        </w:rPr>
        <w:t>监管部门职责</w:t>
      </w:r>
    </w:p>
    <w:p w14:paraId="7F801F15" w14:textId="507CE8E3" w:rsidR="00A72BC3" w:rsidRPr="00EE3CA0" w:rsidRDefault="00AE1B6F" w:rsidP="00AE1B6F">
      <w:r>
        <w:rPr>
          <w:rFonts w:hint="eastAsia"/>
        </w:rPr>
        <w:t>1</w:t>
      </w:r>
      <w:r>
        <w:rPr>
          <w:rFonts w:hint="eastAsia"/>
        </w:rPr>
        <w:t>）</w:t>
      </w:r>
      <w:r w:rsidRPr="00EE3CA0">
        <w:rPr>
          <w:rFonts w:hint="eastAsia"/>
        </w:rPr>
        <w:t>第</w:t>
      </w:r>
      <w:r w:rsidRPr="00EE3CA0">
        <w:rPr>
          <w:rFonts w:hint="eastAsia"/>
        </w:rPr>
        <w:t>32</w:t>
      </w:r>
      <w:r w:rsidRPr="00EE3CA0">
        <w:rPr>
          <w:rFonts w:hint="eastAsia"/>
        </w:rPr>
        <w:t>条：污染环境防治职责</w:t>
      </w:r>
    </w:p>
    <w:p w14:paraId="081B00BE" w14:textId="541B1232" w:rsidR="00AE1B6F" w:rsidRPr="00EE3CA0" w:rsidRDefault="00AE1B6F" w:rsidP="00AE1B6F">
      <w:r>
        <w:rPr>
          <w:rFonts w:hint="eastAsia"/>
        </w:rPr>
        <w:t>2</w:t>
      </w:r>
      <w:r>
        <w:rPr>
          <w:rFonts w:hint="eastAsia"/>
        </w:rPr>
        <w:t>）</w:t>
      </w:r>
      <w:r w:rsidRPr="00EE3CA0">
        <w:rPr>
          <w:rFonts w:hint="eastAsia"/>
        </w:rPr>
        <w:t>第</w:t>
      </w:r>
      <w:r w:rsidRPr="00EE3CA0">
        <w:rPr>
          <w:rFonts w:hint="eastAsia"/>
        </w:rPr>
        <w:t>33</w:t>
      </w:r>
      <w:r w:rsidRPr="00EE3CA0">
        <w:rPr>
          <w:rFonts w:hint="eastAsia"/>
        </w:rPr>
        <w:t>条：限期淘汰制度</w:t>
      </w:r>
    </w:p>
    <w:p w14:paraId="0EF83545" w14:textId="21689C19" w:rsidR="00AE1B6F" w:rsidRPr="00EE3CA0" w:rsidRDefault="00AE1B6F" w:rsidP="00AE1B6F">
      <w:r>
        <w:rPr>
          <w:rFonts w:hint="eastAsia"/>
        </w:rPr>
        <w:t>3</w:t>
      </w:r>
      <w:r>
        <w:rPr>
          <w:rFonts w:hint="eastAsia"/>
        </w:rPr>
        <w:t>）</w:t>
      </w:r>
      <w:r w:rsidRPr="00EE3CA0">
        <w:rPr>
          <w:rFonts w:hint="eastAsia"/>
        </w:rPr>
        <w:t>第</w:t>
      </w:r>
      <w:r w:rsidRPr="00EE3CA0">
        <w:rPr>
          <w:rFonts w:hint="eastAsia"/>
        </w:rPr>
        <w:t>34</w:t>
      </w:r>
      <w:r w:rsidRPr="00EE3CA0">
        <w:rPr>
          <w:rFonts w:hint="eastAsia"/>
        </w:rPr>
        <w:t>条：综合利用</w:t>
      </w:r>
    </w:p>
    <w:p w14:paraId="63204D0A" w14:textId="459B264B" w:rsidR="00AE1B6F" w:rsidRPr="00EE3CA0" w:rsidRDefault="00AE1B6F" w:rsidP="00AE1B6F">
      <w:r>
        <w:rPr>
          <w:rFonts w:hint="eastAsia"/>
        </w:rPr>
        <w:t>4</w:t>
      </w:r>
      <w:r>
        <w:rPr>
          <w:rFonts w:hint="eastAsia"/>
        </w:rPr>
        <w:t>）</w:t>
      </w:r>
      <w:r w:rsidRPr="00EE3CA0">
        <w:rPr>
          <w:rFonts w:hint="eastAsia"/>
        </w:rPr>
        <w:t>第</w:t>
      </w:r>
      <w:r w:rsidRPr="00EE3CA0">
        <w:rPr>
          <w:rFonts w:hint="eastAsia"/>
        </w:rPr>
        <w:t>35</w:t>
      </w:r>
      <w:r w:rsidRPr="00EE3CA0">
        <w:rPr>
          <w:rFonts w:hint="eastAsia"/>
        </w:rPr>
        <w:t>条：污染防治规划</w:t>
      </w:r>
    </w:p>
    <w:p w14:paraId="69386294" w14:textId="57E6F6D6" w:rsidR="00AE1B6F" w:rsidRPr="00EE3CA0" w:rsidRDefault="00AE1B6F" w:rsidP="00AE1B6F">
      <w:r>
        <w:t>B</w:t>
      </w:r>
      <w:r>
        <w:rPr>
          <w:rFonts w:hint="eastAsia"/>
        </w:rPr>
        <w:t>）</w:t>
      </w:r>
      <w:r w:rsidRPr="00EE3CA0">
        <w:rPr>
          <w:rFonts w:hint="eastAsia"/>
        </w:rPr>
        <w:t>产生者的义务</w:t>
      </w:r>
    </w:p>
    <w:p w14:paraId="332AC1D3" w14:textId="5924BC95" w:rsidR="00AE1B6F" w:rsidRPr="00EE3CA0" w:rsidRDefault="00AE1B6F" w:rsidP="00AE1B6F">
      <w:r>
        <w:rPr>
          <w:rFonts w:hint="eastAsia"/>
        </w:rPr>
        <w:t>1</w:t>
      </w:r>
      <w:r>
        <w:rPr>
          <w:rFonts w:hint="eastAsia"/>
        </w:rPr>
        <w:t>）</w:t>
      </w:r>
      <w:r w:rsidRPr="00EE3CA0">
        <w:rPr>
          <w:rFonts w:hint="eastAsia"/>
        </w:rPr>
        <w:t>第</w:t>
      </w:r>
      <w:r w:rsidRPr="00EE3CA0">
        <w:rPr>
          <w:rFonts w:hint="eastAsia"/>
        </w:rPr>
        <w:t>36</w:t>
      </w:r>
      <w:r w:rsidRPr="00EE3CA0">
        <w:rPr>
          <w:rFonts w:hint="eastAsia"/>
        </w:rPr>
        <w:t>条：产生者责任制度</w:t>
      </w:r>
    </w:p>
    <w:p w14:paraId="4F87BB8F" w14:textId="5BE30144" w:rsidR="00AE1B6F" w:rsidRPr="00EE3CA0" w:rsidRDefault="00AE1B6F" w:rsidP="00AE1B6F">
      <w:r>
        <w:rPr>
          <w:rFonts w:hint="eastAsia"/>
        </w:rPr>
        <w:t>2</w:t>
      </w:r>
      <w:r>
        <w:rPr>
          <w:rFonts w:hint="eastAsia"/>
        </w:rPr>
        <w:t>）</w:t>
      </w:r>
      <w:r w:rsidRPr="00EE3CA0">
        <w:rPr>
          <w:rFonts w:hint="eastAsia"/>
        </w:rPr>
        <w:t>第</w:t>
      </w:r>
      <w:r w:rsidRPr="00EE3CA0">
        <w:rPr>
          <w:rFonts w:hint="eastAsia"/>
        </w:rPr>
        <w:t>37</w:t>
      </w:r>
      <w:r w:rsidRPr="00EE3CA0">
        <w:rPr>
          <w:rFonts w:hint="eastAsia"/>
        </w:rPr>
        <w:t>条：委托和受委托运输、利用、处置工业固体废物</w:t>
      </w:r>
    </w:p>
    <w:p w14:paraId="253332D2" w14:textId="2EB48810" w:rsidR="00AE1B6F" w:rsidRPr="00EE3CA0" w:rsidRDefault="00AE1B6F" w:rsidP="00AE1B6F">
      <w:r>
        <w:rPr>
          <w:rFonts w:hint="eastAsia"/>
        </w:rPr>
        <w:t>3</w:t>
      </w:r>
      <w:r>
        <w:rPr>
          <w:rFonts w:hint="eastAsia"/>
        </w:rPr>
        <w:t>）</w:t>
      </w:r>
      <w:r w:rsidRPr="00EE3CA0">
        <w:rPr>
          <w:rFonts w:hint="eastAsia"/>
        </w:rPr>
        <w:t>第</w:t>
      </w:r>
      <w:r w:rsidRPr="00EE3CA0">
        <w:rPr>
          <w:rFonts w:hint="eastAsia"/>
        </w:rPr>
        <w:t>38</w:t>
      </w:r>
      <w:r w:rsidRPr="00EE3CA0">
        <w:rPr>
          <w:rFonts w:hint="eastAsia"/>
        </w:rPr>
        <w:t>条：强制清洁生产</w:t>
      </w:r>
    </w:p>
    <w:p w14:paraId="38315BE9" w14:textId="75620989" w:rsidR="00AE1B6F" w:rsidRPr="00EE3CA0" w:rsidRDefault="00AE1B6F" w:rsidP="00AE1B6F">
      <w:r>
        <w:rPr>
          <w:rFonts w:hint="eastAsia"/>
        </w:rPr>
        <w:t>4</w:t>
      </w:r>
      <w:r>
        <w:rPr>
          <w:rFonts w:hint="eastAsia"/>
        </w:rPr>
        <w:t>）</w:t>
      </w:r>
      <w:r w:rsidRPr="00EE3CA0">
        <w:rPr>
          <w:rFonts w:hint="eastAsia"/>
        </w:rPr>
        <w:t>第</w:t>
      </w:r>
      <w:r w:rsidRPr="00EE3CA0">
        <w:rPr>
          <w:rFonts w:hint="eastAsia"/>
        </w:rPr>
        <w:t>39</w:t>
      </w:r>
      <w:r w:rsidRPr="00EE3CA0">
        <w:rPr>
          <w:rFonts w:hint="eastAsia"/>
        </w:rPr>
        <w:t>条：排污许可制度</w:t>
      </w:r>
    </w:p>
    <w:p w14:paraId="589FC745" w14:textId="4D14D48A" w:rsidR="00AE1B6F" w:rsidRPr="00EE3CA0" w:rsidRDefault="00AE1B6F" w:rsidP="00AE1B6F">
      <w:r>
        <w:rPr>
          <w:rFonts w:hint="eastAsia"/>
        </w:rPr>
        <w:t>5</w:t>
      </w:r>
      <w:r>
        <w:rPr>
          <w:rFonts w:hint="eastAsia"/>
        </w:rPr>
        <w:t>）</w:t>
      </w:r>
      <w:r w:rsidRPr="00EE3CA0">
        <w:rPr>
          <w:rFonts w:hint="eastAsia"/>
        </w:rPr>
        <w:t>第</w:t>
      </w:r>
      <w:r w:rsidRPr="00EE3CA0">
        <w:rPr>
          <w:rFonts w:hint="eastAsia"/>
        </w:rPr>
        <w:t>40</w:t>
      </w:r>
      <w:r w:rsidRPr="00EE3CA0">
        <w:rPr>
          <w:rFonts w:hint="eastAsia"/>
        </w:rPr>
        <w:t>条：贮存处置规定</w:t>
      </w:r>
    </w:p>
    <w:p w14:paraId="04AC82CE" w14:textId="1ABB1013" w:rsidR="00AE1B6F" w:rsidRPr="00EE3CA0" w:rsidRDefault="00AE1B6F" w:rsidP="00AE1B6F">
      <w:r>
        <w:t>6</w:t>
      </w:r>
      <w:r>
        <w:rPr>
          <w:rFonts w:hint="eastAsia"/>
        </w:rPr>
        <w:t>）</w:t>
      </w:r>
      <w:r w:rsidRPr="00EE3CA0">
        <w:rPr>
          <w:rFonts w:hint="eastAsia"/>
        </w:rPr>
        <w:t>第</w:t>
      </w:r>
      <w:r w:rsidRPr="00EE3CA0">
        <w:rPr>
          <w:rFonts w:hint="eastAsia"/>
        </w:rPr>
        <w:t>41</w:t>
      </w:r>
      <w:r w:rsidRPr="00EE3CA0">
        <w:rPr>
          <w:rFonts w:hint="eastAsia"/>
        </w:rPr>
        <w:t>条：产生单位责任变更</w:t>
      </w:r>
    </w:p>
    <w:p w14:paraId="6922B90E" w14:textId="4F7877C4" w:rsidR="00AE1B6F" w:rsidRPr="00EE3CA0" w:rsidRDefault="00AE1B6F" w:rsidP="00AE1B6F">
      <w:r>
        <w:rPr>
          <w:rFonts w:hint="eastAsia"/>
        </w:rPr>
        <w:t>7</w:t>
      </w:r>
      <w:r>
        <w:rPr>
          <w:rFonts w:hint="eastAsia"/>
        </w:rPr>
        <w:t>）</w:t>
      </w:r>
      <w:r w:rsidRPr="00EE3CA0">
        <w:rPr>
          <w:rFonts w:hint="eastAsia"/>
        </w:rPr>
        <w:t>第</w:t>
      </w:r>
      <w:r w:rsidRPr="00EE3CA0">
        <w:rPr>
          <w:rFonts w:hint="eastAsia"/>
        </w:rPr>
        <w:t>42</w:t>
      </w:r>
      <w:r w:rsidRPr="00EE3CA0">
        <w:rPr>
          <w:rFonts w:hint="eastAsia"/>
        </w:rPr>
        <w:t>条：矿业固体废物</w:t>
      </w:r>
    </w:p>
    <w:p w14:paraId="1B34B95E" w14:textId="3F9E7B8E" w:rsidR="004E1E98" w:rsidRPr="00EE3CA0" w:rsidRDefault="004E1E98" w:rsidP="004E1E98">
      <w:r>
        <w:rPr>
          <w:rFonts w:hint="eastAsia"/>
        </w:rPr>
        <w:t>（</w:t>
      </w:r>
      <w:r>
        <w:rPr>
          <w:rFonts w:hint="eastAsia"/>
        </w:rPr>
        <w:t>2</w:t>
      </w:r>
      <w:r>
        <w:rPr>
          <w:rFonts w:hint="eastAsia"/>
        </w:rPr>
        <w:t>）</w:t>
      </w:r>
      <w:r w:rsidRPr="00EE3CA0">
        <w:rPr>
          <w:rFonts w:hint="eastAsia"/>
        </w:rPr>
        <w:t>生活垃圾</w:t>
      </w:r>
      <w:r>
        <w:rPr>
          <w:rFonts w:hint="eastAsia"/>
        </w:rPr>
        <w:t>：</w:t>
      </w:r>
      <w:r w:rsidRPr="00EE3CA0">
        <w:rPr>
          <w:rFonts w:hint="eastAsia"/>
        </w:rPr>
        <w:t>涉及产生、收集、运输、处置等环节</w:t>
      </w:r>
    </w:p>
    <w:p w14:paraId="31FDDC9E" w14:textId="3F935B99" w:rsidR="00AE1B6F" w:rsidRPr="004E1E98" w:rsidRDefault="004E1E98" w:rsidP="00EE3CA0">
      <w:r>
        <w:rPr>
          <w:rFonts w:hint="eastAsia"/>
        </w:rPr>
        <w:t>（</w:t>
      </w:r>
      <w:r>
        <w:rPr>
          <w:rFonts w:hint="eastAsia"/>
        </w:rPr>
        <w:t>3</w:t>
      </w:r>
      <w:r>
        <w:rPr>
          <w:rFonts w:hint="eastAsia"/>
        </w:rPr>
        <w:t>）建筑垃圾等：</w:t>
      </w:r>
      <w:r w:rsidRPr="00EE3CA0">
        <w:rPr>
          <w:rFonts w:hint="eastAsia"/>
        </w:rPr>
        <w:t>涉及产生、收集、运输、处置等环节</w:t>
      </w:r>
    </w:p>
    <w:p w14:paraId="49DEBC3D" w14:textId="109731FC" w:rsidR="00EE3CA0" w:rsidRPr="00675604" w:rsidRDefault="004E1E98" w:rsidP="00EE3CA0">
      <w:pPr>
        <w:rPr>
          <w:b/>
          <w:bCs/>
          <w:color w:val="FF0000"/>
          <w:u w:val="single"/>
        </w:rPr>
      </w:pPr>
      <w:r>
        <w:rPr>
          <w:rFonts w:hint="eastAsia"/>
        </w:rPr>
        <w:t>（</w:t>
      </w:r>
      <w:r>
        <w:rPr>
          <w:rFonts w:hint="eastAsia"/>
        </w:rPr>
        <w:t>4</w:t>
      </w:r>
      <w:r>
        <w:rPr>
          <w:rFonts w:hint="eastAsia"/>
        </w:rPr>
        <w:t>）</w:t>
      </w:r>
      <w:r w:rsidRPr="00832E80">
        <w:rPr>
          <w:rFonts w:hint="eastAsia"/>
          <w:b/>
          <w:bCs/>
          <w:highlight w:val="yellow"/>
          <w:u w:val="single"/>
        </w:rPr>
        <w:t>危险废物</w:t>
      </w:r>
      <w:r w:rsidR="00675604" w:rsidRPr="00832E80">
        <w:rPr>
          <w:rFonts w:hint="eastAsia"/>
          <w:b/>
          <w:bCs/>
          <w:highlight w:val="yellow"/>
          <w:u w:val="single"/>
        </w:rPr>
        <w:t>：要求</w:t>
      </w:r>
      <w:r w:rsidR="00F6786E" w:rsidRPr="00832E80">
        <w:rPr>
          <w:rFonts w:hint="eastAsia"/>
          <w:b/>
          <w:bCs/>
          <w:highlight w:val="yellow"/>
          <w:u w:val="single"/>
        </w:rPr>
        <w:t>相关主体</w:t>
      </w:r>
      <w:r w:rsidR="00675604" w:rsidRPr="00832E80">
        <w:rPr>
          <w:rFonts w:hint="eastAsia"/>
          <w:b/>
          <w:bCs/>
          <w:highlight w:val="yellow"/>
          <w:u w:val="single"/>
        </w:rPr>
        <w:t>承担更为严格的义务与责任</w:t>
      </w:r>
    </w:p>
    <w:p w14:paraId="642A08BA" w14:textId="77777777" w:rsidR="00BE2566" w:rsidRDefault="004E1E98" w:rsidP="00EE3CA0">
      <w:r>
        <w:t>A</w:t>
      </w:r>
      <w:r>
        <w:rPr>
          <w:rFonts w:hint="eastAsia"/>
        </w:rPr>
        <w:t>）</w:t>
      </w:r>
      <w:r w:rsidR="00EE3CA0" w:rsidRPr="00EE3CA0">
        <w:rPr>
          <w:rFonts w:hint="eastAsia"/>
        </w:rPr>
        <w:t>监管部门职责</w:t>
      </w:r>
    </w:p>
    <w:p w14:paraId="7196546B" w14:textId="77777777" w:rsidR="00BE2566" w:rsidRDefault="00BE2566" w:rsidP="00EE3CA0">
      <w:r>
        <w:rPr>
          <w:rFonts w:hint="eastAsia"/>
        </w:rPr>
        <w:t>1</w:t>
      </w:r>
      <w:r>
        <w:rPr>
          <w:rFonts w:hint="eastAsia"/>
        </w:rPr>
        <w:t>）</w:t>
      </w:r>
      <w:r w:rsidR="00EE3CA0" w:rsidRPr="00EE3CA0">
        <w:rPr>
          <w:rFonts w:hint="eastAsia"/>
        </w:rPr>
        <w:t>国家危险废物名录、鉴别与标识</w:t>
      </w:r>
    </w:p>
    <w:p w14:paraId="3E88F937" w14:textId="18EA1BA7" w:rsidR="00EE3CA0" w:rsidRPr="00EE3CA0" w:rsidRDefault="00BE2566" w:rsidP="00EE3CA0">
      <w:r>
        <w:rPr>
          <w:rFonts w:hint="eastAsia"/>
        </w:rPr>
        <w:t>2</w:t>
      </w:r>
      <w:r>
        <w:rPr>
          <w:rFonts w:hint="eastAsia"/>
        </w:rPr>
        <w:t>）</w:t>
      </w:r>
      <w:r w:rsidR="00EE3CA0" w:rsidRPr="00EE3CA0">
        <w:rPr>
          <w:rFonts w:hint="eastAsia"/>
        </w:rPr>
        <w:t>危险废物集中处置规划</w:t>
      </w:r>
    </w:p>
    <w:p w14:paraId="47C81D5A" w14:textId="77777777" w:rsidR="00BE2566" w:rsidRDefault="004E1E98" w:rsidP="00EE3CA0">
      <w:r>
        <w:t>B</w:t>
      </w:r>
      <w:r>
        <w:rPr>
          <w:rFonts w:hint="eastAsia"/>
        </w:rPr>
        <w:t>）</w:t>
      </w:r>
      <w:r w:rsidR="00EE3CA0" w:rsidRPr="00EE3CA0">
        <w:rPr>
          <w:rFonts w:hint="eastAsia"/>
        </w:rPr>
        <w:t>产生者的义务</w:t>
      </w:r>
    </w:p>
    <w:p w14:paraId="0507869A" w14:textId="77777777" w:rsidR="00BE2566" w:rsidRDefault="00BE2566" w:rsidP="00EE3CA0">
      <w:r>
        <w:rPr>
          <w:rFonts w:hint="eastAsia"/>
        </w:rPr>
        <w:t>1</w:t>
      </w:r>
      <w:r>
        <w:rPr>
          <w:rFonts w:hint="eastAsia"/>
        </w:rPr>
        <w:t>）</w:t>
      </w:r>
      <w:r w:rsidR="00EE3CA0" w:rsidRPr="00F6786E">
        <w:rPr>
          <w:rFonts w:hint="eastAsia"/>
          <w:b/>
          <w:bCs/>
          <w:u w:val="single"/>
        </w:rPr>
        <w:t>申报</w:t>
      </w:r>
    </w:p>
    <w:p w14:paraId="12B47092" w14:textId="41CA1E6A" w:rsidR="00EE3CA0" w:rsidRPr="00EE3CA0" w:rsidRDefault="00BE2566" w:rsidP="00EE3CA0">
      <w:r>
        <w:rPr>
          <w:rFonts w:hint="eastAsia"/>
        </w:rPr>
        <w:t>2</w:t>
      </w:r>
      <w:r>
        <w:rPr>
          <w:rFonts w:hint="eastAsia"/>
        </w:rPr>
        <w:t>）</w:t>
      </w:r>
      <w:r w:rsidR="00EE3CA0" w:rsidRPr="00EE3CA0">
        <w:rPr>
          <w:rFonts w:hint="eastAsia"/>
        </w:rPr>
        <w:t>按要求贮存、利用、处置（代处置）</w:t>
      </w:r>
    </w:p>
    <w:p w14:paraId="669C56D5" w14:textId="77777777" w:rsidR="00BE2566" w:rsidRDefault="004E1E98" w:rsidP="00EE3CA0">
      <w:r>
        <w:t>C</w:t>
      </w:r>
      <w:r>
        <w:rPr>
          <w:rFonts w:hint="eastAsia"/>
        </w:rPr>
        <w:t>）</w:t>
      </w:r>
      <w:r w:rsidR="00EE3CA0" w:rsidRPr="00EE3CA0">
        <w:rPr>
          <w:rFonts w:hint="eastAsia"/>
        </w:rPr>
        <w:t>经营者的义务</w:t>
      </w:r>
    </w:p>
    <w:p w14:paraId="619C78E5" w14:textId="77777777" w:rsidR="00BE2566" w:rsidRDefault="00BE2566" w:rsidP="00EE3CA0">
      <w:r>
        <w:rPr>
          <w:rFonts w:hint="eastAsia"/>
        </w:rPr>
        <w:t>1</w:t>
      </w:r>
      <w:r>
        <w:rPr>
          <w:rFonts w:hint="eastAsia"/>
        </w:rPr>
        <w:t>）</w:t>
      </w:r>
      <w:r w:rsidR="00EE3CA0" w:rsidRPr="00F6786E">
        <w:rPr>
          <w:rFonts w:hint="eastAsia"/>
          <w:b/>
          <w:bCs/>
          <w:u w:val="single"/>
        </w:rPr>
        <w:t>申领经营许可证</w:t>
      </w:r>
    </w:p>
    <w:p w14:paraId="0DD95B14" w14:textId="2F88931A" w:rsidR="00EE3CA0" w:rsidRPr="00EE3CA0" w:rsidRDefault="00BE2566" w:rsidP="00EE3CA0">
      <w:r>
        <w:rPr>
          <w:rFonts w:hint="eastAsia"/>
        </w:rPr>
        <w:t>2</w:t>
      </w:r>
      <w:r>
        <w:rPr>
          <w:rFonts w:hint="eastAsia"/>
        </w:rPr>
        <w:t>）</w:t>
      </w:r>
      <w:r w:rsidR="00EE3CA0" w:rsidRPr="00EE3CA0">
        <w:rPr>
          <w:rFonts w:hint="eastAsia"/>
        </w:rPr>
        <w:t>按照危险废物特性分类收集、贮存危险废物</w:t>
      </w:r>
    </w:p>
    <w:p w14:paraId="6687C7E2" w14:textId="2175AC67" w:rsidR="00EE3CA0" w:rsidRPr="00EE3CA0" w:rsidRDefault="004E1E98" w:rsidP="00EE3CA0">
      <w:r>
        <w:t>D</w:t>
      </w:r>
      <w:r>
        <w:rPr>
          <w:rFonts w:hint="eastAsia"/>
        </w:rPr>
        <w:t>）</w:t>
      </w:r>
      <w:r w:rsidR="00EE3CA0" w:rsidRPr="00EE3CA0">
        <w:rPr>
          <w:rFonts w:hint="eastAsia"/>
        </w:rPr>
        <w:t>转移者的义务</w:t>
      </w:r>
    </w:p>
    <w:p w14:paraId="020C1D18" w14:textId="0AAC4608" w:rsidR="00EE3CA0" w:rsidRPr="00EE3CA0" w:rsidRDefault="004E1E98" w:rsidP="00EE3CA0">
      <w:r>
        <w:rPr>
          <w:rFonts w:hint="eastAsia"/>
        </w:rPr>
        <w:lastRenderedPageBreak/>
        <w:t>1</w:t>
      </w:r>
      <w:r>
        <w:rPr>
          <w:rFonts w:hint="eastAsia"/>
        </w:rPr>
        <w:t>）</w:t>
      </w:r>
      <w:r w:rsidR="00EE3CA0" w:rsidRPr="00EE3CA0">
        <w:rPr>
          <w:rFonts w:hint="eastAsia"/>
        </w:rPr>
        <w:t>填写危险废物转移联单；申请转移</w:t>
      </w:r>
    </w:p>
    <w:p w14:paraId="4018A86C" w14:textId="26901EA2" w:rsidR="0007323E" w:rsidRDefault="004E1E98" w:rsidP="00EE3CA0">
      <w:r>
        <w:rPr>
          <w:rFonts w:hint="eastAsia"/>
        </w:rPr>
        <w:t>2</w:t>
      </w:r>
      <w:r>
        <w:rPr>
          <w:rFonts w:hint="eastAsia"/>
        </w:rPr>
        <w:t>）</w:t>
      </w:r>
      <w:r w:rsidR="00EE3CA0" w:rsidRPr="00EE3CA0">
        <w:rPr>
          <w:rFonts w:hint="eastAsia"/>
        </w:rPr>
        <w:t>禁止经中国过境转移危险废物</w:t>
      </w:r>
    </w:p>
    <w:p w14:paraId="0CC41816" w14:textId="6CA0156E" w:rsidR="0007323E" w:rsidRDefault="0007323E" w:rsidP="0007323E">
      <w:pPr>
        <w:pStyle w:val="af0"/>
      </w:pPr>
      <w:r>
        <w:rPr>
          <w:rFonts w:hint="eastAsia"/>
        </w:rPr>
        <w:t>【江苏省镇江市生态环境公益保护协会诉江苏优立光学眼镜公司固体废物污染民事公益诉讼案：危险废物的认定</w:t>
      </w:r>
      <w:r w:rsidR="0090237D">
        <w:rPr>
          <w:rFonts w:hint="eastAsia"/>
        </w:rPr>
        <w:t>（危险特性、</w:t>
      </w:r>
      <w:r w:rsidR="0090237D" w:rsidRPr="0090237D">
        <w:rPr>
          <w:rFonts w:hint="eastAsia"/>
        </w:rPr>
        <w:t>国家危险废物名录</w:t>
      </w:r>
      <w:r w:rsidR="0090237D">
        <w:rPr>
          <w:rFonts w:hint="eastAsia"/>
        </w:rPr>
        <w:t>与</w:t>
      </w:r>
      <w:r w:rsidR="0090237D" w:rsidRPr="0090237D">
        <w:rPr>
          <w:rFonts w:hint="eastAsia"/>
        </w:rPr>
        <w:t>危险废物鉴别标准</w:t>
      </w:r>
      <w:r w:rsidR="0090237D">
        <w:rPr>
          <w:rFonts w:hint="eastAsia"/>
        </w:rPr>
        <w:t>/</w:t>
      </w:r>
      <w:r w:rsidR="0090237D" w:rsidRPr="0090237D">
        <w:rPr>
          <w:rFonts w:hint="eastAsia"/>
        </w:rPr>
        <w:t>方法</w:t>
      </w:r>
      <w:r w:rsidR="0090237D">
        <w:rPr>
          <w:rFonts w:hint="eastAsia"/>
        </w:rPr>
        <w:t>）</w:t>
      </w:r>
      <w:r>
        <w:rPr>
          <w:rFonts w:hint="eastAsia"/>
        </w:rPr>
        <w:t>】</w:t>
      </w:r>
    </w:p>
    <w:p w14:paraId="59DCCED8" w14:textId="5BE15D76" w:rsidR="0007323E" w:rsidRDefault="0007323E">
      <w:pPr>
        <w:pStyle w:val="a7"/>
        <w:numPr>
          <w:ilvl w:val="0"/>
          <w:numId w:val="10"/>
        </w:numPr>
      </w:pPr>
      <w:r>
        <w:rPr>
          <w:rFonts w:hint="eastAsia"/>
        </w:rPr>
        <w:t>案情简介</w:t>
      </w:r>
    </w:p>
    <w:p w14:paraId="77ED3FFA" w14:textId="68B0BFE7" w:rsidR="0007323E" w:rsidRDefault="0007323E" w:rsidP="0007323E">
      <w:pPr>
        <w:pStyle w:val="a7"/>
        <w:ind w:firstLine="420"/>
      </w:pPr>
      <w:r>
        <w:rPr>
          <w:rFonts w:hint="eastAsia"/>
        </w:rPr>
        <w:t>优立公司是江苏省丹阳市一家生产树脂眼镜镜片的企业。</w:t>
      </w:r>
      <w:r>
        <w:rPr>
          <w:rFonts w:hint="eastAsia"/>
        </w:rPr>
        <w:t>2006</w:t>
      </w:r>
      <w:r>
        <w:rPr>
          <w:rFonts w:hint="eastAsia"/>
        </w:rPr>
        <w:t>年，丹阳市环境保护科技咨询服务中心作出的环境影响报告表认定，当地眼镜生产加工企业因树脂镜片磨边、修边工段产生的树脂玻璃质粉末废物为危险废物</w:t>
      </w:r>
      <w:r>
        <w:rPr>
          <w:rFonts w:hint="eastAsia"/>
        </w:rPr>
        <w:t>HW13</w:t>
      </w:r>
      <w:r>
        <w:rPr>
          <w:rFonts w:hint="eastAsia"/>
        </w:rPr>
        <w:t>。</w:t>
      </w:r>
    </w:p>
    <w:p w14:paraId="4A5DDACB" w14:textId="3B89EBBB" w:rsidR="0007323E" w:rsidRDefault="0007323E" w:rsidP="0007323E">
      <w:pPr>
        <w:pStyle w:val="a7"/>
        <w:ind w:firstLine="420"/>
      </w:pPr>
      <w:r>
        <w:rPr>
          <w:rFonts w:hint="eastAsia"/>
        </w:rPr>
        <w:t>2014</w:t>
      </w:r>
      <w:r>
        <w:rPr>
          <w:rFonts w:hint="eastAsia"/>
        </w:rPr>
        <w:t>年</w:t>
      </w:r>
      <w:r>
        <w:rPr>
          <w:rFonts w:hint="eastAsia"/>
        </w:rPr>
        <w:t>4</w:t>
      </w:r>
      <w:r>
        <w:rPr>
          <w:rFonts w:hint="eastAsia"/>
        </w:rPr>
        <w:t>月至</w:t>
      </w:r>
      <w:r>
        <w:rPr>
          <w:rFonts w:hint="eastAsia"/>
        </w:rPr>
        <w:t>7</w:t>
      </w:r>
      <w:r>
        <w:rPr>
          <w:rFonts w:hint="eastAsia"/>
        </w:rPr>
        <w:t>月期间，优立公司将约</w:t>
      </w:r>
      <w:r>
        <w:rPr>
          <w:rFonts w:hint="eastAsia"/>
        </w:rPr>
        <w:t>5.5</w:t>
      </w:r>
      <w:r>
        <w:rPr>
          <w:rFonts w:hint="eastAsia"/>
        </w:rPr>
        <w:t>吨该类废物交给</w:t>
      </w:r>
      <w:r>
        <w:rPr>
          <w:rFonts w:hint="eastAsia"/>
        </w:rPr>
        <w:t>3</w:t>
      </w:r>
      <w:r>
        <w:rPr>
          <w:rFonts w:hint="eastAsia"/>
        </w:rPr>
        <w:t>名货车司机，倾倒于某拆迁空地，造成环境污染。丹阳市环境保护局对污染场地进行初步清理，将该废物连同被污染的土壤挖掘并予以保管。</w:t>
      </w:r>
    </w:p>
    <w:p w14:paraId="3A14A328" w14:textId="14FEBDB6" w:rsidR="0007323E" w:rsidRDefault="0007323E" w:rsidP="0007323E">
      <w:pPr>
        <w:pStyle w:val="a7"/>
        <w:ind w:firstLine="420"/>
      </w:pPr>
      <w:r>
        <w:rPr>
          <w:rFonts w:hint="eastAsia"/>
        </w:rPr>
        <w:t>镇江公益协会提起诉讼，请求判令优立公司采取措施消除污染，承担固体废物暂存、前期清理以及验收合格的费用，或者赔偿因其环境污染所需的相关修复费用</w:t>
      </w:r>
      <w:r>
        <w:rPr>
          <w:rFonts w:hint="eastAsia"/>
        </w:rPr>
        <w:t>234400</w:t>
      </w:r>
      <w:r>
        <w:rPr>
          <w:rFonts w:hint="eastAsia"/>
        </w:rPr>
        <w:t>元。</w:t>
      </w:r>
    </w:p>
    <w:p w14:paraId="54F8BC8A" w14:textId="4DEE9A5A" w:rsidR="0007323E" w:rsidRDefault="0007323E">
      <w:pPr>
        <w:pStyle w:val="a7"/>
        <w:numPr>
          <w:ilvl w:val="0"/>
          <w:numId w:val="10"/>
        </w:numPr>
      </w:pPr>
      <w:r>
        <w:rPr>
          <w:rFonts w:hint="eastAsia"/>
        </w:rPr>
        <w:t>争议焦点：树脂镜片磨边、修边工段产生的树脂玻璃质粉末废物是否为危险废物？</w:t>
      </w:r>
    </w:p>
    <w:p w14:paraId="7B78FED4" w14:textId="3268FD1B" w:rsidR="0007323E" w:rsidRDefault="0007323E">
      <w:pPr>
        <w:pStyle w:val="a7"/>
        <w:numPr>
          <w:ilvl w:val="0"/>
          <w:numId w:val="10"/>
        </w:numPr>
      </w:pPr>
      <w:r>
        <w:rPr>
          <w:rFonts w:hint="eastAsia"/>
        </w:rPr>
        <w:t>争点分析：《固废法》第</w:t>
      </w:r>
      <w:r>
        <w:rPr>
          <w:rFonts w:hint="eastAsia"/>
        </w:rPr>
        <w:t>75</w:t>
      </w:r>
      <w:r>
        <w:rPr>
          <w:rFonts w:hint="eastAsia"/>
        </w:rPr>
        <w:t>条与《国家危险废物名录》规定，可以从两个方面认定固体废物是否具有危险特性。</w:t>
      </w:r>
    </w:p>
    <w:p w14:paraId="5A15B009" w14:textId="03CB6C83" w:rsidR="00144BD5" w:rsidRPr="00144BD5" w:rsidRDefault="00144BD5" w:rsidP="00144BD5">
      <w:pPr>
        <w:pStyle w:val="a1"/>
      </w:pPr>
      <w:r w:rsidRPr="00144BD5">
        <w:rPr>
          <w:rFonts w:hint="eastAsia"/>
        </w:rPr>
        <w:t>《固体废物污染环境防治法》</w:t>
      </w:r>
      <w:r w:rsidRPr="00144BD5">
        <w:t>第七十五条</w:t>
      </w:r>
      <w:bookmarkStart w:id="175" w:name="tiao_75_kuan_1"/>
      <w:bookmarkEnd w:id="175"/>
      <w:r w:rsidRPr="00144BD5">
        <w:t xml:space="preserve">　国务院生态环境主管部门应当会同国务院有关部门制定</w:t>
      </w:r>
      <w:hyperlink r:id="rId39" w:history="1">
        <w:r w:rsidRPr="00144BD5">
          <w:t>国家危险废物名录</w:t>
        </w:r>
      </w:hyperlink>
      <w:r w:rsidRPr="00144BD5">
        <w:t>，规定统一的危险废物鉴别标准、鉴别方法、识别标志和鉴别单位管理要求。</w:t>
      </w:r>
      <w:hyperlink r:id="rId40" w:history="1">
        <w:r w:rsidRPr="00144BD5">
          <w:t>国家危险废物名录</w:t>
        </w:r>
      </w:hyperlink>
      <w:r w:rsidRPr="00144BD5">
        <w:t>应当动态调整。</w:t>
      </w:r>
    </w:p>
    <w:p w14:paraId="00C2D552" w14:textId="62473E3B" w:rsidR="00144BD5" w:rsidRDefault="00144BD5" w:rsidP="00144BD5">
      <w:pPr>
        <w:pStyle w:val="a1"/>
        <w:numPr>
          <w:ilvl w:val="0"/>
          <w:numId w:val="0"/>
        </w:numPr>
        <w:ind w:left="420"/>
      </w:pPr>
      <w:bookmarkStart w:id="176" w:name="tiao_75_kuan_2"/>
      <w:bookmarkEnd w:id="176"/>
      <w:r w:rsidRPr="00144BD5">
        <w:t xml:space="preserve">　　国务院生态环境主管部门根据危险废物的危害特性和产生数量，科学评估其环境风险，实施分级分类管理，建立信息化监管体系，并通过信息化手段管理、共享危险废物转移数据和信息。</w:t>
      </w:r>
    </w:p>
    <w:p w14:paraId="65A51601" w14:textId="3063F4B5" w:rsidR="0007323E" w:rsidRDefault="0007323E" w:rsidP="0007323E">
      <w:pPr>
        <w:pStyle w:val="a7"/>
        <w:ind w:firstLine="420"/>
      </w:pPr>
      <w:r>
        <w:rPr>
          <w:rFonts w:hint="eastAsia"/>
        </w:rPr>
        <w:t>首先，</w:t>
      </w:r>
      <w:r w:rsidRPr="00832E80">
        <w:rPr>
          <w:rFonts w:hint="eastAsia"/>
          <w:b/>
          <w:bCs/>
          <w:highlight w:val="yellow"/>
          <w:u w:val="single"/>
        </w:rPr>
        <w:t>废弃物是否列入“国家危险废物名录”</w:t>
      </w:r>
      <w:r>
        <w:rPr>
          <w:rFonts w:hint="eastAsia"/>
        </w:rPr>
        <w:t>。本案中，地方眼镜行业技术服务部门的环评报告将其认定为危废</w:t>
      </w:r>
      <w:r>
        <w:rPr>
          <w:rFonts w:hint="eastAsia"/>
        </w:rPr>
        <w:t>(HW13)</w:t>
      </w:r>
      <w:r>
        <w:rPr>
          <w:rFonts w:hint="eastAsia"/>
        </w:rPr>
        <w:t>，但是眼镜镜片材料从属性上并不符合“非特定行业的废弃的离子交换树脂</w:t>
      </w:r>
      <w:r>
        <w:rPr>
          <w:rFonts w:hint="eastAsia"/>
        </w:rPr>
        <w:t>(900-015-13)</w:t>
      </w:r>
      <w:r>
        <w:rPr>
          <w:rFonts w:hint="eastAsia"/>
        </w:rPr>
        <w:t>”。本案中的树脂指的是镜片树脂，而不是离子交换树脂。离子交换树脂在工业上和废水处理中用来吸附重金属等阳离子或氰化物等阴离子，因此在废弃阶段可能含有毒性残留物。</w:t>
      </w:r>
    </w:p>
    <w:p w14:paraId="05AF8791" w14:textId="56371426" w:rsidR="00134C5C" w:rsidRPr="0003783B" w:rsidRDefault="00134C5C">
      <w:pPr>
        <w:pStyle w:val="a7"/>
        <w:numPr>
          <w:ilvl w:val="0"/>
          <w:numId w:val="34"/>
        </w:numPr>
        <w:rPr>
          <w:b/>
          <w:bCs/>
          <w:u w:val="single"/>
        </w:rPr>
      </w:pPr>
      <w:r>
        <w:rPr>
          <w:rFonts w:hint="eastAsia"/>
        </w:rPr>
        <w:t>离子交换树脂：</w:t>
      </w:r>
      <w:r w:rsidR="0003783B" w:rsidRPr="0003783B">
        <w:rPr>
          <w:rFonts w:hint="eastAsia"/>
          <w:b/>
          <w:bCs/>
          <w:u w:val="single"/>
        </w:rPr>
        <w:t>功能描述</w:t>
      </w:r>
      <w:r w:rsidR="0003783B">
        <w:rPr>
          <w:rFonts w:hint="eastAsia"/>
        </w:rPr>
        <w:t>（因吸附毒性离子而具备危险特性），</w:t>
      </w:r>
      <w:r w:rsidR="0003783B" w:rsidRPr="0003783B">
        <w:rPr>
          <w:rFonts w:hint="eastAsia"/>
          <w:b/>
          <w:bCs/>
          <w:u w:val="single"/>
        </w:rPr>
        <w:t>而非本身性质的描述</w:t>
      </w:r>
    </w:p>
    <w:p w14:paraId="54ABD321" w14:textId="11A16703" w:rsidR="0007323E" w:rsidRDefault="0007323E" w:rsidP="0007323E">
      <w:pPr>
        <w:pStyle w:val="a7"/>
        <w:ind w:firstLine="420"/>
      </w:pPr>
      <w:r>
        <w:rPr>
          <w:rFonts w:hint="eastAsia"/>
        </w:rPr>
        <w:t>其次，</w:t>
      </w:r>
      <w:r w:rsidRPr="00832E80">
        <w:rPr>
          <w:rFonts w:hint="eastAsia"/>
          <w:b/>
          <w:bCs/>
          <w:highlight w:val="yellow"/>
          <w:u w:val="single"/>
        </w:rPr>
        <w:t>对固体废物是否具有“危险特性”不明确时，还可以采用《国家危险废物名录》规定的“危险废物鉴别标准和鉴别方法”予以认定</w:t>
      </w:r>
      <w:r>
        <w:rPr>
          <w:rFonts w:hint="eastAsia"/>
        </w:rPr>
        <w:t>，而本案的分析测试结果也表明该固体废物不具有危险性。本案中有机镜片树脂可分为天然树脂和合成树脂两种。其中的天然树脂不具有危害属性；合成树脂主要是烯丙基二甘醇酸脂烯</w:t>
      </w:r>
      <w:r>
        <w:rPr>
          <w:rFonts w:hint="eastAsia"/>
        </w:rPr>
        <w:t>(CR39)</w:t>
      </w:r>
      <w:r>
        <w:rPr>
          <w:rFonts w:hint="eastAsia"/>
        </w:rPr>
        <w:t>、聚碳酸酯</w:t>
      </w:r>
      <w:r>
        <w:rPr>
          <w:rFonts w:hint="eastAsia"/>
        </w:rPr>
        <w:t>(PC)</w:t>
      </w:r>
      <w:r>
        <w:rPr>
          <w:rFonts w:hint="eastAsia"/>
        </w:rPr>
        <w:t>和甲基丙烯酸甲酯</w:t>
      </w:r>
      <w:r>
        <w:rPr>
          <w:rFonts w:hint="eastAsia"/>
        </w:rPr>
        <w:t>(PMMA)</w:t>
      </w:r>
      <w:r>
        <w:rPr>
          <w:rFonts w:hint="eastAsia"/>
        </w:rPr>
        <w:t>，也不具备物理、环境和健康危害特征。</w:t>
      </w:r>
    </w:p>
    <w:p w14:paraId="77F99E00" w14:textId="50F76A7C" w:rsidR="009C1E57" w:rsidRDefault="009C1E57">
      <w:pPr>
        <w:pStyle w:val="a7"/>
        <w:numPr>
          <w:ilvl w:val="0"/>
          <w:numId w:val="34"/>
        </w:numPr>
      </w:pPr>
      <w:r>
        <w:rPr>
          <w:rFonts w:hint="eastAsia"/>
        </w:rPr>
        <w:t>天然树脂：并非人为“产生”，不属于固体废物</w:t>
      </w:r>
    </w:p>
    <w:p w14:paraId="1CA9C088" w14:textId="4C907616" w:rsidR="00280048" w:rsidRPr="00EE3CA0" w:rsidRDefault="00B251BD" w:rsidP="00EE3CA0">
      <w:pPr>
        <w:pBdr>
          <w:top w:val="single" w:sz="6" w:space="1" w:color="2F5496" w:themeColor="accent1" w:themeShade="BF"/>
        </w:pBdr>
        <w:outlineLvl w:val="3"/>
        <w:rPr>
          <w:b/>
          <w:color w:val="1F3864" w:themeColor="accent1" w:themeShade="80"/>
        </w:rPr>
      </w:pPr>
      <w:r w:rsidRPr="00EE3CA0">
        <w:rPr>
          <w:rFonts w:hint="eastAsia"/>
          <w:b/>
          <w:color w:val="1F3864" w:themeColor="accent1" w:themeShade="80"/>
        </w:rPr>
        <w:t>【上海鑫晶山建材开发有限公司诉上海市金山区环境保护局环境行政处罚案</w:t>
      </w:r>
      <w:r w:rsidRPr="00EE3CA0">
        <w:rPr>
          <w:b/>
          <w:color w:val="1F3864" w:themeColor="accent1" w:themeShade="80"/>
        </w:rPr>
        <w:t>：大气污染法律规范与固废法律规范竞合时的选择适用</w:t>
      </w:r>
      <w:r w:rsidR="00C30902">
        <w:rPr>
          <w:rFonts w:hint="eastAsia"/>
          <w:b/>
          <w:color w:val="1F3864" w:themeColor="accent1" w:themeShade="80"/>
        </w:rPr>
        <w:t>（</w:t>
      </w:r>
      <w:r w:rsidR="00F161DC" w:rsidRPr="00F161DC">
        <w:rPr>
          <w:rFonts w:hint="eastAsia"/>
          <w:b/>
          <w:color w:val="1F3864" w:themeColor="accent1" w:themeShade="80"/>
        </w:rPr>
        <w:t>环境行政处罚领域</w:t>
      </w:r>
      <w:r w:rsidR="00F161DC">
        <w:rPr>
          <w:rFonts w:hint="eastAsia"/>
          <w:b/>
          <w:color w:val="1F3864" w:themeColor="accent1" w:themeShade="80"/>
        </w:rPr>
        <w:t>：</w:t>
      </w:r>
      <w:r w:rsidR="00C30902">
        <w:rPr>
          <w:rFonts w:hint="eastAsia"/>
          <w:b/>
          <w:color w:val="1F3864" w:themeColor="accent1" w:themeShade="80"/>
        </w:rPr>
        <w:t>重法优于轻法与比例原则）</w:t>
      </w:r>
      <w:r w:rsidRPr="00EE3CA0">
        <w:rPr>
          <w:rFonts w:hint="eastAsia"/>
          <w:b/>
          <w:color w:val="1F3864" w:themeColor="accent1" w:themeShade="80"/>
        </w:rPr>
        <w:t>】</w:t>
      </w:r>
    </w:p>
    <w:p w14:paraId="374BDCFA" w14:textId="77777777" w:rsidR="00280048" w:rsidRPr="00EE3CA0" w:rsidRDefault="00B251BD">
      <w:pPr>
        <w:numPr>
          <w:ilvl w:val="0"/>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EE3CA0">
        <w:rPr>
          <w:rFonts w:eastAsia="楷体" w:cs="Times New Roman" w:hint="eastAsia"/>
        </w:rPr>
        <w:t>案情简介</w:t>
      </w:r>
    </w:p>
    <w:p w14:paraId="11A21B36" w14:textId="77777777" w:rsidR="0007323E" w:rsidRDefault="00B251BD" w:rsidP="00EE3CA0">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EE3CA0">
        <w:rPr>
          <w:rFonts w:eastAsia="楷体" w:cs="Times New Roman" w:hint="eastAsia"/>
        </w:rPr>
        <w:t>因群众举报，</w:t>
      </w:r>
      <w:r w:rsidRPr="00EE3CA0">
        <w:rPr>
          <w:rFonts w:eastAsia="楷体" w:cs="Times New Roman"/>
        </w:rPr>
        <w:t>2016</w:t>
      </w:r>
      <w:r w:rsidRPr="00EE3CA0">
        <w:rPr>
          <w:rFonts w:eastAsia="楷体" w:cs="Times New Roman"/>
        </w:rPr>
        <w:t>年</w:t>
      </w:r>
      <w:r w:rsidRPr="00EE3CA0">
        <w:rPr>
          <w:rFonts w:eastAsia="楷体" w:cs="Times New Roman"/>
        </w:rPr>
        <w:t>8</w:t>
      </w:r>
      <w:r w:rsidRPr="00EE3CA0">
        <w:rPr>
          <w:rFonts w:eastAsia="楷体" w:cs="Times New Roman"/>
        </w:rPr>
        <w:t>月</w:t>
      </w:r>
      <w:r w:rsidRPr="00EE3CA0">
        <w:rPr>
          <w:rFonts w:eastAsia="楷体" w:cs="Times New Roman"/>
        </w:rPr>
        <w:t>17</w:t>
      </w:r>
      <w:r w:rsidRPr="00EE3CA0">
        <w:rPr>
          <w:rFonts w:eastAsia="楷体" w:cs="Times New Roman"/>
        </w:rPr>
        <w:t>日被告上海市金山区环境保护局（以下简称金山环保局）</w:t>
      </w:r>
      <w:r w:rsidRPr="00EE3CA0">
        <w:rPr>
          <w:rFonts w:eastAsia="楷体" w:cs="Times New Roman" w:hint="eastAsia"/>
        </w:rPr>
        <w:t>执法人员前往原告上海鑫晶山建材开发有限公司</w:t>
      </w:r>
      <w:r w:rsidRPr="00EE3CA0">
        <w:rPr>
          <w:rFonts w:eastAsia="楷体" w:cs="Times New Roman"/>
        </w:rPr>
        <w:t>（以下简称鑫晶山公司）进行检查，并由金</w:t>
      </w:r>
      <w:r w:rsidRPr="00EE3CA0">
        <w:rPr>
          <w:rFonts w:eastAsia="楷体" w:cs="Times New Roman" w:hint="eastAsia"/>
        </w:rPr>
        <w:t>山环境监测站工作人员对该公司</w:t>
      </w:r>
      <w:r w:rsidRPr="00EE3CA0">
        <w:rPr>
          <w:rFonts w:eastAsia="楷体" w:cs="Times New Roman" w:hint="eastAsia"/>
          <w:u w:val="single"/>
        </w:rPr>
        <w:t>厂界臭气和废气排放口进行气体采样</w:t>
      </w:r>
      <w:r w:rsidRPr="00EE3CA0">
        <w:rPr>
          <w:rFonts w:eastAsia="楷体" w:cs="Times New Roman" w:hint="eastAsia"/>
        </w:rPr>
        <w:t>。</w:t>
      </w:r>
    </w:p>
    <w:p w14:paraId="32BCDEFA" w14:textId="77777777" w:rsidR="0007323E" w:rsidRDefault="00B251BD" w:rsidP="00EE3CA0">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EE3CA0">
        <w:rPr>
          <w:rFonts w:eastAsia="楷体" w:cs="Times New Roman" w:hint="eastAsia"/>
        </w:rPr>
        <w:t>同月</w:t>
      </w:r>
      <w:r w:rsidRPr="00EE3CA0">
        <w:rPr>
          <w:rFonts w:eastAsia="楷体" w:cs="Times New Roman"/>
        </w:rPr>
        <w:t>26</w:t>
      </w:r>
      <w:r w:rsidRPr="00EE3CA0">
        <w:rPr>
          <w:rFonts w:eastAsia="楷体" w:cs="Times New Roman"/>
        </w:rPr>
        <w:t>日，金山环</w:t>
      </w:r>
      <w:r w:rsidRPr="00EE3CA0">
        <w:rPr>
          <w:rFonts w:eastAsia="楷体" w:cs="Times New Roman" w:hint="eastAsia"/>
        </w:rPr>
        <w:t>境监测站出具的《监测报告》显示，依据《恶臭污染物排放标准》</w:t>
      </w:r>
      <w:r w:rsidRPr="00EE3CA0">
        <w:rPr>
          <w:rFonts w:eastAsia="楷体" w:cs="Times New Roman"/>
        </w:rPr>
        <w:t>（</w:t>
      </w:r>
      <w:r w:rsidRPr="00EE3CA0">
        <w:rPr>
          <w:rFonts w:eastAsia="楷体" w:cs="Times New Roman"/>
        </w:rPr>
        <w:t>GB14554-93</w:t>
      </w:r>
      <w:r w:rsidRPr="00EE3CA0">
        <w:rPr>
          <w:rFonts w:eastAsia="楷体" w:cs="Times New Roman"/>
        </w:rPr>
        <w:t>）规定，臭气浓度厂界标准值二级为</w:t>
      </w:r>
      <w:r w:rsidRPr="00EE3CA0">
        <w:rPr>
          <w:rFonts w:eastAsia="楷体" w:cs="Times New Roman"/>
        </w:rPr>
        <w:t>20</w:t>
      </w:r>
      <w:r w:rsidRPr="00EE3CA0">
        <w:rPr>
          <w:rFonts w:eastAsia="楷体" w:cs="Times New Roman"/>
        </w:rPr>
        <w:t>，经对鑫晶山公司厂界四个监测点位各采集三次样品进行检测</w:t>
      </w:r>
      <w:r w:rsidRPr="00EE3CA0">
        <w:rPr>
          <w:rFonts w:eastAsia="楷体" w:cs="Times New Roman"/>
        </w:rPr>
        <w:t>3#</w:t>
      </w:r>
      <w:r w:rsidRPr="00EE3CA0">
        <w:rPr>
          <w:rFonts w:eastAsia="楷体" w:cs="Times New Roman"/>
        </w:rPr>
        <w:t>监测点位臭气浓度一次性最大值为</w:t>
      </w:r>
      <w:r w:rsidRPr="00EE3CA0">
        <w:rPr>
          <w:rFonts w:eastAsia="楷体" w:cs="Times New Roman"/>
        </w:rPr>
        <w:t>25</w:t>
      </w:r>
      <w:r w:rsidRPr="00EE3CA0">
        <w:rPr>
          <w:rFonts w:eastAsia="楷体" w:cs="Times New Roman"/>
        </w:rPr>
        <w:t>。</w:t>
      </w:r>
    </w:p>
    <w:p w14:paraId="5D46BA03" w14:textId="77777777" w:rsidR="0007323E" w:rsidRDefault="00B251BD" w:rsidP="00EE3CA0">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EE3CA0">
        <w:rPr>
          <w:rFonts w:eastAsia="楷体" w:cs="Times New Roman"/>
        </w:rPr>
        <w:lastRenderedPageBreak/>
        <w:t>2016</w:t>
      </w:r>
      <w:r w:rsidRPr="00EE3CA0">
        <w:rPr>
          <w:rFonts w:eastAsia="楷体" w:cs="Times New Roman"/>
        </w:rPr>
        <w:t>年</w:t>
      </w:r>
      <w:r w:rsidRPr="00EE3CA0">
        <w:rPr>
          <w:rFonts w:eastAsia="楷体" w:cs="Times New Roman"/>
        </w:rPr>
        <w:t>9</w:t>
      </w:r>
      <w:r w:rsidRPr="00EE3CA0">
        <w:rPr>
          <w:rFonts w:eastAsia="楷体" w:cs="Times New Roman"/>
        </w:rPr>
        <w:t>月</w:t>
      </w:r>
      <w:r w:rsidRPr="00EE3CA0">
        <w:rPr>
          <w:rFonts w:eastAsia="楷体" w:cs="Times New Roman"/>
        </w:rPr>
        <w:t>5</w:t>
      </w:r>
      <w:r w:rsidRPr="00EE3CA0">
        <w:rPr>
          <w:rFonts w:eastAsia="楷体" w:cs="Times New Roman"/>
        </w:rPr>
        <w:t>日，金山环保局于当日进行立案</w:t>
      </w:r>
      <w:r w:rsidRPr="00EE3CA0">
        <w:rPr>
          <w:rFonts w:eastAsia="楷体" w:cs="Times New Roman" w:hint="eastAsia"/>
        </w:rPr>
        <w:t>经调查，于</w:t>
      </w:r>
      <w:r w:rsidRPr="00EE3CA0">
        <w:rPr>
          <w:rFonts w:eastAsia="楷体" w:cs="Times New Roman"/>
        </w:rPr>
        <w:t>2016</w:t>
      </w:r>
      <w:r w:rsidRPr="00EE3CA0">
        <w:rPr>
          <w:rFonts w:eastAsia="楷体" w:cs="Times New Roman"/>
        </w:rPr>
        <w:t>年</w:t>
      </w:r>
      <w:r w:rsidRPr="00EE3CA0">
        <w:rPr>
          <w:rFonts w:eastAsia="楷体" w:cs="Times New Roman"/>
        </w:rPr>
        <w:t xml:space="preserve">11 </w:t>
      </w:r>
      <w:r w:rsidRPr="00EE3CA0">
        <w:rPr>
          <w:rFonts w:eastAsia="楷体" w:cs="Times New Roman"/>
        </w:rPr>
        <w:t>月</w:t>
      </w:r>
      <w:r w:rsidRPr="00EE3CA0">
        <w:rPr>
          <w:rFonts w:eastAsia="楷体" w:cs="Times New Roman"/>
        </w:rPr>
        <w:t>9</w:t>
      </w:r>
      <w:r w:rsidRPr="00EE3CA0">
        <w:rPr>
          <w:rFonts w:eastAsia="楷体" w:cs="Times New Roman"/>
        </w:rPr>
        <w:t>日作出《责令改正通知书》及《行政处罚听证告知书》</w:t>
      </w:r>
      <w:r w:rsidR="00EE3CA0" w:rsidRPr="00EE3CA0">
        <w:rPr>
          <w:rFonts w:eastAsia="楷体" w:cs="Times New Roman"/>
        </w:rPr>
        <w:t>，</w:t>
      </w:r>
      <w:r w:rsidRPr="00EE3CA0">
        <w:rPr>
          <w:rFonts w:eastAsia="楷体" w:cs="Times New Roman"/>
        </w:rPr>
        <w:t>并向鑫晶山公司进行了送达。应鑫晶山公司要求，金山环保局于</w:t>
      </w:r>
      <w:r w:rsidRPr="00EE3CA0">
        <w:rPr>
          <w:rFonts w:eastAsia="楷体" w:cs="Times New Roman"/>
        </w:rPr>
        <w:t>2016</w:t>
      </w:r>
      <w:r w:rsidRPr="00EE3CA0">
        <w:rPr>
          <w:rFonts w:eastAsia="楷体" w:cs="Times New Roman"/>
        </w:rPr>
        <w:t>年</w:t>
      </w:r>
      <w:r w:rsidRPr="00EE3CA0">
        <w:rPr>
          <w:rFonts w:eastAsia="楷体" w:cs="Times New Roman"/>
        </w:rPr>
        <w:t>11</w:t>
      </w:r>
      <w:r w:rsidRPr="00EE3CA0">
        <w:rPr>
          <w:rFonts w:eastAsia="楷体" w:cs="Times New Roman"/>
        </w:rPr>
        <w:t>月</w:t>
      </w:r>
      <w:r w:rsidRPr="00EE3CA0">
        <w:rPr>
          <w:rFonts w:eastAsia="楷体" w:cs="Times New Roman"/>
        </w:rPr>
        <w:t>23</w:t>
      </w:r>
      <w:r w:rsidRPr="00EE3CA0">
        <w:rPr>
          <w:rFonts w:eastAsia="楷体" w:cs="Times New Roman"/>
        </w:rPr>
        <w:t>日组织了听证。</w:t>
      </w:r>
      <w:r w:rsidRPr="00EE3CA0">
        <w:rPr>
          <w:rFonts w:eastAsia="楷体" w:cs="Times New Roman"/>
        </w:rPr>
        <w:t>2016</w:t>
      </w:r>
      <w:r w:rsidRPr="00EE3CA0">
        <w:rPr>
          <w:rFonts w:eastAsia="楷体" w:cs="Times New Roman"/>
        </w:rPr>
        <w:t>年</w:t>
      </w:r>
      <w:r w:rsidRPr="00EE3CA0">
        <w:rPr>
          <w:rFonts w:eastAsia="楷体" w:cs="Times New Roman"/>
        </w:rPr>
        <w:t>12</w:t>
      </w:r>
      <w:r w:rsidRPr="00EE3CA0">
        <w:rPr>
          <w:rFonts w:eastAsia="楷体" w:cs="Times New Roman"/>
        </w:rPr>
        <w:t>月</w:t>
      </w:r>
      <w:r w:rsidRPr="00EE3CA0">
        <w:rPr>
          <w:rFonts w:eastAsia="楷体" w:cs="Times New Roman"/>
        </w:rPr>
        <w:t>2</w:t>
      </w:r>
      <w:r w:rsidRPr="00EE3CA0">
        <w:rPr>
          <w:rFonts w:eastAsia="楷体" w:cs="Times New Roman"/>
        </w:rPr>
        <w:t>日，金山环保局作出第</w:t>
      </w:r>
      <w:r w:rsidRPr="00EE3CA0">
        <w:rPr>
          <w:rFonts w:eastAsia="楷体" w:cs="Times New Roman"/>
        </w:rPr>
        <w:t>2020160224</w:t>
      </w:r>
      <w:r w:rsidRPr="00EE3CA0">
        <w:rPr>
          <w:rFonts w:eastAsia="楷体" w:cs="Times New Roman"/>
        </w:rPr>
        <w:t>号《行政处罚决定书》（以下简称被诉行</w:t>
      </w:r>
      <w:r w:rsidRPr="00EE3CA0">
        <w:rPr>
          <w:rFonts w:eastAsia="楷体" w:cs="Times New Roman" w:hint="eastAsia"/>
        </w:rPr>
        <w:t>政处罚决定</w:t>
      </w:r>
      <w:r w:rsidRPr="00EE3CA0">
        <w:rPr>
          <w:rFonts w:eastAsia="楷体" w:cs="Times New Roman"/>
        </w:rPr>
        <w:t>）</w:t>
      </w:r>
      <w:r w:rsidR="00EE3CA0" w:rsidRPr="00EE3CA0">
        <w:rPr>
          <w:rFonts w:eastAsia="楷体" w:cs="Times New Roman"/>
        </w:rPr>
        <w:t>，</w:t>
      </w:r>
      <w:r w:rsidRPr="00EE3CA0">
        <w:rPr>
          <w:rFonts w:eastAsia="楷体" w:cs="Times New Roman"/>
        </w:rPr>
        <w:t>认定</w:t>
      </w:r>
      <w:r w:rsidRPr="00EE3CA0">
        <w:rPr>
          <w:rFonts w:eastAsia="楷体" w:cs="Times New Roman"/>
          <w:u w:val="single"/>
        </w:rPr>
        <w:t>3#</w:t>
      </w:r>
      <w:r w:rsidRPr="00EE3CA0">
        <w:rPr>
          <w:rFonts w:eastAsia="楷体" w:cs="Times New Roman"/>
          <w:u w:val="single"/>
        </w:rPr>
        <w:t>监测点臭气浓度一次性最大值为</w:t>
      </w:r>
      <w:r w:rsidRPr="00EE3CA0">
        <w:rPr>
          <w:rFonts w:eastAsia="楷体" w:cs="Times New Roman"/>
          <w:u w:val="single"/>
        </w:rPr>
        <w:t>25</w:t>
      </w:r>
      <w:r w:rsidR="00EE3CA0" w:rsidRPr="00EE3CA0">
        <w:rPr>
          <w:rFonts w:eastAsia="楷体" w:cs="Times New Roman"/>
          <w:u w:val="single"/>
        </w:rPr>
        <w:t>，</w:t>
      </w:r>
      <w:r w:rsidRPr="00EE3CA0">
        <w:rPr>
          <w:rFonts w:eastAsia="楷体" w:cs="Times New Roman"/>
          <w:u w:val="single"/>
        </w:rPr>
        <w:t>超出《恶臭污染物排放标准》（</w:t>
      </w:r>
      <w:r w:rsidRPr="00EE3CA0">
        <w:rPr>
          <w:rFonts w:eastAsia="楷体" w:cs="Times New Roman"/>
          <w:u w:val="single"/>
        </w:rPr>
        <w:t>GB14554-93</w:t>
      </w:r>
      <w:r w:rsidRPr="00EE3CA0">
        <w:rPr>
          <w:rFonts w:eastAsia="楷体" w:cs="Times New Roman"/>
          <w:u w:val="single"/>
        </w:rPr>
        <w:t>）规定的排放限值</w:t>
      </w:r>
      <w:r w:rsidRPr="00EE3CA0">
        <w:rPr>
          <w:rFonts w:eastAsia="楷体" w:cs="Times New Roman"/>
          <w:u w:val="single"/>
        </w:rPr>
        <w:t>20</w:t>
      </w:r>
      <w:r w:rsidRPr="00EE3CA0">
        <w:rPr>
          <w:rFonts w:eastAsia="楷体" w:cs="Times New Roman"/>
          <w:u w:val="single"/>
        </w:rPr>
        <w:t>，违反了《大气污染防治法》第十八条的规定，依据该</w:t>
      </w:r>
      <w:r w:rsidRPr="00EE3CA0">
        <w:rPr>
          <w:rFonts w:eastAsia="楷体" w:cs="Times New Roman" w:hint="eastAsia"/>
          <w:u w:val="single"/>
        </w:rPr>
        <w:t>法第九十九条第</w:t>
      </w:r>
      <w:r w:rsidRPr="00EE3CA0">
        <w:rPr>
          <w:rFonts w:eastAsia="楷体" w:cs="Times New Roman"/>
          <w:u w:val="single"/>
        </w:rPr>
        <w:t>（二）项的规定，决定对鑫晶山公司罚款人民币</w:t>
      </w:r>
      <w:r w:rsidRPr="00EE3CA0">
        <w:rPr>
          <w:rFonts w:eastAsia="楷体" w:cs="Times New Roman"/>
          <w:u w:val="single"/>
        </w:rPr>
        <w:t>25</w:t>
      </w:r>
      <w:r w:rsidRPr="00EE3CA0">
        <w:rPr>
          <w:rFonts w:eastAsia="楷体" w:cs="Times New Roman"/>
          <w:u w:val="single"/>
        </w:rPr>
        <w:t>万元</w:t>
      </w:r>
      <w:r w:rsidRPr="00EE3CA0">
        <w:rPr>
          <w:rFonts w:eastAsia="楷体" w:cs="Times New Roman"/>
        </w:rPr>
        <w:t>。</w:t>
      </w:r>
    </w:p>
    <w:p w14:paraId="746925CE" w14:textId="12C2FBE8" w:rsidR="00280048" w:rsidRPr="00EE3CA0" w:rsidRDefault="00B251BD" w:rsidP="00EE3CA0">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EE3CA0">
        <w:rPr>
          <w:rFonts w:eastAsia="楷体" w:cs="Times New Roman"/>
        </w:rPr>
        <w:t>另查明，</w:t>
      </w:r>
      <w:r w:rsidRPr="00EE3CA0">
        <w:rPr>
          <w:rFonts w:eastAsia="楷体" w:cs="Times New Roman"/>
        </w:rPr>
        <w:t>2015</w:t>
      </w:r>
      <w:r w:rsidRPr="00EE3CA0">
        <w:rPr>
          <w:rFonts w:eastAsia="楷体" w:cs="Times New Roman" w:hint="eastAsia"/>
        </w:rPr>
        <w:t>年以来，</w:t>
      </w:r>
      <w:r w:rsidRPr="000D0079">
        <w:rPr>
          <w:rFonts w:eastAsia="楷体" w:cs="Times New Roman" w:hint="eastAsia"/>
          <w:color w:val="FF0000"/>
          <w:u w:val="single"/>
        </w:rPr>
        <w:t>鑫晶山公司被群众投诉数十起，反映该公司排放刺激性臭气等环境问题</w:t>
      </w:r>
      <w:r w:rsidRPr="00EE3CA0">
        <w:rPr>
          <w:rFonts w:eastAsia="楷体" w:cs="Times New Roman" w:hint="eastAsia"/>
        </w:rPr>
        <w:t>。</w:t>
      </w:r>
      <w:r w:rsidRPr="00EE3CA0">
        <w:rPr>
          <w:rFonts w:eastAsia="楷体" w:cs="Times New Roman"/>
        </w:rPr>
        <w:t>2015</w:t>
      </w:r>
      <w:r w:rsidRPr="00EE3CA0">
        <w:rPr>
          <w:rFonts w:eastAsia="楷体" w:cs="Times New Roman"/>
        </w:rPr>
        <w:t>年</w:t>
      </w:r>
      <w:r w:rsidRPr="00EE3CA0">
        <w:rPr>
          <w:rFonts w:eastAsia="楷体" w:cs="Times New Roman"/>
        </w:rPr>
        <w:t>9</w:t>
      </w:r>
      <w:r w:rsidRPr="00EE3CA0">
        <w:rPr>
          <w:rFonts w:eastAsia="楷体" w:cs="Times New Roman" w:hint="eastAsia"/>
        </w:rPr>
        <w:t>月</w:t>
      </w:r>
      <w:r w:rsidRPr="00EE3CA0">
        <w:rPr>
          <w:rFonts w:eastAsia="楷体" w:cs="Times New Roman"/>
        </w:rPr>
        <w:t>18</w:t>
      </w:r>
      <w:r w:rsidRPr="00EE3CA0">
        <w:rPr>
          <w:rFonts w:eastAsia="楷体" w:cs="Times New Roman"/>
        </w:rPr>
        <w:t>日</w:t>
      </w:r>
      <w:r w:rsidRPr="000D0079">
        <w:rPr>
          <w:rFonts w:eastAsia="楷体" w:cs="Times New Roman"/>
          <w:color w:val="FF0000"/>
          <w:u w:val="single"/>
        </w:rPr>
        <w:t>金山环保局曾因鑫晶山公司厂界两采样点臭气浓度最大测定值超标对该公司作出</w:t>
      </w:r>
      <w:r w:rsidRPr="000D0079">
        <w:rPr>
          <w:rFonts w:eastAsia="楷体" w:cs="Times New Roman" w:hint="eastAsia"/>
          <w:color w:val="FF0000"/>
          <w:u w:val="single"/>
        </w:rPr>
        <w:t>行政处罚</w:t>
      </w:r>
      <w:r w:rsidRPr="00EE3CA0">
        <w:rPr>
          <w:rFonts w:eastAsia="楷体" w:cs="Times New Roman" w:hint="eastAsia"/>
        </w:rPr>
        <w:t>。</w:t>
      </w:r>
    </w:p>
    <w:p w14:paraId="00DC3884" w14:textId="77777777" w:rsidR="00280048" w:rsidRPr="00EE3CA0" w:rsidRDefault="00B251BD" w:rsidP="00EE3CA0">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EE3CA0">
        <w:rPr>
          <w:rFonts w:eastAsia="楷体" w:cs="Times New Roman" w:hint="eastAsia"/>
        </w:rPr>
        <w:t>鑫晶山公司不服金山环保局行政处罚提起行政诉讼，诉称</w:t>
      </w:r>
      <w:r w:rsidR="00EE3CA0" w:rsidRPr="00EE3CA0">
        <w:rPr>
          <w:rFonts w:eastAsia="楷体" w:cs="Times New Roman"/>
        </w:rPr>
        <w:t>：</w:t>
      </w:r>
      <w:r w:rsidRPr="00EE3CA0">
        <w:rPr>
          <w:rFonts w:eastAsia="楷体" w:cs="Times New Roman"/>
          <w:u w:val="single"/>
        </w:rPr>
        <w:t>金山环保局以其厂区堆放污</w:t>
      </w:r>
      <w:r w:rsidRPr="00EE3CA0">
        <w:rPr>
          <w:rFonts w:eastAsia="楷体" w:cs="Times New Roman" w:hint="eastAsia"/>
          <w:u w:val="single"/>
        </w:rPr>
        <w:t>泥的臭气浓度超标适用《大气污染防治法》第九十九条第</w:t>
      </w:r>
      <w:r w:rsidRPr="00EE3CA0">
        <w:rPr>
          <w:rFonts w:eastAsia="楷体" w:cs="Times New Roman"/>
          <w:u w:val="single"/>
        </w:rPr>
        <w:t>（二）项进行处罚不当，应当适用</w:t>
      </w:r>
      <w:r w:rsidRPr="00EE3CA0">
        <w:rPr>
          <w:rFonts w:eastAsia="楷体" w:cs="Times New Roman" w:hint="eastAsia"/>
          <w:u w:val="single"/>
        </w:rPr>
        <w:t>《固体废物污染环境防治法》第六十八条处罚</w:t>
      </w:r>
      <w:r w:rsidRPr="00EE3CA0">
        <w:rPr>
          <w:rFonts w:eastAsia="楷体" w:cs="Times New Roman" w:hint="eastAsia"/>
        </w:rPr>
        <w:t>，请求予以撤销。上海市金山区人民法院于</w:t>
      </w:r>
      <w:r w:rsidRPr="00EE3CA0">
        <w:rPr>
          <w:rFonts w:eastAsia="楷体" w:cs="Times New Roman"/>
        </w:rPr>
        <w:t>2017</w:t>
      </w:r>
      <w:r w:rsidRPr="00EE3CA0">
        <w:rPr>
          <w:rFonts w:eastAsia="楷体" w:cs="Times New Roman"/>
        </w:rPr>
        <w:t>年</w:t>
      </w:r>
      <w:r w:rsidRPr="00EE3CA0">
        <w:rPr>
          <w:rFonts w:eastAsia="楷体" w:cs="Times New Roman"/>
        </w:rPr>
        <w:t>3</w:t>
      </w:r>
      <w:r w:rsidRPr="00EE3CA0">
        <w:rPr>
          <w:rFonts w:eastAsia="楷体" w:cs="Times New Roman"/>
        </w:rPr>
        <w:t>月</w:t>
      </w:r>
      <w:r w:rsidRPr="00EE3CA0">
        <w:rPr>
          <w:rFonts w:eastAsia="楷体" w:cs="Times New Roman"/>
        </w:rPr>
        <w:t>27</w:t>
      </w:r>
      <w:r w:rsidRPr="00EE3CA0">
        <w:rPr>
          <w:rFonts w:eastAsia="楷体" w:cs="Times New Roman"/>
        </w:rPr>
        <w:t>日作出行政判决</w:t>
      </w:r>
      <w:r w:rsidRPr="00EE3CA0">
        <w:rPr>
          <w:rFonts w:eastAsia="楷体" w:cs="Times New Roman" w:hint="eastAsia"/>
        </w:rPr>
        <w:t>，</w:t>
      </w:r>
      <w:r w:rsidRPr="00EE3CA0">
        <w:rPr>
          <w:rFonts w:eastAsia="楷体" w:cs="Times New Roman"/>
        </w:rPr>
        <w:t>驳回原告诉讼请求。</w:t>
      </w:r>
    </w:p>
    <w:p w14:paraId="1B70C9FE" w14:textId="77777777" w:rsidR="00280048" w:rsidRPr="00EE3CA0" w:rsidRDefault="00B251BD">
      <w:pPr>
        <w:numPr>
          <w:ilvl w:val="0"/>
          <w:numId w:val="10"/>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EE3CA0">
        <w:rPr>
          <w:rFonts w:eastAsia="楷体" w:cs="Times New Roman" w:hint="eastAsia"/>
        </w:rPr>
        <w:t>争议焦点</w:t>
      </w:r>
    </w:p>
    <w:p w14:paraId="5101C4EE" w14:textId="15DAFFCA" w:rsidR="00280048" w:rsidRDefault="00B251BD" w:rsidP="00EE3CA0">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EE3CA0">
        <w:rPr>
          <w:rFonts w:eastAsia="楷体" w:cs="Times New Roman"/>
        </w:rPr>
        <w:t xml:space="preserve">1. </w:t>
      </w:r>
      <w:r w:rsidRPr="00EE3CA0">
        <w:rPr>
          <w:rFonts w:eastAsia="楷体" w:cs="Times New Roman"/>
        </w:rPr>
        <w:t>对于企业在厂界堆积固体废物产生的臭气浓度超出国家排放标准的情形，行政机关应适用《固体废物污染环境防治法》还是《大气污染防治法》予以行政处罚？</w:t>
      </w:r>
    </w:p>
    <w:p w14:paraId="6BE8CE64" w14:textId="1E1ED504" w:rsidR="00E013BB" w:rsidRPr="00E013BB" w:rsidRDefault="00A944C8">
      <w:pPr>
        <w:pStyle w:val="a9"/>
        <w:numPr>
          <w:ilvl w:val="0"/>
          <w:numId w:val="34"/>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Chars="0"/>
        <w:rPr>
          <w:rFonts w:eastAsia="楷体" w:cs="Times New Roman"/>
        </w:rPr>
      </w:pPr>
      <w:r>
        <w:rPr>
          <w:rFonts w:eastAsia="楷体" w:cs="Times New Roman" w:hint="eastAsia"/>
        </w:rPr>
        <w:t>根据不同思路制定上述法律，故产生竞合的可能性</w:t>
      </w:r>
    </w:p>
    <w:p w14:paraId="5AC3172B" w14:textId="7DC5E23A" w:rsidR="00E013BB" w:rsidRPr="00E013BB" w:rsidRDefault="007E1B41" w:rsidP="00E013BB">
      <w:pPr>
        <w:pStyle w:val="aa"/>
        <w:ind w:left="420"/>
        <w:rPr>
          <w:b/>
          <w:bCs/>
          <w:u w:val="single"/>
        </w:rPr>
      </w:pPr>
      <w:r w:rsidRPr="007E1B41">
        <w:rPr>
          <w:rFonts w:hint="eastAsia"/>
        </w:rPr>
        <w:t>①</w:t>
      </w:r>
      <w:r w:rsidR="00E013BB" w:rsidRPr="00E013BB">
        <w:rPr>
          <w:rFonts w:hint="eastAsia"/>
          <w:b/>
          <w:bCs/>
          <w:u w:val="single"/>
        </w:rPr>
        <w:t>企业必须证明污染物确实由固体废物产生</w:t>
      </w:r>
      <w:r>
        <w:rPr>
          <w:rFonts w:hint="eastAsia"/>
          <w:b/>
          <w:bCs/>
          <w:u w:val="single"/>
        </w:rPr>
        <w:t>，方可适用</w:t>
      </w:r>
      <w:r w:rsidRPr="007E1B41">
        <w:rPr>
          <w:rFonts w:hint="eastAsia"/>
          <w:b/>
          <w:bCs/>
          <w:u w:val="single"/>
        </w:rPr>
        <w:t>《固体废物污染环境防治法》</w:t>
      </w:r>
    </w:p>
    <w:p w14:paraId="3A983B30" w14:textId="198E487C" w:rsidR="007E1B41" w:rsidRPr="00110A26" w:rsidRDefault="007E1B41" w:rsidP="007E1B41">
      <w:pPr>
        <w:pStyle w:val="aa"/>
        <w:rPr>
          <w:rFonts w:cs="Times New Roman"/>
        </w:rPr>
      </w:pPr>
      <w:r>
        <w:tab/>
      </w:r>
      <w:r>
        <w:rPr>
          <w:rFonts w:hint="eastAsia"/>
        </w:rPr>
        <w:t>②假定污染物确实由固体废物产</w:t>
      </w:r>
      <w:r w:rsidRPr="009D6635">
        <w:rPr>
          <w:rFonts w:cs="Times New Roman"/>
        </w:rPr>
        <w:t>生</w:t>
      </w:r>
      <w:r w:rsidR="009D6635" w:rsidRPr="009D6635">
        <w:rPr>
          <w:rFonts w:cs="Times New Roman"/>
        </w:rPr>
        <w:t>→</w:t>
      </w:r>
      <w:r w:rsidR="00392A27" w:rsidRPr="009D6635">
        <w:rPr>
          <w:rFonts w:cs="Times New Roman"/>
        </w:rPr>
        <w:t>法</w:t>
      </w:r>
      <w:r w:rsidR="00392A27" w:rsidRPr="00110A26">
        <w:rPr>
          <w:rFonts w:cs="Times New Roman"/>
        </w:rPr>
        <w:t>条竞合</w:t>
      </w:r>
      <w:r w:rsidR="00110A26" w:rsidRPr="00110A26">
        <w:rPr>
          <w:rFonts w:cs="Times New Roman"/>
        </w:rPr>
        <w:t>→</w:t>
      </w:r>
      <w:r w:rsidR="00110A26" w:rsidRPr="00110A26">
        <w:rPr>
          <w:rFonts w:cs="Times New Roman" w:hint="eastAsia"/>
        </w:rPr>
        <w:t>一般规则</w:t>
      </w:r>
      <w:r w:rsidR="00F161DC">
        <w:rPr>
          <w:rFonts w:cs="Times New Roman" w:hint="eastAsia"/>
        </w:rPr>
        <w:t>：</w:t>
      </w:r>
      <w:r w:rsidR="00110A26" w:rsidRPr="00110A26">
        <w:rPr>
          <w:rFonts w:cs="Times New Roman" w:hint="eastAsia"/>
        </w:rPr>
        <w:t>新法优于旧法、特别法优于普通法</w:t>
      </w:r>
      <w:r w:rsidR="00110A26">
        <w:rPr>
          <w:rFonts w:cs="Times New Roman" w:hint="eastAsia"/>
        </w:rPr>
        <w:t>（</w:t>
      </w:r>
      <w:r w:rsidR="00110A26" w:rsidRPr="00110A26">
        <w:rPr>
          <w:rFonts w:cs="Times New Roman" w:hint="eastAsia"/>
        </w:rPr>
        <w:t>《立法法》第</w:t>
      </w:r>
      <w:r w:rsidR="00110A26" w:rsidRPr="00110A26">
        <w:rPr>
          <w:rFonts w:cs="Times New Roman" w:hint="eastAsia"/>
        </w:rPr>
        <w:t>92</w:t>
      </w:r>
      <w:r w:rsidR="00110A26" w:rsidRPr="00110A26">
        <w:rPr>
          <w:rFonts w:cs="Times New Roman" w:hint="eastAsia"/>
        </w:rPr>
        <w:t>条</w:t>
      </w:r>
      <w:r w:rsidR="00110A26">
        <w:rPr>
          <w:rFonts w:cs="Times New Roman" w:hint="eastAsia"/>
        </w:rPr>
        <w:t>）；</w:t>
      </w:r>
      <w:r w:rsidR="00110A26" w:rsidRPr="00110A26">
        <w:rPr>
          <w:rFonts w:cs="Times New Roman" w:hint="eastAsia"/>
        </w:rPr>
        <w:t>法律之间对同一事项的新的一般规定与旧的特别规定不一致，不能确定如何适用时，由全国人民代表大会裁决</w:t>
      </w:r>
      <w:r w:rsidR="00110A26">
        <w:rPr>
          <w:rFonts w:cs="Times New Roman" w:hint="eastAsia"/>
        </w:rPr>
        <w:t>（</w:t>
      </w:r>
      <w:r w:rsidR="00110A26" w:rsidRPr="00110A26">
        <w:rPr>
          <w:rFonts w:cs="Times New Roman" w:hint="eastAsia"/>
        </w:rPr>
        <w:t>《立法法》</w:t>
      </w:r>
      <w:r w:rsidR="00110A26">
        <w:rPr>
          <w:rFonts w:cs="Times New Roman" w:hint="eastAsia"/>
        </w:rPr>
        <w:t>第</w:t>
      </w:r>
      <w:r w:rsidR="00110A26" w:rsidRPr="00110A26">
        <w:rPr>
          <w:rFonts w:cs="Times New Roman" w:hint="eastAsia"/>
        </w:rPr>
        <w:t>94</w:t>
      </w:r>
      <w:r w:rsidR="00110A26" w:rsidRPr="00110A26">
        <w:rPr>
          <w:rFonts w:cs="Times New Roman" w:hint="eastAsia"/>
        </w:rPr>
        <w:t>条第</w:t>
      </w:r>
      <w:r w:rsidR="00110A26" w:rsidRPr="00110A26">
        <w:rPr>
          <w:rFonts w:cs="Times New Roman" w:hint="eastAsia"/>
        </w:rPr>
        <w:t>2</w:t>
      </w:r>
      <w:r w:rsidR="00110A26" w:rsidRPr="00110A26">
        <w:rPr>
          <w:rFonts w:cs="Times New Roman" w:hint="eastAsia"/>
        </w:rPr>
        <w:t>款</w:t>
      </w:r>
      <w:r w:rsidR="00110A26">
        <w:rPr>
          <w:rFonts w:cs="Times New Roman" w:hint="eastAsia"/>
        </w:rPr>
        <w:t>）。</w:t>
      </w:r>
    </w:p>
    <w:p w14:paraId="1E6719EB" w14:textId="54283132" w:rsidR="00E821CD" w:rsidRDefault="00E821CD" w:rsidP="007E1B41">
      <w:pPr>
        <w:pStyle w:val="aa"/>
        <w:rPr>
          <w:rFonts w:cs="Times New Roman"/>
        </w:rPr>
      </w:pPr>
      <w:r>
        <w:tab/>
      </w:r>
      <w:r>
        <w:rPr>
          <w:rFonts w:hint="eastAsia"/>
        </w:rPr>
        <w:t>③实践：行政机关进行执法时，更多从执法便利性而非公平正义的角度进行处罚，</w:t>
      </w:r>
      <w:r w:rsidRPr="00EE3CA0">
        <w:rPr>
          <w:rFonts w:cs="Times New Roman"/>
        </w:rPr>
        <w:t>《大气污染防治法》第</w:t>
      </w:r>
      <w:r>
        <w:rPr>
          <w:rFonts w:cs="Times New Roman" w:hint="eastAsia"/>
        </w:rPr>
        <w:t>九十九</w:t>
      </w:r>
      <w:r w:rsidRPr="00EE3CA0">
        <w:rPr>
          <w:rFonts w:cs="Times New Roman"/>
        </w:rPr>
        <w:t>条</w:t>
      </w:r>
      <w:r>
        <w:rPr>
          <w:rFonts w:cs="Times New Roman" w:hint="eastAsia"/>
        </w:rPr>
        <w:t>更易论证与适用</w:t>
      </w:r>
    </w:p>
    <w:p w14:paraId="21E990D3" w14:textId="5D0EF598" w:rsidR="00110A26" w:rsidRPr="00110A26" w:rsidRDefault="00185BF2" w:rsidP="00110A26">
      <w:pPr>
        <w:pStyle w:val="aa"/>
        <w:rPr>
          <w:rFonts w:cs="Times New Roman"/>
        </w:rPr>
      </w:pPr>
      <w:r>
        <w:rPr>
          <w:rFonts w:cs="Times New Roman"/>
        </w:rPr>
        <w:tab/>
      </w:r>
      <w:r>
        <w:rPr>
          <w:rFonts w:cs="Times New Roman" w:hint="eastAsia"/>
        </w:rPr>
        <w:t>④</w:t>
      </w:r>
      <w:r w:rsidR="00C355E4" w:rsidRPr="009D6635">
        <w:rPr>
          <w:rFonts w:cs="Times New Roman" w:hint="eastAsia"/>
          <w:b/>
          <w:bCs/>
          <w:u w:val="single"/>
        </w:rPr>
        <w:t>行为后果及严重程度</w:t>
      </w:r>
      <w:r w:rsidR="009D6635">
        <w:rPr>
          <w:rFonts w:cs="Times New Roman" w:hint="eastAsia"/>
        </w:rPr>
        <w:t>（</w:t>
      </w:r>
      <w:r w:rsidR="009D6635" w:rsidRPr="00832E80">
        <w:rPr>
          <w:rFonts w:cs="Times New Roman" w:hint="eastAsia"/>
          <w:b/>
          <w:bCs/>
          <w:highlight w:val="yellow"/>
          <w:u w:val="single"/>
        </w:rPr>
        <w:t>重法优于轻法</w:t>
      </w:r>
      <w:r w:rsidR="009D6635">
        <w:rPr>
          <w:rFonts w:cs="Times New Roman" w:hint="eastAsia"/>
        </w:rPr>
        <w:t>）</w:t>
      </w:r>
      <w:r w:rsidR="00C355E4" w:rsidRPr="009D6635">
        <w:rPr>
          <w:rFonts w:cs="Times New Roman" w:hint="eastAsia"/>
        </w:rPr>
        <w:t>：</w:t>
      </w:r>
      <w:r w:rsidR="00883BC0" w:rsidRPr="009D6635">
        <w:rPr>
          <w:rFonts w:cs="Times New Roman" w:hint="eastAsia"/>
          <w:b/>
          <w:bCs/>
          <w:u w:val="single"/>
        </w:rPr>
        <w:t>相对人</w:t>
      </w:r>
      <w:r w:rsidRPr="009D6635">
        <w:rPr>
          <w:rFonts w:cs="Times New Roman" w:hint="eastAsia"/>
          <w:b/>
          <w:bCs/>
          <w:u w:val="single"/>
        </w:rPr>
        <w:t>超标的行为更加严重，</w:t>
      </w:r>
      <w:r w:rsidR="00883BC0" w:rsidRPr="009D6635">
        <w:rPr>
          <w:rFonts w:cs="Times New Roman" w:hint="eastAsia"/>
          <w:b/>
          <w:bCs/>
          <w:u w:val="single"/>
        </w:rPr>
        <w:t>对环境造成的污染更为严重</w:t>
      </w:r>
      <w:r w:rsidR="00C355E4">
        <w:rPr>
          <w:rFonts w:cs="Times New Roman" w:hint="eastAsia"/>
        </w:rPr>
        <w:t>，故应适用</w:t>
      </w:r>
      <w:r w:rsidR="00C355E4" w:rsidRPr="00EE3CA0">
        <w:rPr>
          <w:rFonts w:cs="Times New Roman"/>
        </w:rPr>
        <w:t>《大气污染防治法》第</w:t>
      </w:r>
      <w:r w:rsidR="00C355E4">
        <w:rPr>
          <w:rFonts w:cs="Times New Roman" w:hint="eastAsia"/>
        </w:rPr>
        <w:t>九十九</w:t>
      </w:r>
      <w:r w:rsidR="00C355E4" w:rsidRPr="00EE3CA0">
        <w:rPr>
          <w:rFonts w:cs="Times New Roman"/>
        </w:rPr>
        <w:t>条</w:t>
      </w:r>
    </w:p>
    <w:p w14:paraId="11E8D7B4" w14:textId="1DF541D5" w:rsidR="00EE3CA0" w:rsidRDefault="00B251BD" w:rsidP="004C18D4">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EE3CA0">
        <w:rPr>
          <w:rFonts w:eastAsia="楷体" w:cs="Times New Roman"/>
        </w:rPr>
        <w:t xml:space="preserve">2. </w:t>
      </w:r>
      <w:r w:rsidRPr="00EE3CA0">
        <w:rPr>
          <w:rFonts w:eastAsia="楷体" w:cs="Times New Roman"/>
        </w:rPr>
        <w:t>若适用《大气污染防治法》，应当具体适用哪一条？第一百一十七条是否适用？</w:t>
      </w:r>
    </w:p>
    <w:p w14:paraId="213344DA" w14:textId="22250364" w:rsidR="009A3717" w:rsidRPr="005D0840" w:rsidRDefault="009A3717" w:rsidP="009A3717">
      <w:pPr>
        <w:pStyle w:val="aa"/>
        <w:rPr>
          <w:rFonts w:cs="Times New Roman"/>
          <w:b/>
          <w:bCs/>
          <w:u w:val="single"/>
        </w:rPr>
      </w:pPr>
      <w:r>
        <w:tab/>
      </w:r>
      <w:r>
        <w:rPr>
          <w:rFonts w:hint="eastAsia"/>
        </w:rPr>
        <w:t>规则适用的前提：</w:t>
      </w:r>
      <w:r w:rsidR="002D4901" w:rsidRPr="002D4901">
        <w:rPr>
          <w:rFonts w:hint="eastAsia"/>
          <w:b/>
          <w:bCs/>
          <w:u w:val="single"/>
        </w:rPr>
        <w:t>适用</w:t>
      </w:r>
      <w:r w:rsidRPr="009A3717">
        <w:rPr>
          <w:rFonts w:cs="Times New Roman" w:hint="eastAsia"/>
          <w:b/>
          <w:bCs/>
          <w:u w:val="single"/>
        </w:rPr>
        <w:t>重法本身符合</w:t>
      </w:r>
      <w:r w:rsidRPr="00832E80">
        <w:rPr>
          <w:rFonts w:cs="Times New Roman" w:hint="eastAsia"/>
          <w:b/>
          <w:bCs/>
          <w:highlight w:val="yellow"/>
          <w:u w:val="single"/>
        </w:rPr>
        <w:t>比例原则</w:t>
      </w:r>
      <w:r w:rsidR="002D4901" w:rsidRPr="00832E80">
        <w:rPr>
          <w:rFonts w:cs="Times New Roman" w:hint="eastAsia"/>
          <w:b/>
          <w:bCs/>
          <w:highlight w:val="yellow"/>
          <w:u w:val="single"/>
        </w:rPr>
        <w:t>（更为严重的违法行</w:t>
      </w:r>
      <w:r w:rsidR="002D4901" w:rsidRPr="00832E80">
        <w:rPr>
          <w:rFonts w:cs="Times New Roman"/>
          <w:b/>
          <w:bCs/>
          <w:highlight w:val="yellow"/>
          <w:u w:val="single"/>
        </w:rPr>
        <w:t>为</w:t>
      </w:r>
      <w:r w:rsidR="002D4901" w:rsidRPr="00832E80">
        <w:rPr>
          <w:rFonts w:cs="Times New Roman"/>
          <w:b/>
          <w:bCs/>
          <w:highlight w:val="yellow"/>
          <w:u w:val="single"/>
        </w:rPr>
        <w:t>→</w:t>
      </w:r>
      <w:r w:rsidR="002D4901" w:rsidRPr="00832E80">
        <w:rPr>
          <w:rFonts w:cs="Times New Roman"/>
          <w:b/>
          <w:bCs/>
          <w:highlight w:val="yellow"/>
          <w:u w:val="single"/>
        </w:rPr>
        <w:t>具有正</w:t>
      </w:r>
      <w:r w:rsidR="002D4901" w:rsidRPr="00832E80">
        <w:rPr>
          <w:rFonts w:cs="Times New Roman" w:hint="eastAsia"/>
          <w:b/>
          <w:bCs/>
          <w:highlight w:val="yellow"/>
          <w:u w:val="single"/>
        </w:rPr>
        <w:t>当性）</w:t>
      </w:r>
    </w:p>
    <w:p w14:paraId="2CA7C5C5" w14:textId="77777777" w:rsidR="00EE3CA0" w:rsidRPr="00EE3CA0" w:rsidRDefault="00B251BD" w:rsidP="00A958BB">
      <w:pPr>
        <w:pStyle w:val="a1"/>
      </w:pPr>
      <w:r w:rsidRPr="00EE3CA0">
        <w:t>《大气污染防治法》</w:t>
      </w:r>
      <w:r w:rsidRPr="00EE3CA0">
        <w:rPr>
          <w:rFonts w:hint="eastAsia"/>
        </w:rPr>
        <w:t>第十八条　企业事业单位和其他生产经营者建设对大气环境有影响的项目，应当依法进行环境影响评价、公开环境影响评价文件；向大气排放污染物的，应当符合大气污染物排放标准，遵守重点大气污染物排放总量控制要求。</w:t>
      </w:r>
    </w:p>
    <w:p w14:paraId="3B5AE4F1" w14:textId="6E749A72" w:rsidR="00280048" w:rsidRPr="00EE3CA0" w:rsidRDefault="00B251BD" w:rsidP="00A958BB">
      <w:pPr>
        <w:pStyle w:val="a1"/>
      </w:pPr>
      <w:r w:rsidRPr="00EE3CA0">
        <w:t>《大气污染防治法》第九十九条</w:t>
      </w:r>
      <w:bookmarkStart w:id="177" w:name="tiao_99_kuan_1"/>
      <w:bookmarkEnd w:id="177"/>
      <w:r w:rsidR="00EE3CA0" w:rsidRPr="00EE3CA0">
        <w:t>第二</w:t>
      </w:r>
      <w:r w:rsidR="00EE3CA0" w:rsidRPr="00EE3CA0">
        <w:rPr>
          <w:rFonts w:hint="eastAsia"/>
        </w:rPr>
        <w:t>项</w:t>
      </w:r>
      <w:r w:rsidRPr="00EE3CA0">
        <w:t xml:space="preserve">　违反本法规定，有下列行为之一的，由县级以上人民政府生态环境主管部门责令改正或者限制生产、停产整治，并处</w:t>
      </w:r>
      <w:r w:rsidRPr="00832E80">
        <w:rPr>
          <w:b/>
          <w:bCs/>
          <w:highlight w:val="yellow"/>
          <w:u w:val="single"/>
        </w:rPr>
        <w:t>十万元以上一百万元以下</w:t>
      </w:r>
      <w:r w:rsidRPr="00EE3CA0">
        <w:t>的罚款；情节严重的，报经有批准权的人民政府批准，责令停业、关闭：</w:t>
      </w:r>
      <w:r w:rsidR="003C257B">
        <w:rPr>
          <w:rFonts w:hint="eastAsia"/>
        </w:rPr>
        <w:t>……</w:t>
      </w:r>
    </w:p>
    <w:p w14:paraId="290DCB3E" w14:textId="0B419818" w:rsidR="00280048" w:rsidRPr="00EE3CA0" w:rsidRDefault="00B251BD" w:rsidP="00EE3CA0">
      <w:pPr>
        <w:ind w:left="420"/>
        <w:rPr>
          <w:rFonts w:eastAsia="楷体" w:cs="Times New Roman"/>
        </w:rPr>
      </w:pPr>
      <w:bookmarkStart w:id="178" w:name="tiao_99_kuan_1_xiang_1"/>
      <w:bookmarkStart w:id="179" w:name="tiao_99_kuan_1_xiang_2"/>
      <w:bookmarkEnd w:id="178"/>
      <w:bookmarkEnd w:id="179"/>
      <w:r w:rsidRPr="00EE3CA0">
        <w:rPr>
          <w:rFonts w:eastAsia="楷体" w:cs="Times New Roman"/>
        </w:rPr>
        <w:t xml:space="preserve">　　（二）</w:t>
      </w:r>
      <w:r w:rsidRPr="00EE3CA0">
        <w:rPr>
          <w:rFonts w:eastAsia="楷体" w:cs="Times New Roman"/>
          <w:u w:val="single"/>
        </w:rPr>
        <w:t>超过</w:t>
      </w:r>
      <w:r w:rsidRPr="00541203">
        <w:rPr>
          <w:rFonts w:eastAsia="楷体" w:cs="Times New Roman"/>
          <w:b/>
          <w:bCs/>
          <w:u w:val="single"/>
        </w:rPr>
        <w:t>大气污染物排放标准</w:t>
      </w:r>
      <w:r w:rsidRPr="00EE3CA0">
        <w:rPr>
          <w:rFonts w:eastAsia="楷体" w:cs="Times New Roman"/>
          <w:u w:val="single"/>
        </w:rPr>
        <w:t>或者超过</w:t>
      </w:r>
      <w:r w:rsidRPr="00541203">
        <w:rPr>
          <w:rFonts w:eastAsia="楷体" w:cs="Times New Roman"/>
          <w:b/>
          <w:bCs/>
          <w:u w:val="single"/>
        </w:rPr>
        <w:t>重点大气污染物排放总量控制</w:t>
      </w:r>
      <w:r w:rsidRPr="00EE3CA0">
        <w:rPr>
          <w:rFonts w:eastAsia="楷体" w:cs="Times New Roman"/>
          <w:u w:val="single"/>
        </w:rPr>
        <w:t>指标排放大气污染物</w:t>
      </w:r>
      <w:r w:rsidRPr="00EE3CA0">
        <w:rPr>
          <w:rFonts w:eastAsia="楷体" w:cs="Times New Roman"/>
        </w:rPr>
        <w:t>的</w:t>
      </w:r>
      <w:bookmarkStart w:id="180" w:name="tiao_99_kuan_1_xiang_3"/>
      <w:bookmarkEnd w:id="180"/>
      <w:r w:rsidR="0007323E">
        <w:rPr>
          <w:rFonts w:eastAsia="楷体" w:cs="Times New Roman" w:hint="eastAsia"/>
        </w:rPr>
        <w:t>；</w:t>
      </w:r>
      <w:r w:rsidR="003C257B">
        <w:rPr>
          <w:rFonts w:eastAsia="楷体" w:cs="Times New Roman" w:hint="eastAsia"/>
        </w:rPr>
        <w:t>……</w:t>
      </w:r>
    </w:p>
    <w:p w14:paraId="045E42B9" w14:textId="4894A10B" w:rsidR="00280048" w:rsidRPr="00A958BB" w:rsidRDefault="00B251BD" w:rsidP="00A958BB">
      <w:pPr>
        <w:pStyle w:val="a1"/>
      </w:pPr>
      <w:r w:rsidRPr="00EE3CA0">
        <w:t>《大气污染防治法》第一百一十七条</w:t>
      </w:r>
      <w:bookmarkStart w:id="181" w:name="tiao_117_kuan_1"/>
      <w:bookmarkEnd w:id="181"/>
      <w:r w:rsidR="00A958BB">
        <w:rPr>
          <w:rFonts w:hint="eastAsia"/>
        </w:rPr>
        <w:t>第八项</w:t>
      </w:r>
      <w:r w:rsidRPr="00EE3CA0">
        <w:t xml:space="preserve">　违反本法规定，有下列行为之一的，由县级以上人民政府生态环境等主管部门按照职责责令改正，处</w:t>
      </w:r>
      <w:r w:rsidRPr="00832E80">
        <w:rPr>
          <w:b/>
          <w:bCs/>
          <w:highlight w:val="yellow"/>
          <w:u w:val="single"/>
        </w:rPr>
        <w:t>一万元以上十万元以下</w:t>
      </w:r>
      <w:r w:rsidRPr="00EE3CA0">
        <w:t>的罚款；拒不改正的，责令停工整治或者停业整治：</w:t>
      </w:r>
      <w:r w:rsidR="00A958BB">
        <w:rPr>
          <w:rFonts w:hint="eastAsia"/>
        </w:rPr>
        <w:t>……</w:t>
      </w:r>
      <w:bookmarkStart w:id="182" w:name="tiao_117_kuan_1_xiang_1"/>
      <w:bookmarkEnd w:id="182"/>
    </w:p>
    <w:p w14:paraId="2F326B8E" w14:textId="77777777" w:rsidR="00EE3CA0" w:rsidRPr="00EE3CA0" w:rsidRDefault="00B251BD" w:rsidP="00EE3CA0">
      <w:pPr>
        <w:ind w:left="420"/>
        <w:rPr>
          <w:rFonts w:eastAsia="楷体" w:cs="Times New Roman"/>
        </w:rPr>
      </w:pPr>
      <w:bookmarkStart w:id="183" w:name="tiao_117_kuan_1_xiang_8"/>
      <w:bookmarkEnd w:id="183"/>
      <w:r w:rsidRPr="00EE3CA0">
        <w:rPr>
          <w:rFonts w:eastAsia="楷体" w:cs="Times New Roman"/>
        </w:rPr>
        <w:t xml:space="preserve">　　（八）</w:t>
      </w:r>
      <w:r w:rsidRPr="00EE3CA0">
        <w:rPr>
          <w:rFonts w:eastAsia="楷体" w:cs="Times New Roman"/>
          <w:u w:val="single"/>
        </w:rPr>
        <w:t>未采取措施防止排放</w:t>
      </w:r>
      <w:r w:rsidRPr="00541203">
        <w:rPr>
          <w:rFonts w:eastAsia="楷体" w:cs="Times New Roman"/>
          <w:b/>
          <w:bCs/>
          <w:u w:val="single"/>
        </w:rPr>
        <w:t>恶臭气体</w:t>
      </w:r>
      <w:r w:rsidRPr="00EE3CA0">
        <w:rPr>
          <w:rFonts w:eastAsia="楷体" w:cs="Times New Roman"/>
        </w:rPr>
        <w:t>的。</w:t>
      </w:r>
    </w:p>
    <w:p w14:paraId="343D82C4" w14:textId="03198B28" w:rsidR="00280048" w:rsidRPr="00A958BB" w:rsidRDefault="00B251BD" w:rsidP="00A958BB">
      <w:pPr>
        <w:pStyle w:val="a1"/>
      </w:pPr>
      <w:r w:rsidRPr="00EE3CA0">
        <w:rPr>
          <w:rFonts w:hint="eastAsia"/>
        </w:rPr>
        <w:t>2</w:t>
      </w:r>
      <w:r w:rsidRPr="00EE3CA0">
        <w:t>016</w:t>
      </w:r>
      <w:r w:rsidRPr="00EE3CA0">
        <w:t>年</w:t>
      </w:r>
      <w:r w:rsidRPr="00EE3CA0">
        <w:rPr>
          <w:rFonts w:hint="eastAsia"/>
        </w:rPr>
        <w:t>《固体废物污染环境防治法》第六十八条</w:t>
      </w:r>
      <w:r w:rsidR="00A958BB">
        <w:rPr>
          <w:rFonts w:hint="eastAsia"/>
        </w:rPr>
        <w:t>第一款第七项、第二款后半句</w:t>
      </w:r>
      <w:r w:rsidRPr="00EE3CA0">
        <w:rPr>
          <w:rFonts w:hint="eastAsia"/>
        </w:rPr>
        <w:t xml:space="preserve">　违反本法规定，有下列行为之一的，由县级以上人民政府环境保护行政主管部门责令停止违法行为，限期改正，处以罚款：</w:t>
      </w:r>
      <w:r w:rsidR="00A958BB">
        <w:rPr>
          <w:rFonts w:hint="eastAsia"/>
        </w:rPr>
        <w:t>……</w:t>
      </w:r>
    </w:p>
    <w:p w14:paraId="25464B07" w14:textId="15E1D9DF" w:rsidR="00280048" w:rsidRPr="00EE3CA0" w:rsidRDefault="00B251BD" w:rsidP="00781F39">
      <w:pPr>
        <w:ind w:left="420"/>
        <w:rPr>
          <w:rFonts w:eastAsia="楷体" w:cs="Times New Roman"/>
        </w:rPr>
      </w:pPr>
      <w:r w:rsidRPr="00EE3CA0">
        <w:rPr>
          <w:rFonts w:eastAsia="楷体" w:cs="Times New Roman" w:hint="eastAsia"/>
        </w:rPr>
        <w:t xml:space="preserve">　　（七）</w:t>
      </w:r>
      <w:r w:rsidRPr="00EE3CA0">
        <w:rPr>
          <w:rFonts w:eastAsia="楷体" w:cs="Times New Roman" w:hint="eastAsia"/>
          <w:u w:val="single"/>
        </w:rPr>
        <w:t>未采取相应防范措施，造成工业固体废物扬散、流失、渗漏或者造成其他环</w:t>
      </w:r>
      <w:r w:rsidRPr="00EE3CA0">
        <w:rPr>
          <w:rFonts w:eastAsia="楷体" w:cs="Times New Roman" w:hint="eastAsia"/>
          <w:u w:val="single"/>
        </w:rPr>
        <w:lastRenderedPageBreak/>
        <w:t>境污染的</w:t>
      </w:r>
      <w:r w:rsidRPr="00EE3CA0">
        <w:rPr>
          <w:rFonts w:eastAsia="楷体" w:cs="Times New Roman" w:hint="eastAsia"/>
        </w:rPr>
        <w:t>；</w:t>
      </w:r>
    </w:p>
    <w:p w14:paraId="1CE79D45" w14:textId="38EFC555" w:rsidR="00EE3CA0" w:rsidRDefault="00A958BB" w:rsidP="008A4BFD">
      <w:pPr>
        <w:ind w:left="420" w:firstLine="420"/>
        <w:rPr>
          <w:rFonts w:eastAsia="楷体" w:cs="Times New Roman"/>
        </w:rPr>
      </w:pPr>
      <w:r>
        <w:rPr>
          <w:rFonts w:eastAsia="楷体" w:cs="Times New Roman" w:hint="eastAsia"/>
        </w:rPr>
        <w:t>……</w:t>
      </w:r>
      <w:r w:rsidRPr="00EE3CA0">
        <w:rPr>
          <w:rFonts w:eastAsia="楷体" w:cs="Times New Roman" w:hint="eastAsia"/>
        </w:rPr>
        <w:t>有前款第二项、第三项、第四项、第五项、第六项、第七项行为之一的，处</w:t>
      </w:r>
      <w:r w:rsidRPr="00832E80">
        <w:rPr>
          <w:rFonts w:eastAsia="楷体" w:cs="Times New Roman" w:hint="eastAsia"/>
          <w:b/>
          <w:bCs/>
          <w:highlight w:val="yellow"/>
          <w:u w:val="single"/>
        </w:rPr>
        <w:t>一万元以上十万元以下</w:t>
      </w:r>
      <w:r w:rsidRPr="00EE3CA0">
        <w:rPr>
          <w:rFonts w:eastAsia="楷体" w:cs="Times New Roman" w:hint="eastAsia"/>
        </w:rPr>
        <w:t>的罚款。</w:t>
      </w:r>
    </w:p>
    <w:p w14:paraId="6172314F" w14:textId="1B92528E" w:rsidR="008A4BFD" w:rsidRPr="001818B2" w:rsidRDefault="008A4BFD" w:rsidP="008A4BFD">
      <w:pPr>
        <w:pStyle w:val="a1"/>
      </w:pPr>
      <w:r w:rsidRPr="001818B2">
        <w:t>《行政处罚法》第</w:t>
      </w:r>
      <w:r w:rsidRPr="001818B2">
        <w:t>29</w:t>
      </w:r>
      <w:r w:rsidRPr="001818B2">
        <w:t>条</w:t>
      </w:r>
      <w:r w:rsidRPr="001818B2">
        <w:t xml:space="preserve">  </w:t>
      </w:r>
      <w:r w:rsidR="0075421C">
        <w:rPr>
          <w:rFonts w:hint="eastAsia"/>
        </w:rPr>
        <w:t>【</w:t>
      </w:r>
      <w:r w:rsidR="0075421C" w:rsidRPr="0075421C">
        <w:rPr>
          <w:rFonts w:hint="eastAsia"/>
        </w:rPr>
        <w:t>一事不再罚规则</w:t>
      </w:r>
      <w:r w:rsidR="0075421C">
        <w:rPr>
          <w:rFonts w:hint="eastAsia"/>
        </w:rPr>
        <w:t>】</w:t>
      </w:r>
      <w:r w:rsidRPr="001818B2">
        <w:t>对当事人的</w:t>
      </w:r>
      <w:r w:rsidRPr="00832E80">
        <w:rPr>
          <w:b/>
          <w:bCs/>
          <w:highlight w:val="yellow"/>
          <w:u w:val="single"/>
        </w:rPr>
        <w:t>同一个违法行为</w:t>
      </w:r>
      <w:r w:rsidRPr="001818B2">
        <w:t>，不得给予</w:t>
      </w:r>
      <w:r w:rsidRPr="00832E80">
        <w:rPr>
          <w:b/>
          <w:bCs/>
          <w:highlight w:val="yellow"/>
          <w:u w:val="single"/>
        </w:rPr>
        <w:t>两次以上罚款</w:t>
      </w:r>
      <w:r w:rsidRPr="001818B2">
        <w:t>的行政处罚。同一个违法行为违反多个法律规范应当给予罚款处罚的，</w:t>
      </w:r>
      <w:r w:rsidRPr="00832E80">
        <w:rPr>
          <w:b/>
          <w:bCs/>
          <w:highlight w:val="yellow"/>
          <w:u w:val="single"/>
        </w:rPr>
        <w:t>按照罚款数额高的规定处罚</w:t>
      </w:r>
      <w:r w:rsidRPr="001818B2">
        <w:t>。</w:t>
      </w:r>
    </w:p>
    <w:p w14:paraId="4B3F5B58" w14:textId="06E8B0BE" w:rsidR="00283420" w:rsidRPr="001818B2" w:rsidRDefault="00283420" w:rsidP="00283420">
      <w:pPr>
        <w:pStyle w:val="a1"/>
        <w:numPr>
          <w:ilvl w:val="1"/>
          <w:numId w:val="3"/>
        </w:numPr>
      </w:pPr>
      <w:r>
        <w:rPr>
          <w:rFonts w:hint="eastAsia"/>
        </w:rPr>
        <w:t>彼时《行政处罚法》尚未修订，故不适用这一规则</w:t>
      </w:r>
    </w:p>
    <w:p w14:paraId="54BABB7D" w14:textId="14669525" w:rsidR="00E06F7C" w:rsidRDefault="00E06F7C" w:rsidP="00E06F7C">
      <w:pPr>
        <w:pStyle w:val="a1"/>
      </w:pPr>
      <w:r>
        <w:rPr>
          <w:rFonts w:hint="eastAsia"/>
        </w:rPr>
        <w:t>最高人民法院指导案例</w:t>
      </w:r>
      <w:r>
        <w:rPr>
          <w:rFonts w:hint="eastAsia"/>
        </w:rPr>
        <w:t>139</w:t>
      </w:r>
      <w:r>
        <w:rPr>
          <w:rFonts w:hint="eastAsia"/>
        </w:rPr>
        <w:t>号</w:t>
      </w:r>
      <w:r>
        <w:t xml:space="preserve">  </w:t>
      </w:r>
      <w:r>
        <w:rPr>
          <w:rFonts w:hint="eastAsia"/>
        </w:rPr>
        <w:t>企业事业单位和其他生产经营者堆放、处理固体废物产生的臭气浓度超过大气污染物排放标准，环境保护主管部门</w:t>
      </w:r>
      <w:r w:rsidRPr="00832E80">
        <w:rPr>
          <w:rFonts w:hint="eastAsia"/>
          <w:b/>
          <w:bCs/>
          <w:highlight w:val="yellow"/>
          <w:u w:val="single"/>
        </w:rPr>
        <w:t>适用处罚较重</w:t>
      </w:r>
      <w:r>
        <w:rPr>
          <w:rFonts w:hint="eastAsia"/>
        </w:rPr>
        <w:t>的《中华人民共和国大气污染防治法》对其进行处罚，企业事业单位和其他生产经营者主张应当适用《中华人民共和国固体废物污染环境防治法》对其进行处罚的，人民法院不予支持。</w:t>
      </w:r>
    </w:p>
    <w:p w14:paraId="2AD968BD" w14:textId="77777777" w:rsidR="0037565E" w:rsidRDefault="005E6C28" w:rsidP="00EE3CA0">
      <w:pPr>
        <w:pStyle w:val="a1"/>
        <w:numPr>
          <w:ilvl w:val="1"/>
          <w:numId w:val="3"/>
        </w:numPr>
      </w:pPr>
      <w:r w:rsidRPr="005E6C28">
        <w:rPr>
          <w:rFonts w:hint="eastAsia"/>
        </w:rPr>
        <w:t>法院生效裁判认为，本案核心争议焦点在于被告适用大气污染防治法对原告涉案行为进行处罚是否正确。其中涉及固体废物污染环境防治法第六十八条第一款第七项、第二款及大气污染防治法第九十九条第二项之间的选择适用问题。前者规定，未采取相应防范措施，造成工业固体废物扬散、流失、渗漏或者造成其他环境污染的，处一万元以上十万元以下的罚款；后者规定，超过大气污染物排放标准或者超过重点大气污染物排放总量控制指标排放大气污染物的，由县级以上人民政府环境保护主管部门责令改正或者限制生产、停产整治，并处十万元以上一百万元以下的罚款；情节严重的，报经有批准权的人民政府批准，责令停业、关闭。</w:t>
      </w:r>
    </w:p>
    <w:p w14:paraId="68A77BF5" w14:textId="79E20166" w:rsidR="0037565E" w:rsidRPr="0037565E" w:rsidRDefault="0037565E" w:rsidP="0037565E">
      <w:pPr>
        <w:pStyle w:val="a1"/>
        <w:numPr>
          <w:ilvl w:val="2"/>
          <w:numId w:val="3"/>
        </w:numPr>
      </w:pPr>
      <w:r w:rsidRPr="0037565E">
        <w:rPr>
          <w:rFonts w:hint="eastAsia"/>
          <w:b/>
          <w:bCs/>
          <w:color w:val="FF0000"/>
          <w:u w:val="single"/>
        </w:rPr>
        <w:t>本案并无证据可证实臭气是否来源于任何工业固体废物，且被告接到群众有关原告排放臭气的投诉后进行执法检查，检查、监测对象是原告排放大气污染物的情况，适用对象方面与大气污染防治法更为匹配</w:t>
      </w:r>
      <w:r w:rsidRPr="005E6C28">
        <w:rPr>
          <w:rFonts w:hint="eastAsia"/>
        </w:rPr>
        <w:t>。</w:t>
      </w:r>
    </w:p>
    <w:p w14:paraId="09552980" w14:textId="1BD5804B" w:rsidR="0037565E" w:rsidRDefault="005E6C28" w:rsidP="0037565E">
      <w:pPr>
        <w:pStyle w:val="a1"/>
        <w:numPr>
          <w:ilvl w:val="3"/>
          <w:numId w:val="3"/>
        </w:numPr>
      </w:pPr>
      <w:r w:rsidRPr="005E6C28">
        <w:rPr>
          <w:rFonts w:hint="eastAsia"/>
          <w:b/>
          <w:bCs/>
          <w:color w:val="FF0000"/>
          <w:u w:val="single"/>
        </w:rPr>
        <w:t>前者规制的是未采取防范措施造成工业固体废物污染环境的行为，后者规制的是超标排放大气污染物的行为</w:t>
      </w:r>
      <w:r w:rsidR="0037565E" w:rsidRPr="005E6C28">
        <w:rPr>
          <w:rFonts w:hint="eastAsia"/>
        </w:rPr>
        <w:t>。</w:t>
      </w:r>
    </w:p>
    <w:p w14:paraId="7974EBD4" w14:textId="77777777" w:rsidR="0037565E" w:rsidRDefault="005E6C28" w:rsidP="0037565E">
      <w:pPr>
        <w:pStyle w:val="a1"/>
        <w:numPr>
          <w:ilvl w:val="3"/>
          <w:numId w:val="3"/>
        </w:numPr>
      </w:pPr>
      <w:r w:rsidRPr="0037565E">
        <w:rPr>
          <w:rFonts w:hint="eastAsia"/>
          <w:b/>
          <w:bCs/>
          <w:color w:val="FF0000"/>
          <w:u w:val="single"/>
        </w:rPr>
        <w:t>前者有未采取防范措施的行为并具备一定环境污染后果即可构成，后者排污单位排放大气污染物必须超过排放标准或者重点大气污染物排放总量控制指标才可构成</w:t>
      </w:r>
      <w:r w:rsidRPr="005E6C28">
        <w:rPr>
          <w:rFonts w:hint="eastAsia"/>
        </w:rPr>
        <w:t>。</w:t>
      </w:r>
    </w:p>
    <w:p w14:paraId="4F28F545" w14:textId="6717A285" w:rsidR="005E6C28" w:rsidRDefault="005E6C28" w:rsidP="0037565E">
      <w:pPr>
        <w:pStyle w:val="a1"/>
        <w:numPr>
          <w:ilvl w:val="2"/>
          <w:numId w:val="3"/>
        </w:numPr>
      </w:pPr>
      <w:r w:rsidRPr="0037565E">
        <w:rPr>
          <w:rFonts w:hint="eastAsia"/>
          <w:b/>
          <w:bCs/>
          <w:color w:val="FF0000"/>
          <w:u w:val="single"/>
        </w:rPr>
        <w:t>《监测报告》显示臭气浓度超过大气污染物排放标准，行为后果方面适用大气污染防治法第九十九条第二项规定更为准确</w:t>
      </w:r>
      <w:r w:rsidRPr="005E6C28">
        <w:rPr>
          <w:rFonts w:hint="eastAsia"/>
        </w:rPr>
        <w:t>，故被诉行政处罚决定适用法律并无不当。</w:t>
      </w:r>
    </w:p>
    <w:p w14:paraId="10C2B8F0" w14:textId="7289624A" w:rsidR="0025451E" w:rsidRDefault="0025451E" w:rsidP="0025451E">
      <w:pPr>
        <w:pStyle w:val="af0"/>
      </w:pPr>
      <w:r>
        <w:rPr>
          <w:rFonts w:hint="eastAsia"/>
        </w:rPr>
        <w:t>【</w:t>
      </w:r>
      <w:r w:rsidR="004E1DDE">
        <w:rPr>
          <w:rFonts w:hint="eastAsia"/>
        </w:rPr>
        <w:sym w:font="Wingdings" w:char="F0AB"/>
      </w:r>
      <w:r w:rsidR="00EE5A12">
        <w:rPr>
          <w:rFonts w:hint="eastAsia"/>
        </w:rPr>
        <w:t>堆放危险废物与代履行</w:t>
      </w:r>
      <w:r>
        <w:rPr>
          <w:rFonts w:hint="eastAsia"/>
        </w:rPr>
        <w:t>】</w:t>
      </w:r>
    </w:p>
    <w:p w14:paraId="2940E798" w14:textId="77777777" w:rsidR="0025451E" w:rsidRDefault="0025451E" w:rsidP="0025451E">
      <w:pPr>
        <w:pStyle w:val="a7"/>
        <w:ind w:firstLine="420"/>
      </w:pPr>
      <w:r>
        <w:rPr>
          <w:rFonts w:hint="eastAsia"/>
        </w:rPr>
        <w:t>A</w:t>
      </w:r>
      <w:r>
        <w:rPr>
          <w:rFonts w:hint="eastAsia"/>
        </w:rPr>
        <w:t>工厂位于</w:t>
      </w:r>
      <w:r>
        <w:rPr>
          <w:rFonts w:hint="eastAsia"/>
        </w:rPr>
        <w:t>B</w:t>
      </w:r>
      <w:r>
        <w:rPr>
          <w:rFonts w:hint="eastAsia"/>
        </w:rPr>
        <w:t>省</w:t>
      </w:r>
      <w:r>
        <w:rPr>
          <w:rFonts w:hint="eastAsia"/>
        </w:rPr>
        <w:t>C</w:t>
      </w:r>
      <w:r>
        <w:rPr>
          <w:rFonts w:hint="eastAsia"/>
        </w:rPr>
        <w:t>市的工业园区，主要从事</w:t>
      </w:r>
      <w:r w:rsidRPr="0025451E">
        <w:rPr>
          <w:rFonts w:hint="eastAsia"/>
        </w:rPr>
        <w:t>铅蓄电池、晶体硅太阳电池等电池</w:t>
      </w:r>
      <w:r>
        <w:rPr>
          <w:rFonts w:hint="eastAsia"/>
        </w:rPr>
        <w:t>的生产销售业务。</w:t>
      </w:r>
      <w:r>
        <w:rPr>
          <w:rFonts w:hint="eastAsia"/>
        </w:rPr>
        <w:t>A</w:t>
      </w:r>
      <w:r>
        <w:rPr>
          <w:rFonts w:hint="eastAsia"/>
        </w:rPr>
        <w:t>工厂</w:t>
      </w:r>
      <w:r w:rsidRPr="0025451E">
        <w:rPr>
          <w:rFonts w:hint="eastAsia"/>
        </w:rPr>
        <w:t>通过一个排放口向大气排放工业废气</w:t>
      </w:r>
      <w:r>
        <w:rPr>
          <w:rFonts w:hint="eastAsia"/>
        </w:rPr>
        <w:t>，</w:t>
      </w:r>
      <w:r w:rsidRPr="0025451E">
        <w:rPr>
          <w:rFonts w:hint="eastAsia"/>
        </w:rPr>
        <w:t>产生的工业废水接入污水处理厂</w:t>
      </w:r>
      <w:r>
        <w:rPr>
          <w:rFonts w:hint="eastAsia"/>
        </w:rPr>
        <w:t>，生活污水接入城镇管网。</w:t>
      </w:r>
    </w:p>
    <w:p w14:paraId="3A018D1C" w14:textId="77777777" w:rsidR="0025451E" w:rsidRDefault="0025451E" w:rsidP="0025451E">
      <w:pPr>
        <w:pStyle w:val="a7"/>
        <w:ind w:firstLine="420"/>
      </w:pPr>
      <w:r>
        <w:rPr>
          <w:rFonts w:hint="eastAsia"/>
        </w:rPr>
        <w:t>2021</w:t>
      </w:r>
      <w:r>
        <w:rPr>
          <w:rFonts w:hint="eastAsia"/>
        </w:rPr>
        <w:t>年</w:t>
      </w:r>
      <w:r>
        <w:rPr>
          <w:rFonts w:hint="eastAsia"/>
        </w:rPr>
        <w:t>5</w:t>
      </w:r>
      <w:r>
        <w:rPr>
          <w:rFonts w:hint="eastAsia"/>
        </w:rPr>
        <w:t>月，</w:t>
      </w:r>
      <w:r>
        <w:rPr>
          <w:rFonts w:hint="eastAsia"/>
        </w:rPr>
        <w:t>A</w:t>
      </w:r>
      <w:r>
        <w:rPr>
          <w:rFonts w:hint="eastAsia"/>
        </w:rPr>
        <w:t>工厂</w:t>
      </w:r>
      <w:r w:rsidRPr="0025451E">
        <w:rPr>
          <w:rFonts w:hint="eastAsia"/>
        </w:rPr>
        <w:t>把生产过程中产生的废渣露天堆放在厂房外，且地面未硬化</w:t>
      </w:r>
      <w:r>
        <w:rPr>
          <w:rFonts w:hint="eastAsia"/>
        </w:rPr>
        <w:t>。堆放地</w:t>
      </w:r>
      <w:r w:rsidRPr="0025451E">
        <w:rPr>
          <w:rFonts w:hint="eastAsia"/>
        </w:rPr>
        <w:t>距离村庄两百米左右</w:t>
      </w:r>
      <w:r>
        <w:rPr>
          <w:rFonts w:hint="eastAsia"/>
        </w:rPr>
        <w:t>，</w:t>
      </w:r>
      <w:r w:rsidRPr="0025451E">
        <w:rPr>
          <w:rFonts w:hint="eastAsia"/>
        </w:rPr>
        <w:t>雨季来临致使废渣产生淋溶液流出厂外，造成周边河流、农田污染</w:t>
      </w:r>
      <w:r>
        <w:rPr>
          <w:rFonts w:hint="eastAsia"/>
        </w:rPr>
        <w:t>。</w:t>
      </w:r>
    </w:p>
    <w:p w14:paraId="44E8B4C3" w14:textId="77777777" w:rsidR="0025451E" w:rsidRDefault="0025451E" w:rsidP="0025451E">
      <w:pPr>
        <w:pStyle w:val="a7"/>
      </w:pPr>
      <w:r>
        <w:rPr>
          <w:rFonts w:hint="eastAsia"/>
        </w:rPr>
        <w:t>（</w:t>
      </w:r>
      <w:r>
        <w:rPr>
          <w:rFonts w:hint="eastAsia"/>
        </w:rPr>
        <w:t>1</w:t>
      </w:r>
      <w:r>
        <w:rPr>
          <w:rFonts w:hint="eastAsia"/>
        </w:rPr>
        <w:t>）</w:t>
      </w:r>
      <w:r w:rsidRPr="0002355A">
        <w:rPr>
          <w:rFonts w:hint="eastAsia"/>
        </w:rPr>
        <w:t>C</w:t>
      </w:r>
      <w:r w:rsidRPr="0002355A">
        <w:rPr>
          <w:rFonts w:hint="eastAsia"/>
        </w:rPr>
        <w:t>市生态环境局有权对</w:t>
      </w:r>
      <w:r w:rsidRPr="0002355A">
        <w:rPr>
          <w:rFonts w:hint="eastAsia"/>
        </w:rPr>
        <w:t>A</w:t>
      </w:r>
      <w:r w:rsidRPr="0002355A">
        <w:rPr>
          <w:rFonts w:hint="eastAsia"/>
        </w:rPr>
        <w:t>工厂堆放废渣的行为采取何种行政处罚措施？</w:t>
      </w:r>
    </w:p>
    <w:p w14:paraId="688F2B4F" w14:textId="6E6983B6" w:rsidR="0025451E" w:rsidRPr="007945E3" w:rsidRDefault="0025451E" w:rsidP="0025451E">
      <w:pPr>
        <w:pStyle w:val="a7"/>
      </w:pPr>
      <w:r>
        <w:rPr>
          <w:rFonts w:hint="eastAsia"/>
        </w:rPr>
        <w:t>（</w:t>
      </w:r>
      <w:r>
        <w:rPr>
          <w:rFonts w:hint="eastAsia"/>
        </w:rPr>
        <w:t>2</w:t>
      </w:r>
      <w:r>
        <w:rPr>
          <w:rFonts w:hint="eastAsia"/>
        </w:rPr>
        <w:t>）</w:t>
      </w:r>
      <w:r w:rsidRPr="0002355A">
        <w:rPr>
          <w:rFonts w:hint="eastAsia"/>
        </w:rPr>
        <w:t>C</w:t>
      </w:r>
      <w:r w:rsidRPr="0002355A">
        <w:rPr>
          <w:rFonts w:hint="eastAsia"/>
        </w:rPr>
        <w:t>市还应当对此履行什么监管职责？</w:t>
      </w:r>
    </w:p>
    <w:p w14:paraId="2DC9E6AF" w14:textId="7E8942AD" w:rsidR="0025451E" w:rsidRDefault="0025451E" w:rsidP="0025451E">
      <w:pPr>
        <w:pStyle w:val="a8"/>
      </w:pPr>
      <w:r>
        <w:rPr>
          <w:rFonts w:hint="eastAsia"/>
        </w:rPr>
        <w:t>（</w:t>
      </w:r>
      <w:r>
        <w:rPr>
          <w:rFonts w:hint="eastAsia"/>
        </w:rPr>
        <w:t>1</w:t>
      </w:r>
      <w:r>
        <w:rPr>
          <w:rFonts w:hint="eastAsia"/>
        </w:rPr>
        <w:t>）</w:t>
      </w:r>
    </w:p>
    <w:p w14:paraId="72CFE39A" w14:textId="4A0A0B62" w:rsidR="0025451E" w:rsidRDefault="0025451E" w:rsidP="0025451E">
      <w:pPr>
        <w:pStyle w:val="a8"/>
      </w:pPr>
      <w:r>
        <w:t>A</w:t>
      </w:r>
      <w:r>
        <w:rPr>
          <w:rFonts w:hint="eastAsia"/>
        </w:rPr>
        <w:t>）问题：</w:t>
      </w:r>
      <w:r w:rsidRPr="0025451E">
        <w:rPr>
          <w:rFonts w:hint="eastAsia"/>
        </w:rPr>
        <w:t>市级的生态环境主管部门对当地违规堆放危险废物的行政处罚措施</w:t>
      </w:r>
    </w:p>
    <w:p w14:paraId="1C8C7090" w14:textId="3A66E0A7" w:rsidR="0025451E" w:rsidRDefault="0025451E" w:rsidP="0025451E">
      <w:pPr>
        <w:pStyle w:val="a8"/>
      </w:pPr>
      <w:r>
        <w:t>B</w:t>
      </w:r>
      <w:r>
        <w:rPr>
          <w:rFonts w:hint="eastAsia"/>
        </w:rPr>
        <w:t>）</w:t>
      </w:r>
      <w:r w:rsidRPr="0025451E">
        <w:rPr>
          <w:rFonts w:hint="eastAsia"/>
        </w:rPr>
        <w:t>规则</w:t>
      </w:r>
    </w:p>
    <w:p w14:paraId="3BC29D28" w14:textId="77777777" w:rsidR="0025451E" w:rsidRDefault="0025451E" w:rsidP="0025451E">
      <w:pPr>
        <w:pStyle w:val="a1"/>
      </w:pPr>
      <w:r>
        <w:rPr>
          <w:rFonts w:hint="eastAsia"/>
        </w:rPr>
        <w:t>第一百一十二条　违反本法规定，有下列行为之一，由生态环境主管部门责令改正，处以罚款，没收违法所得；情节严重的，报经有批准权的人民政府批准，可以责令停业或</w:t>
      </w:r>
      <w:r>
        <w:rPr>
          <w:rFonts w:hint="eastAsia"/>
        </w:rPr>
        <w:lastRenderedPageBreak/>
        <w:t>者关闭：</w:t>
      </w:r>
    </w:p>
    <w:p w14:paraId="77164992" w14:textId="5BCFD882" w:rsidR="0025451E" w:rsidRDefault="0025451E" w:rsidP="0025451E">
      <w:pPr>
        <w:pStyle w:val="a1"/>
        <w:numPr>
          <w:ilvl w:val="0"/>
          <w:numId w:val="0"/>
        </w:numPr>
        <w:ind w:left="420" w:firstLine="420"/>
      </w:pPr>
      <w:r>
        <w:rPr>
          <w:rFonts w:hint="eastAsia"/>
        </w:rPr>
        <w:t>……</w:t>
      </w:r>
    </w:p>
    <w:p w14:paraId="2D116F29" w14:textId="77777777" w:rsidR="0025451E" w:rsidRDefault="0025451E" w:rsidP="0025451E">
      <w:pPr>
        <w:pStyle w:val="a1"/>
        <w:numPr>
          <w:ilvl w:val="0"/>
          <w:numId w:val="0"/>
        </w:numPr>
        <w:ind w:left="420"/>
      </w:pPr>
      <w:r>
        <w:rPr>
          <w:rFonts w:hint="eastAsia"/>
        </w:rPr>
        <w:t xml:space="preserve">　　（三）擅自倾倒、堆放危险废物的；</w:t>
      </w:r>
    </w:p>
    <w:p w14:paraId="03403C7F" w14:textId="4C100816" w:rsidR="0025451E" w:rsidRDefault="0025451E" w:rsidP="0025451E">
      <w:pPr>
        <w:pStyle w:val="a1"/>
        <w:numPr>
          <w:ilvl w:val="0"/>
          <w:numId w:val="0"/>
        </w:numPr>
        <w:ind w:left="420"/>
      </w:pPr>
      <w:r>
        <w:rPr>
          <w:rFonts w:hint="eastAsia"/>
        </w:rPr>
        <w:t xml:space="preserve">　　……</w:t>
      </w:r>
    </w:p>
    <w:p w14:paraId="525D94A6" w14:textId="77777777" w:rsidR="0025451E" w:rsidRDefault="0025451E" w:rsidP="0025451E">
      <w:pPr>
        <w:pStyle w:val="a1"/>
        <w:numPr>
          <w:ilvl w:val="0"/>
          <w:numId w:val="0"/>
        </w:numPr>
        <w:ind w:left="420"/>
      </w:pPr>
      <w:r>
        <w:rPr>
          <w:rFonts w:hint="eastAsia"/>
        </w:rPr>
        <w:t xml:space="preserve">　　（十）未采取相应防范措施，造成危险废物扬散、流失、渗漏或者其他环境污染的；</w:t>
      </w:r>
    </w:p>
    <w:p w14:paraId="67AB8565" w14:textId="600B2F2F" w:rsidR="0025451E" w:rsidRDefault="0025451E" w:rsidP="0025451E">
      <w:pPr>
        <w:pStyle w:val="a1"/>
        <w:numPr>
          <w:ilvl w:val="0"/>
          <w:numId w:val="0"/>
        </w:numPr>
        <w:ind w:left="420"/>
      </w:pPr>
      <w:r>
        <w:tab/>
      </w:r>
      <w:r>
        <w:rPr>
          <w:rFonts w:hint="eastAsia"/>
        </w:rPr>
        <w:t>……</w:t>
      </w:r>
    </w:p>
    <w:p w14:paraId="17C53EB6" w14:textId="3A294F41" w:rsidR="0025451E" w:rsidRDefault="0025451E" w:rsidP="0025451E">
      <w:pPr>
        <w:pStyle w:val="a1"/>
        <w:numPr>
          <w:ilvl w:val="0"/>
          <w:numId w:val="0"/>
        </w:numPr>
        <w:ind w:left="420"/>
      </w:pPr>
      <w:r>
        <w:rPr>
          <w:rFonts w:hint="eastAsia"/>
        </w:rPr>
        <w:t xml:space="preserve">　　有前款第一项、第二项、第五项、第六项、第七项、第八项、第九项、第十二项、第十三项行为之一，处十万元以上一百万元以下的罚款；有前款第三项、第四项、第十项、第十一项行为之一，处所需处置费用三倍以上五倍以下的罚款，所需处置费用不足二十万元的，按二十万元计算。</w:t>
      </w:r>
    </w:p>
    <w:p w14:paraId="67F76AF0" w14:textId="2DC4B31C" w:rsidR="0025451E" w:rsidRDefault="0025451E" w:rsidP="0025451E">
      <w:pPr>
        <w:pStyle w:val="a1"/>
      </w:pPr>
      <w:r w:rsidRPr="0025451E">
        <w:rPr>
          <w:rFonts w:hint="eastAsia"/>
        </w:rPr>
        <w:t>《国家危险废物名录》</w:t>
      </w:r>
      <w:r w:rsidRPr="0025451E">
        <w:rPr>
          <w:rFonts w:hint="eastAsia"/>
        </w:rPr>
        <w:t>HW31</w:t>
      </w:r>
      <w:r w:rsidRPr="0025451E">
        <w:rPr>
          <w:rFonts w:hint="eastAsia"/>
        </w:rPr>
        <w:t>含铅废物类</w:t>
      </w:r>
    </w:p>
    <w:p w14:paraId="6E1807B2" w14:textId="427A12FD" w:rsidR="0025451E" w:rsidRPr="0025451E" w:rsidRDefault="0025451E" w:rsidP="0025451E">
      <w:pPr>
        <w:pStyle w:val="a1"/>
        <w:numPr>
          <w:ilvl w:val="0"/>
          <w:numId w:val="0"/>
        </w:numPr>
        <w:ind w:left="420" w:hanging="420"/>
        <w:jc w:val="center"/>
      </w:pPr>
      <w:r>
        <w:rPr>
          <w:rFonts w:ascii="Times" w:hAnsi="Times" w:cs="Times"/>
          <w:noProof/>
          <w:color w:val="000000"/>
          <w:kern w:val="0"/>
        </w:rPr>
        <w:drawing>
          <wp:inline distT="0" distB="0" distL="0" distR="0" wp14:anchorId="6C5FFBEE" wp14:editId="454C0D4A">
            <wp:extent cx="4628756" cy="2339975"/>
            <wp:effectExtent l="0" t="0" r="63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2418" cy="2367103"/>
                    </a:xfrm>
                    <a:prstGeom prst="rect">
                      <a:avLst/>
                    </a:prstGeom>
                    <a:noFill/>
                    <a:ln>
                      <a:noFill/>
                    </a:ln>
                  </pic:spPr>
                </pic:pic>
              </a:graphicData>
            </a:graphic>
          </wp:inline>
        </w:drawing>
      </w:r>
    </w:p>
    <w:p w14:paraId="455F73E3" w14:textId="4D06C922" w:rsidR="0025451E" w:rsidRPr="0025451E" w:rsidRDefault="0025451E" w:rsidP="0025451E">
      <w:pPr>
        <w:pStyle w:val="a8"/>
      </w:pPr>
      <w:r w:rsidRPr="0025451E">
        <w:t xml:space="preserve"> </w:t>
      </w:r>
      <w:r>
        <w:t>C</w:t>
      </w:r>
      <w:r>
        <w:rPr>
          <w:rFonts w:hint="eastAsia"/>
        </w:rPr>
        <w:t>）</w:t>
      </w:r>
      <w:r w:rsidRPr="0025451E">
        <w:rPr>
          <w:rFonts w:hint="eastAsia"/>
        </w:rPr>
        <w:t>适用</w:t>
      </w:r>
      <w:r w:rsidR="002C2FF9">
        <w:rPr>
          <w:rFonts w:hint="eastAsia"/>
        </w:rPr>
        <w:t>：</w:t>
      </w:r>
      <w:r w:rsidR="002C2FF9" w:rsidRPr="00832E80">
        <w:rPr>
          <w:rFonts w:hint="eastAsia"/>
          <w:b/>
          <w:bCs/>
          <w:highlight w:val="yellow"/>
          <w:u w:val="single"/>
        </w:rPr>
        <w:t>首先需考虑判断是否为危险废物，从而确定适用《固废法》第</w:t>
      </w:r>
      <w:r w:rsidR="002C2FF9" w:rsidRPr="00832E80">
        <w:rPr>
          <w:rFonts w:hint="eastAsia"/>
          <w:b/>
          <w:bCs/>
          <w:highlight w:val="yellow"/>
          <w:u w:val="single"/>
        </w:rPr>
        <w:t>102</w:t>
      </w:r>
      <w:r w:rsidR="002C2FF9" w:rsidRPr="00832E80">
        <w:rPr>
          <w:rFonts w:hint="eastAsia"/>
          <w:b/>
          <w:bCs/>
          <w:highlight w:val="yellow"/>
          <w:u w:val="single"/>
        </w:rPr>
        <w:t>条还是第</w:t>
      </w:r>
      <w:r w:rsidR="002C2FF9" w:rsidRPr="00832E80">
        <w:rPr>
          <w:rFonts w:hint="eastAsia"/>
          <w:b/>
          <w:bCs/>
          <w:highlight w:val="yellow"/>
          <w:u w:val="single"/>
        </w:rPr>
        <w:t>112</w:t>
      </w:r>
      <w:r w:rsidR="002C2FF9" w:rsidRPr="00832E80">
        <w:rPr>
          <w:rFonts w:hint="eastAsia"/>
          <w:b/>
          <w:bCs/>
          <w:highlight w:val="yellow"/>
          <w:u w:val="single"/>
        </w:rPr>
        <w:t>条</w:t>
      </w:r>
    </w:p>
    <w:p w14:paraId="79EDB410" w14:textId="281F9B71" w:rsidR="0025451E" w:rsidRPr="0025451E" w:rsidRDefault="0025451E" w:rsidP="0025451E">
      <w:pPr>
        <w:pStyle w:val="a8"/>
      </w:pPr>
      <w:r w:rsidRPr="0025451E">
        <w:rPr>
          <w:rFonts w:hint="eastAsia"/>
        </w:rPr>
        <w:t xml:space="preserve">    </w:t>
      </w:r>
      <w:r w:rsidRPr="0025451E">
        <w:rPr>
          <w:rFonts w:hint="eastAsia"/>
        </w:rPr>
        <w:t>首先</w:t>
      </w:r>
      <w:r>
        <w:rPr>
          <w:rFonts w:hint="eastAsia"/>
        </w:rPr>
        <w:t>，</w:t>
      </w:r>
      <w:r w:rsidRPr="0025451E">
        <w:rPr>
          <w:rFonts w:hint="eastAsia"/>
        </w:rPr>
        <w:t>C</w:t>
      </w:r>
      <w:r w:rsidRPr="0025451E">
        <w:rPr>
          <w:rFonts w:hint="eastAsia"/>
        </w:rPr>
        <w:t>市作为</w:t>
      </w:r>
      <w:r w:rsidRPr="0025451E">
        <w:rPr>
          <w:rFonts w:hint="eastAsia"/>
        </w:rPr>
        <w:t>A</w:t>
      </w:r>
      <w:r w:rsidRPr="0025451E">
        <w:rPr>
          <w:rFonts w:hint="eastAsia"/>
        </w:rPr>
        <w:t>工厂所在地的市级生态环境主管部门是进行行政处罚的合法主体。其次根据《国家危险废物名录》，电池制造业中，铅蓄电池生产过程中产生的废渣、集</w:t>
      </w:r>
      <w:r w:rsidR="008513B8">
        <w:rPr>
          <w:rFonts w:hint="eastAsia"/>
        </w:rPr>
        <w:t>（</w:t>
      </w:r>
      <w:r w:rsidRPr="0025451E">
        <w:rPr>
          <w:rFonts w:hint="eastAsia"/>
        </w:rPr>
        <w:t>除</w:t>
      </w:r>
      <w:r w:rsidR="008513B8">
        <w:rPr>
          <w:rFonts w:hint="eastAsia"/>
        </w:rPr>
        <w:t>）</w:t>
      </w:r>
      <w:r w:rsidRPr="0025451E">
        <w:rPr>
          <w:rFonts w:hint="eastAsia"/>
        </w:rPr>
        <w:t>尘装置收集的粉尘和废水处理污泥属于</w:t>
      </w:r>
      <w:r w:rsidRPr="00832E80">
        <w:rPr>
          <w:rFonts w:hint="eastAsia"/>
          <w:b/>
          <w:bCs/>
          <w:highlight w:val="yellow"/>
          <w:u w:val="single"/>
        </w:rPr>
        <w:t>具有危险特性的危险废物</w:t>
      </w:r>
      <w:r w:rsidRPr="0025451E">
        <w:rPr>
          <w:rFonts w:hint="eastAsia"/>
        </w:rPr>
        <w:t>。因此</w:t>
      </w:r>
      <w:r w:rsidRPr="0025451E">
        <w:rPr>
          <w:rFonts w:hint="eastAsia"/>
        </w:rPr>
        <w:t>A</w:t>
      </w:r>
      <w:r w:rsidRPr="0025451E">
        <w:rPr>
          <w:rFonts w:hint="eastAsia"/>
        </w:rPr>
        <w:t>工厂堆放废渣的行为属于《固体废物污染环境防治法》第</w:t>
      </w:r>
      <w:r w:rsidRPr="0025451E">
        <w:rPr>
          <w:rFonts w:hint="eastAsia"/>
        </w:rPr>
        <w:t>112</w:t>
      </w:r>
      <w:r w:rsidRPr="0025451E">
        <w:rPr>
          <w:rFonts w:hint="eastAsia"/>
        </w:rPr>
        <w:t>条第三项下规定的“擅自堆放、倾倒危险废物的”行为，</w:t>
      </w:r>
      <w:r w:rsidRPr="0025451E">
        <w:rPr>
          <w:rFonts w:hint="eastAsia"/>
        </w:rPr>
        <w:t>C</w:t>
      </w:r>
      <w:r w:rsidRPr="0025451E">
        <w:rPr>
          <w:rFonts w:hint="eastAsia"/>
        </w:rPr>
        <w:t>市生态环境局有权对</w:t>
      </w:r>
      <w:r w:rsidRPr="0025451E">
        <w:rPr>
          <w:rFonts w:hint="eastAsia"/>
        </w:rPr>
        <w:t>A</w:t>
      </w:r>
      <w:r w:rsidRPr="0025451E">
        <w:rPr>
          <w:rFonts w:hint="eastAsia"/>
        </w:rPr>
        <w:t>工厂处以责令改正、罚款、没收违法所得等行政处罚措施，若报经</w:t>
      </w:r>
      <w:r w:rsidRPr="0025451E">
        <w:rPr>
          <w:rFonts w:hint="eastAsia"/>
        </w:rPr>
        <w:t>C</w:t>
      </w:r>
      <w:r w:rsidRPr="0025451E">
        <w:rPr>
          <w:rFonts w:hint="eastAsia"/>
        </w:rPr>
        <w:t>市政府批准，可以责令停业或者关闭。为免赘余，此处只论及堆放的行为，后续的渗漏情况可能会带来不同计算方式的罚款</w:t>
      </w:r>
      <w:r w:rsidR="008513B8">
        <w:rPr>
          <w:rFonts w:hint="eastAsia"/>
        </w:rPr>
        <w:t>。</w:t>
      </w:r>
    </w:p>
    <w:p w14:paraId="3BD769A7" w14:textId="52E54D60" w:rsidR="0025451E" w:rsidRPr="0025451E" w:rsidRDefault="003B2FEE" w:rsidP="0025451E">
      <w:pPr>
        <w:pStyle w:val="a8"/>
      </w:pPr>
      <w:r>
        <w:t>D</w:t>
      </w:r>
      <w:r>
        <w:rPr>
          <w:rFonts w:hint="eastAsia"/>
        </w:rPr>
        <w:t>）</w:t>
      </w:r>
      <w:r w:rsidR="0025451E" w:rsidRPr="0025451E">
        <w:rPr>
          <w:rFonts w:hint="eastAsia"/>
        </w:rPr>
        <w:t>结论</w:t>
      </w:r>
      <w:r>
        <w:rPr>
          <w:rFonts w:hint="eastAsia"/>
        </w:rPr>
        <w:t>：</w:t>
      </w:r>
      <w:r w:rsidR="0025451E" w:rsidRPr="0025451E">
        <w:rPr>
          <w:rFonts w:hint="eastAsia"/>
        </w:rPr>
        <w:t>C</w:t>
      </w:r>
      <w:r w:rsidR="0025451E" w:rsidRPr="0025451E">
        <w:rPr>
          <w:rFonts w:hint="eastAsia"/>
        </w:rPr>
        <w:t>市生态环境局有权对</w:t>
      </w:r>
      <w:r w:rsidR="0025451E" w:rsidRPr="0025451E">
        <w:rPr>
          <w:rFonts w:hint="eastAsia"/>
        </w:rPr>
        <w:t>A</w:t>
      </w:r>
      <w:r w:rsidR="0025451E" w:rsidRPr="0025451E">
        <w:rPr>
          <w:rFonts w:hint="eastAsia"/>
        </w:rPr>
        <w:t>工厂堆放废渣的行处以责令改正、罚款、没收违法所得</w:t>
      </w:r>
      <w:r>
        <w:rPr>
          <w:rFonts w:hint="eastAsia"/>
        </w:rPr>
        <w:t>的</w:t>
      </w:r>
      <w:r w:rsidR="0025451E" w:rsidRPr="0025451E">
        <w:rPr>
          <w:rFonts w:hint="eastAsia"/>
        </w:rPr>
        <w:t>行政处罚措施。若报经</w:t>
      </w:r>
      <w:r w:rsidR="0025451E" w:rsidRPr="0025451E">
        <w:rPr>
          <w:rFonts w:hint="eastAsia"/>
        </w:rPr>
        <w:t>C</w:t>
      </w:r>
      <w:r w:rsidR="0025451E" w:rsidRPr="0025451E">
        <w:rPr>
          <w:rFonts w:hint="eastAsia"/>
        </w:rPr>
        <w:t>市政府批准，可以责令停业或者关闭。</w:t>
      </w:r>
    </w:p>
    <w:p w14:paraId="51FCFDF0" w14:textId="1BE3F3F4" w:rsidR="0025451E" w:rsidRDefault="003B2FEE" w:rsidP="0025451E">
      <w:pPr>
        <w:pStyle w:val="a8"/>
      </w:pPr>
      <w:r>
        <w:rPr>
          <w:rFonts w:hint="eastAsia"/>
        </w:rPr>
        <w:t>（</w:t>
      </w:r>
      <w:r>
        <w:rPr>
          <w:rFonts w:hint="eastAsia"/>
        </w:rPr>
        <w:t>2</w:t>
      </w:r>
      <w:r>
        <w:rPr>
          <w:rFonts w:hint="eastAsia"/>
        </w:rPr>
        <w:t>）</w:t>
      </w:r>
    </w:p>
    <w:p w14:paraId="717642A8" w14:textId="5313B34D" w:rsidR="0025451E" w:rsidRPr="0025451E" w:rsidRDefault="003B2FEE" w:rsidP="0025451E">
      <w:pPr>
        <w:pStyle w:val="a8"/>
      </w:pPr>
      <w:r>
        <w:t>A</w:t>
      </w:r>
      <w:r>
        <w:rPr>
          <w:rFonts w:hint="eastAsia"/>
        </w:rPr>
        <w:t>）</w:t>
      </w:r>
      <w:r w:rsidR="0025451E" w:rsidRPr="0025451E">
        <w:rPr>
          <w:rFonts w:hint="eastAsia"/>
        </w:rPr>
        <w:t>问题</w:t>
      </w:r>
      <w:r>
        <w:rPr>
          <w:rFonts w:hint="eastAsia"/>
        </w:rPr>
        <w:t>：</w:t>
      </w:r>
      <w:r w:rsidR="0025451E" w:rsidRPr="0025451E">
        <w:rPr>
          <w:rFonts w:hint="eastAsia"/>
        </w:rPr>
        <w:t>市级的生态环境主管部门对当地堆放危险废物的行为有</w:t>
      </w:r>
      <w:r>
        <w:rPr>
          <w:rFonts w:hint="eastAsia"/>
        </w:rPr>
        <w:t>何</w:t>
      </w:r>
      <w:r w:rsidR="0025451E" w:rsidRPr="0025451E">
        <w:rPr>
          <w:rFonts w:hint="eastAsia"/>
        </w:rPr>
        <w:t>监管职责责任</w:t>
      </w:r>
    </w:p>
    <w:p w14:paraId="60E8238F" w14:textId="1478FCE3" w:rsidR="0025451E" w:rsidRPr="0025451E" w:rsidRDefault="003B2FEE" w:rsidP="0025451E">
      <w:pPr>
        <w:pStyle w:val="a8"/>
      </w:pPr>
      <w:r>
        <w:t>B</w:t>
      </w:r>
      <w:r>
        <w:rPr>
          <w:rFonts w:hint="eastAsia"/>
        </w:rPr>
        <w:t>）</w:t>
      </w:r>
      <w:r w:rsidR="0025451E" w:rsidRPr="0025451E">
        <w:rPr>
          <w:rFonts w:hint="eastAsia"/>
        </w:rPr>
        <w:t>规则</w:t>
      </w:r>
    </w:p>
    <w:p w14:paraId="58FA7F1B" w14:textId="7FC03996" w:rsidR="003B2FEE" w:rsidRDefault="0025451E" w:rsidP="0025451E">
      <w:pPr>
        <w:pStyle w:val="a1"/>
      </w:pPr>
      <w:r w:rsidRPr="0025451E">
        <w:rPr>
          <w:rFonts w:hint="eastAsia"/>
        </w:rPr>
        <w:t>《环境保护法》第</w:t>
      </w:r>
      <w:r w:rsidR="003B2FEE">
        <w:rPr>
          <w:rFonts w:hint="eastAsia"/>
        </w:rPr>
        <w:t>6</w:t>
      </w:r>
      <w:r w:rsidRPr="0025451E">
        <w:rPr>
          <w:rFonts w:hint="eastAsia"/>
        </w:rPr>
        <w:t>条第二款</w:t>
      </w:r>
      <w:r w:rsidR="003B2FEE">
        <w:rPr>
          <w:rFonts w:hint="eastAsia"/>
        </w:rPr>
        <w:t xml:space="preserve"> </w:t>
      </w:r>
      <w:r w:rsidR="003B2FEE">
        <w:t xml:space="preserve"> </w:t>
      </w:r>
      <w:r w:rsidRPr="0025451E">
        <w:rPr>
          <w:rFonts w:hint="eastAsia"/>
        </w:rPr>
        <w:t>地方各级人民政府应当对本行政区域的环境质量负责。</w:t>
      </w:r>
    </w:p>
    <w:p w14:paraId="5474886B" w14:textId="77777777" w:rsidR="003B2FEE" w:rsidRDefault="0025451E" w:rsidP="0025451E">
      <w:pPr>
        <w:pStyle w:val="a1"/>
      </w:pPr>
      <w:r w:rsidRPr="0025451E">
        <w:rPr>
          <w:rFonts w:hint="eastAsia"/>
        </w:rPr>
        <w:t>《环境保护法》第</w:t>
      </w:r>
      <w:r w:rsidRPr="0025451E">
        <w:rPr>
          <w:rFonts w:hint="eastAsia"/>
        </w:rPr>
        <w:t>47</w:t>
      </w:r>
      <w:r w:rsidRPr="0025451E">
        <w:rPr>
          <w:rFonts w:hint="eastAsia"/>
        </w:rPr>
        <w:t>条第二款</w:t>
      </w:r>
      <w:r w:rsidR="003B2FEE">
        <w:rPr>
          <w:rFonts w:hint="eastAsia"/>
        </w:rPr>
        <w:t xml:space="preserve"> </w:t>
      </w:r>
      <w:r w:rsidR="003B2FEE">
        <w:t xml:space="preserve"> </w:t>
      </w:r>
      <w:r w:rsidRPr="0025451E">
        <w:rPr>
          <w:rFonts w:hint="eastAsia"/>
        </w:rPr>
        <w:t>县级以上人民政府应当建立环境污染公共监测预警机制，组织制定预警方案；环境受到污染，可能影响公众健康和环境安全时，依法及时公布预警信息，启动应急措施。</w:t>
      </w:r>
    </w:p>
    <w:p w14:paraId="26F75675" w14:textId="77777777" w:rsidR="003B2FEE" w:rsidRDefault="0025451E" w:rsidP="0025451E">
      <w:pPr>
        <w:pStyle w:val="a1"/>
      </w:pPr>
      <w:r w:rsidRPr="0025451E">
        <w:rPr>
          <w:rFonts w:hint="eastAsia"/>
        </w:rPr>
        <w:t>《固体废物污染环境防治法》第</w:t>
      </w:r>
      <w:r w:rsidRPr="0025451E">
        <w:rPr>
          <w:rFonts w:hint="eastAsia"/>
        </w:rPr>
        <w:t>76</w:t>
      </w:r>
      <w:r w:rsidRPr="0025451E">
        <w:rPr>
          <w:rFonts w:hint="eastAsia"/>
        </w:rPr>
        <w:t>条第一款</w:t>
      </w:r>
      <w:r w:rsidR="003B2FEE">
        <w:rPr>
          <w:rFonts w:hint="eastAsia"/>
        </w:rPr>
        <w:t xml:space="preserve"> </w:t>
      </w:r>
      <w:r w:rsidR="003B2FEE">
        <w:t xml:space="preserve"> </w:t>
      </w:r>
      <w:r w:rsidRPr="0025451E">
        <w:rPr>
          <w:rFonts w:hint="eastAsia"/>
        </w:rPr>
        <w:t>省、自治区、直辖市人民政府应当组织有关部门编制危险废物集中处置设施、场所的建设规划，科学评估危险废物处置需求，合理布局危险废物集中处置设施、场所，确保本行政区域的危险废物得到妥善处置。</w:t>
      </w:r>
    </w:p>
    <w:p w14:paraId="19F6D202" w14:textId="77777777" w:rsidR="003B2FEE" w:rsidRDefault="0025451E" w:rsidP="0025451E">
      <w:pPr>
        <w:pStyle w:val="a1"/>
      </w:pPr>
      <w:r w:rsidRPr="0025451E">
        <w:rPr>
          <w:rFonts w:hint="eastAsia"/>
        </w:rPr>
        <w:lastRenderedPageBreak/>
        <w:t>《固体废物污染环境防治法》第</w:t>
      </w:r>
      <w:r w:rsidRPr="0025451E">
        <w:rPr>
          <w:rFonts w:hint="eastAsia"/>
        </w:rPr>
        <w:t>87</w:t>
      </w:r>
      <w:r w:rsidRPr="0025451E">
        <w:rPr>
          <w:rFonts w:hint="eastAsia"/>
        </w:rPr>
        <w:t>条</w:t>
      </w:r>
      <w:r w:rsidR="003B2FEE">
        <w:rPr>
          <w:rFonts w:hint="eastAsia"/>
        </w:rPr>
        <w:t xml:space="preserve"> </w:t>
      </w:r>
      <w:r w:rsidR="003B2FEE">
        <w:t xml:space="preserve"> </w:t>
      </w:r>
      <w:r w:rsidRPr="0025451E">
        <w:rPr>
          <w:rFonts w:hint="eastAsia"/>
        </w:rPr>
        <w:t>在发生或者有证据证明可能发生危险废物严重污染环境、威胁居民生命财产安全时，生态环境主管部门或者其他负有固体废物污染环境防治监督管理职责的部门应当立即向本级人民政府和上一级人民政府有关部门报告，由人民政府采取防止或者减轻危害的有效措施。有关人民政府可以根据需要责令停止导致或者可能导致环境污染事故的作业。</w:t>
      </w:r>
    </w:p>
    <w:p w14:paraId="298F37E0" w14:textId="5291C8A4" w:rsidR="0025451E" w:rsidRPr="0025451E" w:rsidRDefault="0025451E" w:rsidP="0025451E">
      <w:pPr>
        <w:pStyle w:val="a1"/>
      </w:pPr>
      <w:r w:rsidRPr="0025451E">
        <w:rPr>
          <w:rFonts w:hint="eastAsia"/>
        </w:rPr>
        <w:t>《固体废物污染环境防治法》第</w:t>
      </w:r>
      <w:r w:rsidRPr="0025451E">
        <w:rPr>
          <w:rFonts w:hint="eastAsia"/>
        </w:rPr>
        <w:t>113</w:t>
      </w:r>
      <w:r w:rsidRPr="0025451E">
        <w:rPr>
          <w:rFonts w:hint="eastAsia"/>
        </w:rPr>
        <w:t>条</w:t>
      </w:r>
      <w:r w:rsidR="003B2FEE">
        <w:rPr>
          <w:rFonts w:hint="eastAsia"/>
        </w:rPr>
        <w:t xml:space="preserve"> </w:t>
      </w:r>
      <w:r w:rsidR="003B2FEE">
        <w:t xml:space="preserve"> </w:t>
      </w:r>
      <w:r w:rsidRPr="0025451E">
        <w:rPr>
          <w:rFonts w:hint="eastAsia"/>
        </w:rPr>
        <w:t>违反本法规定，危险废物产生者未按照规定处置其产生的危险废物被责令改正后拒不改正的，由生态环境主管部门组织代为处置，处置费用由危险废物产生者承担；拒不承担代为处置费用的，处代为处置费用一倍以上三倍以下的罚款。</w:t>
      </w:r>
    </w:p>
    <w:p w14:paraId="765F5B59" w14:textId="0FAFF15F" w:rsidR="0025451E" w:rsidRPr="0025451E" w:rsidRDefault="003B2FEE" w:rsidP="0025451E">
      <w:pPr>
        <w:pStyle w:val="a8"/>
      </w:pPr>
      <w:r>
        <w:t>C</w:t>
      </w:r>
      <w:r>
        <w:rPr>
          <w:rFonts w:hint="eastAsia"/>
        </w:rPr>
        <w:t>）</w:t>
      </w:r>
      <w:r w:rsidR="0025451E" w:rsidRPr="0025451E">
        <w:rPr>
          <w:rFonts w:hint="eastAsia"/>
        </w:rPr>
        <w:t>适用</w:t>
      </w:r>
      <w:r w:rsidR="002C2FF9">
        <w:rPr>
          <w:rFonts w:hint="eastAsia"/>
        </w:rPr>
        <w:t>：</w:t>
      </w:r>
      <w:r w:rsidR="002C2FF9" w:rsidRPr="002C2FF9">
        <w:rPr>
          <w:rFonts w:hint="eastAsia"/>
          <w:b/>
          <w:bCs/>
          <w:u w:val="single"/>
        </w:rPr>
        <w:t>主要适用《固体废物污染环境防治法》</w:t>
      </w:r>
      <w:r w:rsidR="002C2FF9" w:rsidRPr="002C2FF9">
        <w:rPr>
          <w:rFonts w:hint="eastAsia"/>
        </w:rPr>
        <w:t>，能够进一步分析《水污染防治法》第</w:t>
      </w:r>
      <w:r w:rsidR="002C2FF9" w:rsidRPr="002C2FF9">
        <w:rPr>
          <w:rFonts w:hint="eastAsia"/>
        </w:rPr>
        <w:t>85</w:t>
      </w:r>
      <w:r w:rsidR="002C2FF9" w:rsidRPr="002C2FF9">
        <w:rPr>
          <w:rFonts w:hint="eastAsia"/>
        </w:rPr>
        <w:t>条、《土壤污染防治法》第</w:t>
      </w:r>
      <w:r w:rsidR="002C2FF9" w:rsidRPr="002C2FF9">
        <w:rPr>
          <w:rFonts w:hint="eastAsia"/>
        </w:rPr>
        <w:t>87</w:t>
      </w:r>
      <w:r w:rsidR="002C2FF9" w:rsidRPr="002C2FF9">
        <w:rPr>
          <w:rFonts w:hint="eastAsia"/>
        </w:rPr>
        <w:t>条、《突发环境事件应急管理办法》的可适用性为锦上添花</w:t>
      </w:r>
      <w:r w:rsidR="002C2FF9">
        <w:rPr>
          <w:rFonts w:hint="eastAsia"/>
        </w:rPr>
        <w:t>。</w:t>
      </w:r>
    </w:p>
    <w:p w14:paraId="43405068" w14:textId="77777777" w:rsidR="0025451E" w:rsidRPr="0025451E" w:rsidRDefault="0025451E" w:rsidP="0025451E">
      <w:pPr>
        <w:pStyle w:val="a8"/>
      </w:pPr>
      <w:r w:rsidRPr="0025451E">
        <w:rPr>
          <w:rFonts w:hint="eastAsia"/>
        </w:rPr>
        <w:t xml:space="preserve">    C</w:t>
      </w:r>
      <w:r w:rsidRPr="0025451E">
        <w:rPr>
          <w:rFonts w:hint="eastAsia"/>
        </w:rPr>
        <w:t>市生态环境局负有依照《固体废物污染环境防治法》第</w:t>
      </w:r>
      <w:r w:rsidRPr="0025451E">
        <w:rPr>
          <w:rFonts w:hint="eastAsia"/>
        </w:rPr>
        <w:t>113</w:t>
      </w:r>
      <w:r w:rsidRPr="0025451E">
        <w:rPr>
          <w:rFonts w:hint="eastAsia"/>
        </w:rPr>
        <w:t>条</w:t>
      </w:r>
      <w:r w:rsidRPr="00832E80">
        <w:rPr>
          <w:rFonts w:hint="eastAsia"/>
          <w:b/>
          <w:bCs/>
          <w:highlight w:val="yellow"/>
          <w:u w:val="single"/>
        </w:rPr>
        <w:t>代履行</w:t>
      </w:r>
      <w:r w:rsidRPr="0025451E">
        <w:rPr>
          <w:rFonts w:hint="eastAsia"/>
        </w:rPr>
        <w:t>的职责。</w:t>
      </w:r>
    </w:p>
    <w:p w14:paraId="15596EFD" w14:textId="7F66E5A3" w:rsidR="0025451E" w:rsidRPr="0025451E" w:rsidRDefault="0025451E" w:rsidP="0025451E">
      <w:pPr>
        <w:pStyle w:val="a8"/>
      </w:pPr>
      <w:r w:rsidRPr="0025451E">
        <w:rPr>
          <w:rFonts w:hint="eastAsia"/>
        </w:rPr>
        <w:t xml:space="preserve">    C</w:t>
      </w:r>
      <w:r w:rsidRPr="0025451E">
        <w:rPr>
          <w:rFonts w:hint="eastAsia"/>
        </w:rPr>
        <w:t>市政府作为县级以上的人民政府，根据《环境保护法》以及《固体污染物防治法》应当建立环境污染公共监测预警机制，组织制定预警方案，并在</w:t>
      </w:r>
      <w:r w:rsidRPr="0025451E">
        <w:rPr>
          <w:rFonts w:hint="eastAsia"/>
        </w:rPr>
        <w:t>A</w:t>
      </w:r>
      <w:r w:rsidRPr="0025451E">
        <w:rPr>
          <w:rFonts w:hint="eastAsia"/>
        </w:rPr>
        <w:t>工厂造成的污染泄漏时及时公布预警信息，启动应急措施。</w:t>
      </w:r>
    </w:p>
    <w:p w14:paraId="2303A525" w14:textId="378B9C8D" w:rsidR="0025451E" w:rsidRPr="0025451E" w:rsidRDefault="0025451E" w:rsidP="0025451E">
      <w:pPr>
        <w:pStyle w:val="a8"/>
      </w:pPr>
      <w:r w:rsidRPr="0025451E">
        <w:rPr>
          <w:rFonts w:hint="eastAsia"/>
        </w:rPr>
        <w:t xml:space="preserve">    </w:t>
      </w:r>
      <w:r w:rsidRPr="0025451E">
        <w:rPr>
          <w:rFonts w:hint="eastAsia"/>
        </w:rPr>
        <w:t>此外</w:t>
      </w:r>
      <w:r w:rsidR="00EE5A12">
        <w:rPr>
          <w:rFonts w:hint="eastAsia"/>
        </w:rPr>
        <w:t>，</w:t>
      </w:r>
      <w:r w:rsidRPr="0025451E">
        <w:rPr>
          <w:rFonts w:hint="eastAsia"/>
        </w:rPr>
        <w:t>C</w:t>
      </w:r>
      <w:r w:rsidRPr="0025451E">
        <w:rPr>
          <w:rFonts w:hint="eastAsia"/>
        </w:rPr>
        <w:t>市生态环境局作为</w:t>
      </w:r>
      <w:r w:rsidRPr="0025451E">
        <w:rPr>
          <w:rFonts w:hint="eastAsia"/>
        </w:rPr>
        <w:t>A</w:t>
      </w:r>
      <w:r w:rsidRPr="0025451E">
        <w:rPr>
          <w:rFonts w:hint="eastAsia"/>
        </w:rPr>
        <w:t>工厂的生态环境主管部门，应当履行监测的监管职责，并向</w:t>
      </w:r>
      <w:r w:rsidRPr="0025451E">
        <w:rPr>
          <w:rFonts w:hint="eastAsia"/>
        </w:rPr>
        <w:t>C</w:t>
      </w:r>
      <w:r w:rsidRPr="0025451E">
        <w:rPr>
          <w:rFonts w:hint="eastAsia"/>
        </w:rPr>
        <w:t>市人民政府和上一级人民政府即</w:t>
      </w:r>
      <w:r w:rsidRPr="0025451E">
        <w:rPr>
          <w:rFonts w:hint="eastAsia"/>
        </w:rPr>
        <w:t>B</w:t>
      </w:r>
      <w:r w:rsidRPr="0025451E">
        <w:rPr>
          <w:rFonts w:hint="eastAsia"/>
        </w:rPr>
        <w:t>省有关部门报告</w:t>
      </w:r>
      <w:r w:rsidRPr="0025451E">
        <w:rPr>
          <w:rFonts w:hint="eastAsia"/>
        </w:rPr>
        <w:t>A</w:t>
      </w:r>
      <w:r w:rsidRPr="0025451E">
        <w:rPr>
          <w:rFonts w:hint="eastAsia"/>
        </w:rPr>
        <w:t>工厂违规堆放危险废物以及造成泄漏的情况。</w:t>
      </w:r>
    </w:p>
    <w:p w14:paraId="5DE34FFC" w14:textId="48130D09" w:rsidR="0025451E" w:rsidRPr="0025451E" w:rsidRDefault="002C2FF9" w:rsidP="0025451E">
      <w:pPr>
        <w:pStyle w:val="a8"/>
      </w:pPr>
      <w:r>
        <w:t>D</w:t>
      </w:r>
      <w:r>
        <w:rPr>
          <w:rFonts w:hint="eastAsia"/>
        </w:rPr>
        <w:t>）</w:t>
      </w:r>
      <w:r w:rsidR="0025451E" w:rsidRPr="0025451E">
        <w:rPr>
          <w:rFonts w:hint="eastAsia"/>
        </w:rPr>
        <w:t>结论</w:t>
      </w:r>
    </w:p>
    <w:p w14:paraId="16788988" w14:textId="61C912B9" w:rsidR="0025451E" w:rsidRDefault="0025451E" w:rsidP="00BE2566">
      <w:pPr>
        <w:pStyle w:val="a8"/>
        <w:ind w:firstLine="420"/>
      </w:pPr>
      <w:r w:rsidRPr="0025451E">
        <w:rPr>
          <w:rFonts w:hint="eastAsia"/>
        </w:rPr>
        <w:t>C</w:t>
      </w:r>
      <w:r w:rsidRPr="0025451E">
        <w:rPr>
          <w:rFonts w:hint="eastAsia"/>
        </w:rPr>
        <w:t>市政府有建立环境污染公共监测预警机制、组织制定预警方案、公布预警信息、启动应急措施的监管职责。</w:t>
      </w:r>
      <w:r w:rsidRPr="0025451E">
        <w:rPr>
          <w:rFonts w:hint="eastAsia"/>
        </w:rPr>
        <w:t>C</w:t>
      </w:r>
      <w:r w:rsidRPr="0025451E">
        <w:rPr>
          <w:rFonts w:hint="eastAsia"/>
        </w:rPr>
        <w:t>市生态环境局还应当履行环境监测以及向同级及上级政府报告的职责。</w:t>
      </w:r>
    </w:p>
    <w:p w14:paraId="4BA35088" w14:textId="77777777" w:rsidR="00BE2566" w:rsidRDefault="00BE2566" w:rsidP="00BE2566">
      <w:pPr>
        <w:pStyle w:val="af0"/>
      </w:pPr>
      <w:r>
        <w:rPr>
          <w:rFonts w:hint="eastAsia"/>
        </w:rPr>
        <w:t>【江苏省睢宁县人民检察院诉睢宁县环境保护局行政公益诉讼案：行政机关不依法履行法定职责的认定（固废监管职责：产生地、贮存地、处置地）】</w:t>
      </w:r>
    </w:p>
    <w:p w14:paraId="53556180" w14:textId="77777777" w:rsidR="00BE2566" w:rsidRDefault="00BE2566" w:rsidP="00BE2566">
      <w:pPr>
        <w:pStyle w:val="a7"/>
        <w:numPr>
          <w:ilvl w:val="0"/>
          <w:numId w:val="57"/>
        </w:numPr>
      </w:pPr>
      <w:r>
        <w:rPr>
          <w:rFonts w:hint="eastAsia"/>
        </w:rPr>
        <w:t>案情简介</w:t>
      </w:r>
    </w:p>
    <w:p w14:paraId="0D8A3B27" w14:textId="77777777" w:rsidR="00BE2566" w:rsidRDefault="00BE2566" w:rsidP="00BE2566">
      <w:pPr>
        <w:pStyle w:val="a7"/>
        <w:ind w:firstLine="420"/>
      </w:pPr>
      <w:r>
        <w:rPr>
          <w:rFonts w:hint="eastAsia"/>
        </w:rPr>
        <w:t>2017</w:t>
      </w:r>
      <w:r>
        <w:rPr>
          <w:rFonts w:hint="eastAsia"/>
        </w:rPr>
        <w:t>年</w:t>
      </w:r>
      <w:r>
        <w:rPr>
          <w:rFonts w:hint="eastAsia"/>
        </w:rPr>
        <w:t>10</w:t>
      </w:r>
      <w:r>
        <w:rPr>
          <w:rFonts w:hint="eastAsia"/>
        </w:rPr>
        <w:t>月，冯某某等人在无危险废物经营许可证情况下</w:t>
      </w:r>
      <w:r w:rsidRPr="00A815CD">
        <w:rPr>
          <w:rFonts w:hint="eastAsia"/>
          <w:b/>
          <w:bCs/>
          <w:u w:val="single"/>
        </w:rPr>
        <w:t>将油泥运输至江苏省睢宁县</w:t>
      </w:r>
      <w:r>
        <w:rPr>
          <w:rFonts w:hint="eastAsia"/>
        </w:rPr>
        <w:t>岚山镇某砖瓦厂内进行非法倾倒，准备炼油，被睢宁县公安机关当场查获。案件发生后，睢宁县岚山镇人民政府组织人员进行应急处置，将非法倾倒的</w:t>
      </w:r>
      <w:r>
        <w:rPr>
          <w:rFonts w:hint="eastAsia"/>
        </w:rPr>
        <w:t>37.22</w:t>
      </w:r>
      <w:r>
        <w:rPr>
          <w:rFonts w:hint="eastAsia"/>
        </w:rPr>
        <w:t>吨油泥及其污染物清理转移至睢宁县鸿运危险品运输有限公司（以下简称鸿运公司）的停车场内贮存。经江苏省环境科学研究院鉴定，</w:t>
      </w:r>
      <w:r w:rsidRPr="0012580E">
        <w:rPr>
          <w:rFonts w:hint="eastAsia"/>
          <w:u w:val="single"/>
        </w:rPr>
        <w:t>上述油泥系危险废物，危险特性为毒性和易燃性</w:t>
      </w:r>
      <w:r>
        <w:rPr>
          <w:rFonts w:hint="eastAsia"/>
        </w:rPr>
        <w:t>。</w:t>
      </w:r>
    </w:p>
    <w:p w14:paraId="0B0BFDDF" w14:textId="77777777" w:rsidR="00BE2566" w:rsidRDefault="00BE2566" w:rsidP="00BE2566">
      <w:pPr>
        <w:pStyle w:val="a7"/>
        <w:ind w:firstLine="420"/>
      </w:pPr>
      <w:r>
        <w:rPr>
          <w:rFonts w:hint="eastAsia"/>
        </w:rPr>
        <w:t>2019</w:t>
      </w:r>
      <w:r>
        <w:rPr>
          <w:rFonts w:hint="eastAsia"/>
        </w:rPr>
        <w:t>年</w:t>
      </w:r>
      <w:r>
        <w:rPr>
          <w:rFonts w:hint="eastAsia"/>
        </w:rPr>
        <w:t>4</w:t>
      </w:r>
      <w:r>
        <w:rPr>
          <w:rFonts w:hint="eastAsia"/>
        </w:rPr>
        <w:t>月，睢宁县人民检察院（以下简称县检察院）在刑事案件审查过程中获知该案有损害环境公共利益的线索并展开调查。经调查发现：</w:t>
      </w:r>
      <w:r w:rsidRPr="00A815CD">
        <w:rPr>
          <w:rFonts w:hint="eastAsia"/>
          <w:b/>
          <w:bCs/>
          <w:u w:val="single"/>
        </w:rPr>
        <w:t>涉案油泥及其污染物一直未移交有危险废物处置资质的单位处置，贮存油泥现场未设置危险废物识别标志，贮存油泥的塑料桶随意堆放，现场未采取防扬散、防流失、防渗漏等防污措施，已有部分油泥渗漏造成二次污染</w:t>
      </w:r>
      <w:r>
        <w:rPr>
          <w:rFonts w:hint="eastAsia"/>
        </w:rPr>
        <w:t>。</w:t>
      </w:r>
      <w:r>
        <w:rPr>
          <w:rFonts w:hint="eastAsia"/>
        </w:rPr>
        <w:t>2019</w:t>
      </w:r>
      <w:r>
        <w:rPr>
          <w:rFonts w:hint="eastAsia"/>
        </w:rPr>
        <w:t>年</w:t>
      </w:r>
      <w:r>
        <w:rPr>
          <w:rFonts w:hint="eastAsia"/>
        </w:rPr>
        <w:t>5</w:t>
      </w:r>
      <w:r>
        <w:rPr>
          <w:rFonts w:hint="eastAsia"/>
        </w:rPr>
        <w:t>月</w:t>
      </w:r>
      <w:r>
        <w:rPr>
          <w:rFonts w:hint="eastAsia"/>
        </w:rPr>
        <w:t>27</w:t>
      </w:r>
      <w:r>
        <w:rPr>
          <w:rFonts w:hint="eastAsia"/>
        </w:rPr>
        <w:t>日，</w:t>
      </w:r>
      <w:r w:rsidRPr="0012580E">
        <w:rPr>
          <w:rFonts w:hint="eastAsia"/>
          <w:u w:val="single"/>
        </w:rPr>
        <w:t>县检察院向睢宁县环境保护局（以下简称县环保局）发出</w:t>
      </w:r>
      <w:r w:rsidRPr="00A815CD">
        <w:rPr>
          <w:rFonts w:hint="eastAsia"/>
          <w:b/>
          <w:bCs/>
          <w:u w:val="single"/>
        </w:rPr>
        <w:t>诉前检察建议</w:t>
      </w:r>
      <w:r w:rsidRPr="0012580E">
        <w:rPr>
          <w:rFonts w:hint="eastAsia"/>
          <w:u w:val="single"/>
        </w:rPr>
        <w:t>督促该局依法履行环境监管职责，将涉案危险废物依法贮存并尽快移交有危险废物处置资质的单位进行合法处置</w:t>
      </w:r>
      <w:r>
        <w:rPr>
          <w:rFonts w:hint="eastAsia"/>
        </w:rPr>
        <w:t>。</w:t>
      </w:r>
    </w:p>
    <w:p w14:paraId="6616F80D" w14:textId="77777777" w:rsidR="00BE2566" w:rsidRDefault="00BE2566" w:rsidP="00BE2566">
      <w:pPr>
        <w:pStyle w:val="a7"/>
        <w:ind w:firstLine="420"/>
      </w:pPr>
      <w:r>
        <w:rPr>
          <w:rFonts w:hint="eastAsia"/>
        </w:rPr>
        <w:t>2019</w:t>
      </w:r>
      <w:r>
        <w:rPr>
          <w:rFonts w:hint="eastAsia"/>
        </w:rPr>
        <w:t>年</w:t>
      </w:r>
      <w:r>
        <w:rPr>
          <w:rFonts w:hint="eastAsia"/>
        </w:rPr>
        <w:t>7</w:t>
      </w:r>
      <w:r>
        <w:rPr>
          <w:rFonts w:hint="eastAsia"/>
        </w:rPr>
        <w:t>月</w:t>
      </w:r>
      <w:r>
        <w:rPr>
          <w:rFonts w:hint="eastAsia"/>
        </w:rPr>
        <w:t>2</w:t>
      </w:r>
      <w:r>
        <w:rPr>
          <w:rFonts w:hint="eastAsia"/>
        </w:rPr>
        <w:t>日，县环保局回复称：一是</w:t>
      </w:r>
      <w:r w:rsidRPr="0012580E">
        <w:rPr>
          <w:rFonts w:hint="eastAsia"/>
          <w:u w:val="single"/>
        </w:rPr>
        <w:t>该局对涉案油泥清理、运输及贮存进行全程监管，涉案油泥的处置完全符合危险废物转移、贮存的规范化标准，该局虽然具有对本行政区域固体房物污染防治监管职责，但是</w:t>
      </w:r>
      <w:r w:rsidRPr="00A815CD">
        <w:rPr>
          <w:rFonts w:hint="eastAsia"/>
          <w:b/>
          <w:bCs/>
          <w:u w:val="single"/>
        </w:rPr>
        <w:t>没有对固体房物处置的职责</w:t>
      </w:r>
      <w:r>
        <w:rPr>
          <w:rFonts w:hint="eastAsia"/>
        </w:rPr>
        <w:t>；二是</w:t>
      </w:r>
      <w:r w:rsidRPr="0012580E">
        <w:rPr>
          <w:rFonts w:hint="eastAsia"/>
          <w:u w:val="single"/>
        </w:rPr>
        <w:t>贮存现场未设置危险废物标识标志，没有采取防扬散、防流失、防渗漏等措施，是因为危险品运输公司属于运输机构，不属于危险废物贮存、处置机构</w:t>
      </w:r>
      <w:r>
        <w:rPr>
          <w:rFonts w:hint="eastAsia"/>
        </w:rPr>
        <w:t>；三是</w:t>
      </w:r>
      <w:r w:rsidRPr="0012580E">
        <w:rPr>
          <w:rFonts w:hint="eastAsia"/>
          <w:u w:val="single"/>
        </w:rPr>
        <w:t>涉案油泥是冯某某等人污染环境罪刑事案件的重要证据，</w:t>
      </w:r>
      <w:r w:rsidRPr="000B24EB">
        <w:rPr>
          <w:rFonts w:hint="eastAsia"/>
          <w:b/>
          <w:bCs/>
          <w:u w:val="single"/>
        </w:rPr>
        <w:t>该局已经多次催促公安机关抓紧对涉案危险废物进行处置</w:t>
      </w:r>
      <w:r w:rsidRPr="0012580E">
        <w:rPr>
          <w:rFonts w:hint="eastAsia"/>
          <w:u w:val="single"/>
        </w:rPr>
        <w:t>，公安机关以刑事案件正在办理过程中为由不予处置。因此，</w:t>
      </w:r>
      <w:r w:rsidRPr="000B24EB">
        <w:rPr>
          <w:rFonts w:hint="eastAsia"/>
          <w:b/>
          <w:bCs/>
          <w:u w:val="single"/>
        </w:rPr>
        <w:t>县环保局拒绝履职</w:t>
      </w:r>
      <w:r>
        <w:rPr>
          <w:rFonts w:hint="eastAsia"/>
        </w:rPr>
        <w:t>。</w:t>
      </w:r>
    </w:p>
    <w:p w14:paraId="1A36F2BA" w14:textId="77777777" w:rsidR="00BE2566" w:rsidRDefault="00BE2566" w:rsidP="00BE2566">
      <w:pPr>
        <w:pStyle w:val="a7"/>
        <w:ind w:firstLine="420"/>
      </w:pPr>
      <w:r>
        <w:rPr>
          <w:rFonts w:hint="eastAsia"/>
        </w:rPr>
        <w:lastRenderedPageBreak/>
        <w:t>2019</w:t>
      </w:r>
      <w:r>
        <w:rPr>
          <w:rFonts w:hint="eastAsia"/>
        </w:rPr>
        <w:t>年</w:t>
      </w:r>
      <w:r>
        <w:rPr>
          <w:rFonts w:hint="eastAsia"/>
        </w:rPr>
        <w:t>7</w:t>
      </w:r>
      <w:r>
        <w:rPr>
          <w:rFonts w:hint="eastAsia"/>
        </w:rPr>
        <w:t>月</w:t>
      </w:r>
      <w:r>
        <w:rPr>
          <w:rFonts w:hint="eastAsia"/>
        </w:rPr>
        <w:t>19</w:t>
      </w:r>
      <w:r>
        <w:rPr>
          <w:rFonts w:hint="eastAsia"/>
        </w:rPr>
        <w:t>日，县检察院就县环保局不履行生态环境保护行政监管职责向徐州铁路运输法院提起行政公益诉讼，</w:t>
      </w:r>
      <w:r w:rsidRPr="000B24EB">
        <w:rPr>
          <w:rFonts w:hint="eastAsia"/>
          <w:b/>
          <w:bCs/>
          <w:u w:val="single"/>
        </w:rPr>
        <w:t>诉请确认被告对涉案危险废物的贮存情况不履行监管职责行为违法，并判决被告尽快将涉案危险废物移交有处置危险废物物品资质的单位依法处置</w:t>
      </w:r>
      <w:r>
        <w:rPr>
          <w:rFonts w:hint="eastAsia"/>
        </w:rPr>
        <w:t>。本案审理期间，县环保局通过招标方式对相关油泥及其污染物进行了专业化处理。</w:t>
      </w:r>
      <w:r>
        <w:rPr>
          <w:rFonts w:hint="eastAsia"/>
        </w:rPr>
        <w:t>2019</w:t>
      </w:r>
      <w:r>
        <w:rPr>
          <w:rFonts w:hint="eastAsia"/>
        </w:rPr>
        <w:t>年</w:t>
      </w:r>
      <w:r>
        <w:rPr>
          <w:rFonts w:hint="eastAsia"/>
        </w:rPr>
        <w:t>11</w:t>
      </w:r>
      <w:r>
        <w:rPr>
          <w:rFonts w:hint="eastAsia"/>
        </w:rPr>
        <w:t>月</w:t>
      </w:r>
      <w:r>
        <w:rPr>
          <w:rFonts w:hint="eastAsia"/>
        </w:rPr>
        <w:t>11</w:t>
      </w:r>
      <w:r>
        <w:rPr>
          <w:rFonts w:hint="eastAsia"/>
        </w:rPr>
        <w:t>日，县检察院</w:t>
      </w:r>
      <w:r w:rsidRPr="000B24EB">
        <w:rPr>
          <w:rFonts w:hint="eastAsia"/>
          <w:b/>
          <w:bCs/>
          <w:u w:val="single"/>
        </w:rPr>
        <w:t>将诉讼请求变更为“依法确认睢宁县环境保护局对涉案危险废物的贮存情况不履行监管职责的行为违法”</w:t>
      </w:r>
      <w:r>
        <w:rPr>
          <w:rFonts w:hint="eastAsia"/>
        </w:rPr>
        <w:t>。</w:t>
      </w:r>
    </w:p>
    <w:p w14:paraId="490A818B" w14:textId="77777777" w:rsidR="00BE2566" w:rsidRDefault="00BE2566" w:rsidP="00BE2566">
      <w:pPr>
        <w:pStyle w:val="a7"/>
        <w:ind w:firstLine="420"/>
      </w:pPr>
      <w:r>
        <w:rPr>
          <w:rFonts w:hint="eastAsia"/>
        </w:rPr>
        <w:t>2019</w:t>
      </w:r>
      <w:r>
        <w:rPr>
          <w:rFonts w:hint="eastAsia"/>
        </w:rPr>
        <w:t>年</w:t>
      </w:r>
      <w:r>
        <w:rPr>
          <w:rFonts w:hint="eastAsia"/>
        </w:rPr>
        <w:t>11</w:t>
      </w:r>
      <w:r>
        <w:rPr>
          <w:rFonts w:hint="eastAsia"/>
        </w:rPr>
        <w:t>月</w:t>
      </w:r>
      <w:r>
        <w:rPr>
          <w:rFonts w:hint="eastAsia"/>
        </w:rPr>
        <w:t>15</w:t>
      </w:r>
      <w:r>
        <w:rPr>
          <w:rFonts w:hint="eastAsia"/>
        </w:rPr>
        <w:t>日，徐州铁路运输法院作出一审判决，确认被告县环保局对危险废物的贮存</w:t>
      </w:r>
      <w:r w:rsidRPr="000B24EB">
        <w:rPr>
          <w:rFonts w:hint="eastAsia"/>
          <w:b/>
          <w:bCs/>
          <w:u w:val="single"/>
        </w:rPr>
        <w:t>未全面及时履行生态环境保护行政监管职责</w:t>
      </w:r>
      <w:r>
        <w:rPr>
          <w:rFonts w:hint="eastAsia"/>
        </w:rPr>
        <w:t>的行为违法。一审判决后，当事人均未提出上诉，判决生效。</w:t>
      </w:r>
    </w:p>
    <w:p w14:paraId="33187F46" w14:textId="77777777" w:rsidR="00BE2566" w:rsidRDefault="00BE2566" w:rsidP="00BE2566">
      <w:pPr>
        <w:pStyle w:val="a7"/>
        <w:numPr>
          <w:ilvl w:val="0"/>
          <w:numId w:val="57"/>
        </w:numPr>
      </w:pPr>
      <w:r>
        <w:rPr>
          <w:rFonts w:hint="eastAsia"/>
        </w:rPr>
        <w:t>争议焦点：县环保局对危险废物的贮存是否构成“不依法履行法定职责”？</w:t>
      </w:r>
    </w:p>
    <w:p w14:paraId="4DD768BC" w14:textId="77777777" w:rsidR="00BE2566" w:rsidRPr="00B207E4" w:rsidRDefault="00BE2566" w:rsidP="00BE2566">
      <w:pPr>
        <w:pStyle w:val="aa"/>
        <w:ind w:firstLine="420"/>
        <w:rPr>
          <w:b/>
          <w:bCs/>
          <w:u w:val="single"/>
        </w:rPr>
      </w:pPr>
      <w:r>
        <w:rPr>
          <w:rFonts w:hint="eastAsia"/>
        </w:rPr>
        <w:t>①分析框架：</w:t>
      </w:r>
      <w:r w:rsidRPr="00B207E4">
        <w:rPr>
          <w:rFonts w:hint="eastAsia"/>
          <w:b/>
          <w:bCs/>
          <w:u w:val="single"/>
        </w:rPr>
        <w:t>行政机关是否具有职权、行政行为是否具有法律依据、是否按照法定程序履行职责</w:t>
      </w:r>
    </w:p>
    <w:p w14:paraId="5BD9D900" w14:textId="77777777" w:rsidR="00BE2566" w:rsidRDefault="00BE2566" w:rsidP="00BE2566">
      <w:pPr>
        <w:pStyle w:val="aa"/>
        <w:ind w:left="420"/>
      </w:pPr>
      <w:r>
        <w:rPr>
          <w:rFonts w:hint="eastAsia"/>
        </w:rPr>
        <w:t>②本案争议焦点：行政机关（县环保局）是否具有处置危险废物的法定职责</w:t>
      </w:r>
    </w:p>
    <w:p w14:paraId="4F66B3A2" w14:textId="77777777" w:rsidR="00BE2566" w:rsidRDefault="00BE2566" w:rsidP="00BE2566">
      <w:pPr>
        <w:pStyle w:val="a1"/>
      </w:pPr>
      <w:r>
        <w:rPr>
          <w:rFonts w:hint="eastAsia"/>
        </w:rPr>
        <w:t>《中华人民共和国行政诉讼法》第二十五条第四款　人民检察院在履行职责中发现生态环境和资源保护、食品药品安全、国有财产保护、国有土地使用权出让等领域</w:t>
      </w:r>
      <w:r w:rsidRPr="007777D1">
        <w:rPr>
          <w:rFonts w:hint="eastAsia"/>
          <w:b/>
          <w:bCs/>
          <w:color w:val="FF0000"/>
          <w:u w:val="single"/>
        </w:rPr>
        <w:t>负有监督管理职责</w:t>
      </w:r>
      <w:r w:rsidRPr="0012580E">
        <w:rPr>
          <w:rFonts w:hint="eastAsia"/>
          <w:u w:val="single"/>
        </w:rPr>
        <w:t>的</w:t>
      </w:r>
      <w:r w:rsidRPr="007777D1">
        <w:rPr>
          <w:rFonts w:hint="eastAsia"/>
          <w:b/>
          <w:bCs/>
          <w:color w:val="FF0000"/>
          <w:u w:val="single"/>
        </w:rPr>
        <w:t>行政机关违法行使职权或者不作为，致使国家利益或者社会公共利益受到侵害</w:t>
      </w:r>
      <w:r w:rsidRPr="0012580E">
        <w:rPr>
          <w:rFonts w:hint="eastAsia"/>
          <w:u w:val="single"/>
        </w:rPr>
        <w:t>的，应当向行政机关提出检察建议，督促其依法履行职责</w:t>
      </w:r>
      <w:r>
        <w:rPr>
          <w:rFonts w:hint="eastAsia"/>
        </w:rPr>
        <w:t>。行政机关不依法履行职责的，人民检察院依法向人民法院提起诉讼。</w:t>
      </w:r>
    </w:p>
    <w:p w14:paraId="32063780" w14:textId="77777777" w:rsidR="00BE2566" w:rsidRDefault="00BE2566" w:rsidP="00BE2566">
      <w:pPr>
        <w:pStyle w:val="a1"/>
      </w:pPr>
      <w:r>
        <w:rPr>
          <w:rFonts w:hint="eastAsia"/>
        </w:rPr>
        <w:t>《中华人民共和国固体废物污染环境防治法》第五十五条　产生危险废物的单位，必须按照国家有关规定处置危险废物，不得擅自倾倒、堆放；不处置的，</w:t>
      </w:r>
      <w:r w:rsidRPr="007777D1">
        <w:rPr>
          <w:rFonts w:hint="eastAsia"/>
          <w:b/>
          <w:bCs/>
          <w:color w:val="FF0000"/>
          <w:u w:val="single"/>
        </w:rPr>
        <w:t>由所在地县级以上地方人民政府环境保护行政主管部门</w:t>
      </w:r>
      <w:r w:rsidRPr="0012580E">
        <w:rPr>
          <w:rFonts w:hint="eastAsia"/>
          <w:b/>
          <w:bCs/>
          <w:u w:val="single"/>
        </w:rPr>
        <w:t>责令限期改正</w:t>
      </w:r>
      <w:r>
        <w:rPr>
          <w:rFonts w:hint="eastAsia"/>
        </w:rPr>
        <w:t>；</w:t>
      </w:r>
      <w:r w:rsidRPr="0012580E">
        <w:rPr>
          <w:rFonts w:hint="eastAsia"/>
          <w:u w:val="single"/>
        </w:rPr>
        <w:t>逾期不处置或者处置不符合国家有关规定的，由所在地县级以上地方人民政府环境保护行政主管部门指定单位按照国家有关规定</w:t>
      </w:r>
      <w:r w:rsidRPr="00832E80">
        <w:rPr>
          <w:rFonts w:hint="eastAsia"/>
          <w:b/>
          <w:bCs/>
          <w:highlight w:val="yellow"/>
          <w:u w:val="single"/>
        </w:rPr>
        <w:t>代为处置</w:t>
      </w:r>
      <w:r w:rsidRPr="0012580E">
        <w:rPr>
          <w:rFonts w:hint="eastAsia"/>
          <w:u w:val="single"/>
        </w:rPr>
        <w:t>，处置费用由产生危险废物的单位承担</w:t>
      </w:r>
      <w:r>
        <w:rPr>
          <w:rFonts w:hint="eastAsia"/>
        </w:rPr>
        <w:t>。</w:t>
      </w:r>
    </w:p>
    <w:p w14:paraId="338C07B0" w14:textId="77777777" w:rsidR="00BE2566" w:rsidRDefault="00BE2566" w:rsidP="00BE2566">
      <w:pPr>
        <w:pStyle w:val="a1"/>
        <w:numPr>
          <w:ilvl w:val="1"/>
          <w:numId w:val="3"/>
        </w:numPr>
      </w:pPr>
      <w:r w:rsidRPr="00094967">
        <w:rPr>
          <w:rFonts w:hint="eastAsia"/>
          <w:b/>
          <w:bCs/>
          <w:u w:val="single"/>
        </w:rPr>
        <w:t>环保部门应当承担代履行职责</w:t>
      </w:r>
      <w:r>
        <w:rPr>
          <w:rFonts w:hint="eastAsia"/>
        </w:rPr>
        <w:t>，然而，固废法并未明确由哪一环保部门承担职责，因而引发对“所在地”的争议：单位所在地？危险废物处置或贮存行为的发生地？</w:t>
      </w:r>
    </w:p>
    <w:p w14:paraId="1E0FAAC7" w14:textId="77777777" w:rsidR="00BE2566" w:rsidRPr="00664D57" w:rsidRDefault="00BE2566" w:rsidP="00BE2566">
      <w:pPr>
        <w:pStyle w:val="a1"/>
        <w:numPr>
          <w:ilvl w:val="2"/>
          <w:numId w:val="3"/>
        </w:numPr>
        <w:rPr>
          <w:u w:val="single"/>
        </w:rPr>
      </w:pPr>
      <w:r>
        <w:rPr>
          <w:rFonts w:hint="eastAsia"/>
        </w:rPr>
        <w:t>环保局：应为产生危险废物的个人或单位所在地，即</w:t>
      </w:r>
      <w:r w:rsidRPr="00664D57">
        <w:rPr>
          <w:rFonts w:hint="eastAsia"/>
          <w:u w:val="single"/>
        </w:rPr>
        <w:t>危险废物来源不处于环保局的辖区内</w:t>
      </w:r>
    </w:p>
    <w:p w14:paraId="5A1764D7" w14:textId="77777777" w:rsidR="00BE2566" w:rsidRDefault="00BE2566" w:rsidP="00BE2566">
      <w:pPr>
        <w:pStyle w:val="a1"/>
        <w:numPr>
          <w:ilvl w:val="2"/>
          <w:numId w:val="3"/>
        </w:numPr>
      </w:pPr>
      <w:r>
        <w:rPr>
          <w:rFonts w:hint="eastAsia"/>
        </w:rPr>
        <w:t>法院：主要</w:t>
      </w:r>
      <w:r w:rsidRPr="00664D57">
        <w:rPr>
          <w:rFonts w:hint="eastAsia"/>
          <w:u w:val="single"/>
        </w:rPr>
        <w:t>从固废法的目的出发进行解释</w:t>
      </w:r>
      <w:r>
        <w:rPr>
          <w:rFonts w:hint="eastAsia"/>
        </w:rPr>
        <w:t>，即</w:t>
      </w:r>
      <w:r w:rsidRPr="00664D57">
        <w:rPr>
          <w:rFonts w:hint="eastAsia"/>
          <w:u w:val="single"/>
        </w:rPr>
        <w:t>法院应及时消除风险与止损，防止污染扩散造成新的损害，故所在地不能仅限于危废的产生地</w:t>
      </w:r>
      <w:r>
        <w:rPr>
          <w:rFonts w:hint="eastAsia"/>
        </w:rPr>
        <w:t>，换言之，</w:t>
      </w:r>
      <w:r w:rsidRPr="00832E80">
        <w:rPr>
          <w:rFonts w:hint="eastAsia"/>
          <w:b/>
          <w:bCs/>
          <w:highlight w:val="yellow"/>
          <w:u w:val="single"/>
        </w:rPr>
        <w:t>危废产生地、贮存地或处置地的环保部门均应承担代履行职责</w:t>
      </w:r>
      <w:r>
        <w:rPr>
          <w:rFonts w:hint="eastAsia"/>
        </w:rPr>
        <w:t>。</w:t>
      </w:r>
    </w:p>
    <w:p w14:paraId="4E84700F" w14:textId="77777777" w:rsidR="00BE2566" w:rsidRDefault="00BE2566" w:rsidP="00BE2566">
      <w:pPr>
        <w:pStyle w:val="a1"/>
        <w:numPr>
          <w:ilvl w:val="2"/>
          <w:numId w:val="3"/>
        </w:numPr>
      </w:pPr>
      <w:r w:rsidRPr="00C6369C">
        <w:rPr>
          <w:rFonts w:hint="eastAsia"/>
          <w:u w:val="single"/>
        </w:rPr>
        <w:t>体系解释</w:t>
      </w:r>
      <w:r>
        <w:rPr>
          <w:rFonts w:hint="eastAsia"/>
        </w:rPr>
        <w:t>进路：结合固废法第</w:t>
      </w:r>
      <w:r>
        <w:rPr>
          <w:rFonts w:hint="eastAsia"/>
        </w:rPr>
        <w:t>1</w:t>
      </w:r>
      <w:r>
        <w:t>0</w:t>
      </w:r>
      <w:r>
        <w:rPr>
          <w:rFonts w:hint="eastAsia"/>
        </w:rPr>
        <w:t>条、第</w:t>
      </w:r>
      <w:r>
        <w:rPr>
          <w:rFonts w:hint="eastAsia"/>
        </w:rPr>
        <w:t>6</w:t>
      </w:r>
      <w:r>
        <w:t>2</w:t>
      </w:r>
      <w:r>
        <w:rPr>
          <w:rFonts w:hint="eastAsia"/>
        </w:rPr>
        <w:t>条进行解释</w:t>
      </w:r>
    </w:p>
    <w:p w14:paraId="49CBD520" w14:textId="77777777" w:rsidR="00BE2566" w:rsidRPr="005C5659" w:rsidRDefault="00BE2566" w:rsidP="00BE2566">
      <w:pPr>
        <w:pStyle w:val="a1"/>
        <w:numPr>
          <w:ilvl w:val="3"/>
          <w:numId w:val="3"/>
        </w:numPr>
      </w:pPr>
      <w:r>
        <w:rPr>
          <w:rFonts w:hint="eastAsia"/>
        </w:rPr>
        <w:t>文义角度本身具有多种可能性时，当超越文义本身，通过目的或体系解释方法确定环保局是否需要承担相应职责</w:t>
      </w:r>
    </w:p>
    <w:p w14:paraId="2BBC191F" w14:textId="77777777" w:rsidR="00BE2566" w:rsidRDefault="00BE2566" w:rsidP="00BE2566">
      <w:pPr>
        <w:pStyle w:val="a1"/>
      </w:pPr>
      <w:r>
        <w:rPr>
          <w:rFonts w:hint="eastAsia"/>
        </w:rPr>
        <w:t>《中华人民共和国固体废物污染环境防治法》第十条第二款　县级以上地方人民政府环境保护行政主管部门</w:t>
      </w:r>
      <w:r w:rsidRPr="0012580E">
        <w:rPr>
          <w:rFonts w:hint="eastAsia"/>
          <w:u w:val="single"/>
        </w:rPr>
        <w:t>对</w:t>
      </w:r>
      <w:r w:rsidRPr="007777D1">
        <w:rPr>
          <w:rFonts w:hint="eastAsia"/>
          <w:b/>
          <w:bCs/>
          <w:color w:val="FF0000"/>
          <w:u w:val="single"/>
        </w:rPr>
        <w:t>本行政区域内固体废物污染环境的防治工作</w:t>
      </w:r>
      <w:r w:rsidRPr="0012580E">
        <w:rPr>
          <w:rFonts w:hint="eastAsia"/>
          <w:u w:val="single"/>
        </w:rPr>
        <w:t>实施统一监督管理</w:t>
      </w:r>
      <w:r>
        <w:rPr>
          <w:rFonts w:hint="eastAsia"/>
        </w:rPr>
        <w:t>。县级以上地方人民政府有关部门在各自的职责范围内负责固体废物污染环境防治的监督管理工作。</w:t>
      </w:r>
    </w:p>
    <w:p w14:paraId="6A1C94B3" w14:textId="77777777" w:rsidR="00BE2566" w:rsidRPr="00575597" w:rsidRDefault="00BE2566" w:rsidP="00BE2566">
      <w:pPr>
        <w:pStyle w:val="a1"/>
        <w:numPr>
          <w:ilvl w:val="1"/>
          <w:numId w:val="3"/>
        </w:numPr>
        <w:rPr>
          <w:u w:val="single"/>
        </w:rPr>
      </w:pPr>
      <w:r w:rsidRPr="00575597">
        <w:rPr>
          <w:rFonts w:hint="eastAsia"/>
          <w:u w:val="single"/>
        </w:rPr>
        <w:t>“监督管理”：不仅包括执法职责，也包括对生态环境本身进行污染清理等职责</w:t>
      </w:r>
    </w:p>
    <w:p w14:paraId="65817A15" w14:textId="77777777" w:rsidR="00BE2566" w:rsidRDefault="00BE2566" w:rsidP="00BE2566">
      <w:pPr>
        <w:pStyle w:val="a1"/>
      </w:pPr>
      <w:r>
        <w:rPr>
          <w:rFonts w:hint="eastAsia"/>
        </w:rPr>
        <w:t>《中华人民共和国固体废物污染环境防治法》（</w:t>
      </w:r>
      <w:r>
        <w:rPr>
          <w:rFonts w:hint="eastAsia"/>
        </w:rPr>
        <w:t>2</w:t>
      </w:r>
      <w:r>
        <w:t>016</w:t>
      </w:r>
      <w:r>
        <w:rPr>
          <w:rFonts w:hint="eastAsia"/>
        </w:rPr>
        <w:t>年）</w:t>
      </w:r>
      <w:r w:rsidRPr="00744DDE">
        <w:rPr>
          <w:rFonts w:hint="eastAsia"/>
        </w:rPr>
        <w:t xml:space="preserve">第六十二条　</w:t>
      </w:r>
      <w:r w:rsidRPr="00744DDE">
        <w:rPr>
          <w:rFonts w:hint="eastAsia"/>
          <w:b/>
          <w:bCs/>
          <w:color w:val="FF0000"/>
          <w:u w:val="single"/>
        </w:rPr>
        <w:t>产生、收集、贮存、运输、利用、处置危险废物</w:t>
      </w:r>
      <w:r w:rsidRPr="00744DDE">
        <w:rPr>
          <w:rFonts w:hint="eastAsia"/>
        </w:rPr>
        <w:t>的单位，应当制定意外事故的防范措施和应急预案，并向所在地县级以上地方人民政府环境保护行政主管部门备案；环境保护行政主管部门应当进行</w:t>
      </w:r>
      <w:r w:rsidRPr="00540BF3">
        <w:rPr>
          <w:rFonts w:hint="eastAsia"/>
          <w:b/>
          <w:bCs/>
          <w:u w:val="single"/>
        </w:rPr>
        <w:t>检查</w:t>
      </w:r>
      <w:r w:rsidRPr="00744DDE">
        <w:rPr>
          <w:rFonts w:hint="eastAsia"/>
        </w:rPr>
        <w:t>。</w:t>
      </w:r>
    </w:p>
    <w:p w14:paraId="3335566A" w14:textId="77777777" w:rsidR="00BE2566" w:rsidRPr="00744DDE" w:rsidRDefault="00BE2566" w:rsidP="00BE2566">
      <w:pPr>
        <w:pStyle w:val="a1"/>
        <w:numPr>
          <w:ilvl w:val="1"/>
          <w:numId w:val="3"/>
        </w:numPr>
      </w:pPr>
      <w:r>
        <w:rPr>
          <w:rFonts w:hint="eastAsia"/>
        </w:rPr>
        <w:t>县级以上环保部门也应对相关行为承担检查</w:t>
      </w:r>
      <w:r>
        <w:rPr>
          <w:rFonts w:hint="eastAsia"/>
        </w:rPr>
        <w:t>/</w:t>
      </w:r>
      <w:r>
        <w:rPr>
          <w:rFonts w:hint="eastAsia"/>
        </w:rPr>
        <w:t>监管的职责：不仅管理产生环节，也管理贮存或处置环节</w:t>
      </w:r>
    </w:p>
    <w:p w14:paraId="2040F1BB" w14:textId="77777777" w:rsidR="00BE2566" w:rsidRDefault="00BE2566" w:rsidP="00BE2566">
      <w:pPr>
        <w:pStyle w:val="a1"/>
        <w:numPr>
          <w:ilvl w:val="0"/>
          <w:numId w:val="57"/>
        </w:numPr>
      </w:pPr>
      <w:r>
        <w:rPr>
          <w:rFonts w:hint="eastAsia"/>
        </w:rPr>
        <w:lastRenderedPageBreak/>
        <w:t>裁判摘要：</w:t>
      </w:r>
      <w:r w:rsidRPr="00D05D7F">
        <w:rPr>
          <w:rFonts w:hint="eastAsia"/>
        </w:rPr>
        <w:t>环境保护主管部门对其行政区域内固体废物的贮存、处置等污染环境防治工作负有</w:t>
      </w:r>
      <w:r w:rsidRPr="00832E80">
        <w:rPr>
          <w:rFonts w:hint="eastAsia"/>
          <w:b/>
          <w:bCs/>
          <w:highlight w:val="yellow"/>
          <w:u w:val="single"/>
        </w:rPr>
        <w:t>统一监督管理</w:t>
      </w:r>
      <w:r w:rsidRPr="00D05D7F">
        <w:rPr>
          <w:rFonts w:hint="eastAsia"/>
        </w:rPr>
        <w:t>的法定职责。《中华人民共和国固体废物污染环境防治法》第五十五条规定，</w:t>
      </w:r>
      <w:r w:rsidRPr="00832E80">
        <w:rPr>
          <w:rFonts w:hint="eastAsia"/>
          <w:b/>
          <w:bCs/>
          <w:highlight w:val="yellow"/>
          <w:u w:val="single"/>
        </w:rPr>
        <w:t>产生危险废物的单位对危险废物逾期不处置或者处置不符合国家有关规定的，由所在地县级以上地方人民政府环境保护行政主管部门指定单位按照国家有关规定代为处置</w:t>
      </w:r>
      <w:r w:rsidRPr="00D05D7F">
        <w:rPr>
          <w:rFonts w:hint="eastAsia"/>
        </w:rPr>
        <w:t>，该条款旨在</w:t>
      </w:r>
      <w:r w:rsidRPr="00832E80">
        <w:rPr>
          <w:rFonts w:hint="eastAsia"/>
          <w:b/>
          <w:bCs/>
          <w:highlight w:val="yellow"/>
          <w:u w:val="single"/>
        </w:rPr>
        <w:t>保证法律所规定的义务得以实际履行，及时消除和防范污染风险，防止污染损害扩大</w:t>
      </w:r>
      <w:r w:rsidRPr="00D05D7F">
        <w:rPr>
          <w:rFonts w:hint="eastAsia"/>
        </w:rPr>
        <w:t>。</w:t>
      </w:r>
      <w:r w:rsidRPr="00832E80">
        <w:rPr>
          <w:rFonts w:hint="eastAsia"/>
          <w:b/>
          <w:bCs/>
          <w:highlight w:val="yellow"/>
          <w:u w:val="single"/>
        </w:rPr>
        <w:t>行为人跨行政区域倾倒危险废物被采取刑事强制措施，无法对危险废物予以处置，行政部门以废物源和废物产生单位均不在其辖区为由，对其辖区内危险废物拒绝处理或处理不当甚至造成二次污染，构成行政不作为违法</w:t>
      </w:r>
      <w:r w:rsidRPr="00D05D7F">
        <w:rPr>
          <w:rFonts w:hint="eastAsia"/>
        </w:rPr>
        <w:t>，人民法院应当依法纠正。</w:t>
      </w:r>
    </w:p>
    <w:p w14:paraId="768668E0" w14:textId="77777777" w:rsidR="00BE2566" w:rsidRDefault="00BE2566" w:rsidP="00BE2566">
      <w:pPr>
        <w:pStyle w:val="aa"/>
        <w:numPr>
          <w:ilvl w:val="0"/>
          <w:numId w:val="57"/>
        </w:numPr>
      </w:pPr>
      <w:r>
        <w:rPr>
          <w:rFonts w:hint="eastAsia"/>
        </w:rPr>
        <w:t>法院</w:t>
      </w:r>
    </w:p>
    <w:p w14:paraId="1D724054" w14:textId="77777777" w:rsidR="00BE2566" w:rsidRDefault="00BE2566" w:rsidP="00BE2566">
      <w:pPr>
        <w:pStyle w:val="aa"/>
        <w:numPr>
          <w:ilvl w:val="1"/>
          <w:numId w:val="57"/>
        </w:numPr>
      </w:pPr>
      <w:r>
        <w:rPr>
          <w:rFonts w:hint="eastAsia"/>
        </w:rPr>
        <w:t>一、关于被告睢宁县环境保护局</w:t>
      </w:r>
      <w:r w:rsidRPr="00D54F0B">
        <w:rPr>
          <w:rFonts w:hint="eastAsia"/>
          <w:b/>
          <w:bCs/>
          <w:u w:val="single"/>
        </w:rPr>
        <w:t>对涉案危险废物的贮存、处置是否具有法定监督管理职责及具体应当如何履职</w:t>
      </w:r>
      <w:r>
        <w:rPr>
          <w:rFonts w:hint="eastAsia"/>
        </w:rPr>
        <w:t>的问题。</w:t>
      </w:r>
    </w:p>
    <w:p w14:paraId="431AA02C" w14:textId="77777777" w:rsidR="00BE2566" w:rsidRDefault="00BE2566" w:rsidP="00BE2566">
      <w:pPr>
        <w:pStyle w:val="aa"/>
      </w:pPr>
      <w:r>
        <w:rPr>
          <w:rFonts w:hint="eastAsia"/>
        </w:rPr>
        <w:t xml:space="preserve">　　第一，《中华人民共和国环境保护法》第十条第一款规定：“县级以上地方人民政府环境保护主管部门，对本行政区域环境保护工作实施统一监督管理”；《中华人民共和国固体废物污染环境防治法》第十条第二款规定：“县级以上地方人民政府环境保护行政主管部门对本行政区域内固体废物污染环境的防治工作实施统一监督管理”；第十七条第一款规定：“收集、贮存、运输、利用、处置固体废物的单位和个人，必须采取防扬散、防流失、防渗漏或者其他防止污染环境的措施；不得擅自倾倒、堆放、丢弃、遗撒固体废物”；第五个二条规定：“对危险废物的容器和包装物以及收集、贮存、运输、处置危险废物的设施、场所，必须设置危险废物识别标志”；第五十五条规定：“产生危险废物的单位，必须按照国家有关规定处置危险废物，不得擅自倾倒、堆放；不处置的，由所在地县级以上地方人民政府环境保护行政主管部门责令限期改正；逾期不处置或者处置不符合国家有关规定的，由所在地县级以上地方人民政府环境保护行政主管部门指定单位按照国家有关规定代为处置，处置费用由产生危险废物的单位承担。”故，</w:t>
      </w:r>
      <w:r w:rsidRPr="00D54F0B">
        <w:rPr>
          <w:rFonts w:hint="eastAsia"/>
          <w:u w:val="single"/>
        </w:rPr>
        <w:t>被告作为环境保护行政主管机关，</w:t>
      </w:r>
      <w:r w:rsidRPr="00D54F0B">
        <w:rPr>
          <w:rFonts w:hint="eastAsia"/>
          <w:b/>
          <w:bCs/>
          <w:u w:val="single"/>
        </w:rPr>
        <w:t>对其辖区范围内固体废物污染环境防治工作实施统一监督管理，对涉案危险废物的收集、贮存、运输、处置等各环节均具有法定的监管职责</w:t>
      </w:r>
      <w:r>
        <w:rPr>
          <w:rFonts w:hint="eastAsia"/>
        </w:rPr>
        <w:t>。</w:t>
      </w:r>
    </w:p>
    <w:p w14:paraId="6F7F80AA" w14:textId="77777777" w:rsidR="00BE2566" w:rsidRDefault="00BE2566" w:rsidP="00BE2566">
      <w:pPr>
        <w:pStyle w:val="aa"/>
      </w:pPr>
      <w:r>
        <w:rPr>
          <w:rFonts w:hint="eastAsia"/>
        </w:rPr>
        <w:t xml:space="preserve">　　第二，根据上述规定，就涉案危险废物的贮存和处置，被告所负有的监督管理职责具体应当包括：</w:t>
      </w:r>
      <w:r w:rsidRPr="005C754F">
        <w:rPr>
          <w:rFonts w:hint="eastAsia"/>
          <w:b/>
          <w:bCs/>
          <w:u w:val="single"/>
        </w:rPr>
        <w:t>依法、规范选择涉案危废贮存地点；在涉案危废的收集、贮存过程中采取充分的防扬散、防流失、防渗漏等污染防治措施；对危险废物的容器、包装物及在贮存场所设置危险废物识别标志；在被告人不能处置涉案危废情况下，应及时指定有资质单位按照国家规定代为处置；涉案危废在贮存期间出现流失、渗漏等突发情况，可能或已经造成二次污染的情况下，应及时采取应急处置措施，预防污染发生或扩大</w:t>
      </w:r>
      <w:r>
        <w:rPr>
          <w:rFonts w:hint="eastAsia"/>
        </w:rPr>
        <w:t>。</w:t>
      </w:r>
    </w:p>
    <w:p w14:paraId="0977DAF2" w14:textId="77777777" w:rsidR="00BE2566" w:rsidRDefault="00BE2566" w:rsidP="00BE2566">
      <w:pPr>
        <w:pStyle w:val="aa"/>
      </w:pPr>
      <w:r>
        <w:rPr>
          <w:rFonts w:hint="eastAsia"/>
        </w:rPr>
        <w:t xml:space="preserve">　　第三，危险废物具有腐蚀性、毒性、感染性等危害特性，对生态环境和人民群众生命健康、安全具有极大威胁，一旦处置不当，可能造成不可估量和无法逆转的危害后果。《中华人民共和国固体废物污染环境防治法》明确规定防治固体废物污染环境的根本目的在于保障人体健康，维护生态安全，促进经济社会可持续发展。该法第五十五条之所以规定，产生危险废物的单位逾期不处置危险废物或者处置危险废物不符合国家有关规定的，由环保行政主管部门指定单位按照国家有关规定代为处置，</w:t>
      </w:r>
      <w:r w:rsidRPr="005C754F">
        <w:rPr>
          <w:rFonts w:hint="eastAsia"/>
          <w:b/>
          <w:bCs/>
          <w:u w:val="single"/>
        </w:rPr>
        <w:t>目的就在于及时消除污染风险，防止因污染扩散造成新的损害，从而实现保障人体健康、保护生态环境的立法目的</w:t>
      </w:r>
      <w:r>
        <w:rPr>
          <w:rFonts w:hint="eastAsia"/>
        </w:rPr>
        <w:t>。</w:t>
      </w:r>
      <w:r w:rsidRPr="005C754F">
        <w:rPr>
          <w:rFonts w:hint="eastAsia"/>
          <w:b/>
          <w:bCs/>
          <w:u w:val="single"/>
        </w:rPr>
        <w:t>依照该法实施代履行，既是环保行政机关的职权，更是其必须履行的法定职责，环保行政机关理应恪尽职守</w:t>
      </w:r>
      <w:r>
        <w:rPr>
          <w:rFonts w:hint="eastAsia"/>
        </w:rPr>
        <w:t>。本案中，冯友康等人</w:t>
      </w:r>
      <w:r w:rsidRPr="006F4072">
        <w:rPr>
          <w:rFonts w:hint="eastAsia"/>
          <w:b/>
          <w:bCs/>
          <w:u w:val="single"/>
        </w:rPr>
        <w:t>因涉嫌刑事犯罪被公安机关采取强制措施，客观上不具备处置涉案危废的条件，被告作为当地环保行政主管机关，理当履行代处置职责，以及时消除环境污染，维护社会公共利益</w:t>
      </w:r>
      <w:r>
        <w:rPr>
          <w:rFonts w:hint="eastAsia"/>
        </w:rPr>
        <w:t>，故其关于涉案危废的代处置应由危废产生单位所在地环保行政机关实施的抗辩意见，有违立法本意，实为逃避监管义务，不予采纳。</w:t>
      </w:r>
    </w:p>
    <w:p w14:paraId="561719A7" w14:textId="77777777" w:rsidR="00BE2566" w:rsidRDefault="00BE2566" w:rsidP="00BE2566">
      <w:pPr>
        <w:pStyle w:val="aa"/>
        <w:numPr>
          <w:ilvl w:val="1"/>
          <w:numId w:val="57"/>
        </w:numPr>
      </w:pPr>
      <w:r>
        <w:rPr>
          <w:rFonts w:hint="eastAsia"/>
        </w:rPr>
        <w:lastRenderedPageBreak/>
        <w:t>二、关于被告睢宁县环境保护局</w:t>
      </w:r>
      <w:r w:rsidRPr="006F4072">
        <w:rPr>
          <w:rFonts w:hint="eastAsia"/>
          <w:b/>
          <w:bCs/>
          <w:u w:val="single"/>
        </w:rPr>
        <w:t>是否依法、全面履行了相关环保监管职责</w:t>
      </w:r>
      <w:r>
        <w:rPr>
          <w:rFonts w:hint="eastAsia"/>
        </w:rPr>
        <w:t>的问题。</w:t>
      </w:r>
    </w:p>
    <w:p w14:paraId="4F400E28" w14:textId="77777777" w:rsidR="00BE2566" w:rsidRDefault="00BE2566" w:rsidP="00BE2566">
      <w:pPr>
        <w:pStyle w:val="aa"/>
      </w:pPr>
      <w:r>
        <w:rPr>
          <w:rFonts w:hint="eastAsia"/>
        </w:rPr>
        <w:t xml:space="preserve">　　第一，根据《中华人民共和国固体废物污染环境防治法》第十七条第一款、第五十二条、第五十五条针对环保行政主管部门固体废物污染防治监管职责所作的规定，本案中，被告睢宁县环境保护局虽在污染行为发生后对相关事实进行了调查取证，后将案件移送公安机关并对涉案油泥及污染物进行包装后转移，采取了一定的应急处置措施，但案发之后，其在</w:t>
      </w:r>
      <w:r w:rsidRPr="006F4072">
        <w:rPr>
          <w:rFonts w:hint="eastAsia"/>
          <w:b/>
          <w:bCs/>
          <w:u w:val="single"/>
        </w:rPr>
        <w:t>明知涉案油泥系具有毒性、易燃性的危险废物，需要依法收集、贮存并及时处置的情况下，对涉案危废未依法寻找符合条件的场所进行贮存，而是简单堆放于无危废贮存管理资质的危险品运输公司停车场内</w:t>
      </w:r>
      <w:r>
        <w:rPr>
          <w:rFonts w:hint="eastAsia"/>
        </w:rPr>
        <w:t>；</w:t>
      </w:r>
      <w:r w:rsidRPr="006F4072">
        <w:rPr>
          <w:rFonts w:hint="eastAsia"/>
          <w:b/>
          <w:bCs/>
          <w:u w:val="single"/>
        </w:rPr>
        <w:t>在收集、转移、贮存等过程中未采取任何防扬散、防流失、防渗漏等污染防治措施</w:t>
      </w:r>
      <w:r>
        <w:rPr>
          <w:rFonts w:hint="eastAsia"/>
        </w:rPr>
        <w:t>；</w:t>
      </w:r>
      <w:r w:rsidRPr="006F4072">
        <w:rPr>
          <w:rFonts w:hint="eastAsia"/>
          <w:b/>
          <w:bCs/>
          <w:u w:val="single"/>
        </w:rPr>
        <w:t>在涉案油泥的包装物上及存放场所内亦未设置相关危废识别标志</w:t>
      </w:r>
      <w:r>
        <w:rPr>
          <w:rFonts w:hint="eastAsia"/>
        </w:rPr>
        <w:t>；</w:t>
      </w:r>
      <w:r w:rsidRPr="006F4072">
        <w:rPr>
          <w:rFonts w:hint="eastAsia"/>
          <w:b/>
          <w:bCs/>
          <w:u w:val="single"/>
        </w:rPr>
        <w:t>涉案油泥贮存期间未进行有效的日常管护，在存放容器出现破损以致油泥出现流失、渗漏的情况下亦未及时采取有关污染防治应急处理措施，有悖《中华人民共和国环境保护法》《中华人民共和国固体废物污染环境防治法》相关规定，明显存在行政监管缺失</w:t>
      </w:r>
      <w:r>
        <w:rPr>
          <w:rFonts w:hint="eastAsia"/>
        </w:rPr>
        <w:t>。</w:t>
      </w:r>
    </w:p>
    <w:p w14:paraId="676C0359" w14:textId="77777777" w:rsidR="00BE2566" w:rsidRDefault="00BE2566" w:rsidP="00BE2566">
      <w:pPr>
        <w:pStyle w:val="aa"/>
      </w:pPr>
      <w:r>
        <w:rPr>
          <w:rFonts w:hint="eastAsia"/>
        </w:rPr>
        <w:t xml:space="preserve">　　第二，《最高人民法院、最高人民检察院关于检察公益诉讼案件适用法律若干问题的解释》第二十一条第二款规定，行政机关应当在收到检察建议书之日起两个月内依法履行职责，并书面回复人民检察院。出现国家利益或者社会公共利益损害继续扩大等紧急情形的，行政机关应当在十五日内书面回复。</w:t>
      </w:r>
      <w:r w:rsidRPr="006F4072">
        <w:rPr>
          <w:rFonts w:hint="eastAsia"/>
          <w:b/>
          <w:bCs/>
          <w:u w:val="single"/>
        </w:rPr>
        <w:t>被告睢宁县环境保护局作为辖区环境保护行政主管机关，对涉案危废本应妥善贮存、及时处置，做好污染风险管控，使社会公共利益免遭不必要侵害，但被告不仅未有依法积极作为，而且在涉案油泥存在滴落、流淌、渗漏造成新的环境污染且公益诉讼起诉人发出检察建议后，仍未采取及时、有效的监管措施，导致社会公共利益持续处于受侵害状态。被告作为环境保护行政主管机关，具有专业的环境污染风险防控知识和技术，理应深知涉案危废的特性及二次污染的危害，但其在贮存期间无视新的污染发生，放任污染后果蔓延，拒不接受检察机关履职建议，构成行政不作为违法</w:t>
      </w:r>
      <w:r>
        <w:rPr>
          <w:rFonts w:hint="eastAsia"/>
        </w:rPr>
        <w:t>。</w:t>
      </w:r>
    </w:p>
    <w:p w14:paraId="3CA35A39" w14:textId="0973A9DA" w:rsidR="00BE2566" w:rsidRPr="00EE3CA0" w:rsidRDefault="00BE2566" w:rsidP="00BE2566">
      <w:pPr>
        <w:pStyle w:val="aa"/>
        <w:ind w:firstLine="420"/>
      </w:pPr>
      <w:r>
        <w:rPr>
          <w:rFonts w:hint="eastAsia"/>
        </w:rPr>
        <w:t>良好的生态环境是经济社会发展的基础，是人民群众生命安全健康的保证，其没有替代品，用之不觉，失之不再，人人都应形成“像保护眼睛一样保护生态环境，像对待生命一样对待生态环境”的行为自觉，并落实于日常生活点滴。环保行政机关更应深刻认识生态环境保护的价值和自身肩负的使命，秉持正确的执法理念和执法态度，做到依法、全面、及时履职，敢于直面问题，突出责任担当，切实维护好辖区环境安全和社会稳定。被告睢宁县环境保护局目前虽已将涉案危废交由有资质单位合法处置，但其在司法机关多次风险提示、检察机关发出检察建议后仍然未依照法律规定履行法定职责，导致污染物对环境造成新的损害，表明被告对其法定职责认识不清，管理制度存在疏漏。建议被告增强生态环境保护责任意识，依照法律规定，全面梳理自身管理职责，形成责任清单；进一步梳理内部工作流程，从制度上保障法律法规的有效贯彻落实。</w:t>
      </w:r>
    </w:p>
    <w:p w14:paraId="11D92407" w14:textId="74E3FABF" w:rsidR="00EE3CA0" w:rsidRPr="00EE3CA0" w:rsidRDefault="00BC0474" w:rsidP="00BC0474">
      <w:pPr>
        <w:pStyle w:val="3"/>
        <w:ind w:right="105"/>
      </w:pPr>
      <w:bookmarkStart w:id="184" w:name="_Toc155178846"/>
      <w:r>
        <w:rPr>
          <w:rFonts w:hint="eastAsia"/>
        </w:rPr>
        <w:t>（五）</w:t>
      </w:r>
      <w:r w:rsidR="00EE3CA0" w:rsidRPr="00EE3CA0">
        <w:rPr>
          <w:rFonts w:hint="eastAsia"/>
        </w:rPr>
        <w:t>物质循环管理制度</w:t>
      </w:r>
      <w:bookmarkEnd w:id="184"/>
    </w:p>
    <w:p w14:paraId="6F6E7944" w14:textId="4DBD92DC" w:rsidR="007C4C45" w:rsidRDefault="007C4C45">
      <w:pPr>
        <w:pStyle w:val="a9"/>
        <w:numPr>
          <w:ilvl w:val="0"/>
          <w:numId w:val="34"/>
        </w:numPr>
        <w:ind w:firstLineChars="0"/>
      </w:pPr>
      <w:r>
        <w:rPr>
          <w:rFonts w:hint="eastAsia"/>
        </w:rPr>
        <w:t>三原则：无害化、资源化、减量化→后两者尚显不足→物质循环管理制度</w:t>
      </w:r>
    </w:p>
    <w:p w14:paraId="296B5180" w14:textId="2ED9AA7E" w:rsidR="00BC0474" w:rsidRDefault="00BC0474" w:rsidP="006D18B1">
      <w:pPr>
        <w:pStyle w:val="af0"/>
      </w:pPr>
      <w:r>
        <w:rPr>
          <w:rFonts w:hint="eastAsia"/>
        </w:rPr>
        <w:t>1</w:t>
      </w:r>
      <w:r>
        <w:t xml:space="preserve">. </w:t>
      </w:r>
      <w:r w:rsidR="00EE3CA0" w:rsidRPr="00EE3CA0">
        <w:rPr>
          <w:rFonts w:hint="eastAsia"/>
        </w:rPr>
        <w:t>物质循环管理制度的概念</w:t>
      </w:r>
    </w:p>
    <w:p w14:paraId="52172ECD" w14:textId="551C211C" w:rsidR="00EE3CA0" w:rsidRPr="00EE3CA0" w:rsidRDefault="00BC0474" w:rsidP="00EE3CA0">
      <w:r>
        <w:rPr>
          <w:rFonts w:hint="eastAsia"/>
        </w:rPr>
        <w:t>（</w:t>
      </w:r>
      <w:r>
        <w:rPr>
          <w:rFonts w:hint="eastAsia"/>
        </w:rPr>
        <w:t>1</w:t>
      </w:r>
      <w:r>
        <w:rPr>
          <w:rFonts w:hint="eastAsia"/>
        </w:rPr>
        <w:t>）</w:t>
      </w:r>
      <w:r w:rsidR="00EE3CA0" w:rsidRPr="00EE3CA0">
        <w:rPr>
          <w:rFonts w:hint="eastAsia"/>
        </w:rPr>
        <w:t>以对废弃物实施物质循环管理为中心，以</w:t>
      </w:r>
      <w:r w:rsidR="00EE3CA0" w:rsidRPr="00832E80">
        <w:rPr>
          <w:rFonts w:hint="eastAsia"/>
          <w:b/>
          <w:bCs/>
          <w:highlight w:val="yellow"/>
          <w:u w:val="single"/>
        </w:rPr>
        <w:t>促进</w:t>
      </w:r>
      <w:r w:rsidR="00EE3CA0" w:rsidRPr="00EE3CA0">
        <w:rPr>
          <w:rFonts w:hint="eastAsia"/>
        </w:rPr>
        <w:t>循环经济为目的的法律规范的总称</w:t>
      </w:r>
    </w:p>
    <w:p w14:paraId="569C4165" w14:textId="7FEC29DD" w:rsidR="00EE3CA0" w:rsidRPr="00EE3CA0" w:rsidRDefault="00BC0474" w:rsidP="00EE3CA0">
      <w:r>
        <w:rPr>
          <w:rFonts w:hint="eastAsia"/>
        </w:rPr>
        <w:t>（</w:t>
      </w:r>
      <w:r>
        <w:rPr>
          <w:rFonts w:hint="eastAsia"/>
        </w:rPr>
        <w:t>2</w:t>
      </w:r>
      <w:r>
        <w:rPr>
          <w:rFonts w:hint="eastAsia"/>
        </w:rPr>
        <w:t>）</w:t>
      </w:r>
      <w:r w:rsidR="00EE3CA0" w:rsidRPr="00EE3CA0">
        <w:rPr>
          <w:rFonts w:hint="eastAsia"/>
        </w:rPr>
        <w:t>各国物质循环管理立法的内容包括容器包装废弃物、机动车废弃物、废旧家电与电子仪器、食品废弃物、建设废弃物等方面</w:t>
      </w:r>
    </w:p>
    <w:p w14:paraId="4385A3A5" w14:textId="0F38ADC1" w:rsidR="00EE3CA0" w:rsidRDefault="00BC0474" w:rsidP="006D18B1">
      <w:pPr>
        <w:pStyle w:val="af0"/>
      </w:pPr>
      <w:r>
        <w:t xml:space="preserve">2. </w:t>
      </w:r>
      <w:r w:rsidR="00EE3CA0" w:rsidRPr="00EE3CA0">
        <w:rPr>
          <w:rFonts w:hint="eastAsia"/>
        </w:rPr>
        <w:t>物质循环制度的核心：延伸生产者责任</w:t>
      </w:r>
    </w:p>
    <w:p w14:paraId="0C6E73A6" w14:textId="3A78E401" w:rsidR="00BC0474" w:rsidRPr="00EE3CA0" w:rsidRDefault="00BC0474" w:rsidP="00BC0474">
      <w:pPr>
        <w:jc w:val="center"/>
      </w:pPr>
      <w:r>
        <w:rPr>
          <w:noProof/>
        </w:rPr>
        <w:lastRenderedPageBreak/>
        <w:drawing>
          <wp:inline distT="0" distB="0" distL="0" distR="0" wp14:anchorId="04231191" wp14:editId="4B91F575">
            <wp:extent cx="5385501" cy="1276985"/>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8728" cy="1280121"/>
                    </a:xfrm>
                    <a:prstGeom prst="rect">
                      <a:avLst/>
                    </a:prstGeom>
                  </pic:spPr>
                </pic:pic>
              </a:graphicData>
            </a:graphic>
          </wp:inline>
        </w:drawing>
      </w:r>
    </w:p>
    <w:p w14:paraId="57AD57E5" w14:textId="1554A92B" w:rsidR="00EE3CA0" w:rsidRDefault="00BC0474" w:rsidP="006D18B1">
      <w:pPr>
        <w:pStyle w:val="af0"/>
      </w:pPr>
      <w:r>
        <w:t xml:space="preserve">3. </w:t>
      </w:r>
      <w:r w:rsidR="00EE3CA0" w:rsidRPr="00EE3CA0">
        <w:rPr>
          <w:rFonts w:hint="eastAsia"/>
        </w:rPr>
        <w:t>我国主要物质循环管理立法</w:t>
      </w:r>
      <w:r w:rsidR="007C4C45">
        <w:rPr>
          <w:rFonts w:hint="eastAsia"/>
        </w:rPr>
        <w:t>：主要为促进法（鼓励性、倡导性而非强制性规范，缺乏相应的法律责任）</w:t>
      </w:r>
    </w:p>
    <w:p w14:paraId="6BEA9183" w14:textId="51BC18C8" w:rsidR="007C4C45" w:rsidRPr="00EE3CA0" w:rsidRDefault="007C4C45">
      <w:pPr>
        <w:pStyle w:val="a9"/>
        <w:numPr>
          <w:ilvl w:val="0"/>
          <w:numId w:val="34"/>
        </w:numPr>
        <w:ind w:firstLineChars="0"/>
      </w:pPr>
      <w:r>
        <w:rPr>
          <w:rFonts w:hint="eastAsia"/>
        </w:rPr>
        <w:t>源头减排：涉及产业结构与生产工艺，这一干预可能影响企业的经营自由（产品与服务质量），规制的正当性更加难以证成</w:t>
      </w:r>
    </w:p>
    <w:p w14:paraId="34FDF18B" w14:textId="6A704BBF" w:rsidR="00EE3CA0" w:rsidRPr="00EE3CA0" w:rsidRDefault="00BC0474" w:rsidP="00EE3CA0">
      <w:r>
        <w:rPr>
          <w:rFonts w:hint="eastAsia"/>
        </w:rPr>
        <w:t>（</w:t>
      </w:r>
      <w:r>
        <w:rPr>
          <w:rFonts w:hint="eastAsia"/>
        </w:rPr>
        <w:t>1</w:t>
      </w:r>
      <w:r>
        <w:rPr>
          <w:rFonts w:hint="eastAsia"/>
        </w:rPr>
        <w:t>）</w:t>
      </w:r>
      <w:r w:rsidR="00EE3CA0" w:rsidRPr="00EE3CA0">
        <w:rPr>
          <w:rFonts w:hint="eastAsia"/>
        </w:rPr>
        <w:t>2002</w:t>
      </w:r>
      <w:r w:rsidR="00EE3CA0" w:rsidRPr="00EE3CA0">
        <w:rPr>
          <w:rFonts w:hint="eastAsia"/>
        </w:rPr>
        <w:t>年</w:t>
      </w:r>
      <w:r w:rsidR="00EE3CA0" w:rsidRPr="00EE3CA0">
        <w:rPr>
          <w:rFonts w:hint="eastAsia"/>
        </w:rPr>
        <w:t>6</w:t>
      </w:r>
      <w:r w:rsidR="00EE3CA0" w:rsidRPr="00EE3CA0">
        <w:rPr>
          <w:rFonts w:hint="eastAsia"/>
        </w:rPr>
        <w:t>月通过《清洁生产促进法》</w:t>
      </w:r>
      <w:r>
        <w:rPr>
          <w:rFonts w:hint="eastAsia"/>
        </w:rPr>
        <w:t>（</w:t>
      </w:r>
      <w:r w:rsidR="00EE3CA0" w:rsidRPr="00EE3CA0">
        <w:rPr>
          <w:rFonts w:hint="eastAsia"/>
        </w:rPr>
        <w:t>2012</w:t>
      </w:r>
      <w:r w:rsidR="00EE3CA0" w:rsidRPr="00EE3CA0">
        <w:rPr>
          <w:rFonts w:hint="eastAsia"/>
        </w:rPr>
        <w:t>年修正</w:t>
      </w:r>
      <w:r>
        <w:rPr>
          <w:rFonts w:hint="eastAsia"/>
        </w:rPr>
        <w:t>）</w:t>
      </w:r>
    </w:p>
    <w:p w14:paraId="5C36DB61" w14:textId="4BC5084E" w:rsidR="00EE3CA0" w:rsidRPr="00EE3CA0" w:rsidRDefault="00BC0474" w:rsidP="00EE3CA0">
      <w:r>
        <w:rPr>
          <w:rFonts w:hint="eastAsia"/>
        </w:rPr>
        <w:t>（</w:t>
      </w:r>
      <w:r>
        <w:rPr>
          <w:rFonts w:hint="eastAsia"/>
        </w:rPr>
        <w:t>2</w:t>
      </w:r>
      <w:r>
        <w:rPr>
          <w:rFonts w:hint="eastAsia"/>
        </w:rPr>
        <w:t>）</w:t>
      </w:r>
      <w:r w:rsidR="00EE3CA0" w:rsidRPr="00EE3CA0">
        <w:rPr>
          <w:rFonts w:hint="eastAsia"/>
        </w:rPr>
        <w:t>2008</w:t>
      </w:r>
      <w:r w:rsidR="00EE3CA0" w:rsidRPr="00EE3CA0">
        <w:rPr>
          <w:rFonts w:hint="eastAsia"/>
        </w:rPr>
        <w:t>年</w:t>
      </w:r>
      <w:r w:rsidR="00EE3CA0" w:rsidRPr="00EE3CA0">
        <w:rPr>
          <w:rFonts w:hint="eastAsia"/>
        </w:rPr>
        <w:t>8</w:t>
      </w:r>
      <w:r w:rsidR="00EE3CA0" w:rsidRPr="00EE3CA0">
        <w:rPr>
          <w:rFonts w:hint="eastAsia"/>
        </w:rPr>
        <w:t>月通过《循环经济促进法》（</w:t>
      </w:r>
      <w:r w:rsidR="00EE3CA0" w:rsidRPr="00EE3CA0">
        <w:rPr>
          <w:rFonts w:hint="eastAsia"/>
        </w:rPr>
        <w:t>2018</w:t>
      </w:r>
      <w:r w:rsidR="00EE3CA0" w:rsidRPr="00EE3CA0">
        <w:rPr>
          <w:rFonts w:hint="eastAsia"/>
        </w:rPr>
        <w:t>年修正）</w:t>
      </w:r>
    </w:p>
    <w:p w14:paraId="1F713C48" w14:textId="0607B698" w:rsidR="00BC0474" w:rsidRDefault="00EE3CA0" w:rsidP="00BC0474">
      <w:pPr>
        <w:pStyle w:val="a1"/>
      </w:pPr>
      <w:r w:rsidRPr="00EE3CA0">
        <w:rPr>
          <w:rFonts w:hint="eastAsia"/>
        </w:rPr>
        <w:t>《清洁生产促进法》</w:t>
      </w:r>
      <w:r w:rsidR="00BC0474" w:rsidRPr="00BC0474">
        <w:rPr>
          <w:rFonts w:hint="eastAsia"/>
        </w:rPr>
        <w:t>第二条　本法所称清洁生产，是指不断采取改进设计、使用清洁的能源和原料、采用先进的工艺技术与设备、改善管理、综合利用等措施，从源头削减污染，提高资源利用效率，减少或者避免生产、服务和产品使用过程中污染物的产生和排放，以减轻或者消除对人类健康和环境的危害。</w:t>
      </w:r>
    </w:p>
    <w:p w14:paraId="5C8C96F5" w14:textId="71372761" w:rsidR="00EE3CA0" w:rsidRPr="00EE3CA0" w:rsidRDefault="00A947DE" w:rsidP="006D18B1">
      <w:pPr>
        <w:pStyle w:val="af0"/>
      </w:pPr>
      <w:r>
        <w:rPr>
          <w:rFonts w:hint="eastAsia"/>
        </w:rPr>
        <w:t>4</w:t>
      </w:r>
      <w:r>
        <w:t>.</w:t>
      </w:r>
      <w:r w:rsidR="00EE3CA0" w:rsidRPr="00EE3CA0">
        <w:rPr>
          <w:rFonts w:hint="eastAsia"/>
        </w:rPr>
        <w:t>《清洁生产促进法》</w:t>
      </w:r>
    </w:p>
    <w:p w14:paraId="1CB0F43F" w14:textId="707EE6E0" w:rsidR="00EE3CA0" w:rsidRPr="00EE3CA0" w:rsidRDefault="00A947DE" w:rsidP="00EE3CA0">
      <w:r>
        <w:rPr>
          <w:rFonts w:hint="eastAsia"/>
        </w:rPr>
        <w:t>（</w:t>
      </w:r>
      <w:r>
        <w:rPr>
          <w:rFonts w:hint="eastAsia"/>
        </w:rPr>
        <w:t>1</w:t>
      </w:r>
      <w:r>
        <w:rPr>
          <w:rFonts w:hint="eastAsia"/>
        </w:rPr>
        <w:t>）</w:t>
      </w:r>
      <w:r w:rsidR="00EE3CA0" w:rsidRPr="00EE3CA0">
        <w:rPr>
          <w:rFonts w:hint="eastAsia"/>
        </w:rPr>
        <w:t>政府义务：政府及其环境主管部门是</w:t>
      </w:r>
      <w:r w:rsidR="00EE3CA0" w:rsidRPr="00832E80">
        <w:rPr>
          <w:rFonts w:hint="eastAsia"/>
          <w:b/>
          <w:bCs/>
          <w:highlight w:val="yellow"/>
          <w:u w:val="single"/>
        </w:rPr>
        <w:t>支持、促进</w:t>
      </w:r>
      <w:r w:rsidR="00EE3CA0" w:rsidRPr="00EE3CA0">
        <w:rPr>
          <w:rFonts w:hint="eastAsia"/>
        </w:rPr>
        <w:t>清洁生产的行政管理者主体，依照法律规定其主要职权</w:t>
      </w:r>
      <w:r>
        <w:rPr>
          <w:rFonts w:hint="eastAsia"/>
        </w:rPr>
        <w:t>包括</w:t>
      </w:r>
      <w:r w:rsidR="00EE3CA0" w:rsidRPr="00EE3CA0">
        <w:rPr>
          <w:rFonts w:hint="eastAsia"/>
        </w:rPr>
        <w:t>：制定有利于清洁生产的政策和清洁生产推行规划；建立清洁生产</w:t>
      </w:r>
      <w:r w:rsidR="00EE3CA0" w:rsidRPr="00832E80">
        <w:rPr>
          <w:rFonts w:hint="eastAsia"/>
          <w:b/>
          <w:bCs/>
          <w:highlight w:val="yellow"/>
          <w:u w:val="single"/>
        </w:rPr>
        <w:t>表彰奖励制度</w:t>
      </w:r>
      <w:r w:rsidR="00EE3CA0" w:rsidRPr="00EE3CA0">
        <w:rPr>
          <w:rFonts w:hint="eastAsia"/>
        </w:rPr>
        <w:t>；制定有利于实施清洁生产的</w:t>
      </w:r>
      <w:r w:rsidR="00EE3CA0" w:rsidRPr="00832E80">
        <w:rPr>
          <w:rFonts w:hint="eastAsia"/>
          <w:b/>
          <w:bCs/>
          <w:highlight w:val="yellow"/>
          <w:u w:val="single"/>
        </w:rPr>
        <w:t>财政税收政策</w:t>
      </w:r>
      <w:r w:rsidR="00EE3CA0" w:rsidRPr="00EE3CA0">
        <w:rPr>
          <w:rFonts w:hint="eastAsia"/>
        </w:rPr>
        <w:t>；定期制定和发布清洁生产技术、工艺、设备和产品导向</w:t>
      </w:r>
      <w:r w:rsidR="00EE3CA0" w:rsidRPr="00832E80">
        <w:rPr>
          <w:rFonts w:hint="eastAsia"/>
          <w:b/>
          <w:bCs/>
          <w:highlight w:val="yellow"/>
          <w:u w:val="single"/>
        </w:rPr>
        <w:t>目录和指南</w:t>
      </w:r>
      <w:r w:rsidR="00EE3CA0" w:rsidRPr="00EE3CA0">
        <w:rPr>
          <w:rFonts w:hint="eastAsia"/>
        </w:rPr>
        <w:t>；批准设立节能、节水、废物再生利用等环境、资源与能源方面的产品标志，并按照国家规定制定相应标准；组织和支持建立清洁生产信息系统和技术咨询服务体系，向社会提供有关清洁生产方法和技术、可再生利用的废物供求以及清洁生产政策等方面的</w:t>
      </w:r>
      <w:r w:rsidR="00EE3CA0" w:rsidRPr="00832E80">
        <w:rPr>
          <w:rFonts w:hint="eastAsia"/>
          <w:b/>
          <w:bCs/>
          <w:highlight w:val="yellow"/>
          <w:u w:val="single"/>
        </w:rPr>
        <w:t>信息和服务</w:t>
      </w:r>
      <w:r w:rsidR="00EE3CA0" w:rsidRPr="00EE3CA0">
        <w:rPr>
          <w:rFonts w:hint="eastAsia"/>
        </w:rPr>
        <w:t>；组织清洁生产技术研究开发和示范，组织开展清洁生产</w:t>
      </w:r>
      <w:r w:rsidR="00EE3CA0" w:rsidRPr="00832E80">
        <w:rPr>
          <w:rFonts w:hint="eastAsia"/>
          <w:b/>
          <w:bCs/>
          <w:highlight w:val="yellow"/>
          <w:u w:val="single"/>
        </w:rPr>
        <w:t>教育和宣传</w:t>
      </w:r>
      <w:r w:rsidR="00EE3CA0" w:rsidRPr="00EE3CA0">
        <w:rPr>
          <w:rFonts w:hint="eastAsia"/>
        </w:rPr>
        <w:t>；组织编制有关行业或者地区的清洁生产指南和技术手册，指导实施清洁生产；</w:t>
      </w:r>
      <w:r w:rsidR="00EE3CA0" w:rsidRPr="00832E80">
        <w:rPr>
          <w:rFonts w:hint="eastAsia"/>
          <w:b/>
          <w:bCs/>
          <w:highlight w:val="yellow"/>
          <w:u w:val="single"/>
        </w:rPr>
        <w:t>优先采购</w:t>
      </w:r>
      <w:r w:rsidR="00EE3CA0" w:rsidRPr="00EE3CA0">
        <w:rPr>
          <w:rFonts w:hint="eastAsia"/>
        </w:rPr>
        <w:t>节能、节水、废物再生利用等有利于环境、资源与能源的产品；定期公布污染严重企业名单。</w:t>
      </w:r>
    </w:p>
    <w:p w14:paraId="11D2FBAB" w14:textId="4EB8C6FB" w:rsidR="00EE3CA0" w:rsidRPr="00EE3CA0" w:rsidRDefault="00A947DE" w:rsidP="00EE3CA0">
      <w:r>
        <w:rPr>
          <w:rFonts w:hint="eastAsia"/>
        </w:rPr>
        <w:t>（</w:t>
      </w:r>
      <w:r>
        <w:rPr>
          <w:rFonts w:hint="eastAsia"/>
        </w:rPr>
        <w:t>2</w:t>
      </w:r>
      <w:r>
        <w:rPr>
          <w:rFonts w:hint="eastAsia"/>
        </w:rPr>
        <w:t>）</w:t>
      </w:r>
      <w:r w:rsidR="00EE3CA0" w:rsidRPr="00EE3CA0">
        <w:rPr>
          <w:rFonts w:hint="eastAsia"/>
        </w:rPr>
        <w:t>企业义务：按照强制力的不同，《清洁生产促进法》以指导性、自愿性和强制性三类规范来调整企业相应行为。</w:t>
      </w:r>
    </w:p>
    <w:p w14:paraId="7090262C" w14:textId="63689508" w:rsidR="00A947DE" w:rsidRDefault="00A947DE" w:rsidP="00EE3CA0">
      <w:r>
        <w:t>A</w:t>
      </w:r>
      <w:r>
        <w:rPr>
          <w:rFonts w:hint="eastAsia"/>
        </w:rPr>
        <w:t>）</w:t>
      </w:r>
      <w:r w:rsidR="00EE3CA0" w:rsidRPr="00EE3CA0">
        <w:rPr>
          <w:rFonts w:hint="eastAsia"/>
        </w:rPr>
        <w:t>指导性规范</w:t>
      </w:r>
      <w:r>
        <w:rPr>
          <w:rFonts w:hint="eastAsia"/>
        </w:rPr>
        <w:t>：</w:t>
      </w:r>
      <w:r w:rsidR="00EE3CA0" w:rsidRPr="00EE3CA0">
        <w:rPr>
          <w:rFonts w:hint="eastAsia"/>
        </w:rPr>
        <w:t>采用不附带消极法律后果，即无须承担法律责任的选择性行为调整模式。</w:t>
      </w:r>
    </w:p>
    <w:p w14:paraId="6461A1BD" w14:textId="77777777" w:rsidR="00A947DE" w:rsidRDefault="00A947DE" w:rsidP="00EE3CA0">
      <w:r>
        <w:rPr>
          <w:rFonts w:hint="eastAsia"/>
        </w:rPr>
        <w:t>1</w:t>
      </w:r>
      <w:r>
        <w:rPr>
          <w:rFonts w:hint="eastAsia"/>
        </w:rPr>
        <w:t>）</w:t>
      </w:r>
      <w:r w:rsidR="00EE3CA0" w:rsidRPr="00EE3CA0">
        <w:rPr>
          <w:rFonts w:hint="eastAsia"/>
        </w:rPr>
        <w:t>有关建设和设计活动应当优先考虑清洁生产（第</w:t>
      </w:r>
      <w:r w:rsidR="00EE3CA0" w:rsidRPr="00EE3CA0">
        <w:rPr>
          <w:rFonts w:hint="eastAsia"/>
        </w:rPr>
        <w:t>18</w:t>
      </w:r>
      <w:r w:rsidR="00EE3CA0" w:rsidRPr="00EE3CA0">
        <w:rPr>
          <w:rFonts w:hint="eastAsia"/>
        </w:rPr>
        <w:t>条）</w:t>
      </w:r>
    </w:p>
    <w:p w14:paraId="702D5CF0" w14:textId="3B17FF8A" w:rsidR="00A947DE" w:rsidRDefault="00A947DE" w:rsidP="00A947DE">
      <w:pPr>
        <w:pStyle w:val="a1"/>
      </w:pPr>
      <w:r w:rsidRPr="00EE3CA0">
        <w:rPr>
          <w:rFonts w:hint="eastAsia"/>
        </w:rPr>
        <w:t>《清洁生产促进法》</w:t>
      </w:r>
      <w:r>
        <w:rPr>
          <w:rFonts w:hint="eastAsia"/>
        </w:rPr>
        <w:t>第十八条　新建、改建和扩建项目应当进行环境影响评价，对原料使用、资源消耗、资源综合利用以及污染物产生与处置等进行分析论证，优先采用资源利用率高以及污染物产生量少的清洁生产技术、工艺和设备。</w:t>
      </w:r>
    </w:p>
    <w:p w14:paraId="17DB9F6D" w14:textId="3B731898" w:rsidR="00A947DE" w:rsidRDefault="00A947DE" w:rsidP="00EE3CA0">
      <w:r>
        <w:t>2</w:t>
      </w:r>
      <w:r>
        <w:rPr>
          <w:rFonts w:hint="eastAsia"/>
        </w:rPr>
        <w:t>）</w:t>
      </w:r>
      <w:r w:rsidR="00EE3CA0" w:rsidRPr="00EE3CA0">
        <w:rPr>
          <w:rFonts w:hint="eastAsia"/>
        </w:rPr>
        <w:t>企业进行技术改造应当采取清洁生产措施（第</w:t>
      </w:r>
      <w:r w:rsidR="00EE3CA0" w:rsidRPr="00EE3CA0">
        <w:rPr>
          <w:rFonts w:hint="eastAsia"/>
        </w:rPr>
        <w:t>19</w:t>
      </w:r>
      <w:r w:rsidR="00EE3CA0" w:rsidRPr="00EE3CA0">
        <w:rPr>
          <w:rFonts w:hint="eastAsia"/>
        </w:rPr>
        <w:t>条）</w:t>
      </w:r>
    </w:p>
    <w:p w14:paraId="0EB6D389" w14:textId="79690FA6" w:rsidR="00A947DE" w:rsidRDefault="00A947DE" w:rsidP="00A947DE">
      <w:pPr>
        <w:pStyle w:val="a1"/>
      </w:pPr>
      <w:r w:rsidRPr="00EE3CA0">
        <w:rPr>
          <w:rFonts w:hint="eastAsia"/>
        </w:rPr>
        <w:t>《清洁生产促进法》</w:t>
      </w:r>
      <w:r>
        <w:rPr>
          <w:rFonts w:hint="eastAsia"/>
        </w:rPr>
        <w:t>第十九条　企业在进行技术改造过程中，应当采取以下清洁生产措施：</w:t>
      </w:r>
    </w:p>
    <w:p w14:paraId="16DDE240" w14:textId="77777777" w:rsidR="00A947DE" w:rsidRDefault="00A947DE" w:rsidP="00A947DE">
      <w:pPr>
        <w:pStyle w:val="a1"/>
        <w:numPr>
          <w:ilvl w:val="0"/>
          <w:numId w:val="0"/>
        </w:numPr>
        <w:ind w:left="420"/>
      </w:pPr>
      <w:r>
        <w:rPr>
          <w:rFonts w:hint="eastAsia"/>
        </w:rPr>
        <w:t xml:space="preserve">　　（一）采用无毒、无害或者低毒、低害的原料，替代毒性大、危害严重的原料；</w:t>
      </w:r>
    </w:p>
    <w:p w14:paraId="593D5C8F" w14:textId="77777777" w:rsidR="00A947DE" w:rsidRDefault="00A947DE" w:rsidP="00A947DE">
      <w:pPr>
        <w:pStyle w:val="a1"/>
        <w:numPr>
          <w:ilvl w:val="0"/>
          <w:numId w:val="0"/>
        </w:numPr>
        <w:ind w:left="420"/>
      </w:pPr>
      <w:r>
        <w:rPr>
          <w:rFonts w:hint="eastAsia"/>
        </w:rPr>
        <w:t xml:space="preserve">　　（二）采用资源利用率高、污染物产生量少的工艺和设备，替代资源利用率低、污染物产生量多的工艺和设备；</w:t>
      </w:r>
    </w:p>
    <w:p w14:paraId="2214B357" w14:textId="77777777" w:rsidR="00A947DE" w:rsidRDefault="00A947DE" w:rsidP="00A947DE">
      <w:pPr>
        <w:pStyle w:val="a1"/>
        <w:numPr>
          <w:ilvl w:val="0"/>
          <w:numId w:val="0"/>
        </w:numPr>
        <w:ind w:left="420"/>
      </w:pPr>
      <w:r>
        <w:rPr>
          <w:rFonts w:hint="eastAsia"/>
        </w:rPr>
        <w:t xml:space="preserve">　　（三）对生产过程中产生的废物、废水和余热等进行综合利用或者循环使用；</w:t>
      </w:r>
    </w:p>
    <w:p w14:paraId="49835503" w14:textId="7424F3D2" w:rsidR="00A947DE" w:rsidRDefault="00A947DE" w:rsidP="00A947DE">
      <w:pPr>
        <w:pStyle w:val="a1"/>
        <w:numPr>
          <w:ilvl w:val="0"/>
          <w:numId w:val="0"/>
        </w:numPr>
        <w:ind w:left="420"/>
      </w:pPr>
      <w:r>
        <w:rPr>
          <w:rFonts w:hint="eastAsia"/>
        </w:rPr>
        <w:t xml:space="preserve">　　（四）采用能够达到国家或者地方规定的污染物排放标准和污染物排放总量控制指标的污染防治技术。</w:t>
      </w:r>
    </w:p>
    <w:p w14:paraId="53A9D2D8" w14:textId="5AC59756" w:rsidR="00EE3CA0" w:rsidRDefault="00A947DE" w:rsidP="00EE3CA0">
      <w:r>
        <w:t>3</w:t>
      </w:r>
      <w:r>
        <w:rPr>
          <w:rFonts w:hint="eastAsia"/>
        </w:rPr>
        <w:t>）</w:t>
      </w:r>
      <w:r w:rsidR="00EE3CA0" w:rsidRPr="00EE3CA0">
        <w:rPr>
          <w:rFonts w:hint="eastAsia"/>
        </w:rPr>
        <w:t>一般企业开展清洁生产审核（第</w:t>
      </w:r>
      <w:r w:rsidR="00EE3CA0" w:rsidRPr="00EE3CA0">
        <w:rPr>
          <w:rFonts w:hint="eastAsia"/>
        </w:rPr>
        <w:t>27</w:t>
      </w:r>
      <w:r w:rsidR="00EE3CA0" w:rsidRPr="00EE3CA0">
        <w:rPr>
          <w:rFonts w:hint="eastAsia"/>
        </w:rPr>
        <w:t>条第</w:t>
      </w:r>
      <w:r w:rsidR="00EE3CA0" w:rsidRPr="00EE3CA0">
        <w:rPr>
          <w:rFonts w:hint="eastAsia"/>
        </w:rPr>
        <w:t>1</w:t>
      </w:r>
      <w:r w:rsidR="00EE3CA0" w:rsidRPr="00EE3CA0">
        <w:rPr>
          <w:rFonts w:hint="eastAsia"/>
        </w:rPr>
        <w:t>款）</w:t>
      </w:r>
    </w:p>
    <w:p w14:paraId="3300ED29" w14:textId="4D81E176" w:rsidR="00A947DE" w:rsidRDefault="00A947DE" w:rsidP="00A947DE">
      <w:pPr>
        <w:pStyle w:val="a1"/>
      </w:pPr>
      <w:r w:rsidRPr="00EE3CA0">
        <w:rPr>
          <w:rFonts w:hint="eastAsia"/>
        </w:rPr>
        <w:lastRenderedPageBreak/>
        <w:t>《清洁生产促进法》</w:t>
      </w:r>
      <w:r w:rsidRPr="00A947DE">
        <w:rPr>
          <w:rFonts w:hint="eastAsia"/>
        </w:rPr>
        <w:t>第二十七条</w:t>
      </w:r>
      <w:r>
        <w:rPr>
          <w:rFonts w:hint="eastAsia"/>
        </w:rPr>
        <w:t>第一款</w:t>
      </w:r>
      <w:r w:rsidRPr="00A947DE">
        <w:rPr>
          <w:rFonts w:hint="eastAsia"/>
        </w:rPr>
        <w:t xml:space="preserve">　企业应当对生产和服务过程中的资源消耗以及废物的产生情况进行监测，并根据需要对生产和服务实施清洁生产审核。</w:t>
      </w:r>
    </w:p>
    <w:p w14:paraId="6CBF5A05" w14:textId="2387A58D" w:rsidR="00EE3CA0" w:rsidRPr="00EE3CA0" w:rsidRDefault="00A947DE" w:rsidP="00EE3CA0">
      <w:r>
        <w:t>B</w:t>
      </w:r>
      <w:r>
        <w:rPr>
          <w:rFonts w:hint="eastAsia"/>
        </w:rPr>
        <w:t>）</w:t>
      </w:r>
      <w:r w:rsidR="00EE3CA0" w:rsidRPr="00EE3CA0">
        <w:rPr>
          <w:rFonts w:hint="eastAsia"/>
        </w:rPr>
        <w:t>自愿性规范</w:t>
      </w:r>
      <w:r>
        <w:rPr>
          <w:rFonts w:hint="eastAsia"/>
        </w:rPr>
        <w:t>：</w:t>
      </w:r>
      <w:r w:rsidR="00EE3CA0" w:rsidRPr="00EE3CA0">
        <w:rPr>
          <w:rFonts w:hint="eastAsia"/>
        </w:rPr>
        <w:t>采用不附带任何法律义务且具有积极法律后果</w:t>
      </w:r>
      <w:r>
        <w:rPr>
          <w:rFonts w:hint="eastAsia"/>
        </w:rPr>
        <w:t>（</w:t>
      </w:r>
      <w:r w:rsidR="00EE3CA0" w:rsidRPr="00EE3CA0">
        <w:rPr>
          <w:rFonts w:hint="eastAsia"/>
        </w:rPr>
        <w:t>如政府奖励、表彰</w:t>
      </w:r>
      <w:r>
        <w:rPr>
          <w:rFonts w:hint="eastAsia"/>
        </w:rPr>
        <w:t>）</w:t>
      </w:r>
      <w:r w:rsidR="00EE3CA0" w:rsidRPr="00EE3CA0">
        <w:rPr>
          <w:rFonts w:hint="eastAsia"/>
        </w:rPr>
        <w:t>的选择性行为调整模式，其主要目的在于鼓励企业自愿实施清洁生产，改善企业及产品形象，同时可以相应地依照有关规定得到奖励和享受政策优惠。</w:t>
      </w:r>
    </w:p>
    <w:p w14:paraId="236DF943" w14:textId="77777777" w:rsidR="00A947DE" w:rsidRDefault="00A947DE" w:rsidP="00EE3CA0">
      <w:r>
        <w:t>C</w:t>
      </w:r>
      <w:r>
        <w:rPr>
          <w:rFonts w:hint="eastAsia"/>
        </w:rPr>
        <w:t>）</w:t>
      </w:r>
      <w:r w:rsidR="00EE3CA0" w:rsidRPr="00EE3CA0">
        <w:rPr>
          <w:rFonts w:hint="eastAsia"/>
        </w:rPr>
        <w:t>强制性规范</w:t>
      </w:r>
    </w:p>
    <w:p w14:paraId="752FC236" w14:textId="3D8B6F4A" w:rsidR="00A947DE" w:rsidRDefault="00A947DE" w:rsidP="00EE3CA0">
      <w:r>
        <w:rPr>
          <w:rFonts w:hint="eastAsia"/>
        </w:rPr>
        <w:t>1</w:t>
      </w:r>
      <w:r>
        <w:rPr>
          <w:rFonts w:hint="eastAsia"/>
        </w:rPr>
        <w:t>）</w:t>
      </w:r>
      <w:r w:rsidR="00EE3CA0" w:rsidRPr="00EE3CA0">
        <w:rPr>
          <w:rFonts w:hint="eastAsia"/>
        </w:rPr>
        <w:t>采用附带消极法律后果，即违反将受到法律制裁的行为调整模式。</w:t>
      </w:r>
    </w:p>
    <w:p w14:paraId="14B8AB5E" w14:textId="3D13BC47" w:rsidR="00A947DE" w:rsidRDefault="00A947DE" w:rsidP="00EE3CA0">
      <w:r>
        <w:t>2</w:t>
      </w:r>
      <w:r>
        <w:rPr>
          <w:rFonts w:hint="eastAsia"/>
        </w:rPr>
        <w:t>）</w:t>
      </w:r>
      <w:r w:rsidR="00EE3CA0" w:rsidRPr="00EE3CA0">
        <w:rPr>
          <w:rFonts w:hint="eastAsia"/>
        </w:rPr>
        <w:t>生产经营者必须履行的义务</w:t>
      </w:r>
    </w:p>
    <w:p w14:paraId="26C8D76A" w14:textId="75B7759C" w:rsidR="00A947DE" w:rsidRDefault="00A947DE" w:rsidP="00EE3CA0">
      <w:r>
        <w:rPr>
          <w:rFonts w:hint="eastAsia"/>
        </w:rPr>
        <w:t>i</w:t>
      </w:r>
      <w:r>
        <w:t xml:space="preserve">. </w:t>
      </w:r>
      <w:r w:rsidR="00EE3CA0" w:rsidRPr="00EE3CA0">
        <w:rPr>
          <w:rFonts w:hint="eastAsia"/>
        </w:rPr>
        <w:t>标注产品材料成分的义务（第</w:t>
      </w:r>
      <w:r w:rsidR="00EE3CA0" w:rsidRPr="00EE3CA0">
        <w:rPr>
          <w:rFonts w:hint="eastAsia"/>
        </w:rPr>
        <w:t>21</w:t>
      </w:r>
      <w:r w:rsidR="00EE3CA0" w:rsidRPr="00EE3CA0">
        <w:rPr>
          <w:rFonts w:hint="eastAsia"/>
        </w:rPr>
        <w:t>、</w:t>
      </w:r>
      <w:r w:rsidR="00EE3CA0" w:rsidRPr="00EE3CA0">
        <w:rPr>
          <w:rFonts w:hint="eastAsia"/>
        </w:rPr>
        <w:t>37</w:t>
      </w:r>
      <w:r w:rsidR="00EE3CA0" w:rsidRPr="00EE3CA0">
        <w:rPr>
          <w:rFonts w:hint="eastAsia"/>
        </w:rPr>
        <w:t>条）</w:t>
      </w:r>
    </w:p>
    <w:p w14:paraId="1A27CDF2" w14:textId="2E63B836" w:rsidR="00A947DE" w:rsidRDefault="00744172" w:rsidP="00744172">
      <w:pPr>
        <w:pStyle w:val="a1"/>
      </w:pPr>
      <w:r w:rsidRPr="00EE3CA0">
        <w:rPr>
          <w:rFonts w:hint="eastAsia"/>
        </w:rPr>
        <w:t>《清洁生产促进法》</w:t>
      </w:r>
      <w:r w:rsidR="00A947DE" w:rsidRPr="00A947DE">
        <w:rPr>
          <w:rFonts w:hint="eastAsia"/>
        </w:rPr>
        <w:t>第二十一条　生产大型机电设备、机动运输工具以及国务院工业部门指定的其他产品的企业，应当按照国务院标准化部门或者其授权机构制定的技术规范，在产品的主体构件上注明材料成分的标准牌号。</w:t>
      </w:r>
    </w:p>
    <w:p w14:paraId="496F6DC7" w14:textId="00E1FF21" w:rsidR="00A947DE" w:rsidRDefault="00744172" w:rsidP="00744172">
      <w:pPr>
        <w:pStyle w:val="a1"/>
      </w:pPr>
      <w:r w:rsidRPr="00EE3CA0">
        <w:rPr>
          <w:rFonts w:hint="eastAsia"/>
        </w:rPr>
        <w:t>《清洁生产促进法》</w:t>
      </w:r>
      <w:r w:rsidR="00A947DE" w:rsidRPr="00A947DE">
        <w:rPr>
          <w:rFonts w:hint="eastAsia"/>
        </w:rPr>
        <w:t>第三十七条　违反本法第二十一条规定，未标注产品材料的成分或者不如实标注的，由县级以上地方人民政府质量技术监督部门责令限期改正；拒不改正的，处以五万元以下的罚款。</w:t>
      </w:r>
    </w:p>
    <w:p w14:paraId="4078B40D" w14:textId="36848B76" w:rsidR="00EE3CA0" w:rsidRDefault="00A947DE" w:rsidP="00EE3CA0">
      <w:r>
        <w:t xml:space="preserve">ii. </w:t>
      </w:r>
      <w:r w:rsidR="00EE3CA0" w:rsidRPr="00EE3CA0">
        <w:rPr>
          <w:rFonts w:hint="eastAsia"/>
        </w:rPr>
        <w:t>强制清洁生产审核等（第</w:t>
      </w:r>
      <w:r w:rsidR="00EE3CA0" w:rsidRPr="00EE3CA0">
        <w:rPr>
          <w:rFonts w:hint="eastAsia"/>
        </w:rPr>
        <w:t>27</w:t>
      </w:r>
      <w:r w:rsidR="00EE3CA0" w:rsidRPr="00EE3CA0">
        <w:rPr>
          <w:rFonts w:hint="eastAsia"/>
        </w:rPr>
        <w:t>条第</w:t>
      </w:r>
      <w:r w:rsidR="00EE3CA0" w:rsidRPr="00EE3CA0">
        <w:rPr>
          <w:rFonts w:hint="eastAsia"/>
        </w:rPr>
        <w:t>2</w:t>
      </w:r>
      <w:r w:rsidR="00EE3CA0" w:rsidRPr="00EE3CA0">
        <w:rPr>
          <w:rFonts w:hint="eastAsia"/>
        </w:rPr>
        <w:t>款、</w:t>
      </w:r>
      <w:r w:rsidR="00EE3CA0" w:rsidRPr="00EE3CA0">
        <w:rPr>
          <w:rFonts w:hint="eastAsia"/>
        </w:rPr>
        <w:t>39</w:t>
      </w:r>
      <w:r w:rsidR="00EE3CA0" w:rsidRPr="00EE3CA0">
        <w:rPr>
          <w:rFonts w:hint="eastAsia"/>
        </w:rPr>
        <w:t>条）</w:t>
      </w:r>
    </w:p>
    <w:p w14:paraId="59AFC525" w14:textId="5D61D536" w:rsidR="00A947DE" w:rsidRDefault="00A947DE" w:rsidP="00744172">
      <w:pPr>
        <w:pStyle w:val="a1"/>
      </w:pPr>
      <w:r w:rsidRPr="00EE3CA0">
        <w:rPr>
          <w:rFonts w:hint="eastAsia"/>
        </w:rPr>
        <w:t>《清洁生产促进法》</w:t>
      </w:r>
      <w:r w:rsidRPr="00A947DE">
        <w:rPr>
          <w:rFonts w:hint="eastAsia"/>
        </w:rPr>
        <w:t>第二十七条</w:t>
      </w:r>
      <w:r>
        <w:rPr>
          <w:rFonts w:hint="eastAsia"/>
        </w:rPr>
        <w:t>第二款</w:t>
      </w:r>
      <w:r w:rsidRPr="00A947DE">
        <w:rPr>
          <w:rFonts w:hint="eastAsia"/>
        </w:rPr>
        <w:t xml:space="preserve">　</w:t>
      </w:r>
      <w:r>
        <w:rPr>
          <w:rFonts w:hint="eastAsia"/>
        </w:rPr>
        <w:t>有下列情形之一的企业，应当实施强制性清洁生产审核：</w:t>
      </w:r>
    </w:p>
    <w:p w14:paraId="472AF694" w14:textId="77777777" w:rsidR="00A947DE" w:rsidRDefault="00A947DE" w:rsidP="00744172">
      <w:pPr>
        <w:pStyle w:val="a1"/>
        <w:numPr>
          <w:ilvl w:val="0"/>
          <w:numId w:val="0"/>
        </w:numPr>
        <w:ind w:left="420"/>
      </w:pPr>
      <w:r>
        <w:rPr>
          <w:rFonts w:hint="eastAsia"/>
        </w:rPr>
        <w:t xml:space="preserve">　　（一）污染物排放超过国家或者地方规定的排放标准，或者虽未超过国家或者地方规定的排放标准，但超过重点污染物排放总量控制指标的；</w:t>
      </w:r>
    </w:p>
    <w:p w14:paraId="5642794F" w14:textId="77777777" w:rsidR="00A947DE" w:rsidRDefault="00A947DE" w:rsidP="00744172">
      <w:pPr>
        <w:pStyle w:val="a1"/>
        <w:numPr>
          <w:ilvl w:val="0"/>
          <w:numId w:val="0"/>
        </w:numPr>
        <w:ind w:left="420"/>
      </w:pPr>
      <w:r>
        <w:rPr>
          <w:rFonts w:hint="eastAsia"/>
        </w:rPr>
        <w:t xml:space="preserve">　　（二）超过单位产品能源消耗限额标准构成高耗能的；</w:t>
      </w:r>
    </w:p>
    <w:p w14:paraId="202F5623" w14:textId="300A7340" w:rsidR="00A947DE" w:rsidRDefault="00A947DE" w:rsidP="00744172">
      <w:pPr>
        <w:pStyle w:val="a1"/>
        <w:numPr>
          <w:ilvl w:val="0"/>
          <w:numId w:val="0"/>
        </w:numPr>
        <w:ind w:left="420" w:firstLine="420"/>
      </w:pPr>
      <w:r>
        <w:rPr>
          <w:rFonts w:hint="eastAsia"/>
        </w:rPr>
        <w:t>（三）使用有毒、有害原料进行生产或者在生产中排放有毒、有害物质的。</w:t>
      </w:r>
    </w:p>
    <w:p w14:paraId="0385D71E" w14:textId="5C679344" w:rsidR="00A947DE" w:rsidRPr="00A947DE" w:rsidRDefault="00744172" w:rsidP="00744172">
      <w:pPr>
        <w:pStyle w:val="a1"/>
      </w:pPr>
      <w:r w:rsidRPr="00EE3CA0">
        <w:rPr>
          <w:rFonts w:hint="eastAsia"/>
        </w:rPr>
        <w:t>《清洁生产促进法》</w:t>
      </w:r>
      <w:r w:rsidR="00EF586B">
        <w:rPr>
          <w:rFonts w:hint="eastAsia"/>
        </w:rPr>
        <w:t>第三十九条第一款　违反本法第二十七条第二款、第四款规定，不实施强制性清洁生产审核或者在清洁生产审核中弄虚作假的，或者实施强制性清洁生产审核的企业不报告或者不如实报告审核结果的，由县级以上地方人民政府负责清洁生产综合协调的部门、环境保护部门按照职责分工责令限期改正；拒不改正的，处以五万元以上五十万元以下的罚款。</w:t>
      </w:r>
    </w:p>
    <w:p w14:paraId="71A01BF4" w14:textId="733AC08F" w:rsidR="00EE3CA0" w:rsidRPr="00EE3CA0" w:rsidRDefault="00EE3CA0" w:rsidP="00EE3CA0">
      <w:pPr>
        <w:keepNext/>
        <w:keepLines/>
        <w:pBdr>
          <w:top w:val="single" w:sz="4" w:space="1" w:color="4472C4" w:themeColor="accent1"/>
          <w:left w:val="single" w:sz="4" w:space="1" w:color="4472C4" w:themeColor="accent1"/>
          <w:bottom w:val="single" w:sz="4" w:space="1" w:color="4472C4" w:themeColor="accent1"/>
          <w:right w:val="single" w:sz="4" w:space="1" w:color="4472C4" w:themeColor="accent1"/>
        </w:pBdr>
        <w:shd w:val="clear" w:color="4472C4" w:themeColor="accent1" w:fill="4472C4" w:themeFill="accent1"/>
        <w:ind w:leftChars="-50" w:left="-105" w:rightChars="-50" w:right="-105"/>
        <w:outlineLvl w:val="1"/>
        <w:rPr>
          <w:rFonts w:cstheme="majorBidi"/>
          <w:b/>
          <w:bCs/>
          <w:color w:val="FFFFFF" w:themeColor="background1"/>
          <w:sz w:val="32"/>
          <w:szCs w:val="28"/>
        </w:rPr>
      </w:pPr>
      <w:bookmarkStart w:id="185" w:name="_Toc155178847"/>
      <w:r w:rsidRPr="00EE3CA0">
        <w:rPr>
          <w:rFonts w:cstheme="majorBidi" w:hint="eastAsia"/>
          <w:b/>
          <w:bCs/>
          <w:color w:val="FFFFFF" w:themeColor="background1"/>
          <w:sz w:val="32"/>
          <w:szCs w:val="28"/>
        </w:rPr>
        <w:t>六、</w:t>
      </w:r>
      <w:r w:rsidR="0058133C">
        <w:rPr>
          <w:rFonts w:cstheme="majorBidi" w:hint="eastAsia"/>
          <w:b/>
          <w:bCs/>
          <w:color w:val="FFFFFF" w:themeColor="background1"/>
          <w:sz w:val="32"/>
          <w:szCs w:val="28"/>
        </w:rPr>
        <w:t>（环境）</w:t>
      </w:r>
      <w:r w:rsidRPr="00EE3CA0">
        <w:rPr>
          <w:rFonts w:cstheme="majorBidi" w:hint="eastAsia"/>
          <w:b/>
          <w:bCs/>
          <w:color w:val="FFFFFF" w:themeColor="background1"/>
          <w:sz w:val="32"/>
          <w:szCs w:val="28"/>
        </w:rPr>
        <w:t>噪声污染防治制度</w:t>
      </w:r>
      <w:bookmarkEnd w:id="185"/>
    </w:p>
    <w:p w14:paraId="265D598D" w14:textId="6C825EAD" w:rsidR="00EE3CA0" w:rsidRPr="00EE3CA0" w:rsidRDefault="00EE3CA0" w:rsidP="00EE3CA0">
      <w:pPr>
        <w:keepNext/>
        <w:keepLines/>
        <w:pBdr>
          <w:top w:val="single" w:sz="24" w:space="1" w:color="D9E2F3" w:themeColor="accent1" w:themeTint="33"/>
          <w:left w:val="single" w:sz="24" w:space="4" w:color="D9E2F3" w:themeColor="accent1" w:themeTint="33"/>
          <w:bottom w:val="single" w:sz="24" w:space="1" w:color="D9E2F3" w:themeColor="accent1" w:themeTint="33"/>
          <w:right w:val="single" w:sz="24" w:space="4" w:color="D9E2F3" w:themeColor="accent1" w:themeTint="33"/>
        </w:pBdr>
        <w:shd w:val="clear" w:color="auto" w:fill="D9E2F3" w:themeFill="accent1" w:themeFillTint="33"/>
        <w:ind w:rightChars="50" w:right="105"/>
        <w:outlineLvl w:val="2"/>
        <w:rPr>
          <w:b/>
          <w:bCs/>
          <w:sz w:val="24"/>
          <w:szCs w:val="32"/>
        </w:rPr>
      </w:pPr>
      <w:bookmarkStart w:id="186" w:name="_Toc155178848"/>
      <w:r w:rsidRPr="00EE3CA0">
        <w:rPr>
          <w:rFonts w:hint="eastAsia"/>
          <w:b/>
          <w:bCs/>
          <w:sz w:val="24"/>
          <w:szCs w:val="32"/>
        </w:rPr>
        <w:t>（一）概述</w:t>
      </w:r>
      <w:bookmarkEnd w:id="186"/>
    </w:p>
    <w:p w14:paraId="146C4114" w14:textId="7E51FE3D" w:rsidR="00176C55" w:rsidRDefault="00FE34E3" w:rsidP="00AC20F6">
      <w:pPr>
        <w:pStyle w:val="af0"/>
      </w:pPr>
      <w:r>
        <w:rPr>
          <w:rFonts w:hint="eastAsia"/>
        </w:rPr>
        <w:t>1</w:t>
      </w:r>
      <w:r>
        <w:t xml:space="preserve">. </w:t>
      </w:r>
      <w:r>
        <w:rPr>
          <w:rFonts w:hint="eastAsia"/>
        </w:rPr>
        <w:t>噪声</w:t>
      </w:r>
    </w:p>
    <w:p w14:paraId="1F6E2469" w14:textId="74DEB464" w:rsidR="00FE34E3" w:rsidRDefault="00FE34E3" w:rsidP="00FE34E3">
      <w:pPr>
        <w:pStyle w:val="a1"/>
      </w:pPr>
      <w:r w:rsidRPr="00EE3CA0">
        <w:rPr>
          <w:rFonts w:hint="eastAsia"/>
        </w:rPr>
        <w:t>《噪声污染防治法》</w:t>
      </w:r>
      <w:r>
        <w:rPr>
          <w:rFonts w:hint="eastAsia"/>
        </w:rPr>
        <w:t>第二条第一款　本法所称噪声，是指在</w:t>
      </w:r>
      <w:r w:rsidRPr="00832E80">
        <w:rPr>
          <w:rFonts w:hint="eastAsia"/>
          <w:b/>
          <w:bCs/>
          <w:highlight w:val="yellow"/>
          <w:u w:val="single"/>
        </w:rPr>
        <w:t>工业生产、建筑施工、交通运输和社会生活</w:t>
      </w:r>
      <w:r>
        <w:rPr>
          <w:rFonts w:hint="eastAsia"/>
        </w:rPr>
        <w:t>中产生的干扰周围生活环境的声音。</w:t>
      </w:r>
    </w:p>
    <w:p w14:paraId="60B45783" w14:textId="4F6FD43C" w:rsidR="006743B0" w:rsidRDefault="006743B0" w:rsidP="006743B0">
      <w:pPr>
        <w:pStyle w:val="a1"/>
        <w:numPr>
          <w:ilvl w:val="1"/>
          <w:numId w:val="3"/>
        </w:numPr>
      </w:pPr>
      <w:r>
        <w:rPr>
          <w:rFonts w:hint="eastAsia"/>
        </w:rPr>
        <w:t>名称改变：</w:t>
      </w:r>
      <w:r w:rsidRPr="006743B0">
        <w:t>新法</w:t>
      </w:r>
      <w:r w:rsidRPr="006743B0">
        <w:t>→</w:t>
      </w:r>
      <w:r w:rsidRPr="006743B0">
        <w:t>主要建立</w:t>
      </w:r>
      <w:r>
        <w:rPr>
          <w:rFonts w:hint="eastAsia"/>
        </w:rPr>
        <w:t>在</w:t>
      </w:r>
      <w:r w:rsidRPr="006743B0">
        <w:rPr>
          <w:rFonts w:hint="eastAsia"/>
        </w:rPr>
        <w:t>《环境噪声污染防治法》</w:t>
      </w:r>
      <w:r>
        <w:rPr>
          <w:rFonts w:hint="eastAsia"/>
        </w:rPr>
        <w:t>的基础上</w:t>
      </w:r>
    </w:p>
    <w:p w14:paraId="5C9F9D94" w14:textId="657752C7" w:rsidR="00FE34E3" w:rsidRDefault="00FE34E3" w:rsidP="00FE34E3">
      <w:r>
        <w:rPr>
          <w:rFonts w:hint="eastAsia"/>
        </w:rPr>
        <w:t>（</w:t>
      </w:r>
      <w:r>
        <w:rPr>
          <w:rFonts w:hint="eastAsia"/>
        </w:rPr>
        <w:t>1</w:t>
      </w:r>
      <w:r>
        <w:rPr>
          <w:rFonts w:hint="eastAsia"/>
        </w:rPr>
        <w:t>）</w:t>
      </w:r>
      <w:r w:rsidRPr="00EE3CA0">
        <w:rPr>
          <w:rFonts w:hint="eastAsia"/>
        </w:rPr>
        <w:t>工业噪声、施工噪声和社会生活噪声</w:t>
      </w:r>
      <w:r>
        <w:rPr>
          <w:rFonts w:hint="eastAsia"/>
        </w:rPr>
        <w:t>，</w:t>
      </w:r>
      <w:r w:rsidRPr="00EE3CA0">
        <w:rPr>
          <w:rFonts w:hint="eastAsia"/>
        </w:rPr>
        <w:t>其传播影响范围呈面状</w:t>
      </w:r>
    </w:p>
    <w:p w14:paraId="4BE4D5A6" w14:textId="7335DFFC" w:rsidR="006743B0" w:rsidRPr="00FE34E3" w:rsidRDefault="00FE34E3" w:rsidP="00FE34E3">
      <w:r>
        <w:rPr>
          <w:rFonts w:hint="eastAsia"/>
        </w:rPr>
        <w:t>（</w:t>
      </w:r>
      <w:r>
        <w:rPr>
          <w:rFonts w:hint="eastAsia"/>
        </w:rPr>
        <w:t>2</w:t>
      </w:r>
      <w:r>
        <w:rPr>
          <w:rFonts w:hint="eastAsia"/>
        </w:rPr>
        <w:t>）</w:t>
      </w:r>
      <w:r w:rsidRPr="00EE3CA0">
        <w:rPr>
          <w:rFonts w:hint="eastAsia"/>
        </w:rPr>
        <w:t>交通噪声的传播影响范围沿着道路呈线状</w:t>
      </w:r>
    </w:p>
    <w:p w14:paraId="7A4A7B0E" w14:textId="7FCF1E82" w:rsidR="00AC20F6" w:rsidRDefault="00FE34E3" w:rsidP="00AC20F6">
      <w:pPr>
        <w:pStyle w:val="af0"/>
      </w:pPr>
      <w:r>
        <w:t xml:space="preserve">2. </w:t>
      </w:r>
      <w:r w:rsidR="00EE3CA0" w:rsidRPr="00EE3CA0">
        <w:rPr>
          <w:rFonts w:hint="eastAsia"/>
        </w:rPr>
        <w:t>环境噪声的特点</w:t>
      </w:r>
      <w:r w:rsidR="00B603F4">
        <w:rPr>
          <w:rFonts w:hint="eastAsia"/>
        </w:rPr>
        <w:t>：</w:t>
      </w:r>
      <w:r w:rsidR="00B603F4" w:rsidRPr="00EE3CA0">
        <w:rPr>
          <w:rFonts w:hint="eastAsia"/>
        </w:rPr>
        <w:t>无形性和多发性</w:t>
      </w:r>
      <w:r w:rsidR="00B603F4">
        <w:rPr>
          <w:rFonts w:hint="eastAsia"/>
        </w:rPr>
        <w:t>、</w:t>
      </w:r>
      <w:r w:rsidR="00B603F4" w:rsidRPr="00EE3CA0">
        <w:rPr>
          <w:rFonts w:hint="eastAsia"/>
        </w:rPr>
        <w:t>局限性和暂时性</w:t>
      </w:r>
      <w:r w:rsidR="00B603F4">
        <w:rPr>
          <w:rFonts w:hint="eastAsia"/>
        </w:rPr>
        <w:t>、</w:t>
      </w:r>
      <w:r w:rsidR="00B603F4" w:rsidRPr="00EE3CA0">
        <w:rPr>
          <w:rFonts w:hint="eastAsia"/>
        </w:rPr>
        <w:t>危害性及其不易评估性</w:t>
      </w:r>
    </w:p>
    <w:p w14:paraId="33222A20" w14:textId="534ADE99" w:rsidR="00EE3CA0" w:rsidRPr="00AC20F6" w:rsidRDefault="00176C55">
      <w:pPr>
        <w:pStyle w:val="a9"/>
        <w:numPr>
          <w:ilvl w:val="0"/>
          <w:numId w:val="34"/>
        </w:numPr>
        <w:ind w:firstLineChars="0"/>
        <w:rPr>
          <w:b/>
          <w:bCs/>
          <w:u w:val="single"/>
        </w:rPr>
      </w:pPr>
      <w:r w:rsidRPr="00AC20F6">
        <w:rPr>
          <w:rFonts w:hint="eastAsia"/>
          <w:b/>
          <w:bCs/>
          <w:u w:val="single"/>
        </w:rPr>
        <w:t>感觉公害</w:t>
      </w:r>
      <w:r w:rsidR="00AC20F6" w:rsidRPr="00AC20F6">
        <w:rPr>
          <w:rFonts w:hint="eastAsia"/>
          <w:b/>
          <w:bCs/>
          <w:u w:val="single"/>
        </w:rPr>
        <w:t>（主观性较强）</w:t>
      </w:r>
      <w:r w:rsidR="002B66CE" w:rsidRPr="00AC20F6">
        <w:rPr>
          <w:rFonts w:hint="eastAsia"/>
          <w:b/>
          <w:bCs/>
          <w:u w:val="single"/>
        </w:rPr>
        <w:t>→</w:t>
      </w:r>
      <w:r w:rsidR="00AC20F6" w:rsidRPr="00AC20F6">
        <w:rPr>
          <w:rFonts w:hint="eastAsia"/>
          <w:b/>
          <w:bCs/>
          <w:u w:val="single"/>
        </w:rPr>
        <w:t>实务中，</w:t>
      </w:r>
      <w:r w:rsidR="002B66CE" w:rsidRPr="00AC20F6">
        <w:rPr>
          <w:rFonts w:hint="eastAsia"/>
          <w:b/>
          <w:bCs/>
          <w:u w:val="single"/>
        </w:rPr>
        <w:t>噪声超标</w:t>
      </w:r>
      <w:r w:rsidR="00AC20F6" w:rsidRPr="00AC20F6">
        <w:rPr>
          <w:rFonts w:hint="eastAsia"/>
          <w:b/>
          <w:bCs/>
          <w:u w:val="single"/>
        </w:rPr>
        <w:t>（科学上的客观性）</w:t>
      </w:r>
      <w:r w:rsidR="002B66CE" w:rsidRPr="00AC20F6">
        <w:rPr>
          <w:rFonts w:hint="eastAsia"/>
          <w:b/>
          <w:bCs/>
          <w:u w:val="single"/>
        </w:rPr>
        <w:t>方构成噪声污染</w:t>
      </w:r>
      <w:r w:rsidR="002B66CE" w:rsidRPr="00AC20F6">
        <w:rPr>
          <w:rFonts w:hint="eastAsia"/>
          <w:b/>
          <w:bCs/>
          <w:u w:val="single"/>
        </w:rPr>
        <w:t>/</w:t>
      </w:r>
      <w:r w:rsidR="002B66CE" w:rsidRPr="00AC20F6">
        <w:rPr>
          <w:rFonts w:hint="eastAsia"/>
          <w:b/>
          <w:bCs/>
          <w:u w:val="single"/>
        </w:rPr>
        <w:t>侵权</w:t>
      </w:r>
    </w:p>
    <w:p w14:paraId="40B6DE66" w14:textId="2AD73945" w:rsidR="00EE3CA0" w:rsidRPr="00EE3CA0" w:rsidRDefault="00FE34E3" w:rsidP="00EE3CA0">
      <w:r>
        <w:rPr>
          <w:rFonts w:hint="eastAsia"/>
        </w:rPr>
        <w:t>（</w:t>
      </w:r>
      <w:r>
        <w:rPr>
          <w:rFonts w:hint="eastAsia"/>
        </w:rPr>
        <w:t>1</w:t>
      </w:r>
      <w:r>
        <w:rPr>
          <w:rFonts w:hint="eastAsia"/>
        </w:rPr>
        <w:t>）</w:t>
      </w:r>
      <w:r w:rsidR="00EE3CA0" w:rsidRPr="00EE3CA0">
        <w:rPr>
          <w:rFonts w:hint="eastAsia"/>
        </w:rPr>
        <w:t>无形性和多发性</w:t>
      </w:r>
      <w:r>
        <w:rPr>
          <w:rFonts w:hint="eastAsia"/>
        </w:rPr>
        <w:t>：</w:t>
      </w:r>
      <w:r w:rsidR="00EE3CA0" w:rsidRPr="00EE3CA0">
        <w:rPr>
          <w:rFonts w:hint="eastAsia"/>
        </w:rPr>
        <w:t>不会导致二次污染</w:t>
      </w:r>
    </w:p>
    <w:p w14:paraId="76CFBB0C" w14:textId="362B879D" w:rsidR="00176C55" w:rsidRDefault="00176C55">
      <w:pPr>
        <w:pStyle w:val="a9"/>
        <w:numPr>
          <w:ilvl w:val="0"/>
          <w:numId w:val="34"/>
        </w:numPr>
        <w:ind w:firstLineChars="0"/>
      </w:pPr>
      <w:r>
        <w:rPr>
          <w:rFonts w:hint="eastAsia"/>
        </w:rPr>
        <w:t>能量流而非物质流：不同于物质污染</w:t>
      </w:r>
    </w:p>
    <w:p w14:paraId="13D4178A" w14:textId="5330162E" w:rsidR="00EE3CA0" w:rsidRPr="00EE3CA0" w:rsidRDefault="00FE34E3" w:rsidP="00EE3CA0">
      <w:r>
        <w:rPr>
          <w:rFonts w:hint="eastAsia"/>
        </w:rPr>
        <w:t>（</w:t>
      </w:r>
      <w:r>
        <w:rPr>
          <w:rFonts w:hint="eastAsia"/>
        </w:rPr>
        <w:t>2</w:t>
      </w:r>
      <w:r>
        <w:rPr>
          <w:rFonts w:hint="eastAsia"/>
        </w:rPr>
        <w:t>）</w:t>
      </w:r>
      <w:r w:rsidR="00EE3CA0" w:rsidRPr="00EE3CA0">
        <w:rPr>
          <w:rFonts w:hint="eastAsia"/>
        </w:rPr>
        <w:t>局限性和暂时性</w:t>
      </w:r>
      <w:r>
        <w:rPr>
          <w:rFonts w:hint="eastAsia"/>
        </w:rPr>
        <w:t>：</w:t>
      </w:r>
      <w:r w:rsidR="00EE3CA0" w:rsidRPr="00EE3CA0">
        <w:rPr>
          <w:rFonts w:hint="eastAsia"/>
        </w:rPr>
        <w:t>当声源一旦停止运作</w:t>
      </w:r>
      <w:r>
        <w:rPr>
          <w:rFonts w:hint="eastAsia"/>
        </w:rPr>
        <w:t>，</w:t>
      </w:r>
      <w:r w:rsidR="00EE3CA0" w:rsidRPr="00EE3CA0">
        <w:rPr>
          <w:rFonts w:hint="eastAsia"/>
        </w:rPr>
        <w:t>环境噪声即刻完全消失</w:t>
      </w:r>
    </w:p>
    <w:p w14:paraId="3D225C34" w14:textId="1C3F0AB9" w:rsidR="00EE3CA0" w:rsidRPr="00EE3CA0" w:rsidRDefault="00FE34E3" w:rsidP="00EE3CA0">
      <w:r>
        <w:rPr>
          <w:rFonts w:hint="eastAsia"/>
        </w:rPr>
        <w:t>（</w:t>
      </w:r>
      <w:r>
        <w:rPr>
          <w:rFonts w:hint="eastAsia"/>
        </w:rPr>
        <w:t>3</w:t>
      </w:r>
      <w:r>
        <w:rPr>
          <w:rFonts w:hint="eastAsia"/>
        </w:rPr>
        <w:t>）</w:t>
      </w:r>
      <w:r w:rsidR="00EE3CA0" w:rsidRPr="00EE3CA0">
        <w:rPr>
          <w:rFonts w:hint="eastAsia"/>
        </w:rPr>
        <w:t>危害性及其不易评估性：感觉公害，无关技术标准</w:t>
      </w:r>
    </w:p>
    <w:p w14:paraId="339B2A55" w14:textId="0FF59279" w:rsidR="00FE34E3" w:rsidRDefault="00FE34E3" w:rsidP="00FE34E3">
      <w:pPr>
        <w:pStyle w:val="a1"/>
      </w:pPr>
      <w:r w:rsidRPr="00EE3CA0">
        <w:rPr>
          <w:rFonts w:hint="eastAsia"/>
        </w:rPr>
        <w:lastRenderedPageBreak/>
        <w:t>《噪声污染防治法》</w:t>
      </w:r>
      <w:r>
        <w:rPr>
          <w:rFonts w:hint="eastAsia"/>
        </w:rPr>
        <w:t>第二条第二款　　本法所称</w:t>
      </w:r>
      <w:r w:rsidRPr="00832E80">
        <w:rPr>
          <w:rFonts w:hint="eastAsia"/>
          <w:b/>
          <w:bCs/>
          <w:highlight w:val="yellow"/>
          <w:u w:val="single"/>
        </w:rPr>
        <w:t>噪声污染</w:t>
      </w:r>
      <w:r>
        <w:rPr>
          <w:rFonts w:hint="eastAsia"/>
        </w:rPr>
        <w:t>，是指</w:t>
      </w:r>
      <w:r w:rsidRPr="00832E80">
        <w:rPr>
          <w:rFonts w:hint="eastAsia"/>
          <w:b/>
          <w:bCs/>
          <w:highlight w:val="yellow"/>
          <w:u w:val="single"/>
        </w:rPr>
        <w:t>超过噪声排放标准或者未依法采取防控措施产生噪声</w:t>
      </w:r>
      <w:r>
        <w:rPr>
          <w:rFonts w:hint="eastAsia"/>
        </w:rPr>
        <w:t>，并干扰他人正常生活、工作和学习的现象。</w:t>
      </w:r>
    </w:p>
    <w:p w14:paraId="0DEA85B6" w14:textId="77777777" w:rsidR="00176C55" w:rsidRDefault="0077121C" w:rsidP="0077121C">
      <w:pPr>
        <w:pStyle w:val="a1"/>
        <w:numPr>
          <w:ilvl w:val="1"/>
          <w:numId w:val="3"/>
        </w:numPr>
      </w:pPr>
      <w:r>
        <w:rPr>
          <w:rFonts w:hint="eastAsia"/>
        </w:rPr>
        <w:t>原先并无“</w:t>
      </w:r>
      <w:r w:rsidRPr="0077121C">
        <w:rPr>
          <w:rFonts w:hint="eastAsia"/>
        </w:rPr>
        <w:t>未依法采取防控措施产生噪声</w:t>
      </w:r>
      <w:r>
        <w:rPr>
          <w:rFonts w:hint="eastAsia"/>
        </w:rPr>
        <w:t>”这一界定</w:t>
      </w:r>
      <w:r w:rsidR="00176C55">
        <w:rPr>
          <w:rFonts w:hint="eastAsia"/>
        </w:rPr>
        <w:t>：主要针对社会生活噪声</w:t>
      </w:r>
    </w:p>
    <w:p w14:paraId="30A05C89" w14:textId="47B2D9DF" w:rsidR="006A63E2" w:rsidRDefault="00176C55" w:rsidP="006A63E2">
      <w:pPr>
        <w:pStyle w:val="a1"/>
        <w:numPr>
          <w:ilvl w:val="2"/>
          <w:numId w:val="3"/>
        </w:numPr>
      </w:pPr>
      <w:r>
        <w:rPr>
          <w:rFonts w:hint="eastAsia"/>
        </w:rPr>
        <w:t>噪声具有多样性，现有标准往往难以全然覆盖</w:t>
      </w:r>
    </w:p>
    <w:p w14:paraId="54123506" w14:textId="77777777" w:rsidR="006A63E2" w:rsidRDefault="006A63E2" w:rsidP="006A63E2">
      <w:pPr>
        <w:pStyle w:val="af0"/>
      </w:pPr>
      <w:r>
        <w:rPr>
          <w:rFonts w:hint="eastAsia"/>
        </w:rPr>
        <w:t>【沈海俊诉机械工业第一设计研究院噪声污染责任纠纷案：噪声侵权与违法性（过错）】</w:t>
      </w:r>
    </w:p>
    <w:p w14:paraId="59890EF4" w14:textId="77777777" w:rsidR="006A63E2" w:rsidRDefault="006A63E2" w:rsidP="006A63E2">
      <w:pPr>
        <w:pStyle w:val="a7"/>
        <w:ind w:firstLine="420"/>
      </w:pPr>
      <w:r>
        <w:rPr>
          <w:rFonts w:hint="eastAsia"/>
        </w:rPr>
        <w:t>被告设计院在沈海俊的住宅外侧安装了增压泵。沈海俊认为影响其休息。监测站的监测结果显示卧。室室内噪声未超过规定的限值。</w:t>
      </w:r>
    </w:p>
    <w:p w14:paraId="7A0F966E" w14:textId="77777777" w:rsidR="006A63E2" w:rsidRDefault="006A63E2" w:rsidP="006A63E2">
      <w:pPr>
        <w:pStyle w:val="a7"/>
        <w:ind w:firstLine="420"/>
      </w:pPr>
      <w:r>
        <w:rPr>
          <w:rFonts w:hint="eastAsia"/>
        </w:rPr>
        <w:t>一审、二审法院均认为：增压泵作为被测主要声源，在正常连续工作时，卧室室内噪声所有指标均未超过规定的限值，判决驳回沈海俊的诉讼请求。</w:t>
      </w:r>
    </w:p>
    <w:p w14:paraId="3DA2763E" w14:textId="335D1CB3" w:rsidR="006A63E2" w:rsidRDefault="006A63E2" w:rsidP="006A63E2">
      <w:pPr>
        <w:pStyle w:val="a7"/>
        <w:ind w:firstLine="420"/>
      </w:pPr>
      <w:r>
        <w:rPr>
          <w:rFonts w:hint="eastAsia"/>
        </w:rPr>
        <w:t>最高人民法院</w:t>
      </w:r>
      <w:r>
        <w:rPr>
          <w:rFonts w:hint="eastAsia"/>
        </w:rPr>
        <w:t>2015</w:t>
      </w:r>
      <w:r>
        <w:rPr>
          <w:rFonts w:hint="eastAsia"/>
        </w:rPr>
        <w:t>年</w:t>
      </w:r>
      <w:r>
        <w:rPr>
          <w:rFonts w:hint="eastAsia"/>
        </w:rPr>
        <w:t>12</w:t>
      </w:r>
      <w:r>
        <w:rPr>
          <w:rFonts w:hint="eastAsia"/>
        </w:rPr>
        <w:t>月</w:t>
      </w:r>
      <w:r>
        <w:rPr>
          <w:rFonts w:hint="eastAsia"/>
        </w:rPr>
        <w:t>29</w:t>
      </w:r>
      <w:r>
        <w:rPr>
          <w:rFonts w:hint="eastAsia"/>
        </w:rPr>
        <w:t>日发布的环境侵权典型案例纳入此案，在“典型意义”中特别指出：“</w:t>
      </w:r>
      <w:r w:rsidRPr="00832E80">
        <w:rPr>
          <w:rFonts w:hint="eastAsia"/>
          <w:b/>
          <w:bCs/>
          <w:highlight w:val="yellow"/>
          <w:u w:val="single"/>
        </w:rPr>
        <w:t>与一般环境侵权适用无过错责任原则不同，环境噪声侵权行为人的主观上要有过错，其外观须具有超过国家规定的噪声排放标准的违法性</w:t>
      </w:r>
      <w:r>
        <w:rPr>
          <w:rFonts w:hint="eastAsia"/>
        </w:rPr>
        <w:t>，才承担噪声污染侵权责任。”</w:t>
      </w:r>
    </w:p>
    <w:p w14:paraId="2F725847" w14:textId="003312FD" w:rsidR="00FE34E3" w:rsidRDefault="00FE34E3" w:rsidP="00FE34E3">
      <w:pPr>
        <w:pStyle w:val="3"/>
        <w:ind w:right="105"/>
      </w:pPr>
      <w:bookmarkStart w:id="187" w:name="_Toc155178849"/>
      <w:r>
        <w:rPr>
          <w:rFonts w:hint="eastAsia"/>
        </w:rPr>
        <w:t>（二）</w:t>
      </w:r>
      <w:r w:rsidRPr="00FE34E3">
        <w:rPr>
          <w:rFonts w:hint="eastAsia"/>
        </w:rPr>
        <w:t>中国环境噪声污染防治的立法沿革</w:t>
      </w:r>
      <w:bookmarkEnd w:id="187"/>
    </w:p>
    <w:p w14:paraId="51D520BA" w14:textId="4E86A4F3" w:rsidR="00EE3CA0" w:rsidRPr="00EE3CA0" w:rsidRDefault="00FE34E3" w:rsidP="00EE3CA0">
      <w:r>
        <w:rPr>
          <w:rFonts w:hint="eastAsia"/>
        </w:rPr>
        <w:t>1</w:t>
      </w:r>
      <w:r>
        <w:t>.</w:t>
      </w:r>
      <w:r>
        <w:rPr>
          <w:rFonts w:hint="eastAsia"/>
        </w:rPr>
        <w:t xml:space="preserve"> </w:t>
      </w:r>
      <w:r w:rsidR="00EE3CA0" w:rsidRPr="00EE3CA0">
        <w:rPr>
          <w:rFonts w:hint="eastAsia"/>
        </w:rPr>
        <w:t>1996</w:t>
      </w:r>
      <w:r w:rsidR="00EE3CA0" w:rsidRPr="00EE3CA0">
        <w:rPr>
          <w:rFonts w:hint="eastAsia"/>
        </w:rPr>
        <w:t>年之前</w:t>
      </w:r>
    </w:p>
    <w:p w14:paraId="01339634" w14:textId="01A548B0" w:rsidR="00EE3CA0" w:rsidRPr="00EE3CA0" w:rsidRDefault="00FE34E3" w:rsidP="00EE3CA0">
      <w:r>
        <w:rPr>
          <w:rFonts w:hint="eastAsia"/>
        </w:rPr>
        <w:t>（</w:t>
      </w:r>
      <w:r>
        <w:rPr>
          <w:rFonts w:hint="eastAsia"/>
        </w:rPr>
        <w:t>1</w:t>
      </w:r>
      <w:r>
        <w:rPr>
          <w:rFonts w:hint="eastAsia"/>
        </w:rPr>
        <w:t>）</w:t>
      </w:r>
      <w:r w:rsidR="00EE3CA0" w:rsidRPr="00EE3CA0">
        <w:rPr>
          <w:rFonts w:hint="eastAsia"/>
        </w:rPr>
        <w:t>20</w:t>
      </w:r>
      <w:r w:rsidR="00EE3CA0" w:rsidRPr="00EE3CA0">
        <w:rPr>
          <w:rFonts w:hint="eastAsia"/>
        </w:rPr>
        <w:t>世纪</w:t>
      </w:r>
      <w:r w:rsidR="00EE3CA0" w:rsidRPr="00EE3CA0">
        <w:rPr>
          <w:rFonts w:hint="eastAsia"/>
        </w:rPr>
        <w:t>50</w:t>
      </w:r>
      <w:r w:rsidR="00EE3CA0" w:rsidRPr="00EE3CA0">
        <w:rPr>
          <w:rFonts w:hint="eastAsia"/>
        </w:rPr>
        <w:t>年代《工厂安全卫生规程》对工厂内各种噪声源规定防治措施</w:t>
      </w:r>
    </w:p>
    <w:p w14:paraId="4BA4401E" w14:textId="6FCA8C3C" w:rsidR="00EE3CA0" w:rsidRPr="00EE3CA0" w:rsidRDefault="00FE34E3" w:rsidP="00EE3CA0">
      <w:r>
        <w:rPr>
          <w:rFonts w:hint="eastAsia"/>
        </w:rPr>
        <w:t>（</w:t>
      </w:r>
      <w:r>
        <w:rPr>
          <w:rFonts w:hint="eastAsia"/>
        </w:rPr>
        <w:t>2</w:t>
      </w:r>
      <w:r>
        <w:rPr>
          <w:rFonts w:hint="eastAsia"/>
        </w:rPr>
        <w:t>）</w:t>
      </w:r>
      <w:r w:rsidR="00EE3CA0" w:rsidRPr="00EE3CA0">
        <w:rPr>
          <w:rFonts w:hint="eastAsia"/>
        </w:rPr>
        <w:t>1957</w:t>
      </w:r>
      <w:r w:rsidR="00EE3CA0" w:rsidRPr="00EE3CA0">
        <w:rPr>
          <w:rFonts w:hint="eastAsia"/>
        </w:rPr>
        <w:t>年《治安管理处罚条例》规定禁止在城市任意发放高大声响、影响周围居民的工作和休息</w:t>
      </w:r>
    </w:p>
    <w:p w14:paraId="6539ED5B" w14:textId="71CED643" w:rsidR="00EE3CA0" w:rsidRPr="00EE3CA0" w:rsidRDefault="00FE34E3" w:rsidP="00EE3CA0">
      <w:r>
        <w:rPr>
          <w:rFonts w:hint="eastAsia"/>
        </w:rPr>
        <w:t>（</w:t>
      </w:r>
      <w:r>
        <w:rPr>
          <w:rFonts w:hint="eastAsia"/>
        </w:rPr>
        <w:t>3</w:t>
      </w:r>
      <w:r>
        <w:rPr>
          <w:rFonts w:hint="eastAsia"/>
        </w:rPr>
        <w:t>）</w:t>
      </w:r>
      <w:r w:rsidR="00EE3CA0" w:rsidRPr="00EE3CA0">
        <w:rPr>
          <w:rFonts w:hint="eastAsia"/>
        </w:rPr>
        <w:t>1973</w:t>
      </w:r>
      <w:r w:rsidR="00EE3CA0" w:rsidRPr="00EE3CA0">
        <w:rPr>
          <w:rFonts w:hint="eastAsia"/>
        </w:rPr>
        <w:t>年国务院《关于保护和改善环境的若干规定</w:t>
      </w:r>
      <w:r>
        <w:rPr>
          <w:rFonts w:hint="eastAsia"/>
        </w:rPr>
        <w:t>（</w:t>
      </w:r>
      <w:r w:rsidR="00EE3CA0" w:rsidRPr="00EE3CA0">
        <w:rPr>
          <w:rFonts w:hint="eastAsia"/>
        </w:rPr>
        <w:t>试行草案</w:t>
      </w:r>
      <w:r>
        <w:rPr>
          <w:rFonts w:hint="eastAsia"/>
        </w:rPr>
        <w:t>）</w:t>
      </w:r>
      <w:r w:rsidR="00EE3CA0" w:rsidRPr="00EE3CA0">
        <w:rPr>
          <w:rFonts w:hint="eastAsia"/>
        </w:rPr>
        <w:t>》对工业和交通噪声控制作出规定</w:t>
      </w:r>
    </w:p>
    <w:p w14:paraId="61C36211" w14:textId="77777777" w:rsidR="00FE34E3" w:rsidRDefault="00FE34E3" w:rsidP="00EE3CA0">
      <w:r>
        <w:rPr>
          <w:rFonts w:hint="eastAsia"/>
        </w:rPr>
        <w:t>（</w:t>
      </w:r>
      <w:r>
        <w:rPr>
          <w:rFonts w:hint="eastAsia"/>
        </w:rPr>
        <w:t>4</w:t>
      </w:r>
      <w:r>
        <w:rPr>
          <w:rFonts w:hint="eastAsia"/>
        </w:rPr>
        <w:t>）</w:t>
      </w:r>
      <w:r w:rsidR="00EE3CA0" w:rsidRPr="00EE3CA0">
        <w:rPr>
          <w:rFonts w:hint="eastAsia"/>
        </w:rPr>
        <w:t>1979</w:t>
      </w:r>
      <w:r w:rsidR="00EE3CA0" w:rsidRPr="00EE3CA0">
        <w:rPr>
          <w:rFonts w:hint="eastAsia"/>
        </w:rPr>
        <w:t>年《环境保护法</w:t>
      </w:r>
      <w:r>
        <w:rPr>
          <w:rFonts w:hint="eastAsia"/>
        </w:rPr>
        <w:t>（</w:t>
      </w:r>
      <w:r w:rsidR="00EE3CA0" w:rsidRPr="00EE3CA0">
        <w:rPr>
          <w:rFonts w:hint="eastAsia"/>
        </w:rPr>
        <w:t>试行</w:t>
      </w:r>
      <w:r>
        <w:rPr>
          <w:rFonts w:hint="eastAsia"/>
        </w:rPr>
        <w:t>）</w:t>
      </w:r>
      <w:r w:rsidR="00EE3CA0" w:rsidRPr="00EE3CA0">
        <w:rPr>
          <w:rFonts w:hint="eastAsia"/>
        </w:rPr>
        <w:t>》对城市和工业噪声、震动以及交通工具噪声作出控制规定</w:t>
      </w:r>
    </w:p>
    <w:p w14:paraId="29DBCD56" w14:textId="76BD193A" w:rsidR="00EE3CA0" w:rsidRPr="00EE3CA0" w:rsidRDefault="00FE34E3" w:rsidP="00EE3CA0">
      <w:r>
        <w:rPr>
          <w:rFonts w:hint="eastAsia"/>
        </w:rPr>
        <w:t>（</w:t>
      </w:r>
      <w:r>
        <w:rPr>
          <w:rFonts w:hint="eastAsia"/>
        </w:rPr>
        <w:t>5</w:t>
      </w:r>
      <w:r>
        <w:rPr>
          <w:rFonts w:hint="eastAsia"/>
        </w:rPr>
        <w:t>）</w:t>
      </w:r>
      <w:r w:rsidR="00EE3CA0" w:rsidRPr="00EE3CA0">
        <w:rPr>
          <w:rFonts w:hint="eastAsia"/>
        </w:rPr>
        <w:t>1989</w:t>
      </w:r>
      <w:r w:rsidR="00EE3CA0" w:rsidRPr="00EE3CA0">
        <w:rPr>
          <w:rFonts w:hint="eastAsia"/>
        </w:rPr>
        <w:t>年国务院公布《环境噪声污染防治条例》</w:t>
      </w:r>
      <w:r>
        <w:rPr>
          <w:rFonts w:hint="eastAsia"/>
        </w:rPr>
        <w:t>（</w:t>
      </w:r>
      <w:r w:rsidR="00EE3CA0" w:rsidRPr="00EE3CA0">
        <w:rPr>
          <w:rFonts w:hint="eastAsia"/>
        </w:rPr>
        <w:t>已失效</w:t>
      </w:r>
      <w:r>
        <w:rPr>
          <w:rFonts w:hint="eastAsia"/>
        </w:rPr>
        <w:t>）</w:t>
      </w:r>
    </w:p>
    <w:p w14:paraId="583A2548" w14:textId="734BE201" w:rsidR="00EE3CA0" w:rsidRDefault="00FE34E3" w:rsidP="00EE3CA0">
      <w:r>
        <w:t xml:space="preserve">2. </w:t>
      </w:r>
      <w:r w:rsidR="00EE3CA0" w:rsidRPr="00EE3CA0">
        <w:rPr>
          <w:rFonts w:hint="eastAsia"/>
        </w:rPr>
        <w:t>1996</w:t>
      </w:r>
      <w:r w:rsidR="00EE3CA0" w:rsidRPr="00EE3CA0">
        <w:rPr>
          <w:rFonts w:hint="eastAsia"/>
        </w:rPr>
        <w:t>年我国制定施行《环境噪声污染防治法》，</w:t>
      </w:r>
      <w:r w:rsidR="00EE3CA0" w:rsidRPr="00EE3CA0">
        <w:rPr>
          <w:rFonts w:hint="eastAsia"/>
        </w:rPr>
        <w:t>2018</w:t>
      </w:r>
      <w:r w:rsidR="00EE3CA0" w:rsidRPr="00EE3CA0">
        <w:rPr>
          <w:rFonts w:hint="eastAsia"/>
        </w:rPr>
        <w:t>年修正</w:t>
      </w:r>
    </w:p>
    <w:p w14:paraId="420D56A8" w14:textId="4880B63D" w:rsidR="00EE3CA0" w:rsidRPr="00EE3CA0" w:rsidRDefault="00FE34E3" w:rsidP="00EE3CA0">
      <w:r>
        <w:t xml:space="preserve">3. </w:t>
      </w:r>
      <w:r w:rsidR="00EE3CA0" w:rsidRPr="00EE3CA0">
        <w:rPr>
          <w:rFonts w:hint="eastAsia"/>
        </w:rPr>
        <w:t>2021</w:t>
      </w:r>
      <w:r w:rsidR="00EE3CA0" w:rsidRPr="00EE3CA0">
        <w:rPr>
          <w:rFonts w:hint="eastAsia"/>
        </w:rPr>
        <w:t>年制定《噪声污染防治法》</w:t>
      </w:r>
      <w:r w:rsidR="00A73D92">
        <w:rPr>
          <w:rFonts w:hint="eastAsia"/>
        </w:rPr>
        <w:t>：</w:t>
      </w:r>
      <w:r w:rsidR="00EE3CA0" w:rsidRPr="00EE3CA0">
        <w:rPr>
          <w:rFonts w:hint="eastAsia"/>
        </w:rPr>
        <w:t>噪声污染防治法的结构</w:t>
      </w:r>
    </w:p>
    <w:p w14:paraId="14C234D7" w14:textId="571F712B" w:rsidR="00EE3CA0" w:rsidRPr="00EE3CA0" w:rsidRDefault="00EE3CA0" w:rsidP="004341B6">
      <w:pPr>
        <w:pStyle w:val="a1"/>
      </w:pPr>
      <w:r w:rsidRPr="00EE3CA0">
        <w:rPr>
          <w:rFonts w:hint="eastAsia"/>
        </w:rPr>
        <w:t>第一章</w:t>
      </w:r>
      <w:r w:rsidRPr="00EE3CA0">
        <w:rPr>
          <w:rFonts w:hint="eastAsia"/>
        </w:rPr>
        <w:t xml:space="preserve"> </w:t>
      </w:r>
      <w:r w:rsidR="004341B6">
        <w:t xml:space="preserve"> </w:t>
      </w:r>
      <w:r w:rsidRPr="00EE3CA0">
        <w:rPr>
          <w:rFonts w:hint="eastAsia"/>
        </w:rPr>
        <w:t>总</w:t>
      </w:r>
      <w:r w:rsidRPr="00EE3CA0">
        <w:rPr>
          <w:rFonts w:hint="eastAsia"/>
        </w:rPr>
        <w:t xml:space="preserve"> </w:t>
      </w:r>
      <w:r w:rsidRPr="00EE3CA0">
        <w:rPr>
          <w:rFonts w:hint="eastAsia"/>
        </w:rPr>
        <w:t>则</w:t>
      </w:r>
    </w:p>
    <w:p w14:paraId="7971CC5B" w14:textId="6C457155" w:rsidR="00EE3CA0" w:rsidRPr="00EE3CA0" w:rsidRDefault="00EE3CA0" w:rsidP="004341B6">
      <w:pPr>
        <w:pStyle w:val="a1"/>
      </w:pPr>
      <w:r w:rsidRPr="00EE3CA0">
        <w:rPr>
          <w:rFonts w:hint="eastAsia"/>
        </w:rPr>
        <w:t>第二章</w:t>
      </w:r>
      <w:r w:rsidRPr="00EE3CA0">
        <w:rPr>
          <w:rFonts w:hint="eastAsia"/>
        </w:rPr>
        <w:t xml:space="preserve"> </w:t>
      </w:r>
      <w:r w:rsidR="004341B6">
        <w:t xml:space="preserve"> </w:t>
      </w:r>
      <w:r w:rsidRPr="00EE3CA0">
        <w:rPr>
          <w:rFonts w:hint="eastAsia"/>
        </w:rPr>
        <w:t>噪声污染防治标准和规划</w:t>
      </w:r>
    </w:p>
    <w:p w14:paraId="1DB9BE5D" w14:textId="3F19CD9A" w:rsidR="00EE3CA0" w:rsidRPr="00EE3CA0" w:rsidRDefault="00EE3CA0" w:rsidP="004341B6">
      <w:pPr>
        <w:pStyle w:val="a1"/>
      </w:pPr>
      <w:r w:rsidRPr="00EE3CA0">
        <w:rPr>
          <w:rFonts w:hint="eastAsia"/>
        </w:rPr>
        <w:t>第三章</w:t>
      </w:r>
      <w:r w:rsidRPr="00EE3CA0">
        <w:rPr>
          <w:rFonts w:hint="eastAsia"/>
        </w:rPr>
        <w:t xml:space="preserve"> </w:t>
      </w:r>
      <w:r w:rsidR="004341B6">
        <w:t xml:space="preserve"> </w:t>
      </w:r>
      <w:r w:rsidRPr="00EE3CA0">
        <w:rPr>
          <w:rFonts w:hint="eastAsia"/>
        </w:rPr>
        <w:t>噪声污染防治的监督管理</w:t>
      </w:r>
    </w:p>
    <w:p w14:paraId="79C8C0A3" w14:textId="5BF1735F" w:rsidR="00EE3CA0" w:rsidRPr="00EE3CA0" w:rsidRDefault="00EE3CA0" w:rsidP="004341B6">
      <w:pPr>
        <w:pStyle w:val="a1"/>
      </w:pPr>
      <w:r w:rsidRPr="00EE3CA0">
        <w:rPr>
          <w:rFonts w:hint="eastAsia"/>
        </w:rPr>
        <w:t>第四章</w:t>
      </w:r>
      <w:r w:rsidRPr="00EE3CA0">
        <w:rPr>
          <w:rFonts w:hint="eastAsia"/>
        </w:rPr>
        <w:t xml:space="preserve"> </w:t>
      </w:r>
      <w:r w:rsidR="004341B6">
        <w:t xml:space="preserve"> </w:t>
      </w:r>
      <w:r w:rsidRPr="00EE3CA0">
        <w:rPr>
          <w:rFonts w:hint="eastAsia"/>
        </w:rPr>
        <w:t>工业噪声污染防治</w:t>
      </w:r>
    </w:p>
    <w:p w14:paraId="259318AA" w14:textId="58E3E8F7" w:rsidR="00EE3CA0" w:rsidRPr="00EE3CA0" w:rsidRDefault="00EE3CA0" w:rsidP="004341B6">
      <w:pPr>
        <w:pStyle w:val="a1"/>
      </w:pPr>
      <w:r w:rsidRPr="00EE3CA0">
        <w:rPr>
          <w:rFonts w:hint="eastAsia"/>
        </w:rPr>
        <w:t>第五章</w:t>
      </w:r>
      <w:r w:rsidRPr="00EE3CA0">
        <w:rPr>
          <w:rFonts w:hint="eastAsia"/>
        </w:rPr>
        <w:t xml:space="preserve"> </w:t>
      </w:r>
      <w:r w:rsidR="004341B6">
        <w:t xml:space="preserve"> </w:t>
      </w:r>
      <w:r w:rsidRPr="00EE3CA0">
        <w:rPr>
          <w:rFonts w:hint="eastAsia"/>
        </w:rPr>
        <w:t>建筑施工噪声污染防治</w:t>
      </w:r>
    </w:p>
    <w:p w14:paraId="1725F785" w14:textId="3A6D2353" w:rsidR="00EE3CA0" w:rsidRPr="00EE3CA0" w:rsidRDefault="00EE3CA0" w:rsidP="004341B6">
      <w:pPr>
        <w:pStyle w:val="a1"/>
      </w:pPr>
      <w:r w:rsidRPr="00EE3CA0">
        <w:rPr>
          <w:rFonts w:hint="eastAsia"/>
        </w:rPr>
        <w:t>第六章</w:t>
      </w:r>
      <w:r w:rsidRPr="00EE3CA0">
        <w:rPr>
          <w:rFonts w:hint="eastAsia"/>
        </w:rPr>
        <w:t xml:space="preserve"> </w:t>
      </w:r>
      <w:r w:rsidR="004341B6">
        <w:t xml:space="preserve"> </w:t>
      </w:r>
      <w:r w:rsidRPr="00EE3CA0">
        <w:rPr>
          <w:rFonts w:hint="eastAsia"/>
        </w:rPr>
        <w:t>交通运输噪声污染防治</w:t>
      </w:r>
    </w:p>
    <w:p w14:paraId="269560EA" w14:textId="07F0E798" w:rsidR="00EE3CA0" w:rsidRPr="00EE3CA0" w:rsidRDefault="00EE3CA0" w:rsidP="004341B6">
      <w:pPr>
        <w:pStyle w:val="a1"/>
      </w:pPr>
      <w:r w:rsidRPr="00EE3CA0">
        <w:rPr>
          <w:rFonts w:hint="eastAsia"/>
        </w:rPr>
        <w:t>第七章</w:t>
      </w:r>
      <w:r w:rsidRPr="00EE3CA0">
        <w:rPr>
          <w:rFonts w:hint="eastAsia"/>
        </w:rPr>
        <w:t xml:space="preserve"> </w:t>
      </w:r>
      <w:r w:rsidR="004341B6">
        <w:t xml:space="preserve"> </w:t>
      </w:r>
      <w:r w:rsidRPr="00EE3CA0">
        <w:rPr>
          <w:rFonts w:hint="eastAsia"/>
        </w:rPr>
        <w:t>社会生活噪声污染防治</w:t>
      </w:r>
    </w:p>
    <w:p w14:paraId="4BB3C24E" w14:textId="3FF16DC9" w:rsidR="00EE3CA0" w:rsidRPr="00EE3CA0" w:rsidRDefault="00EE3CA0" w:rsidP="004341B6">
      <w:pPr>
        <w:pStyle w:val="a1"/>
      </w:pPr>
      <w:r w:rsidRPr="00EE3CA0">
        <w:rPr>
          <w:rFonts w:hint="eastAsia"/>
        </w:rPr>
        <w:t>第八章</w:t>
      </w:r>
      <w:r w:rsidRPr="00EE3CA0">
        <w:rPr>
          <w:rFonts w:hint="eastAsia"/>
        </w:rPr>
        <w:t xml:space="preserve"> </w:t>
      </w:r>
      <w:r w:rsidR="004341B6">
        <w:t xml:space="preserve"> </w:t>
      </w:r>
      <w:r w:rsidRPr="00EE3CA0">
        <w:rPr>
          <w:rFonts w:hint="eastAsia"/>
        </w:rPr>
        <w:t>法律责任</w:t>
      </w:r>
    </w:p>
    <w:p w14:paraId="1998AED4" w14:textId="46B60BB2" w:rsidR="004341B6" w:rsidRDefault="00EE3CA0" w:rsidP="004341B6">
      <w:pPr>
        <w:pStyle w:val="a1"/>
      </w:pPr>
      <w:r w:rsidRPr="00EE3CA0">
        <w:rPr>
          <w:rFonts w:hint="eastAsia"/>
        </w:rPr>
        <w:t>第九章</w:t>
      </w:r>
      <w:r w:rsidRPr="00EE3CA0">
        <w:rPr>
          <w:rFonts w:hint="eastAsia"/>
        </w:rPr>
        <w:t xml:space="preserve"> </w:t>
      </w:r>
      <w:r w:rsidR="004341B6">
        <w:t xml:space="preserve"> </w:t>
      </w:r>
      <w:r w:rsidRPr="00EE3CA0">
        <w:rPr>
          <w:rFonts w:hint="eastAsia"/>
        </w:rPr>
        <w:t>附</w:t>
      </w:r>
      <w:r w:rsidRPr="00EE3CA0">
        <w:rPr>
          <w:rFonts w:hint="eastAsia"/>
        </w:rPr>
        <w:t xml:space="preserve"> </w:t>
      </w:r>
      <w:r w:rsidRPr="00EE3CA0">
        <w:rPr>
          <w:rFonts w:hint="eastAsia"/>
        </w:rPr>
        <w:t>则</w:t>
      </w:r>
    </w:p>
    <w:p w14:paraId="1649DA7C" w14:textId="43F3E0DD" w:rsidR="004341B6" w:rsidRDefault="00BB034A" w:rsidP="00BB034A">
      <w:pPr>
        <w:jc w:val="center"/>
      </w:pPr>
      <w:r>
        <w:rPr>
          <w:noProof/>
        </w:rPr>
        <w:drawing>
          <wp:inline distT="0" distB="0" distL="0" distR="0" wp14:anchorId="50BB6264" wp14:editId="7AB611B3">
            <wp:extent cx="4931833" cy="16209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2953" cy="1624640"/>
                    </a:xfrm>
                    <a:prstGeom prst="rect">
                      <a:avLst/>
                    </a:prstGeom>
                  </pic:spPr>
                </pic:pic>
              </a:graphicData>
            </a:graphic>
          </wp:inline>
        </w:drawing>
      </w:r>
    </w:p>
    <w:p w14:paraId="36C0104F" w14:textId="4B06FA32" w:rsidR="00EE3CA0" w:rsidRPr="00EE3CA0" w:rsidRDefault="004341B6" w:rsidP="004341B6">
      <w:pPr>
        <w:pStyle w:val="3"/>
        <w:ind w:right="105"/>
      </w:pPr>
      <w:bookmarkStart w:id="188" w:name="_Toc155178850"/>
      <w:r>
        <w:rPr>
          <w:rFonts w:hint="eastAsia"/>
        </w:rPr>
        <w:lastRenderedPageBreak/>
        <w:t>（三）</w:t>
      </w:r>
      <w:r w:rsidR="00EE3CA0" w:rsidRPr="00EE3CA0">
        <w:rPr>
          <w:rFonts w:hint="eastAsia"/>
        </w:rPr>
        <w:t>污染防治基本制度在噪声领域的适用与发展</w:t>
      </w:r>
      <w:bookmarkEnd w:id="188"/>
    </w:p>
    <w:p w14:paraId="65A158E3" w14:textId="69927101" w:rsidR="008B48BA" w:rsidRPr="008B48BA" w:rsidRDefault="008B48BA" w:rsidP="008B48BA">
      <w:pPr>
        <w:pStyle w:val="af0"/>
      </w:pPr>
      <w:r>
        <w:t xml:space="preserve">1. </w:t>
      </w:r>
      <w:r w:rsidR="00EE3CA0" w:rsidRPr="00EE3CA0">
        <w:rPr>
          <w:rFonts w:hint="eastAsia"/>
        </w:rPr>
        <w:t>环境规划制度</w:t>
      </w:r>
    </w:p>
    <w:p w14:paraId="072B8496" w14:textId="77777777" w:rsidR="008B48BA" w:rsidRDefault="00EE3CA0" w:rsidP="008B48BA">
      <w:pPr>
        <w:pStyle w:val="a1"/>
      </w:pPr>
      <w:r w:rsidRPr="00EE3CA0">
        <w:rPr>
          <w:rFonts w:hint="eastAsia"/>
        </w:rPr>
        <w:t>2018</w:t>
      </w:r>
      <w:r w:rsidRPr="00EE3CA0">
        <w:rPr>
          <w:rFonts w:hint="eastAsia"/>
        </w:rPr>
        <w:t>年《环境噪声污染防治法》</w:t>
      </w:r>
    </w:p>
    <w:p w14:paraId="4110227A" w14:textId="4920B779" w:rsidR="00EE3CA0" w:rsidRPr="00EE3CA0" w:rsidRDefault="00EE3CA0" w:rsidP="008B48BA">
      <w:pPr>
        <w:pStyle w:val="a1"/>
        <w:numPr>
          <w:ilvl w:val="1"/>
          <w:numId w:val="3"/>
        </w:numPr>
      </w:pPr>
      <w:r w:rsidRPr="00EE3CA0">
        <w:rPr>
          <w:rFonts w:hint="eastAsia"/>
        </w:rPr>
        <w:t>第四条</w:t>
      </w:r>
      <w:r w:rsidRPr="00EE3CA0">
        <w:rPr>
          <w:rFonts w:hint="eastAsia"/>
        </w:rPr>
        <w:t xml:space="preserve"> </w:t>
      </w:r>
      <w:r w:rsidR="008B48BA">
        <w:t xml:space="preserve"> </w:t>
      </w:r>
      <w:r w:rsidRPr="00EE3CA0">
        <w:rPr>
          <w:rFonts w:hint="eastAsia"/>
        </w:rPr>
        <w:t>国务院和地方各级人民政府应当</w:t>
      </w:r>
      <w:r w:rsidRPr="00191BA8">
        <w:rPr>
          <w:rFonts w:hint="eastAsia"/>
          <w:b/>
          <w:bCs/>
          <w:u w:val="single"/>
        </w:rPr>
        <w:t>将环境噪声污染防治工作纳入环境保护规划</w:t>
      </w:r>
      <w:r w:rsidRPr="00EE3CA0">
        <w:rPr>
          <w:rFonts w:hint="eastAsia"/>
        </w:rPr>
        <w:t>，并采取有利于声环境保护的经济、技术政策和措施。</w:t>
      </w:r>
    </w:p>
    <w:p w14:paraId="0D61CBEB" w14:textId="4FBAB78F" w:rsidR="00EE3CA0" w:rsidRPr="00EE3CA0" w:rsidRDefault="00EE3CA0" w:rsidP="008B48BA">
      <w:pPr>
        <w:pStyle w:val="a1"/>
        <w:numPr>
          <w:ilvl w:val="1"/>
          <w:numId w:val="3"/>
        </w:numPr>
      </w:pPr>
      <w:r w:rsidRPr="00EE3CA0">
        <w:rPr>
          <w:rFonts w:hint="eastAsia"/>
        </w:rPr>
        <w:t>第五条</w:t>
      </w:r>
      <w:r w:rsidRPr="00EE3CA0">
        <w:rPr>
          <w:rFonts w:hint="eastAsia"/>
        </w:rPr>
        <w:t xml:space="preserve"> </w:t>
      </w:r>
      <w:r w:rsidR="008B48BA">
        <w:t xml:space="preserve"> </w:t>
      </w:r>
      <w:r w:rsidRPr="00EE3CA0">
        <w:rPr>
          <w:rFonts w:hint="eastAsia"/>
        </w:rPr>
        <w:t>地方各级人民政府在制定</w:t>
      </w:r>
      <w:r w:rsidRPr="00191BA8">
        <w:rPr>
          <w:rFonts w:hint="eastAsia"/>
          <w:b/>
          <w:bCs/>
          <w:u w:val="single"/>
        </w:rPr>
        <w:t>城乡建设规划</w:t>
      </w:r>
      <w:r w:rsidRPr="00EE3CA0">
        <w:rPr>
          <w:rFonts w:hint="eastAsia"/>
        </w:rPr>
        <w:t>时，应当充分考虑建设项目和区域开发、改造所产生的噪声对周围生活环境的影响，统筹规划，合理安排功能区和建设布局，防止或者减轻环境噪声污染。</w:t>
      </w:r>
    </w:p>
    <w:p w14:paraId="1E21F265" w14:textId="1A330457" w:rsidR="008B48BA" w:rsidRDefault="00EE3CA0" w:rsidP="008B48BA">
      <w:pPr>
        <w:pStyle w:val="a1"/>
      </w:pPr>
      <w:r w:rsidRPr="00EE3CA0">
        <w:rPr>
          <w:rFonts w:hint="eastAsia"/>
        </w:rPr>
        <w:t>2021</w:t>
      </w:r>
      <w:r w:rsidRPr="00EE3CA0">
        <w:rPr>
          <w:rFonts w:hint="eastAsia"/>
        </w:rPr>
        <w:t>年《噪声污染防治法》</w:t>
      </w:r>
      <w:r w:rsidR="008B48BA">
        <w:rPr>
          <w:rFonts w:hint="eastAsia"/>
        </w:rPr>
        <w:t>第五条　县级以上人民政府应当将噪声污染防治工作纳入</w:t>
      </w:r>
      <w:r w:rsidR="008B48BA" w:rsidRPr="00191BA8">
        <w:rPr>
          <w:rFonts w:hint="eastAsia"/>
          <w:b/>
          <w:bCs/>
          <w:u w:val="single"/>
        </w:rPr>
        <w:t>国民经济和社会发展规划、生态环境保护规划</w:t>
      </w:r>
      <w:r w:rsidR="008B48BA">
        <w:rPr>
          <w:rFonts w:hint="eastAsia"/>
        </w:rPr>
        <w:t>，将噪声污染防治工作经费纳入本级政府预算。</w:t>
      </w:r>
    </w:p>
    <w:p w14:paraId="323A31E8" w14:textId="328D2E83" w:rsidR="00191BA8" w:rsidRDefault="00191BA8" w:rsidP="00191BA8">
      <w:pPr>
        <w:pStyle w:val="a1"/>
        <w:numPr>
          <w:ilvl w:val="1"/>
          <w:numId w:val="3"/>
        </w:numPr>
      </w:pPr>
      <w:r>
        <w:rPr>
          <w:rFonts w:hint="eastAsia"/>
        </w:rPr>
        <w:t>传统上，并未将噪声污染置于重要地位</w:t>
      </w:r>
    </w:p>
    <w:p w14:paraId="7BD8AB31" w14:textId="175CCA96" w:rsidR="00EE3CA0" w:rsidRPr="00EE3CA0" w:rsidRDefault="008B48BA" w:rsidP="008B48BA">
      <w:pPr>
        <w:pStyle w:val="a1"/>
        <w:numPr>
          <w:ilvl w:val="0"/>
          <w:numId w:val="0"/>
        </w:numPr>
        <w:ind w:left="420"/>
      </w:pPr>
      <w:r>
        <w:rPr>
          <w:rFonts w:hint="eastAsia"/>
        </w:rPr>
        <w:t xml:space="preserve">　　生态环境保护规划应当明确噪声污染防治目标、任务、保障措施等内容。</w:t>
      </w:r>
    </w:p>
    <w:p w14:paraId="57EA538F" w14:textId="79AFFE12" w:rsidR="00EE3CA0" w:rsidRPr="00EE3CA0" w:rsidRDefault="008B48BA" w:rsidP="008B48BA">
      <w:pPr>
        <w:pStyle w:val="af0"/>
      </w:pPr>
      <w:r>
        <w:rPr>
          <w:rFonts w:hint="eastAsia"/>
        </w:rPr>
        <w:t>2</w:t>
      </w:r>
      <w:r>
        <w:t xml:space="preserve">. </w:t>
      </w:r>
      <w:r w:rsidR="00EE3CA0" w:rsidRPr="00EE3CA0">
        <w:rPr>
          <w:rFonts w:hint="eastAsia"/>
        </w:rPr>
        <w:t>环境标准制度</w:t>
      </w:r>
    </w:p>
    <w:p w14:paraId="604F0807" w14:textId="512988DA" w:rsidR="008B48BA" w:rsidRDefault="008B48BA" w:rsidP="008B48BA">
      <w:pPr>
        <w:pStyle w:val="a1"/>
      </w:pPr>
      <w:r w:rsidRPr="00EE3CA0">
        <w:rPr>
          <w:rFonts w:hint="eastAsia"/>
        </w:rPr>
        <w:t>《噪声污染防治法》</w:t>
      </w:r>
      <w:r>
        <w:rPr>
          <w:rFonts w:hint="eastAsia"/>
        </w:rPr>
        <w:t>第十四条　国务院生态环境主管部门制定</w:t>
      </w:r>
      <w:r w:rsidRPr="00832E80">
        <w:rPr>
          <w:rFonts w:hint="eastAsia"/>
          <w:b/>
          <w:bCs/>
          <w:highlight w:val="yellow"/>
          <w:u w:val="single"/>
        </w:rPr>
        <w:t>国家声环境质量标准</w:t>
      </w:r>
      <w:r>
        <w:rPr>
          <w:rFonts w:hint="eastAsia"/>
        </w:rPr>
        <w:t>。</w:t>
      </w:r>
      <w:r w:rsidR="00BC2747">
        <w:rPr>
          <w:rFonts w:hint="eastAsia"/>
        </w:rPr>
        <w:t>（</w:t>
      </w:r>
      <w:r w:rsidR="00BC2747" w:rsidRPr="00832E80">
        <w:rPr>
          <w:rFonts w:hint="eastAsia"/>
          <w:b/>
          <w:bCs/>
          <w:highlight w:val="yellow"/>
          <w:u w:val="single"/>
        </w:rPr>
        <w:t>……</w:t>
      </w:r>
      <w:r w:rsidR="00BC2747">
        <w:rPr>
          <w:rFonts w:hint="eastAsia"/>
        </w:rPr>
        <w:t>）</w:t>
      </w:r>
    </w:p>
    <w:p w14:paraId="6042A78F" w14:textId="58B52F93" w:rsidR="00C57D90" w:rsidRPr="00C57D90" w:rsidRDefault="00C57D90" w:rsidP="00C57D90">
      <w:pPr>
        <w:pStyle w:val="a1"/>
        <w:numPr>
          <w:ilvl w:val="1"/>
          <w:numId w:val="3"/>
        </w:numPr>
        <w:rPr>
          <w:b/>
          <w:bCs/>
          <w:u w:val="single"/>
        </w:rPr>
      </w:pPr>
      <w:r w:rsidRPr="00C57D90">
        <w:rPr>
          <w:rFonts w:hint="eastAsia"/>
          <w:b/>
          <w:bCs/>
          <w:u w:val="single"/>
        </w:rPr>
        <w:t>在某种程度上，噪声也可被视作一种环境要</w:t>
      </w:r>
      <w:r w:rsidRPr="00C57D90">
        <w:rPr>
          <w:b/>
          <w:bCs/>
          <w:u w:val="single"/>
        </w:rPr>
        <w:t>素</w:t>
      </w:r>
      <w:r w:rsidRPr="00C57D90">
        <w:rPr>
          <w:b/>
          <w:bCs/>
          <w:u w:val="single"/>
        </w:rPr>
        <w:t>→</w:t>
      </w:r>
      <w:r w:rsidRPr="00C57D90">
        <w:rPr>
          <w:b/>
          <w:bCs/>
          <w:u w:val="single"/>
        </w:rPr>
        <w:t>环</w:t>
      </w:r>
      <w:r w:rsidRPr="00C57D90">
        <w:rPr>
          <w:rFonts w:hint="eastAsia"/>
          <w:b/>
          <w:bCs/>
          <w:u w:val="single"/>
        </w:rPr>
        <w:t>境质量标准</w:t>
      </w:r>
    </w:p>
    <w:p w14:paraId="52F3DC05" w14:textId="65DCA363" w:rsidR="008B48BA" w:rsidRDefault="008B48BA" w:rsidP="00C57D90">
      <w:pPr>
        <w:pStyle w:val="a1"/>
        <w:numPr>
          <w:ilvl w:val="0"/>
          <w:numId w:val="0"/>
        </w:numPr>
        <w:ind w:left="420" w:firstLine="420"/>
      </w:pPr>
      <w:r>
        <w:rPr>
          <w:rFonts w:hint="eastAsia"/>
        </w:rPr>
        <w:t>县级以上地方人民政府根据国家声环境质量标准和国土空间规划以及用地现状，划定</w:t>
      </w:r>
      <w:r w:rsidRPr="00832E80">
        <w:rPr>
          <w:rFonts w:hint="eastAsia"/>
          <w:b/>
          <w:bCs/>
          <w:highlight w:val="yellow"/>
          <w:u w:val="single"/>
        </w:rPr>
        <w:t>本行政区域各类声环境质量标准的适用区域</w:t>
      </w:r>
      <w:r>
        <w:rPr>
          <w:rFonts w:hint="eastAsia"/>
        </w:rPr>
        <w:t>；将以用于居住、科学研究、医疗卫生、文化教育、机关团体办公、社会福利等的建筑物为主的区域，划定为</w:t>
      </w:r>
      <w:r w:rsidRPr="00832E80">
        <w:rPr>
          <w:rFonts w:hint="eastAsia"/>
          <w:b/>
          <w:bCs/>
          <w:highlight w:val="yellow"/>
          <w:u w:val="single"/>
        </w:rPr>
        <w:t>噪声敏感建筑物集中区域</w:t>
      </w:r>
      <w:r>
        <w:rPr>
          <w:rFonts w:hint="eastAsia"/>
        </w:rPr>
        <w:t>，加强噪声污染防治。</w:t>
      </w:r>
    </w:p>
    <w:p w14:paraId="3E3B8016" w14:textId="77777777" w:rsidR="00C57D90" w:rsidRDefault="00C57D90" w:rsidP="00C57D90">
      <w:pPr>
        <w:pStyle w:val="a1"/>
        <w:numPr>
          <w:ilvl w:val="1"/>
          <w:numId w:val="3"/>
        </w:numPr>
      </w:pPr>
      <w:r w:rsidRPr="00C57D90">
        <w:rPr>
          <w:rFonts w:hint="eastAsia"/>
          <w:b/>
          <w:bCs/>
          <w:u w:val="single"/>
        </w:rPr>
        <w:t>并未明确规定地方政府（省级人民政府）的环境标准制定权</w:t>
      </w:r>
    </w:p>
    <w:p w14:paraId="044CD3E4" w14:textId="72F8E40C" w:rsidR="00C57D90" w:rsidRDefault="00C57D90" w:rsidP="00C57D90">
      <w:pPr>
        <w:pStyle w:val="a1"/>
        <w:numPr>
          <w:ilvl w:val="2"/>
          <w:numId w:val="3"/>
        </w:numPr>
        <w:rPr>
          <w:b/>
          <w:bCs/>
          <w:u w:val="single"/>
        </w:rPr>
      </w:pPr>
      <w:r w:rsidRPr="002D45D6">
        <w:rPr>
          <w:rFonts w:hint="eastAsia"/>
          <w:b/>
          <w:bCs/>
          <w:u w:val="single"/>
        </w:rPr>
        <w:t>一般理解：从基本法与特别法的关系出发，可适用环保法中的规定，并不代表地方政府不具环境标准制定权</w:t>
      </w:r>
    </w:p>
    <w:p w14:paraId="51518C55" w14:textId="14359F16" w:rsidR="00F91135" w:rsidRPr="002D45D6" w:rsidRDefault="00F91135" w:rsidP="00C57D90">
      <w:pPr>
        <w:pStyle w:val="a1"/>
        <w:numPr>
          <w:ilvl w:val="2"/>
          <w:numId w:val="3"/>
        </w:numPr>
        <w:rPr>
          <w:b/>
          <w:bCs/>
          <w:u w:val="single"/>
        </w:rPr>
      </w:pPr>
      <w:r>
        <w:rPr>
          <w:rFonts w:hint="eastAsia"/>
          <w:b/>
          <w:bCs/>
          <w:u w:val="single"/>
        </w:rPr>
        <w:t>然而，对比</w:t>
      </w:r>
      <w:r w:rsidRPr="00F91135">
        <w:rPr>
          <w:rFonts w:hint="eastAsia"/>
          <w:b/>
          <w:bCs/>
          <w:u w:val="single"/>
        </w:rPr>
        <w:t>《噪声污染防治法》第十五条</w:t>
      </w:r>
      <w:r>
        <w:rPr>
          <w:rFonts w:hint="eastAsia"/>
          <w:b/>
          <w:bCs/>
          <w:u w:val="single"/>
        </w:rPr>
        <w:t>的规定</w:t>
      </w:r>
    </w:p>
    <w:p w14:paraId="0A0F49BD" w14:textId="704C7FBC" w:rsidR="008B48BA" w:rsidRDefault="008B48BA" w:rsidP="008B48BA">
      <w:pPr>
        <w:pStyle w:val="a1"/>
        <w:numPr>
          <w:ilvl w:val="0"/>
          <w:numId w:val="0"/>
        </w:numPr>
        <w:ind w:left="420"/>
      </w:pPr>
      <w:r>
        <w:rPr>
          <w:rFonts w:hint="eastAsia"/>
        </w:rPr>
        <w:t xml:space="preserve">　　声环境质量标准适用区域范围和噪声敏感建筑物集中区域范围应当向社会公布。</w:t>
      </w:r>
    </w:p>
    <w:p w14:paraId="36B124A7" w14:textId="2CB881E5" w:rsidR="008B48BA" w:rsidRDefault="008B48BA" w:rsidP="008B48BA">
      <w:pPr>
        <w:pStyle w:val="a1"/>
        <w:numPr>
          <w:ilvl w:val="1"/>
          <w:numId w:val="3"/>
        </w:numPr>
      </w:pPr>
      <w:r w:rsidRPr="00EE3CA0">
        <w:rPr>
          <w:rFonts w:hint="eastAsia"/>
        </w:rPr>
        <w:t>依照《环境噪声污染防治法》的规定，夜间是指</w:t>
      </w:r>
      <w:r w:rsidRPr="00832E80">
        <w:rPr>
          <w:rFonts w:hint="eastAsia"/>
          <w:b/>
          <w:bCs/>
          <w:highlight w:val="yellow"/>
          <w:u w:val="single"/>
        </w:rPr>
        <w:t>晚二十二点至晨六点</w:t>
      </w:r>
      <w:r w:rsidRPr="00EE3CA0">
        <w:rPr>
          <w:rFonts w:hint="eastAsia"/>
        </w:rPr>
        <w:t>之间的期间</w:t>
      </w:r>
      <w:r>
        <w:rPr>
          <w:rFonts w:hint="eastAsia"/>
        </w:rPr>
        <w:t>。</w:t>
      </w:r>
    </w:p>
    <w:p w14:paraId="1524D6DF" w14:textId="3601FDB8" w:rsidR="00EE3CA0" w:rsidRPr="00EE3CA0" w:rsidRDefault="00EE3CA0" w:rsidP="00EE3CA0">
      <w:pPr>
        <w:pStyle w:val="a1"/>
      </w:pPr>
      <w:r w:rsidRPr="00EE3CA0">
        <w:rPr>
          <w:rFonts w:hint="eastAsia"/>
        </w:rPr>
        <w:t>《声环境质量标准》</w:t>
      </w:r>
    </w:p>
    <w:p w14:paraId="79DB0C45" w14:textId="13BA2B8F" w:rsidR="008B48BA" w:rsidRDefault="008B48BA" w:rsidP="00092F00">
      <w:pPr>
        <w:jc w:val="center"/>
      </w:pPr>
      <w:r>
        <w:rPr>
          <w:noProof/>
        </w:rPr>
        <w:drawing>
          <wp:inline distT="0" distB="0" distL="0" distR="0" wp14:anchorId="3C3D160D" wp14:editId="2D367045">
            <wp:extent cx="3916155" cy="2566670"/>
            <wp:effectExtent l="0" t="0" r="825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8638" cy="2581405"/>
                    </a:xfrm>
                    <a:prstGeom prst="rect">
                      <a:avLst/>
                    </a:prstGeom>
                  </pic:spPr>
                </pic:pic>
              </a:graphicData>
            </a:graphic>
          </wp:inline>
        </w:drawing>
      </w:r>
    </w:p>
    <w:p w14:paraId="003AD30E" w14:textId="7FA4EB41" w:rsidR="00092F00" w:rsidRDefault="00092F00" w:rsidP="00092F00">
      <w:pPr>
        <w:pStyle w:val="a1"/>
      </w:pPr>
      <w:r w:rsidRPr="00092F00">
        <w:rPr>
          <w:rFonts w:hint="eastAsia"/>
        </w:rPr>
        <w:t>《噪声污染防治法》</w:t>
      </w:r>
      <w:r>
        <w:rPr>
          <w:rFonts w:hint="eastAsia"/>
        </w:rPr>
        <w:t>第十五条　国务院生态环境主管部门根据国家声环境质量标准和国家经济、技术条件，制定</w:t>
      </w:r>
      <w:r w:rsidRPr="00832E80">
        <w:rPr>
          <w:rFonts w:hint="eastAsia"/>
          <w:b/>
          <w:bCs/>
          <w:highlight w:val="yellow"/>
          <w:u w:val="single"/>
        </w:rPr>
        <w:t>国家噪声排放标准</w:t>
      </w:r>
      <w:r>
        <w:rPr>
          <w:rFonts w:hint="eastAsia"/>
        </w:rPr>
        <w:t>以及相关的</w:t>
      </w:r>
      <w:r w:rsidRPr="00832E80">
        <w:rPr>
          <w:rFonts w:hint="eastAsia"/>
          <w:b/>
          <w:bCs/>
          <w:highlight w:val="yellow"/>
          <w:u w:val="single"/>
        </w:rPr>
        <w:t>环境振动控制标准</w:t>
      </w:r>
      <w:r>
        <w:rPr>
          <w:rFonts w:hint="eastAsia"/>
        </w:rPr>
        <w:t>。</w:t>
      </w:r>
    </w:p>
    <w:p w14:paraId="6EE96D1E" w14:textId="34D0D2A3" w:rsidR="00092F00" w:rsidRDefault="00092F00" w:rsidP="00092F00">
      <w:pPr>
        <w:pStyle w:val="a1"/>
        <w:numPr>
          <w:ilvl w:val="0"/>
          <w:numId w:val="0"/>
        </w:numPr>
        <w:ind w:left="420"/>
      </w:pPr>
      <w:r>
        <w:rPr>
          <w:rFonts w:hint="eastAsia"/>
        </w:rPr>
        <w:t xml:space="preserve">　　省、自治区、直辖市人民政府对</w:t>
      </w:r>
      <w:r w:rsidRPr="00832E80">
        <w:rPr>
          <w:rFonts w:hint="eastAsia"/>
          <w:b/>
          <w:bCs/>
          <w:highlight w:val="yellow"/>
          <w:u w:val="single"/>
        </w:rPr>
        <w:t>尚未制定</w:t>
      </w:r>
      <w:r>
        <w:rPr>
          <w:rFonts w:hint="eastAsia"/>
        </w:rPr>
        <w:t>国家噪声排放标准的，</w:t>
      </w:r>
      <w:r w:rsidRPr="00832E80">
        <w:rPr>
          <w:rFonts w:hint="eastAsia"/>
          <w:b/>
          <w:bCs/>
          <w:highlight w:val="yellow"/>
          <w:u w:val="single"/>
        </w:rPr>
        <w:t>可以制定</w:t>
      </w:r>
      <w:r>
        <w:rPr>
          <w:rFonts w:hint="eastAsia"/>
        </w:rPr>
        <w:t>地方噪声</w:t>
      </w:r>
      <w:r>
        <w:rPr>
          <w:rFonts w:hint="eastAsia"/>
        </w:rPr>
        <w:lastRenderedPageBreak/>
        <w:t>排放标准；对</w:t>
      </w:r>
      <w:r w:rsidRPr="00832E80">
        <w:rPr>
          <w:rFonts w:hint="eastAsia"/>
          <w:b/>
          <w:bCs/>
          <w:highlight w:val="yellow"/>
          <w:u w:val="single"/>
        </w:rPr>
        <w:t>已经制定</w:t>
      </w:r>
      <w:r>
        <w:rPr>
          <w:rFonts w:hint="eastAsia"/>
        </w:rPr>
        <w:t>国家噪声排放标准的，可以制定</w:t>
      </w:r>
      <w:r w:rsidRPr="00832E80">
        <w:rPr>
          <w:rFonts w:hint="eastAsia"/>
          <w:b/>
          <w:bCs/>
          <w:highlight w:val="yellow"/>
          <w:u w:val="single"/>
        </w:rPr>
        <w:t>严于</w:t>
      </w:r>
      <w:r>
        <w:rPr>
          <w:rFonts w:hint="eastAsia"/>
        </w:rPr>
        <w:t>国家噪声排放标准的地方噪声排放标准。地方噪声排放标准应当报国务院生态环境主管部门备案。</w:t>
      </w:r>
    </w:p>
    <w:p w14:paraId="59BC105A" w14:textId="49E06C89" w:rsidR="00EE3CA0" w:rsidRPr="00EE3CA0" w:rsidRDefault="00EE3CA0" w:rsidP="00092F00">
      <w:pPr>
        <w:pStyle w:val="a1"/>
      </w:pPr>
      <w:r w:rsidRPr="00EE3CA0">
        <w:rPr>
          <w:rFonts w:hint="eastAsia"/>
        </w:rPr>
        <w:t>建筑施工场界环境噪声排放标准（</w:t>
      </w:r>
      <w:r w:rsidRPr="00EE3CA0">
        <w:rPr>
          <w:rFonts w:hint="eastAsia"/>
        </w:rPr>
        <w:t>GB</w:t>
      </w:r>
      <w:r w:rsidR="0014698D">
        <w:t xml:space="preserve"> </w:t>
      </w:r>
      <w:r w:rsidRPr="00EE3CA0">
        <w:rPr>
          <w:rFonts w:hint="eastAsia"/>
        </w:rPr>
        <w:t>12523</w:t>
      </w:r>
      <w:r w:rsidRPr="00EE3CA0">
        <w:rPr>
          <w:rFonts w:hint="eastAsia"/>
        </w:rPr>
        <w:t>－</w:t>
      </w:r>
      <w:r w:rsidRPr="00EE3CA0">
        <w:rPr>
          <w:rFonts w:hint="eastAsia"/>
        </w:rPr>
        <w:t>2011</w:t>
      </w:r>
      <w:r w:rsidRPr="00EE3CA0">
        <w:rPr>
          <w:rFonts w:hint="eastAsia"/>
        </w:rPr>
        <w:t>）</w:t>
      </w:r>
    </w:p>
    <w:p w14:paraId="1BE0458F" w14:textId="0B04954D" w:rsidR="00EE3CA0" w:rsidRPr="00EE3CA0" w:rsidRDefault="00EE3CA0" w:rsidP="00092F00">
      <w:pPr>
        <w:pStyle w:val="a1"/>
      </w:pPr>
      <w:r w:rsidRPr="00EE3CA0">
        <w:rPr>
          <w:rFonts w:hint="eastAsia"/>
        </w:rPr>
        <w:t>工业企业厂界环境噪声排放标准（</w:t>
      </w:r>
      <w:r w:rsidRPr="00EE3CA0">
        <w:rPr>
          <w:rFonts w:hint="eastAsia"/>
        </w:rPr>
        <w:t>GB</w:t>
      </w:r>
      <w:r w:rsidR="0014698D">
        <w:t xml:space="preserve"> </w:t>
      </w:r>
      <w:r w:rsidRPr="00EE3CA0">
        <w:rPr>
          <w:rFonts w:hint="eastAsia"/>
        </w:rPr>
        <w:t>12348-2008</w:t>
      </w:r>
      <w:r w:rsidRPr="00EE3CA0">
        <w:rPr>
          <w:rFonts w:hint="eastAsia"/>
        </w:rPr>
        <w:t>）</w:t>
      </w:r>
    </w:p>
    <w:p w14:paraId="7D4A1966" w14:textId="0167ED3B" w:rsidR="00EE3CA0" w:rsidRPr="00EE3CA0" w:rsidRDefault="00EE3CA0" w:rsidP="00092F00">
      <w:pPr>
        <w:pStyle w:val="a1"/>
      </w:pPr>
      <w:r w:rsidRPr="00EE3CA0">
        <w:rPr>
          <w:rFonts w:hint="eastAsia"/>
        </w:rPr>
        <w:t>社会生活环境噪声排放标准（</w:t>
      </w:r>
      <w:r w:rsidRPr="00EE3CA0">
        <w:rPr>
          <w:rFonts w:hint="eastAsia"/>
        </w:rPr>
        <w:t>GB</w:t>
      </w:r>
      <w:r w:rsidR="0014698D">
        <w:t xml:space="preserve"> </w:t>
      </w:r>
      <w:r w:rsidRPr="00EE3CA0">
        <w:rPr>
          <w:rFonts w:hint="eastAsia"/>
        </w:rPr>
        <w:t>22337-2008</w:t>
      </w:r>
      <w:r w:rsidRPr="00EE3CA0">
        <w:rPr>
          <w:rFonts w:hint="eastAsia"/>
        </w:rPr>
        <w:t>）</w:t>
      </w:r>
    </w:p>
    <w:p w14:paraId="5D2C342D" w14:textId="4195F184" w:rsidR="0014698D" w:rsidRDefault="0014698D" w:rsidP="0014698D">
      <w:pPr>
        <w:pStyle w:val="af0"/>
      </w:pPr>
      <w:r>
        <w:t xml:space="preserve">3. </w:t>
      </w:r>
      <w:r w:rsidR="00EE3CA0" w:rsidRPr="00EE3CA0">
        <w:rPr>
          <w:rFonts w:hint="eastAsia"/>
        </w:rPr>
        <w:t>环境影响评价制度</w:t>
      </w:r>
    </w:p>
    <w:p w14:paraId="2DD7A711" w14:textId="75308576" w:rsidR="0014698D" w:rsidRDefault="0014698D" w:rsidP="0014698D">
      <w:pPr>
        <w:pStyle w:val="a1"/>
      </w:pPr>
      <w:r w:rsidRPr="00092F00">
        <w:rPr>
          <w:rFonts w:hint="eastAsia"/>
        </w:rPr>
        <w:t>《噪声污染防治法》</w:t>
      </w:r>
      <w:r w:rsidRPr="0014698D">
        <w:rPr>
          <w:rFonts w:hint="eastAsia"/>
        </w:rPr>
        <w:t>第十八条　各级人民政府及其有关部门制定、修改</w:t>
      </w:r>
      <w:r w:rsidRPr="00832E80">
        <w:rPr>
          <w:rFonts w:hint="eastAsia"/>
          <w:b/>
          <w:bCs/>
          <w:highlight w:val="yellow"/>
          <w:u w:val="single"/>
        </w:rPr>
        <w:t>国土空间规划和相关规划</w:t>
      </w:r>
      <w:r w:rsidRPr="0014698D">
        <w:rPr>
          <w:rFonts w:hint="eastAsia"/>
        </w:rPr>
        <w:t>，应当依法进行环境影响评价，充分考虑城乡区域开发、改造和建设项目产生的噪声对周围生活环境的影响，统筹规划，合理安排土地用途和建设布局，防止、减轻噪声污染。有关环境影响篇章、说明或者报告书中应当包括噪声污染防治内容。</w:t>
      </w:r>
    </w:p>
    <w:p w14:paraId="617CF32E" w14:textId="554456E3" w:rsidR="0014698D" w:rsidRDefault="0014698D" w:rsidP="0014698D">
      <w:pPr>
        <w:pStyle w:val="a1"/>
      </w:pPr>
      <w:r w:rsidRPr="00092F00">
        <w:rPr>
          <w:rFonts w:hint="eastAsia"/>
        </w:rPr>
        <w:t>《噪声污染防治法》</w:t>
      </w:r>
      <w:r w:rsidRPr="0014698D">
        <w:rPr>
          <w:rFonts w:hint="eastAsia"/>
        </w:rPr>
        <w:t>第二十四条　新建、改建、扩建可能产生噪声污染的</w:t>
      </w:r>
      <w:r w:rsidRPr="00832E80">
        <w:rPr>
          <w:rFonts w:hint="eastAsia"/>
          <w:b/>
          <w:bCs/>
          <w:highlight w:val="yellow"/>
          <w:u w:val="single"/>
        </w:rPr>
        <w:t>建设项目</w:t>
      </w:r>
      <w:r w:rsidRPr="0014698D">
        <w:rPr>
          <w:rFonts w:hint="eastAsia"/>
        </w:rPr>
        <w:t>，应当依法进行环境影响评价。</w:t>
      </w:r>
    </w:p>
    <w:p w14:paraId="4387D670" w14:textId="38A84DC0" w:rsidR="00EE3CA0" w:rsidRDefault="0014698D" w:rsidP="0014698D">
      <w:pPr>
        <w:pStyle w:val="af0"/>
      </w:pPr>
      <w:r>
        <w:rPr>
          <w:rFonts w:hint="eastAsia"/>
        </w:rPr>
        <w:t>4</w:t>
      </w:r>
      <w:r>
        <w:t xml:space="preserve">. </w:t>
      </w:r>
      <w:r w:rsidR="00EE3CA0" w:rsidRPr="00EE3CA0">
        <w:rPr>
          <w:rFonts w:hint="eastAsia"/>
        </w:rPr>
        <w:t>排污许可制度</w:t>
      </w:r>
    </w:p>
    <w:p w14:paraId="1E586F06" w14:textId="6410EF31" w:rsidR="0014698D" w:rsidRDefault="0014698D" w:rsidP="0014698D">
      <w:pPr>
        <w:pStyle w:val="a1"/>
      </w:pPr>
      <w:r w:rsidRPr="00092F00">
        <w:rPr>
          <w:rFonts w:hint="eastAsia"/>
        </w:rPr>
        <w:t>《噪声污染防治法》</w:t>
      </w:r>
      <w:r>
        <w:rPr>
          <w:rFonts w:hint="eastAsia"/>
        </w:rPr>
        <w:t>第三十六条　排放</w:t>
      </w:r>
      <w:r w:rsidRPr="00832E80">
        <w:rPr>
          <w:rFonts w:hint="eastAsia"/>
          <w:b/>
          <w:bCs/>
          <w:highlight w:val="yellow"/>
          <w:u w:val="single"/>
        </w:rPr>
        <w:t>工业噪声</w:t>
      </w:r>
      <w:r>
        <w:rPr>
          <w:rFonts w:hint="eastAsia"/>
        </w:rPr>
        <w:t>的企业事业单位和其他生产经营者，应当采取有效措施，减少振动、降低噪声，依法</w:t>
      </w:r>
      <w:r w:rsidRPr="00832E80">
        <w:rPr>
          <w:rFonts w:hint="eastAsia"/>
          <w:b/>
          <w:bCs/>
          <w:highlight w:val="yellow"/>
          <w:u w:val="single"/>
        </w:rPr>
        <w:t>取得排污许可证或者填报排污登记表</w:t>
      </w:r>
      <w:r>
        <w:rPr>
          <w:rFonts w:hint="eastAsia"/>
        </w:rPr>
        <w:t>。</w:t>
      </w:r>
    </w:p>
    <w:p w14:paraId="78B524B5" w14:textId="3E4AC17F" w:rsidR="00AD6DE5" w:rsidRDefault="00AD6DE5" w:rsidP="00AD6DE5">
      <w:pPr>
        <w:pStyle w:val="a1"/>
        <w:numPr>
          <w:ilvl w:val="1"/>
          <w:numId w:val="3"/>
        </w:numPr>
      </w:pPr>
      <w:r>
        <w:rPr>
          <w:rFonts w:hint="eastAsia"/>
        </w:rPr>
        <w:t>仅为工业噪声，不包括建筑施工等</w:t>
      </w:r>
    </w:p>
    <w:p w14:paraId="41A8098D" w14:textId="77777777" w:rsidR="0014698D" w:rsidRDefault="0014698D" w:rsidP="0014698D">
      <w:pPr>
        <w:pStyle w:val="a1"/>
        <w:numPr>
          <w:ilvl w:val="0"/>
          <w:numId w:val="0"/>
        </w:numPr>
        <w:ind w:left="420"/>
      </w:pPr>
      <w:r>
        <w:rPr>
          <w:rFonts w:hint="eastAsia"/>
        </w:rPr>
        <w:t xml:space="preserve">　　实行排污许可管理的单位，不得无排污许可证排放工业噪声，并应当按照排污许可证的要求进行噪声污染防治。</w:t>
      </w:r>
    </w:p>
    <w:p w14:paraId="668334D2" w14:textId="0627996A" w:rsidR="0014698D" w:rsidRDefault="0014698D" w:rsidP="0014698D">
      <w:pPr>
        <w:pStyle w:val="a1"/>
      </w:pPr>
      <w:r w:rsidRPr="00092F00">
        <w:rPr>
          <w:rFonts w:hint="eastAsia"/>
        </w:rPr>
        <w:t>《噪声污染防治法》</w:t>
      </w:r>
      <w:r>
        <w:rPr>
          <w:rFonts w:hint="eastAsia"/>
        </w:rPr>
        <w:t>第三十七条　设区的市级以上地方人民政府生态环境主管部门应当按照国务院生态环境主管部门的规定，根据噪声排放、声环境质量改善要求等情况，制定本行政区域</w:t>
      </w:r>
      <w:r w:rsidRPr="00832E80">
        <w:rPr>
          <w:rFonts w:hint="eastAsia"/>
          <w:b/>
          <w:bCs/>
          <w:highlight w:val="yellow"/>
          <w:u w:val="single"/>
        </w:rPr>
        <w:t>噪声重点排污单位名录</w:t>
      </w:r>
      <w:r>
        <w:rPr>
          <w:rFonts w:hint="eastAsia"/>
        </w:rPr>
        <w:t>，向社会公开并适时更新。</w:t>
      </w:r>
    </w:p>
    <w:p w14:paraId="528E4AE2" w14:textId="40F249C7" w:rsidR="0014698D" w:rsidRDefault="0014698D" w:rsidP="0014698D">
      <w:pPr>
        <w:pStyle w:val="a1"/>
      </w:pPr>
      <w:r w:rsidRPr="00092F00">
        <w:rPr>
          <w:rFonts w:hint="eastAsia"/>
        </w:rPr>
        <w:t>《噪声污染防治法》</w:t>
      </w:r>
      <w:r>
        <w:rPr>
          <w:rFonts w:hint="eastAsia"/>
        </w:rPr>
        <w:t>第三十八条　实行排污许可管理的单位应当按照规定，对工业噪声开展</w:t>
      </w:r>
      <w:r w:rsidRPr="00832E80">
        <w:rPr>
          <w:rFonts w:hint="eastAsia"/>
          <w:b/>
          <w:bCs/>
          <w:highlight w:val="yellow"/>
          <w:u w:val="single"/>
        </w:rPr>
        <w:t>自行监测</w:t>
      </w:r>
      <w:r>
        <w:rPr>
          <w:rFonts w:hint="eastAsia"/>
        </w:rPr>
        <w:t>，保存原始监测记录，向社会公开监测结果，对监测数据的真实性和准确性负责。</w:t>
      </w:r>
    </w:p>
    <w:p w14:paraId="3B2A0A6E" w14:textId="64C3A99B" w:rsidR="0014698D" w:rsidRDefault="0014698D" w:rsidP="0014698D">
      <w:pPr>
        <w:pStyle w:val="a1"/>
        <w:numPr>
          <w:ilvl w:val="0"/>
          <w:numId w:val="0"/>
        </w:numPr>
        <w:ind w:left="420"/>
      </w:pPr>
      <w:r>
        <w:rPr>
          <w:rFonts w:hint="eastAsia"/>
        </w:rPr>
        <w:t xml:space="preserve">　　噪声重点排污单位应当按照国家规定，安装、使用、维护噪声</w:t>
      </w:r>
      <w:r w:rsidRPr="00832E80">
        <w:rPr>
          <w:rFonts w:hint="eastAsia"/>
          <w:b/>
          <w:bCs/>
          <w:highlight w:val="yellow"/>
          <w:u w:val="single"/>
        </w:rPr>
        <w:t>自动监测</w:t>
      </w:r>
      <w:r>
        <w:rPr>
          <w:rFonts w:hint="eastAsia"/>
        </w:rPr>
        <w:t>设备，与生态环境主管部门的监控设备联网。</w:t>
      </w:r>
    </w:p>
    <w:p w14:paraId="21DF122F" w14:textId="7DE09C08" w:rsidR="0014698D" w:rsidRDefault="0014698D" w:rsidP="0014698D">
      <w:pPr>
        <w:pStyle w:val="3"/>
        <w:ind w:right="105"/>
      </w:pPr>
      <w:bookmarkStart w:id="189" w:name="_Toc155178851"/>
      <w:r>
        <w:rPr>
          <w:rFonts w:hint="eastAsia"/>
        </w:rPr>
        <w:t>（四）</w:t>
      </w:r>
      <w:r w:rsidRPr="0014698D">
        <w:rPr>
          <w:rFonts w:hint="eastAsia"/>
        </w:rPr>
        <w:t>环境噪声污染防治特殊制度</w:t>
      </w:r>
      <w:bookmarkEnd w:id="189"/>
    </w:p>
    <w:p w14:paraId="6F2A4246" w14:textId="1984F0C3" w:rsidR="00EE3CA0" w:rsidRPr="00EE3CA0" w:rsidRDefault="0014698D" w:rsidP="0014698D">
      <w:pPr>
        <w:pStyle w:val="af0"/>
      </w:pPr>
      <w:r>
        <w:rPr>
          <w:rFonts w:hint="eastAsia"/>
        </w:rPr>
        <w:t>1</w:t>
      </w:r>
      <w:r>
        <w:t xml:space="preserve">. </w:t>
      </w:r>
      <w:r w:rsidR="00EE3CA0" w:rsidRPr="00EE3CA0">
        <w:rPr>
          <w:rFonts w:hint="eastAsia"/>
        </w:rPr>
        <w:t>工业噪声污染防治</w:t>
      </w:r>
    </w:p>
    <w:p w14:paraId="6238B876" w14:textId="3FEB3349" w:rsidR="0014698D" w:rsidRDefault="0014698D" w:rsidP="0014698D">
      <w:pPr>
        <w:pStyle w:val="a1"/>
      </w:pPr>
      <w:r w:rsidRPr="00092F00">
        <w:rPr>
          <w:rFonts w:hint="eastAsia"/>
        </w:rPr>
        <w:t>《噪声污染防治法》</w:t>
      </w:r>
      <w:r>
        <w:rPr>
          <w:rFonts w:hint="eastAsia"/>
        </w:rPr>
        <w:t>第三十四条　本法所称工业噪声，是指在</w:t>
      </w:r>
      <w:r w:rsidRPr="00832E80">
        <w:rPr>
          <w:rFonts w:hint="eastAsia"/>
          <w:b/>
          <w:bCs/>
          <w:highlight w:val="yellow"/>
          <w:u w:val="single"/>
        </w:rPr>
        <w:t>工业生产活动</w:t>
      </w:r>
      <w:r>
        <w:rPr>
          <w:rFonts w:hint="eastAsia"/>
        </w:rPr>
        <w:t>中产生的干扰周围生活环境的声音。</w:t>
      </w:r>
    </w:p>
    <w:p w14:paraId="3D1B3E67" w14:textId="1ED204E0" w:rsidR="00AD6DE5" w:rsidRDefault="00AD6DE5" w:rsidP="00AD6DE5">
      <w:pPr>
        <w:pStyle w:val="a1"/>
        <w:numPr>
          <w:ilvl w:val="1"/>
          <w:numId w:val="3"/>
        </w:numPr>
      </w:pPr>
      <w:r>
        <w:rPr>
          <w:rFonts w:hint="eastAsia"/>
        </w:rPr>
        <w:t>修改时删去“固定设备”的限定</w:t>
      </w:r>
    </w:p>
    <w:p w14:paraId="35097889" w14:textId="5234F6D8" w:rsidR="0014698D" w:rsidRDefault="0014698D" w:rsidP="0014698D">
      <w:pPr>
        <w:pStyle w:val="a1"/>
      </w:pPr>
      <w:r w:rsidRPr="00092F00">
        <w:rPr>
          <w:rFonts w:hint="eastAsia"/>
        </w:rPr>
        <w:t>《噪声污染防治法》</w:t>
      </w:r>
      <w:r>
        <w:rPr>
          <w:rFonts w:hint="eastAsia"/>
        </w:rPr>
        <w:t>第三十五条　工业企业选址应当符合国土空间规划以及相关规划要求，县级以上地方人民政府应当按照规划要求优化工业企业布局，防止工业噪声污染。</w:t>
      </w:r>
    </w:p>
    <w:p w14:paraId="450178BA" w14:textId="4761E84D" w:rsidR="0014698D" w:rsidRDefault="0014698D" w:rsidP="0014698D">
      <w:pPr>
        <w:pStyle w:val="a1"/>
        <w:numPr>
          <w:ilvl w:val="0"/>
          <w:numId w:val="0"/>
        </w:numPr>
        <w:ind w:left="420"/>
      </w:pPr>
      <w:r>
        <w:rPr>
          <w:rFonts w:hint="eastAsia"/>
        </w:rPr>
        <w:t xml:space="preserve">　　在噪声敏感建筑物集中区域，禁止新建排放噪声的工业企业，改建、扩建工业企业的，应当采取有效措施防止工业噪声污染。</w:t>
      </w:r>
    </w:p>
    <w:p w14:paraId="3FD1538B" w14:textId="19628EFA" w:rsidR="0014698D" w:rsidRDefault="00EE3CA0" w:rsidP="0014698D">
      <w:pPr>
        <w:pStyle w:val="a1"/>
      </w:pPr>
      <w:r w:rsidRPr="00EE3CA0">
        <w:rPr>
          <w:rFonts w:hint="eastAsia"/>
        </w:rPr>
        <w:t>工业企业厂界环境噪声排放标准（</w:t>
      </w:r>
      <w:r w:rsidRPr="00EE3CA0">
        <w:rPr>
          <w:rFonts w:hint="eastAsia"/>
        </w:rPr>
        <w:t>GB</w:t>
      </w:r>
      <w:r w:rsidR="0014698D">
        <w:t xml:space="preserve"> </w:t>
      </w:r>
      <w:r w:rsidRPr="00EE3CA0">
        <w:rPr>
          <w:rFonts w:hint="eastAsia"/>
        </w:rPr>
        <w:t>12348-2008</w:t>
      </w:r>
      <w:r w:rsidRPr="00EE3CA0">
        <w:rPr>
          <w:rFonts w:hint="eastAsia"/>
        </w:rPr>
        <w:t>）</w:t>
      </w:r>
    </w:p>
    <w:p w14:paraId="71139E37" w14:textId="65ED50C7" w:rsidR="00396EE0" w:rsidRDefault="0014698D" w:rsidP="00576462">
      <w:pPr>
        <w:pStyle w:val="a1"/>
        <w:numPr>
          <w:ilvl w:val="0"/>
          <w:numId w:val="0"/>
        </w:numPr>
        <w:ind w:left="420" w:hanging="420"/>
      </w:pPr>
      <w:r>
        <w:rPr>
          <w:noProof/>
        </w:rPr>
        <w:lastRenderedPageBreak/>
        <w:drawing>
          <wp:inline distT="0" distB="0" distL="0" distR="0" wp14:anchorId="2B3818BA" wp14:editId="153A5E82">
            <wp:extent cx="6135940" cy="37579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7745" cy="3771284"/>
                    </a:xfrm>
                    <a:prstGeom prst="rect">
                      <a:avLst/>
                    </a:prstGeom>
                  </pic:spPr>
                </pic:pic>
              </a:graphicData>
            </a:graphic>
          </wp:inline>
        </w:drawing>
      </w:r>
    </w:p>
    <w:p w14:paraId="3A5739DE" w14:textId="3A6CB0F2" w:rsidR="00241BFB" w:rsidRDefault="00241BFB" w:rsidP="00241BFB">
      <w:pPr>
        <w:pStyle w:val="af0"/>
      </w:pPr>
      <w:r>
        <w:rPr>
          <w:rFonts w:hint="eastAsia"/>
        </w:rPr>
        <w:t>【</w:t>
      </w:r>
      <w:r w:rsidR="00BB2C69">
        <w:rPr>
          <w:rFonts w:hint="eastAsia"/>
        </w:rPr>
        <w:sym w:font="Wingdings" w:char="F0AB"/>
      </w:r>
      <w:r>
        <w:rPr>
          <w:rFonts w:hint="eastAsia"/>
        </w:rPr>
        <w:t>昼间与夜间、声环境功能区】</w:t>
      </w:r>
    </w:p>
    <w:p w14:paraId="2AAB4112" w14:textId="1B5C2DD6" w:rsidR="00396EE0" w:rsidRDefault="00396EE0" w:rsidP="00396EE0">
      <w:pPr>
        <w:pStyle w:val="a7"/>
        <w:ind w:firstLine="420"/>
      </w:pPr>
      <w:r>
        <w:rPr>
          <w:rFonts w:hint="eastAsia"/>
        </w:rPr>
        <w:t>2021</w:t>
      </w:r>
      <w:r>
        <w:rPr>
          <w:rFonts w:hint="eastAsia"/>
        </w:rPr>
        <w:t>年</w:t>
      </w:r>
      <w:r>
        <w:rPr>
          <w:rFonts w:hint="eastAsia"/>
        </w:rPr>
        <w:t>9</w:t>
      </w:r>
      <w:r>
        <w:rPr>
          <w:rFonts w:hint="eastAsia"/>
        </w:rPr>
        <w:t>月</w:t>
      </w:r>
      <w:r>
        <w:rPr>
          <w:rFonts w:hint="eastAsia"/>
        </w:rPr>
        <w:t>10</w:t>
      </w:r>
      <w:r>
        <w:rPr>
          <w:rFonts w:hint="eastAsia"/>
        </w:rPr>
        <w:t>日，</w:t>
      </w:r>
      <w:r>
        <w:rPr>
          <w:rFonts w:hint="eastAsia"/>
        </w:rPr>
        <w:t>B</w:t>
      </w:r>
      <w:r>
        <w:rPr>
          <w:rFonts w:hint="eastAsia"/>
        </w:rPr>
        <w:t>市生态环境局接到对</w:t>
      </w:r>
      <w:r>
        <w:rPr>
          <w:rFonts w:hint="eastAsia"/>
        </w:rPr>
        <w:t>A</w:t>
      </w:r>
      <w:r>
        <w:rPr>
          <w:rFonts w:hint="eastAsia"/>
        </w:rPr>
        <w:t>工厂噪声污染的投诉，组织执法人员于</w:t>
      </w:r>
      <w:r>
        <w:rPr>
          <w:rFonts w:hint="eastAsia"/>
        </w:rPr>
        <w:t>20</w:t>
      </w:r>
      <w:r>
        <w:rPr>
          <w:rFonts w:hint="eastAsia"/>
        </w:rPr>
        <w:t>时</w:t>
      </w:r>
      <w:r>
        <w:rPr>
          <w:rFonts w:hint="eastAsia"/>
        </w:rPr>
        <w:t>55</w:t>
      </w:r>
      <w:r>
        <w:rPr>
          <w:rFonts w:hint="eastAsia"/>
        </w:rPr>
        <w:t>分至</w:t>
      </w:r>
      <w:r>
        <w:rPr>
          <w:rFonts w:hint="eastAsia"/>
        </w:rPr>
        <w:t>21</w:t>
      </w:r>
      <w:r>
        <w:rPr>
          <w:rFonts w:hint="eastAsia"/>
        </w:rPr>
        <w:t>时</w:t>
      </w:r>
      <w:r>
        <w:rPr>
          <w:rFonts w:hint="eastAsia"/>
        </w:rPr>
        <w:t>55</w:t>
      </w:r>
      <w:r>
        <w:rPr>
          <w:rFonts w:hint="eastAsia"/>
        </w:rPr>
        <w:t>分，对</w:t>
      </w:r>
      <w:r>
        <w:rPr>
          <w:rFonts w:hint="eastAsia"/>
        </w:rPr>
        <w:t>A</w:t>
      </w:r>
      <w:r>
        <w:rPr>
          <w:rFonts w:hint="eastAsia"/>
        </w:rPr>
        <w:t>工厂的噪声排放情况实施了现场检查和采样检测，其场界</w:t>
      </w:r>
      <w:r>
        <w:rPr>
          <w:rFonts w:hint="eastAsia"/>
        </w:rPr>
        <w:t>4</w:t>
      </w:r>
      <w:r>
        <w:rPr>
          <w:rFonts w:hint="eastAsia"/>
        </w:rPr>
        <w:t>个检测点的噪声排放值分别为</w:t>
      </w:r>
      <w:r>
        <w:rPr>
          <w:rFonts w:hint="eastAsia"/>
        </w:rPr>
        <w:t>58.9dB(A)</w:t>
      </w:r>
      <w:r>
        <w:rPr>
          <w:rFonts w:hint="eastAsia"/>
        </w:rPr>
        <w:t>、</w:t>
      </w:r>
      <w:r>
        <w:rPr>
          <w:rFonts w:hint="eastAsia"/>
        </w:rPr>
        <w:t>55.4dB(A)</w:t>
      </w:r>
      <w:r>
        <w:rPr>
          <w:rFonts w:hint="eastAsia"/>
        </w:rPr>
        <w:t>、</w:t>
      </w:r>
      <w:r>
        <w:rPr>
          <w:rFonts w:hint="eastAsia"/>
        </w:rPr>
        <w:t>57.9dB(A)</w:t>
      </w:r>
      <w:r>
        <w:rPr>
          <w:rFonts w:hint="eastAsia"/>
        </w:rPr>
        <w:t>、</w:t>
      </w:r>
      <w:r>
        <w:rPr>
          <w:rFonts w:hint="eastAsia"/>
        </w:rPr>
        <w:t>56.9dB(A)</w:t>
      </w:r>
      <w:r>
        <w:rPr>
          <w:rFonts w:hint="eastAsia"/>
        </w:rPr>
        <w:t>。</w:t>
      </w:r>
    </w:p>
    <w:p w14:paraId="3F0C70D2" w14:textId="5E8AAF0E" w:rsidR="00396EE0" w:rsidRDefault="00396EE0" w:rsidP="00396EE0">
      <w:pPr>
        <w:pStyle w:val="a7"/>
        <w:ind w:firstLine="420"/>
      </w:pPr>
      <w:r>
        <w:rPr>
          <w:rFonts w:hint="eastAsia"/>
        </w:rPr>
        <w:t>问题：</w:t>
      </w:r>
      <w:r>
        <w:rPr>
          <w:rFonts w:hint="eastAsia"/>
        </w:rPr>
        <w:t>B</w:t>
      </w:r>
      <w:r>
        <w:rPr>
          <w:rFonts w:hint="eastAsia"/>
        </w:rPr>
        <w:t>市生态环境局</w:t>
      </w:r>
      <w:r>
        <w:rPr>
          <w:rFonts w:hint="eastAsia"/>
        </w:rPr>
        <w:t>2021</w:t>
      </w:r>
      <w:r>
        <w:rPr>
          <w:rFonts w:hint="eastAsia"/>
        </w:rPr>
        <w:t>年</w:t>
      </w:r>
      <w:r>
        <w:rPr>
          <w:rFonts w:hint="eastAsia"/>
        </w:rPr>
        <w:t>9</w:t>
      </w:r>
      <w:r>
        <w:rPr>
          <w:rFonts w:hint="eastAsia"/>
        </w:rPr>
        <w:t>月</w:t>
      </w:r>
      <w:r>
        <w:rPr>
          <w:rFonts w:hint="eastAsia"/>
        </w:rPr>
        <w:t>10</w:t>
      </w:r>
      <w:r>
        <w:rPr>
          <w:rFonts w:hint="eastAsia"/>
        </w:rPr>
        <w:t>日对</w:t>
      </w:r>
      <w:r>
        <w:rPr>
          <w:rFonts w:hint="eastAsia"/>
        </w:rPr>
        <w:t>A</w:t>
      </w:r>
      <w:r>
        <w:rPr>
          <w:rFonts w:hint="eastAsia"/>
        </w:rPr>
        <w:t>工厂的噪声检测结果准确，</w:t>
      </w:r>
      <w:r>
        <w:rPr>
          <w:rFonts w:hint="eastAsia"/>
        </w:rPr>
        <w:t>A</w:t>
      </w:r>
      <w:r>
        <w:rPr>
          <w:rFonts w:hint="eastAsia"/>
        </w:rPr>
        <w:t>工厂排放的噪声是否超标？</w:t>
      </w:r>
    </w:p>
    <w:p w14:paraId="2D9324D9" w14:textId="6821AF8B" w:rsidR="00396EE0" w:rsidRDefault="00396EE0" w:rsidP="00396EE0">
      <w:pPr>
        <w:pStyle w:val="a8"/>
      </w:pPr>
      <w:r>
        <w:rPr>
          <w:rFonts w:hint="eastAsia"/>
        </w:rPr>
        <w:t>（</w:t>
      </w:r>
      <w:r>
        <w:rPr>
          <w:rFonts w:hint="eastAsia"/>
        </w:rPr>
        <w:t>1</w:t>
      </w:r>
      <w:r>
        <w:rPr>
          <w:rFonts w:hint="eastAsia"/>
        </w:rPr>
        <w:t>）结论：</w:t>
      </w:r>
      <w:r>
        <w:rPr>
          <w:rFonts w:hint="eastAsia"/>
        </w:rPr>
        <w:t xml:space="preserve">A </w:t>
      </w:r>
      <w:r>
        <w:rPr>
          <w:rFonts w:hint="eastAsia"/>
        </w:rPr>
        <w:t>工厂排放的噪声并未超标。</w:t>
      </w:r>
    </w:p>
    <w:p w14:paraId="00F95B26" w14:textId="2B2BBE3D" w:rsidR="00396EE0" w:rsidRDefault="00396EE0" w:rsidP="00396EE0">
      <w:pPr>
        <w:pStyle w:val="a8"/>
      </w:pPr>
      <w:r>
        <w:rPr>
          <w:rFonts w:hint="eastAsia"/>
        </w:rPr>
        <w:t>（</w:t>
      </w:r>
      <w:r>
        <w:rPr>
          <w:rFonts w:hint="eastAsia"/>
        </w:rPr>
        <w:t>2</w:t>
      </w:r>
      <w:r>
        <w:rPr>
          <w:rFonts w:hint="eastAsia"/>
        </w:rPr>
        <w:t>）分析</w:t>
      </w:r>
    </w:p>
    <w:p w14:paraId="3A68971F" w14:textId="5AC9D3D8" w:rsidR="00576462" w:rsidRDefault="00396EE0" w:rsidP="00576462">
      <w:pPr>
        <w:pStyle w:val="a1"/>
      </w:pPr>
      <w:r>
        <w:rPr>
          <w:rFonts w:hint="eastAsia"/>
        </w:rPr>
        <w:t>《噪声污染防治法》第</w:t>
      </w:r>
      <w:r>
        <w:rPr>
          <w:rFonts w:hint="eastAsia"/>
        </w:rPr>
        <w:t>34</w:t>
      </w:r>
      <w:r>
        <w:rPr>
          <w:rFonts w:hint="eastAsia"/>
        </w:rPr>
        <w:t>条</w:t>
      </w:r>
      <w:r w:rsidR="00576462">
        <w:rPr>
          <w:rFonts w:hint="eastAsia"/>
        </w:rPr>
        <w:t xml:space="preserve"> </w:t>
      </w:r>
      <w:r w:rsidR="00576462">
        <w:t xml:space="preserve"> </w:t>
      </w:r>
      <w:r>
        <w:rPr>
          <w:rFonts w:hint="eastAsia"/>
        </w:rPr>
        <w:t>本法所称工业噪声，是指在工业生产活动中产生的干扰周围生活环境的声音。</w:t>
      </w:r>
    </w:p>
    <w:p w14:paraId="592B9158" w14:textId="16B4509A" w:rsidR="009E7894" w:rsidRDefault="009E7894" w:rsidP="009E7894">
      <w:pPr>
        <w:pStyle w:val="a1"/>
        <w:numPr>
          <w:ilvl w:val="1"/>
          <w:numId w:val="3"/>
        </w:numPr>
      </w:pPr>
      <w:r>
        <w:rPr>
          <w:rFonts w:hint="eastAsia"/>
        </w:rPr>
        <w:t>缺陷：</w:t>
      </w:r>
      <w:r w:rsidRPr="009E7894">
        <w:rPr>
          <w:rFonts w:hint="eastAsia"/>
          <w:b/>
          <w:bCs/>
          <w:u w:val="single"/>
        </w:rPr>
        <w:t>适用《环境噪声污染防治法》，而非《噪声污染防治法》，因为后者</w:t>
      </w:r>
      <w:r w:rsidRPr="009E7894">
        <w:rPr>
          <w:rFonts w:hint="eastAsia"/>
          <w:b/>
          <w:bCs/>
          <w:u w:val="single"/>
        </w:rPr>
        <w:t>2021</w:t>
      </w:r>
      <w:r w:rsidRPr="009E7894">
        <w:rPr>
          <w:rFonts w:hint="eastAsia"/>
          <w:b/>
          <w:bCs/>
          <w:u w:val="single"/>
        </w:rPr>
        <w:t>年</w:t>
      </w:r>
      <w:r w:rsidRPr="009E7894">
        <w:rPr>
          <w:rFonts w:hint="eastAsia"/>
          <w:b/>
          <w:bCs/>
          <w:u w:val="single"/>
        </w:rPr>
        <w:t>9</w:t>
      </w:r>
      <w:r w:rsidRPr="009E7894">
        <w:rPr>
          <w:rFonts w:hint="eastAsia"/>
          <w:b/>
          <w:bCs/>
          <w:u w:val="single"/>
        </w:rPr>
        <w:t>月</w:t>
      </w:r>
      <w:r w:rsidRPr="009E7894">
        <w:rPr>
          <w:rFonts w:hint="eastAsia"/>
          <w:b/>
          <w:bCs/>
          <w:u w:val="single"/>
        </w:rPr>
        <w:t>10</w:t>
      </w:r>
      <w:r w:rsidRPr="009E7894">
        <w:rPr>
          <w:rFonts w:hint="eastAsia"/>
          <w:b/>
          <w:bCs/>
          <w:u w:val="single"/>
        </w:rPr>
        <w:t>日尚未出台</w:t>
      </w:r>
      <w:r>
        <w:rPr>
          <w:rFonts w:hint="eastAsia"/>
        </w:rPr>
        <w:t>。</w:t>
      </w:r>
    </w:p>
    <w:p w14:paraId="792A6AC3" w14:textId="7FFD7B1A" w:rsidR="00396EE0" w:rsidRDefault="00396EE0" w:rsidP="00576462">
      <w:pPr>
        <w:pStyle w:val="a8"/>
        <w:ind w:firstLine="420"/>
      </w:pPr>
      <w:r>
        <w:rPr>
          <w:rFonts w:hint="eastAsia"/>
        </w:rPr>
        <w:t>本案中涉及的是</w:t>
      </w:r>
      <w:r>
        <w:rPr>
          <w:rFonts w:hint="eastAsia"/>
        </w:rPr>
        <w:t>A</w:t>
      </w:r>
      <w:r>
        <w:rPr>
          <w:rFonts w:hint="eastAsia"/>
        </w:rPr>
        <w:t>工厂的噪声污染，应当按照《噪声污染防治法》对工业噪声的规定处理。</w:t>
      </w:r>
    </w:p>
    <w:p w14:paraId="103744DE" w14:textId="77777777" w:rsidR="00576462" w:rsidRDefault="00396EE0" w:rsidP="00576462">
      <w:pPr>
        <w:pStyle w:val="a1"/>
      </w:pPr>
      <w:r>
        <w:rPr>
          <w:rFonts w:hint="eastAsia"/>
        </w:rPr>
        <w:t>《噪声污染防治法》第</w:t>
      </w:r>
      <w:r>
        <w:rPr>
          <w:rFonts w:hint="eastAsia"/>
        </w:rPr>
        <w:t>88</w:t>
      </w:r>
      <w:r>
        <w:rPr>
          <w:rFonts w:hint="eastAsia"/>
        </w:rPr>
        <w:t>条</w:t>
      </w:r>
      <w:r w:rsidR="00576462">
        <w:rPr>
          <w:rFonts w:hint="eastAsia"/>
        </w:rPr>
        <w:t xml:space="preserve"> </w:t>
      </w:r>
      <w:r w:rsidR="00576462">
        <w:t xml:space="preserve"> </w:t>
      </w:r>
      <w:r w:rsidRPr="00832E80">
        <w:rPr>
          <w:rFonts w:hint="eastAsia"/>
          <w:b/>
          <w:bCs/>
          <w:highlight w:val="yellow"/>
          <w:u w:val="single"/>
        </w:rPr>
        <w:t>夜间</w:t>
      </w:r>
      <w:r>
        <w:rPr>
          <w:rFonts w:hint="eastAsia"/>
        </w:rPr>
        <w:t>，是指</w:t>
      </w:r>
      <w:r w:rsidRPr="00832E80">
        <w:rPr>
          <w:rFonts w:hint="eastAsia"/>
          <w:b/>
          <w:bCs/>
          <w:highlight w:val="yellow"/>
          <w:u w:val="single"/>
        </w:rPr>
        <w:t>晚上十点至次日早晨六点</w:t>
      </w:r>
      <w:r>
        <w:rPr>
          <w:rFonts w:hint="eastAsia"/>
        </w:rPr>
        <w:t>之间的期间。</w:t>
      </w:r>
    </w:p>
    <w:p w14:paraId="6B4EB040" w14:textId="68228AE4" w:rsidR="00396EE0" w:rsidRDefault="00396EE0" w:rsidP="00576462">
      <w:pPr>
        <w:pStyle w:val="a8"/>
        <w:ind w:firstLine="420"/>
      </w:pPr>
      <w:r>
        <w:rPr>
          <w:rFonts w:hint="eastAsia"/>
        </w:rPr>
        <w:t>本案中，对</w:t>
      </w:r>
      <w:r>
        <w:rPr>
          <w:rFonts w:hint="eastAsia"/>
        </w:rPr>
        <w:t>A</w:t>
      </w:r>
      <w:r>
        <w:rPr>
          <w:rFonts w:hint="eastAsia"/>
        </w:rPr>
        <w:t>工厂的检测时间是</w:t>
      </w:r>
      <w:r>
        <w:rPr>
          <w:rFonts w:hint="eastAsia"/>
        </w:rPr>
        <w:t>20</w:t>
      </w:r>
      <w:r>
        <w:rPr>
          <w:rFonts w:hint="eastAsia"/>
        </w:rPr>
        <w:t>时</w:t>
      </w:r>
      <w:r>
        <w:rPr>
          <w:rFonts w:hint="eastAsia"/>
        </w:rPr>
        <w:t>55</w:t>
      </w:r>
      <w:r>
        <w:rPr>
          <w:rFonts w:hint="eastAsia"/>
        </w:rPr>
        <w:t>分至</w:t>
      </w:r>
      <w:r>
        <w:rPr>
          <w:rFonts w:hint="eastAsia"/>
        </w:rPr>
        <w:t>21</w:t>
      </w:r>
      <w:r>
        <w:rPr>
          <w:rFonts w:hint="eastAsia"/>
        </w:rPr>
        <w:t>时</w:t>
      </w:r>
      <w:r>
        <w:rPr>
          <w:rFonts w:hint="eastAsia"/>
        </w:rPr>
        <w:t>55</w:t>
      </w:r>
      <w:r>
        <w:rPr>
          <w:rFonts w:hint="eastAsia"/>
        </w:rPr>
        <w:t>分之间，所以检测时应当</w:t>
      </w:r>
      <w:r w:rsidRPr="00576462">
        <w:rPr>
          <w:rFonts w:hint="eastAsia"/>
          <w:b/>
          <w:bCs/>
          <w:u w:val="single"/>
        </w:rPr>
        <w:t>按照昼间标准</w:t>
      </w:r>
      <w:r>
        <w:rPr>
          <w:rFonts w:hint="eastAsia"/>
        </w:rPr>
        <w:t>。</w:t>
      </w:r>
    </w:p>
    <w:p w14:paraId="44CC84E8" w14:textId="45EA86DD" w:rsidR="00396EE0" w:rsidRDefault="00396EE0" w:rsidP="00396EE0">
      <w:pPr>
        <w:pStyle w:val="a8"/>
      </w:pPr>
      <w:r>
        <w:rPr>
          <w:rFonts w:hint="eastAsia"/>
        </w:rPr>
        <w:t xml:space="preserve">    </w:t>
      </w:r>
      <w:r>
        <w:rPr>
          <w:rFonts w:hint="eastAsia"/>
        </w:rPr>
        <w:t>根据我国《声环境质量标准》，可以将声环境功能区类别分为</w:t>
      </w:r>
      <w:r>
        <w:rPr>
          <w:rFonts w:hint="eastAsia"/>
        </w:rPr>
        <w:t>0</w:t>
      </w:r>
      <w:r>
        <w:rPr>
          <w:rFonts w:hint="eastAsia"/>
        </w:rPr>
        <w:t>类、</w:t>
      </w:r>
      <w:r>
        <w:rPr>
          <w:rFonts w:hint="eastAsia"/>
        </w:rPr>
        <w:t>1</w:t>
      </w:r>
      <w:r>
        <w:rPr>
          <w:rFonts w:hint="eastAsia"/>
        </w:rPr>
        <w:t>类、</w:t>
      </w:r>
      <w:r>
        <w:rPr>
          <w:rFonts w:hint="eastAsia"/>
        </w:rPr>
        <w:t>2</w:t>
      </w:r>
      <w:r>
        <w:rPr>
          <w:rFonts w:hint="eastAsia"/>
        </w:rPr>
        <w:t>类、</w:t>
      </w:r>
      <w:r>
        <w:rPr>
          <w:rFonts w:hint="eastAsia"/>
        </w:rPr>
        <w:t>3</w:t>
      </w:r>
      <w:r>
        <w:rPr>
          <w:rFonts w:hint="eastAsia"/>
        </w:rPr>
        <w:t>类、</w:t>
      </w:r>
      <w:r>
        <w:rPr>
          <w:rFonts w:hint="eastAsia"/>
        </w:rPr>
        <w:t>4</w:t>
      </w:r>
      <w:r>
        <w:rPr>
          <w:rFonts w:hint="eastAsia"/>
        </w:rPr>
        <w:t>类，其中</w:t>
      </w:r>
      <w:r w:rsidR="00E06A7E" w:rsidRPr="00576462">
        <w:rPr>
          <w:rFonts w:hint="eastAsia"/>
          <w:b/>
          <w:bCs/>
          <w:u w:val="single"/>
        </w:rPr>
        <w:t>3</w:t>
      </w:r>
      <w:r w:rsidRPr="00576462">
        <w:rPr>
          <w:rFonts w:hint="eastAsia"/>
          <w:b/>
          <w:bCs/>
          <w:u w:val="single"/>
        </w:rPr>
        <w:t>类声环境功能区指以工业生产、仓储物流为主要功能，需要防止工业噪声对周围环境产生严重影响的区域</w:t>
      </w:r>
      <w:r>
        <w:rPr>
          <w:rFonts w:hint="eastAsia"/>
        </w:rPr>
        <w:t>。</w:t>
      </w:r>
    </w:p>
    <w:p w14:paraId="75138348" w14:textId="50F22A00" w:rsidR="00396EE0" w:rsidRDefault="00E06A7E">
      <w:pPr>
        <w:pStyle w:val="a8"/>
        <w:numPr>
          <w:ilvl w:val="0"/>
          <w:numId w:val="63"/>
        </w:numPr>
      </w:pPr>
      <w:r>
        <w:rPr>
          <w:rFonts w:hint="eastAsia"/>
        </w:rPr>
        <w:t>如</w:t>
      </w:r>
      <w:r w:rsidR="00396EE0">
        <w:rPr>
          <w:rFonts w:hint="eastAsia"/>
        </w:rPr>
        <w:t>根据“</w:t>
      </w:r>
      <w:r w:rsidR="00396EE0">
        <w:rPr>
          <w:rFonts w:hint="eastAsia"/>
        </w:rPr>
        <w:t>A</w:t>
      </w:r>
      <w:r w:rsidR="00396EE0">
        <w:rPr>
          <w:rFonts w:hint="eastAsia"/>
        </w:rPr>
        <w:t>工厂把生产过程中产生的废渣露天堆放在厂房外，且地面未硬化。堆放地距离村庄两百米左右”这一事实，认为</w:t>
      </w:r>
      <w:r w:rsidR="00396EE0">
        <w:rPr>
          <w:rFonts w:hint="eastAsia"/>
        </w:rPr>
        <w:t>A</w:t>
      </w:r>
      <w:r w:rsidR="00396EE0">
        <w:rPr>
          <w:rFonts w:hint="eastAsia"/>
        </w:rPr>
        <w:t>工厂处于</w:t>
      </w:r>
      <w:r w:rsidR="00396EE0">
        <w:rPr>
          <w:rFonts w:hint="eastAsia"/>
        </w:rPr>
        <w:t>2</w:t>
      </w:r>
      <w:r w:rsidR="00396EE0">
        <w:rPr>
          <w:rFonts w:hint="eastAsia"/>
        </w:rPr>
        <w:t>类声环境功能区，具有一定的合理性，但需更多信息进一步分析。</w:t>
      </w:r>
    </w:p>
    <w:p w14:paraId="08A05A8B" w14:textId="4F6CC4E7" w:rsidR="00396EE0" w:rsidRDefault="00396EE0" w:rsidP="00396EE0">
      <w:pPr>
        <w:pStyle w:val="a8"/>
      </w:pPr>
      <w:r>
        <w:rPr>
          <w:rFonts w:hint="eastAsia"/>
        </w:rPr>
        <w:t xml:space="preserve">    </w:t>
      </w:r>
      <w:r>
        <w:rPr>
          <w:rFonts w:hint="eastAsia"/>
        </w:rPr>
        <w:t>根据《工业企业厂界环境噪声排放标准》（</w:t>
      </w:r>
      <w:r>
        <w:rPr>
          <w:rFonts w:hint="eastAsia"/>
        </w:rPr>
        <w:t>GB 12348-2008</w:t>
      </w:r>
      <w:r>
        <w:rPr>
          <w:rFonts w:hint="eastAsia"/>
        </w:rPr>
        <w:t>）对厂界噪声的排放限值同样</w:t>
      </w:r>
      <w:r>
        <w:rPr>
          <w:rFonts w:hint="eastAsia"/>
        </w:rPr>
        <w:lastRenderedPageBreak/>
        <w:t>是根据厂界外声环境功能区类别和时间段加以区分。</w:t>
      </w:r>
      <w:r w:rsidR="00E06A7E">
        <w:rPr>
          <w:rFonts w:hint="eastAsia"/>
        </w:rPr>
        <w:t>3</w:t>
      </w:r>
      <w:r>
        <w:rPr>
          <w:rFonts w:hint="eastAsia"/>
        </w:rPr>
        <w:t>类声环境功能区昼间的噪声限值为</w:t>
      </w:r>
      <w:r>
        <w:rPr>
          <w:rFonts w:hint="eastAsia"/>
        </w:rPr>
        <w:t>65dB(A)</w:t>
      </w:r>
      <w:r>
        <w:rPr>
          <w:rFonts w:hint="eastAsia"/>
        </w:rPr>
        <w:t>。</w:t>
      </w:r>
    </w:p>
    <w:p w14:paraId="5A131F11" w14:textId="4BD03BC3" w:rsidR="00396EE0" w:rsidRPr="00EE3CA0" w:rsidRDefault="00396EE0" w:rsidP="00E06A7E">
      <w:pPr>
        <w:pStyle w:val="a8"/>
      </w:pPr>
      <w:r>
        <w:rPr>
          <w:rFonts w:hint="eastAsia"/>
        </w:rPr>
        <w:t xml:space="preserve">    </w:t>
      </w:r>
      <w:r>
        <w:rPr>
          <w:rFonts w:hint="eastAsia"/>
        </w:rPr>
        <w:t>本案中</w:t>
      </w:r>
      <w:r>
        <w:rPr>
          <w:rFonts w:hint="eastAsia"/>
        </w:rPr>
        <w:t>A</w:t>
      </w:r>
      <w:r>
        <w:rPr>
          <w:rFonts w:hint="eastAsia"/>
        </w:rPr>
        <w:t>工厂位于</w:t>
      </w:r>
      <w:r>
        <w:rPr>
          <w:rFonts w:hint="eastAsia"/>
        </w:rPr>
        <w:t>B</w:t>
      </w:r>
      <w:r>
        <w:rPr>
          <w:rFonts w:hint="eastAsia"/>
        </w:rPr>
        <w:t>省</w:t>
      </w:r>
      <w:r>
        <w:rPr>
          <w:rFonts w:hint="eastAsia"/>
        </w:rPr>
        <w:t>C</w:t>
      </w:r>
      <w:r>
        <w:rPr>
          <w:rFonts w:hint="eastAsia"/>
        </w:rPr>
        <w:t>市的工业园区，主要从事铅蓄电池、晶体硅太阳电池等电池的生产销售业务。</w:t>
      </w:r>
      <w:r>
        <w:rPr>
          <w:rFonts w:hint="eastAsia"/>
        </w:rPr>
        <w:t>A</w:t>
      </w:r>
      <w:r>
        <w:rPr>
          <w:rFonts w:hint="eastAsia"/>
        </w:rPr>
        <w:t>工厂位于工业园区，该区主要以工业生产为主要功能，所以应按照</w:t>
      </w:r>
      <w:r w:rsidR="00E06A7E">
        <w:rPr>
          <w:rFonts w:hint="eastAsia"/>
        </w:rPr>
        <w:t>3</w:t>
      </w:r>
      <w:r>
        <w:rPr>
          <w:rFonts w:hint="eastAsia"/>
        </w:rPr>
        <w:t>类声环境功能区的质量标准加以要求。本案中，其场界</w:t>
      </w:r>
      <w:r>
        <w:rPr>
          <w:rFonts w:hint="eastAsia"/>
        </w:rPr>
        <w:t>4</w:t>
      </w:r>
      <w:r>
        <w:rPr>
          <w:rFonts w:hint="eastAsia"/>
        </w:rPr>
        <w:t>个检测点的噪声排放值均未超过限值</w:t>
      </w:r>
      <w:r>
        <w:rPr>
          <w:rFonts w:hint="eastAsia"/>
        </w:rPr>
        <w:t>65dB(A)</w:t>
      </w:r>
      <w:r>
        <w:rPr>
          <w:rFonts w:hint="eastAsia"/>
        </w:rPr>
        <w:t>，所以</w:t>
      </w:r>
      <w:r>
        <w:rPr>
          <w:rFonts w:hint="eastAsia"/>
        </w:rPr>
        <w:t>A</w:t>
      </w:r>
      <w:r>
        <w:rPr>
          <w:rFonts w:hint="eastAsia"/>
        </w:rPr>
        <w:t>工厂排放的噪声并未超标。</w:t>
      </w:r>
    </w:p>
    <w:p w14:paraId="6EB43509" w14:textId="679EBB22" w:rsidR="00EE3CA0" w:rsidRPr="00EE3CA0" w:rsidRDefault="0014698D" w:rsidP="0014698D">
      <w:pPr>
        <w:pStyle w:val="af0"/>
      </w:pPr>
      <w:r>
        <w:t xml:space="preserve">2. </w:t>
      </w:r>
      <w:r w:rsidR="00EE3CA0" w:rsidRPr="00EE3CA0">
        <w:rPr>
          <w:rFonts w:hint="eastAsia"/>
        </w:rPr>
        <w:t>建筑施工噪声污染防治</w:t>
      </w:r>
    </w:p>
    <w:p w14:paraId="2B0DC0C6" w14:textId="3781B28F" w:rsidR="0014698D" w:rsidRDefault="0014698D" w:rsidP="0014698D">
      <w:pPr>
        <w:pStyle w:val="a1"/>
      </w:pPr>
      <w:r w:rsidRPr="00092F00">
        <w:rPr>
          <w:rFonts w:hint="eastAsia"/>
        </w:rPr>
        <w:t>《噪声污染防治法》</w:t>
      </w:r>
      <w:r w:rsidRPr="0014698D">
        <w:rPr>
          <w:rFonts w:hint="eastAsia"/>
        </w:rPr>
        <w:t>第三十九条　本法所称建筑施工噪声，是指在</w:t>
      </w:r>
      <w:r w:rsidRPr="00832E80">
        <w:rPr>
          <w:rFonts w:hint="eastAsia"/>
          <w:b/>
          <w:bCs/>
          <w:highlight w:val="yellow"/>
          <w:u w:val="single"/>
        </w:rPr>
        <w:t>建筑施工过程中</w:t>
      </w:r>
      <w:r w:rsidRPr="0014698D">
        <w:rPr>
          <w:rFonts w:hint="eastAsia"/>
        </w:rPr>
        <w:t>产生的干扰周围生活环境的声音。</w:t>
      </w:r>
    </w:p>
    <w:p w14:paraId="05ABE042" w14:textId="5587C250" w:rsidR="003D6DFC" w:rsidRPr="003D6DFC" w:rsidRDefault="003D6DFC" w:rsidP="003D6DFC">
      <w:pPr>
        <w:pStyle w:val="a1"/>
        <w:numPr>
          <w:ilvl w:val="1"/>
          <w:numId w:val="3"/>
        </w:numPr>
        <w:rPr>
          <w:b/>
          <w:bCs/>
          <w:u w:val="single"/>
        </w:rPr>
      </w:pPr>
      <w:r>
        <w:rPr>
          <w:rFonts w:hint="eastAsia"/>
          <w:b/>
          <w:bCs/>
          <w:u w:val="single"/>
        </w:rPr>
        <w:t>建筑施工：</w:t>
      </w:r>
      <w:r w:rsidRPr="003D6DFC">
        <w:rPr>
          <w:rFonts w:hint="eastAsia"/>
          <w:b/>
          <w:bCs/>
          <w:u w:val="single"/>
        </w:rPr>
        <w:t>不包括室内装修</w:t>
      </w:r>
    </w:p>
    <w:p w14:paraId="1EDC3CB0" w14:textId="07609F83" w:rsidR="003D0007" w:rsidRDefault="003D0007" w:rsidP="003D0007">
      <w:pPr>
        <w:pStyle w:val="a1"/>
      </w:pPr>
      <w:r w:rsidRPr="00092F00">
        <w:rPr>
          <w:rFonts w:hint="eastAsia"/>
        </w:rPr>
        <w:t>《噪声污染防治法》</w:t>
      </w:r>
      <w:r w:rsidRPr="003D0007">
        <w:t>第四十三条</w:t>
      </w:r>
      <w:bookmarkStart w:id="190" w:name="tiao_43_kuan_1"/>
      <w:bookmarkEnd w:id="190"/>
      <w:r w:rsidRPr="003D0007">
        <w:t xml:space="preserve">　在</w:t>
      </w:r>
      <w:r w:rsidRPr="00832E80">
        <w:rPr>
          <w:b/>
          <w:bCs/>
          <w:highlight w:val="yellow"/>
          <w:u w:val="single"/>
        </w:rPr>
        <w:t>噪声敏感建筑物集中区域</w:t>
      </w:r>
      <w:r w:rsidRPr="003D0007">
        <w:t>，禁止夜间进行产生噪声的建筑施工作业，但抢修、抢险施工作业，因生产工艺要求或者其他特殊需要必须连续施工作业的除外。</w:t>
      </w:r>
      <w:bookmarkStart w:id="191" w:name="tiao_43_kuan_2"/>
      <w:bookmarkEnd w:id="191"/>
    </w:p>
    <w:p w14:paraId="5F7D31DC" w14:textId="76B22F7C" w:rsidR="0014698D" w:rsidRDefault="00A67831" w:rsidP="00A67831">
      <w:pPr>
        <w:pStyle w:val="a1"/>
        <w:numPr>
          <w:ilvl w:val="0"/>
          <w:numId w:val="0"/>
        </w:numPr>
        <w:ind w:left="420" w:firstLine="420"/>
      </w:pPr>
      <w:r w:rsidRPr="00A67831">
        <w:rPr>
          <w:rFonts w:hint="eastAsia"/>
        </w:rPr>
        <w:t>因特殊需要必须连续施工作业的，应当取得地方人民政府住房和城乡建设、生态环境主管部门或者地方人民政府指定的</w:t>
      </w:r>
      <w:r w:rsidRPr="00832E80">
        <w:rPr>
          <w:rFonts w:hint="eastAsia"/>
          <w:b/>
          <w:bCs/>
          <w:highlight w:val="yellow"/>
          <w:u w:val="single"/>
        </w:rPr>
        <w:t>部门的证明</w:t>
      </w:r>
      <w:r w:rsidRPr="00A67831">
        <w:rPr>
          <w:rFonts w:hint="eastAsia"/>
        </w:rPr>
        <w:t>，并在施工现场显著位置公示或者以其他方式公告附近居民。</w:t>
      </w:r>
    </w:p>
    <w:p w14:paraId="2CD49B70" w14:textId="1F4CFCB2" w:rsidR="006204E8" w:rsidRDefault="006204E8" w:rsidP="006204E8">
      <w:pPr>
        <w:pStyle w:val="a1"/>
        <w:numPr>
          <w:ilvl w:val="1"/>
          <w:numId w:val="3"/>
        </w:numPr>
      </w:pPr>
      <w:r>
        <w:rPr>
          <w:rFonts w:hint="eastAsia"/>
        </w:rPr>
        <w:t>“部门的证</w:t>
      </w:r>
      <w:r w:rsidRPr="00532DF7">
        <w:t>明</w:t>
      </w:r>
      <w:r w:rsidR="00532DF7">
        <w:rPr>
          <w:rFonts w:hint="eastAsia"/>
        </w:rPr>
        <w:t>”</w:t>
      </w:r>
      <w:r w:rsidR="00532DF7" w:rsidRPr="00532DF7">
        <w:t>→</w:t>
      </w:r>
      <w:r w:rsidR="00532DF7" w:rsidRPr="00532DF7">
        <w:t>争议：</w:t>
      </w:r>
      <w:r w:rsidRPr="00532DF7">
        <w:t>是否属</w:t>
      </w:r>
      <w:r>
        <w:rPr>
          <w:rFonts w:hint="eastAsia"/>
        </w:rPr>
        <w:t>于行政许可？</w:t>
      </w:r>
    </w:p>
    <w:p w14:paraId="0B98D798" w14:textId="1A441B29" w:rsidR="00A67831" w:rsidRDefault="00A67831" w:rsidP="00A67831">
      <w:pPr>
        <w:jc w:val="center"/>
      </w:pPr>
      <w:r>
        <w:rPr>
          <w:noProof/>
        </w:rPr>
        <w:drawing>
          <wp:inline distT="0" distB="0" distL="0" distR="0" wp14:anchorId="2BDA9602" wp14:editId="35FADEB5">
            <wp:extent cx="5360275" cy="1419719"/>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7270" cy="1445409"/>
                    </a:xfrm>
                    <a:prstGeom prst="rect">
                      <a:avLst/>
                    </a:prstGeom>
                  </pic:spPr>
                </pic:pic>
              </a:graphicData>
            </a:graphic>
          </wp:inline>
        </w:drawing>
      </w:r>
    </w:p>
    <w:p w14:paraId="0DA5899E" w14:textId="4EA32B97" w:rsidR="00EE3CA0" w:rsidRPr="00EE3CA0" w:rsidRDefault="00977ED4" w:rsidP="00977ED4">
      <w:pPr>
        <w:pStyle w:val="af0"/>
      </w:pPr>
      <w:r>
        <w:rPr>
          <w:rFonts w:hint="eastAsia"/>
        </w:rPr>
        <w:t>3</w:t>
      </w:r>
      <w:r>
        <w:t xml:space="preserve">. </w:t>
      </w:r>
      <w:r w:rsidR="00EE3CA0" w:rsidRPr="00EE3CA0">
        <w:rPr>
          <w:rFonts w:hint="eastAsia"/>
        </w:rPr>
        <w:t>交通运输噪声污染防治</w:t>
      </w:r>
    </w:p>
    <w:p w14:paraId="3CB4B27B" w14:textId="1E70AF76" w:rsidR="00977ED4" w:rsidRDefault="00977ED4" w:rsidP="00977ED4">
      <w:pPr>
        <w:pStyle w:val="a1"/>
      </w:pPr>
      <w:r w:rsidRPr="00092F00">
        <w:rPr>
          <w:rFonts w:hint="eastAsia"/>
        </w:rPr>
        <w:t>《噪声污染防治法》</w:t>
      </w:r>
      <w:r w:rsidRPr="00977ED4">
        <w:rPr>
          <w:rFonts w:hint="eastAsia"/>
        </w:rPr>
        <w:t>第四十四条　本法所称交通运输噪声，是指机动车、铁路机车车辆、城市轨道交通车辆、机动船舶、航空器等交通运输工具在运行时产生的干扰周围生活环境的声音。</w:t>
      </w:r>
    </w:p>
    <w:p w14:paraId="3290C8D4" w14:textId="147C66CA" w:rsidR="00977ED4" w:rsidRPr="00977ED4" w:rsidRDefault="00977ED4" w:rsidP="00977ED4">
      <w:pPr>
        <w:pStyle w:val="a1"/>
      </w:pPr>
      <w:r w:rsidRPr="00092F00">
        <w:rPr>
          <w:rFonts w:hint="eastAsia"/>
        </w:rPr>
        <w:t>《噪声污染防治法》</w:t>
      </w:r>
      <w:r w:rsidRPr="00977ED4">
        <w:t>第四十五条　各级人民政府及其有关部门制定、</w:t>
      </w:r>
      <w:r w:rsidRPr="00832E80">
        <w:rPr>
          <w:b/>
          <w:bCs/>
          <w:highlight w:val="yellow"/>
          <w:u w:val="single"/>
        </w:rPr>
        <w:t>修改国土空间规划和交通运输等相关规划</w:t>
      </w:r>
      <w:r w:rsidRPr="00977ED4">
        <w:t>，应当综合考虑公路、城市道路、</w:t>
      </w:r>
      <w:r w:rsidRPr="00832E80">
        <w:rPr>
          <w:b/>
          <w:bCs/>
          <w:highlight w:val="yellow"/>
          <w:u w:val="single"/>
        </w:rPr>
        <w:t>铁路</w:t>
      </w:r>
      <w:r w:rsidRPr="00977ED4">
        <w:t>、城市轨道交通线路、水路、港口和民用机场及其起降航线对周围声环境的影响。</w:t>
      </w:r>
    </w:p>
    <w:p w14:paraId="77752E46" w14:textId="77777777" w:rsidR="00977ED4" w:rsidRPr="00977ED4" w:rsidRDefault="00977ED4" w:rsidP="00977ED4">
      <w:pPr>
        <w:pStyle w:val="a1"/>
        <w:numPr>
          <w:ilvl w:val="0"/>
          <w:numId w:val="0"/>
        </w:numPr>
        <w:ind w:left="420"/>
      </w:pPr>
      <w:r w:rsidRPr="00977ED4">
        <w:t xml:space="preserve">　　新建公路、</w:t>
      </w:r>
      <w:r w:rsidRPr="00832E80">
        <w:rPr>
          <w:b/>
          <w:bCs/>
          <w:highlight w:val="yellow"/>
          <w:u w:val="single"/>
        </w:rPr>
        <w:t>铁路线路选线设计</w:t>
      </w:r>
      <w:r w:rsidRPr="00977ED4">
        <w:t>，应当尽量避开</w:t>
      </w:r>
      <w:r w:rsidRPr="00832E80">
        <w:rPr>
          <w:b/>
          <w:bCs/>
          <w:highlight w:val="yellow"/>
          <w:u w:val="single"/>
        </w:rPr>
        <w:t>噪声敏感建筑物集中区域</w:t>
      </w:r>
      <w:r w:rsidRPr="00977ED4">
        <w:t>。</w:t>
      </w:r>
    </w:p>
    <w:p w14:paraId="657D3BA6" w14:textId="77777777" w:rsidR="00977ED4" w:rsidRPr="00977ED4" w:rsidRDefault="00977ED4" w:rsidP="00977ED4">
      <w:pPr>
        <w:pStyle w:val="a1"/>
        <w:numPr>
          <w:ilvl w:val="0"/>
          <w:numId w:val="0"/>
        </w:numPr>
        <w:ind w:left="420"/>
      </w:pPr>
      <w:bookmarkStart w:id="192" w:name="tiao_45_kuan_3"/>
      <w:bookmarkEnd w:id="192"/>
      <w:r w:rsidRPr="00977ED4">
        <w:t xml:space="preserve">　　新建民用机场选址与噪声敏感建筑物集中区域的距离应当符合标准要求。</w:t>
      </w:r>
    </w:p>
    <w:p w14:paraId="106631D7" w14:textId="3496B956" w:rsidR="00977ED4" w:rsidRPr="00977ED4" w:rsidRDefault="00977ED4" w:rsidP="00977ED4">
      <w:pPr>
        <w:pStyle w:val="a1"/>
      </w:pPr>
      <w:r w:rsidRPr="00092F00">
        <w:rPr>
          <w:rFonts w:hint="eastAsia"/>
        </w:rPr>
        <w:t>《噪声污染防治法》</w:t>
      </w:r>
      <w:r w:rsidRPr="00977ED4">
        <w:t>第四十六条</w:t>
      </w:r>
      <w:bookmarkStart w:id="193" w:name="tiao_46_kuan_1"/>
      <w:bookmarkEnd w:id="193"/>
      <w:r w:rsidRPr="00977ED4">
        <w:t xml:space="preserve">　制定</w:t>
      </w:r>
      <w:r w:rsidRPr="00832E80">
        <w:rPr>
          <w:b/>
          <w:bCs/>
          <w:highlight w:val="yellow"/>
          <w:u w:val="single"/>
        </w:rPr>
        <w:t>交通基础设施工程技术规范</w:t>
      </w:r>
      <w:r w:rsidRPr="00977ED4">
        <w:t>，应当明确噪声污染防治要求。</w:t>
      </w:r>
    </w:p>
    <w:p w14:paraId="77BB1261" w14:textId="47A39ADA" w:rsidR="0050774A" w:rsidRPr="0050774A" w:rsidRDefault="00977ED4" w:rsidP="0050774A">
      <w:pPr>
        <w:pStyle w:val="a1"/>
        <w:numPr>
          <w:ilvl w:val="0"/>
          <w:numId w:val="0"/>
        </w:numPr>
        <w:ind w:left="420" w:firstLine="420"/>
      </w:pPr>
      <w:bookmarkStart w:id="194" w:name="tiao_46_kuan_2"/>
      <w:bookmarkEnd w:id="194"/>
      <w:r w:rsidRPr="00977ED4">
        <w:t>新建、改建、扩建经过噪声敏感建筑物集中区域的高速公路、城市高架、</w:t>
      </w:r>
      <w:r w:rsidRPr="00832E80">
        <w:rPr>
          <w:b/>
          <w:bCs/>
          <w:highlight w:val="yellow"/>
          <w:u w:val="single"/>
        </w:rPr>
        <w:t>铁路</w:t>
      </w:r>
      <w:r w:rsidRPr="00977ED4">
        <w:t>和城市轨道交通线路等的，建设单位应当在可能造成噪声污染的重点路段</w:t>
      </w:r>
      <w:r w:rsidRPr="00832E80">
        <w:rPr>
          <w:b/>
          <w:bCs/>
          <w:highlight w:val="yellow"/>
          <w:u w:val="single"/>
        </w:rPr>
        <w:t>设置声屏障或者采取其他减少振动、降低噪声的措施</w:t>
      </w:r>
      <w:r w:rsidRPr="00977ED4">
        <w:t>，符合有关交通基础设施工程技术规范以及标准要求。</w:t>
      </w:r>
    </w:p>
    <w:p w14:paraId="05EE273F" w14:textId="72ED5EAA" w:rsidR="00977ED4" w:rsidRDefault="00977ED4" w:rsidP="0050774A">
      <w:pPr>
        <w:pStyle w:val="a1"/>
        <w:numPr>
          <w:ilvl w:val="0"/>
          <w:numId w:val="0"/>
        </w:numPr>
        <w:ind w:left="420" w:firstLine="420"/>
      </w:pPr>
      <w:bookmarkStart w:id="195" w:name="tiao_46_kuan_3"/>
      <w:bookmarkEnd w:id="195"/>
      <w:r w:rsidRPr="00977ED4">
        <w:t>建设单位违反前款规定的，由县级以上人民政府指定的部门责令制定、实施治理方案。</w:t>
      </w:r>
    </w:p>
    <w:p w14:paraId="28C399BB" w14:textId="489F4F20" w:rsidR="0050774A" w:rsidRPr="0050774A" w:rsidRDefault="0050774A" w:rsidP="0050774A">
      <w:pPr>
        <w:pStyle w:val="a1"/>
        <w:numPr>
          <w:ilvl w:val="0"/>
          <w:numId w:val="0"/>
        </w:numPr>
        <w:ind w:left="420" w:hanging="420"/>
      </w:pPr>
      <w:r>
        <w:rPr>
          <w:rFonts w:hint="eastAsia"/>
        </w:rPr>
        <w:t>【例】京沈高铁环评案</w:t>
      </w:r>
    </w:p>
    <w:p w14:paraId="1A01624D" w14:textId="77777777" w:rsidR="00994EC0" w:rsidRDefault="00EE3CA0">
      <w:pPr>
        <w:pStyle w:val="a9"/>
        <w:numPr>
          <w:ilvl w:val="0"/>
          <w:numId w:val="10"/>
        </w:numPr>
        <w:ind w:firstLineChars="0"/>
      </w:pPr>
      <w:r w:rsidRPr="00EE3CA0">
        <w:rPr>
          <w:rFonts w:hint="eastAsia"/>
        </w:rPr>
        <w:t>控制措施</w:t>
      </w:r>
    </w:p>
    <w:p w14:paraId="392334C6" w14:textId="6FEB8AC8" w:rsidR="00994EC0" w:rsidRDefault="00EE3CA0">
      <w:pPr>
        <w:pStyle w:val="a9"/>
        <w:numPr>
          <w:ilvl w:val="1"/>
          <w:numId w:val="10"/>
        </w:numPr>
        <w:ind w:firstLineChars="0"/>
      </w:pPr>
      <w:r w:rsidRPr="00EE3CA0">
        <w:rPr>
          <w:rFonts w:hint="eastAsia"/>
        </w:rPr>
        <w:lastRenderedPageBreak/>
        <w:t>机动车声响装置及其使用规定（第</w:t>
      </w:r>
      <w:r w:rsidRPr="00EE3CA0">
        <w:rPr>
          <w:rFonts w:hint="eastAsia"/>
        </w:rPr>
        <w:t>47-49</w:t>
      </w:r>
      <w:r w:rsidRPr="00EE3CA0">
        <w:rPr>
          <w:rFonts w:hint="eastAsia"/>
        </w:rPr>
        <w:t>条）</w:t>
      </w:r>
    </w:p>
    <w:p w14:paraId="3A381FE1" w14:textId="52E8C729" w:rsidR="00A21F67" w:rsidRDefault="00A21F67">
      <w:pPr>
        <w:pStyle w:val="a9"/>
        <w:numPr>
          <w:ilvl w:val="2"/>
          <w:numId w:val="10"/>
        </w:numPr>
        <w:ind w:firstLineChars="0"/>
      </w:pPr>
      <w:r>
        <w:rPr>
          <w:rFonts w:hint="eastAsia"/>
        </w:rPr>
        <w:t>对生产厂家的要求：源头控制</w:t>
      </w:r>
    </w:p>
    <w:p w14:paraId="62ED24E5" w14:textId="77777777" w:rsidR="00994EC0" w:rsidRDefault="00EE3CA0">
      <w:pPr>
        <w:pStyle w:val="a9"/>
        <w:numPr>
          <w:ilvl w:val="1"/>
          <w:numId w:val="10"/>
        </w:numPr>
        <w:ind w:firstLineChars="0"/>
      </w:pPr>
      <w:r w:rsidRPr="00EE3CA0">
        <w:rPr>
          <w:rFonts w:hint="eastAsia"/>
        </w:rPr>
        <w:t>对交通枢纽地区噪声控制（第</w:t>
      </w:r>
      <w:r w:rsidRPr="00EE3CA0">
        <w:rPr>
          <w:rFonts w:hint="eastAsia"/>
        </w:rPr>
        <w:t>50</w:t>
      </w:r>
      <w:r w:rsidRPr="00EE3CA0">
        <w:rPr>
          <w:rFonts w:hint="eastAsia"/>
        </w:rPr>
        <w:t>条）</w:t>
      </w:r>
    </w:p>
    <w:p w14:paraId="3F4F6E3D" w14:textId="77777777" w:rsidR="00994EC0" w:rsidRDefault="00EE3CA0">
      <w:pPr>
        <w:pStyle w:val="a9"/>
        <w:numPr>
          <w:ilvl w:val="1"/>
          <w:numId w:val="10"/>
        </w:numPr>
        <w:ind w:firstLineChars="0"/>
      </w:pPr>
      <w:r w:rsidRPr="00EE3CA0">
        <w:rPr>
          <w:rFonts w:hint="eastAsia"/>
        </w:rPr>
        <w:t>对道路减振降噪设施的规定（第</w:t>
      </w:r>
      <w:r w:rsidRPr="00EE3CA0">
        <w:rPr>
          <w:rFonts w:hint="eastAsia"/>
        </w:rPr>
        <w:t>51</w:t>
      </w:r>
      <w:r w:rsidRPr="00EE3CA0">
        <w:rPr>
          <w:rFonts w:hint="eastAsia"/>
        </w:rPr>
        <w:t>条）</w:t>
      </w:r>
    </w:p>
    <w:p w14:paraId="24FBEE4F" w14:textId="77777777" w:rsidR="00994EC0" w:rsidRDefault="00EE3CA0">
      <w:pPr>
        <w:pStyle w:val="a9"/>
        <w:numPr>
          <w:ilvl w:val="1"/>
          <w:numId w:val="10"/>
        </w:numPr>
        <w:ind w:firstLineChars="0"/>
      </w:pPr>
      <w:r w:rsidRPr="00EE3CA0">
        <w:rPr>
          <w:rFonts w:hint="eastAsia"/>
        </w:rPr>
        <w:t>对民用机场、航空器噪声的控制（第</w:t>
      </w:r>
      <w:r w:rsidRPr="00EE3CA0">
        <w:rPr>
          <w:rFonts w:hint="eastAsia"/>
        </w:rPr>
        <w:t>52-54</w:t>
      </w:r>
      <w:r w:rsidRPr="00EE3CA0">
        <w:rPr>
          <w:rFonts w:hint="eastAsia"/>
        </w:rPr>
        <w:t>条）</w:t>
      </w:r>
    </w:p>
    <w:p w14:paraId="1EC907EE" w14:textId="6ADC6AD9" w:rsidR="00EE3CA0" w:rsidRPr="00EE3CA0" w:rsidRDefault="00EE3CA0">
      <w:pPr>
        <w:pStyle w:val="a9"/>
        <w:numPr>
          <w:ilvl w:val="1"/>
          <w:numId w:val="10"/>
        </w:numPr>
        <w:ind w:firstLineChars="0"/>
      </w:pPr>
      <w:r w:rsidRPr="00EE3CA0">
        <w:rPr>
          <w:rFonts w:hint="eastAsia"/>
        </w:rPr>
        <w:t>噪声污染综合治理方案（第</w:t>
      </w:r>
      <w:r w:rsidRPr="00EE3CA0">
        <w:rPr>
          <w:rFonts w:hint="eastAsia"/>
        </w:rPr>
        <w:t>55-58</w:t>
      </w:r>
      <w:r w:rsidRPr="00EE3CA0">
        <w:rPr>
          <w:rFonts w:hint="eastAsia"/>
        </w:rPr>
        <w:t>条）</w:t>
      </w:r>
    </w:p>
    <w:p w14:paraId="7DA27688" w14:textId="4718328A" w:rsidR="00EE3CA0" w:rsidRPr="00EE3CA0" w:rsidRDefault="00994EC0" w:rsidP="00994EC0">
      <w:pPr>
        <w:pStyle w:val="af0"/>
      </w:pPr>
      <w:r>
        <w:t xml:space="preserve">4. </w:t>
      </w:r>
      <w:r w:rsidR="00EE3CA0" w:rsidRPr="00EE3CA0">
        <w:rPr>
          <w:rFonts w:hint="eastAsia"/>
        </w:rPr>
        <w:t>社会生活噪声污染防治</w:t>
      </w:r>
    </w:p>
    <w:p w14:paraId="4444780D" w14:textId="089C1937" w:rsidR="00994EC0" w:rsidRDefault="00994EC0" w:rsidP="00994EC0">
      <w:pPr>
        <w:pStyle w:val="a1"/>
      </w:pPr>
      <w:r w:rsidRPr="00092F00">
        <w:rPr>
          <w:rFonts w:hint="eastAsia"/>
        </w:rPr>
        <w:t>《噪声污染防治法》</w:t>
      </w:r>
      <w:r w:rsidRPr="00994EC0">
        <w:rPr>
          <w:rFonts w:hint="eastAsia"/>
        </w:rPr>
        <w:t>第五十九条　本法所称社会生活噪声，是指人为活动产生的除工业噪声、建筑施工噪声和交通运输噪声之外的干扰周围生活环境的声音。</w:t>
      </w:r>
    </w:p>
    <w:p w14:paraId="4DFCD2D0" w14:textId="43068185" w:rsidR="00994EC0" w:rsidRDefault="00994EC0" w:rsidP="00994EC0">
      <w:pPr>
        <w:pStyle w:val="a1"/>
      </w:pPr>
      <w:r w:rsidRPr="00092F00">
        <w:rPr>
          <w:rFonts w:hint="eastAsia"/>
        </w:rPr>
        <w:t>《噪声污染防治法》</w:t>
      </w:r>
      <w:r w:rsidRPr="00EE3CA0">
        <w:rPr>
          <w:rFonts w:hint="eastAsia"/>
        </w:rPr>
        <w:t>第</w:t>
      </w:r>
      <w:r>
        <w:rPr>
          <w:rFonts w:hint="eastAsia"/>
        </w:rPr>
        <w:t>六十一至六十三</w:t>
      </w:r>
      <w:r w:rsidRPr="00EE3CA0">
        <w:rPr>
          <w:rFonts w:hint="eastAsia"/>
        </w:rPr>
        <w:t>条</w:t>
      </w:r>
      <w:r>
        <w:t xml:space="preserve">  </w:t>
      </w:r>
      <w:r w:rsidR="0090165F">
        <w:rPr>
          <w:rFonts w:hint="eastAsia"/>
        </w:rPr>
        <w:t>【</w:t>
      </w:r>
      <w:r w:rsidRPr="00EE3CA0">
        <w:rPr>
          <w:rFonts w:hint="eastAsia"/>
        </w:rPr>
        <w:t>对商业经营活动排放噪声的控制</w:t>
      </w:r>
      <w:r w:rsidR="0090165F">
        <w:rPr>
          <w:rFonts w:hint="eastAsia"/>
        </w:rPr>
        <w:t>】</w:t>
      </w:r>
    </w:p>
    <w:p w14:paraId="503ED9AE" w14:textId="77777777" w:rsidR="0017577C" w:rsidRDefault="0017577C" w:rsidP="0017577C">
      <w:pPr>
        <w:pStyle w:val="a1"/>
        <w:numPr>
          <w:ilvl w:val="1"/>
          <w:numId w:val="3"/>
        </w:numPr>
      </w:pPr>
      <w:r w:rsidRPr="0017577C">
        <w:t>第六十一条</w:t>
      </w:r>
      <w:bookmarkStart w:id="196" w:name="tiao_61_kuan_1"/>
      <w:bookmarkEnd w:id="196"/>
      <w:r w:rsidRPr="0017577C">
        <w:t xml:space="preserve">　文化娱乐、体育、餐饮等场所的经营管理者应当采取有效措施，防止、减轻噪声污染。</w:t>
      </w:r>
    </w:p>
    <w:p w14:paraId="0B97B816" w14:textId="02F370E6" w:rsidR="0017577C" w:rsidRPr="0017577C" w:rsidRDefault="0017577C" w:rsidP="0017577C">
      <w:pPr>
        <w:pStyle w:val="a1"/>
        <w:numPr>
          <w:ilvl w:val="1"/>
          <w:numId w:val="3"/>
        </w:numPr>
      </w:pPr>
      <w:r w:rsidRPr="0017577C">
        <w:t>第六十二条</w:t>
      </w:r>
      <w:bookmarkStart w:id="197" w:name="tiao_62_kuan_1"/>
      <w:bookmarkEnd w:id="197"/>
      <w:r w:rsidRPr="0017577C">
        <w:t xml:space="preserve">　使用空调器、冷却塔、水泵、油烟净化器、风机、发电机、变压器、锅炉、装卸设备等可能产生社会生活噪声污染的设备、设施的企业事业单位和其他经营管理者等，应当采取优化布局、集中排放等措施，防止、减轻噪声污染。</w:t>
      </w:r>
    </w:p>
    <w:p w14:paraId="567DD7C4" w14:textId="77777777" w:rsidR="0017577C" w:rsidRPr="0017577C" w:rsidRDefault="0017577C" w:rsidP="0017577C">
      <w:pPr>
        <w:pStyle w:val="a1"/>
        <w:numPr>
          <w:ilvl w:val="1"/>
          <w:numId w:val="3"/>
        </w:numPr>
      </w:pPr>
      <w:r w:rsidRPr="0017577C">
        <w:t>第六十三条</w:t>
      </w:r>
      <w:bookmarkStart w:id="198" w:name="tiao_63_kuan_1"/>
      <w:bookmarkEnd w:id="198"/>
      <w:r w:rsidRPr="0017577C">
        <w:t xml:space="preserve">　禁止在商业经营活动中使用高音广播喇叭或者采用其他持续反复发出高噪声的方法进行广告宣传。</w:t>
      </w:r>
    </w:p>
    <w:p w14:paraId="6BA39B1D" w14:textId="0A81AF88" w:rsidR="00102283" w:rsidRDefault="0017577C" w:rsidP="0017577C">
      <w:pPr>
        <w:pStyle w:val="a1"/>
        <w:numPr>
          <w:ilvl w:val="0"/>
          <w:numId w:val="0"/>
        </w:numPr>
        <w:ind w:left="420"/>
      </w:pPr>
      <w:bookmarkStart w:id="199" w:name="tiao_63_kuan_2"/>
      <w:bookmarkEnd w:id="199"/>
      <w:r w:rsidRPr="0017577C">
        <w:t xml:space="preserve">　　对商业经营活动中产生的其他噪声，经营者应当采取有效措施，防止噪声污染。</w:t>
      </w:r>
    </w:p>
    <w:p w14:paraId="23DE38B3" w14:textId="03A87305" w:rsidR="00994EC0" w:rsidRDefault="00994EC0" w:rsidP="00994EC0">
      <w:pPr>
        <w:pStyle w:val="a1"/>
      </w:pPr>
      <w:r w:rsidRPr="00092F00">
        <w:rPr>
          <w:rFonts w:hint="eastAsia"/>
        </w:rPr>
        <w:t>《噪声污染防治法》</w:t>
      </w:r>
      <w:r>
        <w:rPr>
          <w:rFonts w:hint="eastAsia"/>
        </w:rPr>
        <w:t>第六十四条　禁止在噪声敏感建筑物集中区域使用高音广播喇叭，但紧急情况以及地方人民政府规定的特殊情形除外。</w:t>
      </w:r>
    </w:p>
    <w:p w14:paraId="1F31E03B" w14:textId="77777777" w:rsidR="00994EC0" w:rsidRDefault="00994EC0" w:rsidP="00994EC0">
      <w:pPr>
        <w:pStyle w:val="a1"/>
        <w:numPr>
          <w:ilvl w:val="0"/>
          <w:numId w:val="0"/>
        </w:numPr>
        <w:ind w:left="420"/>
      </w:pPr>
      <w:r>
        <w:rPr>
          <w:rFonts w:hint="eastAsia"/>
        </w:rPr>
        <w:t xml:space="preserve">　　</w:t>
      </w:r>
      <w:r w:rsidRPr="00832E80">
        <w:rPr>
          <w:rFonts w:hint="eastAsia"/>
          <w:b/>
          <w:bCs/>
          <w:highlight w:val="yellow"/>
          <w:u w:val="single"/>
        </w:rPr>
        <w:t>在街道、广场、公园等公共场所组织或者开展娱乐、健身等活动</w:t>
      </w:r>
      <w:r>
        <w:rPr>
          <w:rFonts w:hint="eastAsia"/>
        </w:rPr>
        <w:t>，应当遵守公共场所管理者有关活动区域、时段、音量等规定，采取有效措施，防止噪声污染；不得违反规定使用音响器材产生过大音量。</w:t>
      </w:r>
    </w:p>
    <w:p w14:paraId="16E98B7C" w14:textId="5773E98F" w:rsidR="00994EC0" w:rsidRDefault="00994EC0" w:rsidP="00994EC0">
      <w:pPr>
        <w:pStyle w:val="a1"/>
        <w:numPr>
          <w:ilvl w:val="0"/>
          <w:numId w:val="0"/>
        </w:numPr>
        <w:ind w:left="420"/>
      </w:pPr>
      <w:r>
        <w:rPr>
          <w:rFonts w:hint="eastAsia"/>
        </w:rPr>
        <w:t xml:space="preserve">　　公共场所管理者应当合理规定娱乐、健身等活动的区域、时段、音量，可以采取设置噪声自动监测和显示设施等措施加强管理。</w:t>
      </w:r>
    </w:p>
    <w:p w14:paraId="3CDD7004" w14:textId="34EDBB54" w:rsidR="00EA0D21" w:rsidRDefault="00EA0D21" w:rsidP="00EA0D21">
      <w:pPr>
        <w:pStyle w:val="a1"/>
      </w:pPr>
      <w:r w:rsidRPr="00092F00">
        <w:rPr>
          <w:rFonts w:hint="eastAsia"/>
        </w:rPr>
        <w:t>《噪声污染防治法》</w:t>
      </w:r>
      <w:r>
        <w:rPr>
          <w:rFonts w:hint="eastAsia"/>
        </w:rPr>
        <w:t>第六十五条　家庭及其成员应当培养形成减少噪声产生的良好习惯，</w:t>
      </w:r>
      <w:r w:rsidRPr="00832E80">
        <w:rPr>
          <w:rFonts w:hint="eastAsia"/>
          <w:b/>
          <w:bCs/>
          <w:highlight w:val="yellow"/>
          <w:u w:val="single"/>
        </w:rPr>
        <w:t>乘坐公共交通工具、饲养宠物和其他日常活动</w:t>
      </w:r>
      <w:r>
        <w:rPr>
          <w:rFonts w:hint="eastAsia"/>
        </w:rPr>
        <w:t>尽量避免产生噪声对周围人员造成干扰，互谅互让解决噪声纠纷，共同维护声环境质量。</w:t>
      </w:r>
    </w:p>
    <w:p w14:paraId="161F2C10" w14:textId="77777777" w:rsidR="00EA0D21" w:rsidRDefault="00EA0D21" w:rsidP="00EA0D21">
      <w:pPr>
        <w:pStyle w:val="a1"/>
        <w:numPr>
          <w:ilvl w:val="0"/>
          <w:numId w:val="0"/>
        </w:numPr>
        <w:ind w:left="420"/>
      </w:pPr>
      <w:r>
        <w:rPr>
          <w:rFonts w:hint="eastAsia"/>
        </w:rPr>
        <w:t xml:space="preserve">　　</w:t>
      </w:r>
      <w:r w:rsidRPr="00832E80">
        <w:rPr>
          <w:rFonts w:hint="eastAsia"/>
          <w:b/>
          <w:bCs/>
          <w:highlight w:val="yellow"/>
          <w:u w:val="single"/>
        </w:rPr>
        <w:t>使用家用电器、乐器或者进行其他家庭场所活动</w:t>
      </w:r>
      <w:r>
        <w:rPr>
          <w:rFonts w:hint="eastAsia"/>
        </w:rPr>
        <w:t>，应当控制音量或者采取其他有效措施，防止噪声污染。</w:t>
      </w:r>
    </w:p>
    <w:p w14:paraId="44EA16C9" w14:textId="759D022E" w:rsidR="00EA0D21" w:rsidRDefault="00EA0D21" w:rsidP="00EA0D21">
      <w:pPr>
        <w:pStyle w:val="a1"/>
      </w:pPr>
      <w:r w:rsidRPr="00092F00">
        <w:rPr>
          <w:rFonts w:hint="eastAsia"/>
        </w:rPr>
        <w:t>《噪声污染防治法》</w:t>
      </w:r>
      <w:r>
        <w:rPr>
          <w:rFonts w:hint="eastAsia"/>
        </w:rPr>
        <w:t>第六十六条　对已竣工交付使用的住宅楼、商铺、办公楼等建筑物进行</w:t>
      </w:r>
      <w:r w:rsidRPr="00832E80">
        <w:rPr>
          <w:rFonts w:hint="eastAsia"/>
          <w:b/>
          <w:bCs/>
          <w:highlight w:val="yellow"/>
          <w:u w:val="single"/>
        </w:rPr>
        <w:t>室内装修活动</w:t>
      </w:r>
      <w:r>
        <w:rPr>
          <w:rFonts w:hint="eastAsia"/>
        </w:rPr>
        <w:t>，应当按照规定限定作业时间，采取有效措施，防止、减轻噪声污染。</w:t>
      </w:r>
    </w:p>
    <w:p w14:paraId="2369866A" w14:textId="534C1813" w:rsidR="00195207" w:rsidRDefault="00195207" w:rsidP="00195207">
      <w:pPr>
        <w:pStyle w:val="a1"/>
        <w:numPr>
          <w:ilvl w:val="1"/>
          <w:numId w:val="3"/>
        </w:numPr>
      </w:pPr>
      <w:r>
        <w:rPr>
          <w:rFonts w:hint="eastAsia"/>
        </w:rPr>
        <w:t>不属于建筑施工的噪声</w:t>
      </w:r>
    </w:p>
    <w:p w14:paraId="637906F7" w14:textId="4DBCA2BD" w:rsidR="00EA0D21" w:rsidRDefault="00EA0D21" w:rsidP="00EA0D21">
      <w:pPr>
        <w:pStyle w:val="a1"/>
      </w:pPr>
      <w:r w:rsidRPr="00092F00">
        <w:rPr>
          <w:rFonts w:hint="eastAsia"/>
        </w:rPr>
        <w:t>《噪声污染防治法》</w:t>
      </w:r>
      <w:r>
        <w:rPr>
          <w:rFonts w:hint="eastAsia"/>
        </w:rPr>
        <w:t>第六十八条　居民住宅区安装</w:t>
      </w:r>
      <w:r w:rsidRPr="00832E80">
        <w:rPr>
          <w:rFonts w:hint="eastAsia"/>
          <w:b/>
          <w:bCs/>
          <w:highlight w:val="yellow"/>
          <w:u w:val="single"/>
        </w:rPr>
        <w:t>电梯、水泵、变压器等共用设施设备</w:t>
      </w:r>
      <w:r>
        <w:rPr>
          <w:rFonts w:hint="eastAsia"/>
        </w:rPr>
        <w:t>的，建设单位应当合理设置，采取减少振动、降低噪声的措施，符合民用建筑隔声设计相关标准要求。</w:t>
      </w:r>
    </w:p>
    <w:p w14:paraId="1C8D5AF6" w14:textId="350D2BCA" w:rsidR="00EA0D21" w:rsidRDefault="00EA0D21" w:rsidP="00EA0D21">
      <w:pPr>
        <w:pStyle w:val="a1"/>
        <w:numPr>
          <w:ilvl w:val="0"/>
          <w:numId w:val="0"/>
        </w:numPr>
        <w:ind w:left="420"/>
      </w:pPr>
      <w:r>
        <w:rPr>
          <w:rFonts w:hint="eastAsia"/>
        </w:rPr>
        <w:t xml:space="preserve">　　已建成使用的居民住宅区电梯、水泵、变压器等共用设施设备由专业运营单位负责维护管理，符合民用建筑隔声设计相关标准要求。</w:t>
      </w:r>
    </w:p>
    <w:p w14:paraId="440C8EA0" w14:textId="0A81F5C2" w:rsidR="00EE3CA0" w:rsidRPr="00EE3CA0" w:rsidRDefault="00EE3CA0" w:rsidP="002F3E05">
      <w:pPr>
        <w:pStyle w:val="a1"/>
      </w:pPr>
      <w:r w:rsidRPr="00EE3CA0">
        <w:rPr>
          <w:rFonts w:hint="eastAsia"/>
        </w:rPr>
        <w:t>社会生活环境噪声排放标准</w:t>
      </w:r>
      <w:r w:rsidR="002F3E05">
        <w:rPr>
          <w:rFonts w:hint="eastAsia"/>
        </w:rPr>
        <w:t>（</w:t>
      </w:r>
      <w:r w:rsidRPr="00EE3CA0">
        <w:rPr>
          <w:rFonts w:hint="eastAsia"/>
        </w:rPr>
        <w:t>GB 22337</w:t>
      </w:r>
      <w:r w:rsidRPr="00EE3CA0">
        <w:rPr>
          <w:rFonts w:hint="eastAsia"/>
        </w:rPr>
        <w:t>—</w:t>
      </w:r>
      <w:r w:rsidRPr="00EE3CA0">
        <w:rPr>
          <w:rFonts w:hint="eastAsia"/>
        </w:rPr>
        <w:t>2008 2008-10-01</w:t>
      </w:r>
      <w:r w:rsidRPr="00EE3CA0">
        <w:rPr>
          <w:rFonts w:hint="eastAsia"/>
        </w:rPr>
        <w:t>实施</w:t>
      </w:r>
      <w:r w:rsidR="002F3E05">
        <w:rPr>
          <w:rFonts w:hint="eastAsia"/>
        </w:rPr>
        <w:t>）</w:t>
      </w:r>
    </w:p>
    <w:p w14:paraId="4568A1C3" w14:textId="00ACA5E6" w:rsidR="00EE3CA0" w:rsidRPr="00EE3CA0" w:rsidRDefault="002F3E05" w:rsidP="00EE3CA0">
      <w:r>
        <w:rPr>
          <w:noProof/>
        </w:rPr>
        <w:lastRenderedPageBreak/>
        <w:drawing>
          <wp:inline distT="0" distB="0" distL="0" distR="0" wp14:anchorId="55F25B32" wp14:editId="510970EA">
            <wp:extent cx="5990897" cy="333548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5496" cy="3343616"/>
                    </a:xfrm>
                    <a:prstGeom prst="rect">
                      <a:avLst/>
                    </a:prstGeom>
                  </pic:spPr>
                </pic:pic>
              </a:graphicData>
            </a:graphic>
          </wp:inline>
        </w:drawing>
      </w:r>
    </w:p>
    <w:p w14:paraId="3F8A8BE8" w14:textId="4092FF34" w:rsidR="00E04DA5" w:rsidRPr="00E04DA5" w:rsidRDefault="00E04DA5" w:rsidP="00E04DA5">
      <w:pPr>
        <w:pStyle w:val="af0"/>
      </w:pPr>
      <w:r>
        <w:rPr>
          <w:rFonts w:hint="eastAsia"/>
        </w:rPr>
        <w:t>【孟德玉诉天津东南新城城市建设投资有限公司噪声污染责任纠纷案：</w:t>
      </w:r>
      <w:r>
        <w:t>环境噪声污染的认定</w:t>
      </w:r>
      <w:r w:rsidR="00947BDA">
        <w:rPr>
          <w:rFonts w:hint="eastAsia"/>
        </w:rPr>
        <w:t>（社会生活噪声排放标准）</w:t>
      </w:r>
      <w:r>
        <w:rPr>
          <w:rFonts w:hint="eastAsia"/>
        </w:rPr>
        <w:t>】</w:t>
      </w:r>
    </w:p>
    <w:p w14:paraId="4126182D" w14:textId="7C7F5BB7" w:rsidR="00E04DA5" w:rsidRDefault="00E04DA5">
      <w:pPr>
        <w:pStyle w:val="a7"/>
        <w:numPr>
          <w:ilvl w:val="0"/>
          <w:numId w:val="10"/>
        </w:numPr>
      </w:pPr>
      <w:r>
        <w:rPr>
          <w:rFonts w:hint="eastAsia"/>
        </w:rPr>
        <w:t>案情简介</w:t>
      </w:r>
    </w:p>
    <w:p w14:paraId="7D8C57E5" w14:textId="15D4C0F5" w:rsidR="00E04DA5" w:rsidRDefault="00E04DA5" w:rsidP="00E04DA5">
      <w:pPr>
        <w:pStyle w:val="a7"/>
        <w:ind w:firstLine="420"/>
      </w:pPr>
      <w:r>
        <w:t>2015</w:t>
      </w:r>
      <w:r>
        <w:t>年</w:t>
      </w:r>
      <w:r>
        <w:t>10</w:t>
      </w:r>
      <w:r>
        <w:t>月，孟德玉购买天津东南新城城市建设投资有限公司</w:t>
      </w:r>
      <w:r>
        <w:rPr>
          <w:rFonts w:hint="eastAsia"/>
        </w:rPr>
        <w:t>（</w:t>
      </w:r>
      <w:r>
        <w:t>以下简称东南新城公</w:t>
      </w:r>
      <w:r>
        <w:rPr>
          <w:rFonts w:hint="eastAsia"/>
        </w:rPr>
        <w:t>司）</w:t>
      </w:r>
      <w:r>
        <w:t>开发建设的</w:t>
      </w:r>
      <w:r w:rsidRPr="00843A52">
        <w:rPr>
          <w:u w:val="single"/>
        </w:rPr>
        <w:t>住宅楼一楼住宅一套</w:t>
      </w:r>
      <w:r>
        <w:t>。因东南新城公司设置于该住宅楼下的地下供热管道及</w:t>
      </w:r>
      <w:r>
        <w:rPr>
          <w:rFonts w:hint="eastAsia"/>
        </w:rPr>
        <w:t>供热泵存在噪声，孟德玉自</w:t>
      </w:r>
      <w:r>
        <w:t>2015</w:t>
      </w:r>
      <w:r>
        <w:t>年</w:t>
      </w:r>
      <w:r>
        <w:t>12</w:t>
      </w:r>
      <w:r>
        <w:t>月</w:t>
      </w:r>
      <w:r>
        <w:t>1</w:t>
      </w:r>
      <w:r>
        <w:t>日起在外租房居住。</w:t>
      </w:r>
    </w:p>
    <w:p w14:paraId="1902D8EC" w14:textId="539F8C79" w:rsidR="00E04DA5" w:rsidRDefault="00E04DA5" w:rsidP="00E04DA5">
      <w:pPr>
        <w:pStyle w:val="a7"/>
        <w:ind w:firstLine="420"/>
      </w:pPr>
      <w:r>
        <w:rPr>
          <w:rFonts w:hint="eastAsia"/>
        </w:rPr>
        <w:t>天津市津南区环境监察支队对案涉房屋进行了噪音检测。检测报告显示，案涉房屋</w:t>
      </w:r>
      <w:r w:rsidRPr="00843A52">
        <w:rPr>
          <w:rFonts w:hint="eastAsia"/>
          <w:u w:val="single"/>
        </w:rPr>
        <w:t>夜间室内噪声等效声级值（</w:t>
      </w:r>
      <w:r w:rsidRPr="00843A52">
        <w:rPr>
          <w:u w:val="single"/>
        </w:rPr>
        <w:t>Leg</w:t>
      </w:r>
      <w:r w:rsidRPr="00843A52">
        <w:rPr>
          <w:rFonts w:hint="eastAsia"/>
          <w:u w:val="single"/>
        </w:rPr>
        <w:t>）</w:t>
      </w:r>
      <w:r w:rsidRPr="00843A52">
        <w:rPr>
          <w:u w:val="single"/>
        </w:rPr>
        <w:t>为</w:t>
      </w:r>
      <w:r w:rsidRPr="00843A52">
        <w:rPr>
          <w:rFonts w:hint="eastAsia"/>
          <w:u w:val="single"/>
        </w:rPr>
        <w:t>：</w:t>
      </w:r>
      <w:r w:rsidRPr="00843A52">
        <w:rPr>
          <w:u w:val="single"/>
        </w:rPr>
        <w:t>主卧</w:t>
      </w:r>
      <w:r w:rsidRPr="00843A52">
        <w:rPr>
          <w:u w:val="single"/>
        </w:rPr>
        <w:t>37.8</w:t>
      </w:r>
      <w:r w:rsidRPr="00843A52">
        <w:rPr>
          <w:u w:val="single"/>
        </w:rPr>
        <w:t>，小卧</w:t>
      </w:r>
      <w:r w:rsidRPr="00843A52">
        <w:rPr>
          <w:u w:val="single"/>
        </w:rPr>
        <w:t>37.0</w:t>
      </w:r>
      <w:r w:rsidRPr="00843A52">
        <w:rPr>
          <w:u w:val="single"/>
        </w:rPr>
        <w:t>，次卧</w:t>
      </w:r>
      <w:r w:rsidRPr="00843A52">
        <w:rPr>
          <w:u w:val="single"/>
        </w:rPr>
        <w:t xml:space="preserve"> 33.6</w:t>
      </w:r>
      <w:r w:rsidRPr="00843A52">
        <w:rPr>
          <w:u w:val="single"/>
        </w:rPr>
        <w:t>，客厅</w:t>
      </w:r>
      <w:r w:rsidRPr="00843A52">
        <w:rPr>
          <w:u w:val="single"/>
        </w:rPr>
        <w:t>39.1</w:t>
      </w:r>
      <w:r>
        <w:rPr>
          <w:rFonts w:hint="eastAsia"/>
        </w:rPr>
        <w:t>。</w:t>
      </w:r>
    </w:p>
    <w:p w14:paraId="04B0382E" w14:textId="7091DABE" w:rsidR="00E04DA5" w:rsidRDefault="00E04DA5" w:rsidP="00E04DA5">
      <w:pPr>
        <w:pStyle w:val="a7"/>
        <w:ind w:firstLine="420"/>
      </w:pPr>
      <w:r>
        <w:rPr>
          <w:rFonts w:hint="eastAsia"/>
        </w:rPr>
        <w:t>孟德玉诉至法院，要求判令东南新城公司消除侵害，并赔偿其在外租房费用</w:t>
      </w:r>
      <w:r>
        <w:t>6.60</w:t>
      </w:r>
      <w:r>
        <w:t>万元。</w:t>
      </w:r>
    </w:p>
    <w:p w14:paraId="1C74312B" w14:textId="1F4C9A8E" w:rsidR="00D6772C" w:rsidRDefault="00E04DA5">
      <w:pPr>
        <w:pStyle w:val="a7"/>
        <w:numPr>
          <w:ilvl w:val="0"/>
          <w:numId w:val="10"/>
        </w:numPr>
      </w:pPr>
      <w:r>
        <w:rPr>
          <w:rFonts w:hint="eastAsia"/>
        </w:rPr>
        <w:t>争议焦点：地下供热管道及供热泵发出的噪声是否构成环境噪声污染？</w:t>
      </w:r>
    </w:p>
    <w:p w14:paraId="46C3D956" w14:textId="58D2051D" w:rsidR="00D6772C" w:rsidRDefault="00D6772C">
      <w:pPr>
        <w:pStyle w:val="aa"/>
        <w:numPr>
          <w:ilvl w:val="0"/>
          <w:numId w:val="10"/>
        </w:numPr>
      </w:pPr>
      <w:r w:rsidRPr="00D6772C">
        <w:rPr>
          <w:rFonts w:hint="eastAsia"/>
        </w:rPr>
        <w:t>一审法院</w:t>
      </w:r>
      <w:r>
        <w:rPr>
          <w:rFonts w:hint="eastAsia"/>
        </w:rPr>
        <w:t>：</w:t>
      </w:r>
      <w:r w:rsidRPr="00D6772C">
        <w:rPr>
          <w:rFonts w:hint="eastAsia"/>
        </w:rPr>
        <w:t>公民的健康权受法律保护，侵害公民的健康权而构成侵权的，应当承担相应的民事责任。监测报告显示噪声来源为水泵，被告东南新城公司在</w:t>
      </w:r>
      <w:r w:rsidRPr="00D6772C">
        <w:rPr>
          <w:rFonts w:hint="eastAsia"/>
        </w:rPr>
        <w:t>2018</w:t>
      </w:r>
      <w:r w:rsidRPr="00D6772C">
        <w:rPr>
          <w:rFonts w:hint="eastAsia"/>
        </w:rPr>
        <w:t>年</w:t>
      </w:r>
      <w:r w:rsidRPr="00D6772C">
        <w:rPr>
          <w:rFonts w:hint="eastAsia"/>
        </w:rPr>
        <w:t>7</w:t>
      </w:r>
      <w:r w:rsidRPr="00D6772C">
        <w:rPr>
          <w:rFonts w:hint="eastAsia"/>
        </w:rPr>
        <w:t>月</w:t>
      </w:r>
      <w:r w:rsidRPr="00D6772C">
        <w:rPr>
          <w:rFonts w:hint="eastAsia"/>
        </w:rPr>
        <w:t>25</w:t>
      </w:r>
      <w:r w:rsidRPr="00D6772C">
        <w:rPr>
          <w:rFonts w:hint="eastAsia"/>
        </w:rPr>
        <w:t>日开庭时认可供热管道有噪声，因此对于原告主张地下供热管道及供热泵震动产生噪声的意见一审法院予以采纳。东南新城公司作为房地产开发企业，其开发建设住宅应当符合中华人民共和国建设部颁布的</w:t>
      </w:r>
      <w:r w:rsidRPr="00D6772C">
        <w:rPr>
          <w:rFonts w:hint="eastAsia"/>
          <w:u w:val="single"/>
        </w:rPr>
        <w:t>《住宅设计规范》</w:t>
      </w:r>
      <w:r w:rsidRPr="00D6772C">
        <w:rPr>
          <w:rFonts w:hint="eastAsia"/>
          <w:u w:val="single"/>
        </w:rPr>
        <w:t>GB50096-1999</w:t>
      </w:r>
      <w:r w:rsidRPr="00D6772C">
        <w:rPr>
          <w:rFonts w:hint="eastAsia"/>
          <w:u w:val="single"/>
        </w:rPr>
        <w:t>的相关规定</w:t>
      </w:r>
      <w:r w:rsidRPr="00D6772C">
        <w:rPr>
          <w:rFonts w:hint="eastAsia"/>
        </w:rPr>
        <w:t>。根据《住宅设计规范》规定，水泵房、冷热源机房、变配电机房等公共用电机房不宜设置在住宅主体建筑内，不宜设置在与住户相邻的楼层内，在无法满足上述要求贴临设置时，应增加隔声减震处理。根据《社会生活环境噪声排放标准》（</w:t>
      </w:r>
      <w:r w:rsidRPr="00D6772C">
        <w:rPr>
          <w:rFonts w:hint="eastAsia"/>
        </w:rPr>
        <w:t>GB22337-2008</w:t>
      </w:r>
      <w:r w:rsidRPr="00D6772C">
        <w:rPr>
          <w:rFonts w:hint="eastAsia"/>
        </w:rPr>
        <w:t>），</w:t>
      </w:r>
      <w:r w:rsidRPr="00D6772C">
        <w:rPr>
          <w:rFonts w:hint="eastAsia"/>
          <w:u w:val="single"/>
        </w:rPr>
        <w:t>卧室和起居室噪声排放限值（等效声级，</w:t>
      </w:r>
      <w:r w:rsidRPr="00D6772C">
        <w:rPr>
          <w:rFonts w:hint="eastAsia"/>
          <w:u w:val="single"/>
        </w:rPr>
        <w:t>dB)</w:t>
      </w:r>
      <w:r w:rsidRPr="00B90C0D">
        <w:rPr>
          <w:rFonts w:hint="eastAsia"/>
          <w:b/>
          <w:bCs/>
          <w:u w:val="single"/>
        </w:rPr>
        <w:t>夜间不超过</w:t>
      </w:r>
      <w:r w:rsidRPr="00B90C0D">
        <w:rPr>
          <w:rFonts w:hint="eastAsia"/>
          <w:b/>
          <w:bCs/>
          <w:u w:val="single"/>
        </w:rPr>
        <w:t>30</w:t>
      </w:r>
      <w:r w:rsidRPr="00B90C0D">
        <w:rPr>
          <w:rFonts w:hint="eastAsia"/>
          <w:b/>
          <w:bCs/>
          <w:u w:val="single"/>
        </w:rPr>
        <w:t>，昼间不超过</w:t>
      </w:r>
      <w:r w:rsidRPr="00B90C0D">
        <w:rPr>
          <w:rFonts w:hint="eastAsia"/>
          <w:b/>
          <w:bCs/>
          <w:u w:val="single"/>
        </w:rPr>
        <w:t>40</w:t>
      </w:r>
      <w:r w:rsidRPr="00D6772C">
        <w:rPr>
          <w:rFonts w:hint="eastAsia"/>
        </w:rPr>
        <w:t>。</w:t>
      </w:r>
      <w:r w:rsidRPr="00D6772C">
        <w:rPr>
          <w:rFonts w:hint="eastAsia"/>
          <w:b/>
          <w:bCs/>
          <w:u w:val="single"/>
        </w:rPr>
        <w:t>虽然该标准适用于对营业性文化娱乐场所、商业经营活动中适用的向环境排放噪声的设备、设施的管理、评价与控制，但鉴于本案系民事噪声污染纠纷，目前国家没有对住宅楼内管道、泵房产生噪声进行评价的明确标准，但无论噪声是来自于小区内为居民日常生活提供服务的管道还是小区以外的营业性文化娱乐场所、商业经营活动，当噪声达到一定程度时，均会对居民的生活产生影响，</w:t>
      </w:r>
      <w:r w:rsidRPr="00D6772C">
        <w:rPr>
          <w:rFonts w:hint="eastAsia"/>
          <w:b/>
          <w:bCs/>
          <w:color w:val="FF0000"/>
          <w:u w:val="single"/>
        </w:rPr>
        <w:t>因住宅用于居民生活，其噪音控制标准理应比营业性文化娱乐场所、商业经营活动中的噪音控制标准高</w:t>
      </w:r>
      <w:r w:rsidRPr="00D6772C">
        <w:rPr>
          <w:rFonts w:hint="eastAsia"/>
        </w:rPr>
        <w:t>。因此，从切实保护公民健康权、维护公民合法利益出发，本案参照适用《社会生活环境噪声排放标准》（</w:t>
      </w:r>
      <w:r w:rsidRPr="00D6772C">
        <w:rPr>
          <w:rFonts w:hint="eastAsia"/>
        </w:rPr>
        <w:t>GB22337-2008</w:t>
      </w:r>
      <w:r w:rsidRPr="00D6772C">
        <w:rPr>
          <w:rFonts w:hint="eastAsia"/>
        </w:rPr>
        <w:t>）并无不当。被告辩称关于居民楼内生活服务设备产生噪声适用环境保护问题标准问题的复函（环函</w:t>
      </w:r>
      <w:r w:rsidRPr="00D6772C">
        <w:rPr>
          <w:rFonts w:hint="eastAsia"/>
        </w:rPr>
        <w:lastRenderedPageBreak/>
        <w:t>2011</w:t>
      </w:r>
      <w:r w:rsidRPr="00D6772C">
        <w:rPr>
          <w:rFonts w:hint="eastAsia"/>
        </w:rPr>
        <w:t>第</w:t>
      </w:r>
      <w:r w:rsidRPr="00D6772C">
        <w:rPr>
          <w:rFonts w:hint="eastAsia"/>
        </w:rPr>
        <w:t>88</w:t>
      </w:r>
      <w:r w:rsidRPr="00D6772C">
        <w:rPr>
          <w:rFonts w:hint="eastAsia"/>
        </w:rPr>
        <w:t>号）不适用于居民楼内为本楼居民日常生活提供服务而设置的设备产生噪声的评价，噪声法也未明确规定该类噪声适用的环保标准，</w:t>
      </w:r>
      <w:r w:rsidRPr="00D6772C">
        <w:rPr>
          <w:rFonts w:hint="eastAsia"/>
          <w:u w:val="single"/>
        </w:rPr>
        <w:t>该复函是行政机关从环境噪声污染行政执法角度对国家标准适用范围给予的限定，并非民事案件确定是否构成噪声污染的依据，一审法院对其抗辩意见不予采纳。根据《环境噪声污染防治法》第二条的规定，“环境噪声污染指超过国家规定的环境噪声排放标准，并干扰他人正常生活、工作和学习的现象。”案涉房屋噪声超标，已构成噪声污染</w:t>
      </w:r>
      <w:r w:rsidRPr="00D6772C">
        <w:rPr>
          <w:rFonts w:hint="eastAsia"/>
        </w:rPr>
        <w:t>。</w:t>
      </w:r>
    </w:p>
    <w:p w14:paraId="7010AEA6" w14:textId="01A970DC" w:rsidR="006F616F" w:rsidRPr="006F616F" w:rsidRDefault="00B90C0D" w:rsidP="006F616F">
      <w:pPr>
        <w:pStyle w:val="1"/>
      </w:pPr>
      <w:bookmarkStart w:id="200" w:name="_Toc155178852"/>
      <w:r>
        <w:rPr>
          <w:rFonts w:hint="eastAsia"/>
        </w:rPr>
        <w:t>第六讲</w:t>
      </w:r>
      <w:r>
        <w:rPr>
          <w:rFonts w:hint="eastAsia"/>
        </w:rPr>
        <w:t xml:space="preserve"> </w:t>
      </w:r>
      <w:r>
        <w:t xml:space="preserve"> </w:t>
      </w:r>
      <w:r w:rsidR="00BC2747">
        <w:rPr>
          <w:rFonts w:hint="eastAsia"/>
        </w:rPr>
        <w:t>自然资源保护法</w:t>
      </w:r>
      <w:bookmarkEnd w:id="200"/>
    </w:p>
    <w:p w14:paraId="7D2D1F37" w14:textId="76D26EEC" w:rsidR="00227A6E" w:rsidRDefault="00BC2747" w:rsidP="00BC2747">
      <w:pPr>
        <w:pStyle w:val="2"/>
      </w:pPr>
      <w:bookmarkStart w:id="201" w:name="_Toc155178853"/>
      <w:r>
        <w:rPr>
          <w:rFonts w:hint="eastAsia"/>
        </w:rPr>
        <w:t>一、</w:t>
      </w:r>
      <w:r w:rsidR="0095372A">
        <w:rPr>
          <w:rFonts w:hint="eastAsia"/>
        </w:rPr>
        <w:t>自然保护法和自然资源法概述</w:t>
      </w:r>
      <w:bookmarkEnd w:id="201"/>
    </w:p>
    <w:p w14:paraId="6D5D2BBA" w14:textId="212ACFCB" w:rsidR="004B2825" w:rsidRPr="004B2825" w:rsidRDefault="004B2825">
      <w:pPr>
        <w:pStyle w:val="a9"/>
        <w:numPr>
          <w:ilvl w:val="0"/>
          <w:numId w:val="34"/>
        </w:numPr>
        <w:ind w:firstLineChars="0"/>
      </w:pPr>
      <w:r>
        <w:rPr>
          <w:rFonts w:hint="eastAsia"/>
        </w:rPr>
        <w:t>自然保护法与自然资源法的关系：平行关系？包含与被包含的关系？交叉关系？</w:t>
      </w:r>
    </w:p>
    <w:p w14:paraId="0935F9D2" w14:textId="44401064" w:rsidR="00BC2747" w:rsidRDefault="00BC2747" w:rsidP="00BC2747">
      <w:pPr>
        <w:pStyle w:val="3"/>
        <w:ind w:right="105"/>
      </w:pPr>
      <w:bookmarkStart w:id="202" w:name="_Toc155178854"/>
      <w:r>
        <w:rPr>
          <w:rFonts w:hint="eastAsia"/>
        </w:rPr>
        <w:t>（一）</w:t>
      </w:r>
      <w:r w:rsidR="00706AD7">
        <w:rPr>
          <w:rFonts w:hint="eastAsia"/>
        </w:rPr>
        <w:t>自然资源法</w:t>
      </w:r>
      <w:r w:rsidR="00905E37">
        <w:rPr>
          <w:rFonts w:hint="eastAsia"/>
        </w:rPr>
        <w:t>简介</w:t>
      </w:r>
      <w:bookmarkEnd w:id="202"/>
    </w:p>
    <w:p w14:paraId="409AE74F" w14:textId="0C203B2F" w:rsidR="00BC2747" w:rsidRDefault="0095372A" w:rsidP="00F86918">
      <w:pPr>
        <w:pStyle w:val="af0"/>
      </w:pPr>
      <w:r>
        <w:rPr>
          <w:rFonts w:hint="eastAsia"/>
        </w:rPr>
        <w:t>1</w:t>
      </w:r>
      <w:r>
        <w:t xml:space="preserve">. </w:t>
      </w:r>
      <w:r>
        <w:rPr>
          <w:rFonts w:hint="eastAsia"/>
        </w:rPr>
        <w:t>自然保护与自然资源保护的概念</w:t>
      </w:r>
      <w:r w:rsidR="00677749">
        <w:rPr>
          <w:rFonts w:hint="eastAsia"/>
        </w:rPr>
        <w:t>（</w:t>
      </w:r>
      <w:r w:rsidR="00677749">
        <w:rPr>
          <w:rFonts w:hint="eastAsia"/>
        </w:rPr>
        <w:t>p</w:t>
      </w:r>
      <w:r w:rsidR="00677749">
        <w:t>3</w:t>
      </w:r>
      <w:r w:rsidR="00677749">
        <w:rPr>
          <w:rFonts w:hint="eastAsia"/>
        </w:rPr>
        <w:t>）</w:t>
      </w:r>
      <w:r w:rsidR="00DE74CC">
        <w:rPr>
          <w:rFonts w:hint="eastAsia"/>
        </w:rPr>
        <w:t>与差异</w:t>
      </w:r>
      <w:r w:rsidR="00594405" w:rsidRPr="001953AE">
        <w:rPr>
          <w:rFonts w:hint="eastAsia"/>
          <w:color w:val="FF0000"/>
        </w:rPr>
        <w:t>（以新</w:t>
      </w:r>
      <w:r w:rsidR="00594405" w:rsidRPr="001953AE">
        <w:rPr>
          <w:rFonts w:hint="eastAsia"/>
          <w:color w:val="FF0000"/>
        </w:rPr>
        <w:t>ppt</w:t>
      </w:r>
      <w:r w:rsidR="00594405" w:rsidRPr="001953AE">
        <w:rPr>
          <w:rFonts w:hint="eastAsia"/>
          <w:color w:val="FF0000"/>
        </w:rPr>
        <w:t>为准</w:t>
      </w:r>
      <w:r w:rsidR="001953AE">
        <w:rPr>
          <w:rFonts w:hint="eastAsia"/>
          <w:color w:val="FF0000"/>
        </w:rPr>
        <w:t>！</w:t>
      </w:r>
      <w:r w:rsidR="00594405" w:rsidRPr="001953AE">
        <w:rPr>
          <w:rFonts w:hint="eastAsia"/>
          <w:color w:val="FF0000"/>
        </w:rPr>
        <w:t>）</w:t>
      </w:r>
    </w:p>
    <w:p w14:paraId="568A5528" w14:textId="732825C7" w:rsidR="00F21778" w:rsidRDefault="0095372A" w:rsidP="00F21778">
      <w:r>
        <w:rPr>
          <w:rFonts w:hint="eastAsia"/>
        </w:rPr>
        <w:t>（</w:t>
      </w:r>
      <w:r>
        <w:rPr>
          <w:rFonts w:hint="eastAsia"/>
        </w:rPr>
        <w:t>1</w:t>
      </w:r>
      <w:r>
        <w:rPr>
          <w:rFonts w:hint="eastAsia"/>
        </w:rPr>
        <w:t>）</w:t>
      </w:r>
      <w:r w:rsidR="00F21778">
        <w:rPr>
          <w:rFonts w:hint="eastAsia"/>
        </w:rPr>
        <w:t>1972</w:t>
      </w:r>
      <w:r w:rsidR="00F21778">
        <w:rPr>
          <w:rFonts w:hint="eastAsia"/>
        </w:rPr>
        <w:t>年，联合国环境规划署（</w:t>
      </w:r>
      <w:r w:rsidR="00F21778">
        <w:rPr>
          <w:rFonts w:hint="eastAsia"/>
        </w:rPr>
        <w:t>UNEP</w:t>
      </w:r>
      <w:r w:rsidR="00F21778">
        <w:rPr>
          <w:rFonts w:hint="eastAsia"/>
        </w:rPr>
        <w:t>）给自然资源下定义：</w:t>
      </w:r>
      <w:r w:rsidR="00F21778" w:rsidRPr="007402E9">
        <w:rPr>
          <w:rFonts w:ascii="楷体" w:eastAsia="楷体" w:hAnsi="楷体" w:hint="eastAsia"/>
          <w:b/>
          <w:bCs/>
          <w:color w:val="0070C0"/>
        </w:rPr>
        <w:t>在一定时间条件下，能够产生</w:t>
      </w:r>
      <w:r w:rsidR="00F21778" w:rsidRPr="007402E9">
        <w:rPr>
          <w:rFonts w:ascii="楷体" w:eastAsia="楷体" w:hAnsi="楷体" w:hint="eastAsia"/>
          <w:b/>
          <w:bCs/>
          <w:color w:val="0070C0"/>
          <w:u w:val="single"/>
        </w:rPr>
        <w:t>经济价值</w:t>
      </w:r>
      <w:r w:rsidR="00F21778" w:rsidRPr="007402E9">
        <w:rPr>
          <w:rFonts w:ascii="楷体" w:eastAsia="楷体" w:hAnsi="楷体" w:hint="eastAsia"/>
          <w:b/>
          <w:bCs/>
          <w:color w:val="0070C0"/>
        </w:rPr>
        <w:t>，提高人类当前和未来福利的</w:t>
      </w:r>
      <w:r w:rsidR="00F21778" w:rsidRPr="007402E9">
        <w:rPr>
          <w:rFonts w:ascii="楷体" w:eastAsia="楷体" w:hAnsi="楷体" w:hint="eastAsia"/>
          <w:b/>
          <w:bCs/>
          <w:color w:val="0070C0"/>
          <w:u w:val="single"/>
        </w:rPr>
        <w:t>自然环境因素</w:t>
      </w:r>
      <w:r w:rsidR="00F21778" w:rsidRPr="007402E9">
        <w:rPr>
          <w:rFonts w:ascii="楷体" w:eastAsia="楷体" w:hAnsi="楷体" w:hint="eastAsia"/>
          <w:b/>
          <w:bCs/>
          <w:color w:val="0070C0"/>
        </w:rPr>
        <w:t>的总称</w:t>
      </w:r>
      <w:r w:rsidR="00F21778">
        <w:rPr>
          <w:rFonts w:hint="eastAsia"/>
        </w:rPr>
        <w:t>。</w:t>
      </w:r>
    </w:p>
    <w:p w14:paraId="77C2F0F7" w14:textId="32347BFA" w:rsidR="00F21778" w:rsidRDefault="00F21778" w:rsidP="00F21778">
      <w:r>
        <w:rPr>
          <w:rFonts w:hint="eastAsia"/>
        </w:rPr>
        <w:t>（</w:t>
      </w:r>
      <w:r>
        <w:rPr>
          <w:rFonts w:hint="eastAsia"/>
        </w:rPr>
        <w:t>2</w:t>
      </w:r>
      <w:r>
        <w:rPr>
          <w:rFonts w:hint="eastAsia"/>
        </w:rPr>
        <w:t>）</w:t>
      </w:r>
      <w:r>
        <w:rPr>
          <w:rFonts w:hint="eastAsia"/>
        </w:rPr>
        <w:t>1987</w:t>
      </w:r>
      <w:r>
        <w:rPr>
          <w:rFonts w:hint="eastAsia"/>
        </w:rPr>
        <w:t>年原国务院环境保护委员会发布《中国自然保护纲要》，对自然资源和自然保护的概念作如下</w:t>
      </w:r>
      <w:r w:rsidR="00B4500F">
        <w:rPr>
          <w:rFonts w:hint="eastAsia"/>
        </w:rPr>
        <w:t>概括性规定</w:t>
      </w:r>
      <w:r>
        <w:rPr>
          <w:rFonts w:hint="eastAsia"/>
        </w:rPr>
        <w:t>。</w:t>
      </w:r>
    </w:p>
    <w:p w14:paraId="1C316CFA" w14:textId="0DE3F5D3" w:rsidR="00F21778" w:rsidRDefault="00F21778" w:rsidP="00F21778">
      <w:r>
        <w:t>A</w:t>
      </w:r>
      <w:r>
        <w:rPr>
          <w:rFonts w:hint="eastAsia"/>
        </w:rPr>
        <w:t>）自然资源：</w:t>
      </w:r>
      <w:r w:rsidRPr="009672D2">
        <w:rPr>
          <w:rFonts w:ascii="楷体" w:eastAsia="楷体" w:hAnsi="楷体" w:hint="eastAsia"/>
          <w:b/>
          <w:bCs/>
          <w:color w:val="0070C0"/>
        </w:rPr>
        <w:t>在一定的技术经济条件下，自然界中</w:t>
      </w:r>
      <w:r w:rsidRPr="009672D2">
        <w:rPr>
          <w:rFonts w:ascii="楷体" w:eastAsia="楷体" w:hAnsi="楷体" w:hint="eastAsia"/>
          <w:b/>
          <w:bCs/>
          <w:color w:val="0070C0"/>
          <w:u w:val="single"/>
        </w:rPr>
        <w:t>对人类有用</w:t>
      </w:r>
      <w:r w:rsidRPr="009672D2">
        <w:rPr>
          <w:rFonts w:ascii="楷体" w:eastAsia="楷体" w:hAnsi="楷体" w:hint="eastAsia"/>
          <w:b/>
          <w:bCs/>
          <w:color w:val="0070C0"/>
        </w:rPr>
        <w:t>的一切物质和能量</w:t>
      </w:r>
      <w:r>
        <w:rPr>
          <w:rFonts w:hint="eastAsia"/>
        </w:rPr>
        <w:t>——经济价值而非生态价值？</w:t>
      </w:r>
    </w:p>
    <w:p w14:paraId="1F8F6FF2" w14:textId="77777777" w:rsidR="003C210D" w:rsidRDefault="003C210D" w:rsidP="00494339">
      <w:pPr>
        <w:pStyle w:val="a9"/>
        <w:numPr>
          <w:ilvl w:val="0"/>
          <w:numId w:val="87"/>
        </w:numPr>
        <w:ind w:firstLineChars="0"/>
      </w:pPr>
      <w:r>
        <w:rPr>
          <w:rFonts w:hint="eastAsia"/>
        </w:rPr>
        <w:t>自然物质：自然存在</w:t>
      </w:r>
      <w:r>
        <w:rPr>
          <w:rFonts w:hint="eastAsia"/>
        </w:rPr>
        <w:t>/</w:t>
      </w:r>
      <w:r>
        <w:rPr>
          <w:rFonts w:hint="eastAsia"/>
        </w:rPr>
        <w:t>环境要素</w:t>
      </w:r>
    </w:p>
    <w:p w14:paraId="5CC652C8" w14:textId="77777777" w:rsidR="003C210D" w:rsidRDefault="003C210D" w:rsidP="00494339">
      <w:pPr>
        <w:pStyle w:val="a9"/>
        <w:numPr>
          <w:ilvl w:val="0"/>
          <w:numId w:val="87"/>
        </w:numPr>
        <w:ind w:firstLineChars="0"/>
      </w:pPr>
      <w:r>
        <w:rPr>
          <w:rFonts w:hint="eastAsia"/>
        </w:rPr>
        <w:t>有用性：使用价值（转化商品）</w:t>
      </w:r>
    </w:p>
    <w:p w14:paraId="3F62A184" w14:textId="77777777" w:rsidR="003C210D" w:rsidRDefault="003C210D" w:rsidP="00494339">
      <w:pPr>
        <w:pStyle w:val="a9"/>
        <w:numPr>
          <w:ilvl w:val="0"/>
          <w:numId w:val="87"/>
        </w:numPr>
        <w:ind w:firstLineChars="0"/>
      </w:pPr>
      <w:r w:rsidRPr="005D7D57">
        <w:rPr>
          <w:rFonts w:hint="eastAsia"/>
          <w:b/>
          <w:bCs/>
          <w:u w:val="single"/>
        </w:rPr>
        <w:t>稀缺</w:t>
      </w:r>
      <w:r>
        <w:rPr>
          <w:rFonts w:hint="eastAsia"/>
        </w:rPr>
        <w:t>性：经济价值（可交易性，须保护）</w:t>
      </w:r>
    </w:p>
    <w:p w14:paraId="45DB1D25" w14:textId="77777777" w:rsidR="003C210D" w:rsidRDefault="003C210D" w:rsidP="00494339">
      <w:pPr>
        <w:pStyle w:val="a9"/>
        <w:numPr>
          <w:ilvl w:val="0"/>
          <w:numId w:val="87"/>
        </w:numPr>
        <w:ind w:firstLineChars="0"/>
      </w:pPr>
      <w:r>
        <w:rPr>
          <w:rFonts w:hint="eastAsia"/>
        </w:rPr>
        <w:t>相对性：主观认识</w:t>
      </w:r>
      <w:r>
        <w:t>/</w:t>
      </w:r>
      <w:r>
        <w:rPr>
          <w:rFonts w:hint="eastAsia"/>
        </w:rPr>
        <w:t>利用能力</w:t>
      </w:r>
      <w:r>
        <w:t>/</w:t>
      </w:r>
      <w:r>
        <w:rPr>
          <w:rFonts w:hint="eastAsia"/>
        </w:rPr>
        <w:t>稀缺状态（煤</w:t>
      </w:r>
      <w:r>
        <w:rPr>
          <w:rFonts w:hint="eastAsia"/>
        </w:rPr>
        <w:t>/</w:t>
      </w:r>
      <w:r>
        <w:rPr>
          <w:rFonts w:hint="eastAsia"/>
        </w:rPr>
        <w:t>油</w:t>
      </w:r>
      <w:r>
        <w:rPr>
          <w:rFonts w:hint="eastAsia"/>
        </w:rPr>
        <w:t>/</w:t>
      </w:r>
      <w:r>
        <w:rPr>
          <w:rFonts w:hint="eastAsia"/>
        </w:rPr>
        <w:t>水）</w:t>
      </w:r>
    </w:p>
    <w:p w14:paraId="62B33460" w14:textId="30EAF3F9" w:rsidR="00E93E89" w:rsidRDefault="00F21778" w:rsidP="00E93E89">
      <w:r>
        <w:t>B</w:t>
      </w:r>
      <w:r>
        <w:rPr>
          <w:rFonts w:hint="eastAsia"/>
        </w:rPr>
        <w:t>）自然保护：保护人类生活其中的</w:t>
      </w:r>
      <w:r w:rsidRPr="00F21778">
        <w:rPr>
          <w:rFonts w:hint="eastAsia"/>
          <w:b/>
          <w:bCs/>
          <w:u w:val="single"/>
        </w:rPr>
        <w:t>自然环境和自然资源</w:t>
      </w:r>
      <w:r>
        <w:rPr>
          <w:rFonts w:hint="eastAsia"/>
        </w:rPr>
        <w:t>，使之免遭破坏</w:t>
      </w:r>
    </w:p>
    <w:p w14:paraId="7977C947" w14:textId="689443FF" w:rsidR="00237C1F" w:rsidRDefault="003C210D" w:rsidP="00494339">
      <w:pPr>
        <w:pStyle w:val="a9"/>
        <w:numPr>
          <w:ilvl w:val="0"/>
          <w:numId w:val="88"/>
        </w:numPr>
        <w:ind w:firstLineChars="0"/>
      </w:pPr>
      <w:r>
        <w:t>思考：与环境法何关系？与污染防治法何关系？与自然</w:t>
      </w:r>
      <w:r>
        <w:t>/</w:t>
      </w:r>
      <w:r>
        <w:t>生态保护法何关系？</w:t>
      </w:r>
    </w:p>
    <w:p w14:paraId="1B01830D" w14:textId="61AB2B92" w:rsidR="003C210D" w:rsidRDefault="00E91381" w:rsidP="00494339">
      <w:pPr>
        <w:pStyle w:val="a9"/>
        <w:numPr>
          <w:ilvl w:val="0"/>
          <w:numId w:val="88"/>
        </w:numPr>
        <w:ind w:firstLineChars="0"/>
      </w:pPr>
      <w:r w:rsidRPr="00E91381">
        <w:rPr>
          <w:rFonts w:hint="eastAsia"/>
        </w:rPr>
        <w:t>水、土、气相关污染防治法是否资源法</w:t>
      </w:r>
      <w:r w:rsidR="006827D3">
        <w:rPr>
          <w:rFonts w:hint="eastAsia"/>
        </w:rPr>
        <w:t>？</w:t>
      </w:r>
    </w:p>
    <w:p w14:paraId="7EB36EDB" w14:textId="2D1693C1" w:rsidR="00F92728" w:rsidRDefault="00F92728" w:rsidP="00AC7B79"/>
    <w:p w14:paraId="562F290E" w14:textId="71D01462" w:rsidR="00AC7B79" w:rsidRDefault="00E3031F" w:rsidP="00494339">
      <w:pPr>
        <w:pStyle w:val="a9"/>
        <w:numPr>
          <w:ilvl w:val="0"/>
          <w:numId w:val="88"/>
        </w:numPr>
        <w:ind w:firstLineChars="0"/>
      </w:pPr>
      <w:r>
        <w:rPr>
          <w:rFonts w:hint="eastAsia"/>
        </w:rPr>
        <w:t>自然资源的概念</w:t>
      </w:r>
    </w:p>
    <w:p w14:paraId="7EF0A2AE" w14:textId="10DD9D7B" w:rsidR="002C227B" w:rsidRDefault="002C227B" w:rsidP="00494339">
      <w:pPr>
        <w:pStyle w:val="a9"/>
        <w:numPr>
          <w:ilvl w:val="1"/>
          <w:numId w:val="88"/>
        </w:numPr>
        <w:ind w:firstLineChars="0"/>
      </w:pPr>
      <w:r>
        <w:rPr>
          <w:rFonts w:hint="eastAsia"/>
        </w:rPr>
        <w:t>狭义</w:t>
      </w:r>
      <w:r>
        <w:rPr>
          <w:rFonts w:hint="eastAsia"/>
        </w:rPr>
        <w:t>/</w:t>
      </w:r>
      <w:r>
        <w:rPr>
          <w:rFonts w:hint="eastAsia"/>
        </w:rPr>
        <w:t>传统：有经济价值的特定自然物质</w:t>
      </w:r>
    </w:p>
    <w:p w14:paraId="709DD9DB" w14:textId="646C97D6" w:rsidR="002C227B" w:rsidRDefault="002C227B" w:rsidP="00494339">
      <w:pPr>
        <w:pStyle w:val="a9"/>
        <w:numPr>
          <w:ilvl w:val="1"/>
          <w:numId w:val="88"/>
        </w:numPr>
        <w:ind w:firstLineChars="0"/>
      </w:pPr>
      <w:r>
        <w:rPr>
          <w:rFonts w:hint="eastAsia"/>
        </w:rPr>
        <w:t>广义</w:t>
      </w:r>
      <w:r>
        <w:t>/</w:t>
      </w:r>
      <w:r>
        <w:rPr>
          <w:rFonts w:hint="eastAsia"/>
        </w:rPr>
        <w:t>现代：有用的≈</w:t>
      </w:r>
      <w:r w:rsidRPr="002C227B">
        <w:rPr>
          <w:rFonts w:ascii="宋体" w:hAnsi="宋体" w:cs="微软雅黑" w:hint="eastAsia"/>
        </w:rPr>
        <w:t>自然</w:t>
      </w:r>
      <w:r>
        <w:rPr>
          <w:rFonts w:hint="eastAsia"/>
        </w:rPr>
        <w:t>≈环境</w:t>
      </w:r>
    </w:p>
    <w:p w14:paraId="56AAE887" w14:textId="75AD06C0" w:rsidR="002C227B" w:rsidRDefault="002C227B" w:rsidP="00494339">
      <w:pPr>
        <w:pStyle w:val="a9"/>
        <w:numPr>
          <w:ilvl w:val="1"/>
          <w:numId w:val="88"/>
        </w:numPr>
        <w:ind w:firstLineChars="0"/>
      </w:pPr>
      <w:r>
        <w:rPr>
          <w:rFonts w:hint="eastAsia"/>
        </w:rPr>
        <w:t>共性：</w:t>
      </w:r>
      <w:r w:rsidR="00DB7B30">
        <w:rPr>
          <w:rFonts w:hint="eastAsia"/>
        </w:rPr>
        <w:t>稀缺，值得</w:t>
      </w:r>
      <w:r w:rsidR="00DB7B30">
        <w:rPr>
          <w:rFonts w:hint="eastAsia"/>
        </w:rPr>
        <w:t>/</w:t>
      </w:r>
      <w:r w:rsidR="00DB7B30">
        <w:rPr>
          <w:rFonts w:hint="eastAsia"/>
        </w:rPr>
        <w:t>需要保护</w:t>
      </w:r>
    </w:p>
    <w:p w14:paraId="69036215" w14:textId="77777777" w:rsidR="006A5F26" w:rsidRDefault="006A5F26" w:rsidP="00494339">
      <w:pPr>
        <w:pStyle w:val="a9"/>
        <w:numPr>
          <w:ilvl w:val="0"/>
          <w:numId w:val="88"/>
        </w:numPr>
        <w:ind w:firstLineChars="0"/>
      </w:pPr>
      <w:r>
        <w:rPr>
          <w:rFonts w:hint="eastAsia"/>
        </w:rPr>
        <w:t>现代社会，环境</w:t>
      </w:r>
      <w:r>
        <w:rPr>
          <w:rFonts w:hint="eastAsia"/>
        </w:rPr>
        <w:t>/</w:t>
      </w:r>
      <w:r>
        <w:rPr>
          <w:rFonts w:hint="eastAsia"/>
        </w:rPr>
        <w:t>资源</w:t>
      </w:r>
      <w:r>
        <w:rPr>
          <w:rFonts w:hint="eastAsia"/>
        </w:rPr>
        <w:t>/</w:t>
      </w:r>
      <w:r>
        <w:rPr>
          <w:rFonts w:hint="eastAsia"/>
        </w:rPr>
        <w:t>生态概念泛化与趋同</w:t>
      </w:r>
    </w:p>
    <w:p w14:paraId="6C4F286C" w14:textId="62AA6CAB" w:rsidR="006A5F26" w:rsidRDefault="006A5F26" w:rsidP="00494339">
      <w:pPr>
        <w:pStyle w:val="a9"/>
        <w:numPr>
          <w:ilvl w:val="1"/>
          <w:numId w:val="88"/>
        </w:numPr>
        <w:ind w:firstLineChars="0"/>
      </w:pPr>
      <w:r>
        <w:rPr>
          <w:rFonts w:hint="eastAsia"/>
        </w:rPr>
        <w:t>环境学视野下的资源：有</w:t>
      </w:r>
      <w:r w:rsidRPr="00845065">
        <w:rPr>
          <w:rFonts w:hint="eastAsia"/>
          <w:b/>
          <w:bCs/>
          <w:u w:val="single"/>
        </w:rPr>
        <w:t>稀缺性</w:t>
      </w:r>
      <w:r>
        <w:rPr>
          <w:rFonts w:hint="eastAsia"/>
        </w:rPr>
        <w:t>的特殊环境要素</w:t>
      </w:r>
    </w:p>
    <w:p w14:paraId="33CEB185" w14:textId="0BF44CCF" w:rsidR="006A5F26" w:rsidRDefault="006A5F26" w:rsidP="00494339">
      <w:pPr>
        <w:pStyle w:val="a9"/>
        <w:numPr>
          <w:ilvl w:val="1"/>
          <w:numId w:val="88"/>
        </w:numPr>
        <w:ind w:firstLineChars="0"/>
      </w:pPr>
      <w:r>
        <w:rPr>
          <w:rFonts w:hint="eastAsia"/>
        </w:rPr>
        <w:t>广义资源价值功能的冲突：经济</w:t>
      </w:r>
      <w:r>
        <w:rPr>
          <w:rFonts w:hint="eastAsia"/>
        </w:rPr>
        <w:t xml:space="preserve">VS </w:t>
      </w:r>
      <w:r>
        <w:rPr>
          <w:rFonts w:hint="eastAsia"/>
        </w:rPr>
        <w:t>环境</w:t>
      </w:r>
    </w:p>
    <w:p w14:paraId="07C2F70C" w14:textId="77777777" w:rsidR="004E0234" w:rsidRDefault="006A5F26" w:rsidP="00494339">
      <w:pPr>
        <w:pStyle w:val="a9"/>
        <w:numPr>
          <w:ilvl w:val="1"/>
          <w:numId w:val="88"/>
        </w:numPr>
        <w:ind w:firstLineChars="0"/>
      </w:pPr>
      <w:r w:rsidRPr="00B42DA4">
        <w:rPr>
          <w:rFonts w:hint="eastAsia"/>
          <w:b/>
          <w:bCs/>
          <w:u w:val="single"/>
        </w:rPr>
        <w:t>狭义环境法</w:t>
      </w:r>
      <w:r w:rsidR="00845065">
        <w:rPr>
          <w:rFonts w:hint="eastAsia"/>
        </w:rPr>
        <w:t>＝</w:t>
      </w:r>
      <w:r>
        <w:rPr>
          <w:rFonts w:hint="eastAsia"/>
        </w:rPr>
        <w:t>污染防治法</w:t>
      </w:r>
      <w:r w:rsidR="00845065">
        <w:rPr>
          <w:rFonts w:hint="eastAsia"/>
        </w:rPr>
        <w:t>＝</w:t>
      </w:r>
      <w:r>
        <w:rPr>
          <w:rFonts w:hint="eastAsia"/>
        </w:rPr>
        <w:t>非资源性自然之保护</w:t>
      </w:r>
    </w:p>
    <w:p w14:paraId="1B7CFF94" w14:textId="48F3F2F6" w:rsidR="006A5F26" w:rsidRDefault="006A5F26" w:rsidP="00494339">
      <w:pPr>
        <w:pStyle w:val="a9"/>
        <w:numPr>
          <w:ilvl w:val="2"/>
          <w:numId w:val="88"/>
        </w:numPr>
        <w:ind w:firstLineChars="0"/>
      </w:pPr>
      <w:r>
        <w:rPr>
          <w:rFonts w:hint="eastAsia"/>
        </w:rPr>
        <w:t>健康目的</w:t>
      </w:r>
      <w:r w:rsidR="004E0234">
        <w:rPr>
          <w:rFonts w:hint="eastAsia"/>
        </w:rPr>
        <w:t>；</w:t>
      </w:r>
      <w:r>
        <w:rPr>
          <w:rFonts w:hint="eastAsia"/>
        </w:rPr>
        <w:t>多要素，空间整体</w:t>
      </w:r>
      <w:r w:rsidR="004E0234">
        <w:rPr>
          <w:rFonts w:hint="eastAsia"/>
        </w:rPr>
        <w:t>；</w:t>
      </w:r>
      <w:r>
        <w:rPr>
          <w:rFonts w:hint="eastAsia"/>
        </w:rPr>
        <w:t>贴近生活</w:t>
      </w:r>
    </w:p>
    <w:p w14:paraId="69950B35" w14:textId="7E71EF4F" w:rsidR="00B03BA0" w:rsidRDefault="006A5F26" w:rsidP="00494339">
      <w:pPr>
        <w:pStyle w:val="a9"/>
        <w:numPr>
          <w:ilvl w:val="1"/>
          <w:numId w:val="88"/>
        </w:numPr>
        <w:ind w:firstLineChars="0"/>
      </w:pPr>
      <w:r w:rsidRPr="00B42DA4">
        <w:rPr>
          <w:rFonts w:hint="eastAsia"/>
          <w:b/>
          <w:bCs/>
          <w:u w:val="single"/>
        </w:rPr>
        <w:t>狭义资源法</w:t>
      </w:r>
      <w:r w:rsidR="000C6FD7">
        <w:rPr>
          <w:rFonts w:hint="eastAsia"/>
        </w:rPr>
        <w:t>＝</w:t>
      </w:r>
      <w:r>
        <w:rPr>
          <w:rFonts w:hint="eastAsia"/>
        </w:rPr>
        <w:t>资源性自然要素之保护</w:t>
      </w:r>
    </w:p>
    <w:p w14:paraId="25659673" w14:textId="3CA05AFB" w:rsidR="006A5F26" w:rsidRDefault="006A5F26" w:rsidP="00494339">
      <w:pPr>
        <w:pStyle w:val="a9"/>
        <w:numPr>
          <w:ilvl w:val="2"/>
          <w:numId w:val="88"/>
        </w:numPr>
        <w:ind w:firstLineChars="0"/>
      </w:pPr>
      <w:r>
        <w:rPr>
          <w:rFonts w:hint="eastAsia"/>
        </w:rPr>
        <w:t>经济目的</w:t>
      </w:r>
      <w:r w:rsidR="00B03BA0">
        <w:rPr>
          <w:rFonts w:hint="eastAsia"/>
        </w:rPr>
        <w:t>；</w:t>
      </w:r>
      <w:r>
        <w:rPr>
          <w:rFonts w:hint="eastAsia"/>
        </w:rPr>
        <w:t>单要素，分门别类</w:t>
      </w:r>
      <w:r w:rsidR="00B03BA0">
        <w:rPr>
          <w:rFonts w:hint="eastAsia"/>
        </w:rPr>
        <w:t>；</w:t>
      </w:r>
      <w:r>
        <w:rPr>
          <w:rFonts w:hint="eastAsia"/>
        </w:rPr>
        <w:t>服务生产</w:t>
      </w:r>
    </w:p>
    <w:p w14:paraId="0113E893" w14:textId="77777777" w:rsidR="00527AE3" w:rsidRDefault="006A5F26" w:rsidP="00494339">
      <w:pPr>
        <w:pStyle w:val="a9"/>
        <w:numPr>
          <w:ilvl w:val="1"/>
          <w:numId w:val="88"/>
        </w:numPr>
        <w:ind w:firstLineChars="0"/>
      </w:pPr>
      <w:r w:rsidRPr="00B42DA4">
        <w:rPr>
          <w:rFonts w:hint="eastAsia"/>
          <w:b/>
          <w:bCs/>
          <w:u w:val="single"/>
        </w:rPr>
        <w:t>狭义生态法</w:t>
      </w:r>
      <w:r w:rsidR="00B42DA4">
        <w:rPr>
          <w:rFonts w:hint="eastAsia"/>
        </w:rPr>
        <w:t>＝</w:t>
      </w:r>
      <w:r>
        <w:rPr>
          <w:rFonts w:hint="eastAsia"/>
        </w:rPr>
        <w:t>非资源、非生活环境自然之保护</w:t>
      </w:r>
    </w:p>
    <w:p w14:paraId="09E8FB13" w14:textId="49AD6617" w:rsidR="006A5F26" w:rsidRDefault="006A5F26" w:rsidP="00494339">
      <w:pPr>
        <w:pStyle w:val="a9"/>
        <w:numPr>
          <w:ilvl w:val="2"/>
          <w:numId w:val="88"/>
        </w:numPr>
        <w:ind w:firstLineChars="0"/>
      </w:pPr>
      <w:r>
        <w:rPr>
          <w:rFonts w:hint="eastAsia"/>
        </w:rPr>
        <w:t>后两者习惯上被称为“自然保护法”，此“自然”乃狭义，与“生活</w:t>
      </w:r>
      <w:r>
        <w:rPr>
          <w:rFonts w:hint="eastAsia"/>
        </w:rPr>
        <w:t>/</w:t>
      </w:r>
      <w:r>
        <w:rPr>
          <w:rFonts w:hint="eastAsia"/>
        </w:rPr>
        <w:t>社会”相对，特指荒野</w:t>
      </w:r>
    </w:p>
    <w:p w14:paraId="3A398BAF" w14:textId="77777777" w:rsidR="00437207" w:rsidRDefault="00437207" w:rsidP="00494339">
      <w:pPr>
        <w:pStyle w:val="a9"/>
        <w:numPr>
          <w:ilvl w:val="0"/>
          <w:numId w:val="88"/>
        </w:numPr>
        <w:ind w:firstLineChars="0"/>
      </w:pPr>
      <w:r>
        <w:rPr>
          <w:rFonts w:hint="eastAsia"/>
        </w:rPr>
        <w:t>（狭义）资源与环境：部分与整体</w:t>
      </w:r>
    </w:p>
    <w:p w14:paraId="4CB08261" w14:textId="77777777" w:rsidR="00437207" w:rsidRDefault="00437207" w:rsidP="00494339">
      <w:pPr>
        <w:pStyle w:val="a9"/>
        <w:numPr>
          <w:ilvl w:val="1"/>
          <w:numId w:val="88"/>
        </w:numPr>
        <w:ind w:firstLineChars="0"/>
      </w:pPr>
      <w:r>
        <w:rPr>
          <w:rFonts w:hint="eastAsia"/>
        </w:rPr>
        <w:t>（</w:t>
      </w:r>
      <w:r>
        <w:rPr>
          <w:rFonts w:hint="eastAsia"/>
        </w:rPr>
        <w:t>1</w:t>
      </w:r>
      <w:r>
        <w:rPr>
          <w:rFonts w:hint="eastAsia"/>
        </w:rPr>
        <w:t>）环境包括资源，后者为其要素</w:t>
      </w:r>
    </w:p>
    <w:p w14:paraId="1C326F7A" w14:textId="3D2A3988" w:rsidR="00437207" w:rsidRDefault="00437207" w:rsidP="00494339">
      <w:pPr>
        <w:pStyle w:val="a9"/>
        <w:numPr>
          <w:ilvl w:val="1"/>
          <w:numId w:val="88"/>
        </w:numPr>
        <w:ind w:firstLineChars="0"/>
      </w:pPr>
      <w:r>
        <w:rPr>
          <w:rFonts w:hint="eastAsia"/>
        </w:rPr>
        <w:lastRenderedPageBreak/>
        <w:t>（</w:t>
      </w:r>
      <w:r>
        <w:rPr>
          <w:rFonts w:hint="eastAsia"/>
        </w:rPr>
        <w:t>2</w:t>
      </w:r>
      <w:r>
        <w:rPr>
          <w:rFonts w:hint="eastAsia"/>
        </w:rPr>
        <w:t>）资源包括环境，就其广义而言</w:t>
      </w:r>
    </w:p>
    <w:p w14:paraId="17C26EB7" w14:textId="31B6631F" w:rsidR="00AC7B79" w:rsidRDefault="009D676B" w:rsidP="00494339">
      <w:pPr>
        <w:pStyle w:val="a9"/>
        <w:numPr>
          <w:ilvl w:val="1"/>
          <w:numId w:val="88"/>
        </w:numPr>
        <w:ind w:firstLineChars="0"/>
      </w:pPr>
      <w:r w:rsidRPr="009D676B">
        <w:rPr>
          <w:rFonts w:hint="eastAsia"/>
        </w:rPr>
        <w:t>环境要素＞自然资源＞财产</w:t>
      </w:r>
    </w:p>
    <w:p w14:paraId="3581A40B" w14:textId="77777777" w:rsidR="00AC7B79" w:rsidRDefault="00AC7B79" w:rsidP="00AC7B79"/>
    <w:p w14:paraId="043ABB80" w14:textId="2DCAC0D9" w:rsidR="0095372A" w:rsidRDefault="00913D63" w:rsidP="00B90C0D">
      <w:r>
        <w:rPr>
          <w:rFonts w:hint="eastAsia"/>
        </w:rPr>
        <w:t>*</w:t>
      </w:r>
      <w:r w:rsidR="00821D32">
        <w:rPr>
          <w:rFonts w:hint="eastAsia"/>
        </w:rPr>
        <w:t>（</w:t>
      </w:r>
      <w:r w:rsidR="00821D32">
        <w:rPr>
          <w:rFonts w:hint="eastAsia"/>
        </w:rPr>
        <w:t>3</w:t>
      </w:r>
      <w:r w:rsidR="00821D32">
        <w:rPr>
          <w:rFonts w:hint="eastAsia"/>
        </w:rPr>
        <w:t>）自然保护与自然资源保护的差异</w:t>
      </w:r>
      <w:r w:rsidR="00F054B2" w:rsidRPr="0016338A">
        <w:rPr>
          <w:rFonts w:hint="eastAsia"/>
          <w:b/>
          <w:bCs/>
          <w:u w:val="single"/>
        </w:rPr>
        <w:t>（狭义层面）</w:t>
      </w:r>
    </w:p>
    <w:p w14:paraId="01726061" w14:textId="77777777" w:rsidR="00F21778" w:rsidRDefault="00821D32" w:rsidP="00CF7022">
      <w:pPr>
        <w:ind w:leftChars="200" w:left="420"/>
      </w:pPr>
      <w:r>
        <w:t>A</w:t>
      </w:r>
      <w:r>
        <w:rPr>
          <w:rFonts w:hint="eastAsia"/>
        </w:rPr>
        <w:t>）</w:t>
      </w:r>
      <w:r w:rsidR="00F21778">
        <w:rPr>
          <w:rFonts w:hint="eastAsia"/>
        </w:rPr>
        <w:t>自然资源保护</w:t>
      </w:r>
    </w:p>
    <w:p w14:paraId="24D78455" w14:textId="0EAABAA4" w:rsidR="00F21778" w:rsidRDefault="00F21778" w:rsidP="00CF7022">
      <w:pPr>
        <w:ind w:leftChars="200" w:left="420"/>
      </w:pPr>
      <w:r>
        <w:rPr>
          <w:rFonts w:hint="eastAsia"/>
        </w:rPr>
        <w:t>1</w:t>
      </w:r>
      <w:r>
        <w:rPr>
          <w:rFonts w:hint="eastAsia"/>
        </w:rPr>
        <w:t>）保护</w:t>
      </w:r>
      <w:r w:rsidRPr="00832E80">
        <w:rPr>
          <w:rFonts w:hint="eastAsia"/>
          <w:b/>
          <w:bCs/>
          <w:highlight w:val="yellow"/>
          <w:u w:val="single"/>
        </w:rPr>
        <w:t>自然对人类的利用价值（经济价值为主）</w:t>
      </w:r>
      <w:r>
        <w:rPr>
          <w:rFonts w:hint="eastAsia"/>
        </w:rPr>
        <w:t>，间接有益于自然维护</w:t>
      </w:r>
    </w:p>
    <w:p w14:paraId="5EB94943" w14:textId="0AF6DF2E" w:rsidR="00821D32" w:rsidRPr="00832E80" w:rsidRDefault="00F21778" w:rsidP="00CF7022">
      <w:pPr>
        <w:ind w:leftChars="200" w:left="420"/>
        <w:rPr>
          <w:b/>
          <w:bCs/>
          <w:highlight w:val="yellow"/>
          <w:u w:val="single"/>
        </w:rPr>
      </w:pPr>
      <w:r>
        <w:rPr>
          <w:rFonts w:hint="eastAsia"/>
        </w:rPr>
        <w:t>2</w:t>
      </w:r>
      <w:r>
        <w:rPr>
          <w:rFonts w:hint="eastAsia"/>
        </w:rPr>
        <w:t>）保护对象</w:t>
      </w:r>
      <w:r w:rsidRPr="00832E80">
        <w:rPr>
          <w:rFonts w:hint="eastAsia"/>
          <w:b/>
          <w:bCs/>
          <w:highlight w:val="yellow"/>
          <w:u w:val="single"/>
        </w:rPr>
        <w:t>只是自然资源</w:t>
      </w:r>
    </w:p>
    <w:p w14:paraId="5787F87B" w14:textId="1D2A7E40" w:rsidR="00821D32" w:rsidRDefault="00821D32" w:rsidP="00CF7022">
      <w:pPr>
        <w:pStyle w:val="a9"/>
        <w:numPr>
          <w:ilvl w:val="0"/>
          <w:numId w:val="34"/>
        </w:numPr>
        <w:ind w:leftChars="200" w:left="840" w:firstLineChars="0"/>
      </w:pPr>
      <w:r>
        <w:rPr>
          <w:rFonts w:hint="eastAsia"/>
        </w:rPr>
        <w:t>功利主义的思维方式</w:t>
      </w:r>
    </w:p>
    <w:p w14:paraId="1FD7EC4B" w14:textId="2E61355F" w:rsidR="00F21778" w:rsidRDefault="00821D32" w:rsidP="00CF7022">
      <w:pPr>
        <w:ind w:leftChars="200" w:left="420"/>
      </w:pPr>
      <w:r>
        <w:t>B</w:t>
      </w:r>
      <w:r>
        <w:rPr>
          <w:rFonts w:hint="eastAsia"/>
        </w:rPr>
        <w:t>）</w:t>
      </w:r>
      <w:r w:rsidR="00F21778">
        <w:rPr>
          <w:rFonts w:hint="eastAsia"/>
        </w:rPr>
        <w:t>自然</w:t>
      </w:r>
      <w:r w:rsidR="005A24E1">
        <w:rPr>
          <w:rFonts w:hint="eastAsia"/>
        </w:rPr>
        <w:t>／</w:t>
      </w:r>
      <w:r w:rsidR="00365DA4">
        <w:rPr>
          <w:rFonts w:hint="eastAsia"/>
        </w:rPr>
        <w:t>生态</w:t>
      </w:r>
      <w:r w:rsidR="00F21778">
        <w:rPr>
          <w:rFonts w:hint="eastAsia"/>
        </w:rPr>
        <w:t>保护</w:t>
      </w:r>
    </w:p>
    <w:p w14:paraId="62563C1D" w14:textId="5A443E65" w:rsidR="00F21778" w:rsidRDefault="00F21778" w:rsidP="00CF7022">
      <w:pPr>
        <w:ind w:leftChars="200" w:left="420"/>
      </w:pPr>
      <w:r>
        <w:rPr>
          <w:rFonts w:hint="eastAsia"/>
        </w:rPr>
        <w:t>1</w:t>
      </w:r>
      <w:r>
        <w:rPr>
          <w:rFonts w:hint="eastAsia"/>
        </w:rPr>
        <w:t>）保护</w:t>
      </w:r>
      <w:r w:rsidRPr="00832E80">
        <w:rPr>
          <w:rFonts w:hint="eastAsia"/>
          <w:b/>
          <w:bCs/>
          <w:highlight w:val="yellow"/>
          <w:u w:val="single"/>
        </w:rPr>
        <w:t>自然的存在价值或生态价值</w:t>
      </w:r>
      <w:r>
        <w:rPr>
          <w:rFonts w:hint="eastAsia"/>
        </w:rPr>
        <w:t>，维护生态效益</w:t>
      </w:r>
      <w:r>
        <w:rPr>
          <w:rFonts w:hint="eastAsia"/>
        </w:rPr>
        <w:t>/</w:t>
      </w:r>
      <w:r>
        <w:rPr>
          <w:rFonts w:hint="eastAsia"/>
        </w:rPr>
        <w:t>环境质量</w:t>
      </w:r>
    </w:p>
    <w:p w14:paraId="467549DB" w14:textId="071AA0CE" w:rsidR="00F21778" w:rsidRPr="00832E80" w:rsidRDefault="00F21778" w:rsidP="00CF7022">
      <w:pPr>
        <w:ind w:leftChars="200" w:left="420"/>
        <w:rPr>
          <w:b/>
          <w:bCs/>
          <w:highlight w:val="yellow"/>
          <w:u w:val="single"/>
        </w:rPr>
      </w:pPr>
      <w:r>
        <w:rPr>
          <w:rFonts w:hint="eastAsia"/>
        </w:rPr>
        <w:t>2</w:t>
      </w:r>
      <w:r>
        <w:rPr>
          <w:rFonts w:hint="eastAsia"/>
        </w:rPr>
        <w:t>）保护对象</w:t>
      </w:r>
      <w:r w:rsidRPr="00832E80">
        <w:rPr>
          <w:rFonts w:hint="eastAsia"/>
          <w:b/>
          <w:bCs/>
          <w:highlight w:val="yellow"/>
          <w:u w:val="single"/>
        </w:rPr>
        <w:t>不只是自然资源，也包括其它生态要素</w:t>
      </w:r>
    </w:p>
    <w:p w14:paraId="17A7D5EA" w14:textId="72097DB2" w:rsidR="00F21778" w:rsidRDefault="00F21778" w:rsidP="00CF7022">
      <w:pPr>
        <w:pStyle w:val="a9"/>
        <w:numPr>
          <w:ilvl w:val="0"/>
          <w:numId w:val="34"/>
        </w:numPr>
        <w:ind w:leftChars="200" w:left="840" w:firstLineChars="0"/>
      </w:pPr>
      <w:r>
        <w:rPr>
          <w:rFonts w:hint="eastAsia"/>
        </w:rPr>
        <w:t>除自然资源外，另包括对人类不具利用价值或利用价值尚未被发现的其他生态要素</w:t>
      </w:r>
    </w:p>
    <w:p w14:paraId="712803E2" w14:textId="7A6A8021" w:rsidR="00683323" w:rsidRDefault="00683323" w:rsidP="00683323"/>
    <w:p w14:paraId="2034BE98" w14:textId="5110AFAF" w:rsidR="00683323" w:rsidRDefault="00683323" w:rsidP="00494339">
      <w:pPr>
        <w:pStyle w:val="a9"/>
        <w:numPr>
          <w:ilvl w:val="0"/>
          <w:numId w:val="89"/>
        </w:numPr>
        <w:ind w:firstLineChars="0"/>
      </w:pPr>
      <w:r>
        <w:rPr>
          <w:rFonts w:hint="eastAsia"/>
        </w:rPr>
        <w:t>思考：“自然资源”在法秩序中的存在方式与形态？</w:t>
      </w:r>
    </w:p>
    <w:p w14:paraId="08309B54" w14:textId="1A79BB15" w:rsidR="00DE7D90" w:rsidRDefault="00DE7D90" w:rsidP="00494339">
      <w:pPr>
        <w:pStyle w:val="a9"/>
        <w:numPr>
          <w:ilvl w:val="1"/>
          <w:numId w:val="89"/>
        </w:numPr>
        <w:ind w:firstLineChars="0"/>
      </w:pPr>
      <w:r w:rsidRPr="00DE7D90">
        <w:rPr>
          <w:rFonts w:hint="eastAsia"/>
        </w:rPr>
        <w:t>对应何概念</w:t>
      </w:r>
      <w:r>
        <w:rPr>
          <w:rFonts w:hint="eastAsia"/>
        </w:rPr>
        <w:t>？</w:t>
      </w:r>
      <w:r w:rsidRPr="00DE7D90">
        <w:rPr>
          <w:rFonts w:hint="eastAsia"/>
        </w:rPr>
        <w:t>适用何制度</w:t>
      </w:r>
      <w:r>
        <w:rPr>
          <w:rFonts w:hint="eastAsia"/>
        </w:rPr>
        <w:t>？</w:t>
      </w:r>
    </w:p>
    <w:p w14:paraId="2AFF3E21" w14:textId="77777777" w:rsidR="00F80E3C" w:rsidRDefault="00F80E3C" w:rsidP="00494339">
      <w:pPr>
        <w:pStyle w:val="a9"/>
        <w:numPr>
          <w:ilvl w:val="1"/>
          <w:numId w:val="89"/>
        </w:numPr>
        <w:ind w:firstLineChars="0"/>
      </w:pPr>
      <w:r>
        <w:rPr>
          <w:rFonts w:hint="eastAsia"/>
        </w:rPr>
        <w:t>为何“物”之外，还有“资源”概念？</w:t>
      </w:r>
    </w:p>
    <w:p w14:paraId="4B0ADC56" w14:textId="335FB617" w:rsidR="00DE7D90" w:rsidRDefault="00F80E3C" w:rsidP="00494339">
      <w:pPr>
        <w:pStyle w:val="a9"/>
        <w:numPr>
          <w:ilvl w:val="1"/>
          <w:numId w:val="89"/>
        </w:numPr>
        <w:ind w:firstLineChars="0"/>
      </w:pPr>
      <w:r>
        <w:rPr>
          <w:rFonts w:hint="eastAsia"/>
        </w:rPr>
        <w:t>为何“物权法”之外，还有“自然资源法”？</w:t>
      </w:r>
    </w:p>
    <w:p w14:paraId="7C48A244" w14:textId="77777777" w:rsidR="00135665" w:rsidRDefault="00135665" w:rsidP="00494339">
      <w:pPr>
        <w:pStyle w:val="a9"/>
        <w:numPr>
          <w:ilvl w:val="0"/>
          <w:numId w:val="89"/>
        </w:numPr>
        <w:ind w:firstLineChars="0"/>
      </w:pPr>
      <w:r>
        <w:rPr>
          <w:rFonts w:hint="eastAsia"/>
        </w:rPr>
        <w:t>物与环境</w:t>
      </w:r>
      <w:r>
        <w:rPr>
          <w:rFonts w:hint="eastAsia"/>
        </w:rPr>
        <w:t>/</w:t>
      </w:r>
      <w:r>
        <w:rPr>
          <w:rFonts w:hint="eastAsia"/>
        </w:rPr>
        <w:t>资源的区别</w:t>
      </w:r>
    </w:p>
    <w:p w14:paraId="259D4646" w14:textId="77777777" w:rsidR="00135665" w:rsidRDefault="00135665" w:rsidP="00494339">
      <w:pPr>
        <w:pStyle w:val="a9"/>
        <w:numPr>
          <w:ilvl w:val="1"/>
          <w:numId w:val="89"/>
        </w:numPr>
        <w:ind w:firstLineChars="0"/>
      </w:pPr>
      <w:r>
        <w:rPr>
          <w:rFonts w:hint="eastAsia"/>
        </w:rPr>
        <w:t xml:space="preserve">(1) </w:t>
      </w:r>
      <w:r>
        <w:rPr>
          <w:rFonts w:hint="eastAsia"/>
        </w:rPr>
        <w:t>个体与整体</w:t>
      </w:r>
    </w:p>
    <w:p w14:paraId="32BA46A8" w14:textId="6B8698B5" w:rsidR="00135665" w:rsidRDefault="00135665" w:rsidP="00494339">
      <w:pPr>
        <w:pStyle w:val="a9"/>
        <w:numPr>
          <w:ilvl w:val="2"/>
          <w:numId w:val="89"/>
        </w:numPr>
        <w:ind w:firstLineChars="0"/>
      </w:pPr>
      <w:r>
        <w:rPr>
          <w:rFonts w:hint="eastAsia"/>
        </w:rPr>
        <w:t>经济与生态</w:t>
      </w:r>
      <w:r>
        <w:rPr>
          <w:rFonts w:hint="eastAsia"/>
        </w:rPr>
        <w:t>? ? ?</w:t>
      </w:r>
    </w:p>
    <w:p w14:paraId="7526C5FE" w14:textId="77777777" w:rsidR="00135665" w:rsidRDefault="00135665" w:rsidP="00494339">
      <w:pPr>
        <w:pStyle w:val="a9"/>
        <w:numPr>
          <w:ilvl w:val="2"/>
          <w:numId w:val="89"/>
        </w:numPr>
        <w:ind w:firstLineChars="0"/>
      </w:pPr>
      <w:r>
        <w:rPr>
          <w:rFonts w:hint="eastAsia"/>
        </w:rPr>
        <w:t>可支配性</w:t>
      </w:r>
      <w:r>
        <w:rPr>
          <w:rFonts w:hint="eastAsia"/>
        </w:rPr>
        <w:t>! ! !</w:t>
      </w:r>
    </w:p>
    <w:p w14:paraId="4823FA65" w14:textId="77777777" w:rsidR="00175D6A" w:rsidRDefault="00135665" w:rsidP="00494339">
      <w:pPr>
        <w:pStyle w:val="a9"/>
        <w:numPr>
          <w:ilvl w:val="1"/>
          <w:numId w:val="89"/>
        </w:numPr>
        <w:ind w:firstLineChars="0"/>
      </w:pPr>
      <w:r>
        <w:rPr>
          <w:rFonts w:hint="eastAsia"/>
        </w:rPr>
        <w:t>(2)</w:t>
      </w:r>
      <w:r w:rsidR="00A02386">
        <w:t xml:space="preserve"> </w:t>
      </w:r>
      <w:r>
        <w:rPr>
          <w:rFonts w:hint="eastAsia"/>
        </w:rPr>
        <w:t>有体与无形</w:t>
      </w:r>
    </w:p>
    <w:p w14:paraId="57C3EF36" w14:textId="51EC6B38" w:rsidR="00175D6A" w:rsidRDefault="00175D6A" w:rsidP="00494339">
      <w:pPr>
        <w:pStyle w:val="a9"/>
        <w:numPr>
          <w:ilvl w:val="1"/>
          <w:numId w:val="89"/>
        </w:numPr>
        <w:ind w:firstLineChars="0"/>
      </w:pPr>
      <w:r>
        <w:rPr>
          <w:rFonts w:hint="eastAsia"/>
        </w:rPr>
        <w:t>(</w:t>
      </w:r>
      <w:r>
        <w:t xml:space="preserve">3) </w:t>
      </w:r>
      <w:r w:rsidR="00135665">
        <w:rPr>
          <w:rFonts w:hint="eastAsia"/>
        </w:rPr>
        <w:t>支配与保护</w:t>
      </w:r>
    </w:p>
    <w:p w14:paraId="2F356D3B" w14:textId="5DF6B24B" w:rsidR="00135665" w:rsidRDefault="00175D6A" w:rsidP="00494339">
      <w:pPr>
        <w:pStyle w:val="a9"/>
        <w:numPr>
          <w:ilvl w:val="1"/>
          <w:numId w:val="89"/>
        </w:numPr>
        <w:ind w:firstLineChars="0"/>
      </w:pPr>
      <w:r>
        <w:rPr>
          <w:rFonts w:hint="eastAsia"/>
        </w:rPr>
        <w:t>(</w:t>
      </w:r>
      <w:r>
        <w:t xml:space="preserve">4) </w:t>
      </w:r>
      <w:r w:rsidR="00135665">
        <w:rPr>
          <w:rFonts w:hint="eastAsia"/>
        </w:rPr>
        <w:t>私益与公益</w:t>
      </w:r>
    </w:p>
    <w:p w14:paraId="730F9ACD" w14:textId="1D704243" w:rsidR="00717088" w:rsidRDefault="00717088" w:rsidP="00494339">
      <w:pPr>
        <w:pStyle w:val="a9"/>
        <w:numPr>
          <w:ilvl w:val="1"/>
          <w:numId w:val="89"/>
        </w:numPr>
        <w:ind w:firstLineChars="0"/>
      </w:pPr>
      <w:r>
        <w:t xml:space="preserve">(5) </w:t>
      </w:r>
      <w:r>
        <w:rPr>
          <w:rFonts w:hint="eastAsia"/>
        </w:rPr>
        <w:t>排他与共享</w:t>
      </w:r>
    </w:p>
    <w:p w14:paraId="64496FE6" w14:textId="77777777" w:rsidR="00175D6A" w:rsidRDefault="00135665" w:rsidP="00494339">
      <w:pPr>
        <w:pStyle w:val="a9"/>
        <w:numPr>
          <w:ilvl w:val="0"/>
          <w:numId w:val="89"/>
        </w:numPr>
        <w:ind w:firstLineChars="0"/>
      </w:pPr>
      <w:r>
        <w:rPr>
          <w:rFonts w:hint="eastAsia"/>
        </w:rPr>
        <w:t>联系</w:t>
      </w:r>
      <w:r w:rsidR="005B4CFD">
        <w:rPr>
          <w:rFonts w:hint="eastAsia"/>
        </w:rPr>
        <w:t>：</w:t>
      </w:r>
    </w:p>
    <w:p w14:paraId="5C492E13" w14:textId="77777777" w:rsidR="00DC68F5" w:rsidRDefault="00135665" w:rsidP="00494339">
      <w:pPr>
        <w:pStyle w:val="a9"/>
        <w:numPr>
          <w:ilvl w:val="1"/>
          <w:numId w:val="89"/>
        </w:numPr>
        <w:ind w:firstLineChars="0"/>
      </w:pPr>
      <w:r>
        <w:rPr>
          <w:rFonts w:hint="eastAsia"/>
        </w:rPr>
        <w:t>环境要素多为自然“物”，资源由资源物构成</w:t>
      </w:r>
    </w:p>
    <w:p w14:paraId="79D95C68" w14:textId="06862485" w:rsidR="00135665" w:rsidRDefault="00135665" w:rsidP="00494339">
      <w:pPr>
        <w:pStyle w:val="a9"/>
        <w:numPr>
          <w:ilvl w:val="1"/>
          <w:numId w:val="89"/>
        </w:numPr>
        <w:ind w:firstLineChars="0"/>
      </w:pPr>
      <w:r>
        <w:rPr>
          <w:rFonts w:hint="eastAsia"/>
        </w:rPr>
        <w:t>环保主要通过对具体物的保护</w:t>
      </w:r>
    </w:p>
    <w:p w14:paraId="1ED01640" w14:textId="38F64C78" w:rsidR="0080186B" w:rsidRDefault="0080186B" w:rsidP="00494339">
      <w:pPr>
        <w:pStyle w:val="a9"/>
        <w:numPr>
          <w:ilvl w:val="0"/>
          <w:numId w:val="89"/>
        </w:numPr>
        <w:ind w:firstLineChars="0"/>
      </w:pPr>
      <w:r w:rsidRPr="0080186B">
        <w:rPr>
          <w:rFonts w:hint="eastAsia"/>
        </w:rPr>
        <w:t>资源≠物</w:t>
      </w:r>
      <w:r w:rsidR="00A079F9">
        <w:rPr>
          <w:rFonts w:hint="eastAsia"/>
        </w:rPr>
        <w:t>：</w:t>
      </w:r>
      <w:r w:rsidRPr="0080186B">
        <w:rPr>
          <w:rFonts w:hint="eastAsia"/>
        </w:rPr>
        <w:t>未必特定与支配</w:t>
      </w:r>
      <w:r w:rsidR="00321663" w:rsidRPr="0080186B">
        <w:rPr>
          <w:rFonts w:hint="eastAsia"/>
        </w:rPr>
        <w:t>（风／水／动物）</w:t>
      </w:r>
    </w:p>
    <w:p w14:paraId="6333A96D" w14:textId="6AF20392" w:rsidR="0080186B" w:rsidRDefault="0080186B" w:rsidP="00494339">
      <w:pPr>
        <w:pStyle w:val="a9"/>
        <w:numPr>
          <w:ilvl w:val="0"/>
          <w:numId w:val="89"/>
        </w:numPr>
        <w:ind w:firstLineChars="0"/>
      </w:pPr>
      <w:r w:rsidRPr="0080186B">
        <w:rPr>
          <w:rFonts w:hint="eastAsia"/>
        </w:rPr>
        <w:t>资源权</w:t>
      </w:r>
      <w:r>
        <w:rPr>
          <w:rFonts w:hint="eastAsia"/>
        </w:rPr>
        <w:t>≠</w:t>
      </w:r>
      <w:r w:rsidRPr="0080186B">
        <w:rPr>
          <w:rFonts w:hint="eastAsia"/>
        </w:rPr>
        <w:t>物权</w:t>
      </w:r>
      <w:r w:rsidR="00A079F9">
        <w:rPr>
          <w:rFonts w:hint="eastAsia"/>
        </w:rPr>
        <w:t>：</w:t>
      </w:r>
      <w:r w:rsidRPr="0080186B">
        <w:rPr>
          <w:rFonts w:hint="eastAsia"/>
        </w:rPr>
        <w:t>未必独占与排他</w:t>
      </w:r>
    </w:p>
    <w:p w14:paraId="4027A759" w14:textId="77777777" w:rsidR="00683323" w:rsidRPr="00F21778" w:rsidRDefault="00683323" w:rsidP="00683323"/>
    <w:p w14:paraId="40AF3BA8" w14:textId="2D80E5CD" w:rsidR="004B2825" w:rsidRDefault="004B2825" w:rsidP="00B90C0D">
      <w:r>
        <w:rPr>
          <w:rFonts w:hint="eastAsia"/>
        </w:rPr>
        <w:t>（</w:t>
      </w:r>
      <w:r>
        <w:rPr>
          <w:rFonts w:hint="eastAsia"/>
        </w:rPr>
        <w:t>4</w:t>
      </w:r>
      <w:r>
        <w:rPr>
          <w:rFonts w:hint="eastAsia"/>
        </w:rPr>
        <w:t>）我国的自然资源概况</w:t>
      </w:r>
    </w:p>
    <w:p w14:paraId="2464BE1F" w14:textId="1A8F994F" w:rsidR="00F86918" w:rsidRDefault="00F86918" w:rsidP="00F86918">
      <w:r>
        <w:t>A</w:t>
      </w:r>
      <w:r>
        <w:rPr>
          <w:rFonts w:hint="eastAsia"/>
        </w:rPr>
        <w:t>）中国以占世界</w:t>
      </w:r>
      <w:r>
        <w:rPr>
          <w:rFonts w:hint="eastAsia"/>
        </w:rPr>
        <w:t>9%</w:t>
      </w:r>
      <w:r>
        <w:rPr>
          <w:rFonts w:hint="eastAsia"/>
        </w:rPr>
        <w:t>的耕地、</w:t>
      </w:r>
      <w:r>
        <w:rPr>
          <w:rFonts w:hint="eastAsia"/>
        </w:rPr>
        <w:t>6%</w:t>
      </w:r>
      <w:r>
        <w:rPr>
          <w:rFonts w:hint="eastAsia"/>
        </w:rPr>
        <w:t>的水资源、</w:t>
      </w:r>
      <w:r>
        <w:rPr>
          <w:rFonts w:hint="eastAsia"/>
        </w:rPr>
        <w:t>4%</w:t>
      </w:r>
      <w:r>
        <w:rPr>
          <w:rFonts w:hint="eastAsia"/>
        </w:rPr>
        <w:t>的森林，</w:t>
      </w:r>
      <w:r>
        <w:rPr>
          <w:rFonts w:hint="eastAsia"/>
        </w:rPr>
        <w:t>1.8%</w:t>
      </w:r>
      <w:r>
        <w:rPr>
          <w:rFonts w:hint="eastAsia"/>
        </w:rPr>
        <w:t>的石油、</w:t>
      </w:r>
      <w:r>
        <w:rPr>
          <w:rFonts w:hint="eastAsia"/>
        </w:rPr>
        <w:t>0.7%</w:t>
      </w:r>
      <w:r>
        <w:rPr>
          <w:rFonts w:hint="eastAsia"/>
        </w:rPr>
        <w:t>的天然气、不足</w:t>
      </w:r>
      <w:r>
        <w:rPr>
          <w:rFonts w:hint="eastAsia"/>
        </w:rPr>
        <w:t>9%</w:t>
      </w:r>
      <w:r>
        <w:rPr>
          <w:rFonts w:hint="eastAsia"/>
        </w:rPr>
        <w:t>的铁矿石、不足</w:t>
      </w:r>
      <w:r>
        <w:rPr>
          <w:rFonts w:hint="eastAsia"/>
        </w:rPr>
        <w:t>5%</w:t>
      </w:r>
      <w:r>
        <w:rPr>
          <w:rFonts w:hint="eastAsia"/>
        </w:rPr>
        <w:t>的铜矿和不足</w:t>
      </w:r>
      <w:r>
        <w:rPr>
          <w:rFonts w:hint="eastAsia"/>
        </w:rPr>
        <w:t>2%</w:t>
      </w:r>
      <w:r>
        <w:rPr>
          <w:rFonts w:hint="eastAsia"/>
        </w:rPr>
        <w:t>的铝土矿，养活着占世界</w:t>
      </w:r>
      <w:r>
        <w:rPr>
          <w:rFonts w:hint="eastAsia"/>
        </w:rPr>
        <w:t>22%</w:t>
      </w:r>
      <w:r>
        <w:rPr>
          <w:rFonts w:hint="eastAsia"/>
        </w:rPr>
        <w:t>的人口。</w:t>
      </w:r>
    </w:p>
    <w:p w14:paraId="77213602" w14:textId="3EB32BBC" w:rsidR="00F86918" w:rsidRDefault="00F86918" w:rsidP="00F86918">
      <w:r>
        <w:t>B</w:t>
      </w:r>
      <w:r>
        <w:rPr>
          <w:rFonts w:hint="eastAsia"/>
        </w:rPr>
        <w:t>）大多数矿产资源人均占有量不到世界平均水平的一半，我国占有的煤、石油、天然气人均资源只及世界人均水平的</w:t>
      </w:r>
      <w:r>
        <w:rPr>
          <w:rFonts w:hint="eastAsia"/>
        </w:rPr>
        <w:t>55%</w:t>
      </w:r>
      <w:r>
        <w:rPr>
          <w:rFonts w:hint="eastAsia"/>
        </w:rPr>
        <w:t>、</w:t>
      </w:r>
      <w:r>
        <w:rPr>
          <w:rFonts w:hint="eastAsia"/>
        </w:rPr>
        <w:t>11%</w:t>
      </w:r>
      <w:r>
        <w:rPr>
          <w:rFonts w:hint="eastAsia"/>
        </w:rPr>
        <w:t>和</w:t>
      </w:r>
      <w:r>
        <w:rPr>
          <w:rFonts w:hint="eastAsia"/>
        </w:rPr>
        <w:t>4%</w:t>
      </w:r>
      <w:r>
        <w:rPr>
          <w:rFonts w:hint="eastAsia"/>
        </w:rPr>
        <w:t>。</w:t>
      </w:r>
    </w:p>
    <w:p w14:paraId="0C842DE3" w14:textId="69F83B9E" w:rsidR="00C862CD" w:rsidRDefault="00F86918" w:rsidP="00B90C0D">
      <w:r>
        <w:t>C</w:t>
      </w:r>
      <w:r>
        <w:rPr>
          <w:rFonts w:hint="eastAsia"/>
        </w:rPr>
        <w:t>）中国最大的比较优势是人口众多，最大的劣势是人均资源不足。</w:t>
      </w:r>
    </w:p>
    <w:p w14:paraId="080C5C86" w14:textId="714B1F2F" w:rsidR="005A4D80" w:rsidRDefault="00A20B86" w:rsidP="00494339">
      <w:pPr>
        <w:pStyle w:val="a9"/>
        <w:numPr>
          <w:ilvl w:val="0"/>
          <w:numId w:val="90"/>
        </w:numPr>
        <w:ind w:firstLineChars="0"/>
      </w:pPr>
      <w:r w:rsidRPr="00A20B86">
        <w:rPr>
          <w:rFonts w:hint="eastAsia"/>
        </w:rPr>
        <w:t>与一般“物</w:t>
      </w:r>
      <w:r w:rsidR="00A56170" w:rsidRPr="00A20B86">
        <w:rPr>
          <w:rFonts w:hint="eastAsia"/>
        </w:rPr>
        <w:t>／</w:t>
      </w:r>
      <w:r w:rsidRPr="00A20B86">
        <w:rPr>
          <w:rFonts w:hint="eastAsia"/>
        </w:rPr>
        <w:t>财产”有何区别、特性，特别之处？</w:t>
      </w:r>
    </w:p>
    <w:p w14:paraId="3A38A6BB" w14:textId="45E11B21" w:rsidR="004B2825" w:rsidRPr="00ED74C7" w:rsidRDefault="00C862CD" w:rsidP="00F86918">
      <w:pPr>
        <w:pStyle w:val="af0"/>
        <w:rPr>
          <w:b w:val="0"/>
          <w:bCs/>
        </w:rPr>
      </w:pPr>
      <w:r w:rsidRPr="00ED74C7">
        <w:rPr>
          <w:b w:val="0"/>
          <w:bCs/>
        </w:rPr>
        <w:t>*</w:t>
      </w:r>
      <w:r w:rsidR="004B2825" w:rsidRPr="00ED74C7">
        <w:rPr>
          <w:rFonts w:hint="eastAsia"/>
          <w:b w:val="0"/>
          <w:bCs/>
        </w:rPr>
        <w:t>2</w:t>
      </w:r>
      <w:r w:rsidR="004B2825" w:rsidRPr="00ED74C7">
        <w:rPr>
          <w:b w:val="0"/>
          <w:bCs/>
        </w:rPr>
        <w:t xml:space="preserve">. </w:t>
      </w:r>
      <w:r w:rsidR="004B2825" w:rsidRPr="00ED74C7">
        <w:rPr>
          <w:rFonts w:hint="eastAsia"/>
          <w:b w:val="0"/>
          <w:bCs/>
        </w:rPr>
        <w:t>自然保护法的概念</w:t>
      </w:r>
      <w:r w:rsidR="006F31C3" w:rsidRPr="00ED74C7">
        <w:rPr>
          <w:rFonts w:hint="eastAsia"/>
          <w:b w:val="0"/>
          <w:bCs/>
        </w:rPr>
        <w:t>与目的</w:t>
      </w:r>
      <w:r w:rsidR="006F616F" w:rsidRPr="00ED74C7">
        <w:rPr>
          <w:rFonts w:hint="eastAsia"/>
          <w:b w:val="0"/>
          <w:bCs/>
        </w:rPr>
        <w:t>：</w:t>
      </w:r>
      <w:r w:rsidR="006F616F" w:rsidRPr="00ED74C7">
        <w:rPr>
          <w:rFonts w:hint="eastAsia"/>
          <w:b w:val="0"/>
          <w:bCs/>
          <w:color w:val="FF0000"/>
          <w:u w:val="single"/>
        </w:rPr>
        <w:t>自然资源保护法（自然资源法中的自然保护性规范）</w:t>
      </w:r>
      <w:r w:rsidR="006F616F" w:rsidRPr="00ED74C7">
        <w:rPr>
          <w:rFonts w:hint="eastAsia"/>
          <w:b w:val="0"/>
          <w:bCs/>
          <w:color w:val="FF0000"/>
          <w:u w:val="single"/>
        </w:rPr>
        <w:t>+</w:t>
      </w:r>
      <w:r w:rsidR="006F616F" w:rsidRPr="00ED74C7">
        <w:rPr>
          <w:rFonts w:hint="eastAsia"/>
          <w:b w:val="0"/>
          <w:bCs/>
          <w:color w:val="FF0000"/>
          <w:u w:val="single"/>
        </w:rPr>
        <w:t>生态保护法</w:t>
      </w:r>
    </w:p>
    <w:p w14:paraId="17E37924" w14:textId="77777777" w:rsidR="006F31C3" w:rsidRPr="00ED74C7" w:rsidRDefault="006F31C3">
      <w:pPr>
        <w:pStyle w:val="a9"/>
        <w:numPr>
          <w:ilvl w:val="0"/>
          <w:numId w:val="69"/>
        </w:numPr>
        <w:ind w:firstLineChars="0"/>
        <w:rPr>
          <w:bCs/>
        </w:rPr>
      </w:pPr>
      <w:r w:rsidRPr="00ED74C7">
        <w:rPr>
          <w:rFonts w:hint="eastAsia"/>
          <w:bCs/>
        </w:rPr>
        <w:t>相较污染防治法，自然生态保护领域相对新兴，基本概念与分类、制度架构等亟待开发</w:t>
      </w:r>
    </w:p>
    <w:p w14:paraId="40A6CF80" w14:textId="365938CF" w:rsidR="004B2825" w:rsidRPr="00ED74C7" w:rsidRDefault="004B2825" w:rsidP="00B90C0D">
      <w:pPr>
        <w:rPr>
          <w:bCs/>
        </w:rPr>
      </w:pPr>
      <w:r w:rsidRPr="00ED74C7">
        <w:rPr>
          <w:rFonts w:hint="eastAsia"/>
          <w:bCs/>
        </w:rPr>
        <w:t>（</w:t>
      </w:r>
      <w:r w:rsidRPr="00ED74C7">
        <w:rPr>
          <w:rFonts w:hint="eastAsia"/>
          <w:bCs/>
        </w:rPr>
        <w:t>1</w:t>
      </w:r>
      <w:r w:rsidRPr="00ED74C7">
        <w:rPr>
          <w:rFonts w:hint="eastAsia"/>
          <w:bCs/>
        </w:rPr>
        <w:t>）</w:t>
      </w:r>
      <w:r w:rsidR="00CF4C3C" w:rsidRPr="00ED74C7">
        <w:rPr>
          <w:rFonts w:hint="eastAsia"/>
          <w:bCs/>
        </w:rPr>
        <w:t>自然保护法：</w:t>
      </w:r>
      <w:r w:rsidR="00CF4C3C" w:rsidRPr="00ED74C7">
        <w:rPr>
          <w:rFonts w:hint="eastAsia"/>
          <w:bCs/>
          <w:color w:val="FF0000"/>
          <w:u w:val="single"/>
        </w:rPr>
        <w:t>以保护生态系统平衡或防止生物多样性破坏为目的</w:t>
      </w:r>
      <w:r w:rsidR="00CF4C3C" w:rsidRPr="00ED74C7">
        <w:rPr>
          <w:rFonts w:hint="eastAsia"/>
          <w:bCs/>
        </w:rPr>
        <w:t>，对一定的自然地域（含区域与流域）、野生生物物种及其生境实行特殊保护，并</w:t>
      </w:r>
      <w:r w:rsidR="00CF4C3C" w:rsidRPr="00ED74C7">
        <w:rPr>
          <w:rFonts w:hint="eastAsia"/>
          <w:bCs/>
          <w:color w:val="FF0000"/>
          <w:u w:val="single"/>
        </w:rPr>
        <w:t>禁止或限制相关开发利用行为</w:t>
      </w:r>
      <w:r w:rsidR="00CF4C3C" w:rsidRPr="00ED74C7">
        <w:rPr>
          <w:rFonts w:hint="eastAsia"/>
          <w:bCs/>
        </w:rPr>
        <w:t>的法律规范的统称。</w:t>
      </w:r>
    </w:p>
    <w:p w14:paraId="0F07EFA3" w14:textId="7E6232B8" w:rsidR="006F616F" w:rsidRPr="00ED74C7" w:rsidRDefault="006F616F" w:rsidP="00B6220E">
      <w:pPr>
        <w:rPr>
          <w:bCs/>
          <w:u w:val="single"/>
        </w:rPr>
      </w:pPr>
      <w:r w:rsidRPr="00ED74C7">
        <w:rPr>
          <w:rFonts w:hint="eastAsia"/>
          <w:bCs/>
        </w:rPr>
        <w:lastRenderedPageBreak/>
        <w:t>（</w:t>
      </w:r>
      <w:r w:rsidR="006F31C3" w:rsidRPr="00ED74C7">
        <w:rPr>
          <w:bCs/>
        </w:rPr>
        <w:t>2</w:t>
      </w:r>
      <w:r w:rsidRPr="00ED74C7">
        <w:rPr>
          <w:rFonts w:hint="eastAsia"/>
          <w:bCs/>
        </w:rPr>
        <w:t>）</w:t>
      </w:r>
      <w:r w:rsidR="006F31C3" w:rsidRPr="00ED74C7">
        <w:rPr>
          <w:rFonts w:hint="eastAsia"/>
          <w:bCs/>
        </w:rPr>
        <w:t>自然保护法的目的：</w:t>
      </w:r>
      <w:r w:rsidR="00E73EF8" w:rsidRPr="00ED74C7">
        <w:rPr>
          <w:rFonts w:ascii="楷体" w:eastAsia="楷体" w:hAnsi="楷体" w:hint="eastAsia"/>
          <w:bCs/>
          <w:color w:val="0070C0"/>
        </w:rPr>
        <w:t>对野生动植物物种及其生境、生物多样性等的保护以及对具有生态价值的自然遗址</w:t>
      </w:r>
      <w:r w:rsidR="00F65593" w:rsidRPr="00ED74C7">
        <w:rPr>
          <w:rFonts w:ascii="楷体" w:eastAsia="楷体" w:hAnsi="楷体" w:hint="eastAsia"/>
          <w:bCs/>
          <w:color w:val="0070C0"/>
        </w:rPr>
        <w:t>等状态或自然景观进行保护，以维护自然的多元价值</w:t>
      </w:r>
      <w:r w:rsidR="00F65593" w:rsidRPr="00ED74C7">
        <w:rPr>
          <w:rFonts w:hint="eastAsia"/>
          <w:bCs/>
        </w:rPr>
        <w:t>。</w:t>
      </w:r>
      <w:r w:rsidR="00642C96" w:rsidRPr="00ED74C7">
        <w:rPr>
          <w:rFonts w:hint="eastAsia"/>
          <w:bCs/>
        </w:rPr>
        <w:t>（</w:t>
      </w:r>
      <w:r w:rsidR="00642C96" w:rsidRPr="00ED74C7">
        <w:rPr>
          <w:rFonts w:hint="eastAsia"/>
          <w:bCs/>
        </w:rPr>
        <w:t>p</w:t>
      </w:r>
      <w:r w:rsidR="00642C96" w:rsidRPr="00ED74C7">
        <w:rPr>
          <w:bCs/>
        </w:rPr>
        <w:t>32</w:t>
      </w:r>
      <w:r w:rsidR="00642C96" w:rsidRPr="00ED74C7">
        <w:rPr>
          <w:rFonts w:hint="eastAsia"/>
          <w:bCs/>
        </w:rPr>
        <w:t>）</w:t>
      </w:r>
    </w:p>
    <w:p w14:paraId="3F93302C" w14:textId="29371541" w:rsidR="004B2825" w:rsidRDefault="00CF4C3C" w:rsidP="00CF4C3C">
      <w:pPr>
        <w:pStyle w:val="af0"/>
      </w:pPr>
      <w:r>
        <w:rPr>
          <w:rFonts w:hint="eastAsia"/>
        </w:rPr>
        <w:t>3</w:t>
      </w:r>
      <w:r>
        <w:t xml:space="preserve">. </w:t>
      </w:r>
      <w:r>
        <w:rPr>
          <w:rFonts w:hint="eastAsia"/>
        </w:rPr>
        <w:t>自然资源法的概念</w:t>
      </w:r>
      <w:r w:rsidR="009B77B4">
        <w:rPr>
          <w:rFonts w:hint="eastAsia"/>
        </w:rPr>
        <w:t>与目的</w:t>
      </w:r>
    </w:p>
    <w:p w14:paraId="00A53A32" w14:textId="4E776BD4" w:rsidR="00F21778" w:rsidRDefault="00CF4C3C" w:rsidP="00F21778">
      <w:r>
        <w:rPr>
          <w:rFonts w:hint="eastAsia"/>
        </w:rPr>
        <w:t>（</w:t>
      </w:r>
      <w:r>
        <w:rPr>
          <w:rFonts w:hint="eastAsia"/>
        </w:rPr>
        <w:t>1</w:t>
      </w:r>
      <w:r>
        <w:rPr>
          <w:rFonts w:hint="eastAsia"/>
        </w:rPr>
        <w:t>）自然资源法：</w:t>
      </w:r>
      <w:r w:rsidR="00F21778">
        <w:rPr>
          <w:rFonts w:hint="eastAsia"/>
        </w:rPr>
        <w:t>以</w:t>
      </w:r>
      <w:r w:rsidR="00F21778" w:rsidRPr="003F7CC8">
        <w:rPr>
          <w:rFonts w:hint="eastAsia"/>
          <w:u w:val="single"/>
        </w:rPr>
        <w:t>保护自然资源的经济价值</w:t>
      </w:r>
      <w:r w:rsidR="00F21778" w:rsidRPr="003F7CC8">
        <w:rPr>
          <w:rFonts w:hint="eastAsia"/>
          <w:b/>
          <w:bCs/>
          <w:u w:val="single"/>
        </w:rPr>
        <w:t>为目的</w:t>
      </w:r>
      <w:r w:rsidR="00F21778">
        <w:rPr>
          <w:rFonts w:hint="eastAsia"/>
        </w:rPr>
        <w:t>，调整人们在</w:t>
      </w:r>
      <w:r w:rsidR="00F21778" w:rsidRPr="003F7CC8">
        <w:rPr>
          <w:rFonts w:hint="eastAsia"/>
          <w:b/>
          <w:bCs/>
          <w:u w:val="single"/>
        </w:rPr>
        <w:t>开发、利用、保护和管理</w:t>
      </w:r>
      <w:r w:rsidR="00F21778">
        <w:rPr>
          <w:rFonts w:hint="eastAsia"/>
        </w:rPr>
        <w:t>自然资源过程中发生的资源利用关系的法律规范</w:t>
      </w:r>
      <w:r>
        <w:rPr>
          <w:rFonts w:hint="eastAsia"/>
        </w:rPr>
        <w:t>。</w:t>
      </w:r>
    </w:p>
    <w:p w14:paraId="5A0FF03F" w14:textId="1A0BB558" w:rsidR="00F21778" w:rsidRDefault="00CF4C3C" w:rsidP="00F21778">
      <w:r>
        <w:rPr>
          <w:rFonts w:hint="eastAsia"/>
        </w:rPr>
        <w:t>（</w:t>
      </w:r>
      <w:r>
        <w:rPr>
          <w:rFonts w:hint="eastAsia"/>
        </w:rPr>
        <w:t>2</w:t>
      </w:r>
      <w:r>
        <w:rPr>
          <w:rFonts w:hint="eastAsia"/>
        </w:rPr>
        <w:t>）</w:t>
      </w:r>
      <w:r w:rsidR="00F21778">
        <w:rPr>
          <w:rFonts w:hint="eastAsia"/>
        </w:rPr>
        <w:t>自然资源法调整的社会关系主要围绕自然资源包括</w:t>
      </w:r>
      <w:r w:rsidR="00F21778" w:rsidRPr="00936402">
        <w:rPr>
          <w:rFonts w:hint="eastAsia"/>
          <w:b/>
          <w:bCs/>
          <w:u w:val="single"/>
        </w:rPr>
        <w:t>资源权属关系、资源流转关系、资源管理关系</w:t>
      </w:r>
      <w:r w:rsidR="00F21778">
        <w:rPr>
          <w:rFonts w:hint="eastAsia"/>
        </w:rPr>
        <w:t>和涉及自然资源的其它社会关系</w:t>
      </w:r>
      <w:r w:rsidR="00F21778">
        <w:rPr>
          <w:rFonts w:hint="eastAsia"/>
        </w:rPr>
        <w:t xml:space="preserve"> </w:t>
      </w:r>
      <w:r w:rsidR="00F21778">
        <w:rPr>
          <w:rFonts w:hint="eastAsia"/>
        </w:rPr>
        <w:t>。</w:t>
      </w:r>
    </w:p>
    <w:p w14:paraId="3D442C63" w14:textId="5991C06F" w:rsidR="00F21778" w:rsidRDefault="00CF4C3C" w:rsidP="00F21778">
      <w:r>
        <w:rPr>
          <w:rFonts w:hint="eastAsia"/>
        </w:rPr>
        <w:t>（</w:t>
      </w:r>
      <w:r>
        <w:rPr>
          <w:rFonts w:hint="eastAsia"/>
        </w:rPr>
        <w:t>3</w:t>
      </w:r>
      <w:r>
        <w:rPr>
          <w:rFonts w:hint="eastAsia"/>
        </w:rPr>
        <w:t>）</w:t>
      </w:r>
      <w:r w:rsidR="00F21778">
        <w:rPr>
          <w:rFonts w:hint="eastAsia"/>
        </w:rPr>
        <w:t>自然资源法的目的</w:t>
      </w:r>
      <w:r>
        <w:rPr>
          <w:rFonts w:hint="eastAsia"/>
        </w:rPr>
        <w:t>：</w:t>
      </w:r>
      <w:r w:rsidR="00F21778">
        <w:rPr>
          <w:rFonts w:hint="eastAsia"/>
        </w:rPr>
        <w:t>规范人类开发利用自然资源的行为，维持人类经济发展的外部条件，为人类福利的持续增长奠定物质基础。</w:t>
      </w:r>
    </w:p>
    <w:p w14:paraId="7DEFE3E4" w14:textId="77777777" w:rsidR="00B75D17" w:rsidRPr="00B75D17" w:rsidRDefault="00B75D17" w:rsidP="00B75D17">
      <w:pPr>
        <w:rPr>
          <w:rFonts w:ascii="楷体" w:eastAsia="楷体" w:hAnsi="楷体"/>
        </w:rPr>
      </w:pPr>
    </w:p>
    <w:p w14:paraId="1CF1DBAD" w14:textId="08DF69F0" w:rsidR="003D5C5F" w:rsidRPr="003D5C5F" w:rsidRDefault="00C07561" w:rsidP="00C07561">
      <w:pPr>
        <w:pStyle w:val="a9"/>
        <w:numPr>
          <w:ilvl w:val="0"/>
          <w:numId w:val="69"/>
        </w:numPr>
        <w:ind w:firstLineChars="0"/>
        <w:rPr>
          <w:rFonts w:ascii="楷体" w:eastAsia="楷体" w:hAnsi="楷体"/>
        </w:rPr>
      </w:pPr>
      <w:r w:rsidRPr="00C07561">
        <w:rPr>
          <w:rFonts w:ascii="宋体" w:hAnsi="宋体" w:cs="微软雅黑" w:hint="eastAsia"/>
        </w:rPr>
        <w:t>自然资源法</w:t>
      </w:r>
      <w:r>
        <w:rPr>
          <w:rFonts w:ascii="宋体" w:hAnsi="宋体" w:cs="微软雅黑" w:hint="eastAsia"/>
        </w:rPr>
        <w:t>≠</w:t>
      </w:r>
      <w:r w:rsidRPr="00C07561">
        <w:rPr>
          <w:rFonts w:ascii="宋体" w:hAnsi="宋体" w:cs="微软雅黑" w:hint="eastAsia"/>
        </w:rPr>
        <w:t>自然资源保护法</w:t>
      </w:r>
      <w:r w:rsidR="00050E24">
        <w:rPr>
          <w:rFonts w:ascii="宋体" w:hAnsi="宋体" w:cs="微软雅黑" w:hint="eastAsia"/>
        </w:rPr>
        <w:t>，</w:t>
      </w:r>
      <w:r w:rsidRPr="00C07561">
        <w:rPr>
          <w:rFonts w:ascii="宋体" w:hAnsi="宋体" w:cs="微软雅黑" w:hint="eastAsia"/>
        </w:rPr>
        <w:t>自然资源保护法</w:t>
      </w:r>
      <w:r w:rsidR="00050E24" w:rsidRPr="00C07561">
        <w:rPr>
          <w:rFonts w:ascii="宋体" w:hAnsi="宋体" w:cs="微软雅黑" w:hint="eastAsia"/>
        </w:rPr>
        <w:t>＜</w:t>
      </w:r>
      <w:r w:rsidRPr="00C07561">
        <w:rPr>
          <w:rFonts w:ascii="宋体" w:hAnsi="宋体" w:cs="微软雅黑" w:hint="eastAsia"/>
        </w:rPr>
        <w:t>自然资源法</w:t>
      </w:r>
    </w:p>
    <w:p w14:paraId="4790520B" w14:textId="068928BC" w:rsidR="00C07561" w:rsidRPr="002C380D" w:rsidRDefault="00C07561" w:rsidP="003D5C5F">
      <w:pPr>
        <w:pStyle w:val="a9"/>
        <w:numPr>
          <w:ilvl w:val="0"/>
          <w:numId w:val="69"/>
        </w:numPr>
        <w:ind w:firstLineChars="0"/>
        <w:rPr>
          <w:rFonts w:ascii="楷体" w:eastAsia="楷体" w:hAnsi="楷体"/>
        </w:rPr>
      </w:pPr>
      <w:r w:rsidRPr="00C07561">
        <w:rPr>
          <w:rFonts w:ascii="宋体" w:hAnsi="宋体" w:cs="微软雅黑" w:hint="eastAsia"/>
        </w:rPr>
        <w:t>环境法主要涉及保护部分，利用部分大量经济、民商事规则</w:t>
      </w:r>
    </w:p>
    <w:p w14:paraId="56EC6A65" w14:textId="6E59A5B5" w:rsidR="002C380D" w:rsidRPr="002C380D" w:rsidRDefault="002C380D" w:rsidP="003D5C5F">
      <w:pPr>
        <w:pStyle w:val="a9"/>
        <w:numPr>
          <w:ilvl w:val="0"/>
          <w:numId w:val="69"/>
        </w:numPr>
        <w:ind w:firstLineChars="0"/>
        <w:rPr>
          <w:rFonts w:ascii="楷体" w:eastAsia="楷体" w:hAnsi="楷体"/>
        </w:rPr>
      </w:pPr>
      <w:r>
        <w:t>自然资源利用管护的特殊性</w:t>
      </w:r>
      <w:r w:rsidR="006A2B09">
        <w:rPr>
          <w:rFonts w:hint="eastAsia"/>
        </w:rPr>
        <w:t>→</w:t>
      </w:r>
      <w:r>
        <w:t>资源法制特征</w:t>
      </w:r>
    </w:p>
    <w:p w14:paraId="3EC10E29" w14:textId="77777777" w:rsidR="00E44AE6" w:rsidRDefault="00B75D17" w:rsidP="00B75D17">
      <w:pPr>
        <w:pStyle w:val="a9"/>
        <w:numPr>
          <w:ilvl w:val="1"/>
          <w:numId w:val="69"/>
        </w:numPr>
        <w:ind w:firstLineChars="0"/>
        <w:rPr>
          <w:rFonts w:ascii="宋体" w:hAnsi="宋体"/>
        </w:rPr>
      </w:pPr>
      <w:r w:rsidRPr="00B75D17">
        <w:rPr>
          <w:rFonts w:ascii="宋体" w:hAnsi="宋体" w:hint="eastAsia"/>
        </w:rPr>
        <w:t>存在天赋</w:t>
      </w:r>
      <w:r w:rsidR="00E44AE6">
        <w:rPr>
          <w:rFonts w:ascii="宋体" w:hAnsi="宋体" w:hint="eastAsia"/>
        </w:rPr>
        <w:t>：</w:t>
      </w:r>
      <w:r w:rsidRPr="00B75D17">
        <w:rPr>
          <w:rFonts w:ascii="宋体" w:hAnsi="宋体" w:hint="eastAsia"/>
        </w:rPr>
        <w:t>明权属以定分止争</w:t>
      </w:r>
    </w:p>
    <w:p w14:paraId="60E70521" w14:textId="0328B0E7" w:rsidR="00B75D17" w:rsidRPr="00B75D17" w:rsidRDefault="00B75D17" w:rsidP="00B75D17">
      <w:pPr>
        <w:pStyle w:val="a9"/>
        <w:numPr>
          <w:ilvl w:val="1"/>
          <w:numId w:val="69"/>
        </w:numPr>
        <w:ind w:firstLineChars="0"/>
        <w:rPr>
          <w:rFonts w:ascii="宋体" w:hAnsi="宋体"/>
        </w:rPr>
      </w:pPr>
      <w:r w:rsidRPr="00B75D17">
        <w:rPr>
          <w:rFonts w:ascii="宋体" w:hAnsi="宋体" w:hint="eastAsia"/>
        </w:rPr>
        <w:t>利用高效</w:t>
      </w:r>
      <w:r w:rsidR="00E44AE6">
        <w:rPr>
          <w:rFonts w:ascii="宋体" w:hAnsi="宋体" w:hint="eastAsia"/>
        </w:rPr>
        <w:t>：</w:t>
      </w:r>
      <w:r w:rsidRPr="00B75D17">
        <w:rPr>
          <w:rFonts w:ascii="宋体" w:hAnsi="宋体" w:hint="eastAsia"/>
        </w:rPr>
        <w:t>规则约束，实现公平高效，避免低效不公</w:t>
      </w:r>
    </w:p>
    <w:p w14:paraId="5B332EFF" w14:textId="77777777" w:rsidR="00E44AE6" w:rsidRDefault="00B75D17" w:rsidP="00E44AE6">
      <w:pPr>
        <w:pStyle w:val="a9"/>
        <w:numPr>
          <w:ilvl w:val="0"/>
          <w:numId w:val="69"/>
        </w:numPr>
        <w:ind w:firstLineChars="0"/>
        <w:rPr>
          <w:rFonts w:ascii="宋体" w:hAnsi="宋体"/>
        </w:rPr>
      </w:pPr>
      <w:r w:rsidRPr="00B75D17">
        <w:rPr>
          <w:rFonts w:ascii="宋体" w:hAnsi="宋体" w:hint="eastAsia"/>
        </w:rPr>
        <w:t>自然资源法的特征</w:t>
      </w:r>
      <w:r w:rsidR="00E44AE6">
        <w:rPr>
          <w:rFonts w:ascii="宋体" w:hAnsi="宋体" w:hint="eastAsia"/>
        </w:rPr>
        <w:t>：</w:t>
      </w:r>
      <w:r w:rsidRPr="00B75D17">
        <w:rPr>
          <w:rFonts w:ascii="宋体" w:hAnsi="宋体" w:hint="eastAsia"/>
        </w:rPr>
        <w:t>双头双线</w:t>
      </w:r>
    </w:p>
    <w:p w14:paraId="19BC9A95" w14:textId="4AEE53EE" w:rsidR="00B75D17" w:rsidRPr="00B75D17" w:rsidRDefault="00B75D17" w:rsidP="00E44AE6">
      <w:pPr>
        <w:pStyle w:val="a9"/>
        <w:numPr>
          <w:ilvl w:val="1"/>
          <w:numId w:val="69"/>
        </w:numPr>
        <w:ind w:firstLineChars="0"/>
        <w:rPr>
          <w:rFonts w:ascii="宋体" w:hAnsi="宋体"/>
        </w:rPr>
      </w:pPr>
      <w:r w:rsidRPr="00B75D17">
        <w:rPr>
          <w:rFonts w:ascii="宋体" w:hAnsi="宋体" w:hint="eastAsia"/>
        </w:rPr>
        <w:t>双线结构</w:t>
      </w:r>
      <w:r w:rsidR="00E44AE6">
        <w:rPr>
          <w:rFonts w:ascii="宋体" w:hAnsi="宋体" w:hint="eastAsia"/>
        </w:rPr>
        <w:t>：</w:t>
      </w:r>
      <w:r w:rsidRPr="00B75D17">
        <w:rPr>
          <w:rFonts w:ascii="宋体" w:hAnsi="宋体" w:hint="eastAsia"/>
        </w:rPr>
        <w:t>财产+管制</w:t>
      </w:r>
    </w:p>
    <w:p w14:paraId="587A5A03" w14:textId="77777777" w:rsidR="007555CE" w:rsidRDefault="00B75D17" w:rsidP="007555CE">
      <w:pPr>
        <w:pStyle w:val="a9"/>
        <w:numPr>
          <w:ilvl w:val="2"/>
          <w:numId w:val="69"/>
        </w:numPr>
        <w:ind w:firstLineChars="0"/>
        <w:rPr>
          <w:rFonts w:ascii="宋体" w:hAnsi="宋体"/>
        </w:rPr>
      </w:pPr>
      <w:r w:rsidRPr="00B75D17">
        <w:rPr>
          <w:rFonts w:ascii="宋体" w:hAnsi="宋体" w:hint="eastAsia"/>
        </w:rPr>
        <w:t>财产为体，管制为用</w:t>
      </w:r>
    </w:p>
    <w:p w14:paraId="131B16D3" w14:textId="32BAA5B6" w:rsidR="008357BF" w:rsidRDefault="00B75D17" w:rsidP="007555CE">
      <w:pPr>
        <w:pStyle w:val="a9"/>
        <w:numPr>
          <w:ilvl w:val="1"/>
          <w:numId w:val="69"/>
        </w:numPr>
        <w:ind w:firstLineChars="0"/>
        <w:rPr>
          <w:rFonts w:ascii="宋体" w:hAnsi="宋体"/>
        </w:rPr>
      </w:pPr>
      <w:r w:rsidRPr="007555CE">
        <w:rPr>
          <w:rFonts w:ascii="宋体" w:hAnsi="宋体" w:hint="eastAsia"/>
        </w:rPr>
        <w:t>双重属性</w:t>
      </w:r>
      <w:r w:rsidR="009035DE">
        <w:rPr>
          <w:rFonts w:ascii="宋体" w:hAnsi="宋体" w:hint="eastAsia"/>
        </w:rPr>
        <w:t>：</w:t>
      </w:r>
      <w:r w:rsidRPr="007555CE">
        <w:rPr>
          <w:rFonts w:ascii="宋体" w:hAnsi="宋体" w:hint="eastAsia"/>
        </w:rPr>
        <w:t>公法+私法</w:t>
      </w:r>
    </w:p>
    <w:p w14:paraId="1DF613EF" w14:textId="77777777" w:rsidR="008357BF" w:rsidRDefault="00B75D17" w:rsidP="008357BF">
      <w:pPr>
        <w:pStyle w:val="a9"/>
        <w:numPr>
          <w:ilvl w:val="2"/>
          <w:numId w:val="69"/>
        </w:numPr>
        <w:ind w:firstLineChars="0"/>
        <w:rPr>
          <w:rFonts w:ascii="宋体" w:hAnsi="宋体"/>
        </w:rPr>
      </w:pPr>
      <w:r w:rsidRPr="007555CE">
        <w:rPr>
          <w:rFonts w:ascii="宋体" w:hAnsi="宋体" w:hint="eastAsia"/>
        </w:rPr>
        <w:t>公法私法，孰主孰次</w:t>
      </w:r>
      <w:r w:rsidR="008357BF">
        <w:rPr>
          <w:rFonts w:ascii="宋体" w:hAnsi="宋体" w:hint="eastAsia"/>
        </w:rPr>
        <w:t>？</w:t>
      </w:r>
    </w:p>
    <w:p w14:paraId="73830690" w14:textId="2645D9D8" w:rsidR="00B75D17" w:rsidRPr="007555CE" w:rsidRDefault="00B75D17" w:rsidP="008357BF">
      <w:pPr>
        <w:pStyle w:val="a9"/>
        <w:numPr>
          <w:ilvl w:val="1"/>
          <w:numId w:val="69"/>
        </w:numPr>
        <w:ind w:firstLineChars="0"/>
        <w:rPr>
          <w:rFonts w:ascii="宋体" w:hAnsi="宋体"/>
        </w:rPr>
      </w:pPr>
      <w:r w:rsidRPr="007555CE">
        <w:rPr>
          <w:rFonts w:ascii="宋体" w:hAnsi="宋体" w:hint="eastAsia"/>
        </w:rPr>
        <w:t>双重目标</w:t>
      </w:r>
      <w:r w:rsidR="009035DE">
        <w:rPr>
          <w:rFonts w:ascii="宋体" w:hAnsi="宋体" w:hint="eastAsia"/>
        </w:rPr>
        <w:t>：</w:t>
      </w:r>
      <w:r w:rsidRPr="007555CE">
        <w:rPr>
          <w:rFonts w:ascii="宋体" w:hAnsi="宋体" w:hint="eastAsia"/>
        </w:rPr>
        <w:t>利用+保护</w:t>
      </w:r>
    </w:p>
    <w:p w14:paraId="049FCA9C" w14:textId="6D887016" w:rsidR="00B75D17" w:rsidRPr="00B75D17" w:rsidRDefault="00B75D17" w:rsidP="00B75D17">
      <w:pPr>
        <w:pStyle w:val="a9"/>
        <w:numPr>
          <w:ilvl w:val="1"/>
          <w:numId w:val="69"/>
        </w:numPr>
        <w:ind w:firstLineChars="0"/>
        <w:rPr>
          <w:rFonts w:ascii="宋体" w:hAnsi="宋体"/>
        </w:rPr>
      </w:pPr>
      <w:r w:rsidRPr="00B75D17">
        <w:rPr>
          <w:rFonts w:ascii="宋体" w:hAnsi="宋体" w:hint="eastAsia"/>
        </w:rPr>
        <w:t>双重利益</w:t>
      </w:r>
      <w:r w:rsidR="009035DE">
        <w:rPr>
          <w:rFonts w:ascii="宋体" w:hAnsi="宋体" w:hint="eastAsia"/>
        </w:rPr>
        <w:t>：</w:t>
      </w:r>
      <w:r w:rsidRPr="00B75D17">
        <w:rPr>
          <w:rFonts w:ascii="宋体" w:hAnsi="宋体" w:hint="eastAsia"/>
        </w:rPr>
        <w:t>公益+私益</w:t>
      </w:r>
    </w:p>
    <w:p w14:paraId="012C85BD" w14:textId="289296FA" w:rsidR="00B75D17" w:rsidRPr="00B75D17" w:rsidRDefault="00B75D17" w:rsidP="00B75D17">
      <w:pPr>
        <w:pStyle w:val="a9"/>
        <w:numPr>
          <w:ilvl w:val="1"/>
          <w:numId w:val="69"/>
        </w:numPr>
        <w:ind w:firstLineChars="0"/>
        <w:rPr>
          <w:rFonts w:ascii="宋体" w:hAnsi="宋体"/>
        </w:rPr>
      </w:pPr>
      <w:r w:rsidRPr="00B75D17">
        <w:rPr>
          <w:rFonts w:ascii="宋体" w:hAnsi="宋体" w:hint="eastAsia"/>
        </w:rPr>
        <w:t>国家身份</w:t>
      </w:r>
      <w:r w:rsidR="009035DE">
        <w:rPr>
          <w:rFonts w:ascii="宋体" w:hAnsi="宋体" w:hint="eastAsia"/>
        </w:rPr>
        <w:t>：</w:t>
      </w:r>
      <w:r w:rsidRPr="00B75D17">
        <w:rPr>
          <w:rFonts w:ascii="宋体" w:hAnsi="宋体" w:hint="eastAsia"/>
        </w:rPr>
        <w:t>警察+地主</w:t>
      </w:r>
    </w:p>
    <w:p w14:paraId="24134694" w14:textId="3E9CD584" w:rsidR="00B75D17" w:rsidRPr="00B75D17" w:rsidRDefault="00B75D17" w:rsidP="00B75D17">
      <w:pPr>
        <w:pStyle w:val="a9"/>
        <w:numPr>
          <w:ilvl w:val="1"/>
          <w:numId w:val="69"/>
        </w:numPr>
        <w:ind w:firstLineChars="0"/>
        <w:rPr>
          <w:rFonts w:ascii="宋体" w:hAnsi="宋体"/>
        </w:rPr>
      </w:pPr>
      <w:r w:rsidRPr="00B75D17">
        <w:rPr>
          <w:rFonts w:ascii="宋体" w:hAnsi="宋体" w:hint="eastAsia"/>
        </w:rPr>
        <w:t>部门行业性</w:t>
      </w:r>
      <w:r w:rsidR="009035DE">
        <w:rPr>
          <w:rFonts w:ascii="宋体" w:hAnsi="宋体" w:hint="eastAsia"/>
        </w:rPr>
        <w:t>：</w:t>
      </w:r>
      <w:r w:rsidRPr="00B75D17">
        <w:rPr>
          <w:rFonts w:ascii="宋体" w:hAnsi="宋体" w:hint="eastAsia"/>
        </w:rPr>
        <w:t>从农林土水到自然资源</w:t>
      </w:r>
    </w:p>
    <w:p w14:paraId="128767F9" w14:textId="7349C9F2" w:rsidR="00B75D17" w:rsidRPr="00B75D17" w:rsidRDefault="00B75D17" w:rsidP="00B75D17">
      <w:pPr>
        <w:pStyle w:val="a9"/>
        <w:numPr>
          <w:ilvl w:val="1"/>
          <w:numId w:val="69"/>
        </w:numPr>
        <w:ind w:firstLineChars="0"/>
        <w:rPr>
          <w:rFonts w:ascii="宋体" w:hAnsi="宋体"/>
        </w:rPr>
      </w:pPr>
      <w:r w:rsidRPr="00B75D17">
        <w:rPr>
          <w:rFonts w:ascii="宋体" w:hAnsi="宋体" w:hint="eastAsia"/>
        </w:rPr>
        <w:t>范围经济性</w:t>
      </w:r>
      <w:r w:rsidR="009035DE">
        <w:rPr>
          <w:rFonts w:ascii="宋体" w:hAnsi="宋体" w:hint="eastAsia"/>
        </w:rPr>
        <w:t>：</w:t>
      </w:r>
      <w:r w:rsidRPr="00B75D17">
        <w:rPr>
          <w:rFonts w:ascii="宋体" w:hAnsi="宋体" w:hint="eastAsia"/>
        </w:rPr>
        <w:t>实为</w:t>
      </w:r>
      <w:r w:rsidRPr="009035DE">
        <w:rPr>
          <w:rFonts w:ascii="宋体" w:hAnsi="宋体" w:hint="eastAsia"/>
          <w:b/>
          <w:bCs/>
          <w:u w:val="single"/>
        </w:rPr>
        <w:t>经济类资源</w:t>
      </w:r>
      <w:r w:rsidRPr="00B75D17">
        <w:rPr>
          <w:rFonts w:ascii="宋体" w:hAnsi="宋体" w:hint="eastAsia"/>
        </w:rPr>
        <w:t>法 [应然VS实然]</w:t>
      </w:r>
    </w:p>
    <w:p w14:paraId="3F7A769E" w14:textId="0CC08E82" w:rsidR="005C40DC" w:rsidRDefault="00B75D17" w:rsidP="00B75D17">
      <w:pPr>
        <w:pStyle w:val="a9"/>
        <w:numPr>
          <w:ilvl w:val="1"/>
          <w:numId w:val="69"/>
        </w:numPr>
        <w:ind w:firstLineChars="0"/>
        <w:rPr>
          <w:rFonts w:ascii="宋体" w:hAnsi="宋体"/>
        </w:rPr>
      </w:pPr>
      <w:r w:rsidRPr="00B75D17">
        <w:rPr>
          <w:rFonts w:ascii="宋体" w:hAnsi="宋体" w:hint="eastAsia"/>
        </w:rPr>
        <w:t>制度时空性</w:t>
      </w:r>
      <w:r w:rsidR="009035DE">
        <w:rPr>
          <w:rFonts w:ascii="宋体" w:hAnsi="宋体" w:hint="eastAsia"/>
        </w:rPr>
        <w:t>：“</w:t>
      </w:r>
      <w:r w:rsidRPr="00B75D17">
        <w:rPr>
          <w:rFonts w:ascii="宋体" w:hAnsi="宋体" w:hint="eastAsia"/>
        </w:rPr>
        <w:t>在地”特征</w:t>
      </w:r>
    </w:p>
    <w:p w14:paraId="58FB5005" w14:textId="6C794285" w:rsidR="002C380D" w:rsidRDefault="00B75D17" w:rsidP="00B75D17">
      <w:pPr>
        <w:pStyle w:val="a9"/>
        <w:numPr>
          <w:ilvl w:val="1"/>
          <w:numId w:val="69"/>
        </w:numPr>
        <w:ind w:firstLineChars="0"/>
        <w:rPr>
          <w:rFonts w:ascii="宋体" w:hAnsi="宋体"/>
        </w:rPr>
      </w:pPr>
      <w:r w:rsidRPr="00B75D17">
        <w:rPr>
          <w:rFonts w:ascii="宋体" w:hAnsi="宋体" w:hint="eastAsia"/>
        </w:rPr>
        <w:t>内容财产性</w:t>
      </w:r>
      <w:r w:rsidR="009035DE">
        <w:rPr>
          <w:rFonts w:ascii="宋体" w:hAnsi="宋体" w:hint="eastAsia"/>
        </w:rPr>
        <w:t>：</w:t>
      </w:r>
      <w:r w:rsidRPr="00B75D17">
        <w:rPr>
          <w:rFonts w:ascii="宋体" w:hAnsi="宋体" w:hint="eastAsia"/>
        </w:rPr>
        <w:t>产权/激励</w:t>
      </w:r>
    </w:p>
    <w:p w14:paraId="275335D0" w14:textId="77777777" w:rsidR="00D52B83" w:rsidRPr="00D52B83" w:rsidRDefault="00D52B83" w:rsidP="00D52B83">
      <w:pPr>
        <w:pStyle w:val="a9"/>
        <w:numPr>
          <w:ilvl w:val="0"/>
          <w:numId w:val="69"/>
        </w:numPr>
        <w:ind w:firstLineChars="0"/>
        <w:rPr>
          <w:rFonts w:ascii="宋体" w:hAnsi="宋体"/>
        </w:rPr>
      </w:pPr>
      <w:r w:rsidRPr="00D52B83">
        <w:rPr>
          <w:rFonts w:ascii="宋体" w:hAnsi="宋体" w:hint="eastAsia"/>
        </w:rPr>
        <w:t>自然资源法调整范围的广泛性、复杂性、历史性决定了自然资源法具有</w:t>
      </w:r>
    </w:p>
    <w:p w14:paraId="7E9EB6AE" w14:textId="510DADB3" w:rsidR="00D52B83" w:rsidRDefault="00D52B83" w:rsidP="00D52B83">
      <w:pPr>
        <w:pStyle w:val="a9"/>
        <w:numPr>
          <w:ilvl w:val="1"/>
          <w:numId w:val="69"/>
        </w:numPr>
        <w:ind w:firstLineChars="0"/>
        <w:rPr>
          <w:rFonts w:ascii="宋体" w:hAnsi="宋体"/>
        </w:rPr>
      </w:pPr>
      <w:r w:rsidRPr="00D52B83">
        <w:rPr>
          <w:rFonts w:ascii="宋体" w:hAnsi="宋体" w:hint="eastAsia"/>
        </w:rPr>
        <w:t>1.宏观与微观的结合性</w:t>
      </w:r>
      <w:r w:rsidR="00A5215A">
        <w:rPr>
          <w:rFonts w:ascii="宋体" w:hAnsi="宋体" w:hint="eastAsia"/>
        </w:rPr>
        <w:t>：</w:t>
      </w:r>
      <w:r w:rsidRPr="00D52B83">
        <w:rPr>
          <w:rFonts w:ascii="宋体" w:hAnsi="宋体" w:hint="eastAsia"/>
        </w:rPr>
        <w:t>宏观调控与微观管理</w:t>
      </w:r>
    </w:p>
    <w:p w14:paraId="3E4431DF" w14:textId="2E6CA69A" w:rsidR="00D52B83" w:rsidRPr="00D52B83" w:rsidRDefault="00D52B83" w:rsidP="00D52B83">
      <w:pPr>
        <w:pStyle w:val="a9"/>
        <w:numPr>
          <w:ilvl w:val="1"/>
          <w:numId w:val="69"/>
        </w:numPr>
        <w:ind w:firstLineChars="0"/>
        <w:rPr>
          <w:rFonts w:ascii="宋体" w:hAnsi="宋体"/>
        </w:rPr>
      </w:pPr>
      <w:r w:rsidRPr="00D52B83">
        <w:rPr>
          <w:rFonts w:ascii="宋体" w:hAnsi="宋体" w:hint="eastAsia"/>
        </w:rPr>
        <w:t>2.综合与结构的层次性</w:t>
      </w:r>
      <w:r w:rsidR="00A5215A">
        <w:rPr>
          <w:rFonts w:ascii="宋体" w:hAnsi="宋体" w:hint="eastAsia"/>
        </w:rPr>
        <w:t>：</w:t>
      </w:r>
      <w:r w:rsidRPr="00D52B83">
        <w:rPr>
          <w:rFonts w:ascii="宋体" w:hAnsi="宋体" w:hint="eastAsia"/>
        </w:rPr>
        <w:t>一般与特殊，抽象与具体</w:t>
      </w:r>
    </w:p>
    <w:p w14:paraId="593A1286" w14:textId="29D329FF" w:rsidR="00D52B83" w:rsidRPr="00D52B83" w:rsidRDefault="00D52B83" w:rsidP="00D52B83">
      <w:pPr>
        <w:pStyle w:val="a9"/>
        <w:numPr>
          <w:ilvl w:val="1"/>
          <w:numId w:val="69"/>
        </w:numPr>
        <w:ind w:firstLineChars="0"/>
        <w:rPr>
          <w:rFonts w:ascii="宋体" w:hAnsi="宋体"/>
        </w:rPr>
      </w:pPr>
      <w:r w:rsidRPr="00D52B83">
        <w:rPr>
          <w:rFonts w:ascii="宋体" w:hAnsi="宋体" w:hint="eastAsia"/>
        </w:rPr>
        <w:t>3.经济、技术和法律的结合性</w:t>
      </w:r>
    </w:p>
    <w:p w14:paraId="02F9D9C3" w14:textId="23E588B5" w:rsidR="00D52B83" w:rsidRPr="00B75D17" w:rsidRDefault="00D52B83" w:rsidP="00D52B83">
      <w:pPr>
        <w:pStyle w:val="a9"/>
        <w:numPr>
          <w:ilvl w:val="1"/>
          <w:numId w:val="69"/>
        </w:numPr>
        <w:ind w:firstLineChars="0"/>
        <w:rPr>
          <w:rFonts w:ascii="宋体" w:hAnsi="宋体"/>
        </w:rPr>
      </w:pPr>
      <w:r w:rsidRPr="00D52B83">
        <w:rPr>
          <w:rFonts w:ascii="宋体" w:hAnsi="宋体" w:hint="eastAsia"/>
        </w:rPr>
        <w:t>4.国内法与国际法的结合性</w:t>
      </w:r>
    </w:p>
    <w:p w14:paraId="50D28B0E" w14:textId="21E90324" w:rsidR="00F21778" w:rsidRDefault="002768C4" w:rsidP="00CF4C3C">
      <w:pPr>
        <w:pStyle w:val="af0"/>
      </w:pPr>
      <w:r>
        <w:t>*</w:t>
      </w:r>
      <w:r w:rsidR="00CF4C3C">
        <w:rPr>
          <w:rFonts w:hint="eastAsia"/>
        </w:rPr>
        <w:t>4</w:t>
      </w:r>
      <w:r w:rsidR="00CF4C3C">
        <w:t xml:space="preserve">. </w:t>
      </w:r>
      <w:r w:rsidR="00F21778">
        <w:rPr>
          <w:rFonts w:hint="eastAsia"/>
        </w:rPr>
        <w:t>自然保护法与自然资源法的概念异同</w:t>
      </w:r>
      <w:r w:rsidR="005858F5">
        <w:rPr>
          <w:rFonts w:hint="eastAsia"/>
        </w:rPr>
        <w:t>：时间先后、价值定位、保护方式</w:t>
      </w:r>
    </w:p>
    <w:p w14:paraId="314AAC2C" w14:textId="00F6AC9A" w:rsidR="00F21778" w:rsidRPr="00526F36" w:rsidRDefault="00CF4C3C" w:rsidP="00F21778">
      <w:r w:rsidRPr="00526F36">
        <w:rPr>
          <w:rFonts w:hint="eastAsia"/>
        </w:rPr>
        <w:t>（</w:t>
      </w:r>
      <w:r w:rsidRPr="00526F36">
        <w:rPr>
          <w:rFonts w:hint="eastAsia"/>
        </w:rPr>
        <w:t>1</w:t>
      </w:r>
      <w:r w:rsidRPr="00526F36">
        <w:rPr>
          <w:rFonts w:hint="eastAsia"/>
        </w:rPr>
        <w:t>）</w:t>
      </w:r>
      <w:r w:rsidR="00F21778" w:rsidRPr="00526F36">
        <w:rPr>
          <w:rFonts w:hint="eastAsia"/>
        </w:rPr>
        <w:t>时间先后：自然资源法先以物权法的形式存在，主要调整</w:t>
      </w:r>
      <w:r w:rsidR="00F21778" w:rsidRPr="00526F36">
        <w:rPr>
          <w:rFonts w:hint="eastAsia"/>
          <w:u w:val="single"/>
        </w:rPr>
        <w:t>资源权属与流转关系</w:t>
      </w:r>
      <w:r w:rsidR="00F21778" w:rsidRPr="00526F36">
        <w:rPr>
          <w:rFonts w:hint="eastAsia"/>
        </w:rPr>
        <w:t>，后加强对</w:t>
      </w:r>
      <w:r w:rsidR="00F21778" w:rsidRPr="00526F36">
        <w:rPr>
          <w:rFonts w:hint="eastAsia"/>
          <w:u w:val="single"/>
        </w:rPr>
        <w:t>资源管理关系</w:t>
      </w:r>
      <w:r w:rsidR="00F21778" w:rsidRPr="00526F36">
        <w:rPr>
          <w:rFonts w:hint="eastAsia"/>
        </w:rPr>
        <w:t>的调整，发展形成自然保护法</w:t>
      </w:r>
      <w:r w:rsidRPr="00526F36">
        <w:rPr>
          <w:rFonts w:hint="eastAsia"/>
        </w:rPr>
        <w:t>。</w:t>
      </w:r>
    </w:p>
    <w:p w14:paraId="4019921C" w14:textId="77777777" w:rsidR="00B6220E" w:rsidRPr="00526F36" w:rsidRDefault="00735421">
      <w:pPr>
        <w:pStyle w:val="a9"/>
        <w:numPr>
          <w:ilvl w:val="0"/>
          <w:numId w:val="40"/>
        </w:numPr>
        <w:ind w:firstLineChars="0"/>
      </w:pPr>
      <w:r w:rsidRPr="00526F36">
        <w:rPr>
          <w:rFonts w:hint="eastAsia"/>
        </w:rPr>
        <w:t>最早的自然资源法调整平等民事主体之间的关系</w:t>
      </w:r>
    </w:p>
    <w:p w14:paraId="6DE3313B" w14:textId="19ADEAE8" w:rsidR="00B6220E" w:rsidRPr="00526F36" w:rsidRDefault="00B6220E">
      <w:pPr>
        <w:pStyle w:val="a9"/>
        <w:numPr>
          <w:ilvl w:val="0"/>
          <w:numId w:val="40"/>
        </w:numPr>
        <w:ind w:firstLineChars="0"/>
      </w:pPr>
      <w:r w:rsidRPr="00526F36">
        <w:rPr>
          <w:rFonts w:hint="eastAsia"/>
        </w:rPr>
        <w:t>20</w:t>
      </w:r>
      <w:r w:rsidRPr="00526F36">
        <w:rPr>
          <w:rFonts w:hint="eastAsia"/>
        </w:rPr>
        <w:t>世纪</w:t>
      </w:r>
      <w:r w:rsidRPr="00526F36">
        <w:rPr>
          <w:rFonts w:hint="eastAsia"/>
        </w:rPr>
        <w:t>50</w:t>
      </w:r>
      <w:r w:rsidRPr="00526F36">
        <w:rPr>
          <w:rFonts w:hint="eastAsia"/>
        </w:rPr>
        <w:t>年代以前中国没有自然保护的概念，与之相关的是自然资源保护。</w:t>
      </w:r>
    </w:p>
    <w:p w14:paraId="3FE4992C" w14:textId="77777777" w:rsidR="00B6220E" w:rsidRPr="00526F36" w:rsidRDefault="00B6220E" w:rsidP="00B6220E">
      <w:pPr>
        <w:pStyle w:val="a1"/>
      </w:pPr>
      <w:r w:rsidRPr="00526F36">
        <w:rPr>
          <w:rFonts w:hint="eastAsia"/>
        </w:rPr>
        <w:t>1978</w:t>
      </w:r>
      <w:r w:rsidRPr="00526F36">
        <w:rPr>
          <w:rFonts w:hint="eastAsia"/>
        </w:rPr>
        <w:t>年《宪法》第</w:t>
      </w:r>
      <w:r w:rsidRPr="00526F36">
        <w:rPr>
          <w:rFonts w:hint="eastAsia"/>
        </w:rPr>
        <w:t>11</w:t>
      </w:r>
      <w:r w:rsidRPr="00526F36">
        <w:rPr>
          <w:rFonts w:hint="eastAsia"/>
        </w:rPr>
        <w:t>条</w:t>
      </w:r>
      <w:r w:rsidRPr="00526F36">
        <w:rPr>
          <w:rFonts w:hint="eastAsia"/>
        </w:rPr>
        <w:t xml:space="preserve"> </w:t>
      </w:r>
      <w:r w:rsidRPr="00526F36">
        <w:t xml:space="preserve"> </w:t>
      </w:r>
      <w:r w:rsidRPr="00526F36">
        <w:rPr>
          <w:rFonts w:hint="eastAsia"/>
        </w:rPr>
        <w:t>国家</w:t>
      </w:r>
      <w:r w:rsidRPr="00526F36">
        <w:rPr>
          <w:rFonts w:hint="eastAsia"/>
          <w:u w:val="single"/>
        </w:rPr>
        <w:t>保护环境和自然资源</w:t>
      </w:r>
      <w:r w:rsidRPr="00526F36">
        <w:rPr>
          <w:rFonts w:hint="eastAsia"/>
        </w:rPr>
        <w:t>，防治污染和其他公害。</w:t>
      </w:r>
    </w:p>
    <w:p w14:paraId="3FD506D3" w14:textId="77777777" w:rsidR="00B6220E" w:rsidRPr="00526F36" w:rsidRDefault="00B6220E" w:rsidP="00B6220E">
      <w:pPr>
        <w:pStyle w:val="a1"/>
      </w:pPr>
      <w:r w:rsidRPr="00526F36">
        <w:rPr>
          <w:rFonts w:hint="eastAsia"/>
        </w:rPr>
        <w:t>1979</w:t>
      </w:r>
      <w:r w:rsidRPr="00526F36">
        <w:rPr>
          <w:rFonts w:hint="eastAsia"/>
        </w:rPr>
        <w:t>年《环境保护法（试行）》</w:t>
      </w:r>
      <w:r w:rsidRPr="00526F36">
        <w:rPr>
          <w:rFonts w:hint="eastAsia"/>
        </w:rPr>
        <w:t xml:space="preserve"> </w:t>
      </w:r>
      <w:r w:rsidRPr="00526F36">
        <w:t xml:space="preserve"> </w:t>
      </w:r>
      <w:r w:rsidRPr="00526F36">
        <w:rPr>
          <w:rFonts w:hint="eastAsia"/>
        </w:rPr>
        <w:t>环境保护法的任务，是保证在社会主义现代化建设中，</w:t>
      </w:r>
      <w:r w:rsidRPr="00526F36">
        <w:rPr>
          <w:rFonts w:hint="eastAsia"/>
          <w:u w:val="single"/>
        </w:rPr>
        <w:t>合理地利用自然环境，防治环境污染和生态破坏</w:t>
      </w:r>
      <w:r w:rsidRPr="00526F36">
        <w:rPr>
          <w:rFonts w:hint="eastAsia"/>
        </w:rPr>
        <w:t>。</w:t>
      </w:r>
    </w:p>
    <w:p w14:paraId="341A3AD2" w14:textId="3C5F7E64" w:rsidR="00B6220E" w:rsidRPr="00526F36" w:rsidRDefault="00B6220E" w:rsidP="00B6220E">
      <w:pPr>
        <w:pStyle w:val="a1"/>
      </w:pPr>
      <w:r w:rsidRPr="00526F36">
        <w:rPr>
          <w:rFonts w:hint="eastAsia"/>
        </w:rPr>
        <w:t>1982</w:t>
      </w:r>
      <w:r w:rsidRPr="00526F36">
        <w:rPr>
          <w:rFonts w:hint="eastAsia"/>
        </w:rPr>
        <w:t>年《宪法》第</w:t>
      </w:r>
      <w:r w:rsidRPr="00526F36">
        <w:rPr>
          <w:rFonts w:hint="eastAsia"/>
        </w:rPr>
        <w:t>26</w:t>
      </w:r>
      <w:r w:rsidRPr="00526F36">
        <w:rPr>
          <w:rFonts w:hint="eastAsia"/>
        </w:rPr>
        <w:t>条</w:t>
      </w:r>
      <w:r w:rsidRPr="00526F36">
        <w:rPr>
          <w:rFonts w:hint="eastAsia"/>
        </w:rPr>
        <w:t xml:space="preserve"> </w:t>
      </w:r>
      <w:r w:rsidRPr="00526F36">
        <w:t xml:space="preserve"> </w:t>
      </w:r>
      <w:r w:rsidRPr="00526F36">
        <w:rPr>
          <w:rFonts w:hint="eastAsia"/>
        </w:rPr>
        <w:t>国家保护和改善</w:t>
      </w:r>
      <w:r w:rsidRPr="00526F36">
        <w:rPr>
          <w:rFonts w:hint="eastAsia"/>
          <w:u w:val="single"/>
        </w:rPr>
        <w:t>生活环境和生态环境</w:t>
      </w:r>
      <w:r w:rsidRPr="00526F36">
        <w:rPr>
          <w:rFonts w:hint="eastAsia"/>
        </w:rPr>
        <w:t>，防治污染和其他公害。</w:t>
      </w:r>
    </w:p>
    <w:p w14:paraId="30D13997" w14:textId="32267D55" w:rsidR="00F21778" w:rsidRPr="00526F36" w:rsidRDefault="00CF4C3C" w:rsidP="00F21778">
      <w:r w:rsidRPr="00526F36">
        <w:rPr>
          <w:rFonts w:hint="eastAsia"/>
        </w:rPr>
        <w:t>（</w:t>
      </w:r>
      <w:r w:rsidRPr="00526F36">
        <w:rPr>
          <w:rFonts w:hint="eastAsia"/>
        </w:rPr>
        <w:t>2</w:t>
      </w:r>
      <w:r w:rsidRPr="00526F36">
        <w:rPr>
          <w:rFonts w:hint="eastAsia"/>
        </w:rPr>
        <w:t>）</w:t>
      </w:r>
      <w:r w:rsidR="00F21778" w:rsidRPr="00526F36">
        <w:rPr>
          <w:rFonts w:hint="eastAsia"/>
        </w:rPr>
        <w:t>价值定位：自然资源法的本位价值是保护自然资源对人类的</w:t>
      </w:r>
      <w:r w:rsidR="00F21778" w:rsidRPr="00526F36">
        <w:rPr>
          <w:rFonts w:hint="eastAsia"/>
          <w:u w:val="single"/>
        </w:rPr>
        <w:t>外在经济价值</w:t>
      </w:r>
      <w:r w:rsidR="00F21778" w:rsidRPr="00526F36">
        <w:rPr>
          <w:rFonts w:hint="eastAsia"/>
        </w:rPr>
        <w:t>，自然保护法注重保护</w:t>
      </w:r>
      <w:r w:rsidR="00F21778" w:rsidRPr="00526F36">
        <w:rPr>
          <w:rFonts w:hint="eastAsia"/>
          <w:u w:val="single"/>
        </w:rPr>
        <w:t>自然环境的生态价值与内在价值</w:t>
      </w:r>
      <w:r w:rsidRPr="00526F36">
        <w:rPr>
          <w:rFonts w:hint="eastAsia"/>
        </w:rPr>
        <w:t>。</w:t>
      </w:r>
    </w:p>
    <w:p w14:paraId="09A2F229" w14:textId="4FDB4D76" w:rsidR="00746423" w:rsidRPr="00526F36" w:rsidRDefault="00746423">
      <w:pPr>
        <w:pStyle w:val="a9"/>
        <w:numPr>
          <w:ilvl w:val="0"/>
          <w:numId w:val="40"/>
        </w:numPr>
        <w:ind w:firstLineChars="0"/>
      </w:pPr>
      <w:r w:rsidRPr="00526F36">
        <w:rPr>
          <w:rFonts w:hint="eastAsia"/>
        </w:rPr>
        <w:t>自然资源法：促进资源充分配置、实现经济价值</w:t>
      </w:r>
    </w:p>
    <w:p w14:paraId="213123D2" w14:textId="566ED20D" w:rsidR="00F21778" w:rsidRPr="00526F36" w:rsidRDefault="00CF4C3C" w:rsidP="00F21778">
      <w:r w:rsidRPr="00526F36">
        <w:rPr>
          <w:rFonts w:hint="eastAsia"/>
        </w:rPr>
        <w:lastRenderedPageBreak/>
        <w:t>（</w:t>
      </w:r>
      <w:r w:rsidRPr="00526F36">
        <w:rPr>
          <w:rFonts w:hint="eastAsia"/>
        </w:rPr>
        <w:t>3</w:t>
      </w:r>
      <w:r w:rsidRPr="00526F36">
        <w:rPr>
          <w:rFonts w:hint="eastAsia"/>
        </w:rPr>
        <w:t>）</w:t>
      </w:r>
      <w:r w:rsidR="00F21778" w:rsidRPr="00526F36">
        <w:rPr>
          <w:rFonts w:hint="eastAsia"/>
        </w:rPr>
        <w:t>保护方式：自然资源法针对</w:t>
      </w:r>
      <w:r w:rsidR="00F21778" w:rsidRPr="00526F36">
        <w:rPr>
          <w:rFonts w:hint="eastAsia"/>
          <w:u w:val="single"/>
        </w:rPr>
        <w:t>特定资源要素</w:t>
      </w:r>
      <w:r w:rsidR="00F21778" w:rsidRPr="00526F36">
        <w:rPr>
          <w:rFonts w:hint="eastAsia"/>
        </w:rPr>
        <w:t>的开发利用行为，自然保护法针对</w:t>
      </w:r>
      <w:r w:rsidR="00F21778" w:rsidRPr="00526F36">
        <w:rPr>
          <w:rFonts w:hint="eastAsia"/>
          <w:u w:val="single"/>
        </w:rPr>
        <w:t>影响生态系统保护与生物多样性保护</w:t>
      </w:r>
      <w:r w:rsidR="00F21778" w:rsidRPr="00526F36">
        <w:rPr>
          <w:rFonts w:hint="eastAsia"/>
        </w:rPr>
        <w:t>的各类行为</w:t>
      </w:r>
      <w:r w:rsidRPr="00526F36">
        <w:rPr>
          <w:rFonts w:hint="eastAsia"/>
        </w:rPr>
        <w:t>。</w:t>
      </w:r>
    </w:p>
    <w:p w14:paraId="747D2ACA" w14:textId="6259AF41" w:rsidR="00746423" w:rsidRPr="00526F36" w:rsidRDefault="00746423">
      <w:pPr>
        <w:pStyle w:val="a9"/>
        <w:numPr>
          <w:ilvl w:val="0"/>
          <w:numId w:val="40"/>
        </w:numPr>
        <w:ind w:firstLineChars="0"/>
      </w:pPr>
      <w:r w:rsidRPr="00526F36">
        <w:rPr>
          <w:rFonts w:hint="eastAsia"/>
        </w:rPr>
        <w:t>个体主义与整体主义的区分（生态系统整体意义）</w:t>
      </w:r>
    </w:p>
    <w:p w14:paraId="62ABACBC" w14:textId="362C9260" w:rsidR="00CF4C3C" w:rsidRDefault="00CF4C3C" w:rsidP="00CF4C3C">
      <w:pPr>
        <w:pStyle w:val="3"/>
        <w:ind w:right="105"/>
      </w:pPr>
      <w:bookmarkStart w:id="203" w:name="_Toc155178855"/>
      <w:r>
        <w:rPr>
          <w:rFonts w:hint="eastAsia"/>
        </w:rPr>
        <w:t>（二）自然资源法的历史沿革</w:t>
      </w:r>
      <w:bookmarkEnd w:id="203"/>
    </w:p>
    <w:p w14:paraId="3808C96D" w14:textId="2FF1E622" w:rsidR="007806C5" w:rsidRDefault="007806C5" w:rsidP="007806C5">
      <w:r>
        <w:rPr>
          <w:noProof/>
        </w:rPr>
        <w:drawing>
          <wp:inline distT="0" distB="0" distL="0" distR="0" wp14:anchorId="4D69FFA7" wp14:editId="14669E43">
            <wp:extent cx="5274310" cy="295719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57195"/>
                    </a:xfrm>
                    <a:prstGeom prst="rect">
                      <a:avLst/>
                    </a:prstGeom>
                  </pic:spPr>
                </pic:pic>
              </a:graphicData>
            </a:graphic>
          </wp:inline>
        </w:drawing>
      </w:r>
    </w:p>
    <w:p w14:paraId="7CF6CC1C" w14:textId="0E717D14" w:rsidR="007806C5" w:rsidRPr="007806C5" w:rsidRDefault="007806C5" w:rsidP="007806C5">
      <w:r>
        <w:rPr>
          <w:noProof/>
        </w:rPr>
        <w:drawing>
          <wp:inline distT="0" distB="0" distL="0" distR="0" wp14:anchorId="11783AE6" wp14:editId="67398F25">
            <wp:extent cx="5274310" cy="29584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58465"/>
                    </a:xfrm>
                    <a:prstGeom prst="rect">
                      <a:avLst/>
                    </a:prstGeom>
                  </pic:spPr>
                </pic:pic>
              </a:graphicData>
            </a:graphic>
          </wp:inline>
        </w:drawing>
      </w:r>
    </w:p>
    <w:p w14:paraId="0EA51077" w14:textId="77777777" w:rsidR="00CF4C3C" w:rsidRDefault="00CF4C3C" w:rsidP="00F21778">
      <w:r>
        <w:rPr>
          <w:rFonts w:hint="eastAsia"/>
        </w:rPr>
        <w:t>1</w:t>
      </w:r>
      <w:r>
        <w:t xml:space="preserve">. </w:t>
      </w:r>
      <w:r w:rsidR="00F21778">
        <w:rPr>
          <w:rFonts w:hint="eastAsia"/>
        </w:rPr>
        <w:t>自然资源法源于物权法，物权制度从罗马法以来就是整个民法的基石，物权制度产生于罗马法，其设定安排本身就是为保护个人所有的财产</w:t>
      </w:r>
      <w:r>
        <w:rPr>
          <w:rFonts w:hint="eastAsia"/>
        </w:rPr>
        <w:t>。</w:t>
      </w:r>
    </w:p>
    <w:p w14:paraId="201D7CBB" w14:textId="47C220A2" w:rsidR="00F21778" w:rsidRDefault="00CF4C3C" w:rsidP="00F21778">
      <w:r>
        <w:rPr>
          <w:rFonts w:hint="eastAsia"/>
        </w:rPr>
        <w:t>（</w:t>
      </w:r>
      <w:r>
        <w:rPr>
          <w:rFonts w:hint="eastAsia"/>
        </w:rPr>
        <w:t>1</w:t>
      </w:r>
      <w:r>
        <w:rPr>
          <w:rFonts w:hint="eastAsia"/>
        </w:rPr>
        <w:t>）</w:t>
      </w:r>
      <w:r w:rsidR="00F21778">
        <w:rPr>
          <w:rFonts w:hint="eastAsia"/>
        </w:rPr>
        <w:t>物</w:t>
      </w:r>
      <w:r>
        <w:rPr>
          <w:rFonts w:hint="eastAsia"/>
        </w:rPr>
        <w:t>：</w:t>
      </w:r>
      <w:r w:rsidR="00F21778">
        <w:rPr>
          <w:rFonts w:hint="eastAsia"/>
        </w:rPr>
        <w:t>包括不动产和动产。法律规定权利作为物权客体的，依照其规定</w:t>
      </w:r>
      <w:r>
        <w:rPr>
          <w:rFonts w:hint="eastAsia"/>
        </w:rPr>
        <w:t>。</w:t>
      </w:r>
    </w:p>
    <w:p w14:paraId="06B0C08F" w14:textId="5124F803" w:rsidR="00F21778" w:rsidRDefault="00CF4C3C" w:rsidP="00F21778">
      <w:r>
        <w:rPr>
          <w:rFonts w:hint="eastAsia"/>
        </w:rPr>
        <w:t>（</w:t>
      </w:r>
      <w:r>
        <w:rPr>
          <w:rFonts w:hint="eastAsia"/>
        </w:rPr>
        <w:t>2</w:t>
      </w:r>
      <w:r>
        <w:rPr>
          <w:rFonts w:hint="eastAsia"/>
        </w:rPr>
        <w:t>）</w:t>
      </w:r>
      <w:r w:rsidR="00F21778">
        <w:rPr>
          <w:rFonts w:hint="eastAsia"/>
        </w:rPr>
        <w:t>物权</w:t>
      </w:r>
      <w:r>
        <w:rPr>
          <w:rFonts w:hint="eastAsia"/>
        </w:rPr>
        <w:t>：</w:t>
      </w:r>
      <w:r w:rsidR="00F21778">
        <w:rPr>
          <w:rFonts w:hint="eastAsia"/>
        </w:rPr>
        <w:t>权利人依法对特定的物享有直接支配和排他的权利，包括所有权、用益物权和担保物权</w:t>
      </w:r>
      <w:r>
        <w:rPr>
          <w:rFonts w:hint="eastAsia"/>
        </w:rPr>
        <w:t>。</w:t>
      </w:r>
    </w:p>
    <w:p w14:paraId="05156E1A" w14:textId="3F762B99" w:rsidR="00F21778" w:rsidRDefault="00CF4C3C" w:rsidP="00F21778">
      <w:r>
        <w:rPr>
          <w:rFonts w:hint="eastAsia"/>
        </w:rPr>
        <w:t>（</w:t>
      </w:r>
      <w:r>
        <w:rPr>
          <w:rFonts w:hint="eastAsia"/>
        </w:rPr>
        <w:t>3</w:t>
      </w:r>
      <w:r>
        <w:rPr>
          <w:rFonts w:hint="eastAsia"/>
        </w:rPr>
        <w:t>）</w:t>
      </w:r>
      <w:r w:rsidR="00F21778">
        <w:rPr>
          <w:rFonts w:hint="eastAsia"/>
        </w:rPr>
        <w:t>立法目的</w:t>
      </w:r>
      <w:r>
        <w:rPr>
          <w:rFonts w:hint="eastAsia"/>
        </w:rPr>
        <w:t>：</w:t>
      </w:r>
      <w:r w:rsidR="00F21778">
        <w:rPr>
          <w:rFonts w:hint="eastAsia"/>
        </w:rPr>
        <w:t>“维护国家基本经济制度，维护社会主义市场经济秩序，明确物的归属，</w:t>
      </w:r>
      <w:r w:rsidR="00F21778" w:rsidRPr="00224D33">
        <w:rPr>
          <w:rFonts w:hint="eastAsia"/>
          <w:b/>
          <w:bCs/>
          <w:u w:val="single"/>
        </w:rPr>
        <w:t>发挥物的效用</w:t>
      </w:r>
      <w:r w:rsidR="00F21778">
        <w:rPr>
          <w:rFonts w:hint="eastAsia"/>
        </w:rPr>
        <w:t>，保护权利人的物权</w:t>
      </w:r>
      <w:r>
        <w:rPr>
          <w:rFonts w:hint="eastAsia"/>
        </w:rPr>
        <w:t>。</w:t>
      </w:r>
      <w:r w:rsidR="00F21778">
        <w:rPr>
          <w:rFonts w:hint="eastAsia"/>
        </w:rPr>
        <w:t>”</w:t>
      </w:r>
    </w:p>
    <w:p w14:paraId="48C832C2" w14:textId="77777777" w:rsidR="00CF4C3C" w:rsidRDefault="00F21778" w:rsidP="00CF4C3C">
      <w:pPr>
        <w:pStyle w:val="a1"/>
      </w:pPr>
      <w:r>
        <w:rPr>
          <w:rFonts w:hint="eastAsia"/>
        </w:rPr>
        <w:t>第三编</w:t>
      </w:r>
      <w:r w:rsidR="00CF4C3C">
        <w:t xml:space="preserve">  </w:t>
      </w:r>
      <w:r>
        <w:rPr>
          <w:rFonts w:hint="eastAsia"/>
        </w:rPr>
        <w:t>用益物权</w:t>
      </w:r>
    </w:p>
    <w:p w14:paraId="222D94C5" w14:textId="1AD60CF7" w:rsidR="00F21778" w:rsidRDefault="00F21778" w:rsidP="00CF4C3C">
      <w:pPr>
        <w:pStyle w:val="a1"/>
        <w:numPr>
          <w:ilvl w:val="1"/>
          <w:numId w:val="3"/>
        </w:numPr>
      </w:pPr>
      <w:r>
        <w:rPr>
          <w:rFonts w:hint="eastAsia"/>
        </w:rPr>
        <w:t>第十章</w:t>
      </w:r>
      <w:r w:rsidR="00CF4C3C">
        <w:t xml:space="preserve">  </w:t>
      </w:r>
      <w:r>
        <w:rPr>
          <w:rFonts w:hint="eastAsia"/>
        </w:rPr>
        <w:t>一般规定</w:t>
      </w:r>
    </w:p>
    <w:p w14:paraId="767DD606" w14:textId="0E796AF4" w:rsidR="00F21778" w:rsidRDefault="00CF4C3C" w:rsidP="00F21778">
      <w:r>
        <w:rPr>
          <w:rFonts w:hint="eastAsia"/>
        </w:rPr>
        <w:t>（</w:t>
      </w:r>
      <w:r>
        <w:rPr>
          <w:rFonts w:hint="eastAsia"/>
        </w:rPr>
        <w:t>4</w:t>
      </w:r>
      <w:r>
        <w:rPr>
          <w:rFonts w:hint="eastAsia"/>
        </w:rPr>
        <w:t>）</w:t>
      </w:r>
      <w:r w:rsidR="00F21778">
        <w:rPr>
          <w:rFonts w:hint="eastAsia"/>
        </w:rPr>
        <w:t>用益物权</w:t>
      </w:r>
      <w:r>
        <w:rPr>
          <w:rFonts w:hint="eastAsia"/>
        </w:rPr>
        <w:t>：</w:t>
      </w:r>
      <w:r w:rsidR="00F21778">
        <w:rPr>
          <w:rFonts w:hint="eastAsia"/>
        </w:rPr>
        <w:t>土地承包经营权、地役权、自然资源使用权（海域使用权、探矿权、采矿</w:t>
      </w:r>
      <w:r w:rsidR="00F21778">
        <w:rPr>
          <w:rFonts w:hint="eastAsia"/>
        </w:rPr>
        <w:lastRenderedPageBreak/>
        <w:t>权、取水权和使用水域、滩涂从事养殖、捕捞的权利）</w:t>
      </w:r>
    </w:p>
    <w:p w14:paraId="5A9CEDEC" w14:textId="51605571" w:rsidR="00672CFC" w:rsidRDefault="00672CFC" w:rsidP="00F21778">
      <w:r>
        <w:rPr>
          <w:rFonts w:hint="eastAsia"/>
        </w:rPr>
        <w:t>2</w:t>
      </w:r>
      <w:r>
        <w:t xml:space="preserve">. </w:t>
      </w:r>
      <w:r w:rsidR="00F21778">
        <w:rPr>
          <w:rFonts w:hint="eastAsia"/>
        </w:rPr>
        <w:t>伴随着资本主义的发展，工业化、城市化等规模化产生后，使得所有权绝对原则在实践中出现一些问题，不利于整个社会的发展</w:t>
      </w:r>
      <w:r>
        <w:rPr>
          <w:rFonts w:hint="eastAsia"/>
        </w:rPr>
        <w:t>。</w:t>
      </w:r>
    </w:p>
    <w:p w14:paraId="10EF1B48" w14:textId="1FBECC13" w:rsidR="00F21778" w:rsidRDefault="00672CFC" w:rsidP="00F21778">
      <w:r>
        <w:rPr>
          <w:rFonts w:hint="eastAsia"/>
        </w:rPr>
        <w:t>3</w:t>
      </w:r>
      <w:r>
        <w:t xml:space="preserve">. </w:t>
      </w:r>
      <w:r w:rsidR="00F21778">
        <w:rPr>
          <w:rFonts w:hint="eastAsia"/>
        </w:rPr>
        <w:t>所有权社会化</w:t>
      </w:r>
      <w:r>
        <w:rPr>
          <w:rFonts w:hint="eastAsia"/>
        </w:rPr>
        <w:t>：</w:t>
      </w:r>
      <w:r w:rsidR="00F21778">
        <w:rPr>
          <w:rFonts w:hint="eastAsia"/>
        </w:rPr>
        <w:t>所有权的行使不仅只为个人的利用，同时也要考虑社会公共利益</w:t>
      </w:r>
      <w:r>
        <w:rPr>
          <w:rFonts w:hint="eastAsia"/>
        </w:rPr>
        <w:t>。</w:t>
      </w:r>
    </w:p>
    <w:p w14:paraId="276C465D" w14:textId="29482935" w:rsidR="00F21778" w:rsidRDefault="00F21778">
      <w:pPr>
        <w:pStyle w:val="a9"/>
        <w:numPr>
          <w:ilvl w:val="0"/>
          <w:numId w:val="35"/>
        </w:numPr>
        <w:ind w:firstLineChars="0"/>
      </w:pPr>
      <w:r>
        <w:rPr>
          <w:rFonts w:hint="eastAsia"/>
        </w:rPr>
        <w:t>1919</w:t>
      </w:r>
      <w:r>
        <w:rPr>
          <w:rFonts w:hint="eastAsia"/>
        </w:rPr>
        <w:t>年德国魏玛宪法</w:t>
      </w:r>
      <w:r>
        <w:rPr>
          <w:rFonts w:hint="eastAsia"/>
        </w:rPr>
        <w:t>153</w:t>
      </w:r>
      <w:r>
        <w:rPr>
          <w:rFonts w:hint="eastAsia"/>
        </w:rPr>
        <w:t>条第</w:t>
      </w:r>
      <w:r>
        <w:rPr>
          <w:rFonts w:hint="eastAsia"/>
        </w:rPr>
        <w:t>3</w:t>
      </w:r>
      <w:r>
        <w:rPr>
          <w:rFonts w:hint="eastAsia"/>
        </w:rPr>
        <w:t>项首次规定“所有权负有义务”“于其行使应同时有益于公共利益”</w:t>
      </w:r>
    </w:p>
    <w:p w14:paraId="7FD42590" w14:textId="23BD5BAD" w:rsidR="00F21778" w:rsidRDefault="00672CFC" w:rsidP="00F21778">
      <w:r>
        <w:rPr>
          <w:rFonts w:hint="eastAsia"/>
        </w:rPr>
        <w:t>4</w:t>
      </w:r>
      <w:r>
        <w:t xml:space="preserve">. </w:t>
      </w:r>
      <w:r w:rsidR="00F21778">
        <w:rPr>
          <w:rFonts w:hint="eastAsia"/>
        </w:rPr>
        <w:t>所有权社会化的原因</w:t>
      </w:r>
    </w:p>
    <w:p w14:paraId="53D2C249" w14:textId="3B3B0985" w:rsidR="00F21778" w:rsidRDefault="00672CFC" w:rsidP="00F21778">
      <w:r>
        <w:rPr>
          <w:rFonts w:hint="eastAsia"/>
        </w:rPr>
        <w:t>（</w:t>
      </w:r>
      <w:r>
        <w:rPr>
          <w:rFonts w:hint="eastAsia"/>
        </w:rPr>
        <w:t>1</w:t>
      </w:r>
      <w:r>
        <w:rPr>
          <w:rFonts w:hint="eastAsia"/>
        </w:rPr>
        <w:t>）</w:t>
      </w:r>
      <w:r w:rsidR="00F21778">
        <w:rPr>
          <w:rFonts w:hint="eastAsia"/>
        </w:rPr>
        <w:t>由于所有权绝对，权利行使的自由受法律保护过度保护使得所有权的势力不断强大，由于社会分工的细化，使得物上的权利不断地分化出来</w:t>
      </w:r>
      <w:r>
        <w:rPr>
          <w:rFonts w:hint="eastAsia"/>
        </w:rPr>
        <w:t>。</w:t>
      </w:r>
    </w:p>
    <w:p w14:paraId="22F66904" w14:textId="6C1ADA93" w:rsidR="00F21778" w:rsidRDefault="00672CFC" w:rsidP="00F21778">
      <w:r>
        <w:rPr>
          <w:rFonts w:hint="eastAsia"/>
        </w:rPr>
        <w:t>（</w:t>
      </w:r>
      <w:r>
        <w:rPr>
          <w:rFonts w:hint="eastAsia"/>
        </w:rPr>
        <w:t>2</w:t>
      </w:r>
      <w:r>
        <w:rPr>
          <w:rFonts w:hint="eastAsia"/>
        </w:rPr>
        <w:t>）</w:t>
      </w:r>
      <w:r w:rsidR="00F21778">
        <w:rPr>
          <w:rFonts w:hint="eastAsia"/>
        </w:rPr>
        <w:t>如果用传统所有权理论解释，不利于社会化分工，造成他人想行使权利的时候受到限制</w:t>
      </w:r>
      <w:r>
        <w:rPr>
          <w:rFonts w:hint="eastAsia"/>
        </w:rPr>
        <w:t>。</w:t>
      </w:r>
    </w:p>
    <w:p w14:paraId="538116C7" w14:textId="09475AC5" w:rsidR="00F21778" w:rsidRDefault="00672CFC" w:rsidP="00F21778">
      <w:r>
        <w:rPr>
          <w:rFonts w:hint="eastAsia"/>
        </w:rPr>
        <w:t>5</w:t>
      </w:r>
      <w:r>
        <w:t xml:space="preserve">. </w:t>
      </w:r>
      <w:r w:rsidR="00F21778">
        <w:rPr>
          <w:rFonts w:hint="eastAsia"/>
        </w:rPr>
        <w:t>公法对所有权绝对原则修正的表现</w:t>
      </w:r>
    </w:p>
    <w:p w14:paraId="2543FFDD" w14:textId="3C23A65B" w:rsidR="00F21778" w:rsidRDefault="00672CFC" w:rsidP="00F21778">
      <w:r>
        <w:rPr>
          <w:rFonts w:hint="eastAsia"/>
        </w:rPr>
        <w:t>（</w:t>
      </w:r>
      <w:r>
        <w:rPr>
          <w:rFonts w:hint="eastAsia"/>
        </w:rPr>
        <w:t>1</w:t>
      </w:r>
      <w:r>
        <w:rPr>
          <w:rFonts w:hint="eastAsia"/>
        </w:rPr>
        <w:t>）</w:t>
      </w:r>
      <w:r w:rsidR="00F21778">
        <w:rPr>
          <w:rFonts w:hint="eastAsia"/>
        </w:rPr>
        <w:t>国家的征收和征用</w:t>
      </w:r>
      <w:r>
        <w:rPr>
          <w:rFonts w:hint="eastAsia"/>
        </w:rPr>
        <w:t>：</w:t>
      </w:r>
      <w:r w:rsidR="00F21778">
        <w:rPr>
          <w:rFonts w:hint="eastAsia"/>
        </w:rPr>
        <w:t>为公益，为修铁路、公路、桥梁、沿途的土地</w:t>
      </w:r>
      <w:r>
        <w:rPr>
          <w:rFonts w:hint="eastAsia"/>
        </w:rPr>
        <w:t>，</w:t>
      </w:r>
      <w:r w:rsidR="00F21778">
        <w:rPr>
          <w:rFonts w:hint="eastAsia"/>
        </w:rPr>
        <w:t>国家可以通过补偿损失的方式将其征收征用</w:t>
      </w:r>
    </w:p>
    <w:p w14:paraId="2D4E1E5B" w14:textId="3E86F3B5" w:rsidR="00F21778" w:rsidRDefault="00672CFC" w:rsidP="00F21778">
      <w:r>
        <w:rPr>
          <w:rFonts w:hint="eastAsia"/>
        </w:rPr>
        <w:t>（</w:t>
      </w:r>
      <w:r>
        <w:rPr>
          <w:rFonts w:hint="eastAsia"/>
        </w:rPr>
        <w:t>2</w:t>
      </w:r>
      <w:r>
        <w:rPr>
          <w:rFonts w:hint="eastAsia"/>
        </w:rPr>
        <w:t>）</w:t>
      </w:r>
      <w:r w:rsidR="00F21778">
        <w:rPr>
          <w:rFonts w:hint="eastAsia"/>
        </w:rPr>
        <w:t>从保护公共利益的角度对所有权绝对原则的限制</w:t>
      </w:r>
      <w:r>
        <w:rPr>
          <w:rFonts w:hint="eastAsia"/>
        </w:rPr>
        <w:t>，如</w:t>
      </w:r>
      <w:r w:rsidR="00F21778">
        <w:rPr>
          <w:rFonts w:hint="eastAsia"/>
        </w:rPr>
        <w:t>登记、公示等</w:t>
      </w:r>
    </w:p>
    <w:p w14:paraId="5164096E" w14:textId="77777777" w:rsidR="00672CFC" w:rsidRDefault="00672CFC" w:rsidP="00F21778">
      <w:r>
        <w:rPr>
          <w:rFonts w:hint="eastAsia"/>
        </w:rPr>
        <w:t>（</w:t>
      </w:r>
      <w:r>
        <w:rPr>
          <w:rFonts w:hint="eastAsia"/>
        </w:rPr>
        <w:t>3</w:t>
      </w:r>
      <w:r>
        <w:rPr>
          <w:rFonts w:hint="eastAsia"/>
        </w:rPr>
        <w:t>）</w:t>
      </w:r>
      <w:r w:rsidR="00F21778">
        <w:rPr>
          <w:rFonts w:hint="eastAsia"/>
        </w:rPr>
        <w:t>私法上还有很多的方式来限制所有权绝对原则</w:t>
      </w:r>
      <w:r>
        <w:rPr>
          <w:rFonts w:hint="eastAsia"/>
        </w:rPr>
        <w:t>，如</w:t>
      </w:r>
      <w:r w:rsidR="00F21778">
        <w:rPr>
          <w:rFonts w:hint="eastAsia"/>
        </w:rPr>
        <w:t>诚信原则、公序良俗原则和权利不得滥用原则</w:t>
      </w:r>
    </w:p>
    <w:p w14:paraId="5AF212ED" w14:textId="35501BE8" w:rsidR="00F21778" w:rsidRDefault="00672CFC" w:rsidP="00F21778">
      <w:r>
        <w:t xml:space="preserve">6. </w:t>
      </w:r>
      <w:r w:rsidR="00F21778">
        <w:rPr>
          <w:rFonts w:hint="eastAsia"/>
        </w:rPr>
        <w:t>从自然资源法的历史来看，大致分为三个时期</w:t>
      </w:r>
    </w:p>
    <w:p w14:paraId="5A877B23" w14:textId="3B296972" w:rsidR="00F21778" w:rsidRDefault="00672CFC" w:rsidP="00F21778">
      <w:r>
        <w:rPr>
          <w:rFonts w:hint="eastAsia"/>
        </w:rPr>
        <w:t>（</w:t>
      </w:r>
      <w:r>
        <w:rPr>
          <w:rFonts w:hint="eastAsia"/>
        </w:rPr>
        <w:t>1</w:t>
      </w:r>
      <w:r>
        <w:rPr>
          <w:rFonts w:hint="eastAsia"/>
        </w:rPr>
        <w:t>）</w:t>
      </w:r>
      <w:r w:rsidR="00F21778">
        <w:rPr>
          <w:rFonts w:hint="eastAsia"/>
        </w:rPr>
        <w:t>物权法时期：规范资源开发行为的早期法律主要是物权法规范，其目的是确定自然资源权利的归属，公平地配置自然资源权利，实现对自然资源的高效开发利用。</w:t>
      </w:r>
    </w:p>
    <w:p w14:paraId="4E29ADB0" w14:textId="12511BE7" w:rsidR="00F21778" w:rsidRDefault="00672CFC" w:rsidP="00F21778">
      <w:r>
        <w:rPr>
          <w:rFonts w:hint="eastAsia"/>
        </w:rPr>
        <w:t>（</w:t>
      </w:r>
      <w:r>
        <w:rPr>
          <w:rFonts w:hint="eastAsia"/>
        </w:rPr>
        <w:t>2</w:t>
      </w:r>
      <w:r>
        <w:rPr>
          <w:rFonts w:hint="eastAsia"/>
        </w:rPr>
        <w:t>）</w:t>
      </w:r>
      <w:r w:rsidR="00F21778">
        <w:rPr>
          <w:rFonts w:hint="eastAsia"/>
        </w:rPr>
        <w:t>经济法时期：随着对资源有限性和不可再生性的认识逐渐加深，资源权利的所有人不再能够不受约束地开发资源，而需要以资源的可持续开发为前提。虽然此时的自然资源法律规范已超越对私益的关注，开始关注</w:t>
      </w:r>
      <w:r w:rsidR="00F21778" w:rsidRPr="00524CD1">
        <w:rPr>
          <w:rFonts w:hint="eastAsia"/>
          <w:b/>
          <w:bCs/>
          <w:u w:val="single"/>
        </w:rPr>
        <w:t>公共利益</w:t>
      </w:r>
      <w:r w:rsidR="00F21778">
        <w:rPr>
          <w:rFonts w:hint="eastAsia"/>
        </w:rPr>
        <w:t>，但这种公共利益依然是经济性的，对资源的生态价值仍缺乏考虑。</w:t>
      </w:r>
    </w:p>
    <w:p w14:paraId="4CA81D8C" w14:textId="3306F9AC" w:rsidR="00524CD1" w:rsidRDefault="007D6221">
      <w:pPr>
        <w:pStyle w:val="a9"/>
        <w:numPr>
          <w:ilvl w:val="0"/>
          <w:numId w:val="35"/>
        </w:numPr>
        <w:ind w:firstLineChars="0"/>
      </w:pPr>
      <w:r>
        <w:rPr>
          <w:rFonts w:hint="eastAsia"/>
        </w:rPr>
        <w:t>经济法时期：</w:t>
      </w:r>
      <w:r w:rsidR="00524CD1">
        <w:rPr>
          <w:rFonts w:hint="eastAsia"/>
        </w:rPr>
        <w:t>主要从促进市场竞争、反垄断的角度加以规制</w:t>
      </w:r>
    </w:p>
    <w:p w14:paraId="24FA281A" w14:textId="5A37373B" w:rsidR="00672CFC" w:rsidRDefault="00672CFC" w:rsidP="00F21778">
      <w:r>
        <w:rPr>
          <w:rFonts w:hint="eastAsia"/>
        </w:rPr>
        <w:t>（</w:t>
      </w:r>
      <w:r>
        <w:rPr>
          <w:rFonts w:hint="eastAsia"/>
        </w:rPr>
        <w:t>3</w:t>
      </w:r>
      <w:r>
        <w:rPr>
          <w:rFonts w:hint="eastAsia"/>
        </w:rPr>
        <w:t>）</w:t>
      </w:r>
      <w:r w:rsidR="00F21778">
        <w:rPr>
          <w:rFonts w:hint="eastAsia"/>
        </w:rPr>
        <w:t>环境法时期：真正以环境保护为目的的资源保护法直到</w:t>
      </w:r>
      <w:r w:rsidR="00F21778">
        <w:rPr>
          <w:rFonts w:hint="eastAsia"/>
        </w:rPr>
        <w:t>20</w:t>
      </w:r>
      <w:r w:rsidR="00F21778">
        <w:rPr>
          <w:rFonts w:hint="eastAsia"/>
        </w:rPr>
        <w:t>世纪</w:t>
      </w:r>
      <w:r w:rsidR="00F21778">
        <w:rPr>
          <w:rFonts w:hint="eastAsia"/>
        </w:rPr>
        <w:t>60</w:t>
      </w:r>
      <w:r w:rsidR="00F21778">
        <w:rPr>
          <w:rFonts w:hint="eastAsia"/>
        </w:rPr>
        <w:t>、</w:t>
      </w:r>
      <w:r w:rsidR="00F21778">
        <w:rPr>
          <w:rFonts w:hint="eastAsia"/>
        </w:rPr>
        <w:t>70</w:t>
      </w:r>
      <w:r w:rsidR="00F21778">
        <w:rPr>
          <w:rFonts w:hint="eastAsia"/>
        </w:rPr>
        <w:t>年代才出现，由于资源保护法的物权法起源及其功利主义价值，</w:t>
      </w:r>
      <w:r w:rsidR="00F21778" w:rsidRPr="00224D33">
        <w:rPr>
          <w:rFonts w:hint="eastAsia"/>
          <w:b/>
          <w:bCs/>
          <w:u w:val="single"/>
        </w:rPr>
        <w:t>“绿化”之后的资源保护法依然承载着公平分配资源权利、提高资源配置效率等多重价值，与“绿色”的污染防治法有本质区别</w:t>
      </w:r>
      <w:r w:rsidR="00F21778">
        <w:rPr>
          <w:rFonts w:hint="eastAsia"/>
        </w:rPr>
        <w:t>。</w:t>
      </w:r>
    </w:p>
    <w:p w14:paraId="134EB411" w14:textId="21A63290" w:rsidR="007D6221" w:rsidRDefault="007D6221">
      <w:pPr>
        <w:pStyle w:val="a9"/>
        <w:numPr>
          <w:ilvl w:val="0"/>
          <w:numId w:val="35"/>
        </w:numPr>
        <w:ind w:firstLineChars="0"/>
      </w:pPr>
      <w:r>
        <w:rPr>
          <w:rFonts w:hint="eastAsia"/>
        </w:rPr>
        <w:t>考虑充分实现自然资源的经济价值</w:t>
      </w:r>
      <w:r w:rsidR="000A5E00">
        <w:rPr>
          <w:rFonts w:hint="eastAsia"/>
        </w:rPr>
        <w:t>，此外，关于资源保护的相关规定愈发增多</w:t>
      </w:r>
    </w:p>
    <w:p w14:paraId="7FEE93E1" w14:textId="359DCDF7" w:rsidR="000A5E00" w:rsidRDefault="000A5E00">
      <w:pPr>
        <w:pStyle w:val="a9"/>
        <w:numPr>
          <w:ilvl w:val="0"/>
          <w:numId w:val="35"/>
        </w:numPr>
        <w:ind w:firstLineChars="0"/>
      </w:pPr>
      <w:r>
        <w:rPr>
          <w:rFonts w:hint="eastAsia"/>
        </w:rPr>
        <w:t>环境法与自然资源法的相互关系迄今仍有争议，但深入微观层面，仍能发现物权法、经济法与环境法规范</w:t>
      </w:r>
    </w:p>
    <w:p w14:paraId="7998AE4C" w14:textId="515D2C94" w:rsidR="00672CFC" w:rsidRDefault="00672CFC" w:rsidP="00672CFC">
      <w:pPr>
        <w:pStyle w:val="3"/>
        <w:ind w:right="105"/>
      </w:pPr>
      <w:bookmarkStart w:id="204" w:name="_Toc155178856"/>
      <w:r>
        <w:rPr>
          <w:rFonts w:hint="eastAsia"/>
        </w:rPr>
        <w:t>（三）中国自然保护法的内容体系</w:t>
      </w:r>
      <w:bookmarkEnd w:id="204"/>
    </w:p>
    <w:p w14:paraId="63BC75BA" w14:textId="008D8BC4" w:rsidR="00FF521E" w:rsidRDefault="00FF521E">
      <w:pPr>
        <w:pStyle w:val="a9"/>
        <w:numPr>
          <w:ilvl w:val="0"/>
          <w:numId w:val="42"/>
        </w:numPr>
        <w:ind w:firstLineChars="0"/>
      </w:pPr>
      <w:r>
        <w:rPr>
          <w:rFonts w:hint="eastAsia"/>
        </w:rPr>
        <w:t>对比</w:t>
      </w:r>
    </w:p>
    <w:p w14:paraId="51378983" w14:textId="5CE63668" w:rsidR="00FF521E" w:rsidRDefault="00961F3F">
      <w:pPr>
        <w:pStyle w:val="a9"/>
        <w:numPr>
          <w:ilvl w:val="1"/>
          <w:numId w:val="42"/>
        </w:numPr>
        <w:ind w:firstLineChars="0"/>
      </w:pPr>
      <w:r>
        <w:rPr>
          <w:rFonts w:hint="eastAsia"/>
        </w:rPr>
        <w:t>时间：</w:t>
      </w:r>
      <w:r w:rsidR="00FF521E">
        <w:rPr>
          <w:rFonts w:hint="eastAsia"/>
        </w:rPr>
        <w:t>生态保护法为近年来的环境法立法重点</w:t>
      </w:r>
      <w:r>
        <w:rPr>
          <w:rFonts w:hint="eastAsia"/>
        </w:rPr>
        <w:t>→新兴领域</w:t>
      </w:r>
    </w:p>
    <w:p w14:paraId="663A40A7" w14:textId="2C804029" w:rsidR="00FF521E" w:rsidRPr="00FF521E" w:rsidRDefault="00961F3F">
      <w:pPr>
        <w:pStyle w:val="a9"/>
        <w:numPr>
          <w:ilvl w:val="1"/>
          <w:numId w:val="42"/>
        </w:numPr>
        <w:ind w:firstLineChars="0"/>
      </w:pPr>
      <w:r>
        <w:rPr>
          <w:rFonts w:hint="eastAsia"/>
        </w:rPr>
        <w:t>名称：生态保护法更加突出保护、安全与防治的特点，自然资源法的名称更为中性（综合法域，包括物权法、经济法与环境法规范）</w:t>
      </w:r>
    </w:p>
    <w:p w14:paraId="5E055A73" w14:textId="1B206188" w:rsidR="00672CFC" w:rsidRDefault="00672CFC" w:rsidP="00602B21">
      <w:pPr>
        <w:pStyle w:val="af0"/>
      </w:pPr>
      <w:r>
        <w:rPr>
          <w:rFonts w:hint="eastAsia"/>
        </w:rPr>
        <w:t>1</w:t>
      </w:r>
      <w:r>
        <w:t xml:space="preserve">. </w:t>
      </w:r>
      <w:r>
        <w:rPr>
          <w:rFonts w:hint="eastAsia"/>
        </w:rPr>
        <w:t>自然资源法中的资源保护规范</w:t>
      </w:r>
    </w:p>
    <w:p w14:paraId="444A6883" w14:textId="7D374FFB" w:rsidR="00602B21" w:rsidRPr="00602B21" w:rsidRDefault="00602B21">
      <w:pPr>
        <w:pStyle w:val="a9"/>
        <w:numPr>
          <w:ilvl w:val="0"/>
          <w:numId w:val="41"/>
        </w:numPr>
        <w:ind w:firstLineChars="0"/>
      </w:pPr>
      <w:r>
        <w:rPr>
          <w:rFonts w:hint="eastAsia"/>
        </w:rPr>
        <w:t>自然资源法内部“绿化”，资源保护规范</w:t>
      </w:r>
      <w:r w:rsidR="00FF521E">
        <w:rPr>
          <w:rFonts w:hint="eastAsia"/>
        </w:rPr>
        <w:t>呈不断增加的趋势</w:t>
      </w:r>
    </w:p>
    <w:p w14:paraId="1F4D9286" w14:textId="640D3A9C" w:rsidR="00F21778" w:rsidRDefault="00672CFC" w:rsidP="00F21778">
      <w:r>
        <w:rPr>
          <w:rFonts w:hint="eastAsia"/>
        </w:rPr>
        <w:t>（</w:t>
      </w:r>
      <w:r>
        <w:rPr>
          <w:rFonts w:hint="eastAsia"/>
        </w:rPr>
        <w:t>1</w:t>
      </w:r>
      <w:r>
        <w:rPr>
          <w:rFonts w:hint="eastAsia"/>
        </w:rPr>
        <w:t>）</w:t>
      </w:r>
      <w:r w:rsidR="00F21778">
        <w:rPr>
          <w:rFonts w:hint="eastAsia"/>
        </w:rPr>
        <w:t>土地管理法（</w:t>
      </w:r>
      <w:r w:rsidR="00F21778">
        <w:rPr>
          <w:rFonts w:hint="eastAsia"/>
        </w:rPr>
        <w:t>1986</w:t>
      </w:r>
      <w:r w:rsidR="00F21778">
        <w:rPr>
          <w:rFonts w:hint="eastAsia"/>
        </w:rPr>
        <w:t>年制定，</w:t>
      </w:r>
      <w:r w:rsidR="00F21778">
        <w:rPr>
          <w:rFonts w:hint="eastAsia"/>
        </w:rPr>
        <w:t>2019</w:t>
      </w:r>
      <w:r w:rsidR="00F21778">
        <w:rPr>
          <w:rFonts w:hint="eastAsia"/>
        </w:rPr>
        <w:t>年修正）</w:t>
      </w:r>
    </w:p>
    <w:p w14:paraId="1C5CC330" w14:textId="2C39DECA" w:rsidR="00F21778" w:rsidRDefault="00672CFC" w:rsidP="00F21778">
      <w:r>
        <w:rPr>
          <w:rFonts w:hint="eastAsia"/>
        </w:rPr>
        <w:t>（</w:t>
      </w:r>
      <w:r>
        <w:rPr>
          <w:rFonts w:hint="eastAsia"/>
        </w:rPr>
        <w:t>2</w:t>
      </w:r>
      <w:r>
        <w:rPr>
          <w:rFonts w:hint="eastAsia"/>
        </w:rPr>
        <w:t>）</w:t>
      </w:r>
      <w:r w:rsidR="00F21778">
        <w:rPr>
          <w:rFonts w:hint="eastAsia"/>
        </w:rPr>
        <w:t>矿产资源法（</w:t>
      </w:r>
      <w:r w:rsidR="00F21778">
        <w:rPr>
          <w:rFonts w:hint="eastAsia"/>
        </w:rPr>
        <w:t>1986</w:t>
      </w:r>
      <w:r w:rsidR="00F21778">
        <w:rPr>
          <w:rFonts w:hint="eastAsia"/>
        </w:rPr>
        <w:t>年制定，</w:t>
      </w:r>
      <w:r w:rsidR="00F21778">
        <w:rPr>
          <w:rFonts w:hint="eastAsia"/>
        </w:rPr>
        <w:t>2009</w:t>
      </w:r>
      <w:r w:rsidR="00F21778">
        <w:rPr>
          <w:rFonts w:hint="eastAsia"/>
        </w:rPr>
        <w:t>年修正）</w:t>
      </w:r>
    </w:p>
    <w:p w14:paraId="2DB8B6D2" w14:textId="752D67B0" w:rsidR="00F21778" w:rsidRDefault="00672CFC" w:rsidP="00F21778">
      <w:r>
        <w:rPr>
          <w:rFonts w:hint="eastAsia"/>
        </w:rPr>
        <w:t>（</w:t>
      </w:r>
      <w:r>
        <w:rPr>
          <w:rFonts w:hint="eastAsia"/>
        </w:rPr>
        <w:t>3</w:t>
      </w:r>
      <w:r>
        <w:rPr>
          <w:rFonts w:hint="eastAsia"/>
        </w:rPr>
        <w:t>）</w:t>
      </w:r>
      <w:r w:rsidR="00F21778">
        <w:rPr>
          <w:rFonts w:hint="eastAsia"/>
        </w:rPr>
        <w:t>森林法（</w:t>
      </w:r>
      <w:r w:rsidR="00F21778">
        <w:rPr>
          <w:rFonts w:hint="eastAsia"/>
        </w:rPr>
        <w:t>1984</w:t>
      </w:r>
      <w:r w:rsidR="00F21778">
        <w:rPr>
          <w:rFonts w:hint="eastAsia"/>
        </w:rPr>
        <w:t>年制定，</w:t>
      </w:r>
      <w:r w:rsidR="00F21778">
        <w:rPr>
          <w:rFonts w:hint="eastAsia"/>
        </w:rPr>
        <w:t>2019</w:t>
      </w:r>
      <w:r w:rsidR="00F21778">
        <w:rPr>
          <w:rFonts w:hint="eastAsia"/>
        </w:rPr>
        <w:t>修订）</w:t>
      </w:r>
    </w:p>
    <w:p w14:paraId="197DB90A" w14:textId="7BFB2556" w:rsidR="00F21778" w:rsidRDefault="00672CFC" w:rsidP="00F21778">
      <w:r>
        <w:rPr>
          <w:rFonts w:hint="eastAsia"/>
        </w:rPr>
        <w:t>（</w:t>
      </w:r>
      <w:r>
        <w:rPr>
          <w:rFonts w:hint="eastAsia"/>
        </w:rPr>
        <w:t>4</w:t>
      </w:r>
      <w:r>
        <w:rPr>
          <w:rFonts w:hint="eastAsia"/>
        </w:rPr>
        <w:t>）</w:t>
      </w:r>
      <w:r w:rsidR="00F21778">
        <w:rPr>
          <w:rFonts w:hint="eastAsia"/>
        </w:rPr>
        <w:t>草原法（</w:t>
      </w:r>
      <w:r w:rsidR="00F21778">
        <w:rPr>
          <w:rFonts w:hint="eastAsia"/>
        </w:rPr>
        <w:t>1985</w:t>
      </w:r>
      <w:r w:rsidR="00F21778">
        <w:rPr>
          <w:rFonts w:hint="eastAsia"/>
        </w:rPr>
        <w:t>年制定，</w:t>
      </w:r>
      <w:r w:rsidR="00F21778">
        <w:rPr>
          <w:rFonts w:hint="eastAsia"/>
        </w:rPr>
        <w:t>2021</w:t>
      </w:r>
      <w:r w:rsidR="00F21778">
        <w:rPr>
          <w:rFonts w:hint="eastAsia"/>
        </w:rPr>
        <w:t>年修正）</w:t>
      </w:r>
    </w:p>
    <w:p w14:paraId="07306963" w14:textId="2822F1E3" w:rsidR="00F21778" w:rsidRDefault="00672CFC" w:rsidP="00F21778">
      <w:r>
        <w:rPr>
          <w:rFonts w:hint="eastAsia"/>
        </w:rPr>
        <w:t>（</w:t>
      </w:r>
      <w:r>
        <w:rPr>
          <w:rFonts w:hint="eastAsia"/>
        </w:rPr>
        <w:t>5</w:t>
      </w:r>
      <w:r>
        <w:rPr>
          <w:rFonts w:hint="eastAsia"/>
        </w:rPr>
        <w:t>）</w:t>
      </w:r>
      <w:r w:rsidR="00F21778">
        <w:rPr>
          <w:rFonts w:hint="eastAsia"/>
        </w:rPr>
        <w:t>水法（</w:t>
      </w:r>
      <w:r w:rsidR="00F21778">
        <w:rPr>
          <w:rFonts w:hint="eastAsia"/>
        </w:rPr>
        <w:t>1988</w:t>
      </w:r>
      <w:r w:rsidR="00F21778">
        <w:rPr>
          <w:rFonts w:hint="eastAsia"/>
        </w:rPr>
        <w:t>年制定，</w:t>
      </w:r>
      <w:r w:rsidR="00F21778">
        <w:rPr>
          <w:rFonts w:hint="eastAsia"/>
        </w:rPr>
        <w:t>2016</w:t>
      </w:r>
      <w:r w:rsidR="00F21778">
        <w:rPr>
          <w:rFonts w:hint="eastAsia"/>
        </w:rPr>
        <w:t>年修正）</w:t>
      </w:r>
    </w:p>
    <w:p w14:paraId="4343FF00" w14:textId="77CE18AC" w:rsidR="00F21778" w:rsidRDefault="00672CFC" w:rsidP="00F21778">
      <w:r>
        <w:rPr>
          <w:rFonts w:hint="eastAsia"/>
        </w:rPr>
        <w:t>（</w:t>
      </w:r>
      <w:r>
        <w:rPr>
          <w:rFonts w:hint="eastAsia"/>
        </w:rPr>
        <w:t>6</w:t>
      </w:r>
      <w:r>
        <w:rPr>
          <w:rFonts w:hint="eastAsia"/>
        </w:rPr>
        <w:t>）</w:t>
      </w:r>
      <w:r w:rsidR="00F21778">
        <w:rPr>
          <w:rFonts w:hint="eastAsia"/>
        </w:rPr>
        <w:t>渔业法（</w:t>
      </w:r>
      <w:r w:rsidR="00F21778">
        <w:rPr>
          <w:rFonts w:hint="eastAsia"/>
        </w:rPr>
        <w:t>1986</w:t>
      </w:r>
      <w:r w:rsidR="00F21778">
        <w:rPr>
          <w:rFonts w:hint="eastAsia"/>
        </w:rPr>
        <w:t>年制定，</w:t>
      </w:r>
      <w:r w:rsidR="00F21778">
        <w:rPr>
          <w:rFonts w:hint="eastAsia"/>
        </w:rPr>
        <w:t>2013</w:t>
      </w:r>
      <w:r w:rsidR="00F21778">
        <w:rPr>
          <w:rFonts w:hint="eastAsia"/>
        </w:rPr>
        <w:t>年修正）</w:t>
      </w:r>
    </w:p>
    <w:p w14:paraId="0CCF0BC8" w14:textId="78FF17BB" w:rsidR="00FF521E" w:rsidRDefault="00672CFC" w:rsidP="00F21778">
      <w:r>
        <w:rPr>
          <w:rFonts w:hint="eastAsia"/>
        </w:rPr>
        <w:lastRenderedPageBreak/>
        <w:t>（</w:t>
      </w:r>
      <w:r>
        <w:rPr>
          <w:rFonts w:hint="eastAsia"/>
        </w:rPr>
        <w:t>7</w:t>
      </w:r>
      <w:r>
        <w:rPr>
          <w:rFonts w:hint="eastAsia"/>
        </w:rPr>
        <w:t>）</w:t>
      </w:r>
      <w:r w:rsidR="00F21778">
        <w:rPr>
          <w:rFonts w:hint="eastAsia"/>
        </w:rPr>
        <w:t>海域使用管理法（</w:t>
      </w:r>
      <w:r w:rsidR="00F21778">
        <w:rPr>
          <w:rFonts w:hint="eastAsia"/>
        </w:rPr>
        <w:t>2001</w:t>
      </w:r>
      <w:r w:rsidR="00F21778">
        <w:rPr>
          <w:rFonts w:hint="eastAsia"/>
        </w:rPr>
        <w:t>年制定）</w:t>
      </w:r>
    </w:p>
    <w:p w14:paraId="15EA4F0F" w14:textId="6D3E5273" w:rsidR="00FF521E" w:rsidRPr="00FF521E" w:rsidRDefault="00672CFC" w:rsidP="00FF521E">
      <w:pPr>
        <w:pStyle w:val="af0"/>
      </w:pPr>
      <w:r>
        <w:t xml:space="preserve">2. </w:t>
      </w:r>
      <w:r w:rsidR="00F21778">
        <w:rPr>
          <w:rFonts w:hint="eastAsia"/>
        </w:rPr>
        <w:t>生态保护法</w:t>
      </w:r>
    </w:p>
    <w:p w14:paraId="7F3B2098" w14:textId="5D42876F" w:rsidR="00F21778" w:rsidRDefault="00672CFC" w:rsidP="00F21778">
      <w:r>
        <w:rPr>
          <w:rFonts w:hint="eastAsia"/>
        </w:rPr>
        <w:t>（</w:t>
      </w:r>
      <w:r>
        <w:rPr>
          <w:rFonts w:hint="eastAsia"/>
        </w:rPr>
        <w:t>1</w:t>
      </w:r>
      <w:r>
        <w:rPr>
          <w:rFonts w:hint="eastAsia"/>
        </w:rPr>
        <w:t>）</w:t>
      </w:r>
      <w:r w:rsidR="00F21778">
        <w:rPr>
          <w:rFonts w:hint="eastAsia"/>
        </w:rPr>
        <w:t>青藏高原生态保护法、国家公园法、自然保护地法（正在制定）</w:t>
      </w:r>
    </w:p>
    <w:p w14:paraId="1A5E5E6F" w14:textId="66881760" w:rsidR="00F21778" w:rsidRDefault="00672CFC" w:rsidP="00F21778">
      <w:r>
        <w:rPr>
          <w:rFonts w:hint="eastAsia"/>
        </w:rPr>
        <w:t>（</w:t>
      </w:r>
      <w:r>
        <w:rPr>
          <w:rFonts w:hint="eastAsia"/>
        </w:rPr>
        <w:t>2</w:t>
      </w:r>
      <w:r>
        <w:rPr>
          <w:rFonts w:hint="eastAsia"/>
        </w:rPr>
        <w:t>）</w:t>
      </w:r>
      <w:r w:rsidR="00F21778">
        <w:rPr>
          <w:rFonts w:hint="eastAsia"/>
        </w:rPr>
        <w:t>黄河保护法、黑土地保护法（</w:t>
      </w:r>
      <w:r w:rsidR="00F21778">
        <w:rPr>
          <w:rFonts w:hint="eastAsia"/>
        </w:rPr>
        <w:t>2022</w:t>
      </w:r>
      <w:r w:rsidR="00F21778">
        <w:rPr>
          <w:rFonts w:hint="eastAsia"/>
        </w:rPr>
        <w:t>年制定）</w:t>
      </w:r>
    </w:p>
    <w:p w14:paraId="31597B80" w14:textId="2328C960" w:rsidR="00F21778" w:rsidRDefault="00672CFC" w:rsidP="00F21778">
      <w:r>
        <w:rPr>
          <w:rFonts w:hint="eastAsia"/>
        </w:rPr>
        <w:t>（</w:t>
      </w:r>
      <w:r>
        <w:rPr>
          <w:rFonts w:hint="eastAsia"/>
        </w:rPr>
        <w:t>3</w:t>
      </w:r>
      <w:r>
        <w:rPr>
          <w:rFonts w:hint="eastAsia"/>
        </w:rPr>
        <w:t>）</w:t>
      </w:r>
      <w:r w:rsidR="00F21778">
        <w:rPr>
          <w:rFonts w:hint="eastAsia"/>
        </w:rPr>
        <w:t>湿地保护法（</w:t>
      </w:r>
      <w:r w:rsidR="00F21778">
        <w:rPr>
          <w:rFonts w:hint="eastAsia"/>
        </w:rPr>
        <w:t>2021</w:t>
      </w:r>
      <w:r w:rsidR="00F21778">
        <w:rPr>
          <w:rFonts w:hint="eastAsia"/>
        </w:rPr>
        <w:t>制定）</w:t>
      </w:r>
    </w:p>
    <w:p w14:paraId="50E3B9A9" w14:textId="2CB362EA" w:rsidR="00F21778" w:rsidRDefault="00672CFC" w:rsidP="00F21778">
      <w:r>
        <w:rPr>
          <w:rFonts w:hint="eastAsia"/>
        </w:rPr>
        <w:t>（</w:t>
      </w:r>
      <w:r>
        <w:rPr>
          <w:rFonts w:hint="eastAsia"/>
        </w:rPr>
        <w:t>4</w:t>
      </w:r>
      <w:r>
        <w:rPr>
          <w:rFonts w:hint="eastAsia"/>
        </w:rPr>
        <w:t>）</w:t>
      </w:r>
      <w:r w:rsidR="00F21778">
        <w:rPr>
          <w:rFonts w:hint="eastAsia"/>
        </w:rPr>
        <w:t>长江保护法（</w:t>
      </w:r>
      <w:r w:rsidR="00F21778">
        <w:rPr>
          <w:rFonts w:hint="eastAsia"/>
        </w:rPr>
        <w:t>2020</w:t>
      </w:r>
      <w:r w:rsidR="00F21778">
        <w:rPr>
          <w:rFonts w:hint="eastAsia"/>
        </w:rPr>
        <w:t>年制定）</w:t>
      </w:r>
    </w:p>
    <w:p w14:paraId="4B567245" w14:textId="3B476FC0" w:rsidR="00F21778" w:rsidRDefault="00672CFC" w:rsidP="00F21778">
      <w:r>
        <w:rPr>
          <w:rFonts w:hint="eastAsia"/>
        </w:rPr>
        <w:t>（</w:t>
      </w:r>
      <w:r>
        <w:rPr>
          <w:rFonts w:hint="eastAsia"/>
        </w:rPr>
        <w:t>5</w:t>
      </w:r>
      <w:r>
        <w:rPr>
          <w:rFonts w:hint="eastAsia"/>
        </w:rPr>
        <w:t>）</w:t>
      </w:r>
      <w:r w:rsidR="00F21778">
        <w:rPr>
          <w:rFonts w:hint="eastAsia"/>
        </w:rPr>
        <w:t>生物安全法（</w:t>
      </w:r>
      <w:r w:rsidR="00F21778">
        <w:rPr>
          <w:rFonts w:hint="eastAsia"/>
        </w:rPr>
        <w:t>2020</w:t>
      </w:r>
      <w:r w:rsidR="00F21778">
        <w:rPr>
          <w:rFonts w:hint="eastAsia"/>
        </w:rPr>
        <w:t>年制定）</w:t>
      </w:r>
    </w:p>
    <w:p w14:paraId="4E6A8DCB" w14:textId="3F7DE12F" w:rsidR="00F21778" w:rsidRDefault="00672CFC" w:rsidP="00F21778">
      <w:r>
        <w:rPr>
          <w:rFonts w:hint="eastAsia"/>
        </w:rPr>
        <w:t>（</w:t>
      </w:r>
      <w:r>
        <w:rPr>
          <w:rFonts w:hint="eastAsia"/>
        </w:rPr>
        <w:t>6</w:t>
      </w:r>
      <w:r>
        <w:rPr>
          <w:rFonts w:hint="eastAsia"/>
        </w:rPr>
        <w:t>）</w:t>
      </w:r>
      <w:r w:rsidR="00F21778">
        <w:rPr>
          <w:rFonts w:hint="eastAsia"/>
        </w:rPr>
        <w:t>防沙治沙法（</w:t>
      </w:r>
      <w:r w:rsidR="00F21778">
        <w:rPr>
          <w:rFonts w:hint="eastAsia"/>
        </w:rPr>
        <w:t>2001</w:t>
      </w:r>
      <w:r w:rsidR="00F21778">
        <w:rPr>
          <w:rFonts w:hint="eastAsia"/>
        </w:rPr>
        <w:t>年修正，</w:t>
      </w:r>
      <w:r w:rsidR="00F21778">
        <w:rPr>
          <w:rFonts w:hint="eastAsia"/>
        </w:rPr>
        <w:t>2018</w:t>
      </w:r>
      <w:r w:rsidR="00F21778">
        <w:rPr>
          <w:rFonts w:hint="eastAsia"/>
        </w:rPr>
        <w:t>年修正）</w:t>
      </w:r>
    </w:p>
    <w:p w14:paraId="68CE7E95" w14:textId="0C5FA941" w:rsidR="00F21778" w:rsidRDefault="00672CFC" w:rsidP="00F21778">
      <w:r>
        <w:rPr>
          <w:rFonts w:hint="eastAsia"/>
        </w:rPr>
        <w:t>（</w:t>
      </w:r>
      <w:r>
        <w:rPr>
          <w:rFonts w:hint="eastAsia"/>
        </w:rPr>
        <w:t>7</w:t>
      </w:r>
      <w:r>
        <w:rPr>
          <w:rFonts w:hint="eastAsia"/>
        </w:rPr>
        <w:t>）</w:t>
      </w:r>
      <w:r w:rsidR="00F21778">
        <w:rPr>
          <w:rFonts w:hint="eastAsia"/>
        </w:rPr>
        <w:t>水土保持法（</w:t>
      </w:r>
      <w:r w:rsidR="00F21778">
        <w:rPr>
          <w:rFonts w:hint="eastAsia"/>
        </w:rPr>
        <w:t>1991</w:t>
      </w:r>
      <w:r w:rsidR="00F21778">
        <w:rPr>
          <w:rFonts w:hint="eastAsia"/>
        </w:rPr>
        <w:t>年制定，</w:t>
      </w:r>
      <w:r w:rsidR="00F21778">
        <w:rPr>
          <w:rFonts w:hint="eastAsia"/>
        </w:rPr>
        <w:t>2010</w:t>
      </w:r>
      <w:r w:rsidR="00F21778">
        <w:rPr>
          <w:rFonts w:hint="eastAsia"/>
        </w:rPr>
        <w:t>年修订）</w:t>
      </w:r>
    </w:p>
    <w:p w14:paraId="54DB122A" w14:textId="3482062B" w:rsidR="00F21778" w:rsidRDefault="00672CFC" w:rsidP="00F21778">
      <w:r>
        <w:rPr>
          <w:rFonts w:hint="eastAsia"/>
        </w:rPr>
        <w:t>（</w:t>
      </w:r>
      <w:r>
        <w:rPr>
          <w:rFonts w:hint="eastAsia"/>
        </w:rPr>
        <w:t>8</w:t>
      </w:r>
      <w:r>
        <w:rPr>
          <w:rFonts w:hint="eastAsia"/>
        </w:rPr>
        <w:t>）</w:t>
      </w:r>
      <w:r w:rsidR="00F21778">
        <w:rPr>
          <w:rFonts w:hint="eastAsia"/>
        </w:rPr>
        <w:t>自然保护区条例（</w:t>
      </w:r>
      <w:r w:rsidR="00F21778">
        <w:rPr>
          <w:rFonts w:hint="eastAsia"/>
        </w:rPr>
        <w:t>1994</w:t>
      </w:r>
      <w:r w:rsidR="00F21778">
        <w:rPr>
          <w:rFonts w:hint="eastAsia"/>
        </w:rPr>
        <w:t>年制定，</w:t>
      </w:r>
      <w:r w:rsidR="00F21778">
        <w:rPr>
          <w:rFonts w:hint="eastAsia"/>
        </w:rPr>
        <w:t>2017</w:t>
      </w:r>
      <w:r w:rsidR="00F21778">
        <w:rPr>
          <w:rFonts w:hint="eastAsia"/>
        </w:rPr>
        <w:t>年修订）</w:t>
      </w:r>
    </w:p>
    <w:p w14:paraId="12BCE488" w14:textId="5A176CAB" w:rsidR="00F21778" w:rsidRDefault="00672CFC" w:rsidP="00F21778">
      <w:r>
        <w:rPr>
          <w:rFonts w:hint="eastAsia"/>
        </w:rPr>
        <w:t>（</w:t>
      </w:r>
      <w:r>
        <w:rPr>
          <w:rFonts w:hint="eastAsia"/>
        </w:rPr>
        <w:t>9</w:t>
      </w:r>
      <w:r>
        <w:rPr>
          <w:rFonts w:hint="eastAsia"/>
        </w:rPr>
        <w:t>）</w:t>
      </w:r>
      <w:r w:rsidR="00F21778">
        <w:rPr>
          <w:rFonts w:hint="eastAsia"/>
        </w:rPr>
        <w:t>野生动物保护法（</w:t>
      </w:r>
      <w:r w:rsidR="00F21778">
        <w:rPr>
          <w:rFonts w:hint="eastAsia"/>
        </w:rPr>
        <w:t>1988</w:t>
      </w:r>
      <w:r w:rsidR="00F21778">
        <w:rPr>
          <w:rFonts w:hint="eastAsia"/>
        </w:rPr>
        <w:t>年制定，</w:t>
      </w:r>
      <w:r w:rsidR="00F21778">
        <w:rPr>
          <w:rFonts w:hint="eastAsia"/>
        </w:rPr>
        <w:t>2018</w:t>
      </w:r>
      <w:r w:rsidR="00F21778">
        <w:rPr>
          <w:rFonts w:hint="eastAsia"/>
        </w:rPr>
        <w:t>年修正，正在修改）</w:t>
      </w:r>
    </w:p>
    <w:p w14:paraId="063FA2A6" w14:textId="29A211FB" w:rsidR="00672CFC" w:rsidRDefault="00672CFC" w:rsidP="00F21778">
      <w:r>
        <w:rPr>
          <w:rFonts w:hint="eastAsia"/>
        </w:rPr>
        <w:t>（</w:t>
      </w:r>
      <w:r>
        <w:rPr>
          <w:rFonts w:hint="eastAsia"/>
        </w:rPr>
        <w:t>1</w:t>
      </w:r>
      <w:r>
        <w:t>0</w:t>
      </w:r>
      <w:r>
        <w:rPr>
          <w:rFonts w:hint="eastAsia"/>
        </w:rPr>
        <w:t>）</w:t>
      </w:r>
      <w:r w:rsidR="00F21778">
        <w:rPr>
          <w:rFonts w:hint="eastAsia"/>
        </w:rPr>
        <w:t>野生植物保护条例（</w:t>
      </w:r>
      <w:r w:rsidR="00F21778">
        <w:rPr>
          <w:rFonts w:hint="eastAsia"/>
        </w:rPr>
        <w:t>1996</w:t>
      </w:r>
      <w:r w:rsidR="00F21778">
        <w:rPr>
          <w:rFonts w:hint="eastAsia"/>
        </w:rPr>
        <w:t>年制定，</w:t>
      </w:r>
      <w:r w:rsidR="00F21778">
        <w:rPr>
          <w:rFonts w:hint="eastAsia"/>
        </w:rPr>
        <w:t>2017</w:t>
      </w:r>
      <w:r w:rsidR="00F21778">
        <w:rPr>
          <w:rFonts w:hint="eastAsia"/>
        </w:rPr>
        <w:t>年修订，正在修改）</w:t>
      </w:r>
    </w:p>
    <w:p w14:paraId="7F329359" w14:textId="704F696C" w:rsidR="00672CFC" w:rsidRDefault="00672CFC" w:rsidP="00672CFC">
      <w:pPr>
        <w:pStyle w:val="3"/>
        <w:ind w:right="105"/>
      </w:pPr>
      <w:bookmarkStart w:id="205" w:name="_Toc155178857"/>
      <w:r>
        <w:rPr>
          <w:rFonts w:hint="eastAsia"/>
        </w:rPr>
        <w:t>（四）中国自然资源</w:t>
      </w:r>
      <w:r>
        <w:rPr>
          <w:rFonts w:hint="eastAsia"/>
        </w:rPr>
        <w:t>/</w:t>
      </w:r>
      <w:r>
        <w:rPr>
          <w:rFonts w:hint="eastAsia"/>
        </w:rPr>
        <w:t>保护管理体制</w:t>
      </w:r>
      <w:bookmarkEnd w:id="205"/>
    </w:p>
    <w:p w14:paraId="4DC46625" w14:textId="6FAD93DB" w:rsidR="0025266A" w:rsidRPr="0025266A" w:rsidRDefault="0025266A" w:rsidP="0025266A">
      <w:pPr>
        <w:pStyle w:val="af0"/>
      </w:pPr>
      <w:r>
        <w:rPr>
          <w:rFonts w:hint="eastAsia"/>
        </w:rPr>
        <w:t>1</w:t>
      </w:r>
      <w:r>
        <w:t xml:space="preserve">. </w:t>
      </w:r>
      <w:r>
        <w:rPr>
          <w:rFonts w:hint="eastAsia"/>
        </w:rPr>
        <w:t>自然资源部</w:t>
      </w:r>
    </w:p>
    <w:p w14:paraId="285EFAC0" w14:textId="42022290" w:rsidR="00F21778" w:rsidRDefault="00F21778">
      <w:pPr>
        <w:pStyle w:val="a9"/>
        <w:numPr>
          <w:ilvl w:val="0"/>
          <w:numId w:val="41"/>
        </w:numPr>
        <w:ind w:firstLineChars="0"/>
      </w:pPr>
      <w:r>
        <w:rPr>
          <w:rFonts w:hint="eastAsia"/>
        </w:rPr>
        <w:t>2018</w:t>
      </w:r>
      <w:r>
        <w:rPr>
          <w:rFonts w:hint="eastAsia"/>
        </w:rPr>
        <w:t>年</w:t>
      </w:r>
      <w:r>
        <w:rPr>
          <w:rFonts w:hint="eastAsia"/>
        </w:rPr>
        <w:t>3</w:t>
      </w:r>
      <w:r>
        <w:rPr>
          <w:rFonts w:hint="eastAsia"/>
        </w:rPr>
        <w:t>月</w:t>
      </w:r>
      <w:r w:rsidR="00672CFC">
        <w:rPr>
          <w:rFonts w:hint="eastAsia"/>
        </w:rPr>
        <w:t>，</w:t>
      </w:r>
      <w:r>
        <w:rPr>
          <w:rFonts w:hint="eastAsia"/>
        </w:rPr>
        <w:t>全国人大通过国务院机构改革的方案，组建</w:t>
      </w:r>
      <w:r w:rsidRPr="0025266A">
        <w:rPr>
          <w:rFonts w:hint="eastAsia"/>
          <w:b/>
          <w:bCs/>
        </w:rPr>
        <w:t>自然资源部</w:t>
      </w:r>
      <w:r w:rsidR="00961F3F">
        <w:rPr>
          <w:rFonts w:hint="eastAsia"/>
        </w:rPr>
        <w:t>，</w:t>
      </w:r>
      <w:r>
        <w:rPr>
          <w:rFonts w:hint="eastAsia"/>
        </w:rPr>
        <w:t>整合原国土资源部、国家发改委、住建部、水利部、农业部、国家林业局、国家海洋局和国家测绘局等部门的有关职责</w:t>
      </w:r>
    </w:p>
    <w:p w14:paraId="5EC67123" w14:textId="4A851B0F" w:rsidR="00F21778" w:rsidRDefault="00961F3F" w:rsidP="0025266A">
      <w:pPr>
        <w:pStyle w:val="af0"/>
      </w:pPr>
      <w:r>
        <w:t>2</w:t>
      </w:r>
      <w:r w:rsidR="00672CFC">
        <w:t xml:space="preserve">. </w:t>
      </w:r>
      <w:r w:rsidR="00F21778">
        <w:rPr>
          <w:rFonts w:hint="eastAsia"/>
        </w:rPr>
        <w:t>代管国家局</w:t>
      </w:r>
    </w:p>
    <w:p w14:paraId="7DEF404D" w14:textId="55BCBC85" w:rsidR="00F21778" w:rsidRPr="00961F3F" w:rsidRDefault="00672CFC" w:rsidP="00F21778">
      <w:pPr>
        <w:rPr>
          <w:b/>
          <w:bCs/>
        </w:rPr>
      </w:pPr>
      <w:r>
        <w:rPr>
          <w:rFonts w:hint="eastAsia"/>
        </w:rPr>
        <w:t>（</w:t>
      </w:r>
      <w:r>
        <w:rPr>
          <w:rFonts w:hint="eastAsia"/>
        </w:rPr>
        <w:t>1</w:t>
      </w:r>
      <w:r>
        <w:rPr>
          <w:rFonts w:hint="eastAsia"/>
        </w:rPr>
        <w:t>）</w:t>
      </w:r>
      <w:r w:rsidR="00F21778" w:rsidRPr="00961F3F">
        <w:rPr>
          <w:rFonts w:hint="eastAsia"/>
          <w:b/>
          <w:bCs/>
        </w:rPr>
        <w:t>国家林业和草原局（国家公园管理局）</w:t>
      </w:r>
    </w:p>
    <w:p w14:paraId="5E82BC16" w14:textId="21332BC1" w:rsidR="00F21778" w:rsidRPr="00961F3F" w:rsidRDefault="00672CFC" w:rsidP="00F21778">
      <w:pPr>
        <w:rPr>
          <w:b/>
          <w:bCs/>
        </w:rPr>
      </w:pPr>
      <w:r>
        <w:rPr>
          <w:rFonts w:hint="eastAsia"/>
        </w:rPr>
        <w:t>（</w:t>
      </w:r>
      <w:r>
        <w:rPr>
          <w:rFonts w:hint="eastAsia"/>
        </w:rPr>
        <w:t>2</w:t>
      </w:r>
      <w:r>
        <w:rPr>
          <w:rFonts w:hint="eastAsia"/>
        </w:rPr>
        <w:t>）</w:t>
      </w:r>
      <w:r w:rsidR="00F21778" w:rsidRPr="00961F3F">
        <w:rPr>
          <w:rFonts w:hint="eastAsia"/>
          <w:b/>
          <w:bCs/>
        </w:rPr>
        <w:t>国家海洋局</w:t>
      </w:r>
    </w:p>
    <w:p w14:paraId="58768A68" w14:textId="1CA0CF31" w:rsidR="00F21778" w:rsidRDefault="00961F3F" w:rsidP="0025266A">
      <w:pPr>
        <w:pStyle w:val="af0"/>
      </w:pPr>
      <w:r>
        <w:t>3</w:t>
      </w:r>
      <w:r w:rsidR="00672CFC">
        <w:t xml:space="preserve">. </w:t>
      </w:r>
      <w:r w:rsidR="00F21778">
        <w:rPr>
          <w:rFonts w:hint="eastAsia"/>
        </w:rPr>
        <w:t>其他相关自然资源管理部门</w:t>
      </w:r>
    </w:p>
    <w:p w14:paraId="56A89FA1" w14:textId="127DDCB1" w:rsidR="00F21778" w:rsidRDefault="00672CFC" w:rsidP="00F21778">
      <w:r>
        <w:rPr>
          <w:rFonts w:hint="eastAsia"/>
        </w:rPr>
        <w:t>（</w:t>
      </w:r>
      <w:r>
        <w:rPr>
          <w:rFonts w:hint="eastAsia"/>
        </w:rPr>
        <w:t>1</w:t>
      </w:r>
      <w:r>
        <w:rPr>
          <w:rFonts w:hint="eastAsia"/>
        </w:rPr>
        <w:t>）</w:t>
      </w:r>
      <w:r w:rsidR="00F21778">
        <w:rPr>
          <w:rFonts w:hint="eastAsia"/>
        </w:rPr>
        <w:t>生态环境部</w:t>
      </w:r>
    </w:p>
    <w:p w14:paraId="1E00DA41" w14:textId="6185394A" w:rsidR="00F21778" w:rsidRDefault="00672CFC" w:rsidP="00F21778">
      <w:r>
        <w:rPr>
          <w:rFonts w:hint="eastAsia"/>
        </w:rPr>
        <w:t>（</w:t>
      </w:r>
      <w:r>
        <w:rPr>
          <w:rFonts w:hint="eastAsia"/>
        </w:rPr>
        <w:t>2</w:t>
      </w:r>
      <w:r>
        <w:rPr>
          <w:rFonts w:hint="eastAsia"/>
        </w:rPr>
        <w:t>）</w:t>
      </w:r>
      <w:r w:rsidR="00F21778">
        <w:rPr>
          <w:rFonts w:hint="eastAsia"/>
        </w:rPr>
        <w:t>农业农村部：种植业、畜牧业、渔业</w:t>
      </w:r>
    </w:p>
    <w:p w14:paraId="21C19F45" w14:textId="74298757" w:rsidR="00F21778" w:rsidRDefault="00672CFC" w:rsidP="00F21778">
      <w:r>
        <w:rPr>
          <w:rFonts w:hint="eastAsia"/>
        </w:rPr>
        <w:t>（</w:t>
      </w:r>
      <w:r>
        <w:rPr>
          <w:rFonts w:hint="eastAsia"/>
        </w:rPr>
        <w:t>3</w:t>
      </w:r>
      <w:r>
        <w:rPr>
          <w:rFonts w:hint="eastAsia"/>
        </w:rPr>
        <w:t>）</w:t>
      </w:r>
      <w:r w:rsidR="00F21778">
        <w:rPr>
          <w:rFonts w:hint="eastAsia"/>
        </w:rPr>
        <w:t>水利部：水资源开发利用</w:t>
      </w:r>
    </w:p>
    <w:p w14:paraId="1E2068B6" w14:textId="10A9695D" w:rsidR="00F21778" w:rsidRDefault="00961F3F" w:rsidP="0025266A">
      <w:pPr>
        <w:pStyle w:val="af0"/>
      </w:pPr>
      <w:r>
        <w:t>4</w:t>
      </w:r>
      <w:r w:rsidR="00672CFC">
        <w:t xml:space="preserve">. </w:t>
      </w:r>
      <w:r w:rsidR="00F21778">
        <w:rPr>
          <w:rFonts w:hint="eastAsia"/>
        </w:rPr>
        <w:t>辅助性的自然资源管理部门</w:t>
      </w:r>
    </w:p>
    <w:p w14:paraId="5C5DCDBB" w14:textId="2185BE9F" w:rsidR="00F21778" w:rsidRDefault="00672CFC" w:rsidP="00F21778">
      <w:r>
        <w:rPr>
          <w:rFonts w:hint="eastAsia"/>
        </w:rPr>
        <w:t>（</w:t>
      </w:r>
      <w:r>
        <w:rPr>
          <w:rFonts w:hint="eastAsia"/>
        </w:rPr>
        <w:t>1</w:t>
      </w:r>
      <w:r>
        <w:rPr>
          <w:rFonts w:hint="eastAsia"/>
        </w:rPr>
        <w:t>）</w:t>
      </w:r>
      <w:r w:rsidR="00F21778">
        <w:rPr>
          <w:rFonts w:hint="eastAsia"/>
        </w:rPr>
        <w:t>海关行政主管部门</w:t>
      </w:r>
    </w:p>
    <w:p w14:paraId="15AA60F1" w14:textId="36597B90" w:rsidR="00F21778" w:rsidRDefault="00672CFC" w:rsidP="00F21778">
      <w:r>
        <w:rPr>
          <w:rFonts w:hint="eastAsia"/>
        </w:rPr>
        <w:t>（</w:t>
      </w:r>
      <w:r>
        <w:rPr>
          <w:rFonts w:hint="eastAsia"/>
        </w:rPr>
        <w:t>2</w:t>
      </w:r>
      <w:r>
        <w:rPr>
          <w:rFonts w:hint="eastAsia"/>
        </w:rPr>
        <w:t>）</w:t>
      </w:r>
      <w:r w:rsidR="00F21778">
        <w:rPr>
          <w:rFonts w:hint="eastAsia"/>
        </w:rPr>
        <w:t>工商行政主管部门</w:t>
      </w:r>
    </w:p>
    <w:p w14:paraId="03E8738A" w14:textId="0189DD59" w:rsidR="00672CFC" w:rsidRDefault="00672CFC" w:rsidP="00F21778">
      <w:r>
        <w:rPr>
          <w:rFonts w:hint="eastAsia"/>
        </w:rPr>
        <w:t>（</w:t>
      </w:r>
      <w:r>
        <w:rPr>
          <w:rFonts w:hint="eastAsia"/>
        </w:rPr>
        <w:t>3</w:t>
      </w:r>
      <w:r>
        <w:rPr>
          <w:rFonts w:hint="eastAsia"/>
        </w:rPr>
        <w:t>）</w:t>
      </w:r>
      <w:r w:rsidR="00F21778">
        <w:rPr>
          <w:rFonts w:hint="eastAsia"/>
        </w:rPr>
        <w:t>市场监督管理部门</w:t>
      </w:r>
    </w:p>
    <w:p w14:paraId="20FD62B2" w14:textId="576072D9" w:rsidR="007D00A2" w:rsidRDefault="007D00A2" w:rsidP="007D00A2">
      <w:pPr>
        <w:pStyle w:val="3"/>
        <w:ind w:right="105"/>
      </w:pPr>
      <w:bookmarkStart w:id="206" w:name="_Toc155178858"/>
      <w:r>
        <w:rPr>
          <w:rFonts w:hint="eastAsia"/>
        </w:rPr>
        <w:t>（五）</w:t>
      </w:r>
      <w:r>
        <w:t>自然资源法的基本</w:t>
      </w:r>
      <w:r>
        <w:t>/</w:t>
      </w:r>
      <w:r>
        <w:t>特有原则</w:t>
      </w:r>
      <w:r>
        <w:rPr>
          <w:rFonts w:hint="eastAsia"/>
        </w:rPr>
        <w:t>（学理归纳）</w:t>
      </w:r>
      <w:bookmarkEnd w:id="206"/>
    </w:p>
    <w:p w14:paraId="7EF754C0" w14:textId="20A5F4D7" w:rsidR="00F61162" w:rsidRDefault="00F61162" w:rsidP="007D00A2">
      <w:pPr>
        <w:pStyle w:val="a9"/>
        <w:numPr>
          <w:ilvl w:val="0"/>
          <w:numId w:val="41"/>
        </w:numPr>
        <w:ind w:firstLineChars="0"/>
      </w:pPr>
      <w:r>
        <w:rPr>
          <w:rFonts w:hint="eastAsia"/>
        </w:rPr>
        <w:t>汪：</w:t>
      </w:r>
    </w:p>
    <w:p w14:paraId="0CC74648" w14:textId="20FF589D" w:rsidR="007D00A2" w:rsidRDefault="007D00A2" w:rsidP="00F61162">
      <w:pPr>
        <w:pStyle w:val="a9"/>
        <w:numPr>
          <w:ilvl w:val="1"/>
          <w:numId w:val="41"/>
        </w:numPr>
        <w:ind w:firstLineChars="0"/>
      </w:pPr>
      <w:r>
        <w:rPr>
          <w:rFonts w:hint="eastAsia"/>
        </w:rPr>
        <w:t>重要资源全民所有</w:t>
      </w:r>
    </w:p>
    <w:p w14:paraId="53DFED21" w14:textId="63856C0C" w:rsidR="007D00A2" w:rsidRDefault="007D00A2" w:rsidP="00F61162">
      <w:pPr>
        <w:pStyle w:val="a9"/>
        <w:numPr>
          <w:ilvl w:val="1"/>
          <w:numId w:val="41"/>
        </w:numPr>
        <w:ind w:firstLineChars="0"/>
      </w:pPr>
      <w:r>
        <w:rPr>
          <w:rFonts w:hint="eastAsia"/>
        </w:rPr>
        <w:t>合理分配经济利益</w:t>
      </w:r>
    </w:p>
    <w:p w14:paraId="5098F4F0" w14:textId="55A24386" w:rsidR="007D00A2" w:rsidRDefault="007D00A2" w:rsidP="00F61162">
      <w:pPr>
        <w:pStyle w:val="a9"/>
        <w:numPr>
          <w:ilvl w:val="1"/>
          <w:numId w:val="41"/>
        </w:numPr>
        <w:ind w:firstLineChars="0"/>
      </w:pPr>
      <w:r>
        <w:rPr>
          <w:rFonts w:hint="eastAsia"/>
        </w:rPr>
        <w:t>综合利用与循环利用</w:t>
      </w:r>
    </w:p>
    <w:p w14:paraId="2A22D14A" w14:textId="19AE9CC5" w:rsidR="007D00A2" w:rsidRDefault="007D00A2" w:rsidP="00F61162">
      <w:pPr>
        <w:pStyle w:val="a9"/>
        <w:numPr>
          <w:ilvl w:val="1"/>
          <w:numId w:val="41"/>
        </w:numPr>
        <w:ind w:firstLineChars="0"/>
      </w:pPr>
      <w:r>
        <w:rPr>
          <w:rFonts w:hint="eastAsia"/>
        </w:rPr>
        <w:t>因时因地制宜</w:t>
      </w:r>
    </w:p>
    <w:p w14:paraId="75D0F433" w14:textId="66A3BCB9" w:rsidR="00595C06" w:rsidRDefault="00F61162" w:rsidP="00FC7534">
      <w:pPr>
        <w:pStyle w:val="a9"/>
        <w:numPr>
          <w:ilvl w:val="0"/>
          <w:numId w:val="41"/>
        </w:numPr>
        <w:ind w:firstLineChars="0"/>
      </w:pPr>
      <w:r>
        <w:rPr>
          <w:rFonts w:hint="eastAsia"/>
        </w:rPr>
        <w:t>张：</w:t>
      </w:r>
    </w:p>
    <w:p w14:paraId="52981C4B" w14:textId="77777777" w:rsidR="00F862F5" w:rsidRDefault="00F862F5" w:rsidP="00F61162">
      <w:pPr>
        <w:pStyle w:val="a9"/>
        <w:numPr>
          <w:ilvl w:val="1"/>
          <w:numId w:val="41"/>
        </w:numPr>
        <w:ind w:firstLineChars="0"/>
      </w:pPr>
      <w:r w:rsidRPr="00F862F5">
        <w:rPr>
          <w:rFonts w:hint="eastAsia"/>
        </w:rPr>
        <w:t>权属确定的国家控制</w:t>
      </w:r>
    </w:p>
    <w:p w14:paraId="12096102" w14:textId="77777777" w:rsidR="00F862F5" w:rsidRDefault="00F862F5" w:rsidP="00F61162">
      <w:pPr>
        <w:pStyle w:val="a9"/>
        <w:numPr>
          <w:ilvl w:val="1"/>
          <w:numId w:val="41"/>
        </w:numPr>
        <w:ind w:firstLineChars="0"/>
      </w:pPr>
      <w:r w:rsidRPr="00F862F5">
        <w:rPr>
          <w:rFonts w:hint="eastAsia"/>
        </w:rPr>
        <w:t>合理规划与利益平衡</w:t>
      </w:r>
    </w:p>
    <w:p w14:paraId="559359D9" w14:textId="77777777" w:rsidR="00F862F5" w:rsidRDefault="00F862F5" w:rsidP="00F61162">
      <w:pPr>
        <w:pStyle w:val="a9"/>
        <w:numPr>
          <w:ilvl w:val="1"/>
          <w:numId w:val="41"/>
        </w:numPr>
        <w:ind w:firstLineChars="0"/>
      </w:pPr>
      <w:r w:rsidRPr="00F862F5">
        <w:rPr>
          <w:rFonts w:hint="eastAsia"/>
        </w:rPr>
        <w:t>经济效益与生态效益并重</w:t>
      </w:r>
    </w:p>
    <w:p w14:paraId="1AE3F227" w14:textId="77777777" w:rsidR="00F862F5" w:rsidRDefault="00F862F5" w:rsidP="00F61162">
      <w:pPr>
        <w:pStyle w:val="a9"/>
        <w:numPr>
          <w:ilvl w:val="1"/>
          <w:numId w:val="41"/>
        </w:numPr>
        <w:ind w:firstLineChars="0"/>
      </w:pPr>
      <w:r w:rsidRPr="00F862F5">
        <w:rPr>
          <w:rFonts w:hint="eastAsia"/>
        </w:rPr>
        <w:t>有偿使用</w:t>
      </w:r>
    </w:p>
    <w:p w14:paraId="08906F0E" w14:textId="7AD372E7" w:rsidR="007D00A2" w:rsidRDefault="00F862F5" w:rsidP="00F61162">
      <w:pPr>
        <w:pStyle w:val="a9"/>
        <w:numPr>
          <w:ilvl w:val="1"/>
          <w:numId w:val="41"/>
        </w:numPr>
        <w:ind w:firstLineChars="0"/>
      </w:pPr>
      <w:r w:rsidRPr="00F862F5">
        <w:rPr>
          <w:rFonts w:hint="eastAsia"/>
        </w:rPr>
        <w:t>最有利用</w:t>
      </w:r>
    </w:p>
    <w:p w14:paraId="1CEC1370" w14:textId="5F1058B4" w:rsidR="00045CBD" w:rsidRDefault="00045CBD" w:rsidP="00045CBD"/>
    <w:p w14:paraId="1127E515" w14:textId="19B37CDC" w:rsidR="00045CBD" w:rsidRDefault="00045CBD" w:rsidP="00045CBD">
      <w:pPr>
        <w:pStyle w:val="a9"/>
        <w:numPr>
          <w:ilvl w:val="0"/>
          <w:numId w:val="41"/>
        </w:numPr>
        <w:ind w:firstLineChars="0"/>
      </w:pPr>
      <w:r w:rsidRPr="00045CBD">
        <w:rPr>
          <w:rFonts w:hint="eastAsia"/>
        </w:rPr>
        <w:t>美国资源法核心</w:t>
      </w:r>
      <w:r>
        <w:rPr>
          <w:rFonts w:hint="eastAsia"/>
        </w:rPr>
        <w:t>：</w:t>
      </w:r>
      <w:r w:rsidRPr="00045CBD">
        <w:rPr>
          <w:rFonts w:hint="eastAsia"/>
        </w:rPr>
        <w:t>多功能利用</w:t>
      </w:r>
    </w:p>
    <w:p w14:paraId="15C9B634" w14:textId="77777777" w:rsidR="00FC7EC3" w:rsidRDefault="00FC7EC3" w:rsidP="00FC7EC3"/>
    <w:p w14:paraId="27FE0178" w14:textId="68F4FDA4" w:rsidR="00045CBD" w:rsidRPr="007D00A2" w:rsidRDefault="00FC7EC3" w:rsidP="00045CBD">
      <w:pPr>
        <w:pStyle w:val="a9"/>
        <w:numPr>
          <w:ilvl w:val="0"/>
          <w:numId w:val="41"/>
        </w:numPr>
        <w:ind w:firstLineChars="0"/>
      </w:pPr>
      <w:r>
        <w:rPr>
          <w:rFonts w:hint="eastAsia"/>
        </w:rPr>
        <w:lastRenderedPageBreak/>
        <w:t>共通：</w:t>
      </w:r>
      <w:r w:rsidRPr="00FC7EC3">
        <w:rPr>
          <w:rFonts w:hint="eastAsia"/>
        </w:rPr>
        <w:t>国控、民用、多功能、因地制宜</w:t>
      </w:r>
    </w:p>
    <w:p w14:paraId="68BA1BD2" w14:textId="7B4660D7" w:rsidR="00672CFC" w:rsidRDefault="00672CFC" w:rsidP="00672CFC">
      <w:pPr>
        <w:pStyle w:val="2"/>
      </w:pPr>
      <w:bookmarkStart w:id="207" w:name="_Toc155178859"/>
      <w:r>
        <w:rPr>
          <w:rFonts w:hint="eastAsia"/>
        </w:rPr>
        <w:t>二、自然资源保护法的基本制度</w:t>
      </w:r>
      <w:bookmarkEnd w:id="207"/>
    </w:p>
    <w:p w14:paraId="043061AE" w14:textId="506233A6" w:rsidR="0004434F" w:rsidRPr="0004434F" w:rsidRDefault="0004434F">
      <w:pPr>
        <w:pStyle w:val="a9"/>
        <w:numPr>
          <w:ilvl w:val="0"/>
          <w:numId w:val="41"/>
        </w:numPr>
        <w:ind w:firstLineChars="0"/>
      </w:pPr>
      <w:r>
        <w:rPr>
          <w:rFonts w:hint="eastAsia"/>
        </w:rPr>
        <w:t>权属、规划、许可、税费、生态保护补偿</w:t>
      </w:r>
    </w:p>
    <w:p w14:paraId="4455C781" w14:textId="1C69B992" w:rsidR="00F21778" w:rsidRDefault="00672CFC" w:rsidP="00672CFC">
      <w:pPr>
        <w:pStyle w:val="3"/>
        <w:ind w:right="105"/>
      </w:pPr>
      <w:bookmarkStart w:id="208" w:name="_Toc155178860"/>
      <w:r>
        <w:rPr>
          <w:rFonts w:hint="eastAsia"/>
        </w:rPr>
        <w:t>（一）</w:t>
      </w:r>
      <w:r w:rsidR="00F21778">
        <w:rPr>
          <w:rFonts w:hint="eastAsia"/>
        </w:rPr>
        <w:t>自然资源权属制度</w:t>
      </w:r>
      <w:r w:rsidR="00AC2AE2">
        <w:rPr>
          <w:rFonts w:hint="eastAsia"/>
        </w:rPr>
        <w:t>：自然资源所有权</w:t>
      </w:r>
      <w:r w:rsidR="00715A82">
        <w:rPr>
          <w:rFonts w:hint="eastAsia"/>
        </w:rPr>
        <w:t>（</w:t>
      </w:r>
      <w:r w:rsidR="00715A82" w:rsidRPr="00715A82">
        <w:rPr>
          <w:rFonts w:hint="eastAsia"/>
        </w:rPr>
        <w:t>区分国家所有与集体所有</w:t>
      </w:r>
      <w:r w:rsidR="00715A82">
        <w:rPr>
          <w:rFonts w:hint="eastAsia"/>
        </w:rPr>
        <w:t>）</w:t>
      </w:r>
      <w:r w:rsidR="00AC2AE2">
        <w:rPr>
          <w:rFonts w:hint="eastAsia"/>
        </w:rPr>
        <w:t>、自然资源使用权</w:t>
      </w:r>
      <w:bookmarkEnd w:id="208"/>
    </w:p>
    <w:p w14:paraId="30587F84" w14:textId="77777777" w:rsidR="00D45D93" w:rsidRDefault="00F21778">
      <w:pPr>
        <w:pStyle w:val="a9"/>
        <w:numPr>
          <w:ilvl w:val="0"/>
          <w:numId w:val="35"/>
        </w:numPr>
        <w:ind w:firstLineChars="0"/>
      </w:pPr>
      <w:r>
        <w:rPr>
          <w:rFonts w:hint="eastAsia"/>
        </w:rPr>
        <w:t>自然资源权属制度</w:t>
      </w:r>
      <w:r w:rsidR="00672CFC">
        <w:rPr>
          <w:rFonts w:hint="eastAsia"/>
        </w:rPr>
        <w:t>：</w:t>
      </w:r>
      <w:r>
        <w:rPr>
          <w:rFonts w:hint="eastAsia"/>
        </w:rPr>
        <w:t>法律关于自然资源归谁所有、使用以及由此产生的法律后果由谁承担的一系列规定构成的规范系统。</w:t>
      </w:r>
    </w:p>
    <w:p w14:paraId="148ECC98" w14:textId="107CDCDC" w:rsidR="00D45D93" w:rsidRDefault="00F21778">
      <w:pPr>
        <w:pStyle w:val="a9"/>
        <w:numPr>
          <w:ilvl w:val="0"/>
          <w:numId w:val="35"/>
        </w:numPr>
        <w:ind w:firstLineChars="0"/>
      </w:pPr>
      <w:r>
        <w:rPr>
          <w:rFonts w:hint="eastAsia"/>
        </w:rPr>
        <w:t>自然资源权属制度主要包括两方面的内容</w:t>
      </w:r>
      <w:r w:rsidR="00F20AFA">
        <w:rPr>
          <w:rFonts w:hint="eastAsia"/>
        </w:rPr>
        <w:t>：</w:t>
      </w:r>
      <w:r>
        <w:rPr>
          <w:rFonts w:hint="eastAsia"/>
        </w:rPr>
        <w:t>自然资源所有权</w:t>
      </w:r>
      <w:r w:rsidR="00F20AFA">
        <w:rPr>
          <w:rFonts w:hint="eastAsia"/>
        </w:rPr>
        <w:t>、</w:t>
      </w:r>
      <w:r>
        <w:rPr>
          <w:rFonts w:hint="eastAsia"/>
        </w:rPr>
        <w:t>自然资源使用权</w:t>
      </w:r>
    </w:p>
    <w:p w14:paraId="21319E4B" w14:textId="08DE87A1" w:rsidR="00937C16" w:rsidRDefault="00937C16">
      <w:pPr>
        <w:pStyle w:val="a9"/>
        <w:numPr>
          <w:ilvl w:val="1"/>
          <w:numId w:val="35"/>
        </w:numPr>
        <w:ind w:firstLineChars="0"/>
      </w:pPr>
      <w:r>
        <w:rPr>
          <w:rFonts w:hint="eastAsia"/>
        </w:rPr>
        <w:t>自然资源所有权：</w:t>
      </w:r>
      <w:r w:rsidRPr="00832E80">
        <w:rPr>
          <w:rFonts w:hint="eastAsia"/>
          <w:b/>
          <w:bCs/>
          <w:highlight w:val="yellow"/>
          <w:u w:val="single"/>
        </w:rPr>
        <w:t>区分国家所有与集体所有</w:t>
      </w:r>
    </w:p>
    <w:p w14:paraId="3B3EE2AA" w14:textId="77777777" w:rsidR="00D45D93" w:rsidRDefault="00F21778">
      <w:pPr>
        <w:pStyle w:val="a9"/>
        <w:numPr>
          <w:ilvl w:val="0"/>
          <w:numId w:val="35"/>
        </w:numPr>
        <w:ind w:firstLineChars="0"/>
      </w:pPr>
      <w:r>
        <w:rPr>
          <w:rFonts w:hint="eastAsia"/>
        </w:rPr>
        <w:t>自然资源权属制度与传统物权制度的差异</w:t>
      </w:r>
    </w:p>
    <w:p w14:paraId="02327678" w14:textId="77777777" w:rsidR="009B10CA" w:rsidRDefault="009B10CA" w:rsidP="005374A0">
      <w:pPr>
        <w:pStyle w:val="a9"/>
        <w:numPr>
          <w:ilvl w:val="1"/>
          <w:numId w:val="35"/>
        </w:numPr>
        <w:ind w:firstLineChars="0"/>
      </w:pPr>
      <w:r>
        <w:rPr>
          <w:rFonts w:hint="eastAsia"/>
        </w:rPr>
        <w:t>价值目标：从纯粹财产价值到兼顾其他价值（战略、生态）；</w:t>
      </w:r>
    </w:p>
    <w:p w14:paraId="31F16243" w14:textId="3A5C4E3E" w:rsidR="00F21778" w:rsidRDefault="00F21778" w:rsidP="005374A0">
      <w:pPr>
        <w:pStyle w:val="a9"/>
        <w:numPr>
          <w:ilvl w:val="1"/>
          <w:numId w:val="35"/>
        </w:numPr>
        <w:ind w:firstLineChars="0"/>
      </w:pPr>
      <w:r>
        <w:rPr>
          <w:rFonts w:hint="eastAsia"/>
        </w:rPr>
        <w:t>权利客体特定化</w:t>
      </w:r>
      <w:r w:rsidR="00CB5C1D">
        <w:rPr>
          <w:rFonts w:hint="eastAsia"/>
        </w:rPr>
        <w:t>：</w:t>
      </w:r>
      <w:r>
        <w:rPr>
          <w:rFonts w:hint="eastAsia"/>
        </w:rPr>
        <w:t>从个体性到整体关联性</w:t>
      </w:r>
    </w:p>
    <w:p w14:paraId="5559B505" w14:textId="360BD981" w:rsidR="0004434F" w:rsidRPr="0004434F" w:rsidRDefault="00D45D93" w:rsidP="0004434F">
      <w:pPr>
        <w:pStyle w:val="af0"/>
      </w:pPr>
      <w:r>
        <w:t>1.</w:t>
      </w:r>
      <w:r w:rsidR="00CB5C1D">
        <w:t xml:space="preserve"> </w:t>
      </w:r>
      <w:r w:rsidR="00F21778">
        <w:rPr>
          <w:rFonts w:hint="eastAsia"/>
        </w:rPr>
        <w:t>自然资源所有权制度</w:t>
      </w:r>
      <w:r w:rsidR="00537029">
        <w:rPr>
          <w:rFonts w:hint="eastAsia"/>
        </w:rPr>
        <w:t>：自然资源国家所有权、集体所有权和</w:t>
      </w:r>
      <w:r w:rsidR="00537029" w:rsidRPr="00537029">
        <w:rPr>
          <w:rFonts w:hint="eastAsia"/>
        </w:rPr>
        <w:t>个人所有权</w:t>
      </w:r>
    </w:p>
    <w:p w14:paraId="57C675E8" w14:textId="62CCC00D" w:rsidR="00F21778" w:rsidRDefault="00CB5C1D" w:rsidP="00F21778">
      <w:r>
        <w:rPr>
          <w:rFonts w:hint="eastAsia"/>
        </w:rPr>
        <w:t>（</w:t>
      </w:r>
      <w:r>
        <w:rPr>
          <w:rFonts w:hint="eastAsia"/>
        </w:rPr>
        <w:t>1</w:t>
      </w:r>
      <w:r>
        <w:rPr>
          <w:rFonts w:hint="eastAsia"/>
        </w:rPr>
        <w:t>）</w:t>
      </w:r>
      <w:r w:rsidR="00F21778">
        <w:rPr>
          <w:rFonts w:hint="eastAsia"/>
        </w:rPr>
        <w:t>自然资源所有权</w:t>
      </w:r>
      <w:r>
        <w:rPr>
          <w:rFonts w:hint="eastAsia"/>
        </w:rPr>
        <w:t>：</w:t>
      </w:r>
      <w:r w:rsidR="00F21778">
        <w:rPr>
          <w:rFonts w:hint="eastAsia"/>
        </w:rPr>
        <w:t>所有人依法独占自然资源，并通过其占有、使用、收益和处分自然资源获得利益的权利</w:t>
      </w:r>
      <w:r>
        <w:rPr>
          <w:rFonts w:hint="eastAsia"/>
        </w:rPr>
        <w:t>。</w:t>
      </w:r>
    </w:p>
    <w:p w14:paraId="63F09C98" w14:textId="0143AFA0" w:rsidR="0084722A" w:rsidRDefault="0084722A">
      <w:pPr>
        <w:pStyle w:val="a9"/>
        <w:numPr>
          <w:ilvl w:val="0"/>
          <w:numId w:val="43"/>
        </w:numPr>
        <w:ind w:firstLineChars="0"/>
      </w:pPr>
      <w:r>
        <w:rPr>
          <w:rFonts w:hint="eastAsia"/>
        </w:rPr>
        <w:t>国家可基于自然资源所有权对自然资源开发利用行为进行更为深入而严格的规制（即为国家的自然资源管理行为提供权利基础）→权属不同，规制方式与力度存在差异</w:t>
      </w:r>
    </w:p>
    <w:p w14:paraId="1AC0B314" w14:textId="75602B23" w:rsidR="0084722A" w:rsidRDefault="0084722A">
      <w:pPr>
        <w:pStyle w:val="a9"/>
        <w:numPr>
          <w:ilvl w:val="1"/>
          <w:numId w:val="43"/>
        </w:numPr>
        <w:ind w:firstLineChars="0"/>
      </w:pPr>
      <w:r>
        <w:rPr>
          <w:rFonts w:hint="eastAsia"/>
        </w:rPr>
        <w:t>污染防治法：国家基于监督管理权进行规制</w:t>
      </w:r>
    </w:p>
    <w:p w14:paraId="4D80B0FC" w14:textId="6EEA601E" w:rsidR="00CB5C1D" w:rsidRDefault="00CB5C1D" w:rsidP="00F21778">
      <w:r>
        <w:rPr>
          <w:rFonts w:hint="eastAsia"/>
        </w:rPr>
        <w:t>（</w:t>
      </w:r>
      <w:r>
        <w:rPr>
          <w:rFonts w:hint="eastAsia"/>
        </w:rPr>
        <w:t>2</w:t>
      </w:r>
      <w:r>
        <w:rPr>
          <w:rFonts w:hint="eastAsia"/>
        </w:rPr>
        <w:t>）</w:t>
      </w:r>
      <w:r w:rsidR="00F21778">
        <w:rPr>
          <w:rFonts w:hint="eastAsia"/>
        </w:rPr>
        <w:t>对自然资源所有权，可以从不同的角度加以分类。按自然资源权属的主体来分，可分为自然资源国家所有权、集体所有权和</w:t>
      </w:r>
      <w:r w:rsidR="00F21778" w:rsidRPr="00D82B7D">
        <w:rPr>
          <w:rFonts w:hint="eastAsia"/>
          <w:b/>
          <w:bCs/>
          <w:u w:val="single"/>
        </w:rPr>
        <w:t>个人所有权</w:t>
      </w:r>
      <w:r>
        <w:rPr>
          <w:rFonts w:hint="eastAsia"/>
        </w:rPr>
        <w:t>。</w:t>
      </w:r>
    </w:p>
    <w:p w14:paraId="307656A3" w14:textId="466A7FE8" w:rsidR="008F7B5B" w:rsidRDefault="008F7B5B">
      <w:pPr>
        <w:pStyle w:val="a9"/>
        <w:numPr>
          <w:ilvl w:val="0"/>
          <w:numId w:val="43"/>
        </w:numPr>
        <w:ind w:firstLineChars="0"/>
      </w:pPr>
      <w:r>
        <w:rPr>
          <w:rFonts w:hint="eastAsia"/>
        </w:rPr>
        <w:t>基本为国家或集体所有，个人在极其有限的情况下方为所有权人（林木）</w:t>
      </w:r>
    </w:p>
    <w:p w14:paraId="350B59B0" w14:textId="7EB9D187" w:rsidR="00CB5C1D" w:rsidRDefault="00CB5C1D" w:rsidP="00CB5C1D">
      <w:pPr>
        <w:pStyle w:val="a1"/>
      </w:pPr>
      <w:r>
        <w:t>19</w:t>
      </w:r>
      <w:r w:rsidR="00F21778">
        <w:rPr>
          <w:rFonts w:hint="eastAsia"/>
        </w:rPr>
        <w:t>82</w:t>
      </w:r>
      <w:r w:rsidR="00F21778">
        <w:rPr>
          <w:rFonts w:hint="eastAsia"/>
        </w:rPr>
        <w:t>年《宪法》第九条</w:t>
      </w:r>
      <w:r>
        <w:rPr>
          <w:rFonts w:hint="eastAsia"/>
        </w:rPr>
        <w:t xml:space="preserve"> </w:t>
      </w:r>
      <w:r>
        <w:t xml:space="preserve"> </w:t>
      </w:r>
      <w:r w:rsidR="00F21778" w:rsidRPr="00832E80">
        <w:rPr>
          <w:rFonts w:hint="eastAsia"/>
          <w:b/>
          <w:bCs/>
          <w:highlight w:val="yellow"/>
          <w:u w:val="single"/>
        </w:rPr>
        <w:t>矿藏、水流、森林、山岭、草原、荒地、滩涂</w:t>
      </w:r>
      <w:r w:rsidR="00F21778">
        <w:rPr>
          <w:rFonts w:hint="eastAsia"/>
        </w:rPr>
        <w:t>等自然资源，都属于</w:t>
      </w:r>
      <w:r w:rsidR="00F21778" w:rsidRPr="008F7B5B">
        <w:rPr>
          <w:rFonts w:hint="eastAsia"/>
          <w:b/>
          <w:bCs/>
          <w:u w:val="single"/>
        </w:rPr>
        <w:t>国家所有</w:t>
      </w:r>
      <w:r w:rsidR="00F21778">
        <w:rPr>
          <w:rFonts w:hint="eastAsia"/>
        </w:rPr>
        <w:t>，即全民所有；由法律规定属于</w:t>
      </w:r>
      <w:r w:rsidR="00F21778" w:rsidRPr="008F7B5B">
        <w:rPr>
          <w:rFonts w:hint="eastAsia"/>
          <w:b/>
          <w:bCs/>
          <w:u w:val="single"/>
        </w:rPr>
        <w:t>集体所有</w:t>
      </w:r>
      <w:r w:rsidR="00F21778">
        <w:rPr>
          <w:rFonts w:hint="eastAsia"/>
        </w:rPr>
        <w:t>的森林和山岭、草原、荒地、滩涂除外。</w:t>
      </w:r>
    </w:p>
    <w:p w14:paraId="39A8179D" w14:textId="5C315C1E" w:rsidR="008F7B5B" w:rsidRDefault="008F7B5B" w:rsidP="008F7B5B">
      <w:pPr>
        <w:pStyle w:val="a1"/>
        <w:numPr>
          <w:ilvl w:val="1"/>
          <w:numId w:val="3"/>
        </w:numPr>
      </w:pPr>
      <w:r>
        <w:rPr>
          <w:rFonts w:hint="eastAsia"/>
        </w:rPr>
        <w:t>水流与矿藏仅能由国家所有，不存在集体所有的情形</w:t>
      </w:r>
    </w:p>
    <w:p w14:paraId="2488C734" w14:textId="0E3E3E49" w:rsidR="00F21778" w:rsidRDefault="00CB5C1D" w:rsidP="00CB5C1D">
      <w:pPr>
        <w:pStyle w:val="a1"/>
      </w:pPr>
      <w:r>
        <w:t>19</w:t>
      </w:r>
      <w:r>
        <w:rPr>
          <w:rFonts w:hint="eastAsia"/>
        </w:rPr>
        <w:t>82</w:t>
      </w:r>
      <w:r>
        <w:rPr>
          <w:rFonts w:hint="eastAsia"/>
        </w:rPr>
        <w:t>年《宪法》</w:t>
      </w:r>
      <w:r w:rsidR="00F21778">
        <w:rPr>
          <w:rFonts w:hint="eastAsia"/>
        </w:rPr>
        <w:t>第十条</w:t>
      </w:r>
      <w:r>
        <w:rPr>
          <w:rFonts w:hint="eastAsia"/>
        </w:rPr>
        <w:t xml:space="preserve"> </w:t>
      </w:r>
      <w:r>
        <w:t xml:space="preserve"> </w:t>
      </w:r>
      <w:r w:rsidR="00F21778" w:rsidRPr="00832E80">
        <w:rPr>
          <w:rFonts w:hint="eastAsia"/>
          <w:b/>
          <w:bCs/>
          <w:highlight w:val="yellow"/>
          <w:u w:val="single"/>
        </w:rPr>
        <w:t>城市的土地</w:t>
      </w:r>
      <w:r w:rsidR="00F21778">
        <w:rPr>
          <w:rFonts w:hint="eastAsia"/>
        </w:rPr>
        <w:t>属于</w:t>
      </w:r>
      <w:r w:rsidR="00F21778" w:rsidRPr="008F7B5B">
        <w:rPr>
          <w:rFonts w:hint="eastAsia"/>
          <w:b/>
          <w:bCs/>
          <w:u w:val="single"/>
        </w:rPr>
        <w:t>国家所有</w:t>
      </w:r>
      <w:r w:rsidR="00F21778">
        <w:rPr>
          <w:rFonts w:hint="eastAsia"/>
        </w:rPr>
        <w:t>。……</w:t>
      </w:r>
      <w:r w:rsidR="00F21778" w:rsidRPr="00832E80">
        <w:rPr>
          <w:rFonts w:hint="eastAsia"/>
          <w:b/>
          <w:bCs/>
          <w:highlight w:val="yellow"/>
          <w:u w:val="single"/>
        </w:rPr>
        <w:t>农村和城市郊区的土地</w:t>
      </w:r>
      <w:r w:rsidR="00F21778">
        <w:rPr>
          <w:rFonts w:hint="eastAsia"/>
        </w:rPr>
        <w:t>，除由法律规定属于国家所有的以外，属于</w:t>
      </w:r>
      <w:r w:rsidR="00F21778" w:rsidRPr="008F7B5B">
        <w:rPr>
          <w:rFonts w:hint="eastAsia"/>
          <w:b/>
          <w:bCs/>
          <w:u w:val="single"/>
        </w:rPr>
        <w:t>集体所有</w:t>
      </w:r>
      <w:r w:rsidR="00F21778">
        <w:rPr>
          <w:rFonts w:hint="eastAsia"/>
        </w:rPr>
        <w:t>；</w:t>
      </w:r>
      <w:r w:rsidR="00F21778" w:rsidRPr="00832E80">
        <w:rPr>
          <w:rFonts w:hint="eastAsia"/>
          <w:b/>
          <w:bCs/>
          <w:highlight w:val="yellow"/>
          <w:u w:val="single"/>
        </w:rPr>
        <w:t>宅基地和自留地、自留山</w:t>
      </w:r>
      <w:r w:rsidR="00F21778">
        <w:rPr>
          <w:rFonts w:hint="eastAsia"/>
        </w:rPr>
        <w:t>，也属于集体所有。</w:t>
      </w:r>
    </w:p>
    <w:p w14:paraId="04E841FA" w14:textId="1EB0167B" w:rsidR="0001733F" w:rsidRDefault="0001733F" w:rsidP="00CB5C1D">
      <w:pPr>
        <w:pStyle w:val="a1"/>
      </w:pPr>
      <w:r>
        <w:t>思考：宪法列举有何意义？【未在列举之列的，属于</w:t>
      </w:r>
      <w:r>
        <w:rPr>
          <w:rFonts w:hint="eastAsia"/>
        </w:rPr>
        <w:t>……</w:t>
      </w:r>
      <w:r>
        <w:t>？】</w:t>
      </w:r>
    </w:p>
    <w:p w14:paraId="645B2F11" w14:textId="0D8B78AB" w:rsidR="0001733F" w:rsidRDefault="00FC0348" w:rsidP="0001733F">
      <w:pPr>
        <w:pStyle w:val="a1"/>
        <w:numPr>
          <w:ilvl w:val="1"/>
          <w:numId w:val="3"/>
        </w:numPr>
      </w:pPr>
      <w:r w:rsidRPr="00FC0348">
        <w:rPr>
          <w:rFonts w:hint="eastAsia"/>
        </w:rPr>
        <w:t>国家所有与集体所有对国家资源管理</w:t>
      </w:r>
      <w:r>
        <w:rPr>
          <w:rFonts w:hint="eastAsia"/>
        </w:rPr>
        <w:t>（</w:t>
      </w:r>
      <w:r w:rsidRPr="00FC0348">
        <w:rPr>
          <w:rFonts w:hint="eastAsia"/>
        </w:rPr>
        <w:t>权力与方式</w:t>
      </w:r>
      <w:r>
        <w:rPr>
          <w:rFonts w:hint="eastAsia"/>
        </w:rPr>
        <w:t>）</w:t>
      </w:r>
      <w:r w:rsidRPr="00FC0348">
        <w:rPr>
          <w:rFonts w:hint="eastAsia"/>
        </w:rPr>
        <w:t>有何影响</w:t>
      </w:r>
      <w:r>
        <w:rPr>
          <w:rFonts w:hint="eastAsia"/>
        </w:rPr>
        <w:t>？</w:t>
      </w:r>
    </w:p>
    <w:p w14:paraId="219275AC" w14:textId="3BB9A3B0" w:rsidR="00F21778" w:rsidRDefault="00D45D93" w:rsidP="00CB5C1D">
      <w:pPr>
        <w:pStyle w:val="af0"/>
      </w:pPr>
      <w:r>
        <w:t>2</w:t>
      </w:r>
      <w:r w:rsidR="00CB5C1D">
        <w:t xml:space="preserve">. </w:t>
      </w:r>
      <w:r w:rsidR="00F21778">
        <w:rPr>
          <w:rFonts w:hint="eastAsia"/>
        </w:rPr>
        <w:t>自然资源使用权制度</w:t>
      </w:r>
      <w:r w:rsidR="00537029">
        <w:rPr>
          <w:rFonts w:hint="eastAsia"/>
        </w:rPr>
        <w:t>：类别、归属、取得方式、变更、消灭</w:t>
      </w:r>
    </w:p>
    <w:p w14:paraId="352DF0B5" w14:textId="1B0B86C8" w:rsidR="00E66D4E" w:rsidRDefault="00E66D4E">
      <w:pPr>
        <w:pStyle w:val="a9"/>
        <w:numPr>
          <w:ilvl w:val="0"/>
          <w:numId w:val="43"/>
        </w:numPr>
        <w:ind w:firstLineChars="0"/>
      </w:pPr>
      <w:r>
        <w:rPr>
          <w:rFonts w:hint="eastAsia"/>
        </w:rPr>
        <w:t>作为抽象主体，国家难以对自然资源进行开发利用，自然资源使用权人往往为自然资源保护的义务人或责任人</w:t>
      </w:r>
    </w:p>
    <w:p w14:paraId="77A4449B" w14:textId="77777777" w:rsidR="008F7B5B" w:rsidRPr="008F7B5B" w:rsidRDefault="000C32B9">
      <w:pPr>
        <w:pStyle w:val="a9"/>
        <w:numPr>
          <w:ilvl w:val="1"/>
          <w:numId w:val="43"/>
        </w:numPr>
        <w:ind w:firstLineChars="0"/>
        <w:rPr>
          <w:b/>
          <w:bCs/>
          <w:u w:val="single"/>
        </w:rPr>
      </w:pPr>
      <w:r w:rsidRPr="008F7B5B">
        <w:rPr>
          <w:rFonts w:hint="eastAsia"/>
          <w:b/>
          <w:bCs/>
          <w:u w:val="single"/>
        </w:rPr>
        <w:t>土壤污染防治法：</w:t>
      </w:r>
      <w:r w:rsidR="008F7B5B" w:rsidRPr="008F7B5B">
        <w:rPr>
          <w:rFonts w:hint="eastAsia"/>
          <w:b/>
          <w:bCs/>
          <w:u w:val="single"/>
        </w:rPr>
        <w:t>土壤污染责任人负有实施土壤污染风险管控和修复的义务。土壤污染责任人无法认定的，土地使用权人应当实施土壤污染风险管控和修复。</w:t>
      </w:r>
    </w:p>
    <w:p w14:paraId="4A7F2DE4" w14:textId="73E8F600" w:rsidR="00F21778" w:rsidRDefault="00CB5C1D" w:rsidP="008F7B5B">
      <w:r>
        <w:rPr>
          <w:rFonts w:hint="eastAsia"/>
        </w:rPr>
        <w:t>（</w:t>
      </w:r>
      <w:r>
        <w:rPr>
          <w:rFonts w:hint="eastAsia"/>
        </w:rPr>
        <w:t>1</w:t>
      </w:r>
      <w:r>
        <w:rPr>
          <w:rFonts w:hint="eastAsia"/>
        </w:rPr>
        <w:t>）</w:t>
      </w:r>
      <w:r w:rsidR="00F21778">
        <w:rPr>
          <w:rFonts w:hint="eastAsia"/>
        </w:rPr>
        <w:t>自然资源使用权</w:t>
      </w:r>
      <w:r>
        <w:rPr>
          <w:rFonts w:hint="eastAsia"/>
        </w:rPr>
        <w:t>：</w:t>
      </w:r>
      <w:r w:rsidR="00F21778">
        <w:rPr>
          <w:rFonts w:hint="eastAsia"/>
        </w:rPr>
        <w:t>单位和个人依法对国家所有的或者集体所有的自然资源进行实际运用并取得相应利益的权利。</w:t>
      </w:r>
    </w:p>
    <w:p w14:paraId="698905DF" w14:textId="1233F6B8" w:rsidR="00F21778" w:rsidRDefault="00CB5C1D" w:rsidP="00F21778">
      <w:r>
        <w:rPr>
          <w:rFonts w:hint="eastAsia"/>
        </w:rPr>
        <w:t>（</w:t>
      </w:r>
      <w:r>
        <w:rPr>
          <w:rFonts w:hint="eastAsia"/>
        </w:rPr>
        <w:t>2</w:t>
      </w:r>
      <w:r>
        <w:rPr>
          <w:rFonts w:hint="eastAsia"/>
        </w:rPr>
        <w:t>）</w:t>
      </w:r>
      <w:r w:rsidR="00F21778" w:rsidRPr="000014EA">
        <w:rPr>
          <w:rFonts w:hint="eastAsia"/>
          <w:b/>
          <w:bCs/>
          <w:u w:val="single"/>
        </w:rPr>
        <w:t>使用权的主体比所有权的主体广泛，几乎任何单位和个人都可以成为自然资源使用权的主体</w:t>
      </w:r>
      <w:r w:rsidR="00F21778">
        <w:rPr>
          <w:rFonts w:hint="eastAsia"/>
        </w:rPr>
        <w:t>。</w:t>
      </w:r>
    </w:p>
    <w:p w14:paraId="6E8CA01F" w14:textId="753D6C02" w:rsidR="000014EA" w:rsidRDefault="000014EA">
      <w:pPr>
        <w:pStyle w:val="a9"/>
        <w:numPr>
          <w:ilvl w:val="0"/>
          <w:numId w:val="43"/>
        </w:numPr>
        <w:ind w:firstLineChars="0"/>
      </w:pPr>
      <w:r>
        <w:rPr>
          <w:rFonts w:hint="eastAsia"/>
        </w:rPr>
        <w:t>几乎任何单位和个人都可以成为自然资源保护的义务主体</w:t>
      </w:r>
    </w:p>
    <w:p w14:paraId="1F6A5809" w14:textId="6220E57F" w:rsidR="00F21778" w:rsidRDefault="00CB5C1D" w:rsidP="00F21778">
      <w:r>
        <w:rPr>
          <w:rFonts w:hint="eastAsia"/>
        </w:rPr>
        <w:t>（</w:t>
      </w:r>
      <w:r>
        <w:rPr>
          <w:rFonts w:hint="eastAsia"/>
        </w:rPr>
        <w:t>3</w:t>
      </w:r>
      <w:r>
        <w:rPr>
          <w:rFonts w:hint="eastAsia"/>
        </w:rPr>
        <w:t>）</w:t>
      </w:r>
      <w:r w:rsidR="00F21778">
        <w:rPr>
          <w:rFonts w:hint="eastAsia"/>
        </w:rPr>
        <w:t>对自然资源使用权，可以按不同标准、从不同的角度进行</w:t>
      </w:r>
      <w:r w:rsidR="00F21778" w:rsidRPr="000B5400">
        <w:rPr>
          <w:rFonts w:hint="eastAsia"/>
          <w:b/>
          <w:bCs/>
          <w:u w:val="single"/>
        </w:rPr>
        <w:t>分类</w:t>
      </w:r>
      <w:r w:rsidR="00F21778">
        <w:rPr>
          <w:rFonts w:hint="eastAsia"/>
        </w:rPr>
        <w:t>。</w:t>
      </w:r>
    </w:p>
    <w:p w14:paraId="1B14694E" w14:textId="7E1C6B47" w:rsidR="00F21778" w:rsidRDefault="00CB5C1D" w:rsidP="00F21778">
      <w:r>
        <w:t>A</w:t>
      </w:r>
      <w:r>
        <w:rPr>
          <w:rFonts w:hint="eastAsia"/>
        </w:rPr>
        <w:t>）</w:t>
      </w:r>
      <w:r w:rsidR="00F21778">
        <w:rPr>
          <w:rFonts w:hint="eastAsia"/>
        </w:rPr>
        <w:t>按</w:t>
      </w:r>
      <w:r w:rsidR="00F21778" w:rsidRPr="008179FE">
        <w:rPr>
          <w:rFonts w:hint="eastAsia"/>
          <w:u w:val="single"/>
        </w:rPr>
        <w:t>自然资源的类别</w:t>
      </w:r>
      <w:r w:rsidR="00F21778">
        <w:rPr>
          <w:rFonts w:hint="eastAsia"/>
        </w:rPr>
        <w:t>，分为土地资源使用权、草原资源使用权、森林资源使用权、矿产资</w:t>
      </w:r>
      <w:r w:rsidR="00F21778">
        <w:rPr>
          <w:rFonts w:hint="eastAsia"/>
        </w:rPr>
        <w:lastRenderedPageBreak/>
        <w:t>源使用权、水资源使用权、海洋资源使用权、野生动植物资源使用权等。</w:t>
      </w:r>
    </w:p>
    <w:p w14:paraId="407000C4" w14:textId="7CEC1A33" w:rsidR="00F21778" w:rsidRDefault="00CB5C1D" w:rsidP="00F21778">
      <w:r>
        <w:t>B</w:t>
      </w:r>
      <w:r>
        <w:rPr>
          <w:rFonts w:hint="eastAsia"/>
        </w:rPr>
        <w:t>）</w:t>
      </w:r>
      <w:r w:rsidR="00F21778">
        <w:rPr>
          <w:rFonts w:hint="eastAsia"/>
        </w:rPr>
        <w:t>按</w:t>
      </w:r>
      <w:r w:rsidR="00F21778" w:rsidRPr="008915C4">
        <w:rPr>
          <w:rFonts w:hint="eastAsia"/>
          <w:u w:val="single"/>
        </w:rPr>
        <w:t>自然资源的归属</w:t>
      </w:r>
      <w:r w:rsidR="00F21778">
        <w:rPr>
          <w:rFonts w:hint="eastAsia"/>
        </w:rPr>
        <w:t>分，可以分为</w:t>
      </w:r>
      <w:r w:rsidR="00F21778" w:rsidRPr="00832E80">
        <w:rPr>
          <w:rFonts w:hint="eastAsia"/>
          <w:b/>
          <w:bCs/>
          <w:highlight w:val="yellow"/>
          <w:u w:val="single"/>
        </w:rPr>
        <w:t>国有</w:t>
      </w:r>
      <w:r w:rsidR="00F21778">
        <w:rPr>
          <w:rFonts w:hint="eastAsia"/>
        </w:rPr>
        <w:t>自然资源使用权和</w:t>
      </w:r>
      <w:r w:rsidR="00F21778" w:rsidRPr="00832E80">
        <w:rPr>
          <w:rFonts w:hint="eastAsia"/>
          <w:b/>
          <w:bCs/>
          <w:highlight w:val="yellow"/>
          <w:u w:val="single"/>
        </w:rPr>
        <w:t>集体</w:t>
      </w:r>
      <w:r w:rsidR="00F21778">
        <w:rPr>
          <w:rFonts w:hint="eastAsia"/>
        </w:rPr>
        <w:t>所有自然资源使用权。</w:t>
      </w:r>
    </w:p>
    <w:p w14:paraId="2B94EE92" w14:textId="78E0003F" w:rsidR="00F21778" w:rsidRDefault="00CB5C1D" w:rsidP="00F21778">
      <w:r>
        <w:rPr>
          <w:rFonts w:hint="eastAsia"/>
        </w:rPr>
        <w:t>（</w:t>
      </w:r>
      <w:r>
        <w:rPr>
          <w:rFonts w:hint="eastAsia"/>
        </w:rPr>
        <w:t>4</w:t>
      </w:r>
      <w:r>
        <w:rPr>
          <w:rFonts w:hint="eastAsia"/>
        </w:rPr>
        <w:t>）</w:t>
      </w:r>
      <w:r w:rsidR="00F21778">
        <w:rPr>
          <w:rFonts w:hint="eastAsia"/>
        </w:rPr>
        <w:t>自然资源使用权的</w:t>
      </w:r>
      <w:r w:rsidR="00F21778" w:rsidRPr="0087467B">
        <w:rPr>
          <w:rFonts w:hint="eastAsia"/>
          <w:b/>
          <w:bCs/>
          <w:u w:val="single"/>
        </w:rPr>
        <w:t>取得方式</w:t>
      </w:r>
      <w:r>
        <w:rPr>
          <w:rFonts w:hint="eastAsia"/>
        </w:rPr>
        <w:t>：</w:t>
      </w:r>
      <w:r w:rsidR="00F21778">
        <w:rPr>
          <w:rFonts w:hint="eastAsia"/>
        </w:rPr>
        <w:t>法律授权取得、</w:t>
      </w:r>
      <w:r w:rsidR="00F21778" w:rsidRPr="00832E80">
        <w:rPr>
          <w:rFonts w:hint="eastAsia"/>
          <w:b/>
          <w:bCs/>
          <w:highlight w:val="yellow"/>
          <w:u w:val="single"/>
        </w:rPr>
        <w:t>许可</w:t>
      </w:r>
      <w:r w:rsidR="00F21778">
        <w:rPr>
          <w:rFonts w:hint="eastAsia"/>
        </w:rPr>
        <w:t>或承包经营取得、转让取得、开发利用取得等</w:t>
      </w:r>
    </w:p>
    <w:p w14:paraId="574D101D" w14:textId="33AAF718" w:rsidR="00F21778" w:rsidRDefault="00CB5C1D" w:rsidP="00CB5C1D">
      <w:r>
        <w:rPr>
          <w:rFonts w:hint="eastAsia"/>
        </w:rPr>
        <w:t>（</w:t>
      </w:r>
      <w:r>
        <w:rPr>
          <w:rFonts w:hint="eastAsia"/>
        </w:rPr>
        <w:t>5</w:t>
      </w:r>
      <w:r>
        <w:rPr>
          <w:rFonts w:hint="eastAsia"/>
        </w:rPr>
        <w:t>）</w:t>
      </w:r>
      <w:r w:rsidR="00F21778">
        <w:rPr>
          <w:rFonts w:hint="eastAsia"/>
        </w:rPr>
        <w:t>自然资源使用权的变更、消灭</w:t>
      </w:r>
    </w:p>
    <w:p w14:paraId="40D62504" w14:textId="5E97BAB9" w:rsidR="00E527E2" w:rsidRDefault="00E527E2" w:rsidP="00E527E2">
      <w:pPr>
        <w:pStyle w:val="a9"/>
        <w:numPr>
          <w:ilvl w:val="0"/>
          <w:numId w:val="43"/>
        </w:numPr>
        <w:ind w:firstLineChars="0"/>
      </w:pPr>
      <w:r w:rsidRPr="00E527E2">
        <w:rPr>
          <w:rFonts w:hint="eastAsia"/>
        </w:rPr>
        <w:t>思考：如何理解和认识这种“所有权”与“使用权”？？？</w:t>
      </w:r>
    </w:p>
    <w:p w14:paraId="4A43D471" w14:textId="02650D80" w:rsidR="00C80036" w:rsidRDefault="00D45D93" w:rsidP="00C80036">
      <w:pPr>
        <w:pStyle w:val="af0"/>
      </w:pPr>
      <w:r>
        <w:t>3</w:t>
      </w:r>
      <w:r w:rsidR="00CB5C1D">
        <w:t xml:space="preserve">. </w:t>
      </w:r>
      <w:r w:rsidR="00F21778">
        <w:rPr>
          <w:rFonts w:hint="eastAsia"/>
        </w:rPr>
        <w:t>土地资源权属制度</w:t>
      </w:r>
      <w:r w:rsidR="00C80036">
        <w:rPr>
          <w:rFonts w:hint="eastAsia"/>
        </w:rPr>
        <w:t>：土地所有权制度（国家土地所有权、集体土地所有权）、土地使用权制度、农民集体所有土地“三权分置”改革</w:t>
      </w:r>
    </w:p>
    <w:p w14:paraId="608D7239" w14:textId="3494C484" w:rsidR="00F21778" w:rsidRPr="00D540CC" w:rsidRDefault="00CB5C1D" w:rsidP="00F21778">
      <w:pPr>
        <w:rPr>
          <w:b/>
          <w:bCs/>
          <w:u w:val="single"/>
        </w:rPr>
      </w:pPr>
      <w:r w:rsidRPr="00D540CC">
        <w:rPr>
          <w:rFonts w:hint="eastAsia"/>
          <w:b/>
          <w:bCs/>
          <w:u w:val="single"/>
        </w:rPr>
        <w:t>（</w:t>
      </w:r>
      <w:r w:rsidRPr="00D540CC">
        <w:rPr>
          <w:rFonts w:hint="eastAsia"/>
          <w:b/>
          <w:bCs/>
          <w:u w:val="single"/>
        </w:rPr>
        <w:t>1</w:t>
      </w:r>
      <w:r w:rsidRPr="00D540CC">
        <w:rPr>
          <w:rFonts w:hint="eastAsia"/>
          <w:b/>
          <w:bCs/>
          <w:u w:val="single"/>
        </w:rPr>
        <w:t>）</w:t>
      </w:r>
      <w:r w:rsidR="00F21778" w:rsidRPr="00D540CC">
        <w:rPr>
          <w:rFonts w:hint="eastAsia"/>
          <w:b/>
          <w:bCs/>
          <w:u w:val="single"/>
        </w:rPr>
        <w:t>土地所有权制度</w:t>
      </w:r>
    </w:p>
    <w:p w14:paraId="481D84B8" w14:textId="2D967117" w:rsidR="00CB5C1D" w:rsidRDefault="00CB5C1D" w:rsidP="00F21778">
      <w:r>
        <w:t>A</w:t>
      </w:r>
      <w:r>
        <w:rPr>
          <w:rFonts w:hint="eastAsia"/>
        </w:rPr>
        <w:t>）国家土地所有权</w:t>
      </w:r>
    </w:p>
    <w:p w14:paraId="7F7D37EC" w14:textId="141FE6CC" w:rsidR="00CB5C1D" w:rsidRPr="00CB5C1D" w:rsidRDefault="00CB5C1D" w:rsidP="00F21778">
      <w:r>
        <w:rPr>
          <w:rFonts w:hint="eastAsia"/>
        </w:rPr>
        <w:t>1</w:t>
      </w:r>
      <w:r>
        <w:rPr>
          <w:rFonts w:hint="eastAsia"/>
        </w:rPr>
        <w:t>）根据相关法律规定，城市市区的土地属于</w:t>
      </w:r>
      <w:r w:rsidRPr="00832E80">
        <w:rPr>
          <w:rFonts w:hint="eastAsia"/>
          <w:b/>
          <w:bCs/>
          <w:highlight w:val="yellow"/>
          <w:u w:val="single"/>
        </w:rPr>
        <w:t>国家所有</w:t>
      </w:r>
      <w:r>
        <w:rPr>
          <w:rFonts w:hint="eastAsia"/>
        </w:rPr>
        <w:t>，农村和城市郊区的土地在具有相应法律规定的情况下也属于国家所有。</w:t>
      </w:r>
    </w:p>
    <w:p w14:paraId="34B94AB2" w14:textId="0B780053" w:rsidR="00CB5C1D" w:rsidRDefault="00CB5C1D" w:rsidP="00F21778">
      <w:r>
        <w:rPr>
          <w:rFonts w:hint="eastAsia"/>
        </w:rPr>
        <w:t>2</w:t>
      </w:r>
      <w:r>
        <w:rPr>
          <w:rFonts w:hint="eastAsia"/>
        </w:rPr>
        <w:t>）国家所有土地的所有权</w:t>
      </w:r>
      <w:r w:rsidRPr="00832E80">
        <w:rPr>
          <w:rFonts w:hint="eastAsia"/>
          <w:b/>
          <w:bCs/>
          <w:highlight w:val="yellow"/>
          <w:u w:val="single"/>
        </w:rPr>
        <w:t>由国务院代表国家行使</w:t>
      </w:r>
      <w:r>
        <w:rPr>
          <w:rFonts w:hint="eastAsia"/>
        </w:rPr>
        <w:t>。</w:t>
      </w:r>
    </w:p>
    <w:p w14:paraId="5A524F2F" w14:textId="77777777" w:rsidR="00E52CD9" w:rsidRDefault="000014EA">
      <w:pPr>
        <w:pStyle w:val="a9"/>
        <w:numPr>
          <w:ilvl w:val="0"/>
          <w:numId w:val="43"/>
        </w:numPr>
        <w:ind w:firstLineChars="0"/>
      </w:pPr>
      <w:r>
        <w:rPr>
          <w:rFonts w:hint="eastAsia"/>
        </w:rPr>
        <w:t>实践中，地方政府具有征收与拍卖土地获取收入的强烈冲动</w:t>
      </w:r>
    </w:p>
    <w:p w14:paraId="0AA7ECD8" w14:textId="645AF87D" w:rsidR="00E52CD9" w:rsidRDefault="00E52CD9">
      <w:pPr>
        <w:pStyle w:val="a9"/>
        <w:numPr>
          <w:ilvl w:val="0"/>
          <w:numId w:val="43"/>
        </w:numPr>
        <w:ind w:firstLineChars="0"/>
      </w:pPr>
      <w:r>
        <w:rPr>
          <w:rFonts w:hint="eastAsia"/>
        </w:rPr>
        <w:t>国务院一般</w:t>
      </w:r>
      <w:r w:rsidRPr="00A14A57">
        <w:rPr>
          <w:rFonts w:hint="eastAsia"/>
          <w:b/>
          <w:bCs/>
          <w:u w:val="single"/>
        </w:rPr>
        <w:t>授权</w:t>
      </w:r>
      <w:r w:rsidRPr="0083266E">
        <w:rPr>
          <w:rFonts w:hint="eastAsia"/>
          <w:u w:val="single"/>
        </w:rPr>
        <w:t>自然资源部行使该所有权</w:t>
      </w:r>
      <w:r w:rsidR="00A14A57">
        <w:rPr>
          <w:rFonts w:hint="eastAsia"/>
        </w:rPr>
        <w:t>（中央集权立场），而非不同的政府层级分级行使</w:t>
      </w:r>
    </w:p>
    <w:p w14:paraId="597EACFF" w14:textId="66E890CD" w:rsidR="00CB5C1D" w:rsidRDefault="00CB5C1D" w:rsidP="00CB5C1D">
      <w:pPr>
        <w:pStyle w:val="a1"/>
      </w:pPr>
      <w:r>
        <w:rPr>
          <w:rFonts w:hint="eastAsia"/>
        </w:rPr>
        <w:t>2019</w:t>
      </w:r>
      <w:r>
        <w:rPr>
          <w:rFonts w:hint="eastAsia"/>
        </w:rPr>
        <w:t>年《土地管理法》第二条　中华人民共和国实行土地的社会主义公有制，即全民所有制和劳动群众集体所有制。</w:t>
      </w:r>
    </w:p>
    <w:p w14:paraId="6BBF9338" w14:textId="77777777" w:rsidR="00CB5C1D" w:rsidRDefault="00CB5C1D" w:rsidP="00CB5C1D">
      <w:pPr>
        <w:pStyle w:val="a1"/>
        <w:numPr>
          <w:ilvl w:val="0"/>
          <w:numId w:val="0"/>
        </w:numPr>
        <w:ind w:left="420"/>
      </w:pPr>
      <w:r>
        <w:rPr>
          <w:rFonts w:hint="eastAsia"/>
        </w:rPr>
        <w:t xml:space="preserve">　　全民所有，即国家所有土地的所有权由国务院代表国家行使。</w:t>
      </w:r>
    </w:p>
    <w:p w14:paraId="2F7FAA5B" w14:textId="77777777" w:rsidR="00CB5C1D" w:rsidRDefault="00CB5C1D" w:rsidP="00CB5C1D">
      <w:pPr>
        <w:pStyle w:val="a1"/>
        <w:numPr>
          <w:ilvl w:val="0"/>
          <w:numId w:val="0"/>
        </w:numPr>
        <w:ind w:left="420"/>
      </w:pPr>
      <w:r>
        <w:rPr>
          <w:rFonts w:hint="eastAsia"/>
        </w:rPr>
        <w:t xml:space="preserve">　　任何单位和个人不得侵占、买卖或者以其他形式非法转让土地。土地使用权可以依法转让。</w:t>
      </w:r>
    </w:p>
    <w:p w14:paraId="4FB724D2" w14:textId="77777777" w:rsidR="00CB5C1D" w:rsidRDefault="00CB5C1D" w:rsidP="00CB5C1D">
      <w:pPr>
        <w:pStyle w:val="a1"/>
        <w:numPr>
          <w:ilvl w:val="0"/>
          <w:numId w:val="0"/>
        </w:numPr>
        <w:ind w:left="420"/>
      </w:pPr>
      <w:r>
        <w:rPr>
          <w:rFonts w:hint="eastAsia"/>
        </w:rPr>
        <w:t xml:space="preserve">　　国家为了公共利益的需要，可以依法对土地实行征收或者征用并给予补偿。</w:t>
      </w:r>
    </w:p>
    <w:p w14:paraId="15FD6F8A" w14:textId="50609BCA" w:rsidR="00CB5C1D" w:rsidRDefault="00CB5C1D" w:rsidP="00CB5C1D">
      <w:pPr>
        <w:pStyle w:val="a1"/>
        <w:numPr>
          <w:ilvl w:val="0"/>
          <w:numId w:val="0"/>
        </w:numPr>
        <w:ind w:left="420" w:firstLine="420"/>
      </w:pPr>
      <w:r>
        <w:rPr>
          <w:rFonts w:hint="eastAsia"/>
        </w:rPr>
        <w:t>国家依法实行国有土地有偿使用制度。但是，国家在法律规定的范围内划拨国有土地使用权的除外。</w:t>
      </w:r>
    </w:p>
    <w:p w14:paraId="01D0CBCE" w14:textId="309DB787" w:rsidR="00CB5C1D" w:rsidRDefault="00CB5C1D" w:rsidP="00CB5C1D">
      <w:pPr>
        <w:pStyle w:val="a1"/>
      </w:pPr>
      <w:r>
        <w:rPr>
          <w:rFonts w:hint="eastAsia"/>
        </w:rPr>
        <w:t>2019</w:t>
      </w:r>
      <w:r>
        <w:rPr>
          <w:rFonts w:hint="eastAsia"/>
        </w:rPr>
        <w:t>年《土地管理法》第九条　城市市区的土地属于国家所有。</w:t>
      </w:r>
    </w:p>
    <w:p w14:paraId="1B0F710B" w14:textId="42275A9A" w:rsidR="00CB5C1D" w:rsidRDefault="00CB5C1D" w:rsidP="00CB5C1D">
      <w:pPr>
        <w:pStyle w:val="a1"/>
        <w:numPr>
          <w:ilvl w:val="0"/>
          <w:numId w:val="0"/>
        </w:numPr>
        <w:ind w:left="420"/>
      </w:pPr>
      <w:r>
        <w:rPr>
          <w:rFonts w:hint="eastAsia"/>
        </w:rPr>
        <w:t xml:space="preserve">　　农村和城市郊区的土地，除由法律规定属于国家所有的以外，属于农民集体所有；宅基地和自留地、自留山，属于农民集体所有。</w:t>
      </w:r>
    </w:p>
    <w:p w14:paraId="5F28839D" w14:textId="3210D216" w:rsidR="00CB5C1D" w:rsidRDefault="00D45D93" w:rsidP="00F21778">
      <w:r>
        <w:t>B</w:t>
      </w:r>
      <w:r>
        <w:rPr>
          <w:rFonts w:hint="eastAsia"/>
        </w:rPr>
        <w:t>）集体土地所有权</w:t>
      </w:r>
    </w:p>
    <w:p w14:paraId="4579DE75" w14:textId="3F6060D4" w:rsidR="00CB5C1D" w:rsidRDefault="00D45D93" w:rsidP="00D45D93">
      <w:r>
        <w:rPr>
          <w:rFonts w:hint="eastAsia"/>
        </w:rPr>
        <w:t>1</w:t>
      </w:r>
      <w:r>
        <w:rPr>
          <w:rFonts w:hint="eastAsia"/>
        </w:rPr>
        <w:t>）农村和城市郊区的土地原则上属于</w:t>
      </w:r>
      <w:r w:rsidRPr="00832E80">
        <w:rPr>
          <w:rFonts w:hint="eastAsia"/>
          <w:b/>
          <w:bCs/>
          <w:highlight w:val="yellow"/>
          <w:u w:val="single"/>
        </w:rPr>
        <w:t>集体所有</w:t>
      </w:r>
      <w:r>
        <w:rPr>
          <w:rFonts w:hint="eastAsia"/>
        </w:rPr>
        <w:t>，但如果法律规定属于国家所有的，则属于国家所有。</w:t>
      </w:r>
    </w:p>
    <w:p w14:paraId="7B45951A" w14:textId="0F6C6DBA" w:rsidR="00D45D93" w:rsidRDefault="00D45D93" w:rsidP="00F21778">
      <w:r>
        <w:rPr>
          <w:rFonts w:hint="eastAsia"/>
        </w:rPr>
        <w:t>2</w:t>
      </w:r>
      <w:r>
        <w:rPr>
          <w:rFonts w:hint="eastAsia"/>
        </w:rPr>
        <w:t>）宅基地和自留地、自留山。</w:t>
      </w:r>
    </w:p>
    <w:p w14:paraId="0ED66DCD" w14:textId="77777777" w:rsidR="00D45D93" w:rsidRDefault="00D45D93" w:rsidP="00D45D93">
      <w:pPr>
        <w:pStyle w:val="a1"/>
      </w:pPr>
      <w:r>
        <w:rPr>
          <w:rFonts w:hint="eastAsia"/>
        </w:rPr>
        <w:t>2019</w:t>
      </w:r>
      <w:r>
        <w:rPr>
          <w:rFonts w:hint="eastAsia"/>
        </w:rPr>
        <w:t>年《土地管理法》第九条　城市市区的土地属于国家所有。</w:t>
      </w:r>
    </w:p>
    <w:p w14:paraId="533F08D8" w14:textId="77777777" w:rsidR="00D45D93" w:rsidRDefault="00D45D93" w:rsidP="00D45D93">
      <w:pPr>
        <w:pStyle w:val="a1"/>
        <w:numPr>
          <w:ilvl w:val="0"/>
          <w:numId w:val="0"/>
        </w:numPr>
        <w:ind w:left="420"/>
      </w:pPr>
      <w:r>
        <w:rPr>
          <w:rFonts w:hint="eastAsia"/>
        </w:rPr>
        <w:t xml:space="preserve">　　农村和城市郊区的土地，除由法律规定属于国家所有的以外，属于农民集体所有；宅基地和自留地、自留山，属于农民集体所有。</w:t>
      </w:r>
    </w:p>
    <w:p w14:paraId="03C6BC77" w14:textId="370BEA26" w:rsidR="00F21778" w:rsidRPr="00D540CC" w:rsidRDefault="00D45D93" w:rsidP="00F21778">
      <w:pPr>
        <w:rPr>
          <w:b/>
          <w:bCs/>
          <w:u w:val="single"/>
        </w:rPr>
      </w:pPr>
      <w:r w:rsidRPr="00D540CC">
        <w:rPr>
          <w:rFonts w:hint="eastAsia"/>
          <w:b/>
          <w:bCs/>
          <w:u w:val="single"/>
        </w:rPr>
        <w:t>（</w:t>
      </w:r>
      <w:r w:rsidRPr="00D540CC">
        <w:rPr>
          <w:rFonts w:hint="eastAsia"/>
          <w:b/>
          <w:bCs/>
          <w:u w:val="single"/>
        </w:rPr>
        <w:t>2</w:t>
      </w:r>
      <w:r w:rsidRPr="00D540CC">
        <w:rPr>
          <w:rFonts w:hint="eastAsia"/>
          <w:b/>
          <w:bCs/>
          <w:u w:val="single"/>
        </w:rPr>
        <w:t>）</w:t>
      </w:r>
      <w:r w:rsidR="00F21778" w:rsidRPr="00D540CC">
        <w:rPr>
          <w:rFonts w:hint="eastAsia"/>
          <w:b/>
          <w:bCs/>
          <w:u w:val="single"/>
        </w:rPr>
        <w:t>土地使用权制度</w:t>
      </w:r>
    </w:p>
    <w:p w14:paraId="4793134D" w14:textId="2811A657" w:rsidR="00D45D93" w:rsidRDefault="00D45D93" w:rsidP="00D45D93">
      <w:pPr>
        <w:pStyle w:val="a1"/>
      </w:pPr>
      <w:r>
        <w:rPr>
          <w:rFonts w:hint="eastAsia"/>
        </w:rPr>
        <w:t>《土地管理法》</w:t>
      </w:r>
      <w:r w:rsidRPr="00D45D93">
        <w:rPr>
          <w:rFonts w:hint="eastAsia"/>
        </w:rPr>
        <w:t>第十条　国有土地和农民集体所有的土地，可以依法确定给单位或者个人使用。使用土地的单位和个人，有</w:t>
      </w:r>
      <w:r w:rsidRPr="00832E80">
        <w:rPr>
          <w:rFonts w:hint="eastAsia"/>
          <w:b/>
          <w:bCs/>
          <w:highlight w:val="yellow"/>
          <w:u w:val="single"/>
        </w:rPr>
        <w:t>保护、管理和合理利用土地的义务</w:t>
      </w:r>
      <w:r w:rsidRPr="00D45D93">
        <w:rPr>
          <w:rFonts w:hint="eastAsia"/>
        </w:rPr>
        <w:t>。</w:t>
      </w:r>
    </w:p>
    <w:p w14:paraId="5B3AE986" w14:textId="4440D40C" w:rsidR="00A14A57" w:rsidRDefault="00A14A57" w:rsidP="00A14A57">
      <w:pPr>
        <w:pStyle w:val="a1"/>
        <w:numPr>
          <w:ilvl w:val="1"/>
          <w:numId w:val="3"/>
        </w:numPr>
      </w:pPr>
      <w:r>
        <w:rPr>
          <w:rFonts w:hint="eastAsia"/>
        </w:rPr>
        <w:t>土地使用权人同样为土地资源保护的义务主体</w:t>
      </w:r>
      <w:r w:rsidR="00357BD7">
        <w:rPr>
          <w:rFonts w:hint="eastAsia"/>
        </w:rPr>
        <w:t>：一般性规定</w:t>
      </w:r>
    </w:p>
    <w:p w14:paraId="0613A9E7" w14:textId="719A96EF" w:rsidR="00357BD7" w:rsidRDefault="00357BD7" w:rsidP="00A14A57">
      <w:pPr>
        <w:pStyle w:val="a1"/>
        <w:numPr>
          <w:ilvl w:val="1"/>
          <w:numId w:val="3"/>
        </w:numPr>
      </w:pPr>
      <w:r>
        <w:rPr>
          <w:rFonts w:hint="eastAsia"/>
        </w:rPr>
        <w:t>集中体现自然资源法对于环境保护的价值追求</w:t>
      </w:r>
    </w:p>
    <w:p w14:paraId="6DBD04BD" w14:textId="705D3EA0" w:rsidR="00F21778" w:rsidRDefault="00D45D93" w:rsidP="00F21778">
      <w:r>
        <w:t>A</w:t>
      </w:r>
      <w:r>
        <w:rPr>
          <w:rFonts w:hint="eastAsia"/>
        </w:rPr>
        <w:t>）</w:t>
      </w:r>
      <w:r w:rsidR="00F21778">
        <w:rPr>
          <w:rFonts w:hint="eastAsia"/>
        </w:rPr>
        <w:t>根据土地使用权主体的不同，可分为国有土地使用权</w:t>
      </w:r>
      <w:r>
        <w:rPr>
          <w:rFonts w:hint="eastAsia"/>
        </w:rPr>
        <w:t>、</w:t>
      </w:r>
      <w:r w:rsidR="00F21778">
        <w:rPr>
          <w:rFonts w:hint="eastAsia"/>
        </w:rPr>
        <w:t>农民集体所有土地使用权</w:t>
      </w:r>
    </w:p>
    <w:p w14:paraId="06E617FF" w14:textId="743814DD" w:rsidR="00F21778" w:rsidRDefault="00D45D93" w:rsidP="00F21778">
      <w:r>
        <w:t>B</w:t>
      </w:r>
      <w:r>
        <w:rPr>
          <w:rFonts w:hint="eastAsia"/>
        </w:rPr>
        <w:t>）</w:t>
      </w:r>
      <w:r w:rsidR="00F21778">
        <w:rPr>
          <w:rFonts w:hint="eastAsia"/>
        </w:rPr>
        <w:t>根据土地使用权目的的不同，可分为</w:t>
      </w:r>
      <w:r w:rsidR="00F21778" w:rsidRPr="00536541">
        <w:rPr>
          <w:rFonts w:hint="eastAsia"/>
          <w:u w:val="single"/>
        </w:rPr>
        <w:t>承包经营</w:t>
      </w:r>
      <w:r w:rsidR="00F21778">
        <w:rPr>
          <w:rFonts w:hint="eastAsia"/>
        </w:rPr>
        <w:t>从事农业生产的土地使用权</w:t>
      </w:r>
      <w:r>
        <w:rPr>
          <w:rFonts w:hint="eastAsia"/>
        </w:rPr>
        <w:t>、</w:t>
      </w:r>
      <w:r w:rsidR="00F21778" w:rsidRPr="00413C1B">
        <w:rPr>
          <w:rFonts w:hint="eastAsia"/>
          <w:u w:val="single"/>
        </w:rPr>
        <w:t>建设用地</w:t>
      </w:r>
      <w:r w:rsidR="00F21778">
        <w:rPr>
          <w:rFonts w:hint="eastAsia"/>
        </w:rPr>
        <w:t>土地使用权</w:t>
      </w:r>
    </w:p>
    <w:p w14:paraId="44333946" w14:textId="0B23DDB4" w:rsidR="00F21778" w:rsidRDefault="00357BD7" w:rsidP="00F21778">
      <w:r>
        <w:rPr>
          <w:rFonts w:hint="eastAsia"/>
        </w:rPr>
        <w:t>（</w:t>
      </w:r>
      <w:r>
        <w:rPr>
          <w:rFonts w:hint="eastAsia"/>
        </w:rPr>
        <w:t>3</w:t>
      </w:r>
      <w:r>
        <w:rPr>
          <w:rFonts w:hint="eastAsia"/>
        </w:rPr>
        <w:t>）</w:t>
      </w:r>
      <w:r w:rsidR="00F21778">
        <w:rPr>
          <w:rFonts w:hint="eastAsia"/>
        </w:rPr>
        <w:t>农民集体所有土地“三权分置”改革</w:t>
      </w:r>
    </w:p>
    <w:p w14:paraId="50CD2457" w14:textId="57A1C8C4" w:rsidR="00885B92" w:rsidRDefault="00EC3AA2">
      <w:pPr>
        <w:pStyle w:val="a9"/>
        <w:numPr>
          <w:ilvl w:val="0"/>
          <w:numId w:val="44"/>
        </w:numPr>
        <w:ind w:firstLineChars="0"/>
      </w:pPr>
      <w:r>
        <w:rPr>
          <w:rFonts w:hint="eastAsia"/>
        </w:rPr>
        <w:t>本质：盘活农村闲置的集体土地</w:t>
      </w:r>
      <w:r w:rsidR="00885B92">
        <w:rPr>
          <w:rFonts w:hint="eastAsia"/>
        </w:rPr>
        <w:t>，助于提高单位土地的资源利用效率，间接有利于土地</w:t>
      </w:r>
      <w:r w:rsidR="00885B92">
        <w:rPr>
          <w:rFonts w:hint="eastAsia"/>
        </w:rPr>
        <w:lastRenderedPageBreak/>
        <w:t>资源保护</w:t>
      </w:r>
    </w:p>
    <w:p w14:paraId="749FEC21" w14:textId="75ED351D" w:rsidR="00885B92" w:rsidRDefault="00885B92">
      <w:pPr>
        <w:pStyle w:val="a9"/>
        <w:numPr>
          <w:ilvl w:val="1"/>
          <w:numId w:val="44"/>
        </w:numPr>
        <w:ind w:firstLineChars="0"/>
      </w:pPr>
      <w:r>
        <w:rPr>
          <w:rFonts w:hint="eastAsia"/>
        </w:rPr>
        <w:t>本意为促进公平分配资源权利、提高资源效力，不过实质上也有利于自然资源保护</w:t>
      </w:r>
    </w:p>
    <w:p w14:paraId="3D735B87" w14:textId="1A4E8190" w:rsidR="00F21778" w:rsidRDefault="00357BD7" w:rsidP="00885B92">
      <w:r>
        <w:t>A</w:t>
      </w:r>
      <w:r>
        <w:rPr>
          <w:rFonts w:hint="eastAsia"/>
        </w:rPr>
        <w:t>）</w:t>
      </w:r>
      <w:r w:rsidR="00F21778">
        <w:rPr>
          <w:rFonts w:hint="eastAsia"/>
        </w:rPr>
        <w:t>2016</w:t>
      </w:r>
      <w:r w:rsidR="00F21778">
        <w:rPr>
          <w:rFonts w:hint="eastAsia"/>
        </w:rPr>
        <w:t>年，中共中央办公厅、国务院办公厅《关于完善农村土地所有权承包权经营权分置办法的意见》：</w:t>
      </w:r>
      <w:r w:rsidR="00F21778" w:rsidRPr="00885B92">
        <w:rPr>
          <w:rFonts w:hint="eastAsia"/>
          <w:b/>
          <w:bCs/>
          <w:u w:val="single"/>
        </w:rPr>
        <w:t>落实集体所有权，稳定农户承包权，放活土地经营权</w:t>
      </w:r>
      <w:r w:rsidR="00F21778">
        <w:rPr>
          <w:rFonts w:hint="eastAsia"/>
        </w:rPr>
        <w:t>。</w:t>
      </w:r>
    </w:p>
    <w:p w14:paraId="6A89147E" w14:textId="49256F8D" w:rsidR="00D45D93" w:rsidRDefault="00D45D93" w:rsidP="00F21778">
      <w:pPr>
        <w:pStyle w:val="a1"/>
      </w:pPr>
      <w:r>
        <w:rPr>
          <w:rFonts w:hint="eastAsia"/>
        </w:rPr>
        <w:t>2018</w:t>
      </w:r>
      <w:r>
        <w:rPr>
          <w:rFonts w:hint="eastAsia"/>
        </w:rPr>
        <w:t>年《农村土地承包法》第</w:t>
      </w:r>
      <w:r>
        <w:rPr>
          <w:rFonts w:hint="eastAsia"/>
        </w:rPr>
        <w:t>9</w:t>
      </w:r>
      <w:r>
        <w:rPr>
          <w:rFonts w:hint="eastAsia"/>
        </w:rPr>
        <w:t>条</w:t>
      </w:r>
      <w:r>
        <w:rPr>
          <w:rFonts w:hint="eastAsia"/>
        </w:rPr>
        <w:t xml:space="preserve"> </w:t>
      </w:r>
      <w:r>
        <w:t xml:space="preserve"> </w:t>
      </w:r>
      <w:r>
        <w:rPr>
          <w:rFonts w:hint="eastAsia"/>
        </w:rPr>
        <w:t>承包方承包土地后，享有土地承包经营权，可以自己经营，也可以保留土地承包权，流转其承包地的土地经营权，由他人经营。</w:t>
      </w:r>
    </w:p>
    <w:p w14:paraId="4A9224D7" w14:textId="16D4FCA2" w:rsidR="00D45D93" w:rsidRDefault="00357BD7" w:rsidP="00D45D93">
      <w:r>
        <w:t>B</w:t>
      </w:r>
      <w:r>
        <w:rPr>
          <w:rFonts w:hint="eastAsia"/>
        </w:rPr>
        <w:t>）</w:t>
      </w:r>
      <w:r w:rsidR="00D45D93">
        <w:rPr>
          <w:rFonts w:hint="eastAsia"/>
        </w:rPr>
        <w:t>目前，农村已有</w:t>
      </w:r>
      <w:r w:rsidR="00D45D93">
        <w:rPr>
          <w:rFonts w:hint="eastAsia"/>
        </w:rPr>
        <w:t>30%</w:t>
      </w:r>
      <w:r w:rsidR="00D45D93">
        <w:rPr>
          <w:rFonts w:hint="eastAsia"/>
        </w:rPr>
        <w:t>以上的承包农户在流转承包地，流转面积</w:t>
      </w:r>
      <w:r w:rsidR="00D45D93">
        <w:rPr>
          <w:rFonts w:hint="eastAsia"/>
        </w:rPr>
        <w:t>4.79</w:t>
      </w:r>
      <w:r w:rsidR="00D45D93">
        <w:rPr>
          <w:rFonts w:hint="eastAsia"/>
        </w:rPr>
        <w:t>亿亩。</w:t>
      </w:r>
    </w:p>
    <w:p w14:paraId="02353DAE" w14:textId="469B21DA" w:rsidR="00F21778" w:rsidRDefault="00D45D93" w:rsidP="003F6D80">
      <w:pPr>
        <w:pStyle w:val="af0"/>
      </w:pPr>
      <w:r>
        <w:t xml:space="preserve">4. </w:t>
      </w:r>
      <w:r w:rsidR="00F21778">
        <w:rPr>
          <w:rFonts w:hint="eastAsia"/>
        </w:rPr>
        <w:t>森林资源权属制度</w:t>
      </w:r>
      <w:r w:rsidR="003F6D80">
        <w:rPr>
          <w:rFonts w:hint="eastAsia"/>
        </w:rPr>
        <w:t>：森林资源所有权制度（森林资源所有权归属、林木所有权归属）、</w:t>
      </w:r>
      <w:r w:rsidR="003F6D80" w:rsidRPr="003F6D80">
        <w:rPr>
          <w:rFonts w:hint="eastAsia"/>
        </w:rPr>
        <w:t>国有</w:t>
      </w:r>
      <w:r w:rsidR="003F6D80">
        <w:rPr>
          <w:rFonts w:hint="eastAsia"/>
        </w:rPr>
        <w:t>森林资源使用权制度、集体森林资源使用权制度（集体林地承包经营、集体林地统一经营）</w:t>
      </w:r>
    </w:p>
    <w:p w14:paraId="3FD4CD69" w14:textId="0EA87CC4" w:rsidR="00042FF0" w:rsidRPr="00042FF0" w:rsidRDefault="00D45D93" w:rsidP="00F21778">
      <w:pPr>
        <w:rPr>
          <w:b/>
          <w:bCs/>
          <w:color w:val="FF0000"/>
          <w:u w:val="single"/>
        </w:rPr>
      </w:pPr>
      <w:r w:rsidRPr="00606BE0">
        <w:rPr>
          <w:rFonts w:hint="eastAsia"/>
          <w:b/>
          <w:bCs/>
          <w:u w:val="single"/>
        </w:rPr>
        <w:t>（</w:t>
      </w:r>
      <w:r w:rsidRPr="00606BE0">
        <w:rPr>
          <w:rFonts w:hint="eastAsia"/>
          <w:b/>
          <w:bCs/>
          <w:u w:val="single"/>
        </w:rPr>
        <w:t>1</w:t>
      </w:r>
      <w:r w:rsidRPr="00606BE0">
        <w:rPr>
          <w:rFonts w:hint="eastAsia"/>
          <w:b/>
          <w:bCs/>
          <w:u w:val="single"/>
        </w:rPr>
        <w:t>）</w:t>
      </w:r>
      <w:r w:rsidR="00F21778" w:rsidRPr="00606BE0">
        <w:rPr>
          <w:rFonts w:hint="eastAsia"/>
          <w:b/>
          <w:bCs/>
          <w:u w:val="single"/>
        </w:rPr>
        <w:t>森林资源所有权制度</w:t>
      </w:r>
      <w:r w:rsidR="00042FF0">
        <w:rPr>
          <w:rFonts w:hint="eastAsia"/>
        </w:rPr>
        <w:t>：对</w:t>
      </w:r>
      <w:r w:rsidR="00042FF0" w:rsidRPr="00832E80">
        <w:rPr>
          <w:rFonts w:hint="eastAsia"/>
          <w:b/>
          <w:bCs/>
          <w:highlight w:val="yellow"/>
          <w:u w:val="single"/>
        </w:rPr>
        <w:t>森林、林地与林木</w:t>
      </w:r>
      <w:r w:rsidR="00042FF0">
        <w:rPr>
          <w:rFonts w:hint="eastAsia"/>
        </w:rPr>
        <w:t>分别创设权属制度</w:t>
      </w:r>
    </w:p>
    <w:p w14:paraId="27EA2C90" w14:textId="0B65149F" w:rsidR="00D45D93" w:rsidRDefault="00D45D93" w:rsidP="00F21778">
      <w:r>
        <w:t>A</w:t>
      </w:r>
      <w:r>
        <w:rPr>
          <w:rFonts w:hint="eastAsia"/>
        </w:rPr>
        <w:t>）森林资源所有权归属</w:t>
      </w:r>
    </w:p>
    <w:p w14:paraId="54954344" w14:textId="498BD4D8" w:rsidR="00D45D93" w:rsidRDefault="00D45D93" w:rsidP="00D45D93">
      <w:pPr>
        <w:pStyle w:val="a1"/>
      </w:pPr>
      <w:r>
        <w:rPr>
          <w:rFonts w:hint="eastAsia"/>
        </w:rPr>
        <w:t>2019</w:t>
      </w:r>
      <w:r>
        <w:rPr>
          <w:rFonts w:hint="eastAsia"/>
        </w:rPr>
        <w:t xml:space="preserve">年《森林法》第十四条　</w:t>
      </w:r>
      <w:r w:rsidRPr="00832E80">
        <w:rPr>
          <w:rFonts w:hint="eastAsia"/>
          <w:b/>
          <w:bCs/>
          <w:highlight w:val="yellow"/>
          <w:u w:val="single"/>
        </w:rPr>
        <w:t>森林资源属于国家所有</w:t>
      </w:r>
      <w:r>
        <w:rPr>
          <w:rFonts w:hint="eastAsia"/>
        </w:rPr>
        <w:t>，由法律规定属于集体所有的除外。</w:t>
      </w:r>
    </w:p>
    <w:p w14:paraId="555EF7D0" w14:textId="7D4276D2" w:rsidR="00D45D93" w:rsidRDefault="00D45D93" w:rsidP="00D45D93">
      <w:pPr>
        <w:pStyle w:val="a1"/>
        <w:numPr>
          <w:ilvl w:val="0"/>
          <w:numId w:val="0"/>
        </w:numPr>
        <w:ind w:left="420"/>
      </w:pPr>
      <w:r>
        <w:rPr>
          <w:rFonts w:hint="eastAsia"/>
        </w:rPr>
        <w:t xml:space="preserve">　　国家所有的森林资源的所有权</w:t>
      </w:r>
      <w:r w:rsidRPr="00832E80">
        <w:rPr>
          <w:rFonts w:hint="eastAsia"/>
          <w:b/>
          <w:bCs/>
          <w:highlight w:val="yellow"/>
          <w:u w:val="single"/>
        </w:rPr>
        <w:t>由国务院代表国家行使</w:t>
      </w:r>
      <w:r>
        <w:rPr>
          <w:rFonts w:hint="eastAsia"/>
        </w:rPr>
        <w:t>。国务院可以授权国务院自然资源主管部门统一履行国有森林资源所有者职责。</w:t>
      </w:r>
    </w:p>
    <w:p w14:paraId="70C89552" w14:textId="02AFA9CB" w:rsidR="00D45D93" w:rsidRDefault="00D45D93" w:rsidP="00F21778">
      <w:r>
        <w:t>B</w:t>
      </w:r>
      <w:r>
        <w:rPr>
          <w:rFonts w:hint="eastAsia"/>
        </w:rPr>
        <w:t>）林木所有权归属</w:t>
      </w:r>
    </w:p>
    <w:p w14:paraId="766DC03C" w14:textId="030EE16E" w:rsidR="00D45D93" w:rsidRDefault="00D45D93" w:rsidP="00D45D93">
      <w:pPr>
        <w:pStyle w:val="a1"/>
      </w:pPr>
      <w:bookmarkStart w:id="209" w:name="_Hlk118828112"/>
      <w:r>
        <w:rPr>
          <w:rFonts w:hint="eastAsia"/>
        </w:rPr>
        <w:t>2019</w:t>
      </w:r>
      <w:r>
        <w:rPr>
          <w:rFonts w:hint="eastAsia"/>
        </w:rPr>
        <w:t>年《森林法》第二十条　国有企业事业单位、机关、团体、部队营造的</w:t>
      </w:r>
      <w:r w:rsidRPr="00832E80">
        <w:rPr>
          <w:rFonts w:hint="eastAsia"/>
          <w:b/>
          <w:bCs/>
          <w:highlight w:val="yellow"/>
          <w:u w:val="single"/>
        </w:rPr>
        <w:t>林木</w:t>
      </w:r>
      <w:r>
        <w:rPr>
          <w:rFonts w:hint="eastAsia"/>
        </w:rPr>
        <w:t>，由营造单位管护并按照国家规定支配林木收益。</w:t>
      </w:r>
    </w:p>
    <w:p w14:paraId="6B74C50A" w14:textId="1E7B8E48" w:rsidR="00D45D93" w:rsidRDefault="00D45D93" w:rsidP="00042FF0">
      <w:pPr>
        <w:pStyle w:val="a1"/>
        <w:numPr>
          <w:ilvl w:val="0"/>
          <w:numId w:val="0"/>
        </w:numPr>
        <w:ind w:left="420" w:firstLine="420"/>
      </w:pPr>
      <w:r>
        <w:rPr>
          <w:rFonts w:hint="eastAsia"/>
        </w:rPr>
        <w:t>农村居民在房前屋后、自留地、自留山种植的</w:t>
      </w:r>
      <w:r w:rsidRPr="00832E80">
        <w:rPr>
          <w:rFonts w:hint="eastAsia"/>
          <w:b/>
          <w:bCs/>
          <w:highlight w:val="yellow"/>
          <w:u w:val="single"/>
        </w:rPr>
        <w:t>林木</w:t>
      </w:r>
      <w:r>
        <w:rPr>
          <w:rFonts w:hint="eastAsia"/>
        </w:rPr>
        <w:t>，归个人所有。城镇居民在自有房屋的庭院内种植的林木，归个人所有。</w:t>
      </w:r>
    </w:p>
    <w:p w14:paraId="77C011E6" w14:textId="7E7578BC" w:rsidR="00042FF0" w:rsidRDefault="00042FF0" w:rsidP="00042FF0">
      <w:pPr>
        <w:pStyle w:val="a1"/>
        <w:numPr>
          <w:ilvl w:val="1"/>
          <w:numId w:val="3"/>
        </w:numPr>
      </w:pPr>
      <w:r>
        <w:rPr>
          <w:rFonts w:hint="eastAsia"/>
        </w:rPr>
        <w:t>房前屋后、自留地、自留山：集体所有</w:t>
      </w:r>
    </w:p>
    <w:p w14:paraId="79B80B96" w14:textId="77777777" w:rsidR="00D45D93" w:rsidRDefault="00D45D93" w:rsidP="00D45D93">
      <w:pPr>
        <w:pStyle w:val="a1"/>
        <w:numPr>
          <w:ilvl w:val="0"/>
          <w:numId w:val="0"/>
        </w:numPr>
        <w:ind w:left="420"/>
      </w:pPr>
      <w:r>
        <w:rPr>
          <w:rFonts w:hint="eastAsia"/>
        </w:rPr>
        <w:t xml:space="preserve">　　集体或者个人承包国家所有和集体所有的宜林荒山荒地荒滩营造的林木，归承包的集体或者个人所有；合同另有约定的从其约定。</w:t>
      </w:r>
    </w:p>
    <w:p w14:paraId="3CFDC623" w14:textId="53E74988" w:rsidR="00042FF0" w:rsidRDefault="00D45D93" w:rsidP="00042FF0">
      <w:pPr>
        <w:pStyle w:val="a1"/>
        <w:numPr>
          <w:ilvl w:val="0"/>
          <w:numId w:val="0"/>
        </w:numPr>
        <w:ind w:left="420" w:firstLine="420"/>
      </w:pPr>
      <w:r>
        <w:rPr>
          <w:rFonts w:hint="eastAsia"/>
        </w:rPr>
        <w:t>其他组织或者个人营造的林木，依法由营造者所有并享有林木收益；合同另有约定的从其约定。</w:t>
      </w:r>
    </w:p>
    <w:p w14:paraId="0643F00B" w14:textId="7E05BDF7" w:rsidR="00464114" w:rsidRDefault="00464114" w:rsidP="00464114">
      <w:pPr>
        <w:pStyle w:val="a1"/>
        <w:numPr>
          <w:ilvl w:val="0"/>
          <w:numId w:val="44"/>
        </w:numPr>
        <w:rPr>
          <w:rFonts w:ascii="宋体" w:eastAsia="宋体" w:hAnsi="宋体"/>
        </w:rPr>
      </w:pPr>
      <w:r w:rsidRPr="00AC16F3">
        <w:rPr>
          <w:rFonts w:ascii="宋体" w:eastAsia="宋体" w:hAnsi="宋体"/>
        </w:rPr>
        <w:t>思考：森林不等于林木之和，森林资源所有权与林木所有权呢？</w:t>
      </w:r>
    </w:p>
    <w:p w14:paraId="3D55AE35" w14:textId="77777777" w:rsidR="00D417C8" w:rsidRPr="00AC16F3" w:rsidRDefault="00D417C8" w:rsidP="00D417C8">
      <w:pPr>
        <w:pStyle w:val="a1"/>
        <w:numPr>
          <w:ilvl w:val="0"/>
          <w:numId w:val="0"/>
        </w:numPr>
        <w:ind w:left="420" w:hanging="420"/>
        <w:rPr>
          <w:rFonts w:ascii="宋体" w:eastAsia="宋体" w:hAnsi="宋体"/>
        </w:rPr>
      </w:pPr>
    </w:p>
    <w:bookmarkEnd w:id="209"/>
    <w:p w14:paraId="3B11498B" w14:textId="7050BD90" w:rsidR="00F21778" w:rsidRPr="00606BE0" w:rsidRDefault="00D45D93" w:rsidP="00F21778">
      <w:pPr>
        <w:rPr>
          <w:u w:val="single"/>
        </w:rPr>
      </w:pPr>
      <w:r w:rsidRPr="00606BE0">
        <w:rPr>
          <w:rFonts w:hint="eastAsia"/>
          <w:u w:val="single"/>
        </w:rPr>
        <w:t>（</w:t>
      </w:r>
      <w:r w:rsidRPr="00606BE0">
        <w:rPr>
          <w:rFonts w:hint="eastAsia"/>
          <w:u w:val="single"/>
        </w:rPr>
        <w:t>2</w:t>
      </w:r>
      <w:r w:rsidRPr="00606BE0">
        <w:rPr>
          <w:rFonts w:hint="eastAsia"/>
          <w:u w:val="single"/>
        </w:rPr>
        <w:t>）</w:t>
      </w:r>
      <w:r w:rsidR="00F21778" w:rsidRPr="00832E80">
        <w:rPr>
          <w:rFonts w:hint="eastAsia"/>
          <w:b/>
          <w:bCs/>
          <w:highlight w:val="yellow"/>
          <w:u w:val="single"/>
        </w:rPr>
        <w:t>国有</w:t>
      </w:r>
      <w:r w:rsidR="00F21778" w:rsidRPr="00606BE0">
        <w:rPr>
          <w:rFonts w:hint="eastAsia"/>
          <w:u w:val="single"/>
        </w:rPr>
        <w:t>森林资源使用权制度</w:t>
      </w:r>
    </w:p>
    <w:p w14:paraId="35919192" w14:textId="77777777" w:rsidR="002016CC" w:rsidRDefault="00D45D93" w:rsidP="00D45D93">
      <w:pPr>
        <w:pStyle w:val="a1"/>
      </w:pPr>
      <w:r>
        <w:rPr>
          <w:rFonts w:hint="eastAsia"/>
        </w:rPr>
        <w:t>2019</w:t>
      </w:r>
      <w:r>
        <w:rPr>
          <w:rFonts w:hint="eastAsia"/>
        </w:rPr>
        <w:t>年《森林法》第十六条　国家所有的林地和林地上的森林、林木可以依法确定给</w:t>
      </w:r>
      <w:r w:rsidRPr="00832E80">
        <w:rPr>
          <w:rFonts w:hint="eastAsia"/>
          <w:b/>
          <w:bCs/>
          <w:highlight w:val="yellow"/>
          <w:u w:val="single"/>
        </w:rPr>
        <w:t>林业经营者</w:t>
      </w:r>
      <w:r>
        <w:rPr>
          <w:rFonts w:hint="eastAsia"/>
        </w:rPr>
        <w:t>使用。</w:t>
      </w:r>
    </w:p>
    <w:p w14:paraId="2EEBB11D" w14:textId="5637CBC8" w:rsidR="00D45D93" w:rsidRDefault="00D45D93" w:rsidP="002016CC">
      <w:pPr>
        <w:pStyle w:val="a1"/>
        <w:numPr>
          <w:ilvl w:val="0"/>
          <w:numId w:val="0"/>
        </w:numPr>
        <w:ind w:left="420"/>
      </w:pPr>
      <w:r>
        <w:rPr>
          <w:rFonts w:hint="eastAsia"/>
        </w:rPr>
        <w:t>林业经营者依法取得的国有林地和林地上的森林、林木的使用权，</w:t>
      </w:r>
      <w:r w:rsidRPr="00832E80">
        <w:rPr>
          <w:rFonts w:hint="eastAsia"/>
          <w:b/>
          <w:bCs/>
          <w:highlight w:val="yellow"/>
          <w:u w:val="single"/>
        </w:rPr>
        <w:t>经批准</w:t>
      </w:r>
      <w:r>
        <w:rPr>
          <w:rFonts w:hint="eastAsia"/>
        </w:rPr>
        <w:t>可以转让、出租、作价出资等。具体办法由国务院制定。</w:t>
      </w:r>
    </w:p>
    <w:p w14:paraId="1E0A7752" w14:textId="311A4A0A" w:rsidR="00042FF0" w:rsidRDefault="00042FF0" w:rsidP="00042FF0">
      <w:pPr>
        <w:pStyle w:val="a1"/>
        <w:numPr>
          <w:ilvl w:val="1"/>
          <w:numId w:val="3"/>
        </w:numPr>
      </w:pPr>
      <w:r>
        <w:rPr>
          <w:rFonts w:hint="eastAsia"/>
        </w:rPr>
        <w:t>此前并无第一款</w:t>
      </w:r>
      <w:r w:rsidR="00AA54A4">
        <w:rPr>
          <w:rFonts w:hint="eastAsia"/>
        </w:rPr>
        <w:t>，主体的拓宽意味着森林资源市场化的推进</w:t>
      </w:r>
    </w:p>
    <w:p w14:paraId="6485308D" w14:textId="3876649E" w:rsidR="00D45D93" w:rsidRDefault="00D45D93" w:rsidP="00DF5879">
      <w:pPr>
        <w:pStyle w:val="a1"/>
        <w:numPr>
          <w:ilvl w:val="0"/>
          <w:numId w:val="0"/>
        </w:numPr>
        <w:ind w:left="420" w:firstLine="420"/>
      </w:pPr>
      <w:r>
        <w:rPr>
          <w:rFonts w:hint="eastAsia"/>
        </w:rPr>
        <w:t>林业经营者应当履行</w:t>
      </w:r>
      <w:r w:rsidRPr="00832E80">
        <w:rPr>
          <w:rFonts w:hint="eastAsia"/>
          <w:b/>
          <w:bCs/>
          <w:highlight w:val="yellow"/>
          <w:u w:val="single"/>
        </w:rPr>
        <w:t>保护、培育森林资源的义务</w:t>
      </w:r>
      <w:r>
        <w:rPr>
          <w:rFonts w:hint="eastAsia"/>
        </w:rPr>
        <w:t>，保证国有森林资源稳定增长，提高森林生态功能。</w:t>
      </w:r>
    </w:p>
    <w:p w14:paraId="30FB6C4C" w14:textId="0BCEF3F3" w:rsidR="00DF5879" w:rsidRPr="00DF5879" w:rsidRDefault="00DF5879" w:rsidP="00DF5879">
      <w:pPr>
        <w:pStyle w:val="a1"/>
        <w:numPr>
          <w:ilvl w:val="1"/>
          <w:numId w:val="3"/>
        </w:numPr>
      </w:pPr>
      <w:r>
        <w:rPr>
          <w:rFonts w:hint="eastAsia"/>
        </w:rPr>
        <w:t>自然资源的使用权人为实际承担自然资源保护义务的主体</w:t>
      </w:r>
    </w:p>
    <w:p w14:paraId="14C87E2D" w14:textId="7C85178E" w:rsidR="00D45D93" w:rsidRPr="00606BE0" w:rsidRDefault="00D45D93" w:rsidP="00F21778">
      <w:pPr>
        <w:rPr>
          <w:b/>
          <w:bCs/>
          <w:u w:val="single"/>
        </w:rPr>
      </w:pPr>
      <w:r w:rsidRPr="00606BE0">
        <w:rPr>
          <w:rFonts w:hint="eastAsia"/>
          <w:b/>
          <w:bCs/>
          <w:u w:val="single"/>
        </w:rPr>
        <w:t>（</w:t>
      </w:r>
      <w:r w:rsidRPr="00606BE0">
        <w:rPr>
          <w:rFonts w:hint="eastAsia"/>
          <w:b/>
          <w:bCs/>
          <w:u w:val="single"/>
        </w:rPr>
        <w:t>3</w:t>
      </w:r>
      <w:r w:rsidRPr="00606BE0">
        <w:rPr>
          <w:rFonts w:hint="eastAsia"/>
          <w:b/>
          <w:bCs/>
          <w:u w:val="single"/>
        </w:rPr>
        <w:t>）集体森林资源使用权制度</w:t>
      </w:r>
    </w:p>
    <w:p w14:paraId="2B42B909" w14:textId="1AE56CA4" w:rsidR="00D45D93" w:rsidRDefault="00D45D93" w:rsidP="00F21778">
      <w:r>
        <w:t>A</w:t>
      </w:r>
      <w:r>
        <w:rPr>
          <w:rFonts w:hint="eastAsia"/>
        </w:rPr>
        <w:t>）集体林地承包经营</w:t>
      </w:r>
    </w:p>
    <w:p w14:paraId="3C46F545" w14:textId="78AFB397" w:rsidR="00D45D93" w:rsidRDefault="009819A7" w:rsidP="00F21778">
      <w:pPr>
        <w:pStyle w:val="a1"/>
      </w:pPr>
      <w:r>
        <w:rPr>
          <w:rFonts w:hint="eastAsia"/>
        </w:rPr>
        <w:t>2019</w:t>
      </w:r>
      <w:r>
        <w:rPr>
          <w:rFonts w:hint="eastAsia"/>
        </w:rPr>
        <w:t>年《森林法》</w:t>
      </w:r>
      <w:r w:rsidRPr="009819A7">
        <w:rPr>
          <w:rFonts w:hint="eastAsia"/>
        </w:rPr>
        <w:t>第十七条　集体所有和国家所有依法由农民集体使用的林地（以下简称集体林地）实行承包经营的，承包方享有</w:t>
      </w:r>
      <w:r w:rsidRPr="00832E80">
        <w:rPr>
          <w:rFonts w:hint="eastAsia"/>
          <w:b/>
          <w:bCs/>
          <w:highlight w:val="yellow"/>
          <w:u w:val="single"/>
        </w:rPr>
        <w:t>林地承包经营权</w:t>
      </w:r>
      <w:r w:rsidRPr="009819A7">
        <w:rPr>
          <w:rFonts w:hint="eastAsia"/>
        </w:rPr>
        <w:t>和承包林地上的林木所有权，合同另有约定的从其约定。承包方可以依法采取出租（转包）、入股、转让等方式流转</w:t>
      </w:r>
      <w:r w:rsidRPr="00832E80">
        <w:rPr>
          <w:rFonts w:hint="eastAsia"/>
          <w:b/>
          <w:bCs/>
          <w:highlight w:val="yellow"/>
          <w:u w:val="single"/>
        </w:rPr>
        <w:t>林地经营权</w:t>
      </w:r>
      <w:r w:rsidRPr="009819A7">
        <w:rPr>
          <w:rFonts w:hint="eastAsia"/>
        </w:rPr>
        <w:t>、林木所有权和使用权。</w:t>
      </w:r>
    </w:p>
    <w:p w14:paraId="07899FD2" w14:textId="34DBD67D" w:rsidR="000C3F74" w:rsidRDefault="000C3F74" w:rsidP="000C3F74">
      <w:pPr>
        <w:pStyle w:val="a1"/>
        <w:numPr>
          <w:ilvl w:val="1"/>
          <w:numId w:val="3"/>
        </w:numPr>
        <w:rPr>
          <w:b/>
          <w:bCs/>
          <w:u w:val="single"/>
        </w:rPr>
      </w:pPr>
      <w:r w:rsidRPr="00832E80">
        <w:rPr>
          <w:rFonts w:hint="eastAsia"/>
          <w:b/>
          <w:bCs/>
          <w:highlight w:val="yellow"/>
          <w:u w:val="single"/>
        </w:rPr>
        <w:t>不同于国有：经批准</w:t>
      </w:r>
      <w:r w:rsidRPr="00832E80">
        <w:rPr>
          <w:rFonts w:hint="eastAsia"/>
          <w:b/>
          <w:bCs/>
          <w:highlight w:val="yellow"/>
          <w:u w:val="single"/>
        </w:rPr>
        <w:t>+</w:t>
      </w:r>
      <w:r w:rsidRPr="00832E80">
        <w:rPr>
          <w:rFonts w:hint="eastAsia"/>
          <w:b/>
          <w:bCs/>
          <w:highlight w:val="yellow"/>
          <w:u w:val="single"/>
        </w:rPr>
        <w:t>一般性的保护、培育义务</w:t>
      </w:r>
    </w:p>
    <w:p w14:paraId="70C04310" w14:textId="53A00485" w:rsidR="00871091" w:rsidRPr="000C3F74" w:rsidRDefault="00871091" w:rsidP="00871091">
      <w:pPr>
        <w:pStyle w:val="a1"/>
        <w:numPr>
          <w:ilvl w:val="2"/>
          <w:numId w:val="3"/>
        </w:numPr>
      </w:pPr>
      <w:r>
        <w:rPr>
          <w:rFonts w:hint="eastAsia"/>
        </w:rPr>
        <w:t>差异：需要关注权利基础（</w:t>
      </w:r>
      <w:r w:rsidRPr="00871091">
        <w:rPr>
          <w:rFonts w:hint="eastAsia"/>
          <w:b/>
          <w:bCs/>
          <w:u w:val="single"/>
        </w:rPr>
        <w:t>环境资源所有权</w:t>
      </w:r>
      <w:r>
        <w:rPr>
          <w:rFonts w:hint="eastAsia"/>
          <w:b/>
          <w:bCs/>
          <w:u w:val="single"/>
        </w:rPr>
        <w:t xml:space="preserve"> </w:t>
      </w:r>
      <w:r w:rsidRPr="00871091">
        <w:rPr>
          <w:rFonts w:hint="eastAsia"/>
          <w:b/>
          <w:bCs/>
          <w:u w:val="single"/>
        </w:rPr>
        <w:t>v.</w:t>
      </w:r>
      <w:r>
        <w:rPr>
          <w:b/>
          <w:bCs/>
          <w:u w:val="single"/>
        </w:rPr>
        <w:t xml:space="preserve"> </w:t>
      </w:r>
      <w:r w:rsidRPr="00871091">
        <w:rPr>
          <w:rFonts w:hint="eastAsia"/>
          <w:b/>
          <w:bCs/>
          <w:u w:val="single"/>
        </w:rPr>
        <w:t>环境资源管理权</w:t>
      </w:r>
      <w:r>
        <w:rPr>
          <w:rFonts w:hint="eastAsia"/>
        </w:rPr>
        <w:t>），环境资源所</w:t>
      </w:r>
      <w:r>
        <w:rPr>
          <w:rFonts w:hint="eastAsia"/>
        </w:rPr>
        <w:lastRenderedPageBreak/>
        <w:t>有权为国家的自然资源管理提供更为坚实有力的基础</w:t>
      </w:r>
    </w:p>
    <w:p w14:paraId="0FFE076C" w14:textId="6B1E886E" w:rsidR="00F21778" w:rsidRDefault="009819A7" w:rsidP="00F21778">
      <w:r>
        <w:t>B</w:t>
      </w:r>
      <w:r>
        <w:rPr>
          <w:rFonts w:hint="eastAsia"/>
        </w:rPr>
        <w:t>）</w:t>
      </w:r>
      <w:r w:rsidR="00F21778">
        <w:rPr>
          <w:rFonts w:hint="eastAsia"/>
        </w:rPr>
        <w:t>集体林地统一经营</w:t>
      </w:r>
    </w:p>
    <w:p w14:paraId="34291C59" w14:textId="77777777" w:rsidR="000C31E8" w:rsidRDefault="009819A7" w:rsidP="009819A7">
      <w:pPr>
        <w:pStyle w:val="a1"/>
      </w:pPr>
      <w:r>
        <w:rPr>
          <w:rFonts w:hint="eastAsia"/>
        </w:rPr>
        <w:t>2019</w:t>
      </w:r>
      <w:r>
        <w:rPr>
          <w:rFonts w:hint="eastAsia"/>
        </w:rPr>
        <w:t>年《森林法》</w:t>
      </w:r>
      <w:r w:rsidRPr="009819A7">
        <w:rPr>
          <w:rFonts w:hint="eastAsia"/>
        </w:rPr>
        <w:t xml:space="preserve">第十八条　</w:t>
      </w:r>
      <w:r w:rsidRPr="00832E80">
        <w:rPr>
          <w:rFonts w:hint="eastAsia"/>
          <w:b/>
          <w:bCs/>
          <w:highlight w:val="yellow"/>
          <w:u w:val="single"/>
        </w:rPr>
        <w:t>未实行承包经营</w:t>
      </w:r>
      <w:r w:rsidRPr="009819A7">
        <w:rPr>
          <w:rFonts w:hint="eastAsia"/>
        </w:rPr>
        <w:t>的集体林地以及林地上的林木，由农村集体经济组织统一经营。</w:t>
      </w:r>
    </w:p>
    <w:p w14:paraId="0D64D58E" w14:textId="4B3E6803" w:rsidR="009819A7" w:rsidRDefault="009819A7" w:rsidP="000C31E8">
      <w:pPr>
        <w:pStyle w:val="a1"/>
        <w:numPr>
          <w:ilvl w:val="0"/>
          <w:numId w:val="0"/>
        </w:numPr>
        <w:ind w:left="420"/>
      </w:pPr>
      <w:r w:rsidRPr="009819A7">
        <w:rPr>
          <w:rFonts w:hint="eastAsia"/>
        </w:rPr>
        <w:t>经本集体经济组织成员的村民会议三分之二以上成员或者三分之二以上村民代表同意并公示，可以通过招标、拍卖、公开协商等方式依法流转林地经营权、林木所有权和使用权。</w:t>
      </w:r>
    </w:p>
    <w:p w14:paraId="66D49C57" w14:textId="03FE2477" w:rsidR="00847425" w:rsidRPr="00847425" w:rsidRDefault="009819A7" w:rsidP="00847425">
      <w:pPr>
        <w:pStyle w:val="af0"/>
      </w:pPr>
      <w:r>
        <w:rPr>
          <w:rFonts w:hint="eastAsia"/>
        </w:rPr>
        <w:t>5</w:t>
      </w:r>
      <w:r>
        <w:t xml:space="preserve">. </w:t>
      </w:r>
      <w:r w:rsidR="00F21778">
        <w:rPr>
          <w:rFonts w:hint="eastAsia"/>
        </w:rPr>
        <w:t>水资源权属制度</w:t>
      </w:r>
      <w:r w:rsidR="00EC106F">
        <w:rPr>
          <w:rFonts w:hint="eastAsia"/>
        </w:rPr>
        <w:t>：水资源所有权制度、水资源使用权制度（</w:t>
      </w:r>
      <w:r w:rsidR="00EC106F" w:rsidRPr="00EC106F">
        <w:rPr>
          <w:rFonts w:hint="eastAsia"/>
        </w:rPr>
        <w:t>经许可取得取水权、</w:t>
      </w:r>
      <w:r w:rsidR="00EC106F">
        <w:rPr>
          <w:rFonts w:hint="eastAsia"/>
        </w:rPr>
        <w:t>非经许可取得取水权）</w:t>
      </w:r>
    </w:p>
    <w:p w14:paraId="425DB64F" w14:textId="67232E1D" w:rsidR="009819A7" w:rsidRDefault="009819A7" w:rsidP="00F21778">
      <w:r>
        <w:rPr>
          <w:rFonts w:hint="eastAsia"/>
        </w:rPr>
        <w:t>（</w:t>
      </w:r>
      <w:r>
        <w:rPr>
          <w:rFonts w:hint="eastAsia"/>
        </w:rPr>
        <w:t>1</w:t>
      </w:r>
      <w:r>
        <w:rPr>
          <w:rFonts w:hint="eastAsia"/>
        </w:rPr>
        <w:t>）</w:t>
      </w:r>
      <w:r w:rsidR="00F21778">
        <w:rPr>
          <w:rFonts w:hint="eastAsia"/>
        </w:rPr>
        <w:t>水资源所有权制度</w:t>
      </w:r>
      <w:r>
        <w:rPr>
          <w:rFonts w:hint="eastAsia"/>
        </w:rPr>
        <w:t>：水资源所有权归属</w:t>
      </w:r>
    </w:p>
    <w:p w14:paraId="5709916D" w14:textId="253F8277" w:rsidR="00847425" w:rsidRDefault="00847425">
      <w:pPr>
        <w:pStyle w:val="a9"/>
        <w:numPr>
          <w:ilvl w:val="0"/>
          <w:numId w:val="44"/>
        </w:numPr>
        <w:ind w:firstLineChars="0"/>
      </w:pPr>
      <w:r w:rsidRPr="00847425">
        <w:rPr>
          <w:rFonts w:hint="eastAsia"/>
          <w:b/>
          <w:bCs/>
          <w:u w:val="single"/>
        </w:rPr>
        <w:t>国家的自然资源所有权与管理权合一</w:t>
      </w:r>
      <w:r w:rsidRPr="00847425">
        <w:rPr>
          <w:rFonts w:hint="eastAsia"/>
        </w:rPr>
        <w:t>→转让水资源并授予许可时</w:t>
      </w:r>
      <w:r>
        <w:rPr>
          <w:rFonts w:hint="eastAsia"/>
        </w:rPr>
        <w:t>，国家以何种身份行使其权利？</w:t>
      </w:r>
      <w:r w:rsidR="00937C16">
        <w:rPr>
          <w:rFonts w:hint="eastAsia"/>
        </w:rPr>
        <w:t>私权主体与公权主体的角色体现其</w:t>
      </w:r>
      <w:r w:rsidR="00937C16">
        <w:rPr>
          <w:rFonts w:hint="eastAsia"/>
          <w:noProof/>
        </w:rPr>
        <w:t>统一性</w:t>
      </w:r>
    </w:p>
    <w:p w14:paraId="4F0771DB" w14:textId="524DCFAF" w:rsidR="00847425" w:rsidRPr="00847425" w:rsidRDefault="00847425">
      <w:pPr>
        <w:pStyle w:val="a9"/>
        <w:numPr>
          <w:ilvl w:val="1"/>
          <w:numId w:val="44"/>
        </w:numPr>
        <w:ind w:firstLineChars="0"/>
      </w:pPr>
      <w:r w:rsidRPr="00847425">
        <w:rPr>
          <w:rFonts w:hint="eastAsia"/>
        </w:rPr>
        <w:t>森林资源使用权在转让时需经批准</w:t>
      </w:r>
      <w:r>
        <w:rPr>
          <w:rFonts w:hint="eastAsia"/>
        </w:rPr>
        <w:t>：并非</w:t>
      </w:r>
      <w:r w:rsidR="00901FFC">
        <w:rPr>
          <w:rFonts w:hint="eastAsia"/>
        </w:rPr>
        <w:t>作为行政机关来行使</w:t>
      </w:r>
      <w:r>
        <w:rPr>
          <w:rFonts w:hint="eastAsia"/>
        </w:rPr>
        <w:t>许可</w:t>
      </w:r>
      <w:r w:rsidR="00901FFC">
        <w:rPr>
          <w:rFonts w:hint="eastAsia"/>
        </w:rPr>
        <w:t>权</w:t>
      </w:r>
      <w:r w:rsidR="002D7BD3">
        <w:rPr>
          <w:rFonts w:hint="eastAsia"/>
        </w:rPr>
        <w:t>（环境保护监督管理权人、公权主体）</w:t>
      </w:r>
      <w:r>
        <w:rPr>
          <w:rFonts w:hint="eastAsia"/>
        </w:rPr>
        <w:t>，可以理解为所有权权能的行使</w:t>
      </w:r>
      <w:r w:rsidR="002D7BD3">
        <w:rPr>
          <w:rFonts w:hint="eastAsia"/>
        </w:rPr>
        <w:t>（私权主体）</w:t>
      </w:r>
    </w:p>
    <w:p w14:paraId="2FF06DF4" w14:textId="3DFB8EB1" w:rsidR="009819A7" w:rsidRDefault="009819A7" w:rsidP="009819A7">
      <w:pPr>
        <w:pStyle w:val="a1"/>
      </w:pPr>
      <w:r>
        <w:rPr>
          <w:rFonts w:hint="eastAsia"/>
        </w:rPr>
        <w:t>《水法》</w:t>
      </w:r>
      <w:r w:rsidRPr="009819A7">
        <w:rPr>
          <w:rFonts w:hint="eastAsia"/>
        </w:rPr>
        <w:t>第三条　水资源属于</w:t>
      </w:r>
      <w:r w:rsidRPr="00832E80">
        <w:rPr>
          <w:rFonts w:hint="eastAsia"/>
          <w:b/>
          <w:bCs/>
          <w:highlight w:val="yellow"/>
          <w:u w:val="single"/>
        </w:rPr>
        <w:t>国家所有</w:t>
      </w:r>
      <w:r w:rsidRPr="009819A7">
        <w:rPr>
          <w:rFonts w:hint="eastAsia"/>
        </w:rPr>
        <w:t>。水资源的所有权由国务院代表国家行使。农村集体经济组织的水塘和由农村集体经济组织修建管理的水库中的水，归各该农村集体经济组织使用。</w:t>
      </w:r>
    </w:p>
    <w:p w14:paraId="769DEECB" w14:textId="2B9F3854" w:rsidR="008024FA" w:rsidRDefault="008024FA" w:rsidP="008024FA">
      <w:pPr>
        <w:pStyle w:val="a1"/>
        <w:numPr>
          <w:ilvl w:val="1"/>
          <w:numId w:val="3"/>
        </w:numPr>
      </w:pPr>
      <w:r>
        <w:rPr>
          <w:rFonts w:hint="eastAsia"/>
        </w:rPr>
        <w:t>对比土地与森林资源：</w:t>
      </w:r>
      <w:r w:rsidRPr="00832E80">
        <w:rPr>
          <w:rFonts w:hint="eastAsia"/>
          <w:b/>
          <w:bCs/>
          <w:highlight w:val="yellow"/>
          <w:u w:val="single"/>
        </w:rPr>
        <w:t>不存在集体所有的水资源</w:t>
      </w:r>
    </w:p>
    <w:p w14:paraId="003341E4" w14:textId="4E005CFA" w:rsidR="00E6336F" w:rsidRDefault="00E6336F" w:rsidP="00E6336F">
      <w:pPr>
        <w:pStyle w:val="a1"/>
        <w:numPr>
          <w:ilvl w:val="2"/>
          <w:numId w:val="3"/>
        </w:numPr>
      </w:pPr>
      <w:r>
        <w:rPr>
          <w:rFonts w:hint="eastAsia"/>
        </w:rPr>
        <w:t>此前，《水法》曾规定</w:t>
      </w:r>
      <w:r w:rsidR="00323C8B">
        <w:rPr>
          <w:rFonts w:hint="eastAsia"/>
        </w:rPr>
        <w:t>“</w:t>
      </w:r>
      <w:r w:rsidR="00323C8B" w:rsidRPr="009819A7">
        <w:rPr>
          <w:rFonts w:hint="eastAsia"/>
        </w:rPr>
        <w:t>农村集体经济组织及其成员</w:t>
      </w:r>
      <w:r w:rsidR="00323C8B">
        <w:rPr>
          <w:rFonts w:hint="eastAsia"/>
        </w:rPr>
        <w:t>”对“</w:t>
      </w:r>
      <w:r w:rsidR="00323C8B" w:rsidRPr="009819A7">
        <w:rPr>
          <w:rFonts w:hint="eastAsia"/>
        </w:rPr>
        <w:t>本集体经济组织的水塘、水库中的水</w:t>
      </w:r>
      <w:r w:rsidR="00323C8B">
        <w:rPr>
          <w:rFonts w:hint="eastAsia"/>
        </w:rPr>
        <w:t>”拥有所有权</w:t>
      </w:r>
    </w:p>
    <w:p w14:paraId="7EFBD322" w14:textId="0EFDB5B3" w:rsidR="00204406" w:rsidRDefault="00204406" w:rsidP="00E6336F">
      <w:pPr>
        <w:pStyle w:val="a1"/>
        <w:numPr>
          <w:ilvl w:val="2"/>
          <w:numId w:val="3"/>
        </w:numPr>
      </w:pPr>
      <w:r>
        <w:rPr>
          <w:rFonts w:hint="eastAsia"/>
        </w:rPr>
        <w:t>随着国家水资源的日益紧张，国家需加强对水资源的宏观调控，</w:t>
      </w:r>
      <w:r w:rsidRPr="005002A5">
        <w:rPr>
          <w:rFonts w:hint="eastAsia"/>
          <w:u w:val="single"/>
        </w:rPr>
        <w:t>集体所有权不利于跨区域的水资源调配</w:t>
      </w:r>
    </w:p>
    <w:p w14:paraId="03482DE9" w14:textId="5B665762" w:rsidR="00F21778" w:rsidRDefault="009819A7" w:rsidP="00F21778">
      <w:r>
        <w:rPr>
          <w:rFonts w:hint="eastAsia"/>
        </w:rPr>
        <w:t>（</w:t>
      </w:r>
      <w:r>
        <w:rPr>
          <w:rFonts w:hint="eastAsia"/>
        </w:rPr>
        <w:t>2</w:t>
      </w:r>
      <w:r>
        <w:rPr>
          <w:rFonts w:hint="eastAsia"/>
        </w:rPr>
        <w:t>）</w:t>
      </w:r>
      <w:r w:rsidR="00F21778">
        <w:rPr>
          <w:rFonts w:hint="eastAsia"/>
        </w:rPr>
        <w:t>水资源使用权制度</w:t>
      </w:r>
    </w:p>
    <w:p w14:paraId="7D825571" w14:textId="77777777" w:rsidR="009819A7" w:rsidRPr="007517AB" w:rsidRDefault="009819A7" w:rsidP="00F21778">
      <w:pPr>
        <w:rPr>
          <w:b/>
          <w:bCs/>
          <w:color w:val="FF0000"/>
          <w:u w:val="single"/>
        </w:rPr>
      </w:pPr>
      <w:bookmarkStart w:id="210" w:name="_Hlk118830877"/>
      <w:r>
        <w:t>A</w:t>
      </w:r>
      <w:r>
        <w:rPr>
          <w:rFonts w:hint="eastAsia"/>
        </w:rPr>
        <w:t>）</w:t>
      </w:r>
      <w:r w:rsidR="00F21778" w:rsidRPr="00832E80">
        <w:rPr>
          <w:rFonts w:hint="eastAsia"/>
          <w:b/>
          <w:bCs/>
          <w:highlight w:val="yellow"/>
          <w:u w:val="single"/>
        </w:rPr>
        <w:t>经许可取得取水权</w:t>
      </w:r>
    </w:p>
    <w:p w14:paraId="14864AF3" w14:textId="631D1983" w:rsidR="009819A7" w:rsidRPr="009819A7" w:rsidRDefault="009819A7" w:rsidP="009819A7">
      <w:pPr>
        <w:pStyle w:val="a1"/>
      </w:pPr>
      <w:r>
        <w:rPr>
          <w:rFonts w:hint="eastAsia"/>
        </w:rPr>
        <w:t>《水法》</w:t>
      </w:r>
      <w:r w:rsidRPr="009819A7">
        <w:rPr>
          <w:rFonts w:hint="eastAsia"/>
        </w:rPr>
        <w:t>第七条　国家对水资源依法实行取水许可制度和有偿使用制度。但是，农村集体经济组织及其成员使用</w:t>
      </w:r>
      <w:r w:rsidRPr="00EF458D">
        <w:rPr>
          <w:rFonts w:hint="eastAsia"/>
          <w:u w:val="single"/>
        </w:rPr>
        <w:t>本集体经济组织的水塘、水库中的水</w:t>
      </w:r>
      <w:r w:rsidRPr="009819A7">
        <w:rPr>
          <w:rFonts w:hint="eastAsia"/>
        </w:rPr>
        <w:t>的除外。国务院水行政主管部门负责全国取水许可制度和水资源有偿使用制度的组织实施。</w:t>
      </w:r>
    </w:p>
    <w:bookmarkEnd w:id="210"/>
    <w:p w14:paraId="1299F02A" w14:textId="77777777" w:rsidR="009819A7" w:rsidRDefault="009819A7" w:rsidP="00F21778">
      <w:r>
        <w:t>B</w:t>
      </w:r>
      <w:r>
        <w:rPr>
          <w:rFonts w:hint="eastAsia"/>
        </w:rPr>
        <w:t>）</w:t>
      </w:r>
      <w:r w:rsidR="00F21778">
        <w:rPr>
          <w:rFonts w:hint="eastAsia"/>
        </w:rPr>
        <w:t>非经许可取得取水权</w:t>
      </w:r>
    </w:p>
    <w:p w14:paraId="6479BDA8" w14:textId="77777777" w:rsidR="009819A7" w:rsidRPr="009819A7" w:rsidRDefault="009819A7" w:rsidP="009819A7">
      <w:pPr>
        <w:pStyle w:val="a1"/>
      </w:pPr>
      <w:r>
        <w:rPr>
          <w:rFonts w:hint="eastAsia"/>
        </w:rPr>
        <w:t>《水法》</w:t>
      </w:r>
      <w:r w:rsidRPr="009819A7">
        <w:rPr>
          <w:rFonts w:hint="eastAsia"/>
        </w:rPr>
        <w:t>第七条　国家对水资源依法实行取水许可制度和有偿使用制度。但是，农村集体经济组织及其成员使用本集体经济组织的水塘、水库中的水的除外。国务院水行政主管部门负责全国取水许可制度和水资源有偿使用制度的组织实施。</w:t>
      </w:r>
    </w:p>
    <w:p w14:paraId="4FD09A0F" w14:textId="21C045D5" w:rsidR="009819A7" w:rsidRPr="009819A7" w:rsidRDefault="009819A7" w:rsidP="009819A7">
      <w:pPr>
        <w:pStyle w:val="a1"/>
      </w:pPr>
      <w:r>
        <w:rPr>
          <w:rFonts w:hint="eastAsia"/>
        </w:rPr>
        <w:t>《取水许可和水资源费征收管理条例》</w:t>
      </w:r>
      <w:r w:rsidRPr="009819A7">
        <w:t>第四条</w:t>
      </w:r>
      <w:bookmarkStart w:id="211" w:name="tiao_4_kuan_1"/>
      <w:bookmarkEnd w:id="211"/>
      <w:r w:rsidRPr="009819A7">
        <w:t xml:space="preserve">　下列情形</w:t>
      </w:r>
      <w:r w:rsidRPr="00405673">
        <w:rPr>
          <w:u w:val="single"/>
        </w:rPr>
        <w:t>不需要申请领取取水许可证</w:t>
      </w:r>
      <w:r w:rsidRPr="009819A7">
        <w:t>：</w:t>
      </w:r>
    </w:p>
    <w:p w14:paraId="10B3036D" w14:textId="6AA99AE7" w:rsidR="009819A7" w:rsidRPr="009819A7" w:rsidRDefault="009819A7" w:rsidP="00CB64BD">
      <w:pPr>
        <w:pStyle w:val="a1"/>
        <w:numPr>
          <w:ilvl w:val="0"/>
          <w:numId w:val="0"/>
        </w:numPr>
        <w:ind w:left="420" w:firstLine="420"/>
      </w:pPr>
      <w:bookmarkStart w:id="212" w:name="tiao_4_kuan_1_xiang_1"/>
      <w:bookmarkEnd w:id="212"/>
      <w:r w:rsidRPr="009819A7">
        <w:t>（一）农村集体经济组织及其成员使用本集体经济组织的水塘、水库中的水的；</w:t>
      </w:r>
    </w:p>
    <w:p w14:paraId="3E971522" w14:textId="667D4026" w:rsidR="009819A7" w:rsidRPr="009819A7" w:rsidRDefault="009819A7" w:rsidP="00CB64BD">
      <w:pPr>
        <w:pStyle w:val="a1"/>
        <w:numPr>
          <w:ilvl w:val="0"/>
          <w:numId w:val="0"/>
        </w:numPr>
        <w:ind w:left="420" w:firstLine="420"/>
      </w:pPr>
      <w:bookmarkStart w:id="213" w:name="tiao_4_kuan_1_xiang_2"/>
      <w:r w:rsidRPr="009819A7">
        <w:t>（二）家庭生活和零星散养、圈养畜禽饮用等少量取水的；</w:t>
      </w:r>
    </w:p>
    <w:p w14:paraId="45129D75" w14:textId="677C2CAA" w:rsidR="009819A7" w:rsidRPr="009819A7" w:rsidRDefault="009819A7" w:rsidP="00CB64BD">
      <w:pPr>
        <w:pStyle w:val="a1"/>
        <w:numPr>
          <w:ilvl w:val="0"/>
          <w:numId w:val="0"/>
        </w:numPr>
        <w:ind w:left="420" w:firstLine="420"/>
      </w:pPr>
      <w:bookmarkStart w:id="214" w:name="tiao_4_kuan_1_xiang_3"/>
      <w:bookmarkEnd w:id="214"/>
      <w:r w:rsidRPr="009819A7">
        <w:t>（三）为保障矿井等地下工程施工安全和生产安全必须进行临时应急取（排</w:t>
      </w:r>
      <w:r>
        <w:rPr>
          <w:rFonts w:hint="eastAsia"/>
        </w:rPr>
        <w:t>）</w:t>
      </w:r>
      <w:r w:rsidRPr="009819A7">
        <w:t>水的；</w:t>
      </w:r>
    </w:p>
    <w:p w14:paraId="762F5EC1" w14:textId="6C700ED1" w:rsidR="009819A7" w:rsidRPr="009819A7" w:rsidRDefault="009819A7" w:rsidP="00CB64BD">
      <w:pPr>
        <w:pStyle w:val="a1"/>
        <w:numPr>
          <w:ilvl w:val="0"/>
          <w:numId w:val="0"/>
        </w:numPr>
        <w:ind w:left="420" w:firstLine="420"/>
      </w:pPr>
      <w:bookmarkStart w:id="215" w:name="tiao_4_kuan_1_xiang_4"/>
      <w:bookmarkEnd w:id="215"/>
      <w:r w:rsidRPr="009819A7">
        <w:t>（四）为消除对公共安全或者公共利益的危害临时应急取水的；</w:t>
      </w:r>
    </w:p>
    <w:p w14:paraId="1252F65F" w14:textId="5C192938" w:rsidR="009819A7" w:rsidRPr="009819A7" w:rsidRDefault="009819A7" w:rsidP="00CB64BD">
      <w:pPr>
        <w:pStyle w:val="a1"/>
        <w:numPr>
          <w:ilvl w:val="0"/>
          <w:numId w:val="0"/>
        </w:numPr>
        <w:ind w:left="420" w:firstLine="420"/>
      </w:pPr>
      <w:bookmarkStart w:id="216" w:name="tiao_4_kuan_1_xiang_5"/>
      <w:bookmarkEnd w:id="216"/>
      <w:r w:rsidRPr="009819A7">
        <w:t>（五）为农业抗旱和维护生态与环境必须临时应急取水的。</w:t>
      </w:r>
    </w:p>
    <w:bookmarkEnd w:id="213"/>
    <w:p w14:paraId="13C24F7D" w14:textId="16D407E8" w:rsidR="009819A7" w:rsidRPr="009819A7" w:rsidRDefault="009819A7" w:rsidP="009819A7">
      <w:pPr>
        <w:pStyle w:val="a1"/>
        <w:numPr>
          <w:ilvl w:val="0"/>
          <w:numId w:val="0"/>
        </w:numPr>
        <w:ind w:left="420"/>
      </w:pPr>
      <w:r w:rsidRPr="009819A7">
        <w:t>前款第（二）项规定的少量取水的限额，由省、自治区、直辖市人民政府规定；第（三）项、第（四）项规定的取水，应当及时报县级以上地方人民政府水行政主管部门或者流域管理机构备案；第（五）项规定的取水，应当经县级以上人民政府水行政主管部门或者流域管理机构同意。</w:t>
      </w:r>
    </w:p>
    <w:p w14:paraId="6978B0B3" w14:textId="00B6071F" w:rsidR="009819A7" w:rsidRPr="00A7078A" w:rsidRDefault="00A7078A" w:rsidP="00A7078A">
      <w:pPr>
        <w:pStyle w:val="3"/>
        <w:ind w:right="105"/>
      </w:pPr>
      <w:bookmarkStart w:id="217" w:name="_Toc155178861"/>
      <w:r>
        <w:rPr>
          <w:rFonts w:hint="eastAsia"/>
        </w:rPr>
        <w:t>（二）自然资源规划</w:t>
      </w:r>
      <w:bookmarkEnd w:id="217"/>
    </w:p>
    <w:p w14:paraId="04D46DB5" w14:textId="5C05D6F2" w:rsidR="00A7078A" w:rsidRDefault="00F21778">
      <w:pPr>
        <w:pStyle w:val="a9"/>
        <w:numPr>
          <w:ilvl w:val="0"/>
          <w:numId w:val="36"/>
        </w:numPr>
        <w:ind w:firstLineChars="0"/>
      </w:pPr>
      <w:r>
        <w:rPr>
          <w:rFonts w:hint="eastAsia"/>
        </w:rPr>
        <w:t>科学合理的自然资源规划，是从宏观上保证对自然资源进行可持续开发利用的重要基础性措施，也是各项自然资源行政管理工作的主要依据和前提。</w:t>
      </w:r>
    </w:p>
    <w:p w14:paraId="6713E93D" w14:textId="18FB6444" w:rsidR="00937C16" w:rsidRDefault="00937C16">
      <w:pPr>
        <w:pStyle w:val="a9"/>
        <w:numPr>
          <w:ilvl w:val="1"/>
          <w:numId w:val="36"/>
        </w:numPr>
        <w:ind w:firstLineChars="0"/>
      </w:pPr>
      <w:r>
        <w:rPr>
          <w:rFonts w:hint="eastAsia"/>
        </w:rPr>
        <w:lastRenderedPageBreak/>
        <w:t>自然资源规划：主要约束自然资源监管部门</w:t>
      </w:r>
    </w:p>
    <w:p w14:paraId="31C0ADAE" w14:textId="77777777" w:rsidR="00A7078A" w:rsidRDefault="00F21778">
      <w:pPr>
        <w:pStyle w:val="a9"/>
        <w:numPr>
          <w:ilvl w:val="0"/>
          <w:numId w:val="36"/>
        </w:numPr>
        <w:ind w:firstLineChars="0"/>
      </w:pPr>
      <w:r>
        <w:rPr>
          <w:rFonts w:hint="eastAsia"/>
        </w:rPr>
        <w:t>从我国现行的各部自然资源法律来看，绝大多数都对制定自然资源规划以专门的法律条文甚至专章作出明确的规定。</w:t>
      </w:r>
    </w:p>
    <w:p w14:paraId="4CA5E1A8" w14:textId="269250F0" w:rsidR="00F21778" w:rsidRDefault="00F21778">
      <w:pPr>
        <w:pStyle w:val="a9"/>
        <w:numPr>
          <w:ilvl w:val="0"/>
          <w:numId w:val="36"/>
        </w:numPr>
        <w:ind w:firstLineChars="0"/>
      </w:pPr>
      <w:r>
        <w:rPr>
          <w:rFonts w:hint="eastAsia"/>
        </w:rPr>
        <w:t>我国目前的自然资源规划主要包括土地利用总体规划、水资源规划、林业发展规划与专项规划、草原建设保护利用规划等方面的内容。</w:t>
      </w:r>
    </w:p>
    <w:p w14:paraId="067792FC" w14:textId="77777777" w:rsidR="00253808" w:rsidRDefault="00E5283B">
      <w:pPr>
        <w:pStyle w:val="a9"/>
        <w:numPr>
          <w:ilvl w:val="0"/>
          <w:numId w:val="36"/>
        </w:numPr>
        <w:ind w:firstLineChars="0"/>
      </w:pPr>
      <w:r w:rsidRPr="00E5283B">
        <w:rPr>
          <w:rFonts w:hint="eastAsia"/>
        </w:rPr>
        <w:t>思考</w:t>
      </w:r>
      <w:r>
        <w:rPr>
          <w:rFonts w:hint="eastAsia"/>
        </w:rPr>
        <w:t>：</w:t>
      </w:r>
      <w:r w:rsidRPr="00E5283B">
        <w:rPr>
          <w:rFonts w:hint="eastAsia"/>
        </w:rPr>
        <w:t>资源规划的本质、性质、功能、效力、基础、原则</w:t>
      </w:r>
      <w:r>
        <w:rPr>
          <w:rFonts w:hint="eastAsia"/>
        </w:rPr>
        <w:t>……？</w:t>
      </w:r>
    </w:p>
    <w:p w14:paraId="5637DBEE" w14:textId="50CDE92F" w:rsidR="00E5283B" w:rsidRDefault="00E5283B" w:rsidP="00253808">
      <w:pPr>
        <w:pStyle w:val="a9"/>
        <w:numPr>
          <w:ilvl w:val="1"/>
          <w:numId w:val="36"/>
        </w:numPr>
        <w:ind w:firstLineChars="0"/>
      </w:pPr>
      <w:r w:rsidRPr="00E5283B">
        <w:rPr>
          <w:rFonts w:hint="eastAsia"/>
        </w:rPr>
        <w:t>与国土空间规划、环境保护规划、经济社会发展规划的关系</w:t>
      </w:r>
    </w:p>
    <w:p w14:paraId="07A3C89D" w14:textId="3153F0AC" w:rsidR="003E77FB" w:rsidRPr="003E77FB" w:rsidRDefault="00A7078A" w:rsidP="003E77FB">
      <w:pPr>
        <w:pStyle w:val="af0"/>
      </w:pPr>
      <w:r>
        <w:t xml:space="preserve">1. </w:t>
      </w:r>
      <w:r w:rsidR="00F21778">
        <w:rPr>
          <w:rFonts w:hint="eastAsia"/>
        </w:rPr>
        <w:t>土地利用总体规划制度</w:t>
      </w:r>
    </w:p>
    <w:p w14:paraId="1FD2056B" w14:textId="7FED9909" w:rsidR="00A7078A" w:rsidRDefault="00A7078A" w:rsidP="003E77FB">
      <w:pPr>
        <w:pStyle w:val="a1"/>
      </w:pPr>
      <w:r>
        <w:rPr>
          <w:rFonts w:hint="eastAsia"/>
        </w:rPr>
        <w:t>2019</w:t>
      </w:r>
      <w:r>
        <w:rPr>
          <w:rFonts w:hint="eastAsia"/>
        </w:rPr>
        <w:t>年《土地管理法》第十五条　各级人民政府应当依据国民经济和社会发展规划、</w:t>
      </w:r>
      <w:r w:rsidRPr="00832E80">
        <w:rPr>
          <w:rFonts w:hint="eastAsia"/>
          <w:b/>
          <w:bCs/>
          <w:highlight w:val="yellow"/>
          <w:u w:val="single"/>
        </w:rPr>
        <w:t>国土整治和资源环境保护的要求</w:t>
      </w:r>
      <w:r>
        <w:rPr>
          <w:rFonts w:hint="eastAsia"/>
        </w:rPr>
        <w:t>、土地供给能力以及各项建设对土地的需求，组织编制土地利用总体规划。</w:t>
      </w:r>
    </w:p>
    <w:p w14:paraId="5726ADC1" w14:textId="77777777" w:rsidR="00A7078A" w:rsidRDefault="00A7078A" w:rsidP="00A7078A">
      <w:pPr>
        <w:pStyle w:val="a1"/>
        <w:numPr>
          <w:ilvl w:val="0"/>
          <w:numId w:val="0"/>
        </w:numPr>
        <w:ind w:left="420"/>
      </w:pPr>
      <w:r>
        <w:rPr>
          <w:rFonts w:hint="eastAsia"/>
        </w:rPr>
        <w:t xml:space="preserve">　　土地利用总体规划的规划期限由国务院规定。</w:t>
      </w:r>
    </w:p>
    <w:p w14:paraId="01E49913" w14:textId="44C4C023" w:rsidR="00A7078A" w:rsidRDefault="00A7078A" w:rsidP="00A7078A">
      <w:pPr>
        <w:pStyle w:val="a1"/>
      </w:pPr>
      <w:r>
        <w:rPr>
          <w:rFonts w:hint="eastAsia"/>
        </w:rPr>
        <w:t>2019</w:t>
      </w:r>
      <w:r>
        <w:rPr>
          <w:rFonts w:hint="eastAsia"/>
        </w:rPr>
        <w:t>年《土地管理法》第十六条　下级土地利用总体规划应当依据上一级土地利用总体规划编制。</w:t>
      </w:r>
    </w:p>
    <w:p w14:paraId="39D12281" w14:textId="77777777" w:rsidR="00A7078A" w:rsidRDefault="00A7078A" w:rsidP="00A7078A">
      <w:pPr>
        <w:pStyle w:val="a1"/>
        <w:numPr>
          <w:ilvl w:val="0"/>
          <w:numId w:val="0"/>
        </w:numPr>
        <w:ind w:left="420"/>
      </w:pPr>
      <w:r>
        <w:rPr>
          <w:rFonts w:hint="eastAsia"/>
        </w:rPr>
        <w:t xml:space="preserve">　　地方各级人民政府编制的土地利用总体规划中的</w:t>
      </w:r>
      <w:r w:rsidRPr="00832E80">
        <w:rPr>
          <w:rFonts w:hint="eastAsia"/>
          <w:b/>
          <w:bCs/>
          <w:highlight w:val="yellow"/>
          <w:u w:val="single"/>
        </w:rPr>
        <w:t>建设用地总量不得超过</w:t>
      </w:r>
      <w:r>
        <w:rPr>
          <w:rFonts w:hint="eastAsia"/>
        </w:rPr>
        <w:t>上一级土地利用总体规划确定的控制指标，</w:t>
      </w:r>
      <w:r w:rsidRPr="00832E80">
        <w:rPr>
          <w:rFonts w:hint="eastAsia"/>
          <w:b/>
          <w:bCs/>
          <w:highlight w:val="yellow"/>
          <w:u w:val="single"/>
        </w:rPr>
        <w:t>耕地保有量不得低于</w:t>
      </w:r>
      <w:r>
        <w:rPr>
          <w:rFonts w:hint="eastAsia"/>
        </w:rPr>
        <w:t>上一级土地利用总体规划确定的控制指标。</w:t>
      </w:r>
    </w:p>
    <w:p w14:paraId="4277494A" w14:textId="6ED5D80B" w:rsidR="003E77FB" w:rsidRPr="003E77FB" w:rsidRDefault="00A7078A" w:rsidP="003E77FB">
      <w:pPr>
        <w:pStyle w:val="a1"/>
        <w:numPr>
          <w:ilvl w:val="0"/>
          <w:numId w:val="0"/>
        </w:numPr>
        <w:ind w:left="420" w:firstLine="420"/>
      </w:pPr>
      <w:r>
        <w:rPr>
          <w:rFonts w:hint="eastAsia"/>
        </w:rPr>
        <w:t>省、自治区、直辖市人民政府编制的土地利用总体规划，应当确保本行政区域内耕地总量不减少。</w:t>
      </w:r>
    </w:p>
    <w:p w14:paraId="4ED11FB3" w14:textId="583C76A5" w:rsidR="00F21778" w:rsidRDefault="004C048C" w:rsidP="004C048C">
      <w:pPr>
        <w:pStyle w:val="af0"/>
      </w:pPr>
      <w:r>
        <w:rPr>
          <w:rFonts w:hint="eastAsia"/>
        </w:rPr>
        <w:t>2</w:t>
      </w:r>
      <w:r>
        <w:t xml:space="preserve">. </w:t>
      </w:r>
      <w:r w:rsidR="00F21778">
        <w:rPr>
          <w:rFonts w:hint="eastAsia"/>
        </w:rPr>
        <w:t>国土空间规划制度</w:t>
      </w:r>
      <w:r>
        <w:rPr>
          <w:rFonts w:hint="eastAsia"/>
        </w:rPr>
        <w:t>：</w:t>
      </w:r>
      <w:r w:rsidR="00F21778">
        <w:rPr>
          <w:rFonts w:hint="eastAsia"/>
        </w:rPr>
        <w:t>实现“多规合一”</w:t>
      </w:r>
    </w:p>
    <w:p w14:paraId="75F27BAA" w14:textId="0621FDA5" w:rsidR="0045359F" w:rsidRDefault="0045359F" w:rsidP="0045359F">
      <w:r>
        <w:rPr>
          <w:rFonts w:hint="eastAsia"/>
        </w:rPr>
        <w:t>（</w:t>
      </w:r>
      <w:r>
        <w:rPr>
          <w:rFonts w:hint="eastAsia"/>
        </w:rPr>
        <w:t>1</w:t>
      </w:r>
      <w:r>
        <w:rPr>
          <w:rFonts w:hint="eastAsia"/>
        </w:rPr>
        <w:t>）“国土空间”的概念：</w:t>
      </w:r>
      <w:r w:rsidRPr="0045359F">
        <w:rPr>
          <w:rFonts w:ascii="楷体" w:eastAsia="楷体" w:hAnsi="楷体" w:hint="eastAsia"/>
          <w:b/>
          <w:bCs/>
          <w:color w:val="0070C0"/>
        </w:rPr>
        <w:t>国家主权与主权权利管辖下的地域空间，是国民生存的场所和环境，包括陆地、陆上水域、内水、领海、领空等</w:t>
      </w:r>
      <w:r>
        <w:rPr>
          <w:rFonts w:hint="eastAsia"/>
        </w:rPr>
        <w:t>。（</w:t>
      </w:r>
      <w:r>
        <w:rPr>
          <w:rFonts w:hint="eastAsia"/>
        </w:rPr>
        <w:t>p</w:t>
      </w:r>
      <w:r>
        <w:t>3</w:t>
      </w:r>
      <w:r>
        <w:rPr>
          <w:rFonts w:hint="eastAsia"/>
        </w:rPr>
        <w:t>）</w:t>
      </w:r>
    </w:p>
    <w:p w14:paraId="79877F07" w14:textId="2FB3219B" w:rsidR="008D5C52" w:rsidRPr="003E77FB" w:rsidRDefault="0045359F" w:rsidP="0045359F">
      <w:r>
        <w:rPr>
          <w:rFonts w:hint="eastAsia"/>
        </w:rPr>
        <w:t>（</w:t>
      </w:r>
      <w:r>
        <w:rPr>
          <w:rFonts w:hint="eastAsia"/>
        </w:rPr>
        <w:t>2</w:t>
      </w:r>
      <w:r>
        <w:rPr>
          <w:rFonts w:hint="eastAsia"/>
        </w:rPr>
        <w:t>）</w:t>
      </w:r>
      <w:r w:rsidR="003E77FB">
        <w:rPr>
          <w:rFonts w:hint="eastAsia"/>
        </w:rPr>
        <w:t>土地利用总体规划制度的问题：分布过于零散</w:t>
      </w:r>
      <w:r>
        <w:rPr>
          <w:rFonts w:hint="eastAsia"/>
        </w:rPr>
        <w:t>→</w:t>
      </w:r>
      <w:r w:rsidR="008D5C52">
        <w:rPr>
          <w:rFonts w:hint="eastAsia"/>
        </w:rPr>
        <w:t>国土空间规划制度：内容上更为强调环境保护</w:t>
      </w:r>
      <w:r w:rsidR="000838AA">
        <w:rPr>
          <w:rFonts w:hint="eastAsia"/>
        </w:rPr>
        <w:t>，规划体系的生态化与绿化</w:t>
      </w:r>
    </w:p>
    <w:p w14:paraId="0A1D8129" w14:textId="25BF141E" w:rsidR="004C048C" w:rsidRDefault="004C048C" w:rsidP="004C048C">
      <w:pPr>
        <w:pStyle w:val="a1"/>
      </w:pPr>
      <w:r>
        <w:rPr>
          <w:rFonts w:hint="eastAsia"/>
        </w:rPr>
        <w:t>2019</w:t>
      </w:r>
      <w:r>
        <w:rPr>
          <w:rFonts w:hint="eastAsia"/>
        </w:rPr>
        <w:t>年《土地管理法》第十八条　国家建立国土空间规划体系。编制国土空间规划应当坚持</w:t>
      </w:r>
      <w:r w:rsidRPr="00832E80">
        <w:rPr>
          <w:rFonts w:hint="eastAsia"/>
          <w:b/>
          <w:bCs/>
          <w:highlight w:val="yellow"/>
          <w:u w:val="single"/>
        </w:rPr>
        <w:t>生态优先，绿色、可持续发展</w:t>
      </w:r>
      <w:r>
        <w:rPr>
          <w:rFonts w:hint="eastAsia"/>
        </w:rPr>
        <w:t>，科学有序统筹安排生态、农业、城镇等功能空间，优化国土空间结构和布局，提升国土空间开发、保护的质量和效率。</w:t>
      </w:r>
    </w:p>
    <w:p w14:paraId="3EB1F75D" w14:textId="28F0AC9B" w:rsidR="004C048C" w:rsidRDefault="004C048C" w:rsidP="004C048C">
      <w:pPr>
        <w:pStyle w:val="a1"/>
        <w:numPr>
          <w:ilvl w:val="0"/>
          <w:numId w:val="0"/>
        </w:numPr>
        <w:ind w:left="420"/>
      </w:pPr>
      <w:r>
        <w:rPr>
          <w:rFonts w:hint="eastAsia"/>
        </w:rPr>
        <w:t xml:space="preserve">　　经依法批准的国土空间规划是各类开发、保护、建设活动的基本依据。</w:t>
      </w:r>
      <w:r w:rsidRPr="00832E80">
        <w:rPr>
          <w:rFonts w:hint="eastAsia"/>
          <w:b/>
          <w:bCs/>
          <w:highlight w:val="yellow"/>
          <w:u w:val="single"/>
        </w:rPr>
        <w:t>已经编制国土空间规划的，不再编制土地利用总体规划和城乡规划</w:t>
      </w:r>
      <w:r>
        <w:rPr>
          <w:rFonts w:hint="eastAsia"/>
        </w:rPr>
        <w:t>。</w:t>
      </w:r>
    </w:p>
    <w:p w14:paraId="0AC5C460" w14:textId="7362EAD4" w:rsidR="00F21778" w:rsidRDefault="004C048C" w:rsidP="004C048C">
      <w:pPr>
        <w:pStyle w:val="af0"/>
      </w:pPr>
      <w:r>
        <w:rPr>
          <w:rFonts w:hint="eastAsia"/>
        </w:rPr>
        <w:t>3</w:t>
      </w:r>
      <w:r>
        <w:t xml:space="preserve">. </w:t>
      </w:r>
      <w:r w:rsidR="00F21778">
        <w:rPr>
          <w:rFonts w:hint="eastAsia"/>
        </w:rPr>
        <w:t>森林规划制度</w:t>
      </w:r>
    </w:p>
    <w:p w14:paraId="143C2899" w14:textId="5C064FF5" w:rsidR="00882B0F" w:rsidRDefault="00882B0F">
      <w:pPr>
        <w:pStyle w:val="a9"/>
        <w:numPr>
          <w:ilvl w:val="0"/>
          <w:numId w:val="45"/>
        </w:numPr>
        <w:ind w:firstLineChars="0"/>
      </w:pPr>
      <w:r>
        <w:rPr>
          <w:rFonts w:hint="eastAsia"/>
        </w:rPr>
        <w:t>以自然资源法的综合性理解专项规划的名称→森林资源领域的特殊性，相当重要的自然资源要素</w:t>
      </w:r>
    </w:p>
    <w:p w14:paraId="360E40DD" w14:textId="3FD00701" w:rsidR="00882B0F" w:rsidRDefault="00882B0F">
      <w:pPr>
        <w:pStyle w:val="a9"/>
        <w:numPr>
          <w:ilvl w:val="1"/>
          <w:numId w:val="45"/>
        </w:numPr>
        <w:ind w:firstLineChars="0"/>
      </w:pPr>
      <w:r>
        <w:rPr>
          <w:rFonts w:hint="eastAsia"/>
        </w:rPr>
        <w:t>林业部</w:t>
      </w:r>
      <w:r w:rsidR="00FC3DF9">
        <w:rPr>
          <w:rFonts w:hint="eastAsia"/>
        </w:rPr>
        <w:t>（我国经济发展的战略性资源）</w:t>
      </w:r>
      <w:r>
        <w:rPr>
          <w:rFonts w:hint="eastAsia"/>
        </w:rPr>
        <w:t>→自然资源部代管的国家局（林业局）</w:t>
      </w:r>
    </w:p>
    <w:p w14:paraId="2AA97B2B" w14:textId="1232B601" w:rsidR="00FC3DF9" w:rsidRPr="00882B0F" w:rsidRDefault="00FC3DF9">
      <w:pPr>
        <w:pStyle w:val="a9"/>
        <w:numPr>
          <w:ilvl w:val="1"/>
          <w:numId w:val="45"/>
        </w:numPr>
        <w:ind w:firstLineChars="0"/>
      </w:pPr>
      <w:r>
        <w:rPr>
          <w:rFonts w:hint="eastAsia"/>
        </w:rPr>
        <w:t>林木本身的经济价值愈发降低，森林本身的生态功能愈发得到重视</w:t>
      </w:r>
    </w:p>
    <w:p w14:paraId="5DB22686" w14:textId="0AE495C4" w:rsidR="004C048C" w:rsidRDefault="004C048C" w:rsidP="004C048C">
      <w:pPr>
        <w:pStyle w:val="a1"/>
      </w:pPr>
      <w:r>
        <w:rPr>
          <w:rFonts w:hint="eastAsia"/>
        </w:rPr>
        <w:t>《森林法》</w:t>
      </w:r>
      <w:r w:rsidRPr="004C048C">
        <w:rPr>
          <w:rFonts w:hint="eastAsia"/>
        </w:rPr>
        <w:t>第二十三条　县级以上人民政府应当将森林资源保护和林业发展纳入</w:t>
      </w:r>
      <w:r w:rsidRPr="00882B0F">
        <w:rPr>
          <w:rFonts w:hint="eastAsia"/>
          <w:b/>
          <w:bCs/>
          <w:u w:val="single"/>
        </w:rPr>
        <w:t>国民经济和社会发展规划</w:t>
      </w:r>
      <w:r w:rsidRPr="004C048C">
        <w:rPr>
          <w:rFonts w:hint="eastAsia"/>
        </w:rPr>
        <w:t>。</w:t>
      </w:r>
    </w:p>
    <w:p w14:paraId="4E3B9F3E" w14:textId="15785B0C" w:rsidR="004C048C" w:rsidRDefault="004C048C" w:rsidP="004C048C">
      <w:pPr>
        <w:pStyle w:val="a1"/>
      </w:pPr>
      <w:r>
        <w:rPr>
          <w:rFonts w:hint="eastAsia"/>
        </w:rPr>
        <w:t>《森林法》</w:t>
      </w:r>
      <w:r w:rsidRPr="004C048C">
        <w:rPr>
          <w:rFonts w:hint="eastAsia"/>
        </w:rPr>
        <w:t>第二十四条　县级以上人民政府应当落实国土空间开发保护要求，合理规划森林资源保护利用结构和布局，制定</w:t>
      </w:r>
      <w:r w:rsidRPr="00882B0F">
        <w:rPr>
          <w:rFonts w:hint="eastAsia"/>
          <w:b/>
          <w:bCs/>
          <w:u w:val="single"/>
        </w:rPr>
        <w:t>森林资源保护发展目标</w:t>
      </w:r>
      <w:r w:rsidRPr="004C048C">
        <w:rPr>
          <w:rFonts w:hint="eastAsia"/>
        </w:rPr>
        <w:t>，提高森林覆盖率、森林蓄积量，提升森林生态系统质量和稳定性。</w:t>
      </w:r>
    </w:p>
    <w:p w14:paraId="4CA8385B" w14:textId="62CF3B59" w:rsidR="004C048C" w:rsidRDefault="004C048C" w:rsidP="004C048C">
      <w:pPr>
        <w:pStyle w:val="a1"/>
      </w:pPr>
      <w:r>
        <w:rPr>
          <w:rFonts w:hint="eastAsia"/>
        </w:rPr>
        <w:t>《森林法》</w:t>
      </w:r>
      <w:r w:rsidRPr="004C048C">
        <w:rPr>
          <w:rFonts w:hint="eastAsia"/>
        </w:rPr>
        <w:t>第二十五条　县级以上人民政府林业主管部门应当根据森林资源保护发展目标，编制</w:t>
      </w:r>
      <w:r w:rsidRPr="00882B0F">
        <w:rPr>
          <w:rFonts w:hint="eastAsia"/>
          <w:b/>
          <w:bCs/>
          <w:u w:val="single"/>
        </w:rPr>
        <w:t>林业发展规划</w:t>
      </w:r>
      <w:r w:rsidRPr="004C048C">
        <w:rPr>
          <w:rFonts w:hint="eastAsia"/>
        </w:rPr>
        <w:t>。下级林业发展规划依据上级林业发展规划编制。</w:t>
      </w:r>
    </w:p>
    <w:p w14:paraId="4293CC44" w14:textId="4ECC8031" w:rsidR="004C048C" w:rsidRDefault="004C048C" w:rsidP="004C048C">
      <w:pPr>
        <w:pStyle w:val="a1"/>
      </w:pPr>
      <w:r>
        <w:rPr>
          <w:rFonts w:hint="eastAsia"/>
        </w:rPr>
        <w:t>《森林法》</w:t>
      </w:r>
      <w:r w:rsidRPr="004C048C">
        <w:rPr>
          <w:rFonts w:hint="eastAsia"/>
        </w:rPr>
        <w:t>第二十六条　县级以上人民政府林业主管部门可以结合本地实际，编制</w:t>
      </w:r>
      <w:r w:rsidRPr="00882B0F">
        <w:rPr>
          <w:rFonts w:hint="eastAsia"/>
          <w:b/>
          <w:bCs/>
          <w:u w:val="single"/>
        </w:rPr>
        <w:t>林地保护利用、造林绿化、森林经营、天然林保护等相关专项规划</w:t>
      </w:r>
      <w:r w:rsidRPr="004C048C">
        <w:rPr>
          <w:rFonts w:hint="eastAsia"/>
        </w:rPr>
        <w:t>。</w:t>
      </w:r>
    </w:p>
    <w:p w14:paraId="1E9734DD" w14:textId="7C9CC7CF" w:rsidR="00F21778" w:rsidRDefault="004C048C" w:rsidP="004C048C">
      <w:pPr>
        <w:pStyle w:val="3"/>
        <w:ind w:right="105"/>
      </w:pPr>
      <w:bookmarkStart w:id="218" w:name="_Toc155178862"/>
      <w:r>
        <w:rPr>
          <w:rFonts w:hint="eastAsia"/>
        </w:rPr>
        <w:lastRenderedPageBreak/>
        <w:t>（三）</w:t>
      </w:r>
      <w:r w:rsidR="00F21778">
        <w:rPr>
          <w:rFonts w:hint="eastAsia"/>
        </w:rPr>
        <w:t>自然资源许可</w:t>
      </w:r>
      <w:bookmarkEnd w:id="218"/>
    </w:p>
    <w:p w14:paraId="467DD456" w14:textId="77777777" w:rsidR="0025266A" w:rsidRDefault="004C048C" w:rsidP="0025266A">
      <w:pPr>
        <w:pStyle w:val="af0"/>
      </w:pPr>
      <w:r>
        <w:rPr>
          <w:rFonts w:hint="eastAsia"/>
        </w:rPr>
        <w:t>1</w:t>
      </w:r>
      <w:r>
        <w:t xml:space="preserve">. </w:t>
      </w:r>
      <w:r w:rsidR="00F21778">
        <w:rPr>
          <w:rFonts w:hint="eastAsia"/>
        </w:rPr>
        <w:t>自然资源许可</w:t>
      </w:r>
    </w:p>
    <w:p w14:paraId="21AC59D0" w14:textId="2E4920D8" w:rsidR="00F21778" w:rsidRDefault="00F21778">
      <w:pPr>
        <w:pStyle w:val="a9"/>
        <w:numPr>
          <w:ilvl w:val="0"/>
          <w:numId w:val="45"/>
        </w:numPr>
        <w:ind w:firstLineChars="0"/>
      </w:pPr>
      <w:r>
        <w:rPr>
          <w:rFonts w:hint="eastAsia"/>
        </w:rPr>
        <w:t>在从事开发利用自然资源的活动之前，必须向有关管理机关提出申请，经审查批准，发给许可证后，方可进行该活动的一系列管理措施。</w:t>
      </w:r>
    </w:p>
    <w:p w14:paraId="17241B80" w14:textId="619D6773" w:rsidR="00F21778" w:rsidRDefault="004C048C" w:rsidP="0025266A">
      <w:pPr>
        <w:pStyle w:val="af0"/>
      </w:pPr>
      <w:r>
        <w:t xml:space="preserve">2. </w:t>
      </w:r>
      <w:r w:rsidR="00F21778">
        <w:rPr>
          <w:rFonts w:hint="eastAsia"/>
        </w:rPr>
        <w:t>自然资源许可证，从其性质看，可分为三大类</w:t>
      </w:r>
      <w:r w:rsidR="0025266A">
        <w:rPr>
          <w:rFonts w:hint="eastAsia"/>
        </w:rPr>
        <w:t>：</w:t>
      </w:r>
      <w:r w:rsidR="0025266A" w:rsidRPr="0025266A">
        <w:rPr>
          <w:rFonts w:hint="eastAsia"/>
        </w:rPr>
        <w:t>资源开发许可证、资源利用许可证、资源进出口许可证</w:t>
      </w:r>
    </w:p>
    <w:p w14:paraId="3AD79512" w14:textId="1FCCEAF4" w:rsidR="00FC3DF9" w:rsidRDefault="00FC3DF9">
      <w:pPr>
        <w:pStyle w:val="a9"/>
        <w:numPr>
          <w:ilvl w:val="0"/>
          <w:numId w:val="45"/>
        </w:numPr>
        <w:ind w:firstLineChars="0"/>
      </w:pPr>
      <w:r>
        <w:rPr>
          <w:rFonts w:hint="eastAsia"/>
        </w:rPr>
        <w:t>对同一种资源要素，可以有不同性质的许可</w:t>
      </w:r>
    </w:p>
    <w:p w14:paraId="127AC2AF" w14:textId="4B5564EA" w:rsidR="00FC3DF9" w:rsidRDefault="00FC3DF9">
      <w:pPr>
        <w:pStyle w:val="a9"/>
        <w:numPr>
          <w:ilvl w:val="1"/>
          <w:numId w:val="45"/>
        </w:numPr>
        <w:ind w:firstLineChars="0"/>
      </w:pPr>
      <w:r>
        <w:rPr>
          <w:rFonts w:hint="eastAsia"/>
        </w:rPr>
        <w:t>水</w:t>
      </w:r>
      <w:r w:rsidR="00AE3761">
        <w:rPr>
          <w:rFonts w:hint="eastAsia"/>
        </w:rPr>
        <w:t>资源</w:t>
      </w:r>
    </w:p>
    <w:p w14:paraId="164FBE61" w14:textId="7B3B1C65" w:rsidR="00FC3DF9" w:rsidRDefault="00FC3DF9">
      <w:pPr>
        <w:pStyle w:val="a9"/>
        <w:numPr>
          <w:ilvl w:val="2"/>
          <w:numId w:val="45"/>
        </w:numPr>
        <w:ind w:firstLineChars="0"/>
      </w:pPr>
      <w:r>
        <w:rPr>
          <w:rFonts w:hint="eastAsia"/>
        </w:rPr>
        <w:t>资源开发许可：捕捞许可</w:t>
      </w:r>
    </w:p>
    <w:p w14:paraId="25BD5B09" w14:textId="78C8CEEC" w:rsidR="001D6EA5" w:rsidRDefault="001D6EA5">
      <w:pPr>
        <w:pStyle w:val="a9"/>
        <w:numPr>
          <w:ilvl w:val="3"/>
          <w:numId w:val="45"/>
        </w:numPr>
        <w:ind w:firstLineChars="0"/>
      </w:pPr>
      <w:r>
        <w:rPr>
          <w:rFonts w:hint="eastAsia"/>
        </w:rPr>
        <w:t>直接索取</w:t>
      </w:r>
    </w:p>
    <w:p w14:paraId="73899E1F" w14:textId="4AB73104" w:rsidR="00FC3DF9" w:rsidRDefault="00FC3DF9">
      <w:pPr>
        <w:pStyle w:val="a9"/>
        <w:numPr>
          <w:ilvl w:val="2"/>
          <w:numId w:val="45"/>
        </w:numPr>
        <w:ind w:firstLineChars="0"/>
      </w:pPr>
      <w:r>
        <w:rPr>
          <w:rFonts w:hint="eastAsia"/>
        </w:rPr>
        <w:t>资源利用许可：养殖使用</w:t>
      </w:r>
    </w:p>
    <w:p w14:paraId="70E034E6" w14:textId="540F34CE" w:rsidR="001D6EA5" w:rsidRDefault="001D6EA5">
      <w:pPr>
        <w:pStyle w:val="a9"/>
        <w:numPr>
          <w:ilvl w:val="3"/>
          <w:numId w:val="45"/>
        </w:numPr>
        <w:ind w:firstLineChars="0"/>
      </w:pPr>
      <w:r>
        <w:rPr>
          <w:rFonts w:hint="eastAsia"/>
        </w:rPr>
        <w:t>利用本身生命力直接产出</w:t>
      </w:r>
    </w:p>
    <w:p w14:paraId="092B48B3" w14:textId="2C7A96FF" w:rsidR="00F21778" w:rsidRDefault="004C048C" w:rsidP="00F21778">
      <w:r>
        <w:rPr>
          <w:rFonts w:hint="eastAsia"/>
        </w:rPr>
        <w:t>（</w:t>
      </w:r>
      <w:r>
        <w:rPr>
          <w:rFonts w:hint="eastAsia"/>
        </w:rPr>
        <w:t>1</w:t>
      </w:r>
      <w:r>
        <w:rPr>
          <w:rFonts w:hint="eastAsia"/>
        </w:rPr>
        <w:t>）</w:t>
      </w:r>
      <w:r w:rsidR="00F21778" w:rsidRPr="00832E80">
        <w:rPr>
          <w:rFonts w:hint="eastAsia"/>
          <w:b/>
          <w:bCs/>
          <w:highlight w:val="yellow"/>
          <w:u w:val="single"/>
        </w:rPr>
        <w:t>资源开发许可证</w:t>
      </w:r>
      <w:r w:rsidR="007032F1">
        <w:rPr>
          <w:rFonts w:hint="eastAsia"/>
        </w:rPr>
        <w:t>：</w:t>
      </w:r>
      <w:r w:rsidR="00F21778">
        <w:rPr>
          <w:rFonts w:hint="eastAsia"/>
        </w:rPr>
        <w:t>如林木采伐许可证、采矿许可证、捕捞许可证、采集证等</w:t>
      </w:r>
      <w:r>
        <w:rPr>
          <w:rFonts w:hint="eastAsia"/>
        </w:rPr>
        <w:t>。</w:t>
      </w:r>
    </w:p>
    <w:p w14:paraId="1F9EBBC3" w14:textId="6443DB72" w:rsidR="00F21778" w:rsidRDefault="004C048C" w:rsidP="00F21778">
      <w:r>
        <w:rPr>
          <w:rFonts w:hint="eastAsia"/>
        </w:rPr>
        <w:t>（</w:t>
      </w:r>
      <w:r>
        <w:rPr>
          <w:rFonts w:hint="eastAsia"/>
        </w:rPr>
        <w:t>2</w:t>
      </w:r>
      <w:r>
        <w:rPr>
          <w:rFonts w:hint="eastAsia"/>
        </w:rPr>
        <w:t>）</w:t>
      </w:r>
      <w:r w:rsidR="00F21778" w:rsidRPr="00832E80">
        <w:rPr>
          <w:rFonts w:hint="eastAsia"/>
          <w:b/>
          <w:bCs/>
          <w:highlight w:val="yellow"/>
          <w:u w:val="single"/>
        </w:rPr>
        <w:t>资源利用许可证</w:t>
      </w:r>
      <w:r w:rsidR="007032F1">
        <w:rPr>
          <w:rFonts w:hint="eastAsia"/>
        </w:rPr>
        <w:t>：</w:t>
      </w:r>
      <w:r w:rsidR="00F21778">
        <w:rPr>
          <w:rFonts w:hint="eastAsia"/>
        </w:rPr>
        <w:t>如土地使用证、草原使用证、养殖使用证等</w:t>
      </w:r>
      <w:r>
        <w:rPr>
          <w:rFonts w:hint="eastAsia"/>
        </w:rPr>
        <w:t>。</w:t>
      </w:r>
    </w:p>
    <w:p w14:paraId="3DEB62FE" w14:textId="1DE4CF99" w:rsidR="00F21778" w:rsidRDefault="004C048C" w:rsidP="00F21778">
      <w:r>
        <w:rPr>
          <w:rFonts w:hint="eastAsia"/>
        </w:rPr>
        <w:t>（</w:t>
      </w:r>
      <w:r>
        <w:rPr>
          <w:rFonts w:hint="eastAsia"/>
        </w:rPr>
        <w:t>3</w:t>
      </w:r>
      <w:r>
        <w:rPr>
          <w:rFonts w:hint="eastAsia"/>
        </w:rPr>
        <w:t>）</w:t>
      </w:r>
      <w:r w:rsidR="00F21778" w:rsidRPr="00832E80">
        <w:rPr>
          <w:rFonts w:hint="eastAsia"/>
          <w:b/>
          <w:bCs/>
          <w:highlight w:val="yellow"/>
          <w:u w:val="single"/>
        </w:rPr>
        <w:t>资源进出口许可证</w:t>
      </w:r>
      <w:r w:rsidR="007032F1">
        <w:rPr>
          <w:rFonts w:hint="eastAsia"/>
        </w:rPr>
        <w:t>：</w:t>
      </w:r>
      <w:r w:rsidR="00F21778">
        <w:rPr>
          <w:rFonts w:hint="eastAsia"/>
        </w:rPr>
        <w:t>如野生动植物进出口许可证等。</w:t>
      </w:r>
    </w:p>
    <w:p w14:paraId="0B850018" w14:textId="3CA93ECE" w:rsidR="00F21778" w:rsidRDefault="004C048C" w:rsidP="0025266A">
      <w:pPr>
        <w:pStyle w:val="af0"/>
      </w:pPr>
      <w:r>
        <w:t xml:space="preserve">3. </w:t>
      </w:r>
      <w:r w:rsidR="00F21778">
        <w:rPr>
          <w:rFonts w:hint="eastAsia"/>
        </w:rPr>
        <w:t>我国在自然资源保护管理中普遍实行许可制度</w:t>
      </w:r>
    </w:p>
    <w:p w14:paraId="0861514B" w14:textId="47783BC6" w:rsidR="00F21778" w:rsidRDefault="004C048C" w:rsidP="00F21778">
      <w:r>
        <w:rPr>
          <w:rFonts w:hint="eastAsia"/>
        </w:rPr>
        <w:t>（</w:t>
      </w:r>
      <w:r>
        <w:rPr>
          <w:rFonts w:hint="eastAsia"/>
        </w:rPr>
        <w:t>1</w:t>
      </w:r>
      <w:r>
        <w:rPr>
          <w:rFonts w:hint="eastAsia"/>
        </w:rPr>
        <w:t>）</w:t>
      </w:r>
      <w:r w:rsidR="00F21778">
        <w:rPr>
          <w:rFonts w:hint="eastAsia"/>
        </w:rPr>
        <w:t>土地资源</w:t>
      </w:r>
      <w:r>
        <w:rPr>
          <w:rFonts w:hint="eastAsia"/>
        </w:rPr>
        <w:t>：</w:t>
      </w:r>
      <w:r w:rsidR="00F21778" w:rsidRPr="0057466C">
        <w:rPr>
          <w:rFonts w:hint="eastAsia"/>
          <w:u w:val="single"/>
        </w:rPr>
        <w:t>土地使用权</w:t>
      </w:r>
      <w:r w:rsidR="00F21778">
        <w:rPr>
          <w:rFonts w:hint="eastAsia"/>
        </w:rPr>
        <w:t>证</w:t>
      </w:r>
    </w:p>
    <w:p w14:paraId="5D7C6AB2" w14:textId="4BEF1CE4" w:rsidR="00F21778" w:rsidRDefault="004C048C" w:rsidP="00F21778">
      <w:r>
        <w:rPr>
          <w:rFonts w:hint="eastAsia"/>
        </w:rPr>
        <w:t>（</w:t>
      </w:r>
      <w:r>
        <w:rPr>
          <w:rFonts w:hint="eastAsia"/>
        </w:rPr>
        <w:t>2</w:t>
      </w:r>
      <w:r>
        <w:rPr>
          <w:rFonts w:hint="eastAsia"/>
        </w:rPr>
        <w:t>）</w:t>
      </w:r>
      <w:r w:rsidR="00F21778">
        <w:rPr>
          <w:rFonts w:hint="eastAsia"/>
        </w:rPr>
        <w:t>矿产资源</w:t>
      </w:r>
      <w:r>
        <w:rPr>
          <w:rFonts w:hint="eastAsia"/>
        </w:rPr>
        <w:t>：</w:t>
      </w:r>
      <w:r w:rsidR="00F21778">
        <w:rPr>
          <w:rFonts w:hint="eastAsia"/>
        </w:rPr>
        <w:t>采矿许可证、勘查许可证</w:t>
      </w:r>
    </w:p>
    <w:p w14:paraId="0916165E" w14:textId="369D63AE" w:rsidR="00F21778" w:rsidRDefault="004C048C" w:rsidP="00F21778">
      <w:r>
        <w:rPr>
          <w:rFonts w:hint="eastAsia"/>
        </w:rPr>
        <w:t>（</w:t>
      </w:r>
      <w:r>
        <w:rPr>
          <w:rFonts w:hint="eastAsia"/>
        </w:rPr>
        <w:t>3</w:t>
      </w:r>
      <w:r>
        <w:rPr>
          <w:rFonts w:hint="eastAsia"/>
        </w:rPr>
        <w:t>）</w:t>
      </w:r>
      <w:r w:rsidR="00F21778">
        <w:rPr>
          <w:rFonts w:hint="eastAsia"/>
        </w:rPr>
        <w:t>草原资源</w:t>
      </w:r>
      <w:r>
        <w:rPr>
          <w:rFonts w:hint="eastAsia"/>
        </w:rPr>
        <w:t>：</w:t>
      </w:r>
      <w:r w:rsidR="00F21778">
        <w:rPr>
          <w:rFonts w:hint="eastAsia"/>
        </w:rPr>
        <w:t>草原使用权证</w:t>
      </w:r>
    </w:p>
    <w:p w14:paraId="4A89FCEE" w14:textId="3E85C03E" w:rsidR="00F21778" w:rsidRDefault="004C048C" w:rsidP="00F21778">
      <w:r>
        <w:rPr>
          <w:rFonts w:hint="eastAsia"/>
        </w:rPr>
        <w:t>（</w:t>
      </w:r>
      <w:r>
        <w:rPr>
          <w:rFonts w:hint="eastAsia"/>
        </w:rPr>
        <w:t>4</w:t>
      </w:r>
      <w:r>
        <w:rPr>
          <w:rFonts w:hint="eastAsia"/>
        </w:rPr>
        <w:t>）</w:t>
      </w:r>
      <w:r w:rsidR="00F21778">
        <w:rPr>
          <w:rFonts w:hint="eastAsia"/>
        </w:rPr>
        <w:t>森林资源</w:t>
      </w:r>
      <w:r>
        <w:rPr>
          <w:rFonts w:hint="eastAsia"/>
        </w:rPr>
        <w:t>：</w:t>
      </w:r>
      <w:r w:rsidR="00F21778">
        <w:rPr>
          <w:rFonts w:hint="eastAsia"/>
        </w:rPr>
        <w:t>林木</w:t>
      </w:r>
      <w:r w:rsidR="00F21778" w:rsidRPr="005D5976">
        <w:rPr>
          <w:rFonts w:hint="eastAsia"/>
          <w:u w:val="single"/>
        </w:rPr>
        <w:t>采伐</w:t>
      </w:r>
      <w:r w:rsidR="00F21778">
        <w:rPr>
          <w:rFonts w:hint="eastAsia"/>
        </w:rPr>
        <w:t>许可证、木材</w:t>
      </w:r>
      <w:r w:rsidR="00F21778" w:rsidRPr="005D5976">
        <w:rPr>
          <w:rFonts w:hint="eastAsia"/>
          <w:u w:val="single"/>
        </w:rPr>
        <w:t>运输</w:t>
      </w:r>
      <w:r w:rsidR="00F21778">
        <w:rPr>
          <w:rFonts w:hint="eastAsia"/>
        </w:rPr>
        <w:t>证件</w:t>
      </w:r>
    </w:p>
    <w:p w14:paraId="2AB923A2" w14:textId="46E38875" w:rsidR="00F21778" w:rsidRDefault="004C048C" w:rsidP="00F21778">
      <w:r>
        <w:rPr>
          <w:rFonts w:hint="eastAsia"/>
        </w:rPr>
        <w:t>（</w:t>
      </w:r>
      <w:r>
        <w:rPr>
          <w:rFonts w:hint="eastAsia"/>
        </w:rPr>
        <w:t>5</w:t>
      </w:r>
      <w:r>
        <w:rPr>
          <w:rFonts w:hint="eastAsia"/>
        </w:rPr>
        <w:t>）</w:t>
      </w:r>
      <w:r w:rsidR="00F21778">
        <w:rPr>
          <w:rFonts w:hint="eastAsia"/>
        </w:rPr>
        <w:t>水资源</w:t>
      </w:r>
      <w:r>
        <w:rPr>
          <w:rFonts w:hint="eastAsia"/>
        </w:rPr>
        <w:t>：</w:t>
      </w:r>
      <w:r w:rsidR="00F21778" w:rsidRPr="005D5976">
        <w:rPr>
          <w:rFonts w:hint="eastAsia"/>
          <w:u w:val="single"/>
        </w:rPr>
        <w:t>取水</w:t>
      </w:r>
      <w:r w:rsidR="00F21778">
        <w:rPr>
          <w:rFonts w:hint="eastAsia"/>
        </w:rPr>
        <w:t>许可证</w:t>
      </w:r>
    </w:p>
    <w:p w14:paraId="4F94EA1F" w14:textId="4B87E2A0" w:rsidR="00F21778" w:rsidRDefault="004C048C" w:rsidP="00F21778">
      <w:r>
        <w:rPr>
          <w:rFonts w:hint="eastAsia"/>
        </w:rPr>
        <w:t>（</w:t>
      </w:r>
      <w:r>
        <w:rPr>
          <w:rFonts w:hint="eastAsia"/>
        </w:rPr>
        <w:t>6</w:t>
      </w:r>
      <w:r>
        <w:rPr>
          <w:rFonts w:hint="eastAsia"/>
        </w:rPr>
        <w:t>）</w:t>
      </w:r>
      <w:r w:rsidR="00F21778">
        <w:rPr>
          <w:rFonts w:hint="eastAsia"/>
        </w:rPr>
        <w:t>渔业资源</w:t>
      </w:r>
      <w:r>
        <w:rPr>
          <w:rFonts w:hint="eastAsia"/>
        </w:rPr>
        <w:t>：</w:t>
      </w:r>
      <w:r w:rsidR="00F21778">
        <w:rPr>
          <w:rFonts w:hint="eastAsia"/>
        </w:rPr>
        <w:t>养殖使用证、捕捞许可证</w:t>
      </w:r>
    </w:p>
    <w:p w14:paraId="6B0E0626" w14:textId="2EABD056" w:rsidR="00F21778" w:rsidRDefault="004C048C" w:rsidP="00F21778">
      <w:r>
        <w:rPr>
          <w:rFonts w:hint="eastAsia"/>
        </w:rPr>
        <w:t>（</w:t>
      </w:r>
      <w:r>
        <w:rPr>
          <w:rFonts w:hint="eastAsia"/>
        </w:rPr>
        <w:t>7</w:t>
      </w:r>
      <w:r>
        <w:rPr>
          <w:rFonts w:hint="eastAsia"/>
        </w:rPr>
        <w:t>）</w:t>
      </w:r>
      <w:r w:rsidR="00F21778">
        <w:rPr>
          <w:rFonts w:hint="eastAsia"/>
        </w:rPr>
        <w:t>野生动物资源</w:t>
      </w:r>
      <w:r>
        <w:rPr>
          <w:rFonts w:hint="eastAsia"/>
        </w:rPr>
        <w:t>：</w:t>
      </w:r>
      <w:r w:rsidR="00F21778">
        <w:rPr>
          <w:rFonts w:hint="eastAsia"/>
        </w:rPr>
        <w:t>特许猎捕证、狩猎证、驯养繁殖许可证、允许进出口证明书</w:t>
      </w:r>
    </w:p>
    <w:p w14:paraId="18728CF6" w14:textId="0097B0DF" w:rsidR="00F21778" w:rsidRDefault="004C048C" w:rsidP="00F21778">
      <w:r>
        <w:rPr>
          <w:rFonts w:hint="eastAsia"/>
        </w:rPr>
        <w:t>（</w:t>
      </w:r>
      <w:r>
        <w:rPr>
          <w:rFonts w:hint="eastAsia"/>
        </w:rPr>
        <w:t>8</w:t>
      </w:r>
      <w:r>
        <w:rPr>
          <w:rFonts w:hint="eastAsia"/>
        </w:rPr>
        <w:t>）</w:t>
      </w:r>
      <w:r w:rsidR="00F21778">
        <w:rPr>
          <w:rFonts w:hint="eastAsia"/>
        </w:rPr>
        <w:t>野生植物资源</w:t>
      </w:r>
      <w:r>
        <w:rPr>
          <w:rFonts w:hint="eastAsia"/>
        </w:rPr>
        <w:t>：</w:t>
      </w:r>
      <w:r w:rsidR="00F21778">
        <w:rPr>
          <w:rFonts w:hint="eastAsia"/>
        </w:rPr>
        <w:t>采集证、允许进出口证明书。</w:t>
      </w:r>
    </w:p>
    <w:p w14:paraId="5668FB01" w14:textId="606F64D4" w:rsidR="00600DEA" w:rsidRDefault="00600DEA" w:rsidP="00494339">
      <w:pPr>
        <w:pStyle w:val="a9"/>
        <w:numPr>
          <w:ilvl w:val="0"/>
          <w:numId w:val="91"/>
        </w:numPr>
        <w:ind w:firstLineChars="0"/>
      </w:pPr>
      <w:r w:rsidRPr="00600DEA">
        <w:rPr>
          <w:rFonts w:hint="eastAsia"/>
        </w:rPr>
        <w:t>思考：抽取矿泉水需要何种许可？（</w:t>
      </w:r>
      <w:r w:rsidR="005171CD" w:rsidRPr="00600DEA">
        <w:rPr>
          <w:rFonts w:hint="eastAsia"/>
        </w:rPr>
        <w:t>采矿／取水／其它</w:t>
      </w:r>
      <w:r w:rsidRPr="00600DEA">
        <w:rPr>
          <w:rFonts w:hint="eastAsia"/>
        </w:rPr>
        <w:t>）</w:t>
      </w:r>
      <w:r>
        <w:rPr>
          <w:rFonts w:hint="eastAsia"/>
        </w:rPr>
        <w:t>……</w:t>
      </w:r>
    </w:p>
    <w:p w14:paraId="10027ED3" w14:textId="5F3D3718" w:rsidR="00F21778" w:rsidRDefault="004C048C" w:rsidP="004C048C">
      <w:pPr>
        <w:pStyle w:val="af0"/>
      </w:pPr>
      <w:bookmarkStart w:id="219" w:name="_Hlk119402350"/>
      <w:r>
        <w:rPr>
          <w:rFonts w:hint="eastAsia"/>
        </w:rPr>
        <w:t>4</w:t>
      </w:r>
      <w:r>
        <w:t xml:space="preserve">. </w:t>
      </w:r>
      <w:r w:rsidR="00F21778">
        <w:rPr>
          <w:rFonts w:hint="eastAsia"/>
        </w:rPr>
        <w:t>林木采伐许可制度</w:t>
      </w:r>
      <w:r w:rsidR="00B00CBD">
        <w:rPr>
          <w:rFonts w:hint="eastAsia"/>
        </w:rPr>
        <w:t>：适用范围、发证机关、申请条件、发证程序与条件、不予发证的情形</w:t>
      </w:r>
    </w:p>
    <w:p w14:paraId="292DE848" w14:textId="25319F4F" w:rsidR="0067240D" w:rsidRDefault="0067240D">
      <w:pPr>
        <w:pStyle w:val="a9"/>
        <w:numPr>
          <w:ilvl w:val="0"/>
          <w:numId w:val="46"/>
        </w:numPr>
        <w:ind w:firstLineChars="0"/>
      </w:pPr>
      <w:r>
        <w:rPr>
          <w:rFonts w:hint="eastAsia"/>
        </w:rPr>
        <w:t>与排污许可存在共性：不仅为准入门槛，也为环保部门对排污者进行事中、事后监管的依据；按照许可证的要求进行采伐</w:t>
      </w:r>
    </w:p>
    <w:p w14:paraId="1AC29058" w14:textId="77777777" w:rsidR="00910538" w:rsidRDefault="0067240D">
      <w:pPr>
        <w:pStyle w:val="a9"/>
        <w:numPr>
          <w:ilvl w:val="0"/>
          <w:numId w:val="46"/>
        </w:numPr>
        <w:ind w:firstLineChars="0"/>
      </w:pPr>
      <w:r>
        <w:rPr>
          <w:rFonts w:hint="eastAsia"/>
        </w:rPr>
        <w:t>所有权与许可权之间的关系</w:t>
      </w:r>
    </w:p>
    <w:p w14:paraId="009D1DC4" w14:textId="4A34CF9B" w:rsidR="004C048C" w:rsidRPr="00713EA7" w:rsidRDefault="004C048C" w:rsidP="00F21778">
      <w:pPr>
        <w:rPr>
          <w:b/>
          <w:bCs/>
        </w:rPr>
      </w:pPr>
      <w:r w:rsidRPr="00713EA7">
        <w:rPr>
          <w:rFonts w:hint="eastAsia"/>
          <w:b/>
          <w:bCs/>
        </w:rPr>
        <w:t>（</w:t>
      </w:r>
      <w:r w:rsidRPr="00713EA7">
        <w:rPr>
          <w:rFonts w:hint="eastAsia"/>
          <w:b/>
          <w:bCs/>
        </w:rPr>
        <w:t>1</w:t>
      </w:r>
      <w:r w:rsidRPr="00713EA7">
        <w:rPr>
          <w:rFonts w:hint="eastAsia"/>
          <w:b/>
          <w:bCs/>
        </w:rPr>
        <w:t>）适用范围</w:t>
      </w:r>
    </w:p>
    <w:p w14:paraId="40DF6705" w14:textId="2382E65F" w:rsidR="004C048C" w:rsidRDefault="004C048C" w:rsidP="004C048C">
      <w:pPr>
        <w:pStyle w:val="a1"/>
      </w:pPr>
      <w:r>
        <w:rPr>
          <w:rFonts w:hint="eastAsia"/>
        </w:rPr>
        <w:t>《森林法》第五十六条</w:t>
      </w:r>
      <w:r w:rsidR="007032F1">
        <w:rPr>
          <w:rFonts w:hint="eastAsia"/>
        </w:rPr>
        <w:t>第一、二、五款</w:t>
      </w:r>
      <w:r>
        <w:rPr>
          <w:rFonts w:hint="eastAsia"/>
        </w:rPr>
        <w:t xml:space="preserve">　采伐林地上的林木应当申请采伐许可证，并</w:t>
      </w:r>
      <w:r w:rsidRPr="00832E80">
        <w:rPr>
          <w:rFonts w:hint="eastAsia"/>
          <w:b/>
          <w:bCs/>
          <w:highlight w:val="yellow"/>
          <w:u w:val="single"/>
        </w:rPr>
        <w:t>按照采伐许可证的规定进行采伐</w:t>
      </w:r>
      <w:r>
        <w:rPr>
          <w:rFonts w:hint="eastAsia"/>
        </w:rPr>
        <w:t>；采伐自然保护区以外的竹林，不需要申请采伐许可证，但应当符合林木采伐技术规程。</w:t>
      </w:r>
    </w:p>
    <w:p w14:paraId="2CAAE20F" w14:textId="4E5902E7" w:rsidR="004C048C" w:rsidRPr="00C40547" w:rsidRDefault="004C048C" w:rsidP="0002104B">
      <w:pPr>
        <w:pStyle w:val="a1"/>
        <w:numPr>
          <w:ilvl w:val="0"/>
          <w:numId w:val="0"/>
        </w:numPr>
        <w:ind w:left="420" w:firstLineChars="200" w:firstLine="422"/>
      </w:pPr>
      <w:r w:rsidRPr="00C40547">
        <w:rPr>
          <w:rFonts w:hint="eastAsia"/>
          <w:b/>
          <w:bCs/>
          <w:u w:val="single"/>
        </w:rPr>
        <w:t>农村居民采伐自留地和房前屋后个人所有的零星林木，不需要申请采伐许可证</w:t>
      </w:r>
      <w:r w:rsidRPr="00C40547">
        <w:rPr>
          <w:rFonts w:hint="eastAsia"/>
        </w:rPr>
        <w:t>。</w:t>
      </w:r>
    </w:p>
    <w:p w14:paraId="12853B68" w14:textId="66ADC5CE" w:rsidR="0067240D" w:rsidRPr="0067240D" w:rsidRDefault="004C048C" w:rsidP="0067240D">
      <w:pPr>
        <w:pStyle w:val="a1"/>
        <w:numPr>
          <w:ilvl w:val="0"/>
          <w:numId w:val="0"/>
        </w:numPr>
        <w:ind w:left="420" w:firstLine="420"/>
      </w:pPr>
      <w:r>
        <w:rPr>
          <w:rFonts w:hint="eastAsia"/>
        </w:rPr>
        <w:t>禁止伪造、变造、买卖、租借采伐许可证。</w:t>
      </w:r>
    </w:p>
    <w:p w14:paraId="6BBEBDF7" w14:textId="1F20FCD9" w:rsidR="004C048C" w:rsidRPr="00713EA7" w:rsidRDefault="004C048C" w:rsidP="00F21778">
      <w:pPr>
        <w:rPr>
          <w:b/>
          <w:bCs/>
        </w:rPr>
      </w:pPr>
      <w:r w:rsidRPr="00713EA7">
        <w:rPr>
          <w:rFonts w:hint="eastAsia"/>
          <w:b/>
          <w:bCs/>
        </w:rPr>
        <w:t>（</w:t>
      </w:r>
      <w:r w:rsidRPr="00713EA7">
        <w:rPr>
          <w:rFonts w:hint="eastAsia"/>
          <w:b/>
          <w:bCs/>
        </w:rPr>
        <w:t>2</w:t>
      </w:r>
      <w:r w:rsidRPr="00713EA7">
        <w:rPr>
          <w:rFonts w:hint="eastAsia"/>
          <w:b/>
          <w:bCs/>
        </w:rPr>
        <w:t>）</w:t>
      </w:r>
      <w:r w:rsidR="00F21778" w:rsidRPr="00713EA7">
        <w:rPr>
          <w:rFonts w:hint="eastAsia"/>
          <w:b/>
          <w:bCs/>
        </w:rPr>
        <w:t>发证机关</w:t>
      </w:r>
    </w:p>
    <w:p w14:paraId="4C6F3224" w14:textId="4E84CAE0" w:rsidR="004C048C" w:rsidRDefault="004C048C" w:rsidP="004C048C">
      <w:pPr>
        <w:pStyle w:val="a1"/>
      </w:pPr>
      <w:bookmarkStart w:id="220" w:name="_Hlk118830610"/>
      <w:r>
        <w:rPr>
          <w:rFonts w:hint="eastAsia"/>
        </w:rPr>
        <w:t>《森林法》第五十七条　采伐许可证由</w:t>
      </w:r>
      <w:r w:rsidRPr="00832E80">
        <w:rPr>
          <w:rFonts w:hint="eastAsia"/>
          <w:b/>
          <w:bCs/>
          <w:highlight w:val="yellow"/>
          <w:u w:val="single"/>
        </w:rPr>
        <w:t>县级以上人民政府林业主管部门</w:t>
      </w:r>
      <w:r>
        <w:rPr>
          <w:rFonts w:hint="eastAsia"/>
        </w:rPr>
        <w:t>核发。</w:t>
      </w:r>
    </w:p>
    <w:p w14:paraId="60E37C79" w14:textId="77777777" w:rsidR="004C048C" w:rsidRDefault="004C048C" w:rsidP="004C048C">
      <w:pPr>
        <w:pStyle w:val="a1"/>
        <w:numPr>
          <w:ilvl w:val="0"/>
          <w:numId w:val="0"/>
        </w:numPr>
        <w:ind w:left="420"/>
      </w:pPr>
      <w:r>
        <w:rPr>
          <w:rFonts w:hint="eastAsia"/>
        </w:rPr>
        <w:t xml:space="preserve">　　县级以上人民政府林业主管部门应当采取措施，方便申请人办理采伐许可证。</w:t>
      </w:r>
    </w:p>
    <w:p w14:paraId="122B0F4B" w14:textId="77777777" w:rsidR="004C048C" w:rsidRDefault="004C048C" w:rsidP="004C048C">
      <w:pPr>
        <w:pStyle w:val="a1"/>
        <w:numPr>
          <w:ilvl w:val="0"/>
          <w:numId w:val="0"/>
        </w:numPr>
        <w:ind w:left="420"/>
      </w:pPr>
      <w:r>
        <w:rPr>
          <w:rFonts w:hint="eastAsia"/>
        </w:rPr>
        <w:t xml:space="preserve">　　</w:t>
      </w:r>
      <w:r w:rsidRPr="00832E80">
        <w:rPr>
          <w:rFonts w:hint="eastAsia"/>
          <w:b/>
          <w:bCs/>
          <w:highlight w:val="yellow"/>
          <w:u w:val="single"/>
        </w:rPr>
        <w:t>农村居民采伐自留山和个人承包集体林地上的林木</w:t>
      </w:r>
      <w:r w:rsidRPr="00DF7F17">
        <w:rPr>
          <w:rFonts w:hint="eastAsia"/>
          <w:b/>
          <w:bCs/>
          <w:u w:val="single"/>
        </w:rPr>
        <w:t>，由县级人民政府林业主管部门或者其委托的乡镇人民政府</w:t>
      </w:r>
      <w:r w:rsidRPr="00832E80">
        <w:rPr>
          <w:rFonts w:hint="eastAsia"/>
          <w:b/>
          <w:bCs/>
          <w:highlight w:val="yellow"/>
          <w:u w:val="single"/>
        </w:rPr>
        <w:t>核发采伐许可证</w:t>
      </w:r>
      <w:r>
        <w:rPr>
          <w:rFonts w:hint="eastAsia"/>
        </w:rPr>
        <w:t>。</w:t>
      </w:r>
    </w:p>
    <w:bookmarkEnd w:id="220"/>
    <w:p w14:paraId="26F26505" w14:textId="6C4FB756" w:rsidR="004C048C" w:rsidRPr="00713EA7" w:rsidRDefault="004C048C" w:rsidP="004C048C">
      <w:pPr>
        <w:rPr>
          <w:b/>
          <w:bCs/>
        </w:rPr>
      </w:pPr>
      <w:r w:rsidRPr="00713EA7">
        <w:rPr>
          <w:rFonts w:hint="eastAsia"/>
          <w:b/>
          <w:bCs/>
        </w:rPr>
        <w:t>（</w:t>
      </w:r>
      <w:r w:rsidRPr="00713EA7">
        <w:rPr>
          <w:rFonts w:hint="eastAsia"/>
          <w:b/>
          <w:bCs/>
        </w:rPr>
        <w:t>3</w:t>
      </w:r>
      <w:r w:rsidRPr="00713EA7">
        <w:rPr>
          <w:rFonts w:hint="eastAsia"/>
          <w:b/>
          <w:bCs/>
        </w:rPr>
        <w:t>）申请条件</w:t>
      </w:r>
    </w:p>
    <w:p w14:paraId="45478329" w14:textId="75F7298E" w:rsidR="004C048C" w:rsidRDefault="004C048C" w:rsidP="004C048C">
      <w:pPr>
        <w:pStyle w:val="a1"/>
      </w:pPr>
      <w:r>
        <w:rPr>
          <w:rFonts w:hint="eastAsia"/>
        </w:rPr>
        <w:t>《森林法》第五十八条　申请采伐许可证，应当提交有关</w:t>
      </w:r>
      <w:r w:rsidRPr="00832E80">
        <w:rPr>
          <w:rFonts w:hint="eastAsia"/>
          <w:b/>
          <w:bCs/>
          <w:highlight w:val="yellow"/>
          <w:u w:val="single"/>
        </w:rPr>
        <w:t>采伐的地点、林种、树种、面</w:t>
      </w:r>
      <w:r w:rsidRPr="00832E80">
        <w:rPr>
          <w:rFonts w:hint="eastAsia"/>
          <w:b/>
          <w:bCs/>
          <w:highlight w:val="yellow"/>
          <w:u w:val="single"/>
        </w:rPr>
        <w:lastRenderedPageBreak/>
        <w:t>积、蓄积、方式、更新措施和林木权属</w:t>
      </w:r>
      <w:r>
        <w:rPr>
          <w:rFonts w:hint="eastAsia"/>
        </w:rPr>
        <w:t>等内容的材料。</w:t>
      </w:r>
      <w:r w:rsidRPr="00A735ED">
        <w:rPr>
          <w:rFonts w:hint="eastAsia"/>
          <w:b/>
          <w:bCs/>
          <w:u w:val="single"/>
        </w:rPr>
        <w:t>超过省级以上人民政府林业主管部门规定面积或者蓄积量的，还应当提交伐区调查设计材料</w:t>
      </w:r>
      <w:r>
        <w:rPr>
          <w:rFonts w:hint="eastAsia"/>
        </w:rPr>
        <w:t>。</w:t>
      </w:r>
    </w:p>
    <w:p w14:paraId="4AB890E7" w14:textId="27B1BEF7" w:rsidR="00811BC4" w:rsidRPr="00713EA7" w:rsidRDefault="00811BC4" w:rsidP="004C048C">
      <w:pPr>
        <w:rPr>
          <w:b/>
          <w:bCs/>
        </w:rPr>
      </w:pPr>
      <w:r w:rsidRPr="00713EA7">
        <w:rPr>
          <w:rFonts w:hint="eastAsia"/>
          <w:b/>
          <w:bCs/>
        </w:rPr>
        <w:t>（</w:t>
      </w:r>
      <w:r w:rsidRPr="00713EA7">
        <w:rPr>
          <w:rFonts w:hint="eastAsia"/>
          <w:b/>
          <w:bCs/>
        </w:rPr>
        <w:t>4</w:t>
      </w:r>
      <w:r w:rsidRPr="00713EA7">
        <w:rPr>
          <w:rFonts w:hint="eastAsia"/>
          <w:b/>
          <w:bCs/>
        </w:rPr>
        <w:t>）发证程序与条件</w:t>
      </w:r>
    </w:p>
    <w:p w14:paraId="18F661DA" w14:textId="3575424C" w:rsidR="004C048C" w:rsidRDefault="00811BC4" w:rsidP="00811BC4">
      <w:pPr>
        <w:pStyle w:val="a1"/>
      </w:pPr>
      <w:r>
        <w:rPr>
          <w:rFonts w:hint="eastAsia"/>
        </w:rPr>
        <w:t>《森林法》</w:t>
      </w:r>
      <w:r w:rsidR="004C048C">
        <w:rPr>
          <w:rFonts w:hint="eastAsia"/>
        </w:rPr>
        <w:t>第五十九条　符合</w:t>
      </w:r>
      <w:r w:rsidR="004C048C" w:rsidRPr="00832E80">
        <w:rPr>
          <w:rFonts w:hint="eastAsia"/>
          <w:b/>
          <w:bCs/>
          <w:highlight w:val="yellow"/>
          <w:u w:val="single"/>
        </w:rPr>
        <w:t>林木采伐技术规程</w:t>
      </w:r>
      <w:r w:rsidR="004C048C">
        <w:rPr>
          <w:rFonts w:hint="eastAsia"/>
        </w:rPr>
        <w:t>的，审核发放采伐许可证的部门应当及时核发采伐许可证。但是，审核发放采伐许可证的部门不得超过年</w:t>
      </w:r>
      <w:r w:rsidR="004C048C" w:rsidRPr="00832E80">
        <w:rPr>
          <w:rFonts w:hint="eastAsia"/>
          <w:b/>
          <w:bCs/>
          <w:highlight w:val="yellow"/>
          <w:u w:val="single"/>
        </w:rPr>
        <w:t>采伐限额</w:t>
      </w:r>
      <w:r w:rsidR="004C048C">
        <w:rPr>
          <w:rFonts w:hint="eastAsia"/>
        </w:rPr>
        <w:t>发放采伐许可证。</w:t>
      </w:r>
    </w:p>
    <w:p w14:paraId="5AA3BFB8" w14:textId="441A6DA4" w:rsidR="00811BC4" w:rsidRPr="00713EA7" w:rsidRDefault="00811BC4" w:rsidP="004C048C">
      <w:pPr>
        <w:rPr>
          <w:b/>
          <w:bCs/>
        </w:rPr>
      </w:pPr>
      <w:r w:rsidRPr="00713EA7">
        <w:rPr>
          <w:rFonts w:hint="eastAsia"/>
          <w:b/>
          <w:bCs/>
        </w:rPr>
        <w:t>（</w:t>
      </w:r>
      <w:r w:rsidRPr="00713EA7">
        <w:rPr>
          <w:rFonts w:hint="eastAsia"/>
          <w:b/>
          <w:bCs/>
        </w:rPr>
        <w:t>5</w:t>
      </w:r>
      <w:r w:rsidRPr="00713EA7">
        <w:rPr>
          <w:rFonts w:hint="eastAsia"/>
          <w:b/>
          <w:bCs/>
        </w:rPr>
        <w:t>）不予发证的情形</w:t>
      </w:r>
    </w:p>
    <w:p w14:paraId="3F14A51D" w14:textId="6C54A6F7" w:rsidR="004C048C" w:rsidRDefault="00892C09" w:rsidP="00811BC4">
      <w:pPr>
        <w:pStyle w:val="a1"/>
      </w:pPr>
      <w:r>
        <w:rPr>
          <w:rFonts w:hint="eastAsia"/>
        </w:rPr>
        <w:t>《森林法》</w:t>
      </w:r>
      <w:r w:rsidR="004C048C">
        <w:rPr>
          <w:rFonts w:hint="eastAsia"/>
        </w:rPr>
        <w:t>第六十条　有下列情形之一的，不得核发采伐许可证：</w:t>
      </w:r>
    </w:p>
    <w:p w14:paraId="160F16DD" w14:textId="77777777" w:rsidR="004C048C" w:rsidRDefault="004C048C" w:rsidP="00811BC4">
      <w:pPr>
        <w:pStyle w:val="a1"/>
        <w:numPr>
          <w:ilvl w:val="0"/>
          <w:numId w:val="0"/>
        </w:numPr>
        <w:ind w:left="420"/>
      </w:pPr>
      <w:r>
        <w:rPr>
          <w:rFonts w:hint="eastAsia"/>
        </w:rPr>
        <w:t xml:space="preserve">　　（一）采伐封山育林期、封山育林区内的林木；</w:t>
      </w:r>
    </w:p>
    <w:p w14:paraId="5BECE125" w14:textId="77777777" w:rsidR="004C048C" w:rsidRDefault="004C048C" w:rsidP="00811BC4">
      <w:pPr>
        <w:pStyle w:val="a1"/>
        <w:numPr>
          <w:ilvl w:val="0"/>
          <w:numId w:val="0"/>
        </w:numPr>
        <w:ind w:left="420"/>
      </w:pPr>
      <w:r>
        <w:rPr>
          <w:rFonts w:hint="eastAsia"/>
        </w:rPr>
        <w:t xml:space="preserve">　　（二）上年度采伐后未按照规定完成更新造林任务；</w:t>
      </w:r>
    </w:p>
    <w:p w14:paraId="29861F83" w14:textId="77777777" w:rsidR="004C048C" w:rsidRDefault="004C048C" w:rsidP="00811BC4">
      <w:pPr>
        <w:pStyle w:val="a1"/>
        <w:numPr>
          <w:ilvl w:val="0"/>
          <w:numId w:val="0"/>
        </w:numPr>
        <w:ind w:left="420"/>
      </w:pPr>
      <w:r>
        <w:rPr>
          <w:rFonts w:hint="eastAsia"/>
        </w:rPr>
        <w:t xml:space="preserve">　　（三）上年度发生重大滥伐案件、森林火灾或者林业有害生物灾害，未采取预防和改进措施；</w:t>
      </w:r>
    </w:p>
    <w:p w14:paraId="5479C14C" w14:textId="19739A9E" w:rsidR="004C048C" w:rsidRDefault="004C048C" w:rsidP="00811BC4">
      <w:pPr>
        <w:pStyle w:val="a1"/>
        <w:numPr>
          <w:ilvl w:val="0"/>
          <w:numId w:val="0"/>
        </w:numPr>
        <w:ind w:left="420"/>
      </w:pPr>
      <w:r>
        <w:rPr>
          <w:rFonts w:hint="eastAsia"/>
        </w:rPr>
        <w:t xml:space="preserve">　　（四）法律法规和国务院林业主管部门规定的禁止采伐的其他情形。</w:t>
      </w:r>
    </w:p>
    <w:bookmarkEnd w:id="219"/>
    <w:p w14:paraId="4C1ABCD8" w14:textId="3D8605EB" w:rsidR="00F21778" w:rsidRDefault="00811BC4" w:rsidP="00811BC4">
      <w:pPr>
        <w:pStyle w:val="af0"/>
      </w:pPr>
      <w:r>
        <w:rPr>
          <w:rFonts w:hint="eastAsia"/>
        </w:rPr>
        <w:t>5</w:t>
      </w:r>
      <w:r>
        <w:t xml:space="preserve">. </w:t>
      </w:r>
      <w:r w:rsidR="00F21778">
        <w:rPr>
          <w:rFonts w:hint="eastAsia"/>
        </w:rPr>
        <w:t>取水许可制度</w:t>
      </w:r>
    </w:p>
    <w:p w14:paraId="3DBA4399" w14:textId="48CB7B72" w:rsidR="00811BC4" w:rsidRDefault="00811BC4" w:rsidP="00811BC4">
      <w:pPr>
        <w:pStyle w:val="a1"/>
      </w:pPr>
      <w:r>
        <w:rPr>
          <w:rFonts w:hint="eastAsia"/>
        </w:rPr>
        <w:t>《水法》第四十八条　直接从江河、湖泊或者地下取用水资源的单位和个人，应当按照国家取水许可制度和水资源有偿使用制度的规定，向水行政主管部门或者流域管理机构申请领取取水许可证，并</w:t>
      </w:r>
      <w:r w:rsidRPr="00A735ED">
        <w:rPr>
          <w:rFonts w:hint="eastAsia"/>
          <w:b/>
          <w:bCs/>
          <w:u w:val="single"/>
        </w:rPr>
        <w:t>缴纳水资源费</w:t>
      </w:r>
      <w:r>
        <w:rPr>
          <w:rFonts w:hint="eastAsia"/>
        </w:rPr>
        <w:t>，取得取水权。</w:t>
      </w:r>
      <w:r w:rsidRPr="00713EA7">
        <w:rPr>
          <w:rFonts w:hint="eastAsia"/>
          <w:u w:val="single"/>
        </w:rPr>
        <w:t>但是，家庭生活和零星散养、圈养畜禽饮用等少量取水的除外</w:t>
      </w:r>
      <w:r>
        <w:rPr>
          <w:rFonts w:hint="eastAsia"/>
        </w:rPr>
        <w:t>。</w:t>
      </w:r>
    </w:p>
    <w:p w14:paraId="4027DEB8" w14:textId="54980C8A" w:rsidR="00AA0FA3" w:rsidRDefault="00811BC4" w:rsidP="00AA0FA3">
      <w:pPr>
        <w:pStyle w:val="a1"/>
        <w:numPr>
          <w:ilvl w:val="0"/>
          <w:numId w:val="0"/>
        </w:numPr>
        <w:ind w:left="420"/>
      </w:pPr>
      <w:r>
        <w:rPr>
          <w:rFonts w:hint="eastAsia"/>
        </w:rPr>
        <w:t xml:space="preserve">　　实施取水许可制度和征收管理水资源费的具体办法，由国务院规定。</w:t>
      </w:r>
    </w:p>
    <w:p w14:paraId="60CAAAD4" w14:textId="52D5FB32" w:rsidR="009C5875" w:rsidRPr="00713EA7" w:rsidRDefault="009C5875" w:rsidP="009C5875">
      <w:pPr>
        <w:pStyle w:val="a1"/>
        <w:numPr>
          <w:ilvl w:val="1"/>
          <w:numId w:val="3"/>
        </w:numPr>
        <w:rPr>
          <w:b/>
          <w:bCs/>
          <w:u w:val="single"/>
        </w:rPr>
      </w:pPr>
      <w:r w:rsidRPr="00713EA7">
        <w:rPr>
          <w:rFonts w:hint="eastAsia"/>
          <w:b/>
          <w:bCs/>
          <w:color w:val="FF0000"/>
          <w:u w:val="single"/>
        </w:rPr>
        <w:t>不同于森林采伐许可：无需缴纳资源</w:t>
      </w:r>
      <w:r w:rsidRPr="00713EA7">
        <w:rPr>
          <w:b/>
          <w:bCs/>
          <w:color w:val="FF0000"/>
          <w:u w:val="single"/>
        </w:rPr>
        <w:t>费</w:t>
      </w:r>
      <w:r w:rsidRPr="00713EA7">
        <w:rPr>
          <w:b/>
          <w:bCs/>
          <w:color w:val="FF0000"/>
          <w:u w:val="single"/>
        </w:rPr>
        <w:t>→</w:t>
      </w:r>
      <w:r w:rsidRPr="00713EA7">
        <w:rPr>
          <w:b/>
          <w:bCs/>
          <w:color w:val="FF0000"/>
          <w:u w:val="single"/>
        </w:rPr>
        <w:t>与</w:t>
      </w:r>
      <w:r w:rsidRPr="00713EA7">
        <w:rPr>
          <w:rFonts w:hint="eastAsia"/>
          <w:b/>
          <w:bCs/>
          <w:color w:val="FF0000"/>
          <w:u w:val="single"/>
        </w:rPr>
        <w:t>自然资源权属制度紧密关联</w:t>
      </w:r>
    </w:p>
    <w:p w14:paraId="702E47A5" w14:textId="77777777" w:rsidR="00AA0FA3" w:rsidRDefault="00AA0FA3" w:rsidP="00AA0FA3">
      <w:pPr>
        <w:pStyle w:val="a1"/>
      </w:pPr>
      <w:r>
        <w:rPr>
          <w:rFonts w:hint="eastAsia"/>
        </w:rPr>
        <w:t>2019</w:t>
      </w:r>
      <w:r>
        <w:rPr>
          <w:rFonts w:hint="eastAsia"/>
        </w:rPr>
        <w:t>年《森林法》第十六条　国家所有的林地和林地上的森林、林木可以依法确定给</w:t>
      </w:r>
      <w:r w:rsidRPr="00832E80">
        <w:rPr>
          <w:rFonts w:hint="eastAsia"/>
          <w:b/>
          <w:bCs/>
          <w:highlight w:val="yellow"/>
          <w:u w:val="single"/>
        </w:rPr>
        <w:t>林业经营者</w:t>
      </w:r>
      <w:r>
        <w:rPr>
          <w:rFonts w:hint="eastAsia"/>
        </w:rPr>
        <w:t>使用。林业经营者依法取得的国有林地和林地上的森林、林木的使用权，</w:t>
      </w:r>
      <w:r w:rsidRPr="00832E80">
        <w:rPr>
          <w:rFonts w:hint="eastAsia"/>
          <w:b/>
          <w:bCs/>
          <w:highlight w:val="yellow"/>
          <w:u w:val="single"/>
        </w:rPr>
        <w:t>经批准</w:t>
      </w:r>
      <w:r>
        <w:rPr>
          <w:rFonts w:hint="eastAsia"/>
        </w:rPr>
        <w:t>可以转让、出租、作价出资等。具体办法由国务院制定。</w:t>
      </w:r>
    </w:p>
    <w:p w14:paraId="3A7F7DA7" w14:textId="6825DFD9" w:rsidR="00AA0FA3" w:rsidRDefault="00AA0FA3" w:rsidP="00AA0FA3">
      <w:pPr>
        <w:pStyle w:val="a1"/>
        <w:numPr>
          <w:ilvl w:val="0"/>
          <w:numId w:val="0"/>
        </w:numPr>
        <w:ind w:left="420" w:firstLine="420"/>
      </w:pPr>
      <w:r>
        <w:rPr>
          <w:rFonts w:hint="eastAsia"/>
        </w:rPr>
        <w:t>林业经营者应当履行</w:t>
      </w:r>
      <w:r w:rsidRPr="00832E80">
        <w:rPr>
          <w:rFonts w:hint="eastAsia"/>
          <w:b/>
          <w:bCs/>
          <w:highlight w:val="yellow"/>
          <w:u w:val="single"/>
        </w:rPr>
        <w:t>保护、培育森林资源的义务</w:t>
      </w:r>
      <w:r>
        <w:rPr>
          <w:rFonts w:hint="eastAsia"/>
        </w:rPr>
        <w:t>，保证国有森林资源稳定增长，提高森林生态功能。</w:t>
      </w:r>
    </w:p>
    <w:p w14:paraId="51D412C0" w14:textId="58608452" w:rsidR="00AA0FA3" w:rsidRPr="00A011C3" w:rsidRDefault="00AA0FA3" w:rsidP="00AA0FA3">
      <w:pPr>
        <w:pStyle w:val="a1"/>
        <w:numPr>
          <w:ilvl w:val="1"/>
          <w:numId w:val="3"/>
        </w:numPr>
        <w:rPr>
          <w:b/>
          <w:bCs/>
          <w:u w:val="single"/>
        </w:rPr>
      </w:pPr>
      <w:r w:rsidRPr="00A011C3">
        <w:rPr>
          <w:rFonts w:hint="eastAsia"/>
          <w:b/>
          <w:bCs/>
          <w:u w:val="single"/>
        </w:rPr>
        <w:t>森林资源使用权的取得与行使（申请取得采伐许可）分为两个步骤：出让森林资源使用权时，森林资源使用权人已依法缴纳费用</w:t>
      </w:r>
    </w:p>
    <w:p w14:paraId="183B94EF" w14:textId="38ED3A9B" w:rsidR="00AA0FA3" w:rsidRDefault="00AA0FA3" w:rsidP="00AA0FA3">
      <w:pPr>
        <w:pStyle w:val="a1"/>
      </w:pPr>
      <w:r>
        <w:rPr>
          <w:rFonts w:hint="eastAsia"/>
        </w:rPr>
        <w:t>《水法》</w:t>
      </w:r>
      <w:r w:rsidRPr="009819A7">
        <w:rPr>
          <w:rFonts w:hint="eastAsia"/>
        </w:rPr>
        <w:t>第七条　国家对水资源依法实行取水许可制度和有偿使用制度。但是，</w:t>
      </w:r>
      <w:r w:rsidRPr="00E976C3">
        <w:rPr>
          <w:rFonts w:hint="eastAsia"/>
          <w:u w:val="single"/>
        </w:rPr>
        <w:t>农村集体经济组织及其成员使用本集体经济组织的水塘、水库中的水的除外</w:t>
      </w:r>
      <w:r w:rsidRPr="009819A7">
        <w:rPr>
          <w:rFonts w:hint="eastAsia"/>
        </w:rPr>
        <w:t>。国务院水行政主管部门负责全国取水许可制度和水资源有偿使用制度的组织实施。</w:t>
      </w:r>
    </w:p>
    <w:p w14:paraId="6D54B114" w14:textId="6D2E5055" w:rsidR="00AA0FA3" w:rsidRPr="00A011C3" w:rsidRDefault="00AA0FA3" w:rsidP="00AA0FA3">
      <w:pPr>
        <w:pStyle w:val="a1"/>
        <w:numPr>
          <w:ilvl w:val="1"/>
          <w:numId w:val="3"/>
        </w:numPr>
        <w:rPr>
          <w:b/>
          <w:bCs/>
          <w:u w:val="single"/>
        </w:rPr>
      </w:pPr>
      <w:r w:rsidRPr="00A011C3">
        <w:rPr>
          <w:rFonts w:hint="eastAsia"/>
          <w:b/>
          <w:bCs/>
          <w:u w:val="single"/>
        </w:rPr>
        <w:t>水资源使用权的取得与</w:t>
      </w:r>
      <w:r w:rsidR="0066630D" w:rsidRPr="00A011C3">
        <w:rPr>
          <w:rFonts w:hint="eastAsia"/>
          <w:b/>
          <w:bCs/>
          <w:u w:val="single"/>
        </w:rPr>
        <w:t>行使（取得许可）</w:t>
      </w:r>
      <w:r w:rsidRPr="00A011C3">
        <w:rPr>
          <w:rFonts w:hint="eastAsia"/>
          <w:b/>
          <w:bCs/>
          <w:u w:val="single"/>
        </w:rPr>
        <w:t>合一</w:t>
      </w:r>
      <w:r w:rsidR="0066630D" w:rsidRPr="00A011C3">
        <w:rPr>
          <w:rFonts w:hint="eastAsia"/>
          <w:b/>
          <w:bCs/>
          <w:u w:val="single"/>
        </w:rPr>
        <w:t>，故需</w:t>
      </w:r>
      <w:r w:rsidR="00A011C3" w:rsidRPr="00A011C3">
        <w:rPr>
          <w:rFonts w:hint="eastAsia"/>
          <w:b/>
          <w:bCs/>
          <w:u w:val="single"/>
        </w:rPr>
        <w:t>依法缴纳费用</w:t>
      </w:r>
    </w:p>
    <w:p w14:paraId="52636370" w14:textId="27C1FE0D" w:rsidR="00811BC4" w:rsidRDefault="00811BC4" w:rsidP="00811BC4">
      <w:pPr>
        <w:pStyle w:val="a1"/>
      </w:pPr>
      <w:r>
        <w:rPr>
          <w:rFonts w:hint="eastAsia"/>
        </w:rPr>
        <w:t>《取水许可和水资源费征收管理条例》</w:t>
      </w:r>
      <w:r w:rsidRPr="00811BC4">
        <w:rPr>
          <w:rFonts w:hint="eastAsia"/>
        </w:rPr>
        <w:t>第二十七条　依法获得取水权的单位或者个人，通过调整产品和产业结构、改革工艺、节水等措施节约水资源的，在取水许可的有效期和取水限额内，经原审批机关批准，可以依法有偿转让其节约的水资源，并到原审批机关办理取水权变更手续。具体办法由国务院水行政主管部门制定。</w:t>
      </w:r>
    </w:p>
    <w:p w14:paraId="6F05A97A" w14:textId="6F12FB0A" w:rsidR="00811BC4" w:rsidRDefault="00811BC4" w:rsidP="00811BC4">
      <w:pPr>
        <w:pStyle w:val="a1"/>
        <w:numPr>
          <w:ilvl w:val="1"/>
          <w:numId w:val="3"/>
        </w:numPr>
      </w:pPr>
      <w:r>
        <w:rPr>
          <w:rFonts w:hint="eastAsia"/>
        </w:rPr>
        <w:t>实施取水许可制度和征收管理水资源费的具体办法由国务院规定</w:t>
      </w:r>
    </w:p>
    <w:p w14:paraId="2486939C" w14:textId="6F773F26" w:rsidR="00811BC4" w:rsidRDefault="00C029D1" w:rsidP="00C029D1">
      <w:pPr>
        <w:pStyle w:val="af0"/>
      </w:pPr>
      <w:r>
        <w:rPr>
          <w:rFonts w:hint="eastAsia"/>
        </w:rPr>
        <w:t>【杨某滥伐林木行政处罚案</w:t>
      </w:r>
      <w:r>
        <w:rPr>
          <w:rFonts w:hint="eastAsia"/>
        </w:rPr>
        <w:t>-</w:t>
      </w:r>
      <w:r>
        <w:t>临林罚决字</w:t>
      </w:r>
      <w:r>
        <w:t>[2021]</w:t>
      </w:r>
      <w:r>
        <w:t>第</w:t>
      </w:r>
      <w:r>
        <w:t>004</w:t>
      </w:r>
      <w:r>
        <w:t>号《林业行政处罚决定书》</w:t>
      </w:r>
      <w:r w:rsidR="0044158D">
        <w:rPr>
          <w:rFonts w:hint="eastAsia"/>
        </w:rPr>
        <w:t>：承包地与采伐许可证</w:t>
      </w:r>
      <w:r>
        <w:rPr>
          <w:rFonts w:hint="eastAsia"/>
        </w:rPr>
        <w:t>】</w:t>
      </w:r>
    </w:p>
    <w:p w14:paraId="665E33D4" w14:textId="4223275A" w:rsidR="00C029D1" w:rsidRDefault="00C029D1">
      <w:pPr>
        <w:pStyle w:val="a7"/>
        <w:numPr>
          <w:ilvl w:val="0"/>
          <w:numId w:val="38"/>
        </w:numPr>
      </w:pPr>
      <w:r>
        <w:rPr>
          <w:rFonts w:hint="eastAsia"/>
        </w:rPr>
        <w:t>案情简介</w:t>
      </w:r>
    </w:p>
    <w:p w14:paraId="14234C4C" w14:textId="530621A2" w:rsidR="00C029D1" w:rsidRDefault="00C029D1" w:rsidP="00C029D1">
      <w:pPr>
        <w:pStyle w:val="a7"/>
        <w:ind w:firstLine="420"/>
      </w:pPr>
      <w:r>
        <w:t>杨某于</w:t>
      </w:r>
      <w:r>
        <w:t>2021</w:t>
      </w:r>
      <w:r>
        <w:t>年</w:t>
      </w:r>
      <w:r>
        <w:t>4</w:t>
      </w:r>
      <w:r>
        <w:t>月</w:t>
      </w:r>
      <w:r>
        <w:t>15</w:t>
      </w:r>
      <w:r>
        <w:t>日至</w:t>
      </w:r>
      <w:r>
        <w:t>4</w:t>
      </w:r>
      <w:r>
        <w:t>月</w:t>
      </w:r>
      <w:r>
        <w:t>29</w:t>
      </w:r>
      <w:r>
        <w:t>日在临澧县太浮镇雷水村岩家组</w:t>
      </w:r>
      <w:r w:rsidRPr="001011E5">
        <w:rPr>
          <w:u w:val="single"/>
        </w:rPr>
        <w:t>自家承包的林地</w:t>
      </w:r>
      <w:r w:rsidRPr="001011E5">
        <w:rPr>
          <w:rFonts w:hint="eastAsia"/>
          <w:u w:val="single"/>
        </w:rPr>
        <w:t>上砍伐林木</w:t>
      </w:r>
      <w:r>
        <w:rPr>
          <w:rFonts w:hint="eastAsia"/>
        </w:rPr>
        <w:t>，</w:t>
      </w:r>
      <w:r w:rsidRPr="001011E5">
        <w:rPr>
          <w:rFonts w:hint="eastAsia"/>
          <w:u w:val="single"/>
        </w:rPr>
        <w:t>没有在林业部门办理林木采伐许可证等合法手续</w:t>
      </w:r>
      <w:r>
        <w:rPr>
          <w:rFonts w:hint="eastAsia"/>
        </w:rPr>
        <w:t>。经临澧县林业专业技术人员现场鉴定，其</w:t>
      </w:r>
      <w:r w:rsidRPr="00FD20F3">
        <w:rPr>
          <w:rFonts w:hint="eastAsia"/>
          <w:u w:val="single"/>
        </w:rPr>
        <w:t>砍伐马尾松共计</w:t>
      </w:r>
      <w:r w:rsidRPr="00FD20F3">
        <w:rPr>
          <w:u w:val="single"/>
        </w:rPr>
        <w:t>20</w:t>
      </w:r>
      <w:r w:rsidRPr="00FD20F3">
        <w:rPr>
          <w:u w:val="single"/>
        </w:rPr>
        <w:t>株</w:t>
      </w:r>
      <w:r>
        <w:t>，总蓄积为</w:t>
      </w:r>
      <w:r>
        <w:t>3.0036m</w:t>
      </w:r>
      <w:r w:rsidRPr="00C029D1">
        <w:rPr>
          <w:vertAlign w:val="superscript"/>
        </w:rPr>
        <w:t>3</w:t>
      </w:r>
      <w:r>
        <w:rPr>
          <w:rFonts w:hint="eastAsia"/>
        </w:rPr>
        <w:t>（</w:t>
      </w:r>
      <w:r>
        <w:t>折材积为</w:t>
      </w:r>
      <w:r>
        <w:t>1.80216m³</w:t>
      </w:r>
      <w:r>
        <w:rPr>
          <w:rFonts w:hint="eastAsia"/>
        </w:rPr>
        <w:t>）</w:t>
      </w:r>
      <w:r>
        <w:t>。</w:t>
      </w:r>
    </w:p>
    <w:p w14:paraId="2932CCA3" w14:textId="4D399D48" w:rsidR="00C029D1" w:rsidRDefault="00C029D1" w:rsidP="00C029D1">
      <w:pPr>
        <w:pStyle w:val="a7"/>
        <w:ind w:firstLine="420"/>
      </w:pPr>
      <w:r>
        <w:rPr>
          <w:rFonts w:hint="eastAsia"/>
        </w:rPr>
        <w:t>行政机关认为当事人杨泽良违反了《中华人民共和国森林法》第五十六条第一款的规定。根据《中华人民共和国森林法》第</w:t>
      </w:r>
      <w:r>
        <w:t>76</w:t>
      </w:r>
      <w:r>
        <w:t>条第</w:t>
      </w:r>
      <w:r>
        <w:t>2</w:t>
      </w:r>
      <w:r>
        <w:t>款的规定进行处罚</w:t>
      </w:r>
      <w:r w:rsidR="001011E5">
        <w:rPr>
          <w:rFonts w:hint="eastAsia"/>
        </w:rPr>
        <w:t>：</w:t>
      </w:r>
      <w:r>
        <w:t>责令其于</w:t>
      </w:r>
      <w:r>
        <w:t>2021</w:t>
      </w:r>
      <w:r>
        <w:t>年</w:t>
      </w:r>
      <w:r>
        <w:t>12</w:t>
      </w:r>
      <w:r>
        <w:t>月</w:t>
      </w:r>
      <w:r>
        <w:t>31</w:t>
      </w:r>
      <w:r>
        <w:lastRenderedPageBreak/>
        <w:t>日前补种滥伐林木株数</w:t>
      </w:r>
      <w:r>
        <w:t>2</w:t>
      </w:r>
      <w:r>
        <w:t>倍的树木共计</w:t>
      </w:r>
      <w:r>
        <w:t>40</w:t>
      </w:r>
      <w:r>
        <w:t>株。同时，处以滥伐林木价值</w:t>
      </w:r>
      <w:r>
        <w:t>3</w:t>
      </w:r>
      <w:r>
        <w:t>倍罚款</w:t>
      </w:r>
      <w:r>
        <w:t>2270</w:t>
      </w:r>
      <w:r>
        <w:t>元。</w:t>
      </w:r>
    </w:p>
    <w:p w14:paraId="126D517E" w14:textId="4AB7CF64" w:rsidR="00811BC4" w:rsidRDefault="00C029D1">
      <w:pPr>
        <w:pStyle w:val="a7"/>
        <w:numPr>
          <w:ilvl w:val="0"/>
          <w:numId w:val="38"/>
        </w:numPr>
      </w:pPr>
      <w:r>
        <w:rPr>
          <w:rFonts w:hint="eastAsia"/>
        </w:rPr>
        <w:t>争议焦点：村民砍伐自家承包林地上的林木是否需要办理采伐许可证？</w:t>
      </w:r>
    </w:p>
    <w:p w14:paraId="56AFE39A" w14:textId="3680ADEC" w:rsidR="00A735ED" w:rsidRDefault="00A735ED" w:rsidP="0076507E">
      <w:pPr>
        <w:pStyle w:val="aa"/>
        <w:ind w:firstLine="420"/>
      </w:pPr>
      <w:r>
        <w:rPr>
          <w:rFonts w:hint="eastAsia"/>
        </w:rPr>
        <w:t>需要：</w:t>
      </w:r>
      <w:r w:rsidRPr="00832E80">
        <w:rPr>
          <w:rFonts w:hint="eastAsia"/>
          <w:b/>
          <w:bCs/>
          <w:highlight w:val="yellow"/>
          <w:u w:val="single"/>
        </w:rPr>
        <w:t>拥有所有权不等于拥有肆意处置林木的权利，</w:t>
      </w:r>
      <w:r w:rsidR="0076507E" w:rsidRPr="00832E80">
        <w:rPr>
          <w:rFonts w:hint="eastAsia"/>
          <w:b/>
          <w:bCs/>
          <w:highlight w:val="yellow"/>
          <w:u w:val="single"/>
        </w:rPr>
        <w:t>除非例外情况，必须获得采伐许可</w:t>
      </w:r>
      <w:r w:rsidR="0076507E">
        <w:rPr>
          <w:rFonts w:hint="eastAsia"/>
        </w:rPr>
        <w:t>；此外，</w:t>
      </w:r>
      <w:r w:rsidR="0076507E" w:rsidRPr="00832E80">
        <w:rPr>
          <w:rFonts w:hint="eastAsia"/>
          <w:b/>
          <w:bCs/>
          <w:highlight w:val="yellow"/>
          <w:u w:val="single"/>
        </w:rPr>
        <w:t>即便先前获得许可证，如树种、面积等更新，仍需重新申请采伐许可证</w:t>
      </w:r>
      <w:r w:rsidR="0076507E">
        <w:rPr>
          <w:rFonts w:hint="eastAsia"/>
        </w:rPr>
        <w:t>。</w:t>
      </w:r>
    </w:p>
    <w:p w14:paraId="308330B0" w14:textId="4389A551" w:rsidR="00C029D1" w:rsidRDefault="00C029D1" w:rsidP="00C029D1">
      <w:pPr>
        <w:pStyle w:val="a1"/>
      </w:pPr>
      <w:r>
        <w:rPr>
          <w:rFonts w:hint="eastAsia"/>
        </w:rPr>
        <w:t xml:space="preserve">《森林法》第五十六条第一、二款　</w:t>
      </w:r>
      <w:r w:rsidRPr="00832E80">
        <w:rPr>
          <w:rFonts w:hint="eastAsia"/>
          <w:b/>
          <w:bCs/>
          <w:highlight w:val="yellow"/>
          <w:u w:val="single"/>
        </w:rPr>
        <w:t>采伐林地上的林木应当申请采伐许可证</w:t>
      </w:r>
      <w:r>
        <w:rPr>
          <w:rFonts w:hint="eastAsia"/>
        </w:rPr>
        <w:t>，并按照采伐许可证的规定进行采伐；采伐自然保护区以外的竹林，不需要申请采伐许可证，但应当符合林木采伐技术规程。</w:t>
      </w:r>
    </w:p>
    <w:p w14:paraId="5C884709" w14:textId="44FD69AA" w:rsidR="00A735ED" w:rsidRDefault="00C029D1" w:rsidP="00A735ED">
      <w:pPr>
        <w:pStyle w:val="a1"/>
        <w:numPr>
          <w:ilvl w:val="0"/>
          <w:numId w:val="0"/>
        </w:numPr>
        <w:ind w:left="420" w:firstLine="420"/>
      </w:pPr>
      <w:r>
        <w:rPr>
          <w:rFonts w:hint="eastAsia"/>
        </w:rPr>
        <w:t>农村居民采伐</w:t>
      </w:r>
      <w:r w:rsidRPr="00832E80">
        <w:rPr>
          <w:rFonts w:hint="eastAsia"/>
          <w:b/>
          <w:bCs/>
          <w:highlight w:val="yellow"/>
          <w:u w:val="single"/>
        </w:rPr>
        <w:t>自留地和房前屋后个人所有的零星林木</w:t>
      </w:r>
      <w:r>
        <w:rPr>
          <w:rFonts w:hint="eastAsia"/>
        </w:rPr>
        <w:t>，不需要申请采伐许可证。</w:t>
      </w:r>
    </w:p>
    <w:p w14:paraId="55B9CAE2" w14:textId="77777777" w:rsidR="00A735ED" w:rsidRDefault="00A735ED" w:rsidP="00A735ED">
      <w:pPr>
        <w:pStyle w:val="a1"/>
      </w:pPr>
      <w:r>
        <w:rPr>
          <w:rFonts w:hint="eastAsia"/>
        </w:rPr>
        <w:t>《森林法》第五十七条　采伐许可证由</w:t>
      </w:r>
      <w:r w:rsidRPr="00832E80">
        <w:rPr>
          <w:rFonts w:hint="eastAsia"/>
          <w:b/>
          <w:bCs/>
          <w:highlight w:val="yellow"/>
          <w:u w:val="single"/>
        </w:rPr>
        <w:t>县级以上人民政府林业主管部门</w:t>
      </w:r>
      <w:r>
        <w:rPr>
          <w:rFonts w:hint="eastAsia"/>
        </w:rPr>
        <w:t>核发。</w:t>
      </w:r>
    </w:p>
    <w:p w14:paraId="53A912D2" w14:textId="77777777" w:rsidR="00A735ED" w:rsidRDefault="00A735ED" w:rsidP="00A735ED">
      <w:pPr>
        <w:pStyle w:val="a1"/>
        <w:numPr>
          <w:ilvl w:val="0"/>
          <w:numId w:val="0"/>
        </w:numPr>
        <w:ind w:left="420"/>
      </w:pPr>
      <w:r>
        <w:rPr>
          <w:rFonts w:hint="eastAsia"/>
        </w:rPr>
        <w:t xml:space="preserve">　　县级以上人民政府林业主管部门应当采取措施，方便申请人办理采伐许可证。</w:t>
      </w:r>
    </w:p>
    <w:p w14:paraId="5981E102" w14:textId="51EB2529" w:rsidR="00A735ED" w:rsidRPr="00A735ED" w:rsidRDefault="00A735ED" w:rsidP="00A735ED">
      <w:pPr>
        <w:pStyle w:val="a1"/>
        <w:numPr>
          <w:ilvl w:val="0"/>
          <w:numId w:val="0"/>
        </w:numPr>
        <w:ind w:left="420"/>
      </w:pPr>
      <w:r>
        <w:rPr>
          <w:rFonts w:hint="eastAsia"/>
        </w:rPr>
        <w:t xml:space="preserve">　　</w:t>
      </w:r>
      <w:r w:rsidRPr="00832E80">
        <w:rPr>
          <w:rFonts w:hint="eastAsia"/>
          <w:b/>
          <w:bCs/>
          <w:highlight w:val="yellow"/>
          <w:u w:val="single"/>
        </w:rPr>
        <w:t>农村居民采伐自留山和个人承包集体林地上的林木</w:t>
      </w:r>
      <w:r w:rsidRPr="00DF7F17">
        <w:rPr>
          <w:rFonts w:hint="eastAsia"/>
          <w:b/>
          <w:bCs/>
          <w:u w:val="single"/>
        </w:rPr>
        <w:t>，由县级人民政府林业主管部门或者其委托的乡镇人民政府</w:t>
      </w:r>
      <w:r w:rsidRPr="00832E80">
        <w:rPr>
          <w:rFonts w:hint="eastAsia"/>
          <w:b/>
          <w:bCs/>
          <w:highlight w:val="yellow"/>
          <w:u w:val="single"/>
        </w:rPr>
        <w:t>核发采伐许可证</w:t>
      </w:r>
      <w:r>
        <w:rPr>
          <w:rFonts w:hint="eastAsia"/>
        </w:rPr>
        <w:t>。</w:t>
      </w:r>
    </w:p>
    <w:p w14:paraId="6A888223" w14:textId="4D10FCF0" w:rsidR="00FD20F3" w:rsidRDefault="00C029D1" w:rsidP="0076507E">
      <w:pPr>
        <w:pStyle w:val="a1"/>
      </w:pPr>
      <w:r>
        <w:rPr>
          <w:rFonts w:hint="eastAsia"/>
        </w:rPr>
        <w:t>《森林法》第七十六条第二款　滥伐林木的，由县级以上人民政府林业主管部门责令限期在原地或者异地补种滥伐株数一倍以上三倍以下的树木，可以处滥伐林木价值三倍以上五倍以下的罚款。</w:t>
      </w:r>
    </w:p>
    <w:p w14:paraId="5CED49DF" w14:textId="10056A8F" w:rsidR="00F21778" w:rsidRDefault="00811BC4" w:rsidP="00811BC4">
      <w:pPr>
        <w:pStyle w:val="3"/>
        <w:ind w:right="105"/>
      </w:pPr>
      <w:bookmarkStart w:id="221" w:name="_Toc155178863"/>
      <w:r>
        <w:rPr>
          <w:rFonts w:hint="eastAsia"/>
        </w:rPr>
        <w:t>（四）</w:t>
      </w:r>
      <w:r w:rsidR="00F21778">
        <w:rPr>
          <w:rFonts w:hint="eastAsia"/>
        </w:rPr>
        <w:t>自然资源税费制度</w:t>
      </w:r>
      <w:bookmarkEnd w:id="221"/>
    </w:p>
    <w:p w14:paraId="453AC12E" w14:textId="77777777" w:rsidR="00811BC4" w:rsidRDefault="00F21778">
      <w:pPr>
        <w:pStyle w:val="a9"/>
        <w:numPr>
          <w:ilvl w:val="0"/>
          <w:numId w:val="37"/>
        </w:numPr>
        <w:ind w:firstLineChars="0"/>
      </w:pPr>
      <w:r>
        <w:rPr>
          <w:rFonts w:hint="eastAsia"/>
        </w:rPr>
        <w:t>自然资源税费制度</w:t>
      </w:r>
      <w:r w:rsidR="00811BC4">
        <w:rPr>
          <w:rFonts w:hint="eastAsia"/>
        </w:rPr>
        <w:t>：</w:t>
      </w:r>
      <w:r>
        <w:rPr>
          <w:rFonts w:hint="eastAsia"/>
        </w:rPr>
        <w:t>国家采取强制手段使开发利用自然资源的单位或个人支付一定费用的一整套管理措施。</w:t>
      </w:r>
    </w:p>
    <w:p w14:paraId="1578ECD1" w14:textId="6A3C9932" w:rsidR="00811BC4" w:rsidRDefault="00F21778">
      <w:pPr>
        <w:pStyle w:val="a9"/>
        <w:numPr>
          <w:ilvl w:val="0"/>
          <w:numId w:val="37"/>
        </w:numPr>
        <w:ind w:firstLineChars="0"/>
      </w:pPr>
      <w:r>
        <w:rPr>
          <w:rFonts w:hint="eastAsia"/>
        </w:rPr>
        <w:t>自然资源税费的具体表现形式包括两种</w:t>
      </w:r>
      <w:r w:rsidR="00811BC4">
        <w:rPr>
          <w:rFonts w:hint="eastAsia"/>
        </w:rPr>
        <w:t>：</w:t>
      </w:r>
      <w:r>
        <w:rPr>
          <w:rFonts w:hint="eastAsia"/>
        </w:rPr>
        <w:t>收税</w:t>
      </w:r>
      <w:r w:rsidR="00811BC4">
        <w:rPr>
          <w:rFonts w:hint="eastAsia"/>
        </w:rPr>
        <w:t>、</w:t>
      </w:r>
      <w:r>
        <w:rPr>
          <w:rFonts w:hint="eastAsia"/>
        </w:rPr>
        <w:t>收费</w:t>
      </w:r>
    </w:p>
    <w:p w14:paraId="63C3B3C0" w14:textId="77777777" w:rsidR="00811BC4" w:rsidRDefault="00F21778">
      <w:pPr>
        <w:pStyle w:val="a9"/>
        <w:numPr>
          <w:ilvl w:val="1"/>
          <w:numId w:val="37"/>
        </w:numPr>
        <w:ind w:firstLineChars="0"/>
      </w:pPr>
      <w:r>
        <w:rPr>
          <w:rFonts w:hint="eastAsia"/>
        </w:rPr>
        <w:t>市场经济比较发达的国家通常是采取收税的形式</w:t>
      </w:r>
    </w:p>
    <w:p w14:paraId="5C736797" w14:textId="77777777" w:rsidR="00811BC4" w:rsidRDefault="00F21778">
      <w:pPr>
        <w:pStyle w:val="a9"/>
        <w:numPr>
          <w:ilvl w:val="1"/>
          <w:numId w:val="37"/>
        </w:numPr>
        <w:ind w:firstLineChars="0"/>
      </w:pPr>
      <w:r>
        <w:rPr>
          <w:rFonts w:hint="eastAsia"/>
        </w:rPr>
        <w:t>发展中国家和经济转型国家一般是采取收费的形式</w:t>
      </w:r>
    </w:p>
    <w:p w14:paraId="2EC18AE1" w14:textId="5259E2C6" w:rsidR="00F21778" w:rsidRDefault="00F21778">
      <w:pPr>
        <w:pStyle w:val="a9"/>
        <w:numPr>
          <w:ilvl w:val="1"/>
          <w:numId w:val="37"/>
        </w:numPr>
        <w:ind w:firstLineChars="0"/>
      </w:pPr>
      <w:r>
        <w:rPr>
          <w:rFonts w:hint="eastAsia"/>
        </w:rPr>
        <w:t>但大多数国家则是既收税，又收费</w:t>
      </w:r>
    </w:p>
    <w:p w14:paraId="492A5280" w14:textId="0FB67AFF" w:rsidR="00811BC4" w:rsidRDefault="00F21778">
      <w:pPr>
        <w:pStyle w:val="a9"/>
        <w:numPr>
          <w:ilvl w:val="0"/>
          <w:numId w:val="37"/>
        </w:numPr>
        <w:ind w:firstLineChars="0"/>
      </w:pPr>
      <w:r>
        <w:rPr>
          <w:rFonts w:hint="eastAsia"/>
        </w:rPr>
        <w:t>我国通过《资源税法》以及各单项自然资源法律</w:t>
      </w:r>
      <w:r w:rsidR="00811BC4">
        <w:rPr>
          <w:rFonts w:hint="eastAsia"/>
        </w:rPr>
        <w:t>，</w:t>
      </w:r>
      <w:r>
        <w:rPr>
          <w:rFonts w:hint="eastAsia"/>
        </w:rPr>
        <w:t>建立以资源税和自然资源费为表现形式的自然资源税费制度体系。</w:t>
      </w:r>
    </w:p>
    <w:p w14:paraId="66994CE5" w14:textId="1B34C61C" w:rsidR="00BB1C4B" w:rsidRDefault="00BB1C4B">
      <w:pPr>
        <w:pStyle w:val="a9"/>
        <w:numPr>
          <w:ilvl w:val="0"/>
          <w:numId w:val="37"/>
        </w:numPr>
        <w:ind w:firstLineChars="0"/>
      </w:pPr>
      <w:r w:rsidRPr="00BB1C4B">
        <w:rPr>
          <w:rFonts w:hint="eastAsia"/>
        </w:rPr>
        <w:t>思考：此为资源法何种特性之体现？</w:t>
      </w:r>
    </w:p>
    <w:p w14:paraId="22C58E12" w14:textId="77777777" w:rsidR="00811BC4" w:rsidRDefault="00811BC4" w:rsidP="00811BC4">
      <w:pPr>
        <w:pStyle w:val="af0"/>
      </w:pPr>
      <w:r>
        <w:rPr>
          <w:rFonts w:hint="eastAsia"/>
        </w:rPr>
        <w:t>1</w:t>
      </w:r>
      <w:r>
        <w:t xml:space="preserve">. </w:t>
      </w:r>
      <w:r>
        <w:rPr>
          <w:rFonts w:hint="eastAsia"/>
        </w:rPr>
        <w:t>自然资源税制度</w:t>
      </w:r>
    </w:p>
    <w:p w14:paraId="62B555E6" w14:textId="71FABF03" w:rsidR="00F21778" w:rsidRDefault="009D25ED" w:rsidP="00F21778">
      <w:r>
        <w:rPr>
          <w:rFonts w:hint="eastAsia"/>
        </w:rPr>
        <w:t>（</w:t>
      </w:r>
      <w:r>
        <w:rPr>
          <w:rFonts w:hint="eastAsia"/>
        </w:rPr>
        <w:t>1</w:t>
      </w:r>
      <w:r>
        <w:rPr>
          <w:rFonts w:hint="eastAsia"/>
        </w:rPr>
        <w:t>）</w:t>
      </w:r>
      <w:r w:rsidR="00F21778">
        <w:rPr>
          <w:rFonts w:hint="eastAsia"/>
        </w:rPr>
        <w:t>我国的自然资源税，在立法上称为“资源税”，而且其范围界定较窄，主要指</w:t>
      </w:r>
      <w:r w:rsidR="00F21778" w:rsidRPr="00832E80">
        <w:rPr>
          <w:rFonts w:hint="eastAsia"/>
          <w:b/>
          <w:bCs/>
          <w:highlight w:val="yellow"/>
          <w:u w:val="single"/>
        </w:rPr>
        <w:t>矿产资源税</w:t>
      </w:r>
      <w:r w:rsidR="00F21778">
        <w:rPr>
          <w:rFonts w:hint="eastAsia"/>
        </w:rPr>
        <w:t>。</w:t>
      </w:r>
    </w:p>
    <w:p w14:paraId="0062D92E" w14:textId="492884D3" w:rsidR="00F21778" w:rsidRDefault="00F1048A" w:rsidP="00F21778">
      <w:r>
        <w:rPr>
          <w:rFonts w:hint="eastAsia"/>
        </w:rPr>
        <w:t>（</w:t>
      </w:r>
      <w:r>
        <w:rPr>
          <w:rFonts w:hint="eastAsia"/>
        </w:rPr>
        <w:t>2</w:t>
      </w:r>
      <w:r>
        <w:rPr>
          <w:rFonts w:hint="eastAsia"/>
        </w:rPr>
        <w:t>）</w:t>
      </w:r>
      <w:r w:rsidR="00F21778">
        <w:rPr>
          <w:rFonts w:hint="eastAsia"/>
        </w:rPr>
        <w:t>如果从广义的资源税概念出发，土地使用税、耕地占用税、土地增值税、林特产品税、水产品税等也应属于资源税的范畴。</w:t>
      </w:r>
    </w:p>
    <w:p w14:paraId="327C691F" w14:textId="3174A4D5" w:rsidR="0044158D" w:rsidRDefault="0044158D">
      <w:pPr>
        <w:pStyle w:val="a9"/>
        <w:numPr>
          <w:ilvl w:val="0"/>
          <w:numId w:val="47"/>
        </w:numPr>
        <w:ind w:firstLineChars="0"/>
      </w:pPr>
      <w:r>
        <w:rPr>
          <w:rFonts w:hint="eastAsia"/>
        </w:rPr>
        <w:t>独立税种：土地使用税、耕地占用税、增值税（土地增值税）、消费税（林特产品税、水产品税）</w:t>
      </w:r>
    </w:p>
    <w:p w14:paraId="62E45C37" w14:textId="14666022" w:rsidR="0044158D" w:rsidRDefault="0044158D">
      <w:pPr>
        <w:pStyle w:val="a9"/>
        <w:numPr>
          <w:ilvl w:val="1"/>
          <w:numId w:val="47"/>
        </w:numPr>
        <w:ind w:firstLineChars="0"/>
      </w:pPr>
      <w:r>
        <w:rPr>
          <w:rFonts w:hint="eastAsia"/>
        </w:rPr>
        <w:t>费改税的程度不高</w:t>
      </w:r>
    </w:p>
    <w:p w14:paraId="209774D2" w14:textId="068A0DBE" w:rsidR="00F21778" w:rsidRDefault="00F1048A" w:rsidP="00F21778">
      <w:r>
        <w:rPr>
          <w:rFonts w:hint="eastAsia"/>
        </w:rPr>
        <w:t>（</w:t>
      </w:r>
      <w:r>
        <w:rPr>
          <w:rFonts w:hint="eastAsia"/>
        </w:rPr>
        <w:t>3</w:t>
      </w:r>
      <w:r>
        <w:rPr>
          <w:rFonts w:hint="eastAsia"/>
        </w:rPr>
        <w:t>）</w:t>
      </w:r>
      <w:r w:rsidR="00F21778">
        <w:rPr>
          <w:rFonts w:hint="eastAsia"/>
        </w:rPr>
        <w:t>1993</w:t>
      </w:r>
      <w:r w:rsidR="00F21778">
        <w:rPr>
          <w:rFonts w:hint="eastAsia"/>
        </w:rPr>
        <w:t>年</w:t>
      </w:r>
      <w:r w:rsidR="00F21778">
        <w:rPr>
          <w:rFonts w:hint="eastAsia"/>
        </w:rPr>
        <w:t>12</w:t>
      </w:r>
      <w:r w:rsidR="00F21778">
        <w:rPr>
          <w:rFonts w:hint="eastAsia"/>
        </w:rPr>
        <w:t>月，国务院发布《资源税暂行条例》</w:t>
      </w:r>
      <w:r>
        <w:rPr>
          <w:rFonts w:hint="eastAsia"/>
        </w:rPr>
        <w:t>；</w:t>
      </w:r>
      <w:r w:rsidR="00F21778">
        <w:rPr>
          <w:rFonts w:hint="eastAsia"/>
        </w:rPr>
        <w:t>2019</w:t>
      </w:r>
      <w:r w:rsidR="00F21778">
        <w:rPr>
          <w:rFonts w:hint="eastAsia"/>
        </w:rPr>
        <w:t>年</w:t>
      </w:r>
      <w:r w:rsidR="00F21778">
        <w:rPr>
          <w:rFonts w:hint="eastAsia"/>
        </w:rPr>
        <w:t>8</w:t>
      </w:r>
      <w:r w:rsidR="00F21778">
        <w:rPr>
          <w:rFonts w:hint="eastAsia"/>
        </w:rPr>
        <w:t>月</w:t>
      </w:r>
      <w:r>
        <w:rPr>
          <w:rFonts w:hint="eastAsia"/>
        </w:rPr>
        <w:t>，</w:t>
      </w:r>
      <w:r w:rsidR="00F21778">
        <w:rPr>
          <w:rFonts w:hint="eastAsia"/>
        </w:rPr>
        <w:t>全国人大常委会颁布《资源税法》。</w:t>
      </w:r>
    </w:p>
    <w:p w14:paraId="6D695B73" w14:textId="3682A7DB" w:rsidR="00F21778" w:rsidRPr="002979E5" w:rsidRDefault="00F1048A" w:rsidP="00F21778">
      <w:pPr>
        <w:rPr>
          <w:b/>
          <w:bCs/>
          <w:u w:val="single"/>
        </w:rPr>
      </w:pPr>
      <w:r w:rsidRPr="002979E5">
        <w:rPr>
          <w:rFonts w:hint="eastAsia"/>
          <w:b/>
          <w:bCs/>
          <w:u w:val="single"/>
        </w:rPr>
        <w:t>（</w:t>
      </w:r>
      <w:r w:rsidRPr="002979E5">
        <w:rPr>
          <w:rFonts w:hint="eastAsia"/>
          <w:b/>
          <w:bCs/>
          <w:u w:val="single"/>
        </w:rPr>
        <w:t>4</w:t>
      </w:r>
      <w:r w:rsidRPr="002979E5">
        <w:rPr>
          <w:rFonts w:hint="eastAsia"/>
          <w:b/>
          <w:bCs/>
          <w:u w:val="single"/>
        </w:rPr>
        <w:t>）</w:t>
      </w:r>
      <w:r w:rsidR="00F21778" w:rsidRPr="002979E5">
        <w:rPr>
          <w:rFonts w:hint="eastAsia"/>
          <w:b/>
          <w:bCs/>
          <w:u w:val="single"/>
        </w:rPr>
        <w:t>资源税的课税要件</w:t>
      </w:r>
    </w:p>
    <w:p w14:paraId="41FED7A6" w14:textId="13A47B9F" w:rsidR="00B04A42" w:rsidRDefault="0044158D">
      <w:pPr>
        <w:pStyle w:val="a9"/>
        <w:numPr>
          <w:ilvl w:val="0"/>
          <w:numId w:val="47"/>
        </w:numPr>
        <w:ind w:firstLineChars="0"/>
      </w:pPr>
      <w:r>
        <w:rPr>
          <w:rFonts w:hint="eastAsia"/>
        </w:rPr>
        <w:t>调解</w:t>
      </w:r>
      <w:r w:rsidR="00B04A42">
        <w:rPr>
          <w:rFonts w:hint="eastAsia"/>
        </w:rPr>
        <w:t>因</w:t>
      </w:r>
      <w:r>
        <w:rPr>
          <w:rFonts w:hint="eastAsia"/>
        </w:rPr>
        <w:t>资源禀赋差异而</w:t>
      </w:r>
      <w:r w:rsidR="00B04A42">
        <w:rPr>
          <w:rFonts w:hint="eastAsia"/>
        </w:rPr>
        <w:t>导致的极差收入，避免出现胡乱开发自然资源的情形</w:t>
      </w:r>
      <w:r w:rsidR="004F6457">
        <w:rPr>
          <w:rFonts w:hint="eastAsia"/>
        </w:rPr>
        <w:t>，主观目标上无法反映资源开发利用行为对生态的破坏</w:t>
      </w:r>
      <w:r w:rsidR="00ED6BCF">
        <w:rPr>
          <w:rFonts w:hint="eastAsia"/>
        </w:rPr>
        <w:t>（社会成本）</w:t>
      </w:r>
      <w:r w:rsidR="004F6457">
        <w:rPr>
          <w:rFonts w:hint="eastAsia"/>
        </w:rPr>
        <w:t>，但客观上具有自然保护的效果</w:t>
      </w:r>
    </w:p>
    <w:p w14:paraId="309F89E1" w14:textId="7980B10F" w:rsidR="00F21778" w:rsidRDefault="00F1048A" w:rsidP="00F21778">
      <w:r>
        <w:t>A</w:t>
      </w:r>
      <w:r>
        <w:rPr>
          <w:rFonts w:hint="eastAsia"/>
        </w:rPr>
        <w:t>）</w:t>
      </w:r>
      <w:r w:rsidR="00F21778" w:rsidRPr="002979E5">
        <w:rPr>
          <w:rFonts w:hint="eastAsia"/>
          <w:b/>
          <w:bCs/>
        </w:rPr>
        <w:t>纳税义务人</w:t>
      </w:r>
      <w:r w:rsidR="00F21778">
        <w:rPr>
          <w:rFonts w:hint="eastAsia"/>
        </w:rPr>
        <w:t>：在中华人民共和国领域和中华人民共和国管辖的其他海域</w:t>
      </w:r>
      <w:r w:rsidR="00F21778" w:rsidRPr="0044158D">
        <w:rPr>
          <w:rFonts w:hint="eastAsia"/>
          <w:b/>
          <w:bCs/>
          <w:u w:val="single"/>
        </w:rPr>
        <w:t>开发应税资源</w:t>
      </w:r>
      <w:r w:rsidR="00F21778">
        <w:rPr>
          <w:rFonts w:hint="eastAsia"/>
        </w:rPr>
        <w:t>的单位和个人。</w:t>
      </w:r>
    </w:p>
    <w:p w14:paraId="6E2ED18A" w14:textId="6DC6B284" w:rsidR="00F21778" w:rsidRDefault="00F1048A" w:rsidP="00F21778">
      <w:r>
        <w:t>B</w:t>
      </w:r>
      <w:r>
        <w:rPr>
          <w:rFonts w:hint="eastAsia"/>
        </w:rPr>
        <w:t>）</w:t>
      </w:r>
      <w:r w:rsidR="00F21778" w:rsidRPr="002979E5">
        <w:rPr>
          <w:rFonts w:hint="eastAsia"/>
          <w:b/>
          <w:bCs/>
        </w:rPr>
        <w:t>课税对象</w:t>
      </w:r>
      <w:r w:rsidR="00F21778">
        <w:rPr>
          <w:rFonts w:hint="eastAsia"/>
        </w:rPr>
        <w:t>：由《资源税税目税率表》（以下称《税目税率表》）确定。目前，应税资源包括</w:t>
      </w:r>
      <w:r w:rsidR="00F21778" w:rsidRPr="00B64C5C">
        <w:rPr>
          <w:rFonts w:hint="eastAsia"/>
          <w:u w:val="single"/>
        </w:rPr>
        <w:t>能源矿产、金属矿产、非金属矿产、水气矿产和盐</w:t>
      </w:r>
      <w:r w:rsidR="00F21778">
        <w:rPr>
          <w:rFonts w:hint="eastAsia"/>
        </w:rPr>
        <w:t>。</w:t>
      </w:r>
    </w:p>
    <w:p w14:paraId="614C22E2" w14:textId="001F8DC2" w:rsidR="00F1048A" w:rsidRDefault="00F1048A" w:rsidP="00F21778">
      <w:r>
        <w:t>C</w:t>
      </w:r>
      <w:r>
        <w:rPr>
          <w:rFonts w:hint="eastAsia"/>
        </w:rPr>
        <w:t>）</w:t>
      </w:r>
      <w:r w:rsidR="00F21778" w:rsidRPr="002979E5">
        <w:rPr>
          <w:rFonts w:hint="eastAsia"/>
          <w:b/>
          <w:bCs/>
        </w:rPr>
        <w:t>计税依据与方式</w:t>
      </w:r>
      <w:r w:rsidR="00F21778">
        <w:rPr>
          <w:rFonts w:hint="eastAsia"/>
        </w:rPr>
        <w:t>：按照《税目税率表》实行</w:t>
      </w:r>
      <w:r w:rsidR="00F21778" w:rsidRPr="0044158D">
        <w:rPr>
          <w:rFonts w:hint="eastAsia"/>
          <w:b/>
          <w:bCs/>
          <w:u w:val="single"/>
        </w:rPr>
        <w:t>从价计征或者从量计征</w:t>
      </w:r>
      <w:r w:rsidR="00F21778">
        <w:rPr>
          <w:rFonts w:hint="eastAsia"/>
        </w:rPr>
        <w:t>。实行从价计征的，</w:t>
      </w:r>
      <w:r w:rsidR="00F21778">
        <w:rPr>
          <w:rFonts w:hint="eastAsia"/>
        </w:rPr>
        <w:lastRenderedPageBreak/>
        <w:t>应纳税额按照应税资源产品（以下称应税产品）的销售额乘以具体适用税率计算。实行从量计征的，应纳税额按照应税产品的销售数量乘以具体适用税率计算。</w:t>
      </w:r>
    </w:p>
    <w:p w14:paraId="4F43BE84" w14:textId="3E107C11" w:rsidR="00F21778" w:rsidRDefault="00F1048A" w:rsidP="00F1048A">
      <w:pPr>
        <w:pStyle w:val="af0"/>
      </w:pPr>
      <w:r>
        <w:t>2.</w:t>
      </w:r>
      <w:r>
        <w:rPr>
          <w:rFonts w:hint="eastAsia"/>
        </w:rPr>
        <w:t xml:space="preserve"> </w:t>
      </w:r>
      <w:r w:rsidR="00F21778">
        <w:rPr>
          <w:rFonts w:hint="eastAsia"/>
        </w:rPr>
        <w:t>自然资源费制度</w:t>
      </w:r>
    </w:p>
    <w:p w14:paraId="5023EFBA" w14:textId="23C698B9" w:rsidR="00F21778" w:rsidRDefault="00013ECF" w:rsidP="00F21778">
      <w:r>
        <w:rPr>
          <w:rFonts w:hint="eastAsia"/>
        </w:rPr>
        <w:t>（</w:t>
      </w:r>
      <w:r>
        <w:rPr>
          <w:rFonts w:hint="eastAsia"/>
        </w:rPr>
        <w:t>1</w:t>
      </w:r>
      <w:r>
        <w:rPr>
          <w:rFonts w:hint="eastAsia"/>
        </w:rPr>
        <w:t>）</w:t>
      </w:r>
      <w:r w:rsidR="00F21778">
        <w:rPr>
          <w:rFonts w:hint="eastAsia"/>
        </w:rPr>
        <w:t>在我国的立法中，并没有“自然资源费”这一名称，它仅是学者们对各种自然资源开发、利用和保护管理收费的一个统称。</w:t>
      </w:r>
    </w:p>
    <w:p w14:paraId="0DB085D2" w14:textId="3796D06A" w:rsidR="00F21778" w:rsidRDefault="00013ECF" w:rsidP="00F21778">
      <w:r>
        <w:rPr>
          <w:rFonts w:hint="eastAsia"/>
        </w:rPr>
        <w:t>（</w:t>
      </w:r>
      <w:r>
        <w:rPr>
          <w:rFonts w:hint="eastAsia"/>
        </w:rPr>
        <w:t>2</w:t>
      </w:r>
      <w:r>
        <w:rPr>
          <w:rFonts w:hint="eastAsia"/>
        </w:rPr>
        <w:t>）</w:t>
      </w:r>
      <w:r w:rsidR="00F21778">
        <w:rPr>
          <w:rFonts w:hint="eastAsia"/>
        </w:rPr>
        <w:t>大体可以分为以下三类</w:t>
      </w:r>
    </w:p>
    <w:p w14:paraId="2FC64741" w14:textId="1706A701" w:rsidR="00ED6BCF" w:rsidRDefault="00ED6BCF">
      <w:pPr>
        <w:pStyle w:val="a9"/>
        <w:numPr>
          <w:ilvl w:val="0"/>
          <w:numId w:val="47"/>
        </w:numPr>
        <w:ind w:firstLineChars="0"/>
      </w:pPr>
      <w:r>
        <w:rPr>
          <w:rFonts w:hint="eastAsia"/>
        </w:rPr>
        <w:t>同一种资源类型</w:t>
      </w:r>
      <w:r w:rsidR="002031EC">
        <w:rPr>
          <w:rFonts w:hint="eastAsia"/>
        </w:rPr>
        <w:t>的自然资源费</w:t>
      </w:r>
      <w:r>
        <w:rPr>
          <w:rFonts w:hint="eastAsia"/>
        </w:rPr>
        <w:t>可能拥有多种分类</w:t>
      </w:r>
    </w:p>
    <w:p w14:paraId="284B26F3" w14:textId="5E7E63FD" w:rsidR="00F21778" w:rsidRDefault="00013ECF" w:rsidP="00F21778">
      <w:r>
        <w:t>A</w:t>
      </w:r>
      <w:r>
        <w:rPr>
          <w:rFonts w:hint="eastAsia"/>
        </w:rPr>
        <w:t>）</w:t>
      </w:r>
      <w:r w:rsidR="00F21778" w:rsidRPr="00DB54DF">
        <w:rPr>
          <w:rFonts w:hint="eastAsia"/>
          <w:b/>
          <w:bCs/>
        </w:rPr>
        <w:t>开发使用费</w:t>
      </w:r>
      <w:r>
        <w:rPr>
          <w:rFonts w:hint="eastAsia"/>
        </w:rPr>
        <w:t>：</w:t>
      </w:r>
      <w:r w:rsidR="00F21778">
        <w:rPr>
          <w:rFonts w:hint="eastAsia"/>
        </w:rPr>
        <w:t>在单位或个人直接</w:t>
      </w:r>
      <w:r w:rsidR="00F21778" w:rsidRPr="00CF440E">
        <w:rPr>
          <w:rFonts w:hint="eastAsia"/>
          <w:b/>
          <w:bCs/>
          <w:u w:val="single"/>
        </w:rPr>
        <w:t>开发、占用、利用、使用</w:t>
      </w:r>
      <w:r w:rsidR="00F21778">
        <w:rPr>
          <w:rFonts w:hint="eastAsia"/>
        </w:rPr>
        <w:t>自然资源时所缴纳的费用。例如</w:t>
      </w:r>
      <w:r w:rsidR="00F21778" w:rsidRPr="00CF440E">
        <w:rPr>
          <w:rFonts w:hint="eastAsia"/>
          <w:b/>
          <w:bCs/>
          <w:color w:val="FF0000"/>
          <w:u w:val="single"/>
        </w:rPr>
        <w:t>水资源费</w:t>
      </w:r>
      <w:r w:rsidR="00F21778">
        <w:rPr>
          <w:rFonts w:hint="eastAsia"/>
        </w:rPr>
        <w:t>、海域使用费、矿区使用费等。其费用的多少，通常根据开发使用的资源数量、面积以及稀缺程度、可获利益的大小确定。</w:t>
      </w:r>
    </w:p>
    <w:p w14:paraId="2CDCA7CA" w14:textId="2CB68FC8" w:rsidR="00F21778" w:rsidRDefault="00013ECF" w:rsidP="00F21778">
      <w:r>
        <w:t>B</w:t>
      </w:r>
      <w:r>
        <w:rPr>
          <w:rFonts w:hint="eastAsia"/>
        </w:rPr>
        <w:t>）</w:t>
      </w:r>
      <w:r w:rsidR="00F21778" w:rsidRPr="00DB54DF">
        <w:rPr>
          <w:rFonts w:hint="eastAsia"/>
          <w:b/>
          <w:bCs/>
        </w:rPr>
        <w:t>补偿费</w:t>
      </w:r>
      <w:r>
        <w:rPr>
          <w:rFonts w:hint="eastAsia"/>
        </w:rPr>
        <w:t>：</w:t>
      </w:r>
      <w:r w:rsidR="00F21778">
        <w:rPr>
          <w:rFonts w:hint="eastAsia"/>
        </w:rPr>
        <w:t>为弥补、恢复、更新自然资源的</w:t>
      </w:r>
      <w:r w:rsidR="00F21778" w:rsidRPr="00CF440E">
        <w:rPr>
          <w:rFonts w:hint="eastAsia"/>
          <w:b/>
          <w:bCs/>
          <w:u w:val="single"/>
        </w:rPr>
        <w:t>减少、流失或破坏</w:t>
      </w:r>
      <w:r w:rsidR="00F21778">
        <w:rPr>
          <w:rFonts w:hint="eastAsia"/>
        </w:rPr>
        <w:t>而向开发利用自然资源者收取的费用。例如育林费、森林生态效益补偿基金费、森林植被恢复费、耕地开垦费、土地复垦费等。</w:t>
      </w:r>
    </w:p>
    <w:p w14:paraId="3BD3A70D" w14:textId="77777777" w:rsidR="00013ECF" w:rsidRDefault="00013ECF" w:rsidP="00F21778">
      <w:r>
        <w:t>C</w:t>
      </w:r>
      <w:r>
        <w:rPr>
          <w:rFonts w:hint="eastAsia"/>
        </w:rPr>
        <w:t>）</w:t>
      </w:r>
      <w:r w:rsidR="00F21778" w:rsidRPr="00DB54DF">
        <w:rPr>
          <w:rFonts w:hint="eastAsia"/>
          <w:b/>
          <w:bCs/>
        </w:rPr>
        <w:t>保护管理费</w:t>
      </w:r>
      <w:r>
        <w:rPr>
          <w:rFonts w:hint="eastAsia"/>
        </w:rPr>
        <w:t>：</w:t>
      </w:r>
      <w:r w:rsidR="00F21778">
        <w:rPr>
          <w:rFonts w:hint="eastAsia"/>
        </w:rPr>
        <w:t>为解决</w:t>
      </w:r>
      <w:r w:rsidR="00F21778" w:rsidRPr="00CF440E">
        <w:rPr>
          <w:rFonts w:hint="eastAsia"/>
          <w:b/>
          <w:bCs/>
          <w:u w:val="single"/>
        </w:rPr>
        <w:t>培育、维护、管理</w:t>
      </w:r>
      <w:r w:rsidR="00F21778">
        <w:rPr>
          <w:rFonts w:hint="eastAsia"/>
        </w:rPr>
        <w:t>自然资源的费用支出而向开发利用自然资源者征收的一定费用。例如河道工程修建维护费、河道采砂取土管理费、野生动物资源保护管理费、自然保护区保护管理费、渔业资源增殖保护费、森林公园门票费等。</w:t>
      </w:r>
    </w:p>
    <w:p w14:paraId="167C659C" w14:textId="20E69C7C" w:rsidR="00F21778" w:rsidRDefault="00013ECF" w:rsidP="00013ECF">
      <w:pPr>
        <w:pStyle w:val="3"/>
        <w:ind w:right="105"/>
      </w:pPr>
      <w:bookmarkStart w:id="222" w:name="_Toc155178864"/>
      <w:r>
        <w:rPr>
          <w:rFonts w:hint="eastAsia"/>
        </w:rPr>
        <w:t>（五）</w:t>
      </w:r>
      <w:r w:rsidR="00F21778">
        <w:rPr>
          <w:rFonts w:hint="eastAsia"/>
        </w:rPr>
        <w:t>生态保护补偿制度</w:t>
      </w:r>
      <w:bookmarkEnd w:id="222"/>
    </w:p>
    <w:p w14:paraId="36478CD0" w14:textId="6101C834" w:rsidR="002A072C" w:rsidRDefault="002A072C">
      <w:pPr>
        <w:pStyle w:val="a9"/>
        <w:numPr>
          <w:ilvl w:val="0"/>
          <w:numId w:val="47"/>
        </w:numPr>
        <w:ind w:firstLineChars="0"/>
      </w:pPr>
      <w:r>
        <w:rPr>
          <w:rFonts w:hint="eastAsia"/>
        </w:rPr>
        <w:t>与自然资源税费制度一样，本质上均为引入市场机制的经济手段</w:t>
      </w:r>
    </w:p>
    <w:p w14:paraId="1C6A5B7E" w14:textId="62A55728" w:rsidR="00EF1615" w:rsidRDefault="00EF1615">
      <w:pPr>
        <w:pStyle w:val="a9"/>
        <w:numPr>
          <w:ilvl w:val="0"/>
          <w:numId w:val="47"/>
        </w:numPr>
        <w:ind w:firstLineChars="0"/>
      </w:pPr>
      <w:r>
        <w:rPr>
          <w:rFonts w:hint="eastAsia"/>
        </w:rPr>
        <w:t>增益受偿原则</w:t>
      </w:r>
    </w:p>
    <w:p w14:paraId="7C0D8B32" w14:textId="6B8D113E" w:rsidR="00EF1615" w:rsidRPr="002A072C" w:rsidRDefault="00EF1615">
      <w:pPr>
        <w:pStyle w:val="a9"/>
        <w:numPr>
          <w:ilvl w:val="1"/>
          <w:numId w:val="47"/>
        </w:numPr>
        <w:ind w:firstLineChars="0"/>
      </w:pPr>
      <w:r>
        <w:rPr>
          <w:rFonts w:hint="eastAsia"/>
        </w:rPr>
        <w:t>对比受益者负担原则：负面抑制→正面激励</w:t>
      </w:r>
    </w:p>
    <w:p w14:paraId="1F246F61" w14:textId="77777777" w:rsidR="007A56E1" w:rsidRDefault="003C7B31" w:rsidP="007A56E1">
      <w:pPr>
        <w:pStyle w:val="af0"/>
      </w:pPr>
      <w:r>
        <w:rPr>
          <w:rFonts w:hint="eastAsia"/>
        </w:rPr>
        <w:t>1</w:t>
      </w:r>
      <w:r>
        <w:t xml:space="preserve">. </w:t>
      </w:r>
      <w:r w:rsidR="00F21778">
        <w:rPr>
          <w:rFonts w:hint="eastAsia"/>
        </w:rPr>
        <w:t>生态保护补偿</w:t>
      </w:r>
    </w:p>
    <w:p w14:paraId="75EA4EB9" w14:textId="698E9CDB" w:rsidR="000571F7" w:rsidRDefault="00F21778">
      <w:pPr>
        <w:pStyle w:val="a9"/>
        <w:numPr>
          <w:ilvl w:val="0"/>
          <w:numId w:val="77"/>
        </w:numPr>
        <w:ind w:firstLineChars="0"/>
      </w:pPr>
      <w:r>
        <w:rPr>
          <w:rFonts w:hint="eastAsia"/>
        </w:rPr>
        <w:t>在综合考虑生态保护成本、发展机会成本和生态服务价值的基础上，采取财政转移支付或市场交易等方式，</w:t>
      </w:r>
      <w:r w:rsidRPr="008B3304">
        <w:rPr>
          <w:rFonts w:hint="eastAsia"/>
          <w:u w:val="single"/>
        </w:rPr>
        <w:t>对</w:t>
      </w:r>
      <w:r w:rsidRPr="00832E80">
        <w:rPr>
          <w:rFonts w:hint="eastAsia"/>
          <w:b/>
          <w:bCs/>
          <w:highlight w:val="yellow"/>
          <w:u w:val="single"/>
        </w:rPr>
        <w:t>生态保护者</w:t>
      </w:r>
      <w:r w:rsidRPr="008B3304">
        <w:rPr>
          <w:rFonts w:hint="eastAsia"/>
          <w:u w:val="single"/>
        </w:rPr>
        <w:t>给予合理补偿</w:t>
      </w:r>
      <w:r>
        <w:rPr>
          <w:rFonts w:hint="eastAsia"/>
        </w:rPr>
        <w:t>的</w:t>
      </w:r>
      <w:r w:rsidRPr="00832E80">
        <w:rPr>
          <w:rFonts w:hint="eastAsia"/>
          <w:b/>
          <w:bCs/>
          <w:highlight w:val="yellow"/>
          <w:u w:val="single"/>
        </w:rPr>
        <w:t>激励性制度</w:t>
      </w:r>
      <w:r>
        <w:rPr>
          <w:rFonts w:hint="eastAsia"/>
        </w:rPr>
        <w:t>安排。</w:t>
      </w:r>
    </w:p>
    <w:p w14:paraId="79C56960" w14:textId="33798C4E" w:rsidR="00F21778" w:rsidRDefault="003C7B31" w:rsidP="007A56E1">
      <w:pPr>
        <w:pStyle w:val="af0"/>
      </w:pPr>
      <w:r>
        <w:rPr>
          <w:rFonts w:hint="eastAsia"/>
        </w:rPr>
        <w:t>2</w:t>
      </w:r>
      <w:r>
        <w:t xml:space="preserve">. </w:t>
      </w:r>
      <w:r w:rsidR="00F21778">
        <w:rPr>
          <w:rFonts w:hint="eastAsia"/>
        </w:rPr>
        <w:t>类型</w:t>
      </w:r>
    </w:p>
    <w:p w14:paraId="34592E89" w14:textId="35B6C6E7" w:rsidR="00F21778" w:rsidRDefault="003C7B31" w:rsidP="00F21778">
      <w:r>
        <w:rPr>
          <w:rFonts w:hint="eastAsia"/>
        </w:rPr>
        <w:t>（</w:t>
      </w:r>
      <w:r>
        <w:rPr>
          <w:rFonts w:hint="eastAsia"/>
        </w:rPr>
        <w:t>1</w:t>
      </w:r>
      <w:r>
        <w:rPr>
          <w:rFonts w:hint="eastAsia"/>
        </w:rPr>
        <w:t>）</w:t>
      </w:r>
      <w:r w:rsidR="00F21778">
        <w:rPr>
          <w:rFonts w:hint="eastAsia"/>
        </w:rPr>
        <w:t>财政补贴机制：对森林、草原等重点领域、区域的补贴</w:t>
      </w:r>
    </w:p>
    <w:p w14:paraId="2D3B3221" w14:textId="2A54948F" w:rsidR="00F21778" w:rsidRDefault="003C7B31" w:rsidP="00F21778">
      <w:r>
        <w:rPr>
          <w:rFonts w:hint="eastAsia"/>
        </w:rPr>
        <w:t>（</w:t>
      </w:r>
      <w:r>
        <w:rPr>
          <w:rFonts w:hint="eastAsia"/>
        </w:rPr>
        <w:t>2</w:t>
      </w:r>
      <w:r>
        <w:rPr>
          <w:rFonts w:hint="eastAsia"/>
        </w:rPr>
        <w:t>）</w:t>
      </w:r>
      <w:r w:rsidR="00F21778">
        <w:rPr>
          <w:rFonts w:hint="eastAsia"/>
        </w:rPr>
        <w:t>区域合作机制：如流域上下游之间的补偿协议</w:t>
      </w:r>
    </w:p>
    <w:p w14:paraId="19F2FA26" w14:textId="1A78EBB5" w:rsidR="00F21778" w:rsidRDefault="003C7B31" w:rsidP="00F21778">
      <w:r>
        <w:rPr>
          <w:rFonts w:hint="eastAsia"/>
        </w:rPr>
        <w:t>（</w:t>
      </w:r>
      <w:r>
        <w:rPr>
          <w:rFonts w:hint="eastAsia"/>
        </w:rPr>
        <w:t>3</w:t>
      </w:r>
      <w:r>
        <w:rPr>
          <w:rFonts w:hint="eastAsia"/>
        </w:rPr>
        <w:t>）</w:t>
      </w:r>
      <w:r w:rsidR="00F21778">
        <w:rPr>
          <w:rFonts w:hint="eastAsia"/>
        </w:rPr>
        <w:t>市场交易机制：如排污权、碳排放权、水权交易</w:t>
      </w:r>
    </w:p>
    <w:p w14:paraId="136B669C" w14:textId="0F51F22B" w:rsidR="003C7B31" w:rsidRDefault="003C7B31" w:rsidP="003C7B31">
      <w:pPr>
        <w:pStyle w:val="a1"/>
      </w:pPr>
      <w:r>
        <w:rPr>
          <w:rFonts w:hint="eastAsia"/>
        </w:rPr>
        <w:t>2014</w:t>
      </w:r>
      <w:r>
        <w:rPr>
          <w:rFonts w:hint="eastAsia"/>
        </w:rPr>
        <w:t>年《环境保护法》第</w:t>
      </w:r>
      <w:r w:rsidR="00E160FA">
        <w:rPr>
          <w:rFonts w:hint="eastAsia"/>
        </w:rPr>
        <w:t>3</w:t>
      </w:r>
      <w:r w:rsidR="00E160FA">
        <w:t>1</w:t>
      </w:r>
      <w:r>
        <w:rPr>
          <w:rFonts w:hint="eastAsia"/>
        </w:rPr>
        <w:t>条</w:t>
      </w:r>
      <w:r>
        <w:rPr>
          <w:rFonts w:hint="eastAsia"/>
        </w:rPr>
        <w:t xml:space="preserve"> </w:t>
      </w:r>
      <w:r>
        <w:rPr>
          <w:rFonts w:hint="eastAsia"/>
        </w:rPr>
        <w:t>国家建立、健全生态保护补偿制度。</w:t>
      </w:r>
    </w:p>
    <w:p w14:paraId="1A4C3628" w14:textId="77777777" w:rsidR="003C7B31" w:rsidRDefault="003C7B31" w:rsidP="003C7B31">
      <w:pPr>
        <w:pStyle w:val="a1"/>
        <w:numPr>
          <w:ilvl w:val="0"/>
          <w:numId w:val="0"/>
        </w:numPr>
        <w:ind w:left="420"/>
      </w:pPr>
      <w:r>
        <w:rPr>
          <w:rFonts w:hint="eastAsia"/>
        </w:rPr>
        <w:t xml:space="preserve">　　国家加大对生态保护地区的财政转移支付力度。有关地方人民政府应当落实生态保护补偿资金，确保其用于生态保护补偿。</w:t>
      </w:r>
    </w:p>
    <w:p w14:paraId="49AA20ED" w14:textId="78C65AF2" w:rsidR="003C7B31" w:rsidRDefault="003C7B31" w:rsidP="003C7B31">
      <w:pPr>
        <w:pStyle w:val="a1"/>
        <w:numPr>
          <w:ilvl w:val="0"/>
          <w:numId w:val="0"/>
        </w:numPr>
        <w:ind w:left="420"/>
      </w:pPr>
      <w:r>
        <w:rPr>
          <w:rFonts w:hint="eastAsia"/>
        </w:rPr>
        <w:t xml:space="preserve">　　国家指导受益地区和生态保护地区人民政府通过协商或者按照市场规则进行生态保护补偿。</w:t>
      </w:r>
    </w:p>
    <w:p w14:paraId="5FC99329" w14:textId="7D018BCC" w:rsidR="00F21778" w:rsidRDefault="003C7B31" w:rsidP="00F21778">
      <w:r>
        <w:rPr>
          <w:rFonts w:hint="eastAsia"/>
        </w:rPr>
        <w:t>（</w:t>
      </w:r>
      <w:r>
        <w:rPr>
          <w:rFonts w:hint="eastAsia"/>
        </w:rPr>
        <w:t>4</w:t>
      </w:r>
      <w:r>
        <w:rPr>
          <w:rFonts w:hint="eastAsia"/>
        </w:rPr>
        <w:t>）</w:t>
      </w:r>
      <w:r w:rsidR="00F21778">
        <w:rPr>
          <w:rFonts w:hint="eastAsia"/>
        </w:rPr>
        <w:t>2016</w:t>
      </w:r>
      <w:r w:rsidR="00F21778">
        <w:rPr>
          <w:rFonts w:hint="eastAsia"/>
        </w:rPr>
        <w:t>年国务院办公厅《关于健全生态保护补偿机制的意见》</w:t>
      </w:r>
      <w:r>
        <w:rPr>
          <w:rFonts w:hint="eastAsia"/>
        </w:rPr>
        <w:t>，</w:t>
      </w:r>
      <w:r w:rsidR="00F21778">
        <w:rPr>
          <w:rFonts w:hint="eastAsia"/>
        </w:rPr>
        <w:t>要求到</w:t>
      </w:r>
      <w:r w:rsidR="00F21778">
        <w:rPr>
          <w:rFonts w:hint="eastAsia"/>
        </w:rPr>
        <w:t>2020</w:t>
      </w:r>
      <w:r w:rsidR="00F21778">
        <w:rPr>
          <w:rFonts w:hint="eastAsia"/>
        </w:rPr>
        <w:t>年，实现森林、草原、湿地、荒漠、海洋、水流、耕地等重点领域和禁止开发区域、重点生态功能区等重要区域生态保护补偿全覆盖。</w:t>
      </w:r>
    </w:p>
    <w:p w14:paraId="3B9FD15B" w14:textId="04B28C93" w:rsidR="003C7B31" w:rsidRDefault="003C7B31" w:rsidP="00F21778">
      <w:r>
        <w:rPr>
          <w:rFonts w:hint="eastAsia"/>
        </w:rPr>
        <w:t>（</w:t>
      </w:r>
      <w:r>
        <w:rPr>
          <w:rFonts w:hint="eastAsia"/>
        </w:rPr>
        <w:t>5</w:t>
      </w:r>
      <w:r>
        <w:rPr>
          <w:rFonts w:hint="eastAsia"/>
        </w:rPr>
        <w:t>）</w:t>
      </w:r>
      <w:r w:rsidR="00F21778">
        <w:rPr>
          <w:rFonts w:hint="eastAsia"/>
        </w:rPr>
        <w:t>目前正在制定《生态保护补偿条例》，国家发改委牵头起草，已提交司法部征求意见。</w:t>
      </w:r>
    </w:p>
    <w:p w14:paraId="50C797DA" w14:textId="5E177C2A" w:rsidR="000E2037" w:rsidRDefault="000E2037" w:rsidP="000E2037">
      <w:pPr>
        <w:pStyle w:val="a9"/>
        <w:numPr>
          <w:ilvl w:val="0"/>
          <w:numId w:val="77"/>
        </w:numPr>
        <w:ind w:firstLineChars="0"/>
      </w:pPr>
      <w:r>
        <w:rPr>
          <w:rFonts w:hint="eastAsia"/>
        </w:rPr>
        <w:t>思考：生态保护补偿有何特殊性？体现环境法何种原则？</w:t>
      </w:r>
    </w:p>
    <w:p w14:paraId="58A8FE2E" w14:textId="50FE0201" w:rsidR="00F21778" w:rsidRDefault="003C7B31" w:rsidP="003C7B31">
      <w:pPr>
        <w:pStyle w:val="af0"/>
      </w:pPr>
      <w:r>
        <w:t>3.</w:t>
      </w:r>
      <w:r>
        <w:rPr>
          <w:rFonts w:hint="eastAsia"/>
        </w:rPr>
        <w:t xml:space="preserve"> </w:t>
      </w:r>
      <w:r w:rsidR="00F21778">
        <w:rPr>
          <w:rFonts w:hint="eastAsia"/>
        </w:rPr>
        <w:t>森林生态效益补偿制度</w:t>
      </w:r>
    </w:p>
    <w:p w14:paraId="5E604F6E" w14:textId="77777777" w:rsidR="003C7B31" w:rsidRDefault="00F21778" w:rsidP="00F21778">
      <w:pPr>
        <w:pStyle w:val="a1"/>
      </w:pPr>
      <w:r>
        <w:rPr>
          <w:rFonts w:hint="eastAsia"/>
        </w:rPr>
        <w:t>《森林法》第七条</w:t>
      </w:r>
      <w:r w:rsidR="003C7B31">
        <w:rPr>
          <w:rFonts w:hint="eastAsia"/>
        </w:rPr>
        <w:t xml:space="preserve"> </w:t>
      </w:r>
      <w:r w:rsidR="003C7B31">
        <w:t xml:space="preserve"> </w:t>
      </w:r>
      <w:r w:rsidR="003C7B31" w:rsidRPr="003C7B31">
        <w:rPr>
          <w:rFonts w:hint="eastAsia"/>
        </w:rPr>
        <w:t>国家建立森林生态效益补偿制度，加大</w:t>
      </w:r>
      <w:r w:rsidR="003C7B31" w:rsidRPr="00630B66">
        <w:rPr>
          <w:rFonts w:hint="eastAsia"/>
          <w:b/>
          <w:bCs/>
        </w:rPr>
        <w:t>公益林</w:t>
      </w:r>
      <w:r w:rsidR="003C7B31" w:rsidRPr="003C7B31">
        <w:rPr>
          <w:rFonts w:hint="eastAsia"/>
        </w:rPr>
        <w:t>保护支持力度，完善</w:t>
      </w:r>
      <w:r w:rsidR="003C7B31" w:rsidRPr="00630B66">
        <w:rPr>
          <w:rFonts w:hint="eastAsia"/>
          <w:b/>
          <w:bCs/>
        </w:rPr>
        <w:t>重点生态功能区</w:t>
      </w:r>
      <w:r w:rsidR="003C7B31" w:rsidRPr="003C7B31">
        <w:rPr>
          <w:rFonts w:hint="eastAsia"/>
        </w:rPr>
        <w:t>转移支付政策，指导</w:t>
      </w:r>
      <w:r w:rsidR="003C7B31" w:rsidRPr="00FF71C4">
        <w:rPr>
          <w:rFonts w:hint="eastAsia"/>
          <w:b/>
          <w:bCs/>
        </w:rPr>
        <w:t>受益地区</w:t>
      </w:r>
      <w:r w:rsidR="003C7B31" w:rsidRPr="003C7B31">
        <w:rPr>
          <w:rFonts w:hint="eastAsia"/>
        </w:rPr>
        <w:t>和森林生态保护地区人民政府通过协商等方式进行生态效益补偿。</w:t>
      </w:r>
    </w:p>
    <w:p w14:paraId="5F390800" w14:textId="29F4C151" w:rsidR="003C7B31" w:rsidRDefault="00F21778" w:rsidP="00F21778">
      <w:pPr>
        <w:pStyle w:val="a1"/>
        <w:numPr>
          <w:ilvl w:val="1"/>
          <w:numId w:val="3"/>
        </w:numPr>
      </w:pPr>
      <w:r>
        <w:rPr>
          <w:rFonts w:hint="eastAsia"/>
        </w:rPr>
        <w:t>2016</w:t>
      </w:r>
      <w:r>
        <w:rPr>
          <w:rFonts w:hint="eastAsia"/>
        </w:rPr>
        <w:t>年财政部、国家林业局印发的《林业改革发展资金管理办法》第七条曾界定森林生态效益补偿的内涵与范围</w:t>
      </w:r>
      <w:r w:rsidR="003C7B31">
        <w:rPr>
          <w:rFonts w:hint="eastAsia"/>
        </w:rPr>
        <w:t>。</w:t>
      </w:r>
    </w:p>
    <w:p w14:paraId="4A9243D1" w14:textId="2DDD2CB4" w:rsidR="00F21778" w:rsidRDefault="00F21778" w:rsidP="00F21778">
      <w:pPr>
        <w:pStyle w:val="a1"/>
        <w:numPr>
          <w:ilvl w:val="2"/>
          <w:numId w:val="3"/>
        </w:numPr>
      </w:pPr>
      <w:r>
        <w:rPr>
          <w:rFonts w:hint="eastAsia"/>
        </w:rPr>
        <w:lastRenderedPageBreak/>
        <w:t>森林生态效益补偿补助是指用于国家林业局会同财政部界定的</w:t>
      </w:r>
      <w:r w:rsidRPr="00EF1615">
        <w:rPr>
          <w:rFonts w:hint="eastAsia"/>
          <w:b/>
          <w:bCs/>
          <w:u w:val="single"/>
        </w:rPr>
        <w:t>国家级公益林保护和管理的支出</w:t>
      </w:r>
      <w:r w:rsidR="003C7B31">
        <w:rPr>
          <w:rFonts w:hint="eastAsia"/>
        </w:rPr>
        <w:t>。</w:t>
      </w:r>
    </w:p>
    <w:p w14:paraId="143314C8" w14:textId="27EEF701" w:rsidR="00F820BB" w:rsidRDefault="00F820BB" w:rsidP="00F820BB">
      <w:pPr>
        <w:pStyle w:val="af0"/>
      </w:pPr>
      <w:r>
        <w:rPr>
          <w:rFonts w:hint="eastAsia"/>
        </w:rPr>
        <w:t>4</w:t>
      </w:r>
      <w:r>
        <w:t xml:space="preserve">. </w:t>
      </w:r>
      <w:r w:rsidR="00F21778">
        <w:rPr>
          <w:rFonts w:hint="eastAsia"/>
        </w:rPr>
        <w:t>草原生态保护补助奖励政策</w:t>
      </w:r>
    </w:p>
    <w:p w14:paraId="12845E62" w14:textId="03996378" w:rsidR="00F21778" w:rsidRDefault="00F21778" w:rsidP="00F820BB">
      <w:pPr>
        <w:pStyle w:val="a1"/>
      </w:pPr>
      <w:r>
        <w:rPr>
          <w:rFonts w:hint="eastAsia"/>
        </w:rPr>
        <w:t>《草原法》第</w:t>
      </w:r>
      <w:r>
        <w:rPr>
          <w:rFonts w:hint="eastAsia"/>
        </w:rPr>
        <w:t>35</w:t>
      </w:r>
      <w:r>
        <w:rPr>
          <w:rFonts w:hint="eastAsia"/>
        </w:rPr>
        <w:t>条</w:t>
      </w:r>
      <w:r w:rsidR="00F820BB">
        <w:tab/>
      </w:r>
      <w:r>
        <w:rPr>
          <w:rFonts w:hint="eastAsia"/>
        </w:rPr>
        <w:t>在草原禁牧、休牧、轮牧区，国家对实行舍饲圈养的给予粮食和资金补助，具体办法由国务院或者国务院授权的有关部门规定</w:t>
      </w:r>
      <w:r w:rsidR="00F820BB">
        <w:rPr>
          <w:rFonts w:hint="eastAsia"/>
        </w:rPr>
        <w:t>。</w:t>
      </w:r>
    </w:p>
    <w:p w14:paraId="63C8FFC6" w14:textId="140D65A9" w:rsidR="00EF1615" w:rsidRDefault="00F21778" w:rsidP="00EF1615">
      <w:pPr>
        <w:pStyle w:val="a1"/>
      </w:pPr>
      <w:r>
        <w:rPr>
          <w:rFonts w:hint="eastAsia"/>
        </w:rPr>
        <w:t>2020</w:t>
      </w:r>
      <w:r>
        <w:rPr>
          <w:rFonts w:hint="eastAsia"/>
        </w:rPr>
        <w:t>年财政部、农业农村部印发《农业资源及生态保护补助资金管理办法》第六条</w:t>
      </w:r>
      <w:r w:rsidR="00F820BB">
        <w:rPr>
          <w:rFonts w:hint="eastAsia"/>
        </w:rPr>
        <w:t xml:space="preserve"> </w:t>
      </w:r>
      <w:r w:rsidR="00F820BB">
        <w:t xml:space="preserve"> </w:t>
      </w:r>
      <w:r>
        <w:rPr>
          <w:rFonts w:hint="eastAsia"/>
        </w:rPr>
        <w:t>对按照有关规定</w:t>
      </w:r>
      <w:r w:rsidRPr="00EF1615">
        <w:rPr>
          <w:rFonts w:hint="eastAsia"/>
          <w:b/>
          <w:bCs/>
          <w:u w:val="single"/>
        </w:rPr>
        <w:t>实施草原禁牧和草畜平衡的农牧民</w:t>
      </w:r>
      <w:r>
        <w:rPr>
          <w:rFonts w:hint="eastAsia"/>
        </w:rPr>
        <w:t>予以补助奖励。</w:t>
      </w:r>
    </w:p>
    <w:p w14:paraId="010C64CC" w14:textId="11745E75" w:rsidR="005A19D5" w:rsidRDefault="00F21778" w:rsidP="0063283C">
      <w:pPr>
        <w:pStyle w:val="a1"/>
      </w:pPr>
      <w:r>
        <w:rPr>
          <w:rFonts w:hint="eastAsia"/>
        </w:rPr>
        <w:t>2016</w:t>
      </w:r>
      <w:r>
        <w:rPr>
          <w:rFonts w:hint="eastAsia"/>
        </w:rPr>
        <w:t>年农业部办公厅、财政部办公厅《新一轮草原生态保护补助奖励政策实施指导意见</w:t>
      </w:r>
      <w:r w:rsidR="00F820BB">
        <w:rPr>
          <w:rFonts w:hint="eastAsia"/>
        </w:rPr>
        <w:t>（</w:t>
      </w:r>
      <w:r>
        <w:rPr>
          <w:rFonts w:hint="eastAsia"/>
        </w:rPr>
        <w:t>2016</w:t>
      </w:r>
      <w:r>
        <w:rPr>
          <w:rFonts w:hint="eastAsia"/>
        </w:rPr>
        <w:t>―</w:t>
      </w:r>
      <w:r>
        <w:rPr>
          <w:rFonts w:hint="eastAsia"/>
        </w:rPr>
        <w:t>2020</w:t>
      </w:r>
      <w:r>
        <w:rPr>
          <w:rFonts w:hint="eastAsia"/>
        </w:rPr>
        <w:t>年</w:t>
      </w:r>
      <w:r w:rsidR="00F820BB">
        <w:rPr>
          <w:rFonts w:hint="eastAsia"/>
        </w:rPr>
        <w:t>）</w:t>
      </w:r>
      <w:r>
        <w:rPr>
          <w:rFonts w:hint="eastAsia"/>
        </w:rPr>
        <w:t>》</w:t>
      </w:r>
      <w:r w:rsidR="00F820BB">
        <w:rPr>
          <w:rFonts w:hint="eastAsia"/>
        </w:rPr>
        <w:t xml:space="preserve"> </w:t>
      </w:r>
      <w:r w:rsidR="00F820BB">
        <w:t xml:space="preserve"> </w:t>
      </w:r>
      <w:r>
        <w:rPr>
          <w:rFonts w:hint="eastAsia"/>
        </w:rPr>
        <w:t>每年每亩</w:t>
      </w:r>
      <w:r>
        <w:rPr>
          <w:rFonts w:hint="eastAsia"/>
        </w:rPr>
        <w:t>7.5</w:t>
      </w:r>
      <w:r>
        <w:rPr>
          <w:rFonts w:hint="eastAsia"/>
        </w:rPr>
        <w:t>元禁牧补助；每年每亩</w:t>
      </w:r>
      <w:r>
        <w:rPr>
          <w:rFonts w:hint="eastAsia"/>
        </w:rPr>
        <w:t>2.5</w:t>
      </w:r>
      <w:r>
        <w:rPr>
          <w:rFonts w:hint="eastAsia"/>
        </w:rPr>
        <w:t>元草畜平衡奖励。</w:t>
      </w:r>
    </w:p>
    <w:p w14:paraId="4418F87D" w14:textId="7808C19B" w:rsidR="00B92502" w:rsidRDefault="00B92502" w:rsidP="00B92502">
      <w:pPr>
        <w:pStyle w:val="2"/>
      </w:pPr>
      <w:bookmarkStart w:id="223" w:name="_Toc155178865"/>
      <w:r>
        <w:rPr>
          <w:rFonts w:hint="eastAsia"/>
        </w:rPr>
        <w:t>三、土地与矿产资源保护制度</w:t>
      </w:r>
      <w:bookmarkEnd w:id="223"/>
    </w:p>
    <w:p w14:paraId="1B0028E8" w14:textId="46B538B2" w:rsidR="005A7449" w:rsidRPr="005A7449" w:rsidRDefault="005A7449">
      <w:pPr>
        <w:pStyle w:val="a9"/>
        <w:numPr>
          <w:ilvl w:val="0"/>
          <w:numId w:val="48"/>
        </w:numPr>
        <w:ind w:firstLineChars="0"/>
      </w:pPr>
      <w:r>
        <w:rPr>
          <w:rFonts w:hint="eastAsia"/>
        </w:rPr>
        <w:t>矿产资源法可被视作土地资源法的特别法</w:t>
      </w:r>
    </w:p>
    <w:p w14:paraId="52C11BB0" w14:textId="135BA6A0" w:rsidR="00B92502" w:rsidRDefault="00B92502" w:rsidP="00B92502">
      <w:pPr>
        <w:pStyle w:val="3"/>
        <w:ind w:right="105"/>
      </w:pPr>
      <w:bookmarkStart w:id="224" w:name="_Toc155178866"/>
      <w:r>
        <w:rPr>
          <w:rFonts w:hint="eastAsia"/>
        </w:rPr>
        <w:t>（一）土地资源保护概述</w:t>
      </w:r>
      <w:bookmarkEnd w:id="224"/>
    </w:p>
    <w:p w14:paraId="31012166" w14:textId="31DC1204" w:rsidR="00B92502" w:rsidRDefault="00B92502" w:rsidP="007A56E1">
      <w:pPr>
        <w:pStyle w:val="af0"/>
      </w:pPr>
      <w:r>
        <w:rPr>
          <w:rFonts w:hint="eastAsia"/>
        </w:rPr>
        <w:t>1</w:t>
      </w:r>
      <w:r>
        <w:t xml:space="preserve">. </w:t>
      </w:r>
      <w:r>
        <w:rPr>
          <w:rFonts w:hint="eastAsia"/>
        </w:rPr>
        <w:t>土地</w:t>
      </w:r>
    </w:p>
    <w:p w14:paraId="769E50E6" w14:textId="3212B577" w:rsidR="00B92502" w:rsidRDefault="00B92502" w:rsidP="0063283C">
      <w:r>
        <w:rPr>
          <w:rFonts w:hint="eastAsia"/>
        </w:rPr>
        <w:t>（</w:t>
      </w:r>
      <w:r>
        <w:rPr>
          <w:rFonts w:hint="eastAsia"/>
        </w:rPr>
        <w:t>1</w:t>
      </w:r>
      <w:r>
        <w:rPr>
          <w:rFonts w:hint="eastAsia"/>
        </w:rPr>
        <w:t>）</w:t>
      </w:r>
      <w:r w:rsidR="0063283C">
        <w:rPr>
          <w:rFonts w:hint="eastAsia"/>
        </w:rPr>
        <w:t>狭义的土地</w:t>
      </w:r>
      <w:r>
        <w:rPr>
          <w:rFonts w:hint="eastAsia"/>
        </w:rPr>
        <w:t>：</w:t>
      </w:r>
      <w:r w:rsidR="0063283C">
        <w:rPr>
          <w:rFonts w:hint="eastAsia"/>
        </w:rPr>
        <w:t>裸露在陆地上的表层</w:t>
      </w:r>
      <w:r w:rsidR="00DB318A">
        <w:rPr>
          <w:rFonts w:hint="eastAsia"/>
        </w:rPr>
        <w:t>。</w:t>
      </w:r>
    </w:p>
    <w:p w14:paraId="1466AB0F" w14:textId="12C86249" w:rsidR="00B92502" w:rsidRDefault="00B92502" w:rsidP="0063283C">
      <w:r>
        <w:rPr>
          <w:rFonts w:hint="eastAsia"/>
        </w:rPr>
        <w:t>（</w:t>
      </w:r>
      <w:r>
        <w:rPr>
          <w:rFonts w:hint="eastAsia"/>
        </w:rPr>
        <w:t>2</w:t>
      </w:r>
      <w:r>
        <w:rPr>
          <w:rFonts w:hint="eastAsia"/>
        </w:rPr>
        <w:t>）</w:t>
      </w:r>
      <w:r w:rsidR="0063283C">
        <w:rPr>
          <w:rFonts w:hint="eastAsia"/>
        </w:rPr>
        <w:t>广义的土地</w:t>
      </w:r>
      <w:r>
        <w:rPr>
          <w:rFonts w:hint="eastAsia"/>
        </w:rPr>
        <w:t>：</w:t>
      </w:r>
      <w:r w:rsidR="0063283C">
        <w:rPr>
          <w:rFonts w:hint="eastAsia"/>
        </w:rPr>
        <w:t>包括耕地、水域、林地、山岭、草地、荒地、滩涂等。</w:t>
      </w:r>
    </w:p>
    <w:p w14:paraId="2C6F4C02" w14:textId="4811E7B8" w:rsidR="00DB318A" w:rsidRDefault="00DB318A">
      <w:pPr>
        <w:pStyle w:val="a9"/>
        <w:numPr>
          <w:ilvl w:val="0"/>
          <w:numId w:val="48"/>
        </w:numPr>
        <w:ind w:firstLineChars="0"/>
        <w:jc w:val="left"/>
      </w:pPr>
      <w:r>
        <w:rPr>
          <w:rFonts w:hint="eastAsia"/>
        </w:rPr>
        <w:t>森林资源：包括林地</w:t>
      </w:r>
    </w:p>
    <w:p w14:paraId="6EF0DDB6" w14:textId="13C9FBC7" w:rsidR="0063283C" w:rsidRDefault="00B92502" w:rsidP="0063283C">
      <w:r>
        <w:rPr>
          <w:rFonts w:hint="eastAsia"/>
        </w:rPr>
        <w:t>（</w:t>
      </w:r>
      <w:r>
        <w:rPr>
          <w:rFonts w:hint="eastAsia"/>
        </w:rPr>
        <w:t>3</w:t>
      </w:r>
      <w:r>
        <w:rPr>
          <w:rFonts w:hint="eastAsia"/>
        </w:rPr>
        <w:t>）</w:t>
      </w:r>
      <w:r w:rsidR="0063283C">
        <w:rPr>
          <w:rFonts w:hint="eastAsia"/>
        </w:rPr>
        <w:t>环境科学领域</w:t>
      </w:r>
      <w:r>
        <w:rPr>
          <w:rFonts w:hint="eastAsia"/>
        </w:rPr>
        <w:t>：</w:t>
      </w:r>
      <w:r w:rsidR="0063283C">
        <w:rPr>
          <w:rFonts w:hint="eastAsia"/>
        </w:rPr>
        <w:t>地貌、土壤、岩石、水、气候、植被等自然要素组成的综合体。</w:t>
      </w:r>
    </w:p>
    <w:p w14:paraId="1F214149" w14:textId="77D4EF6C" w:rsidR="0063283C" w:rsidRDefault="00B92502" w:rsidP="0063283C">
      <w:r>
        <w:rPr>
          <w:rFonts w:hint="eastAsia"/>
        </w:rPr>
        <w:t>（</w:t>
      </w:r>
      <w:r>
        <w:rPr>
          <w:rFonts w:hint="eastAsia"/>
        </w:rPr>
        <w:t>4</w:t>
      </w:r>
      <w:r>
        <w:rPr>
          <w:rFonts w:hint="eastAsia"/>
        </w:rPr>
        <w:t>）</w:t>
      </w:r>
      <w:r w:rsidR="0063283C">
        <w:rPr>
          <w:rFonts w:hint="eastAsia"/>
        </w:rPr>
        <w:t>它既是一种环境要素、又是一种重要的自然资源；既是人类生存的基本环境条件，又是人类进行物质生产不可缺少的物质资料。</w:t>
      </w:r>
    </w:p>
    <w:p w14:paraId="59D2415E" w14:textId="64A07BA5" w:rsidR="0063283C" w:rsidRDefault="00B92502" w:rsidP="007A56E1">
      <w:pPr>
        <w:pStyle w:val="af0"/>
      </w:pPr>
      <w:r>
        <w:rPr>
          <w:rFonts w:hint="eastAsia"/>
        </w:rPr>
        <w:t>2</w:t>
      </w:r>
      <w:r>
        <w:t xml:space="preserve">. </w:t>
      </w:r>
      <w:r w:rsidR="0063283C">
        <w:rPr>
          <w:rFonts w:hint="eastAsia"/>
        </w:rPr>
        <w:t>土地的特点</w:t>
      </w:r>
      <w:r w:rsidR="007A56E1">
        <w:rPr>
          <w:rFonts w:hint="eastAsia"/>
        </w:rPr>
        <w:t>：地理位置固定性、面积数量有限性、不可替代性</w:t>
      </w:r>
    </w:p>
    <w:p w14:paraId="7222A7A9" w14:textId="02CF4541" w:rsidR="0063283C" w:rsidRDefault="00B92502" w:rsidP="0063283C">
      <w:r>
        <w:rPr>
          <w:rFonts w:hint="eastAsia"/>
        </w:rPr>
        <w:t>（</w:t>
      </w:r>
      <w:r>
        <w:rPr>
          <w:rFonts w:hint="eastAsia"/>
        </w:rPr>
        <w:t>1</w:t>
      </w:r>
      <w:r>
        <w:rPr>
          <w:rFonts w:hint="eastAsia"/>
        </w:rPr>
        <w:t>）</w:t>
      </w:r>
      <w:r w:rsidR="0063283C">
        <w:rPr>
          <w:rFonts w:hint="eastAsia"/>
        </w:rPr>
        <w:t>地理位置固定性</w:t>
      </w:r>
      <w:r w:rsidR="00B64A01">
        <w:rPr>
          <w:rFonts w:hint="eastAsia"/>
        </w:rPr>
        <w:t>：不可移动</w:t>
      </w:r>
    </w:p>
    <w:p w14:paraId="3686E98B" w14:textId="20D6A753" w:rsidR="0063283C" w:rsidRDefault="00B92502" w:rsidP="0063283C">
      <w:r>
        <w:rPr>
          <w:rFonts w:hint="eastAsia"/>
        </w:rPr>
        <w:t>（</w:t>
      </w:r>
      <w:r>
        <w:rPr>
          <w:rFonts w:hint="eastAsia"/>
        </w:rPr>
        <w:t>2</w:t>
      </w:r>
      <w:r>
        <w:rPr>
          <w:rFonts w:hint="eastAsia"/>
        </w:rPr>
        <w:t>）</w:t>
      </w:r>
      <w:r w:rsidR="0063283C">
        <w:rPr>
          <w:rFonts w:hint="eastAsia"/>
        </w:rPr>
        <w:t>面积数量有限性</w:t>
      </w:r>
    </w:p>
    <w:p w14:paraId="65DDD991" w14:textId="48F0592E" w:rsidR="00B64A01" w:rsidRDefault="00B64A01" w:rsidP="00712654">
      <w:pPr>
        <w:pStyle w:val="a9"/>
        <w:numPr>
          <w:ilvl w:val="1"/>
          <w:numId w:val="48"/>
        </w:numPr>
        <w:ind w:firstLineChars="0"/>
      </w:pPr>
      <w:r>
        <w:rPr>
          <w:rFonts w:hint="eastAsia"/>
        </w:rPr>
        <w:t>围海造田成本较高，难以持续</w:t>
      </w:r>
    </w:p>
    <w:p w14:paraId="70BA49BE" w14:textId="01055F0A" w:rsidR="0063283C" w:rsidRDefault="00B92502" w:rsidP="0063283C">
      <w:r>
        <w:rPr>
          <w:rFonts w:hint="eastAsia"/>
        </w:rPr>
        <w:t>（</w:t>
      </w:r>
      <w:r>
        <w:rPr>
          <w:rFonts w:hint="eastAsia"/>
        </w:rPr>
        <w:t>3</w:t>
      </w:r>
      <w:r>
        <w:rPr>
          <w:rFonts w:hint="eastAsia"/>
        </w:rPr>
        <w:t>）</w:t>
      </w:r>
      <w:r w:rsidR="0063283C">
        <w:rPr>
          <w:rFonts w:hint="eastAsia"/>
        </w:rPr>
        <w:t>不可替代性</w:t>
      </w:r>
    </w:p>
    <w:p w14:paraId="461BBC41" w14:textId="2687A683" w:rsidR="00B64A01" w:rsidRDefault="00B64A01" w:rsidP="00712654">
      <w:pPr>
        <w:pStyle w:val="a9"/>
        <w:numPr>
          <w:ilvl w:val="1"/>
          <w:numId w:val="48"/>
        </w:numPr>
        <w:ind w:firstLineChars="0"/>
      </w:pPr>
      <w:r>
        <w:rPr>
          <w:rFonts w:hint="eastAsia"/>
        </w:rPr>
        <w:t>小农社会历史惯性：满足各样基本需求</w:t>
      </w:r>
    </w:p>
    <w:p w14:paraId="3D0BC3F6" w14:textId="0DD182E5" w:rsidR="00B91848" w:rsidRDefault="00B91848" w:rsidP="00B91848">
      <w:r>
        <w:rPr>
          <w:rFonts w:hint="eastAsia"/>
        </w:rPr>
        <w:t>（</w:t>
      </w:r>
      <w:r>
        <w:t>4</w:t>
      </w:r>
      <w:r>
        <w:t>）不断耗损性</w:t>
      </w:r>
    </w:p>
    <w:p w14:paraId="67B6450E" w14:textId="77777777" w:rsidR="007A56E1" w:rsidRDefault="00B92502" w:rsidP="007A56E1">
      <w:pPr>
        <w:pStyle w:val="af0"/>
      </w:pPr>
      <w:r>
        <w:rPr>
          <w:rFonts w:hint="eastAsia"/>
        </w:rPr>
        <w:t>3</w:t>
      </w:r>
      <w:r>
        <w:t xml:space="preserve">. </w:t>
      </w:r>
      <w:r w:rsidR="0063283C">
        <w:rPr>
          <w:rFonts w:hint="eastAsia"/>
        </w:rPr>
        <w:t>土地资源</w:t>
      </w:r>
    </w:p>
    <w:p w14:paraId="51DB1675" w14:textId="4E673056" w:rsidR="0063283C" w:rsidRDefault="0063283C">
      <w:pPr>
        <w:pStyle w:val="a9"/>
        <w:numPr>
          <w:ilvl w:val="0"/>
          <w:numId w:val="48"/>
        </w:numPr>
        <w:ind w:firstLineChars="0"/>
      </w:pPr>
      <w:r>
        <w:rPr>
          <w:rFonts w:hint="eastAsia"/>
        </w:rPr>
        <w:t>一切对人类具有利用价值的土地。由于人类对土地价值的认识在不断扩大，所以几乎可以将所有的土地称为土地资源。</w:t>
      </w:r>
    </w:p>
    <w:p w14:paraId="2A2CDC46" w14:textId="12692E17" w:rsidR="00B92502" w:rsidRDefault="00B92502" w:rsidP="00B92502">
      <w:pPr>
        <w:jc w:val="center"/>
      </w:pPr>
      <w:r>
        <w:rPr>
          <w:noProof/>
        </w:rPr>
        <w:drawing>
          <wp:inline distT="0" distB="0" distL="0" distR="0" wp14:anchorId="2E586A2C" wp14:editId="75F16991">
            <wp:extent cx="3830615" cy="21417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3864" cy="2143566"/>
                    </a:xfrm>
                    <a:prstGeom prst="rect">
                      <a:avLst/>
                    </a:prstGeom>
                  </pic:spPr>
                </pic:pic>
              </a:graphicData>
            </a:graphic>
          </wp:inline>
        </w:drawing>
      </w:r>
    </w:p>
    <w:p w14:paraId="024765EC" w14:textId="160B31D0" w:rsidR="0063283C" w:rsidRDefault="0063283C" w:rsidP="00B92502">
      <w:pPr>
        <w:pStyle w:val="a1"/>
      </w:pPr>
      <w:r>
        <w:rPr>
          <w:rFonts w:hint="eastAsia"/>
        </w:rPr>
        <w:t>《国务院关于土地管理和矿产资源开发利用及保护工作情况的报告》</w:t>
      </w:r>
    </w:p>
    <w:p w14:paraId="63D9DB7C" w14:textId="704E5345" w:rsidR="0063283C" w:rsidRDefault="0063283C" w:rsidP="00B92502">
      <w:pPr>
        <w:pStyle w:val="a1"/>
        <w:numPr>
          <w:ilvl w:val="1"/>
          <w:numId w:val="3"/>
        </w:numPr>
      </w:pPr>
      <w:r>
        <w:rPr>
          <w:rFonts w:hint="eastAsia"/>
        </w:rPr>
        <w:t>（一）供需矛盾突出，耕地总量保护难度加大、质量值得关注。我国人均耕地仅</w:t>
      </w:r>
      <w:r>
        <w:rPr>
          <w:rFonts w:hint="eastAsia"/>
        </w:rPr>
        <w:t>1.35</w:t>
      </w:r>
      <w:r>
        <w:rPr>
          <w:rFonts w:hint="eastAsia"/>
        </w:rPr>
        <w:lastRenderedPageBreak/>
        <w:t>亩，</w:t>
      </w:r>
      <w:r w:rsidRPr="00B64A01">
        <w:rPr>
          <w:rFonts w:hint="eastAsia"/>
          <w:u w:val="single"/>
        </w:rPr>
        <w:t>不到世界平均水平的</w:t>
      </w:r>
      <w:r w:rsidRPr="00B64A01">
        <w:rPr>
          <w:rFonts w:hint="eastAsia"/>
          <w:u w:val="single"/>
        </w:rPr>
        <w:t>1</w:t>
      </w:r>
      <w:r w:rsidR="00B92502" w:rsidRPr="00B64A01">
        <w:rPr>
          <w:rFonts w:hint="eastAsia"/>
          <w:u w:val="single"/>
        </w:rPr>
        <w:t>/</w:t>
      </w:r>
      <w:r w:rsidRPr="00B64A01">
        <w:rPr>
          <w:rFonts w:hint="eastAsia"/>
          <w:u w:val="single"/>
        </w:rPr>
        <w:t>2</w:t>
      </w:r>
      <w:r>
        <w:rPr>
          <w:rFonts w:hint="eastAsia"/>
        </w:rPr>
        <w:t>。中低产田占耕地总面积近</w:t>
      </w:r>
      <w:r>
        <w:rPr>
          <w:rFonts w:hint="eastAsia"/>
        </w:rPr>
        <w:t>70</w:t>
      </w:r>
      <w:r>
        <w:rPr>
          <w:rFonts w:hint="eastAsia"/>
        </w:rPr>
        <w:t>％。建设用地供需矛盾突出，</w:t>
      </w:r>
      <w:r w:rsidRPr="00B64A01">
        <w:rPr>
          <w:rFonts w:hint="eastAsia"/>
          <w:u w:val="single"/>
        </w:rPr>
        <w:t>城镇和农村建设双向挤占耕地</w:t>
      </w:r>
      <w:r>
        <w:rPr>
          <w:rFonts w:hint="eastAsia"/>
        </w:rPr>
        <w:t>，违规违法占用耕地的压力依然很大。</w:t>
      </w:r>
    </w:p>
    <w:p w14:paraId="615E36D9" w14:textId="7E127E39" w:rsidR="0063283C" w:rsidRDefault="0063283C" w:rsidP="00B92502">
      <w:pPr>
        <w:pStyle w:val="a1"/>
        <w:numPr>
          <w:ilvl w:val="1"/>
          <w:numId w:val="3"/>
        </w:numPr>
      </w:pPr>
      <w:r>
        <w:rPr>
          <w:rFonts w:hint="eastAsia"/>
        </w:rPr>
        <w:t>（二）资源利用粗放浪费现象依然突出。一是部分</w:t>
      </w:r>
      <w:r w:rsidRPr="00B64A01">
        <w:rPr>
          <w:rFonts w:hint="eastAsia"/>
          <w:u w:val="single"/>
        </w:rPr>
        <w:t>城镇规模过度扩张</w:t>
      </w:r>
      <w:r>
        <w:rPr>
          <w:rFonts w:hint="eastAsia"/>
        </w:rPr>
        <w:t>，人均建设用地高于国家标准，高于资源短缺甚至资源丰富的国家。二是农村人口向城市转移但农村居住用地还在扩大，农村空闲住宅一般达到</w:t>
      </w:r>
      <w:r>
        <w:rPr>
          <w:rFonts w:hint="eastAsia"/>
        </w:rPr>
        <w:t>10</w:t>
      </w:r>
      <w:r>
        <w:rPr>
          <w:rFonts w:hint="eastAsia"/>
        </w:rPr>
        <w:t>％</w:t>
      </w:r>
      <w:r>
        <w:rPr>
          <w:rFonts w:hint="eastAsia"/>
        </w:rPr>
        <w:t>-15</w:t>
      </w:r>
      <w:r>
        <w:rPr>
          <w:rFonts w:hint="eastAsia"/>
        </w:rPr>
        <w:t>％，出现了一些</w:t>
      </w:r>
      <w:r w:rsidRPr="00B64A01">
        <w:rPr>
          <w:rFonts w:hint="eastAsia"/>
          <w:u w:val="single"/>
        </w:rPr>
        <w:t>空心村</w:t>
      </w:r>
      <w:r>
        <w:rPr>
          <w:rFonts w:hint="eastAsia"/>
        </w:rPr>
        <w:t>。</w:t>
      </w:r>
    </w:p>
    <w:p w14:paraId="077DE07A" w14:textId="06BF62A7" w:rsidR="00EE4EB0" w:rsidRDefault="00EE4EB0" w:rsidP="00EE4EB0">
      <w:pPr>
        <w:pStyle w:val="3"/>
        <w:ind w:right="105"/>
      </w:pPr>
      <w:bookmarkStart w:id="225" w:name="_Toc155178867"/>
      <w:r>
        <w:rPr>
          <w:rFonts w:hint="eastAsia"/>
        </w:rPr>
        <w:t>（二）</w:t>
      </w:r>
      <w:r w:rsidRPr="00EE4EB0">
        <w:rPr>
          <w:rFonts w:hint="eastAsia"/>
        </w:rPr>
        <w:t>土地资源保护的立法现状</w:t>
      </w:r>
      <w:bookmarkEnd w:id="225"/>
    </w:p>
    <w:p w14:paraId="1EE88EBD" w14:textId="7B41E458" w:rsidR="00AE276D" w:rsidRDefault="00AE276D" w:rsidP="007A3B93">
      <w:pPr>
        <w:pStyle w:val="a1"/>
      </w:pPr>
      <w:r>
        <w:rPr>
          <w:rFonts w:hint="eastAsia"/>
        </w:rPr>
        <w:t>《土地管理法》</w:t>
      </w:r>
      <w:r>
        <w:rPr>
          <w:rFonts w:hint="eastAsia"/>
        </w:rPr>
        <w:t>[1986</w:t>
      </w:r>
      <w:r>
        <w:rPr>
          <w:rFonts w:hint="eastAsia"/>
        </w:rPr>
        <w:t>通过；</w:t>
      </w:r>
      <w:r>
        <w:rPr>
          <w:rFonts w:hint="eastAsia"/>
        </w:rPr>
        <w:t>1988</w:t>
      </w:r>
      <w:r>
        <w:rPr>
          <w:rFonts w:hint="eastAsia"/>
        </w:rPr>
        <w:t>修正，</w:t>
      </w:r>
      <w:r>
        <w:rPr>
          <w:rFonts w:hint="eastAsia"/>
        </w:rPr>
        <w:t>1998</w:t>
      </w:r>
      <w:r>
        <w:rPr>
          <w:rFonts w:hint="eastAsia"/>
        </w:rPr>
        <w:t>修订，</w:t>
      </w:r>
      <w:r>
        <w:rPr>
          <w:rFonts w:hint="eastAsia"/>
        </w:rPr>
        <w:t>2004/2019</w:t>
      </w:r>
      <w:r>
        <w:rPr>
          <w:rFonts w:hint="eastAsia"/>
        </w:rPr>
        <w:t>修正</w:t>
      </w:r>
      <w:r>
        <w:rPr>
          <w:rFonts w:hint="eastAsia"/>
        </w:rPr>
        <w:t>]</w:t>
      </w:r>
    </w:p>
    <w:p w14:paraId="5AB8A7C0" w14:textId="0195C4D4" w:rsidR="00AE276D" w:rsidRDefault="00AE276D" w:rsidP="00AE276D">
      <w:pPr>
        <w:pStyle w:val="a1"/>
      </w:pPr>
      <w:r>
        <w:rPr>
          <w:rFonts w:hint="eastAsia"/>
        </w:rPr>
        <w:t>《农村土地承包法》</w:t>
      </w:r>
      <w:r>
        <w:t>[2002</w:t>
      </w:r>
      <w:r>
        <w:rPr>
          <w:rFonts w:hint="eastAsia"/>
        </w:rPr>
        <w:t>通过，</w:t>
      </w:r>
      <w:r>
        <w:t>2009</w:t>
      </w:r>
      <w:r>
        <w:rPr>
          <w:rFonts w:hint="eastAsia"/>
        </w:rPr>
        <w:t>修正，</w:t>
      </w:r>
      <w:r>
        <w:t>2018</w:t>
      </w:r>
      <w:r>
        <w:rPr>
          <w:rFonts w:hint="eastAsia"/>
        </w:rPr>
        <w:t>修正</w:t>
      </w:r>
      <w:r>
        <w:t>]</w:t>
      </w:r>
    </w:p>
    <w:p w14:paraId="79084857" w14:textId="7F243F9E" w:rsidR="00AE276D" w:rsidRDefault="00AE276D" w:rsidP="00AE276D">
      <w:pPr>
        <w:pStyle w:val="a1"/>
      </w:pPr>
      <w:r>
        <w:rPr>
          <w:rFonts w:hint="eastAsia"/>
        </w:rPr>
        <w:t>《黑土地保护法》</w:t>
      </w:r>
      <w:r>
        <w:t>2002</w:t>
      </w:r>
      <w:r>
        <w:rPr>
          <w:rFonts w:hint="eastAsia"/>
        </w:rPr>
        <w:t>，</w:t>
      </w:r>
    </w:p>
    <w:p w14:paraId="4DCC1868" w14:textId="5F119A5E" w:rsidR="00AE276D" w:rsidRDefault="00AE276D" w:rsidP="00AE276D">
      <w:pPr>
        <w:pStyle w:val="a1"/>
      </w:pPr>
      <w:r>
        <w:rPr>
          <w:rFonts w:hint="eastAsia"/>
        </w:rPr>
        <w:t>《耕地保护法》制定中……</w:t>
      </w:r>
    </w:p>
    <w:p w14:paraId="24FB891E" w14:textId="29D12FB7" w:rsidR="00AE276D" w:rsidRDefault="00AE276D" w:rsidP="00AE276D">
      <w:pPr>
        <w:pStyle w:val="a1"/>
      </w:pPr>
      <w:r>
        <w:rPr>
          <w:rFonts w:hint="eastAsia"/>
        </w:rPr>
        <w:t>另，《土壤污染防治法》《水土保持法》《防沙治沙法》……</w:t>
      </w:r>
    </w:p>
    <w:p w14:paraId="42A48E30" w14:textId="7E99915E" w:rsidR="00EE4EB0" w:rsidRDefault="0063283C" w:rsidP="0063283C">
      <w:pPr>
        <w:pStyle w:val="a1"/>
      </w:pPr>
      <w:r w:rsidRPr="00D14F09">
        <w:rPr>
          <w:rFonts w:hint="eastAsia"/>
          <w:b/>
          <w:bCs/>
          <w:u w:val="single"/>
        </w:rPr>
        <w:t>《土地管理法》</w:t>
      </w:r>
      <w:r>
        <w:rPr>
          <w:rFonts w:hint="eastAsia"/>
        </w:rPr>
        <w:t>（</w:t>
      </w:r>
      <w:r>
        <w:rPr>
          <w:rFonts w:hint="eastAsia"/>
        </w:rPr>
        <w:t>1986</w:t>
      </w:r>
      <w:r>
        <w:rPr>
          <w:rFonts w:hint="eastAsia"/>
        </w:rPr>
        <w:t>年通过；</w:t>
      </w:r>
      <w:r>
        <w:rPr>
          <w:rFonts w:hint="eastAsia"/>
        </w:rPr>
        <w:t>2019</w:t>
      </w:r>
      <w:r w:rsidR="00EE4EB0">
        <w:rPr>
          <w:rFonts w:hint="eastAsia"/>
        </w:rPr>
        <w:t>年</w:t>
      </w:r>
      <w:r>
        <w:rPr>
          <w:rFonts w:hint="eastAsia"/>
        </w:rPr>
        <w:t>8</w:t>
      </w:r>
      <w:r w:rsidR="00EE4EB0">
        <w:rPr>
          <w:rFonts w:hint="eastAsia"/>
        </w:rPr>
        <w:t>月</w:t>
      </w:r>
      <w:r>
        <w:rPr>
          <w:rFonts w:hint="eastAsia"/>
        </w:rPr>
        <w:t>修正）</w:t>
      </w:r>
    </w:p>
    <w:p w14:paraId="57FCC44F" w14:textId="41ECD621" w:rsidR="00EE4EB0" w:rsidRDefault="0063283C" w:rsidP="0063283C">
      <w:pPr>
        <w:pStyle w:val="a1"/>
        <w:numPr>
          <w:ilvl w:val="1"/>
          <w:numId w:val="3"/>
        </w:numPr>
      </w:pPr>
      <w:r>
        <w:rPr>
          <w:rFonts w:hint="eastAsia"/>
        </w:rPr>
        <w:t>第一章</w:t>
      </w:r>
      <w:r w:rsidR="00EE4EB0">
        <w:rPr>
          <w:rFonts w:hint="eastAsia"/>
        </w:rPr>
        <w:t xml:space="preserve"> </w:t>
      </w:r>
      <w:r w:rsidR="00EE4EB0">
        <w:t xml:space="preserve"> </w:t>
      </w:r>
      <w:r>
        <w:rPr>
          <w:rFonts w:hint="eastAsia"/>
        </w:rPr>
        <w:t>总则</w:t>
      </w:r>
    </w:p>
    <w:p w14:paraId="76848491" w14:textId="59C8F1EE" w:rsidR="00EE4EB0" w:rsidRDefault="0063283C" w:rsidP="0063283C">
      <w:pPr>
        <w:pStyle w:val="a1"/>
        <w:numPr>
          <w:ilvl w:val="1"/>
          <w:numId w:val="3"/>
        </w:numPr>
      </w:pPr>
      <w:r>
        <w:rPr>
          <w:rFonts w:hint="eastAsia"/>
        </w:rPr>
        <w:t>第二章</w:t>
      </w:r>
      <w:r w:rsidR="00EE4EB0">
        <w:rPr>
          <w:rFonts w:hint="eastAsia"/>
        </w:rPr>
        <w:t xml:space="preserve"> </w:t>
      </w:r>
      <w:r w:rsidR="00EE4EB0">
        <w:t xml:space="preserve"> </w:t>
      </w:r>
      <w:r>
        <w:rPr>
          <w:rFonts w:hint="eastAsia"/>
        </w:rPr>
        <w:t>土地的所有权和使用权</w:t>
      </w:r>
    </w:p>
    <w:p w14:paraId="271E405A" w14:textId="59AEA9DD" w:rsidR="0063283C" w:rsidRDefault="0063283C" w:rsidP="0063283C">
      <w:pPr>
        <w:pStyle w:val="a1"/>
        <w:numPr>
          <w:ilvl w:val="1"/>
          <w:numId w:val="3"/>
        </w:numPr>
      </w:pPr>
      <w:r>
        <w:rPr>
          <w:rFonts w:hint="eastAsia"/>
        </w:rPr>
        <w:t>第三章</w:t>
      </w:r>
      <w:r w:rsidR="00EE4EB0">
        <w:rPr>
          <w:rFonts w:hint="eastAsia"/>
        </w:rPr>
        <w:t xml:space="preserve"> </w:t>
      </w:r>
      <w:r w:rsidR="00EE4EB0">
        <w:t xml:space="preserve"> </w:t>
      </w:r>
      <w:r>
        <w:rPr>
          <w:rFonts w:hint="eastAsia"/>
        </w:rPr>
        <w:t>土地利用总体规划</w:t>
      </w:r>
    </w:p>
    <w:p w14:paraId="4E977963" w14:textId="43E94A5D" w:rsidR="0063283C" w:rsidRDefault="0063283C" w:rsidP="00EE4EB0">
      <w:pPr>
        <w:pStyle w:val="a1"/>
        <w:numPr>
          <w:ilvl w:val="1"/>
          <w:numId w:val="3"/>
        </w:numPr>
      </w:pPr>
      <w:r>
        <w:rPr>
          <w:rFonts w:hint="eastAsia"/>
        </w:rPr>
        <w:t>第四章</w:t>
      </w:r>
      <w:r w:rsidR="00EE4EB0">
        <w:rPr>
          <w:rFonts w:hint="eastAsia"/>
        </w:rPr>
        <w:t xml:space="preserve"> </w:t>
      </w:r>
      <w:r w:rsidR="00EE4EB0">
        <w:t xml:space="preserve"> </w:t>
      </w:r>
      <w:r>
        <w:rPr>
          <w:rFonts w:hint="eastAsia"/>
        </w:rPr>
        <w:t>耕地保护</w:t>
      </w:r>
    </w:p>
    <w:p w14:paraId="2418A9C0" w14:textId="3046B906" w:rsidR="0063283C" w:rsidRDefault="0063283C" w:rsidP="00EE4EB0">
      <w:pPr>
        <w:pStyle w:val="a1"/>
        <w:numPr>
          <w:ilvl w:val="1"/>
          <w:numId w:val="3"/>
        </w:numPr>
      </w:pPr>
      <w:r>
        <w:rPr>
          <w:rFonts w:hint="eastAsia"/>
        </w:rPr>
        <w:t>第五章</w:t>
      </w:r>
      <w:r w:rsidR="00EE4EB0">
        <w:rPr>
          <w:rFonts w:hint="eastAsia"/>
        </w:rPr>
        <w:t xml:space="preserve"> </w:t>
      </w:r>
      <w:r w:rsidR="00EE4EB0">
        <w:t xml:space="preserve"> </w:t>
      </w:r>
      <w:r>
        <w:rPr>
          <w:rFonts w:hint="eastAsia"/>
        </w:rPr>
        <w:t>建设用地</w:t>
      </w:r>
    </w:p>
    <w:p w14:paraId="6134FBF8" w14:textId="1D891F6C" w:rsidR="0063283C" w:rsidRDefault="0063283C" w:rsidP="00EE4EB0">
      <w:pPr>
        <w:pStyle w:val="a1"/>
        <w:numPr>
          <w:ilvl w:val="1"/>
          <w:numId w:val="3"/>
        </w:numPr>
      </w:pPr>
      <w:r>
        <w:rPr>
          <w:rFonts w:hint="eastAsia"/>
        </w:rPr>
        <w:t>第六章</w:t>
      </w:r>
      <w:r w:rsidR="00EE4EB0">
        <w:rPr>
          <w:rFonts w:hint="eastAsia"/>
        </w:rPr>
        <w:t xml:space="preserve"> </w:t>
      </w:r>
      <w:r w:rsidR="00EE4EB0">
        <w:t xml:space="preserve"> </w:t>
      </w:r>
      <w:r>
        <w:rPr>
          <w:rFonts w:hint="eastAsia"/>
        </w:rPr>
        <w:t>监督检查</w:t>
      </w:r>
    </w:p>
    <w:p w14:paraId="48B35566" w14:textId="4FF1986C" w:rsidR="0063283C" w:rsidRDefault="0063283C" w:rsidP="00EE4EB0">
      <w:pPr>
        <w:pStyle w:val="a1"/>
        <w:numPr>
          <w:ilvl w:val="1"/>
          <w:numId w:val="3"/>
        </w:numPr>
      </w:pPr>
      <w:r>
        <w:rPr>
          <w:rFonts w:hint="eastAsia"/>
        </w:rPr>
        <w:t>第七章</w:t>
      </w:r>
      <w:r w:rsidR="00EE4EB0">
        <w:rPr>
          <w:rFonts w:hint="eastAsia"/>
        </w:rPr>
        <w:t xml:space="preserve"> </w:t>
      </w:r>
      <w:r w:rsidR="00EE4EB0">
        <w:t xml:space="preserve"> </w:t>
      </w:r>
      <w:r>
        <w:rPr>
          <w:rFonts w:hint="eastAsia"/>
        </w:rPr>
        <w:t>法律责任</w:t>
      </w:r>
    </w:p>
    <w:p w14:paraId="22E01102" w14:textId="75BA025D" w:rsidR="0063283C" w:rsidRDefault="0063283C" w:rsidP="00EE4EB0">
      <w:pPr>
        <w:pStyle w:val="a1"/>
        <w:numPr>
          <w:ilvl w:val="1"/>
          <w:numId w:val="3"/>
        </w:numPr>
      </w:pPr>
      <w:r>
        <w:rPr>
          <w:rFonts w:hint="eastAsia"/>
        </w:rPr>
        <w:t>第八章</w:t>
      </w:r>
      <w:r w:rsidR="00EE4EB0">
        <w:rPr>
          <w:rFonts w:hint="eastAsia"/>
        </w:rPr>
        <w:t xml:space="preserve"> </w:t>
      </w:r>
      <w:r w:rsidR="00EE4EB0">
        <w:t xml:space="preserve"> </w:t>
      </w:r>
      <w:r>
        <w:rPr>
          <w:rFonts w:hint="eastAsia"/>
        </w:rPr>
        <w:t>附则</w:t>
      </w:r>
    </w:p>
    <w:p w14:paraId="527755A6" w14:textId="710D2CCB" w:rsidR="00A306B4" w:rsidRDefault="00EE4EB0" w:rsidP="007A56E1">
      <w:pPr>
        <w:pStyle w:val="af0"/>
      </w:pPr>
      <w:r>
        <w:rPr>
          <w:rFonts w:hint="eastAsia"/>
        </w:rPr>
        <w:t>1</w:t>
      </w:r>
      <w:r>
        <w:t xml:space="preserve">. </w:t>
      </w:r>
      <w:r w:rsidR="0063283C">
        <w:rPr>
          <w:rFonts w:hint="eastAsia"/>
        </w:rPr>
        <w:t>目的</w:t>
      </w:r>
    </w:p>
    <w:p w14:paraId="722978A2" w14:textId="22352163" w:rsidR="0063283C" w:rsidRDefault="00A306B4" w:rsidP="0063283C">
      <w:r>
        <w:rPr>
          <w:rFonts w:hint="eastAsia"/>
        </w:rPr>
        <w:t>（</w:t>
      </w:r>
      <w:r>
        <w:rPr>
          <w:rFonts w:hint="eastAsia"/>
        </w:rPr>
        <w:t>1</w:t>
      </w:r>
      <w:r>
        <w:rPr>
          <w:rFonts w:hint="eastAsia"/>
        </w:rPr>
        <w:t>）</w:t>
      </w:r>
      <w:r w:rsidR="0063283C">
        <w:rPr>
          <w:rFonts w:hint="eastAsia"/>
        </w:rPr>
        <w:t>加强土地管理，维护土地的社会主义公有制，</w:t>
      </w:r>
      <w:r w:rsidR="0063283C" w:rsidRPr="00832E80">
        <w:rPr>
          <w:rFonts w:hint="eastAsia"/>
          <w:b/>
          <w:bCs/>
          <w:highlight w:val="yellow"/>
          <w:u w:val="single"/>
        </w:rPr>
        <w:t>保护、开发土地资源，合理利用土地，切实保护耕地</w:t>
      </w:r>
      <w:r w:rsidR="0063283C">
        <w:rPr>
          <w:rFonts w:hint="eastAsia"/>
        </w:rPr>
        <w:t>，促进社会经济的可持续发展</w:t>
      </w:r>
      <w:r w:rsidR="00EE4EB0">
        <w:rPr>
          <w:rFonts w:hint="eastAsia"/>
        </w:rPr>
        <w:t>。</w:t>
      </w:r>
    </w:p>
    <w:p w14:paraId="6B4EA66F" w14:textId="30B2C62B" w:rsidR="0015314A" w:rsidRDefault="007D7436">
      <w:pPr>
        <w:pStyle w:val="a9"/>
        <w:numPr>
          <w:ilvl w:val="0"/>
          <w:numId w:val="48"/>
        </w:numPr>
        <w:ind w:firstLineChars="0"/>
      </w:pPr>
      <w:r>
        <w:rPr>
          <w:rFonts w:hint="eastAsia"/>
        </w:rPr>
        <w:t>“保护耕地”：</w:t>
      </w:r>
      <w:r w:rsidR="004301F7">
        <w:rPr>
          <w:rFonts w:hint="eastAsia"/>
        </w:rPr>
        <w:t>主要</w:t>
      </w:r>
      <w:r>
        <w:rPr>
          <w:rFonts w:hint="eastAsia"/>
        </w:rPr>
        <w:t>出于</w:t>
      </w:r>
      <w:r w:rsidRPr="004301F7">
        <w:rPr>
          <w:rFonts w:hint="eastAsia"/>
          <w:b/>
          <w:bCs/>
          <w:u w:val="single"/>
        </w:rPr>
        <w:t>保护粮食安全</w:t>
      </w:r>
      <w:r>
        <w:rPr>
          <w:rFonts w:hint="eastAsia"/>
        </w:rPr>
        <w:t>的目的，</w:t>
      </w:r>
      <w:r w:rsidR="0015314A">
        <w:rPr>
          <w:rFonts w:hint="eastAsia"/>
        </w:rPr>
        <w:t>对比森林法等</w:t>
      </w:r>
      <w:r>
        <w:rPr>
          <w:rFonts w:hint="eastAsia"/>
        </w:rPr>
        <w:t>法律</w:t>
      </w:r>
      <w:r w:rsidR="0015314A">
        <w:rPr>
          <w:rFonts w:hint="eastAsia"/>
        </w:rPr>
        <w:t>，没有直接表现环境保护的内容→《土地管理法》仍停留在</w:t>
      </w:r>
      <w:r w:rsidR="0015314A" w:rsidRPr="004605FF">
        <w:rPr>
          <w:rFonts w:hint="eastAsia"/>
          <w:b/>
          <w:bCs/>
          <w:u w:val="single"/>
        </w:rPr>
        <w:t>经济法</w:t>
      </w:r>
      <w:r w:rsidR="0015314A">
        <w:rPr>
          <w:rFonts w:hint="eastAsia"/>
        </w:rPr>
        <w:t>阶段，尚未实现绿色化</w:t>
      </w:r>
    </w:p>
    <w:p w14:paraId="2F23991F" w14:textId="3FA18DB7" w:rsidR="007D7436" w:rsidRDefault="0015314A">
      <w:pPr>
        <w:pStyle w:val="a9"/>
        <w:numPr>
          <w:ilvl w:val="1"/>
          <w:numId w:val="48"/>
        </w:numPr>
        <w:ind w:firstLineChars="0"/>
      </w:pPr>
      <w:r>
        <w:rPr>
          <w:rFonts w:hint="eastAsia"/>
        </w:rPr>
        <w:t>原因：随着社会经济的发展，森林作为资源的重要性不再如此明显，转而关注其生态价值；然而，目前我国尚缺富含经济价值的土地</w:t>
      </w:r>
    </w:p>
    <w:p w14:paraId="46BB5FBC" w14:textId="2D0EBA60" w:rsidR="0063283C" w:rsidRDefault="00A306B4" w:rsidP="0063283C">
      <w:r>
        <w:rPr>
          <w:rFonts w:hint="eastAsia"/>
        </w:rPr>
        <w:t>（</w:t>
      </w:r>
      <w:r>
        <w:rPr>
          <w:rFonts w:hint="eastAsia"/>
        </w:rPr>
        <w:t>2</w:t>
      </w:r>
      <w:r>
        <w:rPr>
          <w:rFonts w:hint="eastAsia"/>
        </w:rPr>
        <w:t>）</w:t>
      </w:r>
      <w:r w:rsidR="0063283C">
        <w:rPr>
          <w:rFonts w:hint="eastAsia"/>
        </w:rPr>
        <w:t>十分珍惜、合理利用土地和切实保护耕地是我国的基本国策</w:t>
      </w:r>
      <w:r>
        <w:rPr>
          <w:rFonts w:hint="eastAsia"/>
        </w:rPr>
        <w:t>。</w:t>
      </w:r>
    </w:p>
    <w:p w14:paraId="63DA0032" w14:textId="77777777" w:rsidR="004605FF" w:rsidRDefault="004605FF" w:rsidP="004605FF">
      <w:pPr>
        <w:pStyle w:val="a9"/>
        <w:numPr>
          <w:ilvl w:val="0"/>
          <w:numId w:val="48"/>
        </w:numPr>
        <w:ind w:firstLineChars="0"/>
      </w:pPr>
      <w:r>
        <w:rPr>
          <w:rFonts w:hint="eastAsia"/>
        </w:rPr>
        <w:t>【有何规范意义？约束对象是谁？】</w:t>
      </w:r>
    </w:p>
    <w:p w14:paraId="2910D097" w14:textId="391431C4" w:rsidR="004605FF" w:rsidRDefault="004605FF" w:rsidP="004605FF">
      <w:pPr>
        <w:pStyle w:val="a9"/>
        <w:numPr>
          <w:ilvl w:val="1"/>
          <w:numId w:val="48"/>
        </w:numPr>
        <w:ind w:firstLineChars="0"/>
      </w:pPr>
      <w:r>
        <w:rPr>
          <w:rFonts w:hint="eastAsia"/>
        </w:rPr>
        <w:t>“</w:t>
      </w:r>
      <w:r w:rsidRPr="004605FF">
        <w:rPr>
          <w:rFonts w:hint="eastAsia"/>
        </w:rPr>
        <w:t>各级人民政府应当采取措施，全面规划，严格管理保护、开发土地资源，制止非法占用土地的行为。</w:t>
      </w:r>
      <w:r>
        <w:rPr>
          <w:rFonts w:hint="eastAsia"/>
        </w:rPr>
        <w:t>”【第</w:t>
      </w:r>
      <w:r>
        <w:rPr>
          <w:rFonts w:hint="eastAsia"/>
        </w:rPr>
        <w:t>3</w:t>
      </w:r>
      <w:r>
        <w:rPr>
          <w:rFonts w:hint="eastAsia"/>
        </w:rPr>
        <w:t>条】</w:t>
      </w:r>
    </w:p>
    <w:p w14:paraId="1D548611" w14:textId="45976F1E" w:rsidR="0063283C" w:rsidRDefault="00A306B4" w:rsidP="007A56E1">
      <w:pPr>
        <w:pStyle w:val="af0"/>
      </w:pPr>
      <w:r>
        <w:rPr>
          <w:rFonts w:hint="eastAsia"/>
        </w:rPr>
        <w:t>2</w:t>
      </w:r>
      <w:r>
        <w:t xml:space="preserve">. </w:t>
      </w:r>
      <w:r w:rsidR="0063283C">
        <w:rPr>
          <w:rFonts w:hint="eastAsia"/>
        </w:rPr>
        <w:t>其他规定土地资源保护的法律法规</w:t>
      </w:r>
    </w:p>
    <w:p w14:paraId="4EA7FAB0" w14:textId="3706EFF7" w:rsidR="0063283C" w:rsidRDefault="0063283C" w:rsidP="00A306B4">
      <w:pPr>
        <w:pStyle w:val="a1"/>
      </w:pPr>
      <w:r>
        <w:rPr>
          <w:rFonts w:hint="eastAsia"/>
        </w:rPr>
        <w:t>《土地管理法实施条例》</w:t>
      </w:r>
    </w:p>
    <w:p w14:paraId="1D491AD7" w14:textId="20309A3E" w:rsidR="0063283C" w:rsidRDefault="0063283C" w:rsidP="00A306B4">
      <w:pPr>
        <w:pStyle w:val="a1"/>
      </w:pPr>
      <w:r>
        <w:rPr>
          <w:rFonts w:hint="eastAsia"/>
        </w:rPr>
        <w:t>《基本农田保护条例》</w:t>
      </w:r>
    </w:p>
    <w:p w14:paraId="189768F9" w14:textId="039A0941" w:rsidR="0063283C" w:rsidRDefault="0063283C" w:rsidP="00A306B4">
      <w:pPr>
        <w:pStyle w:val="a1"/>
      </w:pPr>
      <w:r>
        <w:rPr>
          <w:rFonts w:hint="eastAsia"/>
        </w:rPr>
        <w:t>《土地复垦条例》</w:t>
      </w:r>
    </w:p>
    <w:p w14:paraId="03A2DB26" w14:textId="4761B617" w:rsidR="0063283C" w:rsidRDefault="0063283C" w:rsidP="00A306B4">
      <w:pPr>
        <w:pStyle w:val="a1"/>
      </w:pPr>
      <w:r>
        <w:rPr>
          <w:rFonts w:hint="eastAsia"/>
        </w:rPr>
        <w:t>《土地复垦条例实施办法》</w:t>
      </w:r>
    </w:p>
    <w:p w14:paraId="255D1655" w14:textId="4C3F6023" w:rsidR="0063283C" w:rsidRDefault="00A306B4" w:rsidP="00A306B4">
      <w:pPr>
        <w:pStyle w:val="3"/>
        <w:ind w:right="105"/>
      </w:pPr>
      <w:bookmarkStart w:id="226" w:name="_Toc155178868"/>
      <w:r>
        <w:rPr>
          <w:rFonts w:hint="eastAsia"/>
        </w:rPr>
        <w:t>（三）</w:t>
      </w:r>
      <w:r w:rsidR="0063283C">
        <w:rPr>
          <w:rFonts w:hint="eastAsia"/>
        </w:rPr>
        <w:t>土地资源保护的基本制度</w:t>
      </w:r>
      <w:r w:rsidR="00B00CBD">
        <w:rPr>
          <w:rFonts w:hint="eastAsia"/>
        </w:rPr>
        <w:t>（详见前）</w:t>
      </w:r>
      <w:bookmarkEnd w:id="226"/>
    </w:p>
    <w:p w14:paraId="7F2E886D" w14:textId="5C762C60" w:rsidR="0063283C" w:rsidRDefault="00A306B4" w:rsidP="007A56E1">
      <w:pPr>
        <w:pStyle w:val="af0"/>
      </w:pPr>
      <w:r>
        <w:rPr>
          <w:rFonts w:hint="eastAsia"/>
        </w:rPr>
        <w:t>1</w:t>
      </w:r>
      <w:r>
        <w:t xml:space="preserve">. </w:t>
      </w:r>
      <w:r w:rsidR="0063283C">
        <w:rPr>
          <w:rFonts w:hint="eastAsia"/>
        </w:rPr>
        <w:t>土地资源权属制度</w:t>
      </w:r>
    </w:p>
    <w:p w14:paraId="7D5F536C" w14:textId="1E9D9947" w:rsidR="0063283C" w:rsidRDefault="00A306B4" w:rsidP="0063283C">
      <w:r>
        <w:rPr>
          <w:rFonts w:hint="eastAsia"/>
        </w:rPr>
        <w:t>（</w:t>
      </w:r>
      <w:r>
        <w:rPr>
          <w:rFonts w:hint="eastAsia"/>
        </w:rPr>
        <w:t>1</w:t>
      </w:r>
      <w:r>
        <w:rPr>
          <w:rFonts w:hint="eastAsia"/>
        </w:rPr>
        <w:t>）</w:t>
      </w:r>
      <w:r w:rsidR="0063283C">
        <w:rPr>
          <w:rFonts w:hint="eastAsia"/>
        </w:rPr>
        <w:t>土地资源所有权：国家所有、集体所有</w:t>
      </w:r>
    </w:p>
    <w:p w14:paraId="03B49C56" w14:textId="0B725C9A" w:rsidR="0063283C" w:rsidRDefault="00A306B4" w:rsidP="0063283C">
      <w:r>
        <w:rPr>
          <w:rFonts w:hint="eastAsia"/>
        </w:rPr>
        <w:t>（</w:t>
      </w:r>
      <w:r>
        <w:rPr>
          <w:rFonts w:hint="eastAsia"/>
        </w:rPr>
        <w:t>2</w:t>
      </w:r>
      <w:r>
        <w:rPr>
          <w:rFonts w:hint="eastAsia"/>
        </w:rPr>
        <w:t>）</w:t>
      </w:r>
      <w:r w:rsidR="0063283C">
        <w:rPr>
          <w:rFonts w:hint="eastAsia"/>
        </w:rPr>
        <w:t>土地资源使用权：农用地、建设用地使用权</w:t>
      </w:r>
    </w:p>
    <w:p w14:paraId="42DE46D7" w14:textId="26529032" w:rsidR="0063283C" w:rsidRDefault="00A306B4" w:rsidP="007A56E1">
      <w:pPr>
        <w:pStyle w:val="af0"/>
      </w:pPr>
      <w:r>
        <w:rPr>
          <w:rFonts w:hint="eastAsia"/>
        </w:rPr>
        <w:t>2</w:t>
      </w:r>
      <w:r>
        <w:t xml:space="preserve">. </w:t>
      </w:r>
      <w:r w:rsidR="0063283C">
        <w:rPr>
          <w:rFonts w:hint="eastAsia"/>
        </w:rPr>
        <w:t>土地资源规划制度</w:t>
      </w:r>
    </w:p>
    <w:p w14:paraId="0D6B5913" w14:textId="77777777" w:rsidR="00A306B4" w:rsidRDefault="00A306B4" w:rsidP="0063283C">
      <w:r>
        <w:rPr>
          <w:rFonts w:hint="eastAsia"/>
        </w:rPr>
        <w:t>（</w:t>
      </w:r>
      <w:r>
        <w:rPr>
          <w:rFonts w:hint="eastAsia"/>
        </w:rPr>
        <w:t>1</w:t>
      </w:r>
      <w:r>
        <w:rPr>
          <w:rFonts w:hint="eastAsia"/>
        </w:rPr>
        <w:t>）</w:t>
      </w:r>
      <w:r w:rsidR="0063283C">
        <w:rPr>
          <w:rFonts w:hint="eastAsia"/>
        </w:rPr>
        <w:t>土地利用总体规划</w:t>
      </w:r>
    </w:p>
    <w:p w14:paraId="7E018753" w14:textId="4272B77C" w:rsidR="0063283C" w:rsidRDefault="00A306B4" w:rsidP="0063283C">
      <w:r>
        <w:rPr>
          <w:rFonts w:hint="eastAsia"/>
        </w:rPr>
        <w:t>（</w:t>
      </w:r>
      <w:r>
        <w:rPr>
          <w:rFonts w:hint="eastAsia"/>
        </w:rPr>
        <w:t>2</w:t>
      </w:r>
      <w:r>
        <w:rPr>
          <w:rFonts w:hint="eastAsia"/>
        </w:rPr>
        <w:t>）</w:t>
      </w:r>
      <w:r w:rsidR="0063283C">
        <w:rPr>
          <w:rFonts w:hint="eastAsia"/>
        </w:rPr>
        <w:t>国土空间规划（改革中）</w:t>
      </w:r>
    </w:p>
    <w:p w14:paraId="042F144A" w14:textId="4D486DA3" w:rsidR="0063283C" w:rsidRDefault="00A306B4" w:rsidP="007A56E1">
      <w:pPr>
        <w:pStyle w:val="af0"/>
      </w:pPr>
      <w:r>
        <w:rPr>
          <w:rFonts w:hint="eastAsia"/>
        </w:rPr>
        <w:lastRenderedPageBreak/>
        <w:t>3</w:t>
      </w:r>
      <w:r>
        <w:t xml:space="preserve">. </w:t>
      </w:r>
      <w:r w:rsidR="0063283C">
        <w:rPr>
          <w:rFonts w:hint="eastAsia"/>
        </w:rPr>
        <w:t>土地资源许可制度：农用地转用许可等</w:t>
      </w:r>
    </w:p>
    <w:p w14:paraId="7310BE99" w14:textId="59BC2B73" w:rsidR="0063283C" w:rsidRDefault="00A306B4" w:rsidP="007A56E1">
      <w:pPr>
        <w:pStyle w:val="af0"/>
      </w:pPr>
      <w:r>
        <w:rPr>
          <w:rFonts w:hint="eastAsia"/>
        </w:rPr>
        <w:t>4</w:t>
      </w:r>
      <w:r>
        <w:t xml:space="preserve">. </w:t>
      </w:r>
      <w:r w:rsidR="0063283C">
        <w:rPr>
          <w:rFonts w:hint="eastAsia"/>
        </w:rPr>
        <w:t>土地资源税费制度：土地使用、复垦费</w:t>
      </w:r>
    </w:p>
    <w:p w14:paraId="646CE579" w14:textId="7871B37A" w:rsidR="0063283C" w:rsidRDefault="00A306B4" w:rsidP="007A56E1">
      <w:pPr>
        <w:pStyle w:val="af0"/>
      </w:pPr>
      <w:r>
        <w:rPr>
          <w:rFonts w:hint="eastAsia"/>
        </w:rPr>
        <w:t>5</w:t>
      </w:r>
      <w:r>
        <w:t xml:space="preserve">. </w:t>
      </w:r>
      <w:r w:rsidR="0063283C">
        <w:rPr>
          <w:rFonts w:hint="eastAsia"/>
        </w:rPr>
        <w:t>土地生态补偿制度</w:t>
      </w:r>
    </w:p>
    <w:p w14:paraId="67C8788B" w14:textId="3395E284" w:rsidR="00A306B4" w:rsidRDefault="00A306B4" w:rsidP="007A56E1">
      <w:pPr>
        <w:pStyle w:val="af0"/>
      </w:pPr>
      <w:r>
        <w:rPr>
          <w:rFonts w:hint="eastAsia"/>
        </w:rPr>
        <w:t>6</w:t>
      </w:r>
      <w:r>
        <w:t xml:space="preserve">. </w:t>
      </w:r>
      <w:r w:rsidR="0063283C">
        <w:rPr>
          <w:rFonts w:hint="eastAsia"/>
        </w:rPr>
        <w:t>土地资源管理体制</w:t>
      </w:r>
    </w:p>
    <w:p w14:paraId="7A0D4C47" w14:textId="24ED02EC" w:rsidR="00A306B4" w:rsidRDefault="00A306B4" w:rsidP="00A306B4">
      <w:pPr>
        <w:pStyle w:val="a1"/>
      </w:pPr>
      <w:r>
        <w:rPr>
          <w:rFonts w:hint="eastAsia"/>
        </w:rPr>
        <w:t>《土地管理法》第五条　国务院自然资源主管部门统一负责全国土地的管理和监督工作。</w:t>
      </w:r>
    </w:p>
    <w:p w14:paraId="00976453" w14:textId="6B34453D" w:rsidR="00A306B4" w:rsidRDefault="00A306B4" w:rsidP="00A306B4">
      <w:pPr>
        <w:pStyle w:val="a1"/>
        <w:numPr>
          <w:ilvl w:val="0"/>
          <w:numId w:val="0"/>
        </w:numPr>
        <w:ind w:left="420"/>
      </w:pPr>
      <w:r>
        <w:rPr>
          <w:rFonts w:hint="eastAsia"/>
        </w:rPr>
        <w:t xml:space="preserve">　　县级以上地方人民政府自然资源主管部门的设置及其职责，由</w:t>
      </w:r>
      <w:r w:rsidRPr="00115384">
        <w:rPr>
          <w:rFonts w:hint="eastAsia"/>
          <w:b/>
          <w:bCs/>
          <w:u w:val="single"/>
        </w:rPr>
        <w:t>省、自治区、直辖市</w:t>
      </w:r>
      <w:r>
        <w:rPr>
          <w:rFonts w:hint="eastAsia"/>
        </w:rPr>
        <w:t>人民政府根据国务院有关规定确定。</w:t>
      </w:r>
    </w:p>
    <w:p w14:paraId="06246D6C" w14:textId="0E7CD434" w:rsidR="00A306B4" w:rsidRDefault="00A306B4" w:rsidP="00A306B4">
      <w:pPr>
        <w:pStyle w:val="3"/>
        <w:ind w:right="105"/>
      </w:pPr>
      <w:bookmarkStart w:id="227" w:name="_Toc155178869"/>
      <w:r>
        <w:rPr>
          <w:rFonts w:hint="eastAsia"/>
        </w:rPr>
        <w:t>（四）土地资源保护的特殊制度</w:t>
      </w:r>
      <w:bookmarkEnd w:id="227"/>
    </w:p>
    <w:p w14:paraId="4B27858D" w14:textId="685179BD" w:rsidR="00A306B4" w:rsidRDefault="00A306B4" w:rsidP="00A306B4">
      <w:pPr>
        <w:pStyle w:val="af0"/>
      </w:pPr>
      <w:r>
        <w:t xml:space="preserve">1. </w:t>
      </w:r>
      <w:r>
        <w:rPr>
          <w:rFonts w:hint="eastAsia"/>
        </w:rPr>
        <w:t>土地用途管制制度</w:t>
      </w:r>
      <w:r w:rsidR="00E94C81">
        <w:rPr>
          <w:rFonts w:hint="eastAsia"/>
        </w:rPr>
        <w:t>：三项主要措施→</w:t>
      </w:r>
      <w:r w:rsidR="00BC36BD">
        <w:rPr>
          <w:rFonts w:hint="eastAsia"/>
        </w:rPr>
        <w:t>分类型依规划利用</w:t>
      </w:r>
      <w:r w:rsidR="00B00CBD">
        <w:rPr>
          <w:rFonts w:hint="eastAsia"/>
        </w:rPr>
        <w:t>（</w:t>
      </w:r>
      <w:r w:rsidR="00B00CBD" w:rsidRPr="00B00CBD">
        <w:rPr>
          <w:rFonts w:hint="eastAsia"/>
        </w:rPr>
        <w:t>农用地、建设用地、未利用地</w:t>
      </w:r>
      <w:r w:rsidR="00B00CBD">
        <w:rPr>
          <w:rFonts w:hint="eastAsia"/>
        </w:rPr>
        <w:t>）；</w:t>
      </w:r>
      <w:r w:rsidR="00E94C81">
        <w:rPr>
          <w:rFonts w:hint="eastAsia"/>
        </w:rPr>
        <w:t>严格限制农用地转为建设用地，控制建设用地总量；对耕地实行特殊保护</w:t>
      </w:r>
      <w:r w:rsidR="00B00CBD">
        <w:rPr>
          <w:rFonts w:hint="eastAsia"/>
        </w:rPr>
        <w:t>（占用耕地补偿制度、基本农田保护制度）</w:t>
      </w:r>
    </w:p>
    <w:p w14:paraId="4051F3CA" w14:textId="1FFD309F" w:rsidR="00E94C81" w:rsidRDefault="00E94C81" w:rsidP="00E94C81">
      <w:pPr>
        <w:pStyle w:val="a1"/>
      </w:pPr>
      <w:r>
        <w:rPr>
          <w:rFonts w:hint="eastAsia"/>
        </w:rPr>
        <w:t>《土地管理法》第四条　国家实行土地</w:t>
      </w:r>
      <w:r w:rsidRPr="00277043">
        <w:rPr>
          <w:rFonts w:hint="eastAsia"/>
          <w:b/>
          <w:bCs/>
          <w:u w:val="single"/>
        </w:rPr>
        <w:t>用途管制</w:t>
      </w:r>
      <w:r>
        <w:rPr>
          <w:rFonts w:hint="eastAsia"/>
        </w:rPr>
        <w:t>制度。</w:t>
      </w:r>
    </w:p>
    <w:p w14:paraId="23026613" w14:textId="77777777" w:rsidR="00E94C81" w:rsidRDefault="00E94C81" w:rsidP="00E94C81">
      <w:pPr>
        <w:pStyle w:val="a1"/>
        <w:numPr>
          <w:ilvl w:val="0"/>
          <w:numId w:val="0"/>
        </w:numPr>
        <w:ind w:left="420"/>
      </w:pPr>
      <w:r>
        <w:rPr>
          <w:rFonts w:hint="eastAsia"/>
        </w:rPr>
        <w:t xml:space="preserve">　　国家</w:t>
      </w:r>
      <w:r w:rsidRPr="00832E80">
        <w:rPr>
          <w:rFonts w:hint="eastAsia"/>
          <w:b/>
          <w:bCs/>
          <w:highlight w:val="yellow"/>
          <w:u w:val="single"/>
        </w:rPr>
        <w:t>编制土地利用总体规划</w:t>
      </w:r>
      <w:r>
        <w:rPr>
          <w:rFonts w:hint="eastAsia"/>
        </w:rPr>
        <w:t>，规定土地用途，将土地分为</w:t>
      </w:r>
      <w:r w:rsidRPr="00DD70EE">
        <w:rPr>
          <w:rFonts w:hint="eastAsia"/>
          <w:b/>
          <w:bCs/>
          <w:u w:val="single"/>
        </w:rPr>
        <w:t>农用地、建设用地和未利用地</w:t>
      </w:r>
      <w:r>
        <w:rPr>
          <w:rFonts w:hint="eastAsia"/>
        </w:rPr>
        <w:t>。严格限制农用地转为建设用地，控制建设用地总量，对耕地实行特殊保护。</w:t>
      </w:r>
    </w:p>
    <w:p w14:paraId="2E12AAA4" w14:textId="77777777" w:rsidR="00E94C81" w:rsidRDefault="00E94C81" w:rsidP="00E94C81">
      <w:pPr>
        <w:pStyle w:val="a1"/>
        <w:numPr>
          <w:ilvl w:val="0"/>
          <w:numId w:val="0"/>
        </w:numPr>
        <w:ind w:left="420"/>
      </w:pPr>
      <w:r>
        <w:rPr>
          <w:rFonts w:hint="eastAsia"/>
        </w:rPr>
        <w:t xml:space="preserve">　　前款所称农用地是指直接用于农业生产的土地，包括耕地、林地、草地、农田水利用地、养殖水面等；建设用地是指建造建筑物、构筑物的土地，包括城乡住宅和公共设施用地、工矿用地、交通水利设施用地、旅游用地、军事设施用地等；未利用地是指农用地和建设用地以外的土地。</w:t>
      </w:r>
    </w:p>
    <w:p w14:paraId="0519AA61" w14:textId="1D2910D9" w:rsidR="00A306B4" w:rsidRPr="00A306B4" w:rsidRDefault="00E94C81" w:rsidP="00E94C81">
      <w:pPr>
        <w:pStyle w:val="a1"/>
        <w:numPr>
          <w:ilvl w:val="0"/>
          <w:numId w:val="0"/>
        </w:numPr>
        <w:ind w:left="420"/>
      </w:pPr>
      <w:r>
        <w:rPr>
          <w:rFonts w:hint="eastAsia"/>
        </w:rPr>
        <w:t xml:space="preserve">　　使用土地的单位和个人必须严格按照土地利用总体规划确定的用途使用土地。</w:t>
      </w:r>
    </w:p>
    <w:p w14:paraId="639D81AD" w14:textId="1A62231D" w:rsidR="009B1478" w:rsidRPr="00021E14" w:rsidRDefault="00974325" w:rsidP="009B1478">
      <w:pPr>
        <w:rPr>
          <w:b/>
          <w:bCs/>
          <w:u w:val="single"/>
        </w:rPr>
      </w:pPr>
      <w:r>
        <w:rPr>
          <w:rFonts w:hint="eastAsia"/>
        </w:rPr>
        <w:t>（</w:t>
      </w:r>
      <w:r>
        <w:rPr>
          <w:rFonts w:hint="eastAsia"/>
        </w:rPr>
        <w:t>1</w:t>
      </w:r>
      <w:r>
        <w:rPr>
          <w:rFonts w:hint="eastAsia"/>
        </w:rPr>
        <w:t>）</w:t>
      </w:r>
      <w:r w:rsidR="00AC5516">
        <w:rPr>
          <w:rFonts w:hint="eastAsia"/>
        </w:rPr>
        <w:t>分类型依规划利用</w:t>
      </w:r>
      <w:r>
        <w:rPr>
          <w:rFonts w:hint="eastAsia"/>
        </w:rPr>
        <w:t>：</w:t>
      </w:r>
      <w:r w:rsidRPr="00832E80">
        <w:rPr>
          <w:rFonts w:hint="eastAsia"/>
          <w:b/>
          <w:bCs/>
          <w:highlight w:val="yellow"/>
          <w:u w:val="single"/>
        </w:rPr>
        <w:t>农用地、建设用地、未利用地</w:t>
      </w:r>
    </w:p>
    <w:p w14:paraId="202910F1" w14:textId="4B4BCA0A" w:rsidR="00974325" w:rsidRDefault="00974325" w:rsidP="00FF521E">
      <w:pPr>
        <w:pStyle w:val="a1"/>
      </w:pPr>
      <w:r>
        <w:rPr>
          <w:rFonts w:hint="eastAsia"/>
        </w:rPr>
        <w:t>《土地管理法》第四条第二、三款</w:t>
      </w:r>
      <w:r>
        <w:rPr>
          <w:rFonts w:hint="eastAsia"/>
        </w:rPr>
        <w:t xml:space="preserve"> </w:t>
      </w:r>
      <w:r>
        <w:t xml:space="preserve"> </w:t>
      </w:r>
      <w:r>
        <w:rPr>
          <w:rFonts w:hint="eastAsia"/>
        </w:rPr>
        <w:t>国家编制土地利用总体规划，规定土地用途，将土地分为农用地、建设用地和未利用地。严格限制农用地转为建设用地，控制建设用地总量，对耕地实行特殊保护。</w:t>
      </w:r>
    </w:p>
    <w:p w14:paraId="627BA106" w14:textId="0C6B89D8" w:rsidR="00974325" w:rsidRDefault="00974325" w:rsidP="00021E14">
      <w:pPr>
        <w:pStyle w:val="a1"/>
        <w:numPr>
          <w:ilvl w:val="0"/>
          <w:numId w:val="0"/>
        </w:numPr>
        <w:ind w:left="420" w:firstLine="420"/>
      </w:pPr>
      <w:r>
        <w:rPr>
          <w:rFonts w:hint="eastAsia"/>
        </w:rPr>
        <w:t>前款所称</w:t>
      </w:r>
      <w:r w:rsidRPr="009B1478">
        <w:rPr>
          <w:rFonts w:hint="eastAsia"/>
          <w:b/>
          <w:bCs/>
          <w:u w:val="single"/>
        </w:rPr>
        <w:t>农用地</w:t>
      </w:r>
      <w:r>
        <w:rPr>
          <w:rFonts w:hint="eastAsia"/>
        </w:rPr>
        <w:t>是指直接用于农业生产的土地，包括耕地、林地、草地、农田水利用地、养殖水面等；</w:t>
      </w:r>
      <w:r w:rsidRPr="009B1478">
        <w:rPr>
          <w:rFonts w:hint="eastAsia"/>
          <w:b/>
          <w:bCs/>
          <w:u w:val="single"/>
        </w:rPr>
        <w:t>建设用地</w:t>
      </w:r>
      <w:r>
        <w:rPr>
          <w:rFonts w:hint="eastAsia"/>
        </w:rPr>
        <w:t>是指建造建筑物、构筑物的土地，包括城乡住宅和公共设施用地、工矿用地、交通水利设施用地、旅游用地、军事设施用地等；</w:t>
      </w:r>
      <w:r w:rsidRPr="009B1478">
        <w:rPr>
          <w:rFonts w:hint="eastAsia"/>
          <w:b/>
          <w:bCs/>
          <w:u w:val="single"/>
        </w:rPr>
        <w:t>未利用地</w:t>
      </w:r>
      <w:r>
        <w:rPr>
          <w:rFonts w:hint="eastAsia"/>
        </w:rPr>
        <w:t>是指农用地和建设用地以外的土地。</w:t>
      </w:r>
    </w:p>
    <w:p w14:paraId="1493D2AD" w14:textId="39EE9B85" w:rsidR="00C31213" w:rsidRDefault="00C31213" w:rsidP="00C31213">
      <w:r>
        <w:t>使用土地的单位和个人必须严格按照土地利用总体规划确定的用途使用土地</w:t>
      </w:r>
      <w:r>
        <w:rPr>
          <w:rFonts w:hint="eastAsia"/>
        </w:rPr>
        <w:t>：</w:t>
      </w:r>
    </w:p>
    <w:p w14:paraId="69273573" w14:textId="77777777" w:rsidR="006F70E4" w:rsidRDefault="006F70E4" w:rsidP="006F70E4">
      <w:pPr>
        <w:pStyle w:val="a1"/>
      </w:pPr>
      <w:r>
        <w:rPr>
          <w:rFonts w:hint="eastAsia"/>
        </w:rPr>
        <w:t>第十九条</w:t>
      </w:r>
      <w:r>
        <w:rPr>
          <w:rFonts w:hint="eastAsia"/>
        </w:rPr>
        <w:t xml:space="preserve"> </w:t>
      </w:r>
      <w:r>
        <w:rPr>
          <w:rFonts w:hint="eastAsia"/>
        </w:rPr>
        <w:t>县级土地利用总体规划应当划分土地利用区，明确土地用途。</w:t>
      </w:r>
    </w:p>
    <w:p w14:paraId="41BFA6AF" w14:textId="363F173D" w:rsidR="00021E14" w:rsidRDefault="006F70E4" w:rsidP="006F70E4">
      <w:pPr>
        <w:pStyle w:val="a1"/>
        <w:numPr>
          <w:ilvl w:val="0"/>
          <w:numId w:val="0"/>
        </w:numPr>
        <w:ind w:left="420"/>
      </w:pPr>
      <w:r>
        <w:rPr>
          <w:rFonts w:hint="eastAsia"/>
        </w:rPr>
        <w:t>乡（镇）土地利用总体规划应当划分土地利用区，根据土地</w:t>
      </w:r>
      <w:r w:rsidRPr="00C31213">
        <w:rPr>
          <w:rFonts w:hint="eastAsia"/>
          <w:u w:val="single"/>
        </w:rPr>
        <w:t>使用条件</w:t>
      </w:r>
      <w:r>
        <w:rPr>
          <w:rFonts w:hint="eastAsia"/>
        </w:rPr>
        <w:t>，确定每一块土地的用途，并予以公告。</w:t>
      </w:r>
    </w:p>
    <w:p w14:paraId="5E6AA34E" w14:textId="7C8316F4" w:rsidR="007D4639" w:rsidRDefault="007D4639" w:rsidP="007D4639">
      <w:pPr>
        <w:pStyle w:val="a1"/>
      </w:pPr>
      <w:r>
        <w:rPr>
          <w:rFonts w:hint="eastAsia"/>
        </w:rPr>
        <w:t>第十七条</w:t>
      </w:r>
      <w:r>
        <w:rPr>
          <w:rFonts w:hint="eastAsia"/>
        </w:rPr>
        <w:t xml:space="preserve"> </w:t>
      </w:r>
      <w:r>
        <w:rPr>
          <w:rFonts w:hint="eastAsia"/>
        </w:rPr>
        <w:t>土地利用总体规划按照下列原则编制：</w:t>
      </w:r>
    </w:p>
    <w:p w14:paraId="32E403DA" w14:textId="7FC5AA39" w:rsidR="007D4639" w:rsidRDefault="007D4639" w:rsidP="007D4639">
      <w:pPr>
        <w:pStyle w:val="a1"/>
        <w:numPr>
          <w:ilvl w:val="1"/>
          <w:numId w:val="3"/>
        </w:numPr>
      </w:pPr>
      <w:r>
        <w:rPr>
          <w:rFonts w:hint="eastAsia"/>
        </w:rPr>
        <w:t>（一）落实国土空间开发保护要求，严格土地用途管制</w:t>
      </w:r>
      <w:r w:rsidR="007C1634">
        <w:rPr>
          <w:rFonts w:hint="eastAsia"/>
        </w:rPr>
        <w:t>；</w:t>
      </w:r>
    </w:p>
    <w:p w14:paraId="5DBA9FA2" w14:textId="77777777" w:rsidR="007C1634" w:rsidRDefault="007D4639" w:rsidP="007D4639">
      <w:pPr>
        <w:pStyle w:val="a1"/>
        <w:numPr>
          <w:ilvl w:val="1"/>
          <w:numId w:val="3"/>
        </w:numPr>
      </w:pPr>
      <w:r>
        <w:rPr>
          <w:rFonts w:hint="eastAsia"/>
        </w:rPr>
        <w:t>（二）严格保护永久基本农田，严格控制非农业建设占用农用地</w:t>
      </w:r>
      <w:r w:rsidR="007C1634">
        <w:rPr>
          <w:rFonts w:hint="eastAsia"/>
        </w:rPr>
        <w:t>；</w:t>
      </w:r>
    </w:p>
    <w:p w14:paraId="3C07D7BB" w14:textId="4EE19538" w:rsidR="007D4639" w:rsidRDefault="007C1634" w:rsidP="007D4639">
      <w:pPr>
        <w:pStyle w:val="a1"/>
        <w:numPr>
          <w:ilvl w:val="1"/>
          <w:numId w:val="3"/>
        </w:numPr>
      </w:pPr>
      <w:r>
        <w:rPr>
          <w:rFonts w:hint="eastAsia"/>
        </w:rPr>
        <w:t>（</w:t>
      </w:r>
      <w:r w:rsidR="007D4639">
        <w:rPr>
          <w:rFonts w:hint="eastAsia"/>
        </w:rPr>
        <w:t>三</w:t>
      </w:r>
      <w:r>
        <w:rPr>
          <w:rFonts w:hint="eastAsia"/>
        </w:rPr>
        <w:t>）</w:t>
      </w:r>
      <w:r w:rsidR="007D4639">
        <w:rPr>
          <w:rFonts w:hint="eastAsia"/>
        </w:rPr>
        <w:t>提高土地</w:t>
      </w:r>
      <w:r w:rsidR="007D4639" w:rsidRPr="00C63A28">
        <w:rPr>
          <w:rFonts w:hint="eastAsia"/>
          <w:u w:val="single"/>
        </w:rPr>
        <w:t>节约集约利用</w:t>
      </w:r>
      <w:r w:rsidR="007D4639">
        <w:rPr>
          <w:rFonts w:hint="eastAsia"/>
        </w:rPr>
        <w:t>水平</w:t>
      </w:r>
      <w:r>
        <w:rPr>
          <w:rFonts w:hint="eastAsia"/>
        </w:rPr>
        <w:t>；</w:t>
      </w:r>
    </w:p>
    <w:p w14:paraId="51762BDD" w14:textId="4C9967B1" w:rsidR="00080C81" w:rsidRDefault="00C63A28" w:rsidP="00C63A28">
      <w:pPr>
        <w:pStyle w:val="a1"/>
        <w:numPr>
          <w:ilvl w:val="1"/>
          <w:numId w:val="3"/>
        </w:numPr>
      </w:pPr>
      <w:r>
        <w:rPr>
          <w:rFonts w:hint="eastAsia"/>
        </w:rPr>
        <w:t>（四）</w:t>
      </w:r>
      <w:r w:rsidR="007D4639">
        <w:rPr>
          <w:rFonts w:hint="eastAsia"/>
        </w:rPr>
        <w:t>统筹安排城乡</w:t>
      </w:r>
      <w:r w:rsidR="007D4639" w:rsidRPr="00357EBC">
        <w:rPr>
          <w:rFonts w:hint="eastAsia"/>
          <w:u w:val="single"/>
        </w:rPr>
        <w:t>生产</w:t>
      </w:r>
      <w:r w:rsidR="00357EBC" w:rsidRPr="00357EBC">
        <w:rPr>
          <w:rFonts w:hint="eastAsia"/>
          <w:u w:val="single"/>
        </w:rPr>
        <w:t>、</w:t>
      </w:r>
      <w:r w:rsidR="007D4639" w:rsidRPr="00357EBC">
        <w:rPr>
          <w:rFonts w:hint="eastAsia"/>
          <w:u w:val="single"/>
        </w:rPr>
        <w:t>生活、生态</w:t>
      </w:r>
      <w:r w:rsidR="007D4639">
        <w:rPr>
          <w:rFonts w:hint="eastAsia"/>
        </w:rPr>
        <w:t>用地，满足乡村产业和基础设施用地合理需求促进城乡融合发展</w:t>
      </w:r>
      <w:r w:rsidR="00080C81">
        <w:rPr>
          <w:rFonts w:hint="eastAsia"/>
        </w:rPr>
        <w:t>；</w:t>
      </w:r>
    </w:p>
    <w:p w14:paraId="4FF22D73" w14:textId="77777777" w:rsidR="00DB2709" w:rsidRDefault="00080C81" w:rsidP="00C63A28">
      <w:pPr>
        <w:pStyle w:val="a1"/>
        <w:numPr>
          <w:ilvl w:val="1"/>
          <w:numId w:val="3"/>
        </w:numPr>
      </w:pPr>
      <w:r>
        <w:rPr>
          <w:rFonts w:hint="eastAsia"/>
        </w:rPr>
        <w:t>（</w:t>
      </w:r>
      <w:r w:rsidR="007D4639">
        <w:rPr>
          <w:rFonts w:hint="eastAsia"/>
        </w:rPr>
        <w:t>五</w:t>
      </w:r>
      <w:r>
        <w:rPr>
          <w:rFonts w:hint="eastAsia"/>
        </w:rPr>
        <w:t>）</w:t>
      </w:r>
      <w:r w:rsidR="007D4639" w:rsidRPr="00F51E69">
        <w:rPr>
          <w:rFonts w:hint="eastAsia"/>
          <w:b/>
          <w:bCs/>
          <w:u w:val="single"/>
        </w:rPr>
        <w:t>保护和改善生态环境</w:t>
      </w:r>
      <w:r w:rsidR="007D4639">
        <w:rPr>
          <w:rFonts w:hint="eastAsia"/>
        </w:rPr>
        <w:t>，保障</w:t>
      </w:r>
      <w:r w:rsidR="00F51E69">
        <w:rPr>
          <w:rFonts w:hint="eastAsia"/>
        </w:rPr>
        <w:t>土</w:t>
      </w:r>
      <w:r w:rsidR="007D4639">
        <w:rPr>
          <w:rFonts w:hint="eastAsia"/>
        </w:rPr>
        <w:t>地的可持续利用</w:t>
      </w:r>
      <w:r w:rsidR="00DB2709">
        <w:rPr>
          <w:rFonts w:hint="eastAsia"/>
        </w:rPr>
        <w:t>；</w:t>
      </w:r>
    </w:p>
    <w:p w14:paraId="2D6B48BE" w14:textId="64AE8BCD" w:rsidR="007D4639" w:rsidRPr="00021E14" w:rsidRDefault="00DB2709" w:rsidP="00C63A28">
      <w:pPr>
        <w:pStyle w:val="a1"/>
        <w:numPr>
          <w:ilvl w:val="1"/>
          <w:numId w:val="3"/>
        </w:numPr>
      </w:pPr>
      <w:r>
        <w:rPr>
          <w:rFonts w:hint="eastAsia"/>
        </w:rPr>
        <w:t>（</w:t>
      </w:r>
      <w:r w:rsidR="007D4639">
        <w:rPr>
          <w:rFonts w:hint="eastAsia"/>
        </w:rPr>
        <w:t>六</w:t>
      </w:r>
      <w:r>
        <w:rPr>
          <w:rFonts w:hint="eastAsia"/>
        </w:rPr>
        <w:t>）</w:t>
      </w:r>
      <w:r w:rsidR="007D4639">
        <w:rPr>
          <w:rFonts w:hint="eastAsia"/>
        </w:rPr>
        <w:t>占用耕地与开发复垦耕地数量平衡、质量相当。</w:t>
      </w:r>
    </w:p>
    <w:p w14:paraId="616761B2" w14:textId="1566196C" w:rsidR="0063283C" w:rsidRPr="00832E80" w:rsidRDefault="00035B1D" w:rsidP="0063283C">
      <w:pPr>
        <w:rPr>
          <w:b/>
          <w:bCs/>
          <w:highlight w:val="yellow"/>
          <w:u w:val="single"/>
        </w:rPr>
      </w:pPr>
      <w:r w:rsidRPr="006D4C7F">
        <w:rPr>
          <w:rFonts w:hint="eastAsia"/>
        </w:rPr>
        <w:t>（</w:t>
      </w:r>
      <w:r w:rsidRPr="006D4C7F">
        <w:rPr>
          <w:rFonts w:hint="eastAsia"/>
        </w:rPr>
        <w:t>2</w:t>
      </w:r>
      <w:r w:rsidRPr="006D4C7F">
        <w:rPr>
          <w:rFonts w:hint="eastAsia"/>
        </w:rPr>
        <w:t>）</w:t>
      </w:r>
      <w:r w:rsidR="0063283C" w:rsidRPr="00832E80">
        <w:rPr>
          <w:rFonts w:hint="eastAsia"/>
          <w:b/>
          <w:bCs/>
          <w:highlight w:val="yellow"/>
          <w:u w:val="single"/>
        </w:rPr>
        <w:t>严格限制农用地转为建设用地，控制建设用地总量</w:t>
      </w:r>
    </w:p>
    <w:p w14:paraId="470AB60B" w14:textId="1C9BB790" w:rsidR="00735421" w:rsidRDefault="00FF521E" w:rsidP="00FF521E">
      <w:r>
        <w:t>A</w:t>
      </w:r>
      <w:r>
        <w:rPr>
          <w:rFonts w:hint="eastAsia"/>
        </w:rPr>
        <w:t>）农用地转用指标（第</w:t>
      </w:r>
      <w:r>
        <w:rPr>
          <w:rFonts w:hint="eastAsia"/>
        </w:rPr>
        <w:t>1</w:t>
      </w:r>
      <w:r>
        <w:t>6</w:t>
      </w:r>
      <w:r>
        <w:rPr>
          <w:rFonts w:hint="eastAsia"/>
        </w:rPr>
        <w:t>条）：建设占用土地，涉及农用地转为建设用地的，应当符合土地利用总体规划和土地利用年度计划中确定的农用地转用指标……</w:t>
      </w:r>
    </w:p>
    <w:p w14:paraId="1CDDDFF0" w14:textId="52742D14" w:rsidR="006C1624" w:rsidRDefault="006C1624" w:rsidP="005575BE">
      <w:pPr>
        <w:ind w:firstLineChars="200" w:firstLine="420"/>
      </w:pPr>
      <w:r>
        <w:t>土地利用总体规划中的</w:t>
      </w:r>
      <w:r w:rsidRPr="007172C0">
        <w:rPr>
          <w:u w:val="single"/>
        </w:rPr>
        <w:t>建设用地总量</w:t>
      </w:r>
      <w:r>
        <w:t>不得超过上一级土地利用总体规划确定的控制指标</w:t>
      </w:r>
      <w:r>
        <w:rPr>
          <w:rFonts w:hint="eastAsia"/>
        </w:rPr>
        <w:t>……</w:t>
      </w:r>
    </w:p>
    <w:p w14:paraId="669D2652" w14:textId="77777777" w:rsidR="00094F28" w:rsidRDefault="00FF521E" w:rsidP="00FF521E">
      <w:r>
        <w:lastRenderedPageBreak/>
        <w:t>B</w:t>
      </w:r>
      <w:r>
        <w:rPr>
          <w:rFonts w:hint="eastAsia"/>
        </w:rPr>
        <w:t>）</w:t>
      </w:r>
      <w:r w:rsidRPr="007172C0">
        <w:rPr>
          <w:rFonts w:hint="eastAsia"/>
          <w:b/>
          <w:bCs/>
        </w:rPr>
        <w:t>农用地转用审批</w:t>
      </w:r>
      <w:r>
        <w:rPr>
          <w:rFonts w:hint="eastAsia"/>
        </w:rPr>
        <w:t>（第</w:t>
      </w:r>
      <w:r>
        <w:rPr>
          <w:rFonts w:hint="eastAsia"/>
        </w:rPr>
        <w:t>44</w:t>
      </w:r>
      <w:r>
        <w:rPr>
          <w:rFonts w:hint="eastAsia"/>
        </w:rPr>
        <w:t>条）：</w:t>
      </w:r>
    </w:p>
    <w:p w14:paraId="5E927453" w14:textId="7374E5B4" w:rsidR="00801DF7" w:rsidRDefault="00FF521E" w:rsidP="005E04E0">
      <w:pPr>
        <w:pStyle w:val="a1"/>
      </w:pPr>
      <w:r w:rsidRPr="00A349A8">
        <w:rPr>
          <w:rFonts w:hint="eastAsia"/>
          <w:b/>
          <w:bCs/>
        </w:rPr>
        <w:t>永久基本农田</w:t>
      </w:r>
      <w:r w:rsidRPr="00A349A8">
        <w:rPr>
          <w:rFonts w:hint="eastAsia"/>
        </w:rPr>
        <w:t>转为建设用地的，由国务院批准</w:t>
      </w:r>
      <w:r>
        <w:rPr>
          <w:rFonts w:hint="eastAsia"/>
        </w:rPr>
        <w:t>。</w:t>
      </w:r>
    </w:p>
    <w:p w14:paraId="1F25E5AF" w14:textId="3BAFB3D3" w:rsidR="00874333" w:rsidRPr="000A696C" w:rsidRDefault="00FF521E" w:rsidP="005E04E0">
      <w:pPr>
        <w:pStyle w:val="a1"/>
      </w:pPr>
      <w:r w:rsidRPr="000A696C">
        <w:rPr>
          <w:rFonts w:hint="eastAsia"/>
        </w:rPr>
        <w:t>在土地利用总体规划确定的城市和村庄、集镇建设用地</w:t>
      </w:r>
      <w:r w:rsidRPr="000A696C">
        <w:rPr>
          <w:rFonts w:hint="eastAsia"/>
          <w:b/>
          <w:bCs/>
        </w:rPr>
        <w:t>规模范围内</w:t>
      </w:r>
      <w:r w:rsidRPr="000A696C">
        <w:rPr>
          <w:rFonts w:hint="eastAsia"/>
        </w:rPr>
        <w:t>，</w:t>
      </w:r>
      <w:r w:rsidR="00874333" w:rsidRPr="000A696C">
        <w:t>由原批准机关或者其授权的机关批准</w:t>
      </w:r>
      <w:r w:rsidRPr="000A696C">
        <w:rPr>
          <w:rFonts w:hint="eastAsia"/>
        </w:rPr>
        <w:t>。</w:t>
      </w:r>
    </w:p>
    <w:p w14:paraId="3FF562A4" w14:textId="29209D83" w:rsidR="00FF521E" w:rsidRDefault="00FF521E" w:rsidP="005E04E0">
      <w:pPr>
        <w:pStyle w:val="a1"/>
      </w:pPr>
      <w:r w:rsidRPr="000A696C">
        <w:rPr>
          <w:rFonts w:hint="eastAsia"/>
        </w:rPr>
        <w:t>在土地利用总体规划确定的城市和村庄、集镇建设用地规模范围外，</w:t>
      </w:r>
      <w:r w:rsidR="004105F3" w:rsidRPr="000A696C">
        <w:t>由国务院或者国务院授权的省级政府批准</w:t>
      </w:r>
      <w:r>
        <w:rPr>
          <w:rFonts w:hint="eastAsia"/>
        </w:rPr>
        <w:t>。</w:t>
      </w:r>
    </w:p>
    <w:p w14:paraId="1F2B2D17" w14:textId="77777777" w:rsidR="00961DBA" w:rsidRDefault="00FF521E" w:rsidP="00FF521E">
      <w:r>
        <w:t>C</w:t>
      </w:r>
      <w:r>
        <w:rPr>
          <w:rFonts w:hint="eastAsia"/>
        </w:rPr>
        <w:t>）</w:t>
      </w:r>
      <w:r w:rsidRPr="007172C0">
        <w:rPr>
          <w:rFonts w:hint="eastAsia"/>
          <w:b/>
          <w:bCs/>
        </w:rPr>
        <w:t>征收农用地</w:t>
      </w:r>
      <w:r>
        <w:rPr>
          <w:rFonts w:hint="eastAsia"/>
        </w:rPr>
        <w:t>的手续</w:t>
      </w:r>
      <w:r w:rsidR="00961F3F">
        <w:rPr>
          <w:rFonts w:hint="eastAsia"/>
        </w:rPr>
        <w:t>（第</w:t>
      </w:r>
      <w:r w:rsidR="00961F3F">
        <w:rPr>
          <w:rFonts w:hint="eastAsia"/>
        </w:rPr>
        <w:t>46</w:t>
      </w:r>
      <w:r w:rsidR="00961F3F">
        <w:rPr>
          <w:rFonts w:hint="eastAsia"/>
        </w:rPr>
        <w:t>条）</w:t>
      </w:r>
      <w:r>
        <w:rPr>
          <w:rFonts w:hint="eastAsia"/>
        </w:rPr>
        <w:t>：</w:t>
      </w:r>
    </w:p>
    <w:p w14:paraId="36189B8D" w14:textId="77777777" w:rsidR="00961DBA" w:rsidRDefault="00961DBA" w:rsidP="00961DBA">
      <w:pPr>
        <w:pStyle w:val="a1"/>
      </w:pPr>
      <w:r>
        <w:rPr>
          <w:rFonts w:hint="eastAsia"/>
        </w:rPr>
        <w:t>征收农用地的，应当依照本法第四十四条的规定</w:t>
      </w:r>
      <w:r w:rsidRPr="008235F0">
        <w:rPr>
          <w:rFonts w:hint="eastAsia"/>
          <w:u w:val="single"/>
        </w:rPr>
        <w:t>先行办理</w:t>
      </w:r>
      <w:r>
        <w:rPr>
          <w:rFonts w:hint="eastAsia"/>
        </w:rPr>
        <w:t>农用地转用审批。</w:t>
      </w:r>
    </w:p>
    <w:p w14:paraId="691452C0" w14:textId="1CED872B" w:rsidR="00961DBA" w:rsidRDefault="00961DBA" w:rsidP="00B742E0">
      <w:pPr>
        <w:pStyle w:val="a1"/>
        <w:numPr>
          <w:ilvl w:val="1"/>
          <w:numId w:val="3"/>
        </w:numPr>
      </w:pPr>
      <w:r>
        <w:rPr>
          <w:rFonts w:ascii="楷体" w:hAnsi="楷体" w:cs="楷体" w:hint="eastAsia"/>
        </w:rPr>
        <w:t>经国务院批准农用地转用的，同时办理征地手续，不再另行办理征地审批；</w:t>
      </w:r>
    </w:p>
    <w:p w14:paraId="5B487EC0" w14:textId="271D90DE" w:rsidR="00961DBA" w:rsidRDefault="00961DBA" w:rsidP="00B742E0">
      <w:pPr>
        <w:pStyle w:val="a1"/>
        <w:numPr>
          <w:ilvl w:val="1"/>
          <w:numId w:val="3"/>
        </w:numPr>
      </w:pPr>
      <w:r w:rsidRPr="00961DBA">
        <w:rPr>
          <w:rFonts w:ascii="楷体" w:hAnsi="楷体" w:cs="楷体" w:hint="eastAsia"/>
        </w:rPr>
        <w:t>经省、自治区、直辖市人民政府在征地批准权限内批准农用地转用的，同时办理征地审批手</w:t>
      </w:r>
      <w:r>
        <w:rPr>
          <w:rFonts w:hint="eastAsia"/>
        </w:rPr>
        <w:t>续，不再另行办理征地审批；</w:t>
      </w:r>
    </w:p>
    <w:p w14:paraId="69DEF212" w14:textId="6C2C0D74" w:rsidR="00961DBA" w:rsidRDefault="00961DBA" w:rsidP="00B742E0">
      <w:pPr>
        <w:pStyle w:val="a1"/>
        <w:numPr>
          <w:ilvl w:val="1"/>
          <w:numId w:val="3"/>
        </w:numPr>
      </w:pPr>
      <w:r>
        <w:rPr>
          <w:rFonts w:ascii="楷体" w:hAnsi="楷体" w:cs="楷体" w:hint="eastAsia"/>
        </w:rPr>
        <w:t>超过征地批准权限的，另行办理征地审批</w:t>
      </w:r>
      <w:r>
        <w:rPr>
          <w:rFonts w:hint="eastAsia"/>
        </w:rPr>
        <w:t>。</w:t>
      </w:r>
    </w:p>
    <w:p w14:paraId="555AABDE" w14:textId="7287DE1F" w:rsidR="00FF521E" w:rsidRPr="00832E80" w:rsidRDefault="00961F3F" w:rsidP="0063283C">
      <w:pPr>
        <w:rPr>
          <w:b/>
          <w:bCs/>
          <w:highlight w:val="yellow"/>
          <w:u w:val="single"/>
        </w:rPr>
      </w:pPr>
      <w:r>
        <w:rPr>
          <w:rFonts w:hint="eastAsia"/>
        </w:rPr>
        <w:t>（</w:t>
      </w:r>
      <w:r>
        <w:rPr>
          <w:rFonts w:hint="eastAsia"/>
        </w:rPr>
        <w:t>3</w:t>
      </w:r>
      <w:r>
        <w:rPr>
          <w:rFonts w:hint="eastAsia"/>
        </w:rPr>
        <w:t>）</w:t>
      </w:r>
      <w:r w:rsidRPr="00832E80">
        <w:rPr>
          <w:rFonts w:hint="eastAsia"/>
          <w:b/>
          <w:bCs/>
          <w:highlight w:val="yellow"/>
          <w:u w:val="single"/>
        </w:rPr>
        <w:t>对耕地实行特殊保护</w:t>
      </w:r>
    </w:p>
    <w:p w14:paraId="79847BCD" w14:textId="2AAD0576" w:rsidR="0063283C" w:rsidRPr="00AB35B6" w:rsidRDefault="00961F3F" w:rsidP="0063283C">
      <w:pPr>
        <w:rPr>
          <w:b/>
          <w:bCs/>
          <w:u w:val="single"/>
        </w:rPr>
      </w:pPr>
      <w:r w:rsidRPr="00AB35B6">
        <w:rPr>
          <w:rFonts w:hint="eastAsia"/>
          <w:b/>
          <w:bCs/>
          <w:u w:val="single"/>
        </w:rPr>
        <w:t xml:space="preserve"> </w:t>
      </w:r>
      <w:r w:rsidRPr="00AB35B6">
        <w:rPr>
          <w:b/>
          <w:bCs/>
          <w:u w:val="single"/>
        </w:rPr>
        <w:t>A</w:t>
      </w:r>
      <w:r w:rsidRPr="00AB35B6">
        <w:rPr>
          <w:rFonts w:hint="eastAsia"/>
          <w:b/>
          <w:bCs/>
          <w:u w:val="single"/>
        </w:rPr>
        <w:t>）</w:t>
      </w:r>
      <w:r w:rsidR="0063283C" w:rsidRPr="00AB35B6">
        <w:rPr>
          <w:rFonts w:hint="eastAsia"/>
          <w:b/>
          <w:bCs/>
          <w:u w:val="single"/>
        </w:rPr>
        <w:t>占用耕地补偿制度</w:t>
      </w:r>
    </w:p>
    <w:p w14:paraId="7719073D" w14:textId="77F28347" w:rsidR="0063283C" w:rsidRDefault="00961F3F" w:rsidP="0063283C">
      <w:r>
        <w:rPr>
          <w:rFonts w:hint="eastAsia"/>
        </w:rPr>
        <w:t>1</w:t>
      </w:r>
      <w:r>
        <w:rPr>
          <w:rFonts w:hint="eastAsia"/>
        </w:rPr>
        <w:t>）</w:t>
      </w:r>
      <w:r w:rsidR="0063283C">
        <w:rPr>
          <w:rFonts w:hint="eastAsia"/>
        </w:rPr>
        <w:t>非农业建设经批准占用耕地的，按照“</w:t>
      </w:r>
      <w:r w:rsidR="0063283C" w:rsidRPr="005C275A">
        <w:rPr>
          <w:rFonts w:hint="eastAsia"/>
          <w:b/>
          <w:bCs/>
          <w:color w:val="FF0000"/>
          <w:u w:val="single"/>
        </w:rPr>
        <w:t>占多少，垦多少</w:t>
      </w:r>
      <w:r w:rsidR="0063283C">
        <w:rPr>
          <w:rFonts w:hint="eastAsia"/>
        </w:rPr>
        <w:t>”的原则，由占用耕地的单位负责开垦与所占用耕地的数量和质量相当的耕地</w:t>
      </w:r>
      <w:r>
        <w:rPr>
          <w:rFonts w:hint="eastAsia"/>
        </w:rPr>
        <w:t>。</w:t>
      </w:r>
    </w:p>
    <w:p w14:paraId="6D897FFC" w14:textId="707CD076" w:rsidR="0063283C" w:rsidRDefault="00961F3F" w:rsidP="0063283C">
      <w:r>
        <w:rPr>
          <w:rFonts w:hint="eastAsia"/>
        </w:rPr>
        <w:t>2</w:t>
      </w:r>
      <w:r>
        <w:rPr>
          <w:rFonts w:hint="eastAsia"/>
        </w:rPr>
        <w:t>）</w:t>
      </w:r>
      <w:r w:rsidR="0063283C">
        <w:rPr>
          <w:rFonts w:hint="eastAsia"/>
        </w:rPr>
        <w:t>没有条件开垦或者开垦的耕地不符合要求的，应当按照省、自治区、直辖市的规定缴纳耕地开垦费，专款用于开垦新的耕地</w:t>
      </w:r>
      <w:r>
        <w:rPr>
          <w:rFonts w:hint="eastAsia"/>
        </w:rPr>
        <w:t>。</w:t>
      </w:r>
    </w:p>
    <w:p w14:paraId="7F562B36" w14:textId="357E297F" w:rsidR="00DC7895" w:rsidRDefault="00376C23" w:rsidP="00DC7895">
      <w:r>
        <w:rPr>
          <w:rFonts w:hint="eastAsia"/>
        </w:rPr>
        <w:t>3</w:t>
      </w:r>
      <w:r>
        <w:rPr>
          <w:rFonts w:hint="eastAsia"/>
        </w:rPr>
        <w:t>）</w:t>
      </w:r>
      <w:r w:rsidR="00DC7895">
        <w:rPr>
          <w:rFonts w:hint="eastAsia"/>
        </w:rPr>
        <w:t>省府统筹，计划</w:t>
      </w:r>
      <w:r w:rsidR="00DC7895">
        <w:rPr>
          <w:rFonts w:hint="eastAsia"/>
        </w:rPr>
        <w:t>+</w:t>
      </w:r>
      <w:r w:rsidR="00DC7895">
        <w:rPr>
          <w:rFonts w:hint="eastAsia"/>
        </w:rPr>
        <w:t>监督：</w:t>
      </w:r>
      <w:r w:rsidR="00DC7895" w:rsidRPr="00DB5A16">
        <w:rPr>
          <w:rFonts w:ascii="楷体" w:eastAsia="楷体" w:hAnsi="楷体" w:hint="eastAsia"/>
        </w:rPr>
        <w:t>省、自治区、直辖市人民政府应当制定开垦耕地计划，监督占用耕地的单位按照计划开垦耕地或者按照计划组织开垦耕地，并进行验收</w:t>
      </w:r>
      <w:r w:rsidR="00DC7895">
        <w:rPr>
          <w:rFonts w:hint="eastAsia"/>
        </w:rPr>
        <w:t>。</w:t>
      </w:r>
    </w:p>
    <w:p w14:paraId="716BD726" w14:textId="77777777" w:rsidR="00AB35B6" w:rsidRPr="00AB35B6" w:rsidRDefault="00961F3F" w:rsidP="00AB35B6">
      <w:pPr>
        <w:rPr>
          <w:b/>
          <w:bCs/>
          <w:u w:val="single"/>
        </w:rPr>
      </w:pPr>
      <w:r w:rsidRPr="00AB35B6">
        <w:rPr>
          <w:b/>
          <w:bCs/>
          <w:u w:val="single"/>
        </w:rPr>
        <w:t>B</w:t>
      </w:r>
      <w:r w:rsidRPr="00AB35B6">
        <w:rPr>
          <w:rFonts w:hint="eastAsia"/>
          <w:b/>
          <w:bCs/>
          <w:u w:val="single"/>
        </w:rPr>
        <w:t>）</w:t>
      </w:r>
      <w:r w:rsidR="00AB35B6" w:rsidRPr="00AB35B6">
        <w:rPr>
          <w:rFonts w:hint="eastAsia"/>
          <w:b/>
          <w:bCs/>
          <w:u w:val="single"/>
        </w:rPr>
        <w:t>耕地土壤集约利用</w:t>
      </w:r>
    </w:p>
    <w:p w14:paraId="1EBC3D20" w14:textId="140A7D0B" w:rsidR="00AB35B6" w:rsidRDefault="00AB35B6" w:rsidP="00AB35B6">
      <w:pPr>
        <w:pStyle w:val="a1"/>
      </w:pPr>
      <w:r>
        <w:rPr>
          <w:rFonts w:hint="eastAsia"/>
        </w:rPr>
        <w:t>第三十一条</w:t>
      </w:r>
      <w:r>
        <w:t xml:space="preserve"> </w:t>
      </w:r>
      <w:r>
        <w:rPr>
          <w:rFonts w:hint="eastAsia"/>
        </w:rPr>
        <w:t>县级以上地方人民政府可以要求占用耕地的单位将所占用耕地耕作层的土壤用于新开垦耕地、劣质地或者其他耕地的土壤改良。</w:t>
      </w:r>
    </w:p>
    <w:p w14:paraId="270C5FC4" w14:textId="5810040B" w:rsidR="00AB35B6" w:rsidRPr="001A1EB8" w:rsidRDefault="00C147AF" w:rsidP="0063283C">
      <w:pPr>
        <w:rPr>
          <w:b/>
          <w:bCs/>
          <w:u w:val="single"/>
        </w:rPr>
      </w:pPr>
      <w:r w:rsidRPr="001A1EB8">
        <w:rPr>
          <w:rFonts w:hint="eastAsia"/>
          <w:b/>
          <w:bCs/>
          <w:u w:val="single"/>
        </w:rPr>
        <w:t>C</w:t>
      </w:r>
      <w:r w:rsidRPr="001A1EB8">
        <w:rPr>
          <w:rFonts w:hint="eastAsia"/>
          <w:b/>
          <w:bCs/>
          <w:u w:val="single"/>
        </w:rPr>
        <w:t>）</w:t>
      </w:r>
      <w:r w:rsidRPr="001A1EB8">
        <w:rPr>
          <w:b/>
          <w:bCs/>
          <w:u w:val="single"/>
        </w:rPr>
        <w:t>省级占补平衡</w:t>
      </w:r>
    </w:p>
    <w:p w14:paraId="21E9410A" w14:textId="3FF64AC4" w:rsidR="00A36E55" w:rsidRDefault="00A36E55" w:rsidP="00B14508">
      <w:pPr>
        <w:pStyle w:val="a9"/>
        <w:numPr>
          <w:ilvl w:val="0"/>
          <w:numId w:val="48"/>
        </w:numPr>
        <w:ind w:firstLineChars="0"/>
      </w:pPr>
      <w:r w:rsidRPr="00A36E55">
        <w:rPr>
          <w:rFonts w:hint="eastAsia"/>
        </w:rPr>
        <w:t>省府负总责，执规</w:t>
      </w:r>
      <w:r w:rsidR="00476535">
        <w:rPr>
          <w:rFonts w:hint="eastAsia"/>
        </w:rPr>
        <w:t>＋</w:t>
      </w:r>
      <w:r w:rsidRPr="00A36E55">
        <w:rPr>
          <w:rFonts w:hint="eastAsia"/>
        </w:rPr>
        <w:t>作为</w:t>
      </w:r>
    </w:p>
    <w:p w14:paraId="57C8398B" w14:textId="6E3111DD" w:rsidR="00A36E55" w:rsidRDefault="00A36E55" w:rsidP="00B14508">
      <w:pPr>
        <w:pStyle w:val="a9"/>
        <w:numPr>
          <w:ilvl w:val="0"/>
          <w:numId w:val="48"/>
        </w:numPr>
        <w:ind w:firstLineChars="0"/>
      </w:pPr>
      <w:r w:rsidRPr="00A36E55">
        <w:rPr>
          <w:rFonts w:hint="eastAsia"/>
        </w:rPr>
        <w:t>总量不减少，质量不降低</w:t>
      </w:r>
    </w:p>
    <w:p w14:paraId="45A88CDF" w14:textId="77777777" w:rsidR="00A36E55" w:rsidRDefault="00A36E55" w:rsidP="00B14508">
      <w:pPr>
        <w:pStyle w:val="a9"/>
        <w:numPr>
          <w:ilvl w:val="0"/>
          <w:numId w:val="48"/>
        </w:numPr>
        <w:ind w:firstLineChars="0"/>
      </w:pPr>
      <w:r w:rsidRPr="00A36E55">
        <w:rPr>
          <w:rFonts w:hint="eastAsia"/>
        </w:rPr>
        <w:t>量少须开垦，质降须整治</w:t>
      </w:r>
    </w:p>
    <w:p w14:paraId="7977EE23" w14:textId="4D45083A" w:rsidR="00C147AF" w:rsidRDefault="00A36E55" w:rsidP="00B14508">
      <w:pPr>
        <w:pStyle w:val="a9"/>
        <w:numPr>
          <w:ilvl w:val="0"/>
          <w:numId w:val="48"/>
        </w:numPr>
        <w:ind w:firstLineChars="0"/>
      </w:pPr>
      <w:r w:rsidRPr="00A36E55">
        <w:rPr>
          <w:rFonts w:hint="eastAsia"/>
        </w:rPr>
        <w:t>占补如不够，可以易地凑</w:t>
      </w:r>
    </w:p>
    <w:p w14:paraId="634BF462" w14:textId="42B840C1" w:rsidR="008451B5" w:rsidRDefault="008451B5" w:rsidP="008451B5">
      <w:pPr>
        <w:pStyle w:val="a1"/>
      </w:pPr>
      <w:r>
        <w:rPr>
          <w:rFonts w:hint="eastAsia"/>
        </w:rPr>
        <w:t>第三十二条</w:t>
      </w:r>
      <w:r>
        <w:rPr>
          <w:rFonts w:hint="eastAsia"/>
        </w:rPr>
        <w:t xml:space="preserve"> </w:t>
      </w:r>
      <w:r>
        <w:rPr>
          <w:rFonts w:hint="eastAsia"/>
        </w:rPr>
        <w:t>省、自治区、直辖市人民政府应当严格执行土地利用总体规划和土地利用年度计划，采取措施，确保本行政区域内耕地</w:t>
      </w:r>
      <w:r w:rsidRPr="001A1EB8">
        <w:rPr>
          <w:rFonts w:hint="eastAsia"/>
          <w:b/>
          <w:bCs/>
          <w:u w:val="single"/>
        </w:rPr>
        <w:t>总量不减少、质量不降低</w:t>
      </w:r>
      <w:r>
        <w:rPr>
          <w:rFonts w:hint="eastAsia"/>
        </w:rPr>
        <w:t>。耕地总量减少的，由国务院责令在规定期限内组织开垦与所减少耕地的数量与质量相当的耕地；耕地质量降低的，由国务院责令在规定期限内组织整治。新开垦和整治的耕地由国务院自然资源主管部门会同农业农村主管部门验收。</w:t>
      </w:r>
    </w:p>
    <w:p w14:paraId="7C845E8A" w14:textId="2D386F51" w:rsidR="00AB35B6" w:rsidRDefault="008451B5" w:rsidP="00EF3F5A">
      <w:pPr>
        <w:pStyle w:val="a1"/>
        <w:numPr>
          <w:ilvl w:val="0"/>
          <w:numId w:val="0"/>
        </w:numPr>
        <w:ind w:left="420" w:firstLineChars="200" w:firstLine="420"/>
      </w:pPr>
      <w:r>
        <w:rPr>
          <w:rFonts w:hint="eastAsia"/>
        </w:rPr>
        <w:t>个别省、直辖市确因土地后备资源匮乏，新增建设用地后，新开垦耕地的数量不足以补偿所占用耕地的数量的，必须报经国务院批准减免本行政区域内开垦耕地的数量，</w:t>
      </w:r>
      <w:r w:rsidRPr="001A1EB8">
        <w:rPr>
          <w:rFonts w:hint="eastAsia"/>
          <w:b/>
          <w:bCs/>
          <w:u w:val="single"/>
        </w:rPr>
        <w:t>易地开垦</w:t>
      </w:r>
      <w:r>
        <w:rPr>
          <w:rFonts w:hint="eastAsia"/>
        </w:rPr>
        <w:t>数量和质量相当的耕地。</w:t>
      </w:r>
    </w:p>
    <w:p w14:paraId="4EFFCA80" w14:textId="67FB13B6" w:rsidR="0063283C" w:rsidRPr="00EF3F5A" w:rsidRDefault="0031489E" w:rsidP="0063283C">
      <w:pPr>
        <w:rPr>
          <w:b/>
          <w:bCs/>
          <w:u w:val="single"/>
        </w:rPr>
      </w:pPr>
      <w:r w:rsidRPr="00EF3F5A">
        <w:rPr>
          <w:rFonts w:hint="eastAsia"/>
          <w:b/>
          <w:bCs/>
          <w:u w:val="single"/>
        </w:rPr>
        <w:t>D</w:t>
      </w:r>
      <w:r w:rsidRPr="00EF3F5A">
        <w:rPr>
          <w:rFonts w:hint="eastAsia"/>
          <w:b/>
          <w:bCs/>
          <w:u w:val="single"/>
        </w:rPr>
        <w:t>）</w:t>
      </w:r>
      <w:r w:rsidR="0063283C" w:rsidRPr="00EF3F5A">
        <w:rPr>
          <w:rFonts w:hint="eastAsia"/>
          <w:b/>
          <w:bCs/>
          <w:u w:val="single"/>
        </w:rPr>
        <w:t>基本农田保护制度</w:t>
      </w:r>
    </w:p>
    <w:p w14:paraId="4DB04896" w14:textId="6CEF360F" w:rsidR="0063283C" w:rsidRDefault="00685250" w:rsidP="0063283C">
      <w:r>
        <w:rPr>
          <w:rFonts w:hint="eastAsia"/>
        </w:rPr>
        <w:t>1</w:t>
      </w:r>
      <w:r>
        <w:rPr>
          <w:rFonts w:hint="eastAsia"/>
        </w:rPr>
        <w:t>）</w:t>
      </w:r>
      <w:r w:rsidR="0063283C">
        <w:rPr>
          <w:rFonts w:hint="eastAsia"/>
        </w:rPr>
        <w:t>按照一定时期人口和社会经济发展对农产品的需求，依据土地利用总体规划确定的不得占用的耕地。</w:t>
      </w:r>
    </w:p>
    <w:p w14:paraId="710BE94A" w14:textId="77777777" w:rsidR="00641F71" w:rsidRDefault="00641F71" w:rsidP="00641F71">
      <w:pPr>
        <w:pStyle w:val="a1"/>
      </w:pPr>
      <w:r>
        <w:rPr>
          <w:rFonts w:hint="eastAsia"/>
        </w:rPr>
        <w:t>第三十三条</w:t>
      </w:r>
      <w:r>
        <w:rPr>
          <w:rFonts w:hint="eastAsia"/>
        </w:rPr>
        <w:t xml:space="preserve"> </w:t>
      </w:r>
      <w:r>
        <w:rPr>
          <w:rFonts w:hint="eastAsia"/>
        </w:rPr>
        <w:t>国家实行永久基本农田保护制度下列耕地应当根据土地利用总体规划划为永久基本农田，实行严格保护：</w:t>
      </w:r>
    </w:p>
    <w:p w14:paraId="673B1089" w14:textId="052464F7" w:rsidR="00641F71" w:rsidRPr="00FC37C4" w:rsidRDefault="00641F71" w:rsidP="00FC37C4">
      <w:pPr>
        <w:pStyle w:val="a1"/>
        <w:numPr>
          <w:ilvl w:val="1"/>
          <w:numId w:val="3"/>
        </w:numPr>
        <w:rPr>
          <w:rFonts w:ascii="楷体" w:hAnsi="楷体"/>
        </w:rPr>
      </w:pPr>
      <w:r w:rsidRPr="00FC37C4">
        <w:rPr>
          <w:rFonts w:ascii="楷体" w:hAnsi="楷体" w:hint="eastAsia"/>
        </w:rPr>
        <w:t>(一) 经国务院农业农村主管部门或者县级以上地方人民政府批准确定的粮、棉、油、糖等重要农产品生产基地内的耕地；</w:t>
      </w:r>
    </w:p>
    <w:p w14:paraId="08E51939" w14:textId="6121FD02" w:rsidR="00641F71" w:rsidRPr="00FC37C4" w:rsidRDefault="00641F71" w:rsidP="00FC37C4">
      <w:pPr>
        <w:pStyle w:val="a1"/>
        <w:numPr>
          <w:ilvl w:val="1"/>
          <w:numId w:val="3"/>
        </w:numPr>
        <w:rPr>
          <w:rFonts w:ascii="楷体" w:hAnsi="楷体"/>
        </w:rPr>
      </w:pPr>
      <w:r w:rsidRPr="00FC37C4">
        <w:rPr>
          <w:rFonts w:ascii="楷体" w:hAnsi="楷体" w:hint="eastAsia"/>
        </w:rPr>
        <w:t>(二) 有良好的水利与水土保持设施的耕地，正在实施改造计划以及可以改造的中、</w:t>
      </w:r>
      <w:r w:rsidRPr="00FC37C4">
        <w:rPr>
          <w:rFonts w:ascii="楷体" w:hAnsi="楷体" w:hint="eastAsia"/>
        </w:rPr>
        <w:lastRenderedPageBreak/>
        <w:t>低产田和已建成的高标准农田；</w:t>
      </w:r>
    </w:p>
    <w:p w14:paraId="58054B2A" w14:textId="633CBF3C" w:rsidR="00641F71" w:rsidRPr="00FC37C4" w:rsidRDefault="00641F71" w:rsidP="00FC37C4">
      <w:pPr>
        <w:pStyle w:val="a1"/>
        <w:numPr>
          <w:ilvl w:val="1"/>
          <w:numId w:val="3"/>
        </w:numPr>
        <w:rPr>
          <w:rFonts w:ascii="楷体" w:hAnsi="楷体"/>
        </w:rPr>
      </w:pPr>
      <w:r w:rsidRPr="00FC37C4">
        <w:rPr>
          <w:rFonts w:ascii="楷体" w:hAnsi="楷体" w:hint="eastAsia"/>
        </w:rPr>
        <w:t>(三) 蔬莱生产基地</w:t>
      </w:r>
      <w:r w:rsidR="00C14CF4" w:rsidRPr="00FC37C4">
        <w:rPr>
          <w:rFonts w:ascii="楷体" w:hAnsi="楷体" w:hint="eastAsia"/>
        </w:rPr>
        <w:t>；</w:t>
      </w:r>
    </w:p>
    <w:p w14:paraId="5E217195" w14:textId="7879256E" w:rsidR="00641F71" w:rsidRPr="00FC37C4" w:rsidRDefault="00641F71" w:rsidP="00FC37C4">
      <w:pPr>
        <w:pStyle w:val="a1"/>
        <w:numPr>
          <w:ilvl w:val="1"/>
          <w:numId w:val="3"/>
        </w:numPr>
        <w:rPr>
          <w:rFonts w:ascii="楷体" w:hAnsi="楷体"/>
        </w:rPr>
      </w:pPr>
      <w:r w:rsidRPr="00FC37C4">
        <w:rPr>
          <w:rFonts w:ascii="楷体" w:hAnsi="楷体" w:hint="eastAsia"/>
        </w:rPr>
        <w:t>(四) 农业科研、教学试验田</w:t>
      </w:r>
      <w:r w:rsidR="00C14CF4" w:rsidRPr="00FC37C4">
        <w:rPr>
          <w:rFonts w:ascii="楷体" w:hAnsi="楷体" w:hint="eastAsia"/>
        </w:rPr>
        <w:t>；</w:t>
      </w:r>
    </w:p>
    <w:p w14:paraId="440F4D7A" w14:textId="77777777" w:rsidR="00641F71" w:rsidRPr="00FC37C4" w:rsidRDefault="00641F71" w:rsidP="00FC37C4">
      <w:pPr>
        <w:pStyle w:val="a1"/>
        <w:numPr>
          <w:ilvl w:val="1"/>
          <w:numId w:val="3"/>
        </w:numPr>
        <w:rPr>
          <w:rFonts w:ascii="楷体" w:hAnsi="楷体"/>
        </w:rPr>
      </w:pPr>
      <w:r w:rsidRPr="00FC37C4">
        <w:rPr>
          <w:rFonts w:ascii="楷体" w:hAnsi="楷体" w:hint="eastAsia"/>
        </w:rPr>
        <w:t>(五) 国务院规定应当划为永久基本农田的其他耕地。</w:t>
      </w:r>
    </w:p>
    <w:p w14:paraId="2FF9BCD6" w14:textId="1A1C0DD3" w:rsidR="00641F71" w:rsidRDefault="00641F71" w:rsidP="00641F71">
      <w:pPr>
        <w:pStyle w:val="a1"/>
      </w:pPr>
      <w:r>
        <w:rPr>
          <w:rFonts w:hint="eastAsia"/>
        </w:rPr>
        <w:t>各省、自治区、直辖市划定的永久基本农田一般应当占本行政区域内耕地的百分之八十以上具体比例由国务院根据各省、自治区、直辖市耕地实际情况规定</w:t>
      </w:r>
    </w:p>
    <w:p w14:paraId="10D267BF" w14:textId="304CC243" w:rsidR="0063283C" w:rsidRDefault="00685250" w:rsidP="0063283C">
      <w:r>
        <w:t>2</w:t>
      </w:r>
      <w:r>
        <w:rPr>
          <w:rFonts w:hint="eastAsia"/>
        </w:rPr>
        <w:t>）</w:t>
      </w:r>
      <w:r w:rsidR="0063283C">
        <w:rPr>
          <w:rFonts w:hint="eastAsia"/>
        </w:rPr>
        <w:t>各省、自治区、直辖市划定的基本农田应当占本行政区域内耕地的</w:t>
      </w:r>
      <w:r w:rsidR="0063283C" w:rsidRPr="005C275A">
        <w:rPr>
          <w:rFonts w:hint="eastAsia"/>
          <w:b/>
          <w:bCs/>
          <w:color w:val="FF0000"/>
          <w:u w:val="single"/>
        </w:rPr>
        <w:t>百分之八十</w:t>
      </w:r>
      <w:r w:rsidR="0063283C">
        <w:rPr>
          <w:rFonts w:hint="eastAsia"/>
        </w:rPr>
        <w:t>以上。</w:t>
      </w:r>
    </w:p>
    <w:p w14:paraId="0BC543E2" w14:textId="308B2406" w:rsidR="004776AE" w:rsidRPr="008E1AA7" w:rsidRDefault="004776AE">
      <w:pPr>
        <w:pStyle w:val="a9"/>
        <w:numPr>
          <w:ilvl w:val="0"/>
          <w:numId w:val="48"/>
        </w:numPr>
        <w:ind w:firstLineChars="0"/>
      </w:pPr>
      <w:r>
        <w:rPr>
          <w:rFonts w:hint="eastAsia"/>
        </w:rPr>
        <w:t>更为科学的方式：法律上制定原则性要求，授权行政机关进行具体规定→为应对实践中屡禁不止的浪潮，作此规定</w:t>
      </w:r>
    </w:p>
    <w:p w14:paraId="64F1C029" w14:textId="2E72A5EE" w:rsidR="008E1AA7" w:rsidRDefault="008E1AA7" w:rsidP="008E1AA7">
      <w:pPr>
        <w:pStyle w:val="a1"/>
      </w:pPr>
      <w:r>
        <w:t>第三十五条</w:t>
      </w:r>
      <w:r>
        <w:t xml:space="preserve"> </w:t>
      </w:r>
      <w:r>
        <w:t>永久基本农田经依法划定后，任何单位和个人不得擅自占用或者改变其用途。国家能源、交通、水利、军事设施等重点建设项目选址确实难以避让永久基本农田，涉及农用地转用或者土地征收的，必须经国务院批准。</w:t>
      </w:r>
    </w:p>
    <w:p w14:paraId="17ABC382" w14:textId="77777777" w:rsidR="00693A71" w:rsidRPr="00C15E97" w:rsidRDefault="00693A71" w:rsidP="00693A71">
      <w:pPr>
        <w:rPr>
          <w:b/>
          <w:bCs/>
          <w:u w:val="single"/>
        </w:rPr>
      </w:pPr>
      <w:r w:rsidRPr="00C15E97">
        <w:rPr>
          <w:rFonts w:hint="eastAsia"/>
          <w:b/>
          <w:bCs/>
          <w:u w:val="single"/>
        </w:rPr>
        <w:t>E</w:t>
      </w:r>
      <w:r w:rsidRPr="00C15E97">
        <w:rPr>
          <w:rFonts w:hint="eastAsia"/>
          <w:b/>
          <w:bCs/>
          <w:u w:val="single"/>
        </w:rPr>
        <w:t>）节约使用次序</w:t>
      </w:r>
    </w:p>
    <w:p w14:paraId="19155122" w14:textId="30EE2238" w:rsidR="00693A71" w:rsidRDefault="00693A71" w:rsidP="00693A71">
      <w:pPr>
        <w:pStyle w:val="a1"/>
      </w:pPr>
      <w:r>
        <w:rPr>
          <w:rFonts w:hint="eastAsia"/>
        </w:rPr>
        <w:t>第三十七条</w:t>
      </w:r>
      <w:r>
        <w:rPr>
          <w:rFonts w:hint="eastAsia"/>
        </w:rPr>
        <w:t xml:space="preserve"> </w:t>
      </w:r>
      <w:r>
        <w:rPr>
          <w:rFonts w:hint="eastAsia"/>
        </w:rPr>
        <w:t>非农业建设必须节约使用土地可以利用荒地的，不得占用耕地</w:t>
      </w:r>
      <w:r w:rsidR="000E0742">
        <w:rPr>
          <w:rFonts w:hint="eastAsia"/>
        </w:rPr>
        <w:t>；</w:t>
      </w:r>
      <w:r>
        <w:rPr>
          <w:rFonts w:hint="eastAsia"/>
        </w:rPr>
        <w:t>可以利用劣地的，不得占用好地。【何种自然</w:t>
      </w:r>
      <w:r>
        <w:rPr>
          <w:rFonts w:hint="eastAsia"/>
        </w:rPr>
        <w:t>/</w:t>
      </w:r>
      <w:r>
        <w:rPr>
          <w:rFonts w:hint="eastAsia"/>
        </w:rPr>
        <w:t>资源观</w:t>
      </w:r>
      <w:r w:rsidR="004C69E6">
        <w:rPr>
          <w:rFonts w:hint="eastAsia"/>
        </w:rPr>
        <w:t>？</w:t>
      </w:r>
      <w:r>
        <w:rPr>
          <w:rFonts w:hint="eastAsia"/>
        </w:rPr>
        <w:t>】</w:t>
      </w:r>
    </w:p>
    <w:p w14:paraId="366B4778" w14:textId="77777777" w:rsidR="00693A71" w:rsidRPr="00C15E97" w:rsidRDefault="00693A71" w:rsidP="00693A71">
      <w:pPr>
        <w:rPr>
          <w:b/>
          <w:bCs/>
          <w:u w:val="single"/>
        </w:rPr>
      </w:pPr>
      <w:r w:rsidRPr="00C15E97">
        <w:rPr>
          <w:rFonts w:hint="eastAsia"/>
          <w:b/>
          <w:bCs/>
          <w:u w:val="single"/>
        </w:rPr>
        <w:t>F</w:t>
      </w:r>
      <w:r w:rsidRPr="00C15E97">
        <w:rPr>
          <w:rFonts w:hint="eastAsia"/>
          <w:b/>
          <w:bCs/>
          <w:u w:val="single"/>
        </w:rPr>
        <w:t>）禁止闲置抛荒</w:t>
      </w:r>
    </w:p>
    <w:p w14:paraId="58F6841E" w14:textId="77777777" w:rsidR="006E6970" w:rsidRDefault="00693A71" w:rsidP="00C15E97">
      <w:pPr>
        <w:pStyle w:val="a1"/>
      </w:pPr>
      <w:r>
        <w:rPr>
          <w:rFonts w:hint="eastAsia"/>
        </w:rPr>
        <w:t>第三十八条</w:t>
      </w:r>
      <w:r>
        <w:rPr>
          <w:rFonts w:hint="eastAsia"/>
        </w:rPr>
        <w:t xml:space="preserve"> </w:t>
      </w:r>
      <w:r>
        <w:rPr>
          <w:rFonts w:hint="eastAsia"/>
        </w:rPr>
        <w:t>禁止任何单位和个人</w:t>
      </w:r>
      <w:r w:rsidRPr="003A3FE2">
        <w:rPr>
          <w:rFonts w:hint="eastAsia"/>
          <w:b/>
          <w:bCs/>
        </w:rPr>
        <w:t>闲置、荒芜耕地</w:t>
      </w:r>
      <w:r>
        <w:rPr>
          <w:rFonts w:hint="eastAsia"/>
        </w:rPr>
        <w:t>。</w:t>
      </w:r>
    </w:p>
    <w:p w14:paraId="65EF7EE9" w14:textId="5A92E8CB" w:rsidR="002A4CB7" w:rsidRDefault="00693A71" w:rsidP="006E6970">
      <w:pPr>
        <w:pStyle w:val="a1"/>
        <w:numPr>
          <w:ilvl w:val="0"/>
          <w:numId w:val="0"/>
        </w:numPr>
        <w:ind w:left="420"/>
      </w:pPr>
      <w:r>
        <w:rPr>
          <w:rFonts w:hint="eastAsia"/>
        </w:rPr>
        <w:t>已经办理审批手续的非农业建设占用耕地，一年内不用而又可以耕种并收获的，应当由原耕种该幅耕地的集体或者个人恢复耕种，也可以由用地单位组织耕种</w:t>
      </w:r>
      <w:r w:rsidR="006E6970">
        <w:rPr>
          <w:rFonts w:hint="eastAsia"/>
        </w:rPr>
        <w:t>；</w:t>
      </w:r>
      <w:r>
        <w:rPr>
          <w:rFonts w:hint="eastAsia"/>
        </w:rPr>
        <w:t>一年以上未动工建设的，应当按照省、自治区、直辖市的规定缴纳闲置费</w:t>
      </w:r>
      <w:r w:rsidR="006E6970">
        <w:rPr>
          <w:rFonts w:hint="eastAsia"/>
        </w:rPr>
        <w:t>；</w:t>
      </w:r>
      <w:r>
        <w:rPr>
          <w:rFonts w:hint="eastAsia"/>
        </w:rPr>
        <w:t>连续二年未使用的，经原批准机关批准，由县级以上人民政府无偿收回用地单位的土地使用权</w:t>
      </w:r>
      <w:r w:rsidR="006E6970">
        <w:rPr>
          <w:rFonts w:hint="eastAsia"/>
        </w:rPr>
        <w:t>；</w:t>
      </w:r>
      <w:r>
        <w:rPr>
          <w:rFonts w:hint="eastAsia"/>
        </w:rPr>
        <w:t>该幅土地原为农民集体所有的应当交由原农村集体经济组织</w:t>
      </w:r>
      <w:r w:rsidRPr="003A3FE2">
        <w:rPr>
          <w:rFonts w:hint="eastAsia"/>
          <w:b/>
          <w:bCs/>
        </w:rPr>
        <w:t>恢复耕种</w:t>
      </w:r>
      <w:r>
        <w:rPr>
          <w:rFonts w:hint="eastAsia"/>
        </w:rPr>
        <w:t>。</w:t>
      </w:r>
    </w:p>
    <w:p w14:paraId="7F545860" w14:textId="1821930D" w:rsidR="00693A71" w:rsidRDefault="00693A71" w:rsidP="00C15E97">
      <w:pPr>
        <w:pStyle w:val="a1"/>
      </w:pPr>
      <w:r>
        <w:rPr>
          <w:rFonts w:hint="eastAsia"/>
        </w:rPr>
        <w:t>另，依《农村土地承包法》，连续弃耕抛荒两年以上，承包人或发包人可单方解除经营权流转合同</w:t>
      </w:r>
      <w:r w:rsidR="002A4CB7">
        <w:rPr>
          <w:rFonts w:hint="eastAsia"/>
        </w:rPr>
        <w:t>。</w:t>
      </w:r>
    </w:p>
    <w:p w14:paraId="5B132121" w14:textId="1161AC38" w:rsidR="002A4CB7" w:rsidRPr="00E10D28" w:rsidRDefault="002A4CB7" w:rsidP="00C15E97">
      <w:pPr>
        <w:pStyle w:val="a1"/>
        <w:rPr>
          <w:rFonts w:ascii="宋体" w:eastAsia="宋体" w:hAnsi="宋体"/>
        </w:rPr>
      </w:pPr>
      <w:r w:rsidRPr="00E10D28">
        <w:rPr>
          <w:rFonts w:ascii="宋体" w:eastAsia="宋体" w:hAnsi="宋体" w:hint="eastAsia"/>
        </w:rPr>
        <w:t>【何种自然／资源观？权力依据与法理基础？合法／合理性分析？】</w:t>
      </w:r>
    </w:p>
    <w:p w14:paraId="7F4A1C93" w14:textId="296C07F2" w:rsidR="0063283C" w:rsidRDefault="00F20AFA" w:rsidP="00F20AFA">
      <w:pPr>
        <w:pStyle w:val="af0"/>
      </w:pPr>
      <w:r>
        <w:rPr>
          <w:rFonts w:hint="eastAsia"/>
        </w:rPr>
        <w:t>2</w:t>
      </w:r>
      <w:r>
        <w:t xml:space="preserve">. </w:t>
      </w:r>
      <w:r w:rsidR="0063283C">
        <w:rPr>
          <w:rFonts w:hint="eastAsia"/>
        </w:rPr>
        <w:t>土地复垦制度</w:t>
      </w:r>
    </w:p>
    <w:p w14:paraId="35C3930E" w14:textId="62566861" w:rsidR="0063283C" w:rsidRDefault="0004434F" w:rsidP="0063283C">
      <w:r>
        <w:rPr>
          <w:rFonts w:hint="eastAsia"/>
        </w:rPr>
        <w:t>（</w:t>
      </w:r>
      <w:r>
        <w:rPr>
          <w:rFonts w:hint="eastAsia"/>
        </w:rPr>
        <w:t>1</w:t>
      </w:r>
      <w:r>
        <w:rPr>
          <w:rFonts w:hint="eastAsia"/>
        </w:rPr>
        <w:t>）</w:t>
      </w:r>
      <w:r w:rsidR="0063283C">
        <w:rPr>
          <w:rFonts w:hint="eastAsia"/>
        </w:rPr>
        <w:t>土地复垦</w:t>
      </w:r>
      <w:r>
        <w:rPr>
          <w:rFonts w:hint="eastAsia"/>
        </w:rPr>
        <w:t>：</w:t>
      </w:r>
      <w:r w:rsidR="0063283C">
        <w:rPr>
          <w:rFonts w:hint="eastAsia"/>
        </w:rPr>
        <w:t>对生产建设活动和自然灾害损毁的土地，采取整治措施，使其达到可供利用状态的活动。</w:t>
      </w:r>
    </w:p>
    <w:p w14:paraId="745766DE" w14:textId="7D55AC5A" w:rsidR="0063283C" w:rsidRDefault="0063283C" w:rsidP="0004434F">
      <w:pPr>
        <w:pStyle w:val="a1"/>
      </w:pPr>
      <w:r>
        <w:rPr>
          <w:rFonts w:hint="eastAsia"/>
        </w:rPr>
        <w:t>《土地管理法》第</w:t>
      </w:r>
      <w:r>
        <w:rPr>
          <w:rFonts w:hint="eastAsia"/>
        </w:rPr>
        <w:t>43</w:t>
      </w:r>
      <w:r>
        <w:rPr>
          <w:rFonts w:hint="eastAsia"/>
        </w:rPr>
        <w:t>条</w:t>
      </w:r>
      <w:r w:rsidR="0004434F">
        <w:rPr>
          <w:rFonts w:hint="eastAsia"/>
        </w:rPr>
        <w:t xml:space="preserve"> </w:t>
      </w:r>
      <w:r w:rsidR="0004434F">
        <w:t xml:space="preserve"> </w:t>
      </w:r>
      <w:r>
        <w:rPr>
          <w:rFonts w:hint="eastAsia"/>
        </w:rPr>
        <w:t>因挖损、塌陷、压占等造成土地破坏，用地单位和个人应当</w:t>
      </w:r>
      <w:r w:rsidRPr="001B4B4E">
        <w:rPr>
          <w:rFonts w:hint="eastAsia"/>
          <w:b/>
          <w:bCs/>
          <w:u w:val="single"/>
        </w:rPr>
        <w:t>按照国家有关规定负责复垦</w:t>
      </w:r>
      <w:r>
        <w:rPr>
          <w:rFonts w:hint="eastAsia"/>
        </w:rPr>
        <w:t>；没有条件复垦或者复垦不符合要求的，应当</w:t>
      </w:r>
      <w:r w:rsidRPr="001B4B4E">
        <w:rPr>
          <w:rFonts w:hint="eastAsia"/>
          <w:b/>
          <w:bCs/>
          <w:u w:val="single"/>
        </w:rPr>
        <w:t>缴纳土地复垦费</w:t>
      </w:r>
      <w:r>
        <w:rPr>
          <w:rFonts w:hint="eastAsia"/>
        </w:rPr>
        <w:t>，专项用于土地复垦。复垦的土地应当优先用于农业。</w:t>
      </w:r>
    </w:p>
    <w:p w14:paraId="6C0C08E4" w14:textId="09C4ED35" w:rsidR="0084722A" w:rsidRDefault="0004434F" w:rsidP="0063283C">
      <w:r>
        <w:rPr>
          <w:rFonts w:hint="eastAsia"/>
        </w:rPr>
        <w:t>（</w:t>
      </w:r>
      <w:r>
        <w:rPr>
          <w:rFonts w:hint="eastAsia"/>
        </w:rPr>
        <w:t>2</w:t>
      </w:r>
      <w:r>
        <w:rPr>
          <w:rFonts w:hint="eastAsia"/>
        </w:rPr>
        <w:t>）</w:t>
      </w:r>
      <w:r w:rsidR="0063283C">
        <w:rPr>
          <w:rFonts w:hint="eastAsia"/>
        </w:rPr>
        <w:t>2011</w:t>
      </w:r>
      <w:r w:rsidR="0063283C">
        <w:rPr>
          <w:rFonts w:hint="eastAsia"/>
        </w:rPr>
        <w:t>年《土地复垦条例》对土地复垦制度作系统规定，包括责任主体、基本原则、管理体制、标准，以及土地复垦的实施、验收与激励措施等</w:t>
      </w:r>
      <w:r>
        <w:rPr>
          <w:rFonts w:hint="eastAsia"/>
        </w:rPr>
        <w:t>。</w:t>
      </w:r>
    </w:p>
    <w:p w14:paraId="46144928" w14:textId="322E392B" w:rsidR="0063283C" w:rsidRDefault="0063283C" w:rsidP="0084722A">
      <w:pPr>
        <w:pStyle w:val="a1"/>
      </w:pPr>
      <w:r>
        <w:rPr>
          <w:rFonts w:hint="eastAsia"/>
        </w:rPr>
        <w:t>《土地复垦条例》第</w:t>
      </w:r>
      <w:r>
        <w:rPr>
          <w:rFonts w:hint="eastAsia"/>
        </w:rPr>
        <w:t>3</w:t>
      </w:r>
      <w:r>
        <w:rPr>
          <w:rFonts w:hint="eastAsia"/>
        </w:rPr>
        <w:t>条</w:t>
      </w:r>
      <w:r w:rsidR="0084722A">
        <w:rPr>
          <w:rFonts w:hint="eastAsia"/>
        </w:rPr>
        <w:t xml:space="preserve"> </w:t>
      </w:r>
      <w:r w:rsidR="0084722A">
        <w:t xml:space="preserve"> </w:t>
      </w:r>
      <w:r>
        <w:rPr>
          <w:rFonts w:hint="eastAsia"/>
        </w:rPr>
        <w:t>生产建设活动损毁的土地，按照“</w:t>
      </w:r>
      <w:r w:rsidRPr="00832E80">
        <w:rPr>
          <w:rFonts w:hint="eastAsia"/>
          <w:b/>
          <w:bCs/>
          <w:highlight w:val="yellow"/>
          <w:u w:val="single"/>
        </w:rPr>
        <w:t>谁损毁，谁复垦</w:t>
      </w:r>
      <w:r>
        <w:rPr>
          <w:rFonts w:hint="eastAsia"/>
        </w:rPr>
        <w:t>”的原则，由生产建设单位或者个人负责复垦。但是，由于历史原因</w:t>
      </w:r>
      <w:r w:rsidRPr="00A924BD">
        <w:rPr>
          <w:rFonts w:hint="eastAsia"/>
          <w:u w:val="single"/>
        </w:rPr>
        <w:t>无法确定</w:t>
      </w:r>
      <w:r>
        <w:rPr>
          <w:rFonts w:hint="eastAsia"/>
        </w:rPr>
        <w:t>土地复垦义务人的生产建设活动损毁的土地，由县级以上人民政府负责组织复垦。</w:t>
      </w:r>
      <w:r w:rsidRPr="00A924BD">
        <w:rPr>
          <w:rFonts w:hint="eastAsia"/>
          <w:u w:val="single"/>
        </w:rPr>
        <w:t>自然灾害损毁</w:t>
      </w:r>
      <w:r>
        <w:rPr>
          <w:rFonts w:hint="eastAsia"/>
        </w:rPr>
        <w:t>的土地，由县级以上人民政府负责组织复垦。</w:t>
      </w:r>
    </w:p>
    <w:p w14:paraId="32540362" w14:textId="12686952" w:rsidR="001B4B4E" w:rsidRDefault="001B4B4E" w:rsidP="001B4B4E">
      <w:pPr>
        <w:pStyle w:val="a1"/>
        <w:numPr>
          <w:ilvl w:val="1"/>
          <w:numId w:val="3"/>
        </w:numPr>
      </w:pPr>
      <w:r>
        <w:rPr>
          <w:rFonts w:hint="eastAsia"/>
        </w:rPr>
        <w:t>对比土壤风险管控与修复制度：本质上均为事后应对或救济</w:t>
      </w:r>
    </w:p>
    <w:p w14:paraId="0428D4A0" w14:textId="3DB20BAD" w:rsidR="00885B92" w:rsidRDefault="00885B92" w:rsidP="00885B92">
      <w:pPr>
        <w:pStyle w:val="3"/>
        <w:ind w:right="105"/>
      </w:pPr>
      <w:bookmarkStart w:id="228" w:name="_Toc155178870"/>
      <w:r>
        <w:rPr>
          <w:rFonts w:hint="eastAsia"/>
        </w:rPr>
        <w:t>（五）矿产资源法律制度</w:t>
      </w:r>
      <w:bookmarkEnd w:id="228"/>
    </w:p>
    <w:p w14:paraId="631C02DC" w14:textId="3F62FBB1" w:rsidR="00885B92" w:rsidRDefault="00885B92" w:rsidP="008D1697">
      <w:pPr>
        <w:pStyle w:val="af0"/>
      </w:pPr>
      <w:r>
        <w:rPr>
          <w:rFonts w:hint="eastAsia"/>
        </w:rPr>
        <w:t>1</w:t>
      </w:r>
      <w:r>
        <w:t xml:space="preserve">. </w:t>
      </w:r>
      <w:r>
        <w:rPr>
          <w:rFonts w:hint="eastAsia"/>
        </w:rPr>
        <w:t>概述</w:t>
      </w:r>
      <w:r w:rsidR="00584E70">
        <w:rPr>
          <w:rFonts w:hint="eastAsia"/>
        </w:rPr>
        <w:t>：矿产资源的概念、特征（不可再生性、有限性、赋存状态多样性）与主要立法</w:t>
      </w:r>
    </w:p>
    <w:p w14:paraId="0BD8243D" w14:textId="4EDE10CB" w:rsidR="0063283C" w:rsidRDefault="00885B92" w:rsidP="0052559A">
      <w:r>
        <w:rPr>
          <w:rFonts w:hint="eastAsia"/>
        </w:rPr>
        <w:t>（</w:t>
      </w:r>
      <w:r>
        <w:rPr>
          <w:rFonts w:hint="eastAsia"/>
        </w:rPr>
        <w:t>1</w:t>
      </w:r>
      <w:r>
        <w:rPr>
          <w:rFonts w:hint="eastAsia"/>
        </w:rPr>
        <w:t>）</w:t>
      </w:r>
      <w:r w:rsidR="0063283C">
        <w:rPr>
          <w:rFonts w:hint="eastAsia"/>
        </w:rPr>
        <w:t>矿产资源：在地质运动过程中形成的，蕴藏于地壳之中的，能为人们用于生产和生活的各种矿物质的总称。</w:t>
      </w:r>
    </w:p>
    <w:p w14:paraId="6A179F60" w14:textId="399E31DC" w:rsidR="0063283C" w:rsidRDefault="002A072C" w:rsidP="0063283C">
      <w:r>
        <w:rPr>
          <w:rFonts w:hint="eastAsia"/>
        </w:rPr>
        <w:t>（</w:t>
      </w:r>
      <w:r>
        <w:rPr>
          <w:rFonts w:hint="eastAsia"/>
        </w:rPr>
        <w:t>2</w:t>
      </w:r>
      <w:r>
        <w:rPr>
          <w:rFonts w:hint="eastAsia"/>
        </w:rPr>
        <w:t>）</w:t>
      </w:r>
      <w:r w:rsidR="0063283C">
        <w:rPr>
          <w:rFonts w:hint="eastAsia"/>
        </w:rPr>
        <w:t>包括各种呈固态、液态或气态的金属、非金属矿产、燃料矿产和地下热能等。</w:t>
      </w:r>
    </w:p>
    <w:p w14:paraId="6C229E15" w14:textId="77777777" w:rsidR="00C5385E" w:rsidRDefault="00C5385E" w:rsidP="00C5385E">
      <w:pPr>
        <w:pStyle w:val="a1"/>
      </w:pPr>
      <w:r w:rsidRPr="00C5385E">
        <w:rPr>
          <w:rFonts w:hint="eastAsia"/>
        </w:rPr>
        <w:t>《矿产资源法实施细则》第二条</w:t>
      </w:r>
      <w:r w:rsidRPr="00C5385E">
        <w:rPr>
          <w:rFonts w:hint="eastAsia"/>
        </w:rPr>
        <w:t xml:space="preserve"> </w:t>
      </w:r>
      <w:r w:rsidRPr="00C5385E">
        <w:rPr>
          <w:rFonts w:hint="eastAsia"/>
        </w:rPr>
        <w:t>矿产资源是指由地质作用形成的，具有</w:t>
      </w:r>
      <w:r w:rsidRPr="00DA2BDD">
        <w:rPr>
          <w:rFonts w:hint="eastAsia"/>
          <w:u w:val="single"/>
        </w:rPr>
        <w:t>利用价值</w:t>
      </w:r>
      <w:r w:rsidRPr="00C5385E">
        <w:rPr>
          <w:rFonts w:hint="eastAsia"/>
        </w:rPr>
        <w:t>的，</w:t>
      </w:r>
      <w:r w:rsidRPr="00C5385E">
        <w:rPr>
          <w:rFonts w:hint="eastAsia"/>
        </w:rPr>
        <w:lastRenderedPageBreak/>
        <w:t>呈固态、液态、气态的自然资源。</w:t>
      </w:r>
    </w:p>
    <w:p w14:paraId="04EB909A" w14:textId="0EB2603C" w:rsidR="00C5385E" w:rsidRDefault="00C5385E" w:rsidP="00C5385E">
      <w:pPr>
        <w:pStyle w:val="a1"/>
        <w:numPr>
          <w:ilvl w:val="0"/>
          <w:numId w:val="0"/>
        </w:numPr>
        <w:ind w:left="420"/>
      </w:pPr>
      <w:r w:rsidRPr="00C5385E">
        <w:rPr>
          <w:rFonts w:hint="eastAsia"/>
        </w:rPr>
        <w:t>矿产资源的矿种和分类见本细则所附《矿产资源分类细目》。新发现的矿种由国务院地质矿产主管部门报国务院批准后公布。</w:t>
      </w:r>
    </w:p>
    <w:p w14:paraId="3CF5902C" w14:textId="5FAF75BC" w:rsidR="00D11D95" w:rsidRDefault="00D11D95" w:rsidP="00D11D95">
      <w:pPr>
        <w:pStyle w:val="a1"/>
      </w:pPr>
      <w:r w:rsidRPr="00D11D95">
        <w:rPr>
          <w:rFonts w:hint="eastAsia"/>
        </w:rPr>
        <w:t>注意区分</w:t>
      </w:r>
      <w:r>
        <w:rPr>
          <w:rFonts w:hint="eastAsia"/>
        </w:rPr>
        <w:t>：</w:t>
      </w:r>
      <w:r w:rsidRPr="00D11D95">
        <w:rPr>
          <w:rFonts w:hint="eastAsia"/>
        </w:rPr>
        <w:t>科学概念、法律概念、法定</w:t>
      </w:r>
      <w:r w:rsidRPr="00D11D95">
        <w:rPr>
          <w:rFonts w:hint="eastAsia"/>
        </w:rPr>
        <w:t>/</w:t>
      </w:r>
      <w:r w:rsidRPr="00D11D95">
        <w:rPr>
          <w:rFonts w:hint="eastAsia"/>
        </w:rPr>
        <w:t>管理概念</w:t>
      </w:r>
    </w:p>
    <w:p w14:paraId="482BD421" w14:textId="77777777" w:rsidR="001658CC" w:rsidRDefault="001658CC" w:rsidP="001658CC">
      <w:pPr>
        <w:pStyle w:val="a1"/>
      </w:pPr>
      <w:r>
        <w:rPr>
          <w:rFonts w:hint="eastAsia"/>
        </w:rPr>
        <w:t>附件：矿产资源分类细目</w:t>
      </w:r>
    </w:p>
    <w:p w14:paraId="5475BF0B" w14:textId="77777777" w:rsidR="001658CC" w:rsidRDefault="001658CC" w:rsidP="007A315A">
      <w:pPr>
        <w:pStyle w:val="a1"/>
        <w:numPr>
          <w:ilvl w:val="1"/>
          <w:numId w:val="3"/>
        </w:numPr>
      </w:pPr>
      <w:r>
        <w:rPr>
          <w:rFonts w:hint="eastAsia"/>
        </w:rPr>
        <w:t>（一）能源矿产</w:t>
      </w:r>
    </w:p>
    <w:p w14:paraId="565396D1" w14:textId="622B2213" w:rsidR="001658CC" w:rsidRDefault="001658CC" w:rsidP="007A315A">
      <w:pPr>
        <w:pStyle w:val="a1"/>
        <w:numPr>
          <w:ilvl w:val="2"/>
          <w:numId w:val="3"/>
        </w:numPr>
      </w:pPr>
      <w:r>
        <w:rPr>
          <w:rFonts w:hint="eastAsia"/>
        </w:rPr>
        <w:t>煤、煤成气、石煤、油页岩、石油、天然气、油砂、天然沥青、铀、钍、地热。</w:t>
      </w:r>
    </w:p>
    <w:p w14:paraId="5FCDBD52" w14:textId="77777777" w:rsidR="001658CC" w:rsidRDefault="001658CC" w:rsidP="007A315A">
      <w:pPr>
        <w:pStyle w:val="a1"/>
        <w:numPr>
          <w:ilvl w:val="1"/>
          <w:numId w:val="3"/>
        </w:numPr>
      </w:pPr>
      <w:r>
        <w:rPr>
          <w:rFonts w:hint="eastAsia"/>
        </w:rPr>
        <w:t>（二）金属矿产</w:t>
      </w:r>
    </w:p>
    <w:p w14:paraId="6B7519D1" w14:textId="6392746D" w:rsidR="001658CC" w:rsidRDefault="001658CC" w:rsidP="007A315A">
      <w:pPr>
        <w:pStyle w:val="a1"/>
        <w:numPr>
          <w:ilvl w:val="2"/>
          <w:numId w:val="3"/>
        </w:numPr>
      </w:pPr>
      <w:r>
        <w:rPr>
          <w:rFonts w:hint="eastAsia"/>
        </w:rPr>
        <w:t>铁、锰、铬、钒、钛；铜、铅、锌、铝土矿、镍、钴、钨、锡、铋、钼、汞、锑、镁；铂、钯、钌、锇、铱、铑；金、银；铌、钽、铍、锂、锆、锶、铷、铯；镧、铈、镨、钕、钐、铕、钇、钆、铽、镝、钬、铒、铥、镱、镥；钪、锗、镓、铟、铊、铪、铼、镉、硒、碲。</w:t>
      </w:r>
    </w:p>
    <w:p w14:paraId="066C651C" w14:textId="77777777" w:rsidR="001658CC" w:rsidRDefault="001658CC" w:rsidP="007A315A">
      <w:pPr>
        <w:pStyle w:val="a1"/>
        <w:numPr>
          <w:ilvl w:val="1"/>
          <w:numId w:val="3"/>
        </w:numPr>
      </w:pPr>
      <w:r>
        <w:rPr>
          <w:rFonts w:hint="eastAsia"/>
        </w:rPr>
        <w:t>（三）非金属矿产</w:t>
      </w:r>
    </w:p>
    <w:p w14:paraId="076F9228" w14:textId="77777777" w:rsidR="001658CC" w:rsidRDefault="001658CC" w:rsidP="007A315A">
      <w:pPr>
        <w:pStyle w:val="a1"/>
        <w:numPr>
          <w:ilvl w:val="2"/>
          <w:numId w:val="3"/>
        </w:numPr>
      </w:pPr>
      <w:r>
        <w:rPr>
          <w:rFonts w:hint="eastAsia"/>
        </w:rPr>
        <w:t>金刚石、石墨、磷、自然硫、硫铁矿、……</w:t>
      </w:r>
    </w:p>
    <w:p w14:paraId="5E46B7BC" w14:textId="77777777" w:rsidR="001658CC" w:rsidRDefault="001658CC" w:rsidP="007A315A">
      <w:pPr>
        <w:pStyle w:val="a1"/>
        <w:numPr>
          <w:ilvl w:val="1"/>
          <w:numId w:val="3"/>
        </w:numPr>
      </w:pPr>
      <w:r>
        <w:rPr>
          <w:rFonts w:hint="eastAsia"/>
        </w:rPr>
        <w:t xml:space="preserve"> </w:t>
      </w:r>
      <w:r>
        <w:rPr>
          <w:rFonts w:hint="eastAsia"/>
        </w:rPr>
        <w:t>（四）水气矿产</w:t>
      </w:r>
    </w:p>
    <w:p w14:paraId="69449512" w14:textId="5A0391C5" w:rsidR="001658CC" w:rsidRDefault="001658CC" w:rsidP="007A315A">
      <w:pPr>
        <w:pStyle w:val="a1"/>
        <w:numPr>
          <w:ilvl w:val="2"/>
          <w:numId w:val="3"/>
        </w:numPr>
      </w:pPr>
      <w:r>
        <w:rPr>
          <w:rFonts w:hint="eastAsia"/>
        </w:rPr>
        <w:t>地下水、矿泉水、二氧化碳气、硫化氢气、氦气、氡气。</w:t>
      </w:r>
    </w:p>
    <w:p w14:paraId="5F0328B5" w14:textId="09E8A459" w:rsidR="0063283C" w:rsidRDefault="002A072C" w:rsidP="0063283C">
      <w:r>
        <w:rPr>
          <w:rFonts w:hint="eastAsia"/>
        </w:rPr>
        <w:t>（</w:t>
      </w:r>
      <w:r>
        <w:rPr>
          <w:rFonts w:hint="eastAsia"/>
        </w:rPr>
        <w:t>3</w:t>
      </w:r>
      <w:r>
        <w:rPr>
          <w:rFonts w:hint="eastAsia"/>
        </w:rPr>
        <w:t>）</w:t>
      </w:r>
      <w:r w:rsidR="0063283C">
        <w:rPr>
          <w:rFonts w:hint="eastAsia"/>
        </w:rPr>
        <w:t>特征：不可再生性</w:t>
      </w:r>
      <w:r w:rsidR="00FC3DF9">
        <w:rPr>
          <w:rFonts w:hint="eastAsia"/>
        </w:rPr>
        <w:t>、</w:t>
      </w:r>
      <w:r w:rsidR="0063283C">
        <w:rPr>
          <w:rFonts w:hint="eastAsia"/>
        </w:rPr>
        <w:t>有限性</w:t>
      </w:r>
      <w:r w:rsidR="00FC3DF9">
        <w:rPr>
          <w:rFonts w:hint="eastAsia"/>
        </w:rPr>
        <w:t>、</w:t>
      </w:r>
      <w:r w:rsidR="0063283C">
        <w:rPr>
          <w:rFonts w:hint="eastAsia"/>
        </w:rPr>
        <w:t>赋存状态多样性</w:t>
      </w:r>
      <w:r w:rsidR="00040B24">
        <w:rPr>
          <w:rFonts w:hint="eastAsia"/>
        </w:rPr>
        <w:t>、价值重要</w:t>
      </w:r>
    </w:p>
    <w:p w14:paraId="49DA10E3" w14:textId="59A2C95F" w:rsidR="00FC3DF9" w:rsidRDefault="002A072C" w:rsidP="0063283C">
      <w:r>
        <w:rPr>
          <w:rFonts w:hint="eastAsia"/>
        </w:rPr>
        <w:t>（</w:t>
      </w:r>
      <w:r>
        <w:rPr>
          <w:rFonts w:hint="eastAsia"/>
        </w:rPr>
        <w:t>4</w:t>
      </w:r>
      <w:r>
        <w:rPr>
          <w:rFonts w:hint="eastAsia"/>
        </w:rPr>
        <w:t>）</w:t>
      </w:r>
      <w:r w:rsidR="0063283C">
        <w:rPr>
          <w:rFonts w:hint="eastAsia"/>
        </w:rPr>
        <w:t>主要立法</w:t>
      </w:r>
    </w:p>
    <w:p w14:paraId="173D9BE5" w14:textId="1C5A28C0" w:rsidR="0063283C" w:rsidRDefault="0063283C" w:rsidP="00FC3DF9">
      <w:pPr>
        <w:pStyle w:val="a1"/>
      </w:pPr>
      <w:r>
        <w:rPr>
          <w:rFonts w:hint="eastAsia"/>
        </w:rPr>
        <w:t>《矿产资源法》</w:t>
      </w:r>
    </w:p>
    <w:p w14:paraId="58A9C88F" w14:textId="77777777" w:rsidR="00FC3DF9" w:rsidRDefault="0063283C" w:rsidP="00FC3DF9">
      <w:pPr>
        <w:pStyle w:val="a1"/>
      </w:pPr>
      <w:r>
        <w:rPr>
          <w:rFonts w:hint="eastAsia"/>
        </w:rPr>
        <w:t>《矿产资源法实施条例》</w:t>
      </w:r>
    </w:p>
    <w:p w14:paraId="58BFB4D7" w14:textId="7FFE4F24" w:rsidR="0063283C" w:rsidRDefault="0063283C" w:rsidP="00FC3DF9">
      <w:pPr>
        <w:pStyle w:val="a1"/>
      </w:pPr>
      <w:r>
        <w:rPr>
          <w:rFonts w:hint="eastAsia"/>
        </w:rPr>
        <w:t>《探矿权采矿权转让管理办法》</w:t>
      </w:r>
    </w:p>
    <w:p w14:paraId="7DFE4AE1" w14:textId="25784E29" w:rsidR="0063283C" w:rsidRDefault="002A072C" w:rsidP="002A072C">
      <w:pPr>
        <w:pStyle w:val="af0"/>
      </w:pPr>
      <w:r>
        <w:t xml:space="preserve">2. </w:t>
      </w:r>
      <w:r w:rsidR="0063283C">
        <w:rPr>
          <w:rFonts w:hint="eastAsia"/>
        </w:rPr>
        <w:t>矿产资源权属制度</w:t>
      </w:r>
      <w:r w:rsidR="00CA3CC8">
        <w:rPr>
          <w:rFonts w:hint="eastAsia"/>
        </w:rPr>
        <w:t>（与水资源</w:t>
      </w:r>
      <w:r w:rsidR="001A382E">
        <w:rPr>
          <w:rFonts w:hint="eastAsia"/>
        </w:rPr>
        <w:t>法</w:t>
      </w:r>
      <w:r w:rsidR="00CA3CC8">
        <w:rPr>
          <w:rFonts w:hint="eastAsia"/>
        </w:rPr>
        <w:t>的联系）</w:t>
      </w:r>
      <w:r w:rsidR="00A23139">
        <w:rPr>
          <w:rFonts w:hint="eastAsia"/>
        </w:rPr>
        <w:t>：矿产资源所有权制度、矿产资源使用权制度（采矿权与探矿权）</w:t>
      </w:r>
    </w:p>
    <w:p w14:paraId="1F8BA64E" w14:textId="09956B04" w:rsidR="0063283C" w:rsidRDefault="002A072C" w:rsidP="0063283C">
      <w:r>
        <w:rPr>
          <w:rFonts w:hint="eastAsia"/>
        </w:rPr>
        <w:t>（</w:t>
      </w:r>
      <w:r>
        <w:rPr>
          <w:rFonts w:hint="eastAsia"/>
        </w:rPr>
        <w:t>1</w:t>
      </w:r>
      <w:r>
        <w:rPr>
          <w:rFonts w:hint="eastAsia"/>
        </w:rPr>
        <w:t>）</w:t>
      </w:r>
      <w:r w:rsidR="0063283C">
        <w:rPr>
          <w:rFonts w:hint="eastAsia"/>
        </w:rPr>
        <w:t>矿产资源所有权制度</w:t>
      </w:r>
    </w:p>
    <w:p w14:paraId="4E48980E" w14:textId="69ED3132" w:rsidR="0063283C" w:rsidRDefault="002A072C" w:rsidP="0063283C">
      <w:r>
        <w:t>A</w:t>
      </w:r>
      <w:r>
        <w:rPr>
          <w:rFonts w:hint="eastAsia"/>
        </w:rPr>
        <w:t>）</w:t>
      </w:r>
      <w:r w:rsidR="0063283C">
        <w:rPr>
          <w:rFonts w:hint="eastAsia"/>
        </w:rPr>
        <w:t>矿产资源属于</w:t>
      </w:r>
      <w:r w:rsidR="0063283C" w:rsidRPr="00832E80">
        <w:rPr>
          <w:rFonts w:hint="eastAsia"/>
          <w:b/>
          <w:bCs/>
          <w:highlight w:val="yellow"/>
          <w:u w:val="single"/>
        </w:rPr>
        <w:t>国家所有</w:t>
      </w:r>
      <w:r w:rsidR="0063283C">
        <w:rPr>
          <w:rFonts w:hint="eastAsia"/>
        </w:rPr>
        <w:t>，由国务院行使国家对矿产资源的所有权</w:t>
      </w:r>
    </w:p>
    <w:p w14:paraId="586D828D" w14:textId="251E23AA" w:rsidR="000F7988" w:rsidRDefault="000F7988">
      <w:pPr>
        <w:pStyle w:val="a9"/>
        <w:numPr>
          <w:ilvl w:val="0"/>
          <w:numId w:val="48"/>
        </w:numPr>
        <w:ind w:firstLineChars="0"/>
      </w:pPr>
      <w:r>
        <w:rPr>
          <w:rFonts w:hint="eastAsia"/>
        </w:rPr>
        <w:t>与水资源的规制结构基本一致：</w:t>
      </w:r>
      <w:r w:rsidRPr="00832E80">
        <w:rPr>
          <w:rFonts w:hint="eastAsia"/>
          <w:b/>
          <w:bCs/>
          <w:highlight w:val="yellow"/>
          <w:u w:val="single"/>
        </w:rPr>
        <w:t>唯二完全属于国家所有的自然资源</w:t>
      </w:r>
    </w:p>
    <w:p w14:paraId="135D94AF" w14:textId="727097F0" w:rsidR="0063283C" w:rsidRDefault="002A072C" w:rsidP="0063283C">
      <w:r>
        <w:t>B</w:t>
      </w:r>
      <w:r>
        <w:rPr>
          <w:rFonts w:hint="eastAsia"/>
        </w:rPr>
        <w:t>）</w:t>
      </w:r>
      <w:r w:rsidR="0063283C">
        <w:rPr>
          <w:rFonts w:hint="eastAsia"/>
        </w:rPr>
        <w:t>地表或者地下的矿产资源的国家所有权，</w:t>
      </w:r>
      <w:r w:rsidR="0063283C" w:rsidRPr="00832E80">
        <w:rPr>
          <w:rFonts w:hint="eastAsia"/>
          <w:b/>
          <w:bCs/>
          <w:highlight w:val="yellow"/>
          <w:u w:val="single"/>
        </w:rPr>
        <w:t>不因其所依附的土地的所有权或者使用权的不同而改变</w:t>
      </w:r>
    </w:p>
    <w:p w14:paraId="23DFFAFA" w14:textId="41EACAC0" w:rsidR="00281228" w:rsidRDefault="00281228">
      <w:pPr>
        <w:pStyle w:val="a9"/>
        <w:numPr>
          <w:ilvl w:val="0"/>
          <w:numId w:val="48"/>
        </w:numPr>
        <w:ind w:firstLineChars="0"/>
      </w:pPr>
      <w:r>
        <w:rPr>
          <w:rFonts w:hint="eastAsia"/>
        </w:rPr>
        <w:t>法律上的土地资源与矿产资源相分离</w:t>
      </w:r>
    </w:p>
    <w:p w14:paraId="777FA17C" w14:textId="3197B3F8" w:rsidR="0063283C" w:rsidRDefault="002A072C" w:rsidP="0063283C">
      <w:r>
        <w:rPr>
          <w:rFonts w:hint="eastAsia"/>
        </w:rPr>
        <w:t>（</w:t>
      </w:r>
      <w:r>
        <w:rPr>
          <w:rFonts w:hint="eastAsia"/>
        </w:rPr>
        <w:t>2</w:t>
      </w:r>
      <w:r>
        <w:rPr>
          <w:rFonts w:hint="eastAsia"/>
        </w:rPr>
        <w:t>）</w:t>
      </w:r>
      <w:r w:rsidR="0063283C">
        <w:rPr>
          <w:rFonts w:hint="eastAsia"/>
        </w:rPr>
        <w:t>矿产资源使用权制度</w:t>
      </w:r>
      <w:r>
        <w:rPr>
          <w:rFonts w:hint="eastAsia"/>
        </w:rPr>
        <w:t>：</w:t>
      </w:r>
      <w:r w:rsidR="0063283C">
        <w:rPr>
          <w:rFonts w:hint="eastAsia"/>
        </w:rPr>
        <w:t>分为</w:t>
      </w:r>
      <w:r w:rsidR="0063283C" w:rsidRPr="001E2D35">
        <w:rPr>
          <w:rFonts w:hint="eastAsia"/>
          <w:u w:val="single"/>
        </w:rPr>
        <w:t>采矿权与探矿权</w:t>
      </w:r>
    </w:p>
    <w:p w14:paraId="42358FC6" w14:textId="08C99772" w:rsidR="0063283C" w:rsidRDefault="000571F7" w:rsidP="0063283C">
      <w:r>
        <w:t>A</w:t>
      </w:r>
      <w:r>
        <w:rPr>
          <w:rFonts w:hint="eastAsia"/>
        </w:rPr>
        <w:t>）</w:t>
      </w:r>
      <w:r w:rsidR="0063283C">
        <w:rPr>
          <w:rFonts w:hint="eastAsia"/>
        </w:rPr>
        <w:t>勘查、开采矿产资源，必须依法分别申请、经批准取得</w:t>
      </w:r>
      <w:r w:rsidR="0063283C" w:rsidRPr="00832E80">
        <w:rPr>
          <w:rFonts w:hint="eastAsia"/>
          <w:b/>
          <w:bCs/>
          <w:highlight w:val="yellow"/>
          <w:u w:val="single"/>
        </w:rPr>
        <w:t>勘探许可、开采许可</w:t>
      </w:r>
      <w:r w:rsidR="0063283C">
        <w:rPr>
          <w:rFonts w:hint="eastAsia"/>
        </w:rPr>
        <w:t>，并办理登记</w:t>
      </w:r>
    </w:p>
    <w:p w14:paraId="30EB202D" w14:textId="1C85023A" w:rsidR="00035B1D" w:rsidRPr="000F7988" w:rsidRDefault="000571F7" w:rsidP="0063283C">
      <w:pPr>
        <w:rPr>
          <w:b/>
          <w:bCs/>
          <w:u w:val="single"/>
        </w:rPr>
      </w:pPr>
      <w:r>
        <w:t>B</w:t>
      </w:r>
      <w:r>
        <w:rPr>
          <w:rFonts w:hint="eastAsia"/>
        </w:rPr>
        <w:t>）</w:t>
      </w:r>
      <w:r w:rsidR="0063283C">
        <w:rPr>
          <w:rFonts w:hint="eastAsia"/>
        </w:rPr>
        <w:t>探矿权、采矿权实行</w:t>
      </w:r>
      <w:r w:rsidR="0063283C" w:rsidRPr="00832E80">
        <w:rPr>
          <w:rFonts w:hint="eastAsia"/>
          <w:b/>
          <w:bCs/>
          <w:highlight w:val="yellow"/>
          <w:u w:val="single"/>
        </w:rPr>
        <w:t>有偿取得</w:t>
      </w:r>
      <w:r w:rsidR="0063283C">
        <w:rPr>
          <w:rFonts w:hint="eastAsia"/>
        </w:rPr>
        <w:t>的制度，开采矿产资源必须按照国家有关规定</w:t>
      </w:r>
      <w:r w:rsidR="0063283C" w:rsidRPr="000F7988">
        <w:rPr>
          <w:rFonts w:hint="eastAsia"/>
          <w:b/>
          <w:bCs/>
          <w:u w:val="single"/>
        </w:rPr>
        <w:t>缴纳资源税和资源补偿费</w:t>
      </w:r>
    </w:p>
    <w:p w14:paraId="25516D70" w14:textId="626388AD" w:rsidR="00035B1D" w:rsidRPr="00035B1D" w:rsidRDefault="00035B1D" w:rsidP="00035B1D">
      <w:pPr>
        <w:pBdr>
          <w:top w:val="single" w:sz="6" w:space="1" w:color="2F5496" w:themeColor="accent1" w:themeShade="BF"/>
        </w:pBdr>
        <w:outlineLvl w:val="3"/>
        <w:rPr>
          <w:b/>
          <w:color w:val="1F3864" w:themeColor="accent1" w:themeShade="80"/>
        </w:rPr>
      </w:pPr>
      <w:r w:rsidRPr="00035B1D">
        <w:rPr>
          <w:rFonts w:hint="eastAsia"/>
          <w:b/>
          <w:color w:val="1F3864" w:themeColor="accent1" w:themeShade="80"/>
        </w:rPr>
        <w:t>【傅钦其与仙游县社硎乡人民政府采矿权纠纷案：采矿权出让主体资格</w:t>
      </w:r>
      <w:r w:rsidR="00060975">
        <w:rPr>
          <w:rFonts w:hint="eastAsia"/>
          <w:b/>
          <w:color w:val="1F3864" w:themeColor="accent1" w:themeShade="80"/>
        </w:rPr>
        <w:t>（</w:t>
      </w:r>
      <w:r w:rsidR="00A22665">
        <w:rPr>
          <w:rFonts w:hint="eastAsia"/>
          <w:b/>
          <w:color w:val="1F3864" w:themeColor="accent1" w:themeShade="80"/>
        </w:rPr>
        <w:t>出让、转让与许可</w:t>
      </w:r>
      <w:r w:rsidR="00060975">
        <w:rPr>
          <w:rFonts w:hint="eastAsia"/>
          <w:b/>
          <w:color w:val="1F3864" w:themeColor="accent1" w:themeShade="80"/>
        </w:rPr>
        <w:t>）</w:t>
      </w:r>
      <w:r w:rsidRPr="00035B1D">
        <w:rPr>
          <w:rFonts w:hint="eastAsia"/>
          <w:b/>
          <w:color w:val="1F3864" w:themeColor="accent1" w:themeShade="80"/>
        </w:rPr>
        <w:t>】</w:t>
      </w:r>
    </w:p>
    <w:p w14:paraId="3FE0281F" w14:textId="77777777" w:rsidR="00035B1D" w:rsidRPr="00035B1D" w:rsidRDefault="00035B1D">
      <w:pPr>
        <w:numPr>
          <w:ilvl w:val="0"/>
          <w:numId w:val="39"/>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035B1D">
        <w:rPr>
          <w:rFonts w:eastAsia="楷体" w:cs="Times New Roman" w:hint="eastAsia"/>
        </w:rPr>
        <w:t>案情简介</w:t>
      </w:r>
    </w:p>
    <w:p w14:paraId="156FFD37" w14:textId="77777777" w:rsidR="00035B1D" w:rsidRPr="00035B1D" w:rsidRDefault="00035B1D" w:rsidP="00035B1D">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035B1D">
        <w:rPr>
          <w:rFonts w:eastAsia="楷体" w:cs="Times New Roman" w:hint="eastAsia"/>
        </w:rPr>
        <w:t>福建省仙游县社硎乡政府与傅钦其</w:t>
      </w:r>
      <w:r w:rsidRPr="00035B1D">
        <w:rPr>
          <w:rFonts w:eastAsia="楷体" w:cs="Times New Roman" w:hint="eastAsia"/>
          <w:u w:val="single"/>
        </w:rPr>
        <w:t>签订合同</w:t>
      </w:r>
      <w:r w:rsidRPr="00035B1D">
        <w:rPr>
          <w:rFonts w:eastAsia="楷体" w:cs="Times New Roman" w:hint="eastAsia"/>
        </w:rPr>
        <w:t>，</w:t>
      </w:r>
      <w:r w:rsidRPr="00035B1D">
        <w:rPr>
          <w:rFonts w:eastAsia="楷体" w:cs="Times New Roman" w:hint="eastAsia"/>
          <w:u w:val="single"/>
        </w:rPr>
        <w:t>约定由傅钦其开发仙游县社硎乡塔林顶伊利石矿山</w:t>
      </w:r>
      <w:r w:rsidRPr="00035B1D">
        <w:rPr>
          <w:rFonts w:eastAsia="楷体" w:cs="Times New Roman" w:hint="eastAsia"/>
        </w:rPr>
        <w:t>。合同签订后，傅钦其</w:t>
      </w:r>
      <w:r w:rsidRPr="00035B1D">
        <w:rPr>
          <w:rFonts w:eastAsia="楷体" w:cs="Times New Roman" w:hint="eastAsia"/>
          <w:u w:val="single"/>
        </w:rPr>
        <w:t>依约投资道路等设施并实施探矿行为</w:t>
      </w:r>
      <w:r w:rsidRPr="00035B1D">
        <w:rPr>
          <w:rFonts w:eastAsia="楷体" w:cs="Times New Roman" w:hint="eastAsia"/>
        </w:rPr>
        <w:t>。</w:t>
      </w:r>
      <w:r w:rsidRPr="00035B1D">
        <w:rPr>
          <w:rFonts w:eastAsia="楷体" w:cs="Times New Roman" w:hint="eastAsia"/>
        </w:rPr>
        <w:t>2005</w:t>
      </w:r>
      <w:r w:rsidRPr="00035B1D">
        <w:rPr>
          <w:rFonts w:eastAsia="楷体" w:cs="Times New Roman" w:hint="eastAsia"/>
        </w:rPr>
        <w:t>年</w:t>
      </w:r>
      <w:r w:rsidRPr="00035B1D">
        <w:rPr>
          <w:rFonts w:eastAsia="楷体" w:cs="Times New Roman" w:hint="eastAsia"/>
        </w:rPr>
        <w:t>1</w:t>
      </w:r>
      <w:r w:rsidRPr="00035B1D">
        <w:rPr>
          <w:rFonts w:eastAsia="楷体" w:cs="Times New Roman" w:hint="eastAsia"/>
        </w:rPr>
        <w:t>月</w:t>
      </w:r>
      <w:r w:rsidRPr="00035B1D">
        <w:rPr>
          <w:rFonts w:eastAsia="楷体" w:cs="Times New Roman" w:hint="eastAsia"/>
        </w:rPr>
        <w:t>24</w:t>
      </w:r>
      <w:r w:rsidRPr="00035B1D">
        <w:rPr>
          <w:rFonts w:eastAsia="楷体" w:cs="Times New Roman" w:hint="eastAsia"/>
        </w:rPr>
        <w:t>日，</w:t>
      </w:r>
      <w:r w:rsidRPr="00035B1D">
        <w:rPr>
          <w:rFonts w:eastAsia="楷体" w:cs="Times New Roman" w:hint="eastAsia"/>
          <w:u w:val="single"/>
        </w:rPr>
        <w:t>仙游县政府批准挂牌出让案涉矿山采矿权</w:t>
      </w:r>
      <w:r w:rsidRPr="00035B1D">
        <w:rPr>
          <w:rFonts w:eastAsia="楷体" w:cs="Times New Roman" w:hint="eastAsia"/>
        </w:rPr>
        <w:t>。</w:t>
      </w:r>
      <w:r w:rsidRPr="00035B1D">
        <w:rPr>
          <w:rFonts w:eastAsia="楷体" w:cs="Times New Roman" w:hint="eastAsia"/>
        </w:rPr>
        <w:t>2007</w:t>
      </w:r>
      <w:r w:rsidRPr="00035B1D">
        <w:rPr>
          <w:rFonts w:eastAsia="楷体" w:cs="Times New Roman" w:hint="eastAsia"/>
        </w:rPr>
        <w:t>年</w:t>
      </w:r>
      <w:r w:rsidRPr="00035B1D">
        <w:rPr>
          <w:rFonts w:eastAsia="楷体" w:cs="Times New Roman" w:hint="eastAsia"/>
        </w:rPr>
        <w:t>7</w:t>
      </w:r>
      <w:r w:rsidRPr="00035B1D">
        <w:rPr>
          <w:rFonts w:eastAsia="楷体" w:cs="Times New Roman" w:hint="eastAsia"/>
        </w:rPr>
        <w:t>月，仙游县政府</w:t>
      </w:r>
      <w:r w:rsidRPr="00035B1D">
        <w:rPr>
          <w:rFonts w:eastAsia="楷体" w:cs="Times New Roman" w:hint="eastAsia"/>
          <w:u w:val="single"/>
        </w:rPr>
        <w:t>将案涉矿山列入禁采范围。傅钦其未能依法取得案涉矿山的采矿许可证。傅钦其提起诉讼，请求社硎乡政府赔偿损失，并支付投资款的资金占用期间利息。</w:t>
      </w:r>
    </w:p>
    <w:p w14:paraId="0451D331" w14:textId="77777777" w:rsidR="00035B1D" w:rsidRPr="00035B1D" w:rsidRDefault="00035B1D" w:rsidP="00035B1D">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035B1D">
        <w:rPr>
          <w:rFonts w:eastAsia="楷体" w:cs="Times New Roman" w:hint="eastAsia"/>
        </w:rPr>
        <w:t>福建省高级人民法院二审认为，社硎乡政府</w:t>
      </w:r>
      <w:r w:rsidRPr="00035B1D">
        <w:rPr>
          <w:rFonts w:eastAsia="楷体" w:cs="Times New Roman" w:hint="eastAsia"/>
          <w:u w:val="single"/>
        </w:rPr>
        <w:t>明知自己无权出让辖区内矿产资源，未经有权机关审批以签订承包合同的方式将案涉矿山交由傅钦其开发，所签合同应为无效</w:t>
      </w:r>
      <w:r w:rsidRPr="00035B1D">
        <w:rPr>
          <w:rFonts w:eastAsia="楷体" w:cs="Times New Roman" w:hint="eastAsia"/>
        </w:rPr>
        <w:t>。</w:t>
      </w:r>
    </w:p>
    <w:p w14:paraId="521FB8B8" w14:textId="77777777" w:rsidR="00035B1D" w:rsidRPr="00035B1D" w:rsidRDefault="00035B1D">
      <w:pPr>
        <w:numPr>
          <w:ilvl w:val="0"/>
          <w:numId w:val="39"/>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035B1D">
        <w:rPr>
          <w:rFonts w:eastAsia="楷体" w:cs="Times New Roman" w:hint="eastAsia"/>
        </w:rPr>
        <w:lastRenderedPageBreak/>
        <w:t>争议焦点：社硎乡政府是否是适格的采矿权出让主体？</w:t>
      </w:r>
    </w:p>
    <w:p w14:paraId="797E779B" w14:textId="6934E165" w:rsidR="00C02266" w:rsidRDefault="00C02266" w:rsidP="00C02266">
      <w:pPr>
        <w:pStyle w:val="a1"/>
      </w:pPr>
      <w:r w:rsidRPr="00035B1D">
        <w:rPr>
          <w:rFonts w:hint="eastAsia"/>
        </w:rPr>
        <w:t>《中华人民共和国矿产资源法》</w:t>
      </w:r>
      <w:r>
        <w:rPr>
          <w:rFonts w:hint="eastAsia"/>
        </w:rPr>
        <w:t>第三条第一款　矿产资源属于国家所有，</w:t>
      </w:r>
      <w:r w:rsidRPr="00C02266">
        <w:rPr>
          <w:rFonts w:hint="eastAsia"/>
          <w:u w:val="single"/>
        </w:rPr>
        <w:t>由国务院行使国家对矿产资源的所有权</w:t>
      </w:r>
      <w:r>
        <w:rPr>
          <w:rFonts w:hint="eastAsia"/>
        </w:rPr>
        <w:t>。地表或者地下的矿产资源的国家所有权，不因其所依附的土地的所有权或者使用权的不同而改变。</w:t>
      </w:r>
    </w:p>
    <w:p w14:paraId="13F6E836" w14:textId="66556D92" w:rsidR="00CE2C87" w:rsidRPr="00CE2C87" w:rsidRDefault="00C02266" w:rsidP="00CE2C87">
      <w:pPr>
        <w:pStyle w:val="a1"/>
        <w:numPr>
          <w:ilvl w:val="1"/>
          <w:numId w:val="3"/>
        </w:numPr>
        <w:rPr>
          <w:b/>
          <w:bCs/>
          <w:u w:val="single"/>
        </w:rPr>
      </w:pPr>
      <w:r>
        <w:rPr>
          <w:rFonts w:hint="eastAsia"/>
        </w:rPr>
        <w:t>找法方向：关于这一问题，矿产资源法本身</w:t>
      </w:r>
      <w:r w:rsidRPr="00C02266">
        <w:t>并无明确规定</w:t>
      </w:r>
      <w:r w:rsidRPr="00C02266">
        <w:t>→</w:t>
      </w:r>
      <w:r w:rsidRPr="00DE5565">
        <w:rPr>
          <w:b/>
          <w:bCs/>
          <w:u w:val="single"/>
        </w:rPr>
        <w:t>国务院</w:t>
      </w:r>
      <w:r w:rsidRPr="00DE5565">
        <w:rPr>
          <w:rFonts w:hint="eastAsia"/>
          <w:b/>
          <w:bCs/>
          <w:u w:val="single"/>
        </w:rPr>
        <w:t>的相关规定</w:t>
      </w:r>
    </w:p>
    <w:p w14:paraId="4680755A" w14:textId="40623E25" w:rsidR="00AF1F5D" w:rsidRPr="00CE2C87" w:rsidRDefault="008F3936" w:rsidP="008F3936">
      <w:pPr>
        <w:pStyle w:val="a1"/>
        <w:numPr>
          <w:ilvl w:val="0"/>
          <w:numId w:val="0"/>
        </w:numPr>
        <w:ind w:firstLine="420"/>
        <w:rPr>
          <w:b/>
          <w:bCs/>
          <w:u w:val="single"/>
        </w:rPr>
      </w:pPr>
      <w:r>
        <w:rPr>
          <w:rFonts w:hint="eastAsia"/>
        </w:rPr>
        <w:t>①出让：</w:t>
      </w:r>
      <w:r w:rsidRPr="00C02266">
        <w:t>作为所有权主体，将使用权授予另一主体</w:t>
      </w:r>
      <w:r w:rsidRPr="00C02266">
        <w:t>→</w:t>
      </w:r>
      <w:r w:rsidRPr="00CE2C87">
        <w:rPr>
          <w:b/>
          <w:bCs/>
          <w:u w:val="single"/>
        </w:rPr>
        <w:t>乡政府本身并非适格的采矿权出让主体</w:t>
      </w:r>
      <w:r w:rsidR="00994B6C" w:rsidRPr="00CE2C87">
        <w:rPr>
          <w:rFonts w:hint="eastAsia"/>
          <w:b/>
          <w:bCs/>
          <w:u w:val="single"/>
        </w:rPr>
        <w:t>（实践中因具有经济激励</w:t>
      </w:r>
      <w:r w:rsidR="00961A37" w:rsidRPr="00CE2C87">
        <w:rPr>
          <w:rFonts w:hint="eastAsia"/>
          <w:b/>
          <w:bCs/>
          <w:u w:val="single"/>
        </w:rPr>
        <w:t>而</w:t>
      </w:r>
      <w:r w:rsidR="00994B6C" w:rsidRPr="00CE2C87">
        <w:rPr>
          <w:rFonts w:hint="eastAsia"/>
          <w:b/>
          <w:bCs/>
          <w:u w:val="single"/>
        </w:rPr>
        <w:t>相当普遍）</w:t>
      </w:r>
    </w:p>
    <w:p w14:paraId="53344F2A" w14:textId="1D19F5DF" w:rsidR="008F3936" w:rsidRDefault="008F3936" w:rsidP="008F3936">
      <w:pPr>
        <w:pStyle w:val="a1"/>
        <w:numPr>
          <w:ilvl w:val="0"/>
          <w:numId w:val="0"/>
        </w:numPr>
      </w:pPr>
      <w:r>
        <w:tab/>
      </w:r>
      <w:r w:rsidR="00C2370E">
        <w:rPr>
          <w:rFonts w:hint="eastAsia"/>
        </w:rPr>
        <w:t>②</w:t>
      </w:r>
      <w:r>
        <w:rPr>
          <w:rFonts w:hint="eastAsia"/>
        </w:rPr>
        <w:t>转让：</w:t>
      </w:r>
      <w:r w:rsidRPr="00C02266">
        <w:t>获得采矿权之后，再予转让</w:t>
      </w:r>
      <w:r w:rsidRPr="00C02266">
        <w:t>→</w:t>
      </w:r>
      <w:r w:rsidRPr="00C02266">
        <w:t>现行规定允许转让，但仍需批准（同森林法对经营权的规定）</w:t>
      </w:r>
      <w:r>
        <w:rPr>
          <w:rFonts w:hint="eastAsia"/>
        </w:rPr>
        <w:t>，仅授权</w:t>
      </w:r>
      <w:r w:rsidRPr="008F3936">
        <w:rPr>
          <w:rFonts w:hint="eastAsia"/>
        </w:rPr>
        <w:t>国务院地质矿产主管部门和省、自治区、直辖市人民政府地质矿产主管部门</w:t>
      </w:r>
    </w:p>
    <w:p w14:paraId="6523D1DF" w14:textId="052E6F08" w:rsidR="008F3936" w:rsidRDefault="008F3936" w:rsidP="008F3936">
      <w:pPr>
        <w:pStyle w:val="a1"/>
        <w:numPr>
          <w:ilvl w:val="0"/>
          <w:numId w:val="0"/>
        </w:numPr>
      </w:pPr>
      <w:r>
        <w:tab/>
      </w:r>
      <w:r>
        <w:rPr>
          <w:rFonts w:hint="eastAsia"/>
        </w:rPr>
        <w:t>③颁发许可证：“</w:t>
      </w:r>
      <w:r w:rsidRPr="008F3936">
        <w:rPr>
          <w:rFonts w:hint="eastAsia"/>
        </w:rPr>
        <w:t>由县级以上地方人民政府负责地质矿产管理工作的部门，按照省、自治区、直辖市人民代表大会常务委员会制定的管理办法审批登记，颁发采矿许</w:t>
      </w:r>
      <w:r w:rsidRPr="008F3936">
        <w:rPr>
          <w:rFonts w:ascii="楷体" w:hAnsi="楷体"/>
        </w:rPr>
        <w:t>可证”</w:t>
      </w:r>
      <w:r w:rsidRPr="008F3936">
        <w:t>→</w:t>
      </w:r>
      <w:r w:rsidRPr="008F3936">
        <w:t>下</w:t>
      </w:r>
      <w:r>
        <w:rPr>
          <w:rFonts w:hint="eastAsia"/>
        </w:rPr>
        <w:t>沉至县级以上地方人民政府</w:t>
      </w:r>
    </w:p>
    <w:p w14:paraId="14E5F19D" w14:textId="47054E4E" w:rsidR="008F3936" w:rsidRDefault="008F3936" w:rsidP="008F3936">
      <w:pPr>
        <w:pStyle w:val="aa"/>
        <w:rPr>
          <w:rFonts w:cs="Times New Roman"/>
        </w:rPr>
      </w:pPr>
      <w:r>
        <w:tab/>
      </w:r>
      <w:r>
        <w:rPr>
          <w:rFonts w:hint="eastAsia"/>
        </w:rPr>
        <w:t>④</w:t>
      </w:r>
      <w:r>
        <w:rPr>
          <w:rFonts w:cs="Times New Roman" w:hint="eastAsia"/>
        </w:rPr>
        <w:t>对于采矿权的出让，无论是从</w:t>
      </w:r>
      <w:r w:rsidRPr="00CE2C87">
        <w:rPr>
          <w:rFonts w:cs="Times New Roman" w:hint="eastAsia"/>
          <w:b/>
          <w:bCs/>
          <w:u w:val="single"/>
        </w:rPr>
        <w:t>使用权转让</w:t>
      </w:r>
      <w:r>
        <w:rPr>
          <w:rFonts w:cs="Times New Roman" w:hint="eastAsia"/>
        </w:rPr>
        <w:t>的意义上，还是从</w:t>
      </w:r>
      <w:r w:rsidRPr="00CE2C87">
        <w:rPr>
          <w:rFonts w:cs="Times New Roman" w:hint="eastAsia"/>
          <w:b/>
          <w:bCs/>
          <w:u w:val="single"/>
        </w:rPr>
        <w:t>许可颁发</w:t>
      </w:r>
      <w:r>
        <w:rPr>
          <w:rFonts w:cs="Times New Roman" w:hint="eastAsia"/>
        </w:rPr>
        <w:t>的意义上来讲，乡政府显然并非适格主体，因为二者均至少需要县级以上政府</w:t>
      </w:r>
    </w:p>
    <w:p w14:paraId="2FC7A04A" w14:textId="2344CD82" w:rsidR="00762831" w:rsidRPr="00CE2C87" w:rsidRDefault="008F3936" w:rsidP="00CE2C87">
      <w:pPr>
        <w:pStyle w:val="aa"/>
        <w:rPr>
          <w:rFonts w:cs="Times New Roman"/>
        </w:rPr>
      </w:pPr>
      <w:r>
        <w:rPr>
          <w:rFonts w:cs="Times New Roman"/>
        </w:rPr>
        <w:tab/>
      </w:r>
      <w:r>
        <w:rPr>
          <w:rFonts w:cs="Times New Roman" w:hint="eastAsia"/>
        </w:rPr>
        <w:t>⑤</w:t>
      </w:r>
      <w:r w:rsidR="00B10B93">
        <w:rPr>
          <w:rFonts w:cs="Times New Roman" w:hint="eastAsia"/>
        </w:rPr>
        <w:t>矿产资源的许可与水资源的问题</w:t>
      </w:r>
      <w:r>
        <w:rPr>
          <w:rFonts w:cs="Times New Roman" w:hint="eastAsia"/>
        </w:rPr>
        <w:t>相似，均涉及国家作为所有权主体与环境资源管理主体的权利行使，在现行规定上，对此分别另作规定</w:t>
      </w:r>
      <w:r w:rsidR="00762831">
        <w:rPr>
          <w:rFonts w:cs="Times New Roman" w:hint="eastAsia"/>
        </w:rPr>
        <w:t>。</w:t>
      </w:r>
      <w:r w:rsidR="00CE2C87" w:rsidRPr="00A22665">
        <w:rPr>
          <w:rFonts w:cs="Times New Roman" w:hint="eastAsia"/>
          <w:b/>
          <w:bCs/>
          <w:u w:val="single"/>
        </w:rPr>
        <w:t>由于</w:t>
      </w:r>
      <w:r w:rsidR="00DE5565" w:rsidRPr="00A22665">
        <w:rPr>
          <w:rFonts w:hint="eastAsia"/>
          <w:b/>
          <w:bCs/>
          <w:u w:val="single"/>
        </w:rPr>
        <w:t>本案主要涉及探矿权与采矿权的出让问题</w:t>
      </w:r>
      <w:r w:rsidR="00CE2C87" w:rsidRPr="00A22665">
        <w:rPr>
          <w:rFonts w:hint="eastAsia"/>
          <w:b/>
          <w:bCs/>
          <w:u w:val="single"/>
        </w:rPr>
        <w:t>，</w:t>
      </w:r>
      <w:r w:rsidR="00DE5565" w:rsidRPr="00A22665">
        <w:rPr>
          <w:rFonts w:hint="eastAsia"/>
          <w:b/>
          <w:bCs/>
          <w:u w:val="single"/>
        </w:rPr>
        <w:t>与</w:t>
      </w:r>
      <w:r w:rsidR="00CE2C87" w:rsidRPr="00A22665">
        <w:rPr>
          <w:rFonts w:hint="eastAsia"/>
          <w:b/>
          <w:bCs/>
          <w:u w:val="single"/>
        </w:rPr>
        <w:t>《矿产资源开采登记管理办法》关联更为紧密</w:t>
      </w:r>
      <w:r w:rsidR="00CE2C87">
        <w:rPr>
          <w:rFonts w:hint="eastAsia"/>
        </w:rPr>
        <w:t>。</w:t>
      </w:r>
    </w:p>
    <w:p w14:paraId="5BA8CE15" w14:textId="77777777" w:rsidR="00AF1F5D" w:rsidRDefault="00AF1F5D" w:rsidP="00AF1F5D">
      <w:pPr>
        <w:pStyle w:val="a1"/>
      </w:pPr>
      <w:r w:rsidRPr="00035B1D">
        <w:rPr>
          <w:rFonts w:hint="eastAsia"/>
        </w:rPr>
        <w:t>《探矿权采矿权转让管理办法》</w:t>
      </w:r>
      <w:r>
        <w:rPr>
          <w:rFonts w:hint="eastAsia"/>
        </w:rPr>
        <w:t>第三条第二项　除按照下列规定可以</w:t>
      </w:r>
      <w:r w:rsidRPr="00832E80">
        <w:rPr>
          <w:rFonts w:hint="eastAsia"/>
          <w:b/>
          <w:bCs/>
          <w:highlight w:val="yellow"/>
          <w:u w:val="single"/>
        </w:rPr>
        <w:t>转让</w:t>
      </w:r>
      <w:r>
        <w:rPr>
          <w:rFonts w:hint="eastAsia"/>
        </w:rPr>
        <w:t>外，探矿权、采矿权不得转让：</w:t>
      </w:r>
    </w:p>
    <w:p w14:paraId="75F6E859" w14:textId="77777777" w:rsidR="00AF1F5D" w:rsidRDefault="00AF1F5D" w:rsidP="00AF1F5D">
      <w:pPr>
        <w:pStyle w:val="a1"/>
        <w:numPr>
          <w:ilvl w:val="0"/>
          <w:numId w:val="0"/>
        </w:numPr>
        <w:ind w:left="420"/>
      </w:pPr>
      <w:r>
        <w:rPr>
          <w:rFonts w:hint="eastAsia"/>
        </w:rPr>
        <w:t xml:space="preserve">　　（二）已经取得采矿权的矿山企业，因企业合并、分立，与他人合资、合作经营，或者因企业资产出售以及有其他变更企业资产产权的情形，需要变更采矿权主体的，经依法批准，可以将采矿权转让他人采矿。</w:t>
      </w:r>
    </w:p>
    <w:p w14:paraId="1C3C8DAE" w14:textId="77777777" w:rsidR="00AF1F5D" w:rsidRDefault="00AF1F5D" w:rsidP="00AF1F5D">
      <w:pPr>
        <w:pStyle w:val="a1"/>
      </w:pPr>
      <w:r w:rsidRPr="00035B1D">
        <w:rPr>
          <w:rFonts w:hint="eastAsia"/>
        </w:rPr>
        <w:t>《探矿权采矿权转让管理办法》</w:t>
      </w:r>
      <w:r>
        <w:rPr>
          <w:rFonts w:hint="eastAsia"/>
        </w:rPr>
        <w:t xml:space="preserve">第四条　</w:t>
      </w:r>
      <w:r w:rsidRPr="00832E80">
        <w:rPr>
          <w:rFonts w:hint="eastAsia"/>
          <w:b/>
          <w:bCs/>
          <w:highlight w:val="yellow"/>
          <w:u w:val="single"/>
        </w:rPr>
        <w:t>国务院地质矿产主管部门和省、自治区、直辖市人民政府地质矿产主管部门</w:t>
      </w:r>
      <w:r>
        <w:rPr>
          <w:rFonts w:hint="eastAsia"/>
        </w:rPr>
        <w:t>是</w:t>
      </w:r>
      <w:r w:rsidRPr="00832E80">
        <w:rPr>
          <w:rFonts w:hint="eastAsia"/>
          <w:b/>
          <w:bCs/>
          <w:highlight w:val="yellow"/>
          <w:u w:val="single"/>
        </w:rPr>
        <w:t>探矿权、采矿权转让</w:t>
      </w:r>
      <w:r>
        <w:rPr>
          <w:rFonts w:hint="eastAsia"/>
        </w:rPr>
        <w:t>的审批管理机关。</w:t>
      </w:r>
    </w:p>
    <w:p w14:paraId="5A13FCB0" w14:textId="77777777" w:rsidR="00AF1F5D" w:rsidRDefault="00AF1F5D" w:rsidP="00AF1F5D">
      <w:pPr>
        <w:pStyle w:val="a1"/>
        <w:numPr>
          <w:ilvl w:val="0"/>
          <w:numId w:val="0"/>
        </w:numPr>
        <w:ind w:left="420"/>
      </w:pPr>
      <w:r>
        <w:rPr>
          <w:rFonts w:hint="eastAsia"/>
        </w:rPr>
        <w:t xml:space="preserve">　　国务院地质矿产主管部门负责由其审批发证的探矿权、采矿权转让的审批。</w:t>
      </w:r>
    </w:p>
    <w:p w14:paraId="51BD0655" w14:textId="368CF6DE" w:rsidR="00AF1F5D" w:rsidRDefault="00AF1F5D" w:rsidP="00AF1F5D">
      <w:pPr>
        <w:pStyle w:val="a1"/>
        <w:numPr>
          <w:ilvl w:val="0"/>
          <w:numId w:val="0"/>
        </w:numPr>
        <w:ind w:left="420"/>
      </w:pPr>
      <w:r>
        <w:rPr>
          <w:rFonts w:hint="eastAsia"/>
        </w:rPr>
        <w:t xml:space="preserve">　　省、自治区、直辖市人民政府地质矿产主管部门负责本条第二款规定以外的探矿权、采矿权转让的审批。</w:t>
      </w:r>
    </w:p>
    <w:p w14:paraId="5E7A9258" w14:textId="7A81A2E0" w:rsidR="00C870A1" w:rsidRDefault="00C870A1" w:rsidP="00C870A1">
      <w:pPr>
        <w:pStyle w:val="a1"/>
      </w:pPr>
      <w:r w:rsidRPr="00C870A1">
        <w:rPr>
          <w:rFonts w:hint="eastAsia"/>
        </w:rPr>
        <w:t>《</w:t>
      </w:r>
      <w:r w:rsidR="00CE2C87" w:rsidRPr="00CE2C87">
        <w:rPr>
          <w:rFonts w:hint="eastAsia"/>
        </w:rPr>
        <w:t>矿产资源开采登记管理办法</w:t>
      </w:r>
      <w:r w:rsidRPr="00C870A1">
        <w:rPr>
          <w:rFonts w:hint="eastAsia"/>
        </w:rPr>
        <w:t>》</w:t>
      </w:r>
      <w:r>
        <w:rPr>
          <w:rFonts w:hint="eastAsia"/>
        </w:rPr>
        <w:t>第三条　开采下列矿产资源，由</w:t>
      </w:r>
      <w:r w:rsidRPr="00832E80">
        <w:rPr>
          <w:rFonts w:hint="eastAsia"/>
          <w:b/>
          <w:bCs/>
          <w:highlight w:val="yellow"/>
          <w:u w:val="single"/>
        </w:rPr>
        <w:t>国务院地质矿产主管部门</w:t>
      </w:r>
      <w:r>
        <w:rPr>
          <w:rFonts w:hint="eastAsia"/>
        </w:rPr>
        <w:t>审批登记，</w:t>
      </w:r>
      <w:r w:rsidRPr="00832E80">
        <w:rPr>
          <w:rFonts w:hint="eastAsia"/>
          <w:b/>
          <w:bCs/>
          <w:highlight w:val="yellow"/>
          <w:u w:val="single"/>
        </w:rPr>
        <w:t>颁发采矿许可证</w:t>
      </w:r>
      <w:r>
        <w:rPr>
          <w:rFonts w:hint="eastAsia"/>
        </w:rPr>
        <w:t>：</w:t>
      </w:r>
    </w:p>
    <w:p w14:paraId="1F4D32FB" w14:textId="77777777" w:rsidR="00C870A1" w:rsidRDefault="00C870A1" w:rsidP="00C870A1">
      <w:pPr>
        <w:pStyle w:val="a1"/>
        <w:numPr>
          <w:ilvl w:val="0"/>
          <w:numId w:val="0"/>
        </w:numPr>
        <w:ind w:left="420"/>
      </w:pPr>
      <w:r>
        <w:rPr>
          <w:rFonts w:hint="eastAsia"/>
        </w:rPr>
        <w:t xml:space="preserve">　　（一）国家规划矿区和对国民经济具有重要价值的矿区内的矿产资源；</w:t>
      </w:r>
    </w:p>
    <w:p w14:paraId="6FA98812" w14:textId="77777777" w:rsidR="00C870A1" w:rsidRDefault="00C870A1" w:rsidP="00C870A1">
      <w:pPr>
        <w:pStyle w:val="a1"/>
        <w:numPr>
          <w:ilvl w:val="0"/>
          <w:numId w:val="0"/>
        </w:numPr>
        <w:ind w:left="420"/>
      </w:pPr>
      <w:r>
        <w:rPr>
          <w:rFonts w:hint="eastAsia"/>
        </w:rPr>
        <w:t xml:space="preserve">　　（二）领海及中国管辖的其他海域的矿产资源；</w:t>
      </w:r>
    </w:p>
    <w:p w14:paraId="55D5FFEB" w14:textId="77777777" w:rsidR="00C870A1" w:rsidRDefault="00C870A1" w:rsidP="00C870A1">
      <w:pPr>
        <w:pStyle w:val="a1"/>
        <w:numPr>
          <w:ilvl w:val="0"/>
          <w:numId w:val="0"/>
        </w:numPr>
        <w:ind w:left="420"/>
      </w:pPr>
      <w:r>
        <w:rPr>
          <w:rFonts w:hint="eastAsia"/>
        </w:rPr>
        <w:t xml:space="preserve">　　（三）外商投资开采的矿产资源；</w:t>
      </w:r>
    </w:p>
    <w:p w14:paraId="0DC7AB12" w14:textId="77777777" w:rsidR="00C870A1" w:rsidRDefault="00C870A1" w:rsidP="00C870A1">
      <w:pPr>
        <w:pStyle w:val="a1"/>
        <w:numPr>
          <w:ilvl w:val="0"/>
          <w:numId w:val="0"/>
        </w:numPr>
        <w:ind w:left="420"/>
      </w:pPr>
      <w:r>
        <w:rPr>
          <w:rFonts w:hint="eastAsia"/>
        </w:rPr>
        <w:t xml:space="preserve">　　（四）本办法附录所列的矿产资源。</w:t>
      </w:r>
    </w:p>
    <w:p w14:paraId="3FFA9D11" w14:textId="77777777" w:rsidR="00C870A1" w:rsidRDefault="00C870A1" w:rsidP="00C870A1">
      <w:pPr>
        <w:pStyle w:val="a1"/>
        <w:numPr>
          <w:ilvl w:val="0"/>
          <w:numId w:val="0"/>
        </w:numPr>
        <w:ind w:left="420"/>
      </w:pPr>
      <w:r>
        <w:rPr>
          <w:rFonts w:hint="eastAsia"/>
        </w:rPr>
        <w:t xml:space="preserve">　　开采石油、天然气矿产的，经国务院指定的机关审查同意后，由国务院地质矿产主管部门登记，颁发采矿许可证。</w:t>
      </w:r>
    </w:p>
    <w:p w14:paraId="0C68729D" w14:textId="77777777" w:rsidR="00C870A1" w:rsidRDefault="00C870A1" w:rsidP="00C870A1">
      <w:pPr>
        <w:pStyle w:val="a1"/>
        <w:numPr>
          <w:ilvl w:val="0"/>
          <w:numId w:val="0"/>
        </w:numPr>
        <w:ind w:left="420"/>
      </w:pPr>
      <w:r>
        <w:rPr>
          <w:rFonts w:hint="eastAsia"/>
        </w:rPr>
        <w:t xml:space="preserve">　　开采下列矿产资源，由</w:t>
      </w:r>
      <w:r w:rsidRPr="00832E80">
        <w:rPr>
          <w:rFonts w:hint="eastAsia"/>
          <w:b/>
          <w:bCs/>
          <w:highlight w:val="yellow"/>
          <w:u w:val="single"/>
        </w:rPr>
        <w:t>省、自治区、直辖市人民政府地质矿产主管部门</w:t>
      </w:r>
      <w:r>
        <w:rPr>
          <w:rFonts w:hint="eastAsia"/>
        </w:rPr>
        <w:t>审批登记，颁发采矿许可证：</w:t>
      </w:r>
    </w:p>
    <w:p w14:paraId="1E01B7EB" w14:textId="77777777" w:rsidR="00C870A1" w:rsidRDefault="00C870A1" w:rsidP="00C870A1">
      <w:pPr>
        <w:pStyle w:val="a1"/>
        <w:numPr>
          <w:ilvl w:val="0"/>
          <w:numId w:val="0"/>
        </w:numPr>
        <w:ind w:left="420"/>
      </w:pPr>
      <w:r>
        <w:rPr>
          <w:rFonts w:hint="eastAsia"/>
        </w:rPr>
        <w:t xml:space="preserve">　　（一）本条第一款、第二款规定以外的矿产储量规模中型以上的矿产资源；</w:t>
      </w:r>
    </w:p>
    <w:p w14:paraId="42F985C4" w14:textId="77777777" w:rsidR="00C870A1" w:rsidRDefault="00C870A1" w:rsidP="00C870A1">
      <w:pPr>
        <w:pStyle w:val="a1"/>
        <w:numPr>
          <w:ilvl w:val="0"/>
          <w:numId w:val="0"/>
        </w:numPr>
        <w:ind w:left="420"/>
      </w:pPr>
      <w:r>
        <w:rPr>
          <w:rFonts w:hint="eastAsia"/>
        </w:rPr>
        <w:t xml:space="preserve">　　（二）国务院地质矿产主管部门授权省、自治区、直辖市人民政府地质矿产主管部门审批登记的矿产资源。</w:t>
      </w:r>
    </w:p>
    <w:p w14:paraId="798D9068" w14:textId="77777777" w:rsidR="00C870A1" w:rsidRDefault="00C870A1" w:rsidP="00C870A1">
      <w:pPr>
        <w:pStyle w:val="a1"/>
        <w:numPr>
          <w:ilvl w:val="0"/>
          <w:numId w:val="0"/>
        </w:numPr>
        <w:ind w:left="420"/>
      </w:pPr>
      <w:r>
        <w:rPr>
          <w:rFonts w:hint="eastAsia"/>
        </w:rPr>
        <w:t xml:space="preserve">　　开采本条第一款、第二款、第三款规定以外的矿产资源，</w:t>
      </w:r>
      <w:r w:rsidRPr="00832E80">
        <w:rPr>
          <w:rFonts w:hint="eastAsia"/>
          <w:b/>
          <w:bCs/>
          <w:highlight w:val="yellow"/>
          <w:u w:val="single"/>
        </w:rPr>
        <w:t>由县级以上地方人民政府</w:t>
      </w:r>
      <w:r>
        <w:rPr>
          <w:rFonts w:hint="eastAsia"/>
        </w:rPr>
        <w:t>负责地质矿产管理工作的部门，按照省、自治区、直辖市人民代表大会常务委员会制定的管理办法审批登记，颁发采矿许可证。</w:t>
      </w:r>
    </w:p>
    <w:p w14:paraId="46E9EEAD" w14:textId="77777777" w:rsidR="00C870A1" w:rsidRDefault="00C870A1" w:rsidP="00C870A1">
      <w:pPr>
        <w:pStyle w:val="a1"/>
        <w:numPr>
          <w:ilvl w:val="0"/>
          <w:numId w:val="0"/>
        </w:numPr>
        <w:ind w:left="420"/>
      </w:pPr>
      <w:r>
        <w:rPr>
          <w:rFonts w:hint="eastAsia"/>
        </w:rPr>
        <w:lastRenderedPageBreak/>
        <w:t xml:space="preserve">　　矿区范围跨县级以上行政区域的，由所涉及行政区域的共同上一级登记管理机关审批登记，颁发采矿许可证。</w:t>
      </w:r>
    </w:p>
    <w:p w14:paraId="5B695E94" w14:textId="218CAB9A" w:rsidR="00AF1F5D" w:rsidRPr="00035B1D" w:rsidRDefault="00C870A1" w:rsidP="00CE2C87">
      <w:pPr>
        <w:pStyle w:val="a1"/>
        <w:numPr>
          <w:ilvl w:val="0"/>
          <w:numId w:val="0"/>
        </w:numPr>
        <w:ind w:left="420"/>
      </w:pPr>
      <w:r>
        <w:rPr>
          <w:rFonts w:hint="eastAsia"/>
        </w:rPr>
        <w:t xml:space="preserve">　　县级以上地方人民政府负责地质矿产管理工作的部门在审批发证后，应当逐级向上一级人民政府负责地质矿产管理工作的部门备案。</w:t>
      </w:r>
    </w:p>
    <w:p w14:paraId="28F68438" w14:textId="77777777" w:rsidR="00035B1D" w:rsidRPr="00035B1D" w:rsidRDefault="00035B1D">
      <w:pPr>
        <w:numPr>
          <w:ilvl w:val="0"/>
          <w:numId w:val="39"/>
        </w:numPr>
        <w:rPr>
          <w:rFonts w:eastAsia="楷体"/>
        </w:rPr>
      </w:pPr>
      <w:r w:rsidRPr="00035B1D">
        <w:rPr>
          <w:rFonts w:eastAsia="楷体" w:hint="eastAsia"/>
        </w:rPr>
        <w:t>法院</w:t>
      </w:r>
    </w:p>
    <w:p w14:paraId="143B206E" w14:textId="77777777" w:rsidR="00035B1D" w:rsidRPr="00035B1D" w:rsidRDefault="00035B1D">
      <w:pPr>
        <w:numPr>
          <w:ilvl w:val="1"/>
          <w:numId w:val="39"/>
        </w:numPr>
        <w:rPr>
          <w:rFonts w:eastAsia="楷体"/>
        </w:rPr>
      </w:pPr>
      <w:r w:rsidRPr="00035B1D">
        <w:rPr>
          <w:rFonts w:eastAsia="楷体" w:hint="eastAsia"/>
        </w:rPr>
        <w:t>根据《中华人民共和国矿产资源法》第三条规定：</w:t>
      </w:r>
      <w:r w:rsidRPr="00035B1D">
        <w:rPr>
          <w:rFonts w:eastAsia="楷体" w:hint="eastAsia"/>
          <w:u w:val="single"/>
        </w:rPr>
        <w:t>矿产资源属于国家所有，由国务院行使国家对矿产资源的所有权</w:t>
      </w:r>
      <w:r w:rsidRPr="00035B1D">
        <w:rPr>
          <w:rFonts w:eastAsia="楷体" w:hint="eastAsia"/>
        </w:rPr>
        <w:t>。地表或者地下的矿产资源的国家所有权，不因其所依附的土地的所有权或者使用权的不同而改变。国务院《探矿权采矿权转让管理办法》第三条第（二）项规定：经依法批准，可以将采矿权转让他人采矿；第四条规定：</w:t>
      </w:r>
      <w:r w:rsidRPr="00035B1D">
        <w:rPr>
          <w:rFonts w:eastAsia="楷体" w:hint="eastAsia"/>
          <w:u w:val="single"/>
        </w:rPr>
        <w:t>国务院地质矿产主管部门和省、自治区、直辖市人民政府地质矿产主管部门是探矿权、采矿权转让的审批管理机关</w:t>
      </w:r>
      <w:r w:rsidRPr="00035B1D">
        <w:rPr>
          <w:rFonts w:eastAsia="楷体" w:hint="eastAsia"/>
        </w:rPr>
        <w:t>。国务院《矿产资源开采登记管理办法》第三条规定，</w:t>
      </w:r>
      <w:r w:rsidRPr="00035B1D">
        <w:rPr>
          <w:rFonts w:eastAsia="楷体" w:hint="eastAsia"/>
          <w:u w:val="single"/>
        </w:rPr>
        <w:t>开采矿产资源应由县级以上地方人民政府负责地质矿产管理工作的部门颁发采矿许可证</w:t>
      </w:r>
      <w:r w:rsidRPr="00035B1D">
        <w:rPr>
          <w:rFonts w:eastAsia="楷体" w:hint="eastAsia"/>
        </w:rPr>
        <w:t>。根据上述法律法规之规定，</w:t>
      </w:r>
      <w:r w:rsidRPr="00035B1D">
        <w:rPr>
          <w:rFonts w:eastAsia="楷体" w:hint="eastAsia"/>
          <w:u w:val="single"/>
        </w:rPr>
        <w:t>开采矿产资源必须依法申请，经批准后取得采矿权，并办理采矿权登记，持有采矿权审批机关颁发的合法、有效的《采矿许可证》；未经过依法批准买卖、出租或者以其他形式转让矿产资源，以及以承包等方式擅自将采矿权转让给他人进行采矿、经营等均属于违反法律、行政法规的强制性规定的行为</w:t>
      </w:r>
      <w:r w:rsidRPr="00035B1D">
        <w:rPr>
          <w:rFonts w:eastAsia="楷体" w:hint="eastAsia"/>
        </w:rPr>
        <w:t>。</w:t>
      </w:r>
    </w:p>
    <w:p w14:paraId="3B57C566" w14:textId="77777777" w:rsidR="00035B1D" w:rsidRPr="00035B1D" w:rsidRDefault="00035B1D">
      <w:pPr>
        <w:numPr>
          <w:ilvl w:val="1"/>
          <w:numId w:val="39"/>
        </w:numPr>
        <w:rPr>
          <w:rFonts w:eastAsia="楷体"/>
        </w:rPr>
      </w:pPr>
      <w:r w:rsidRPr="00035B1D">
        <w:rPr>
          <w:rFonts w:eastAsia="楷体" w:hint="eastAsia"/>
        </w:rPr>
        <w:t>本案中，仙游县社硎乡人民政府与傅钦其双方于</w:t>
      </w:r>
      <w:r w:rsidRPr="00035B1D">
        <w:rPr>
          <w:rFonts w:eastAsia="楷体" w:hint="eastAsia"/>
        </w:rPr>
        <w:t>2003</w:t>
      </w:r>
      <w:r w:rsidRPr="00035B1D">
        <w:rPr>
          <w:rFonts w:eastAsia="楷体" w:hint="eastAsia"/>
        </w:rPr>
        <w:t>年</w:t>
      </w:r>
      <w:r w:rsidRPr="00035B1D">
        <w:rPr>
          <w:rFonts w:eastAsia="楷体" w:hint="eastAsia"/>
        </w:rPr>
        <w:t>1</w:t>
      </w:r>
      <w:r w:rsidRPr="00035B1D">
        <w:rPr>
          <w:rFonts w:eastAsia="楷体" w:hint="eastAsia"/>
        </w:rPr>
        <w:t>月</w:t>
      </w:r>
      <w:r w:rsidRPr="00035B1D">
        <w:rPr>
          <w:rFonts w:eastAsia="楷体" w:hint="eastAsia"/>
        </w:rPr>
        <w:t>16</w:t>
      </w:r>
      <w:r w:rsidRPr="00035B1D">
        <w:rPr>
          <w:rFonts w:eastAsia="楷体" w:hint="eastAsia"/>
        </w:rPr>
        <w:t>日签订《开发社硎乡塔林顶伊利石矿山承包合同书》（以下简称《承包合同书》），双方约定仙游县社硎乡塔林顶伊利石矿山由傅钦其开发。</w:t>
      </w:r>
      <w:r w:rsidRPr="00035B1D">
        <w:rPr>
          <w:rFonts w:eastAsia="楷体" w:hint="eastAsia"/>
          <w:u w:val="single"/>
        </w:rPr>
        <w:t>从本案双方当事人在《承包合同书》中约定的实际内容评判，协议名称虽为承包合同，但实质是仙游县社硎乡人民政府将属于其辖区内的矿产资源出让给傅钦其开发。仙游县社硎乡人民政府作为基层国家行政机关，依法无权出让其辖区内的矿产资源，且未能举出证据证明其与傅钦其签订的《承包合同书》依法经过有权机关批准</w:t>
      </w:r>
      <w:r w:rsidRPr="00035B1D">
        <w:rPr>
          <w:rFonts w:eastAsia="楷体" w:hint="eastAsia"/>
        </w:rPr>
        <w:t>。依照《中华人民共和国合同法》第五十二条第（五）项“违反法律、行政法规的强制性规定”合同为无效合同之规定，原判认定本案双方当事人签订的《承包合同书》为无效合同，并无不当。</w:t>
      </w:r>
    </w:p>
    <w:p w14:paraId="31E961A7" w14:textId="4B8CB0DB" w:rsidR="00035B1D" w:rsidRPr="00CE2C87" w:rsidRDefault="00035B1D">
      <w:pPr>
        <w:numPr>
          <w:ilvl w:val="1"/>
          <w:numId w:val="39"/>
        </w:numPr>
        <w:rPr>
          <w:rFonts w:eastAsia="楷体"/>
        </w:rPr>
      </w:pPr>
      <w:r w:rsidRPr="00035B1D">
        <w:rPr>
          <w:rFonts w:eastAsia="楷体" w:hint="eastAsia"/>
          <w:u w:val="single"/>
        </w:rPr>
        <w:t>双方当事人均明知矿产资源属于国家所有，开采矿产资源必须经县级以上地方人民政府办理审批登记</w:t>
      </w:r>
      <w:r w:rsidRPr="00035B1D">
        <w:rPr>
          <w:rFonts w:eastAsia="楷体" w:hint="eastAsia"/>
        </w:rPr>
        <w:t>，故双方对造成讼争合同无效均存在过错。仙游县社硎乡人民政府明知其</w:t>
      </w:r>
      <w:r w:rsidRPr="00035B1D">
        <w:rPr>
          <w:rFonts w:eastAsia="楷体" w:hint="eastAsia"/>
          <w:u w:val="single"/>
        </w:rPr>
        <w:t>无权出让辖区内的矿产资源，亦未依法及时办理相关报批手续</w:t>
      </w:r>
      <w:r w:rsidRPr="00035B1D">
        <w:rPr>
          <w:rFonts w:eastAsia="楷体" w:hint="eastAsia"/>
        </w:rPr>
        <w:t>，与傅钦其签订的涉案合同</w:t>
      </w:r>
      <w:r w:rsidRPr="00035B1D">
        <w:rPr>
          <w:rFonts w:eastAsia="楷体" w:hint="eastAsia"/>
          <w:u w:val="single"/>
        </w:rPr>
        <w:t>违反了法律法规的强制性规定，对导致本案讼争合同无效应承担主要过错责任</w:t>
      </w:r>
      <w:r w:rsidRPr="00035B1D">
        <w:rPr>
          <w:rFonts w:eastAsia="楷体" w:hint="eastAsia"/>
        </w:rPr>
        <w:t>。而傅钦其是仙游县社硎乡人民政府</w:t>
      </w:r>
      <w:r w:rsidRPr="00035B1D">
        <w:rPr>
          <w:rFonts w:eastAsia="楷体" w:hint="eastAsia"/>
          <w:u w:val="single"/>
        </w:rPr>
        <w:t>通过招商引资方式引进开发讼争矿山</w:t>
      </w:r>
      <w:r w:rsidRPr="00035B1D">
        <w:rPr>
          <w:rFonts w:eastAsia="楷体" w:hint="eastAsia"/>
        </w:rPr>
        <w:t>，仙游县社硎乡人民政府</w:t>
      </w:r>
      <w:r w:rsidRPr="00035B1D">
        <w:rPr>
          <w:rFonts w:eastAsia="楷体" w:hint="eastAsia"/>
          <w:u w:val="single"/>
        </w:rPr>
        <w:t>有理由使傅钦其产生一定程度的合理信赖，其对导致讼争合同无效应承担较小的过错责任</w:t>
      </w:r>
      <w:r w:rsidRPr="00035B1D">
        <w:rPr>
          <w:rFonts w:eastAsia="楷体" w:hint="eastAsia"/>
        </w:rPr>
        <w:t>。综上所述，仙游县社硎乡人民政府对造成讼争合同无效的过错责任明显大于傅钦其个人应承担的过错责任，原判认定双方的过错责任承担比例为五五分成，有失公允，本院依法予以纠正。</w:t>
      </w:r>
    </w:p>
    <w:p w14:paraId="666605EE" w14:textId="28692BA0" w:rsidR="0063283C" w:rsidRDefault="00C634E2" w:rsidP="00C634E2">
      <w:pPr>
        <w:pStyle w:val="af0"/>
      </w:pPr>
      <w:r>
        <w:t xml:space="preserve">3. </w:t>
      </w:r>
      <w:r w:rsidR="0063283C">
        <w:rPr>
          <w:rFonts w:hint="eastAsia"/>
        </w:rPr>
        <w:t>矿产资源勘查、开采管理制度</w:t>
      </w:r>
    </w:p>
    <w:p w14:paraId="72FE5CB7" w14:textId="36E68C6C" w:rsidR="0063283C" w:rsidRDefault="00C634E2" w:rsidP="0063283C">
      <w:r>
        <w:rPr>
          <w:rFonts w:hint="eastAsia"/>
        </w:rPr>
        <w:t>（</w:t>
      </w:r>
      <w:r>
        <w:rPr>
          <w:rFonts w:hint="eastAsia"/>
        </w:rPr>
        <w:t>1</w:t>
      </w:r>
      <w:r>
        <w:rPr>
          <w:rFonts w:hint="eastAsia"/>
        </w:rPr>
        <w:t>）</w:t>
      </w:r>
      <w:r w:rsidR="0063283C">
        <w:rPr>
          <w:rFonts w:hint="eastAsia"/>
        </w:rPr>
        <w:t>勘查、开采规划制度</w:t>
      </w:r>
    </w:p>
    <w:p w14:paraId="2337CFD8" w14:textId="06DF0C43" w:rsidR="0063283C" w:rsidRDefault="00C634E2" w:rsidP="0063283C">
      <w:r>
        <w:rPr>
          <w:rFonts w:hint="eastAsia"/>
        </w:rPr>
        <w:t>（</w:t>
      </w:r>
      <w:r>
        <w:rPr>
          <w:rFonts w:hint="eastAsia"/>
        </w:rPr>
        <w:t>2</w:t>
      </w:r>
      <w:r>
        <w:rPr>
          <w:rFonts w:hint="eastAsia"/>
        </w:rPr>
        <w:t>）</w:t>
      </w:r>
      <w:r w:rsidR="0063283C">
        <w:rPr>
          <w:rFonts w:hint="eastAsia"/>
        </w:rPr>
        <w:t>勘探、开采许可制度</w:t>
      </w:r>
    </w:p>
    <w:p w14:paraId="2F2D5295" w14:textId="18366A67" w:rsidR="0063283C" w:rsidRPr="001265D5" w:rsidRDefault="00C634E2" w:rsidP="0063283C">
      <w:pPr>
        <w:rPr>
          <w:b/>
          <w:bCs/>
          <w:u w:val="single"/>
        </w:rPr>
      </w:pPr>
      <w:r w:rsidRPr="001265D5">
        <w:rPr>
          <w:rFonts w:hint="eastAsia"/>
          <w:b/>
          <w:bCs/>
          <w:u w:val="single"/>
        </w:rPr>
        <w:t>（</w:t>
      </w:r>
      <w:r w:rsidRPr="001265D5">
        <w:rPr>
          <w:rFonts w:hint="eastAsia"/>
          <w:b/>
          <w:bCs/>
          <w:u w:val="single"/>
        </w:rPr>
        <w:t>3</w:t>
      </w:r>
      <w:r w:rsidRPr="001265D5">
        <w:rPr>
          <w:rFonts w:hint="eastAsia"/>
          <w:b/>
          <w:bCs/>
          <w:u w:val="single"/>
        </w:rPr>
        <w:t>）</w:t>
      </w:r>
      <w:r w:rsidR="0063283C" w:rsidRPr="001265D5">
        <w:rPr>
          <w:rFonts w:hint="eastAsia"/>
          <w:b/>
          <w:bCs/>
          <w:u w:val="single"/>
        </w:rPr>
        <w:t>矿产资源开采</w:t>
      </w:r>
      <w:r w:rsidR="00A06DFB" w:rsidRPr="001265D5">
        <w:rPr>
          <w:rFonts w:hint="eastAsia"/>
          <w:b/>
          <w:bCs/>
          <w:u w:val="single"/>
        </w:rPr>
        <w:t>的</w:t>
      </w:r>
      <w:r w:rsidR="00A06DFB" w:rsidRPr="00832E80">
        <w:rPr>
          <w:rFonts w:hint="eastAsia"/>
          <w:b/>
          <w:bCs/>
          <w:highlight w:val="yellow"/>
          <w:u w:val="single"/>
        </w:rPr>
        <w:t>环保约束</w:t>
      </w:r>
    </w:p>
    <w:p w14:paraId="78967E56" w14:textId="188CA111" w:rsidR="00136F1A" w:rsidRDefault="00136F1A" w:rsidP="004E2E59">
      <w:pPr>
        <w:pStyle w:val="a1"/>
      </w:pPr>
      <w:r>
        <w:rPr>
          <w:rFonts w:hint="eastAsia"/>
        </w:rPr>
        <w:t>采矿区域限制</w:t>
      </w:r>
      <w:r>
        <w:rPr>
          <w:rFonts w:hint="eastAsia"/>
        </w:rPr>
        <w:t xml:space="preserve"> </w:t>
      </w:r>
      <w:r>
        <w:rPr>
          <w:rFonts w:hint="eastAsia"/>
        </w:rPr>
        <w:t>【第</w:t>
      </w:r>
      <w:r>
        <w:rPr>
          <w:rFonts w:hint="eastAsia"/>
        </w:rPr>
        <w:t>20</w:t>
      </w:r>
      <w:r>
        <w:rPr>
          <w:rFonts w:hint="eastAsia"/>
        </w:rPr>
        <w:t>条：非经国务院授权的有关主管部门同意，不得在下列地区开采矿产资源：……重要河流、堤坝两侧一定距离以内；国家规定的</w:t>
      </w:r>
      <w:r w:rsidRPr="008B68C7">
        <w:rPr>
          <w:rFonts w:hint="eastAsia"/>
          <w:b/>
          <w:bCs/>
          <w:u w:val="single"/>
        </w:rPr>
        <w:t>自然保护区、重要风景区</w:t>
      </w:r>
      <w:r>
        <w:rPr>
          <w:rFonts w:hint="eastAsia"/>
        </w:rPr>
        <w:t>，国家重点保护的不能移动的历史文物和名胜古迹所在地……</w:t>
      </w:r>
    </w:p>
    <w:p w14:paraId="2E2BBCA0" w14:textId="77777777" w:rsidR="00EE2503" w:rsidRDefault="00136F1A" w:rsidP="007844A2">
      <w:pPr>
        <w:pStyle w:val="a1"/>
      </w:pPr>
      <w:r>
        <w:rPr>
          <w:rFonts w:hint="eastAsia"/>
        </w:rPr>
        <w:t>开采过程限制</w:t>
      </w:r>
      <w:r>
        <w:t xml:space="preserve"> </w:t>
      </w:r>
      <w:r>
        <w:rPr>
          <w:rFonts w:hint="eastAsia"/>
        </w:rPr>
        <w:t>【第</w:t>
      </w:r>
      <w:r>
        <w:t>32</w:t>
      </w:r>
      <w:r>
        <w:rPr>
          <w:rFonts w:hint="eastAsia"/>
        </w:rPr>
        <w:t>条：开采矿产资源，必须遵守有关</w:t>
      </w:r>
      <w:r w:rsidRPr="00736302">
        <w:rPr>
          <w:rFonts w:hint="eastAsia"/>
          <w:b/>
          <w:bCs/>
          <w:u w:val="single"/>
        </w:rPr>
        <w:t>环境保护</w:t>
      </w:r>
      <w:r>
        <w:rPr>
          <w:rFonts w:hint="eastAsia"/>
        </w:rPr>
        <w:t>的法律规定，防止污染环境。</w:t>
      </w:r>
    </w:p>
    <w:p w14:paraId="7A9CA989" w14:textId="239135C0" w:rsidR="00136F1A" w:rsidRDefault="00136F1A" w:rsidP="00EE2503">
      <w:pPr>
        <w:pStyle w:val="a1"/>
        <w:numPr>
          <w:ilvl w:val="0"/>
          <w:numId w:val="0"/>
        </w:numPr>
        <w:ind w:left="420"/>
      </w:pPr>
      <w:r>
        <w:rPr>
          <w:rFonts w:hint="eastAsia"/>
        </w:rPr>
        <w:lastRenderedPageBreak/>
        <w:t>开采矿产资源，应当节约用地。耕地、草原、林地因采矿受到破坏的，矿山企业应当因地制宜地采取</w:t>
      </w:r>
      <w:r w:rsidRPr="00F52F22">
        <w:rPr>
          <w:rFonts w:hint="eastAsia"/>
          <w:b/>
          <w:bCs/>
          <w:u w:val="single"/>
        </w:rPr>
        <w:t>复垦利用、植树种草</w:t>
      </w:r>
      <w:r>
        <w:rPr>
          <w:rFonts w:hint="eastAsia"/>
        </w:rPr>
        <w:t>或者其他利用措施。</w:t>
      </w:r>
    </w:p>
    <w:p w14:paraId="14C7C0D3" w14:textId="33E92588" w:rsidR="00FE7830" w:rsidRDefault="00FE7830" w:rsidP="00EE2503">
      <w:pPr>
        <w:pStyle w:val="a1"/>
        <w:numPr>
          <w:ilvl w:val="0"/>
          <w:numId w:val="0"/>
        </w:numPr>
        <w:ind w:left="420"/>
      </w:pPr>
      <w:r w:rsidRPr="00FE7830">
        <w:rPr>
          <w:rFonts w:hint="eastAsia"/>
        </w:rPr>
        <w:t>开采矿产资源给他人生产、生活造成损失的，应当负责赔偿，并采取</w:t>
      </w:r>
      <w:r w:rsidRPr="00691B3A">
        <w:rPr>
          <w:rFonts w:hint="eastAsia"/>
          <w:b/>
          <w:bCs/>
          <w:u w:val="single"/>
        </w:rPr>
        <w:t>必要的补救</w:t>
      </w:r>
      <w:r w:rsidRPr="00FE7830">
        <w:rPr>
          <w:rFonts w:hint="eastAsia"/>
        </w:rPr>
        <w:t>措施。</w:t>
      </w:r>
    </w:p>
    <w:p w14:paraId="46621570" w14:textId="637E12F4" w:rsidR="00691B3A" w:rsidRDefault="00691B3A" w:rsidP="00E05528">
      <w:pPr>
        <w:pStyle w:val="a1"/>
      </w:pPr>
      <w:r>
        <w:rPr>
          <w:rFonts w:hint="eastAsia"/>
        </w:rPr>
        <w:t>开矿资质控制</w:t>
      </w:r>
      <w:r>
        <w:rPr>
          <w:rFonts w:hint="eastAsia"/>
        </w:rPr>
        <w:t xml:space="preserve"> </w:t>
      </w:r>
      <w:r>
        <w:rPr>
          <w:rFonts w:hint="eastAsia"/>
        </w:rPr>
        <w:t>【第</w:t>
      </w:r>
      <w:r>
        <w:rPr>
          <w:rFonts w:hint="eastAsia"/>
        </w:rPr>
        <w:t>15</w:t>
      </w:r>
      <w:r>
        <w:rPr>
          <w:rFonts w:hint="eastAsia"/>
        </w:rPr>
        <w:t>条</w:t>
      </w:r>
      <w:r>
        <w:rPr>
          <w:rFonts w:hint="eastAsia"/>
        </w:rPr>
        <w:t xml:space="preserve"> </w:t>
      </w:r>
      <w:r>
        <w:rPr>
          <w:rFonts w:hint="eastAsia"/>
        </w:rPr>
        <w:t>设立矿山企业，必须符合国家规定的资质条件，并依照法律和国家有关规定，由审批机关对其矿区范围、矿山设计或者开采方案、生产技术条件、安全措施和</w:t>
      </w:r>
      <w:r w:rsidRPr="00F67B0C">
        <w:rPr>
          <w:rFonts w:hint="eastAsia"/>
          <w:u w:val="single"/>
        </w:rPr>
        <w:t>环境保护措施</w:t>
      </w:r>
      <w:r>
        <w:rPr>
          <w:rFonts w:hint="eastAsia"/>
        </w:rPr>
        <w:t>等进行审查；审查合格的，方予批准。</w:t>
      </w:r>
    </w:p>
    <w:p w14:paraId="3C62342B" w14:textId="3FD4F2CF" w:rsidR="00691B3A" w:rsidRDefault="00691B3A" w:rsidP="00251F70">
      <w:pPr>
        <w:pStyle w:val="a1"/>
      </w:pPr>
      <w:r>
        <w:rPr>
          <w:rFonts w:hint="eastAsia"/>
        </w:rPr>
        <w:t>矿山</w:t>
      </w:r>
      <w:r w:rsidRPr="00691B3A">
        <w:rPr>
          <w:rFonts w:ascii="楷体" w:hAnsi="楷体" w:cs="楷体" w:hint="eastAsia"/>
        </w:rPr>
        <w:t>关闭限制</w:t>
      </w:r>
      <w:r>
        <w:t xml:space="preserve"> </w:t>
      </w:r>
      <w:r>
        <w:rPr>
          <w:rFonts w:hint="eastAsia"/>
        </w:rPr>
        <w:t>【第</w:t>
      </w:r>
      <w:r>
        <w:t>21</w:t>
      </w:r>
      <w:r>
        <w:rPr>
          <w:rFonts w:hint="eastAsia"/>
        </w:rPr>
        <w:t>条</w:t>
      </w:r>
      <w:r>
        <w:t xml:space="preserve"> </w:t>
      </w:r>
      <w:r>
        <w:rPr>
          <w:rFonts w:hint="eastAsia"/>
        </w:rPr>
        <w:t>关闭矿山，必须提出矿山闭坑报告及有关采掘工程、不安全隐患、土地复垦利用、</w:t>
      </w:r>
      <w:r w:rsidRPr="0009403E">
        <w:rPr>
          <w:rFonts w:hint="eastAsia"/>
          <w:b/>
          <w:bCs/>
          <w:u w:val="single"/>
        </w:rPr>
        <w:t>环境保护</w:t>
      </w:r>
      <w:r>
        <w:rPr>
          <w:rFonts w:hint="eastAsia"/>
        </w:rPr>
        <w:t>的资料，并按照国家规定报请审查批准。】</w:t>
      </w:r>
    </w:p>
    <w:p w14:paraId="1251B191" w14:textId="33D46189" w:rsidR="00691B3A" w:rsidRDefault="00691B3A" w:rsidP="00E67A98">
      <w:pPr>
        <w:pStyle w:val="a1"/>
      </w:pPr>
      <w:r>
        <w:rPr>
          <w:rFonts w:hint="eastAsia"/>
        </w:rPr>
        <w:t>重大</w:t>
      </w:r>
      <w:r w:rsidRPr="00691B3A">
        <w:rPr>
          <w:rFonts w:ascii="楷体" w:hAnsi="楷体" w:cs="楷体" w:hint="eastAsia"/>
        </w:rPr>
        <w:t>发现报告</w:t>
      </w:r>
      <w:r>
        <w:t xml:space="preserve"> </w:t>
      </w:r>
      <w:r>
        <w:rPr>
          <w:rFonts w:hint="eastAsia"/>
        </w:rPr>
        <w:t>【第</w:t>
      </w:r>
      <w:r w:rsidR="00B119E5">
        <w:rPr>
          <w:rFonts w:hint="eastAsia"/>
        </w:rPr>
        <w:t>2</w:t>
      </w:r>
      <w:r w:rsidR="00B119E5">
        <w:t>2</w:t>
      </w:r>
      <w:r>
        <w:rPr>
          <w:rFonts w:hint="eastAsia"/>
        </w:rPr>
        <w:t>条</w:t>
      </w:r>
      <w:r>
        <w:t xml:space="preserve"> </w:t>
      </w:r>
      <w:r>
        <w:rPr>
          <w:rFonts w:hint="eastAsia"/>
        </w:rPr>
        <w:t>勘查、开采矿产资源时，发现具有重大科学文化价值的</w:t>
      </w:r>
      <w:r w:rsidRPr="0009403E">
        <w:rPr>
          <w:rFonts w:hint="eastAsia"/>
          <w:u w:val="single"/>
        </w:rPr>
        <w:t>罕见地质现象以及文化古迹</w:t>
      </w:r>
      <w:r>
        <w:rPr>
          <w:rFonts w:hint="eastAsia"/>
        </w:rPr>
        <w:t>，应当加以保护并及时报告有关部门。】</w:t>
      </w:r>
    </w:p>
    <w:p w14:paraId="40552898" w14:textId="12813956" w:rsidR="008A61E3" w:rsidRDefault="008A61E3" w:rsidP="008A61E3">
      <w:pPr>
        <w:pStyle w:val="a1"/>
        <w:numPr>
          <w:ilvl w:val="1"/>
          <w:numId w:val="3"/>
        </w:numPr>
      </w:pPr>
      <w:r>
        <w:rPr>
          <w:rFonts w:hint="eastAsia"/>
        </w:rPr>
        <w:t>此条体现什么原则？</w:t>
      </w:r>
    </w:p>
    <w:p w14:paraId="58A2F34B" w14:textId="3D876ED6" w:rsidR="0063283C" w:rsidRDefault="00C634E2" w:rsidP="0063283C">
      <w:r>
        <w:t>A</w:t>
      </w:r>
      <w:r>
        <w:rPr>
          <w:rFonts w:hint="eastAsia"/>
        </w:rPr>
        <w:t>）</w:t>
      </w:r>
      <w:r w:rsidR="0063283C">
        <w:rPr>
          <w:rFonts w:hint="eastAsia"/>
        </w:rPr>
        <w:t>非经国务院授权的有关主管部门同意，</w:t>
      </w:r>
      <w:r w:rsidR="0063283C" w:rsidRPr="00832E80">
        <w:rPr>
          <w:rFonts w:hint="eastAsia"/>
          <w:b/>
          <w:bCs/>
          <w:highlight w:val="yellow"/>
          <w:u w:val="single"/>
        </w:rPr>
        <w:t>不得在下列地区开采矿产资源</w:t>
      </w:r>
      <w:r w:rsidR="0063283C">
        <w:rPr>
          <w:rFonts w:hint="eastAsia"/>
        </w:rPr>
        <w:t>：……重要河流、堤坝两侧一定距离以内；国家规定的自然保护区、重要风景区，国家重点保护的不能移动的历史文物和名胜古迹所在地……</w:t>
      </w:r>
    </w:p>
    <w:p w14:paraId="009DBB96" w14:textId="4EF1DAE4" w:rsidR="00EF1615" w:rsidRDefault="00C634E2" w:rsidP="0063283C">
      <w:r>
        <w:t>C</w:t>
      </w:r>
      <w:r>
        <w:rPr>
          <w:rFonts w:hint="eastAsia"/>
        </w:rPr>
        <w:t>）</w:t>
      </w:r>
      <w:r w:rsidR="0063283C">
        <w:rPr>
          <w:rFonts w:hint="eastAsia"/>
        </w:rPr>
        <w:t>必须遵守有关环境保护的法律规定，</w:t>
      </w:r>
      <w:r w:rsidR="0063283C" w:rsidRPr="00832E80">
        <w:rPr>
          <w:rFonts w:hint="eastAsia"/>
          <w:b/>
          <w:bCs/>
          <w:highlight w:val="yellow"/>
          <w:u w:val="single"/>
        </w:rPr>
        <w:t>防止污染环境</w:t>
      </w:r>
      <w:r w:rsidR="0063283C">
        <w:rPr>
          <w:rFonts w:hint="eastAsia"/>
        </w:rPr>
        <w:t>；开采矿产资源，应当节约用地。</w:t>
      </w:r>
      <w:r w:rsidR="0063283C" w:rsidRPr="00832E80">
        <w:rPr>
          <w:rFonts w:hint="eastAsia"/>
          <w:b/>
          <w:bCs/>
          <w:highlight w:val="yellow"/>
          <w:u w:val="single"/>
        </w:rPr>
        <w:t>耕地、草原、林地因采矿受到破坏</w:t>
      </w:r>
      <w:r w:rsidR="0063283C">
        <w:rPr>
          <w:rFonts w:hint="eastAsia"/>
        </w:rPr>
        <w:t>的，矿山企业应当因地制宜地采取复垦利用、植树种草或者其他利用措施</w:t>
      </w:r>
      <w:r w:rsidR="00EF1615">
        <w:rPr>
          <w:rFonts w:hint="eastAsia"/>
        </w:rPr>
        <w:t>。</w:t>
      </w:r>
    </w:p>
    <w:p w14:paraId="2DDF684F" w14:textId="59451C4E" w:rsidR="00643E68" w:rsidRPr="001265D5" w:rsidRDefault="00643E68" w:rsidP="00643E68">
      <w:pPr>
        <w:rPr>
          <w:b/>
          <w:bCs/>
          <w:u w:val="single"/>
        </w:rPr>
      </w:pPr>
      <w:r w:rsidRPr="001265D5">
        <w:rPr>
          <w:rFonts w:hint="eastAsia"/>
          <w:b/>
          <w:bCs/>
          <w:u w:val="single"/>
        </w:rPr>
        <w:t>（</w:t>
      </w:r>
      <w:r w:rsidRPr="001265D5">
        <w:rPr>
          <w:rFonts w:hint="eastAsia"/>
          <w:b/>
          <w:bCs/>
          <w:u w:val="single"/>
        </w:rPr>
        <w:t>3</w:t>
      </w:r>
      <w:r w:rsidRPr="001265D5">
        <w:rPr>
          <w:rFonts w:hint="eastAsia"/>
          <w:b/>
          <w:bCs/>
          <w:u w:val="single"/>
        </w:rPr>
        <w:t>）矿产资源开采的</w:t>
      </w:r>
      <w:r w:rsidRPr="00832E80">
        <w:rPr>
          <w:rFonts w:hint="eastAsia"/>
          <w:b/>
          <w:bCs/>
          <w:highlight w:val="yellow"/>
          <w:u w:val="single"/>
        </w:rPr>
        <w:t>资源保护约束</w:t>
      </w:r>
    </w:p>
    <w:p w14:paraId="018E448E" w14:textId="0D8BBA62" w:rsidR="007F7F45" w:rsidRDefault="007F7F45" w:rsidP="00BE379C">
      <w:pPr>
        <w:pStyle w:val="a1"/>
      </w:pPr>
      <w:r>
        <w:rPr>
          <w:rFonts w:hint="eastAsia"/>
        </w:rPr>
        <w:t>第二十九条</w:t>
      </w:r>
      <w:r>
        <w:rPr>
          <w:rFonts w:hint="eastAsia"/>
        </w:rPr>
        <w:t xml:space="preserve"> </w:t>
      </w:r>
      <w:r>
        <w:rPr>
          <w:rFonts w:hint="eastAsia"/>
        </w:rPr>
        <w:t>开采矿产资源，必须采取合理的</w:t>
      </w:r>
      <w:r w:rsidRPr="00F6318C">
        <w:rPr>
          <w:rFonts w:hint="eastAsia"/>
          <w:b/>
          <w:bCs/>
          <w:u w:val="single"/>
        </w:rPr>
        <w:t>开采顺序、开采方法和选矿工艺</w:t>
      </w:r>
      <w:r>
        <w:rPr>
          <w:rFonts w:hint="eastAsia"/>
        </w:rPr>
        <w:t>。矿山企业的开采回采率、采矿贫化率和选矿回收率应当达到设计要求。</w:t>
      </w:r>
    </w:p>
    <w:p w14:paraId="685AF0E5" w14:textId="77777777" w:rsidR="00F64325" w:rsidRDefault="00F64325" w:rsidP="00F64325">
      <w:pPr>
        <w:pStyle w:val="a9"/>
        <w:numPr>
          <w:ilvl w:val="0"/>
          <w:numId w:val="39"/>
        </w:numPr>
        <w:ind w:firstLineChars="0"/>
      </w:pPr>
      <w:r>
        <w:rPr>
          <w:rFonts w:hint="eastAsia"/>
        </w:rPr>
        <w:t>涉及技术规范</w:t>
      </w:r>
    </w:p>
    <w:p w14:paraId="03D86FB7" w14:textId="77777777" w:rsidR="00F64325" w:rsidRDefault="00F64325" w:rsidP="00F64325">
      <w:pPr>
        <w:pStyle w:val="a9"/>
        <w:numPr>
          <w:ilvl w:val="1"/>
          <w:numId w:val="39"/>
        </w:numPr>
        <w:ind w:firstLineChars="0"/>
      </w:pPr>
      <w:r>
        <w:rPr>
          <w:rFonts w:hint="eastAsia"/>
        </w:rPr>
        <w:t>环境领域：污染防治的相关标准</w:t>
      </w:r>
    </w:p>
    <w:p w14:paraId="21426FE3" w14:textId="77777777" w:rsidR="00F64325" w:rsidRPr="00CE2C87" w:rsidRDefault="00F64325" w:rsidP="00F64325">
      <w:pPr>
        <w:pStyle w:val="a9"/>
        <w:numPr>
          <w:ilvl w:val="1"/>
          <w:numId w:val="39"/>
        </w:numPr>
        <w:ind w:firstLineChars="0"/>
        <w:rPr>
          <w:b/>
          <w:bCs/>
          <w:u w:val="single"/>
        </w:rPr>
      </w:pPr>
      <w:r>
        <w:rPr>
          <w:rFonts w:hint="eastAsia"/>
        </w:rPr>
        <w:t>自然资源保护领域：普遍授权行政机关制定规程、指南，虽然名称或表述不同，法律角度而言，均为</w:t>
      </w:r>
      <w:r w:rsidRPr="00CE2C87">
        <w:rPr>
          <w:rFonts w:hint="eastAsia"/>
          <w:b/>
          <w:bCs/>
          <w:u w:val="single"/>
        </w:rPr>
        <w:t>技术标准</w:t>
      </w:r>
    </w:p>
    <w:p w14:paraId="50F1D16E" w14:textId="43EB9DBB" w:rsidR="007F7F45" w:rsidRDefault="007F7F45" w:rsidP="00622130">
      <w:pPr>
        <w:pStyle w:val="a1"/>
      </w:pPr>
      <w:r>
        <w:rPr>
          <w:rFonts w:hint="eastAsia"/>
        </w:rPr>
        <w:t>第三十条</w:t>
      </w:r>
      <w:r>
        <w:rPr>
          <w:rFonts w:hint="eastAsia"/>
        </w:rPr>
        <w:t xml:space="preserve"> </w:t>
      </w:r>
      <w:r>
        <w:rPr>
          <w:rFonts w:hint="eastAsia"/>
        </w:rPr>
        <w:t>在开采主要矿产的同时，对具有工业价值的共生和伴生矿产应当</w:t>
      </w:r>
      <w:r w:rsidRPr="00A1399B">
        <w:rPr>
          <w:rFonts w:hint="eastAsia"/>
          <w:u w:val="single"/>
        </w:rPr>
        <w:t>统一规划，综合开采，综合利用，防止浪费</w:t>
      </w:r>
      <w:r>
        <w:rPr>
          <w:rFonts w:hint="eastAsia"/>
        </w:rPr>
        <w:t>；对暂时不能综合开采或者必须同时采出而暂时还不能综合利用的矿产以及含有有用组分的尾矿，应当采取有效的保护措施，防止损失破坏。</w:t>
      </w:r>
    </w:p>
    <w:p w14:paraId="224370DF" w14:textId="7EEB4869" w:rsidR="007F7F45" w:rsidRDefault="007F7F45" w:rsidP="001A2D92">
      <w:pPr>
        <w:pStyle w:val="a1"/>
      </w:pPr>
      <w:r>
        <w:rPr>
          <w:rFonts w:hint="eastAsia"/>
        </w:rPr>
        <w:t>第四十四条</w:t>
      </w:r>
      <w:r>
        <w:rPr>
          <w:rFonts w:hint="eastAsia"/>
        </w:rPr>
        <w:t xml:space="preserve"> </w:t>
      </w:r>
      <w:r>
        <w:rPr>
          <w:rFonts w:hint="eastAsia"/>
        </w:rPr>
        <w:t>违反本法规定，采取</w:t>
      </w:r>
      <w:r w:rsidRPr="008D1F6D">
        <w:rPr>
          <w:rFonts w:hint="eastAsia"/>
          <w:b/>
          <w:bCs/>
          <w:u w:val="single"/>
        </w:rPr>
        <w:t>破坏性的开采</w:t>
      </w:r>
      <w:r>
        <w:rPr>
          <w:rFonts w:hint="eastAsia"/>
        </w:rPr>
        <w:t>方法开采矿产资源的，处以罚款，可以吊销采矿许可证；造成矿产资源严重破坏的，依照刑法有关规定对直接责任人员追究刑事责任。</w:t>
      </w:r>
    </w:p>
    <w:p w14:paraId="104DCE31" w14:textId="2345EE04" w:rsidR="007F7F45" w:rsidRDefault="007F7F45" w:rsidP="008D1F6D">
      <w:pPr>
        <w:pStyle w:val="a1"/>
        <w:numPr>
          <w:ilvl w:val="1"/>
          <w:numId w:val="3"/>
        </w:numPr>
      </w:pPr>
      <w:r>
        <w:rPr>
          <w:rFonts w:hint="eastAsia"/>
        </w:rPr>
        <w:t>这些条款目</w:t>
      </w:r>
      <w:r>
        <w:rPr>
          <w:rFonts w:ascii="楷体" w:hAnsi="楷体" w:cs="楷体" w:hint="eastAsia"/>
        </w:rPr>
        <w:t>的何在，有何特点？</w:t>
      </w:r>
    </w:p>
    <w:p w14:paraId="13EBE39A" w14:textId="21C76E55" w:rsidR="007F7F45" w:rsidRDefault="007F7F45" w:rsidP="008D1F6D">
      <w:pPr>
        <w:pStyle w:val="a1"/>
        <w:numPr>
          <w:ilvl w:val="1"/>
          <w:numId w:val="3"/>
        </w:numPr>
      </w:pPr>
      <w:r>
        <w:rPr>
          <w:rFonts w:hint="eastAsia"/>
        </w:rPr>
        <w:t>属于何种管制，与环保约束有何异同？</w:t>
      </w:r>
    </w:p>
    <w:p w14:paraId="5B874E74" w14:textId="108C62A9" w:rsidR="007F7F45" w:rsidRDefault="007F7F45" w:rsidP="008D1F6D">
      <w:pPr>
        <w:pStyle w:val="a1"/>
        <w:numPr>
          <w:ilvl w:val="1"/>
          <w:numId w:val="3"/>
        </w:numPr>
      </w:pPr>
      <w:r>
        <w:rPr>
          <w:rFonts w:hint="eastAsia"/>
        </w:rPr>
        <w:t>第</w:t>
      </w:r>
      <w:r>
        <w:rPr>
          <w:rFonts w:hint="eastAsia"/>
        </w:rPr>
        <w:t>44</w:t>
      </w:r>
      <w:r>
        <w:rPr>
          <w:rFonts w:hint="eastAsia"/>
        </w:rPr>
        <w:t>条说明什么？何为“破坏性开采”？</w:t>
      </w:r>
    </w:p>
    <w:p w14:paraId="2F674B46" w14:textId="514436C3" w:rsidR="00643E68" w:rsidRDefault="007F7F45" w:rsidP="008D1F6D">
      <w:pPr>
        <w:pStyle w:val="a1"/>
        <w:numPr>
          <w:ilvl w:val="1"/>
          <w:numId w:val="3"/>
        </w:numPr>
      </w:pPr>
      <w:r>
        <w:rPr>
          <w:rFonts w:hint="eastAsia"/>
        </w:rPr>
        <w:t>何为“矿产资源严重破坏”？为何施以刑责？</w:t>
      </w:r>
    </w:p>
    <w:p w14:paraId="7335C48C" w14:textId="7C78EE62" w:rsidR="008160AA" w:rsidRDefault="008160AA" w:rsidP="00B12491">
      <w:pPr>
        <w:pStyle w:val="a1"/>
      </w:pPr>
      <w:r>
        <w:rPr>
          <w:rFonts w:hint="eastAsia"/>
        </w:rPr>
        <w:t>第三十五条</w:t>
      </w:r>
      <w:r>
        <w:rPr>
          <w:rFonts w:hint="eastAsia"/>
        </w:rPr>
        <w:t xml:space="preserve"> </w:t>
      </w:r>
      <w:r>
        <w:rPr>
          <w:rFonts w:hint="eastAsia"/>
        </w:rPr>
        <w:t>国家对集体矿山企业和个体采矿实行积极扶持、合理规划、正确引导、加强管理的方针，</w:t>
      </w:r>
      <w:r w:rsidRPr="008160AA">
        <w:rPr>
          <w:rFonts w:hint="eastAsia"/>
          <w:u w:val="single"/>
        </w:rPr>
        <w:t>鼓励集体矿山企业开采国家指定范围内的矿产资</w:t>
      </w:r>
      <w:r>
        <w:rPr>
          <w:rFonts w:hint="eastAsia"/>
        </w:rPr>
        <w:t>源，</w:t>
      </w:r>
      <w:r w:rsidRPr="008160AA">
        <w:rPr>
          <w:rFonts w:hint="eastAsia"/>
          <w:b/>
          <w:bCs/>
          <w:u w:val="single"/>
        </w:rPr>
        <w:t>允许个人采挖</w:t>
      </w:r>
      <w:r>
        <w:rPr>
          <w:rFonts w:hint="eastAsia"/>
        </w:rPr>
        <w:t>零星分散资源和只能用作普通建筑材料的砂、石、粘土以及为生活自用采挖少量矿产。</w:t>
      </w:r>
    </w:p>
    <w:p w14:paraId="1E7ABC11" w14:textId="7A4E5D07" w:rsidR="008160AA" w:rsidRDefault="008160AA" w:rsidP="009A3958">
      <w:pPr>
        <w:pStyle w:val="a1"/>
        <w:numPr>
          <w:ilvl w:val="0"/>
          <w:numId w:val="0"/>
        </w:numPr>
        <w:ind w:left="420" w:firstLineChars="200" w:firstLine="420"/>
      </w:pPr>
      <w:r>
        <w:rPr>
          <w:rFonts w:hint="eastAsia"/>
        </w:rPr>
        <w:t>矿产储量规模适宜由矿山企业开采的矿产资源、国家规定实行</w:t>
      </w:r>
      <w:r w:rsidRPr="00C61209">
        <w:rPr>
          <w:rFonts w:hint="eastAsia"/>
          <w:b/>
          <w:bCs/>
          <w:u w:val="single"/>
        </w:rPr>
        <w:t>保护性开采的特定矿种</w:t>
      </w:r>
      <w:r>
        <w:rPr>
          <w:rFonts w:hint="eastAsia"/>
        </w:rPr>
        <w:t>和国家规定</w:t>
      </w:r>
      <w:r w:rsidRPr="008160AA">
        <w:rPr>
          <w:rFonts w:ascii="Calibri" w:hAnsi="Calibri" w:cs="Calibri" w:hint="eastAsia"/>
        </w:rPr>
        <w:t>禁止个人开采的其他矿产资源</w:t>
      </w:r>
      <w:r>
        <w:rPr>
          <w:rFonts w:hint="eastAsia"/>
        </w:rPr>
        <w:t>，个人不得开采。</w:t>
      </w:r>
    </w:p>
    <w:p w14:paraId="0A97633C" w14:textId="4FC9409E" w:rsidR="008160AA" w:rsidRDefault="008160AA" w:rsidP="003D3306">
      <w:pPr>
        <w:pStyle w:val="a1"/>
      </w:pPr>
      <w:r>
        <w:rPr>
          <w:rFonts w:hint="eastAsia"/>
        </w:rPr>
        <w:t>第十条</w:t>
      </w:r>
      <w:r>
        <w:rPr>
          <w:rFonts w:hint="eastAsia"/>
        </w:rPr>
        <w:t xml:space="preserve"> </w:t>
      </w:r>
      <w:r>
        <w:rPr>
          <w:rFonts w:hint="eastAsia"/>
        </w:rPr>
        <w:t>国家在民族自治地方开采矿产资源，应当照顾民族自治地方的利益，作出有利于民族自治地方经济建设的安排，照顾</w:t>
      </w:r>
      <w:r w:rsidRPr="0065739D">
        <w:rPr>
          <w:rFonts w:hint="eastAsia"/>
          <w:u w:val="single"/>
        </w:rPr>
        <w:t>当地少数民族群众</w:t>
      </w:r>
      <w:r>
        <w:rPr>
          <w:rFonts w:hint="eastAsia"/>
        </w:rPr>
        <w:t>的生产和生活。</w:t>
      </w:r>
    </w:p>
    <w:p w14:paraId="24B4D351" w14:textId="27F483E7" w:rsidR="008160AA" w:rsidRDefault="008160AA" w:rsidP="009A3958">
      <w:pPr>
        <w:pStyle w:val="a1"/>
        <w:numPr>
          <w:ilvl w:val="0"/>
          <w:numId w:val="0"/>
        </w:numPr>
        <w:ind w:left="420" w:firstLineChars="200" w:firstLine="420"/>
      </w:pPr>
      <w:r>
        <w:rPr>
          <w:rFonts w:hint="eastAsia"/>
        </w:rPr>
        <w:t>民族自治地方的自治机关根据法律规定和国家的统一规划，对</w:t>
      </w:r>
      <w:r w:rsidRPr="0065739D">
        <w:rPr>
          <w:rFonts w:hint="eastAsia"/>
          <w:u w:val="single"/>
        </w:rPr>
        <w:t>可以由本地方开发</w:t>
      </w:r>
      <w:r>
        <w:rPr>
          <w:rFonts w:hint="eastAsia"/>
        </w:rPr>
        <w:t>的矿产资源，优先合理开发利用。</w:t>
      </w:r>
    </w:p>
    <w:p w14:paraId="481B97C0" w14:textId="65FDFFAF" w:rsidR="008160AA" w:rsidRDefault="008160AA" w:rsidP="00075582">
      <w:pPr>
        <w:pStyle w:val="a1"/>
        <w:numPr>
          <w:ilvl w:val="1"/>
          <w:numId w:val="3"/>
        </w:numPr>
      </w:pPr>
      <w:r>
        <w:rPr>
          <w:rFonts w:hint="eastAsia"/>
        </w:rPr>
        <w:t>以上两条属于何种条款？体现何原则理念？</w:t>
      </w:r>
    </w:p>
    <w:p w14:paraId="40F5BF4A" w14:textId="5C46DB0D" w:rsidR="008D1F6D" w:rsidRPr="00643E68" w:rsidRDefault="008160AA" w:rsidP="00075582">
      <w:pPr>
        <w:pStyle w:val="a1"/>
        <w:numPr>
          <w:ilvl w:val="1"/>
          <w:numId w:val="3"/>
        </w:numPr>
      </w:pPr>
      <w:r>
        <w:rPr>
          <w:rFonts w:hint="eastAsia"/>
        </w:rPr>
        <w:lastRenderedPageBreak/>
        <w:t>有何进步之处，有何不</w:t>
      </w:r>
      <w:r w:rsidR="0065739D">
        <w:rPr>
          <w:rFonts w:hint="eastAsia"/>
        </w:rPr>
        <w:t>足</w:t>
      </w:r>
      <w:r>
        <w:rPr>
          <w:rFonts w:hint="eastAsia"/>
        </w:rPr>
        <w:t>？</w:t>
      </w:r>
    </w:p>
    <w:p w14:paraId="58D133BA" w14:textId="4471B394" w:rsidR="00EF1615" w:rsidRDefault="00EF1615" w:rsidP="00EF1615">
      <w:pPr>
        <w:pStyle w:val="2"/>
      </w:pPr>
      <w:bookmarkStart w:id="229" w:name="_Toc155178871"/>
      <w:r>
        <w:rPr>
          <w:rFonts w:hint="eastAsia"/>
        </w:rPr>
        <w:t>四、水、海域与渔业资源保护制度</w:t>
      </w:r>
      <w:bookmarkEnd w:id="229"/>
    </w:p>
    <w:p w14:paraId="727E6904" w14:textId="7956D888" w:rsidR="00EF1615" w:rsidRDefault="00EF1615" w:rsidP="00EF1615">
      <w:pPr>
        <w:pStyle w:val="3"/>
        <w:ind w:right="105"/>
      </w:pPr>
      <w:bookmarkStart w:id="230" w:name="_Toc155178872"/>
      <w:r>
        <w:rPr>
          <w:rFonts w:hint="eastAsia"/>
        </w:rPr>
        <w:t>（一）水资源保护概述</w:t>
      </w:r>
      <w:bookmarkEnd w:id="230"/>
    </w:p>
    <w:p w14:paraId="4D35EC0B" w14:textId="78DE19B1" w:rsidR="0063283C" w:rsidRDefault="00EF1615" w:rsidP="0063283C">
      <w:r>
        <w:rPr>
          <w:rFonts w:hint="eastAsia"/>
        </w:rPr>
        <w:t>1</w:t>
      </w:r>
      <w:r>
        <w:t xml:space="preserve">. </w:t>
      </w:r>
      <w:r w:rsidR="0063283C">
        <w:rPr>
          <w:rFonts w:hint="eastAsia"/>
        </w:rPr>
        <w:t>环境科学上的水资源：水面约占地球总面积的</w:t>
      </w:r>
      <w:r w:rsidR="0063283C">
        <w:rPr>
          <w:rFonts w:hint="eastAsia"/>
        </w:rPr>
        <w:t>71%</w:t>
      </w:r>
      <w:r w:rsidR="0063283C">
        <w:rPr>
          <w:rFonts w:hint="eastAsia"/>
        </w:rPr>
        <w:t>，水总量约有</w:t>
      </w:r>
      <w:r w:rsidR="0063283C">
        <w:rPr>
          <w:rFonts w:hint="eastAsia"/>
        </w:rPr>
        <w:t>139</w:t>
      </w:r>
      <w:r w:rsidR="0063283C">
        <w:rPr>
          <w:rFonts w:hint="eastAsia"/>
        </w:rPr>
        <w:t>亿立方米，但</w:t>
      </w:r>
      <w:r w:rsidR="0063283C">
        <w:rPr>
          <w:rFonts w:hint="eastAsia"/>
        </w:rPr>
        <w:t>97.5%</w:t>
      </w:r>
      <w:r w:rsidR="0063283C">
        <w:rPr>
          <w:rFonts w:hint="eastAsia"/>
        </w:rPr>
        <w:t>的水是海洋中的咸水；淡水大部分是人类不能直接利用的南北极冰盖、高山冰川、</w:t>
      </w:r>
      <w:r w:rsidR="0063283C">
        <w:rPr>
          <w:rFonts w:hint="eastAsia"/>
        </w:rPr>
        <w:t>750</w:t>
      </w:r>
      <w:r w:rsidR="0063283C">
        <w:rPr>
          <w:rFonts w:hint="eastAsia"/>
        </w:rPr>
        <w:t>米以下深层地下水，而能参与全球水循环，在陆地上逐年可以得到恢复和更新的淡水资源，数量不到总水量的</w:t>
      </w:r>
      <w:r w:rsidR="0063283C">
        <w:rPr>
          <w:rFonts w:hint="eastAsia"/>
        </w:rPr>
        <w:t>1%</w:t>
      </w:r>
      <w:r w:rsidR="0063283C">
        <w:rPr>
          <w:rFonts w:hint="eastAsia"/>
        </w:rPr>
        <w:t>。</w:t>
      </w:r>
    </w:p>
    <w:p w14:paraId="28AD317F" w14:textId="5A61E395" w:rsidR="0063283C" w:rsidRPr="008D1697" w:rsidRDefault="00EF1615" w:rsidP="008D1697">
      <w:pPr>
        <w:pStyle w:val="af0"/>
      </w:pPr>
      <w:r>
        <w:t xml:space="preserve">2. </w:t>
      </w:r>
      <w:r w:rsidR="0063283C">
        <w:rPr>
          <w:rFonts w:hint="eastAsia"/>
        </w:rPr>
        <w:t>水资源的特点</w:t>
      </w:r>
      <w:r w:rsidR="008D1697">
        <w:rPr>
          <w:rFonts w:hint="eastAsia"/>
        </w:rPr>
        <w:t>：</w:t>
      </w:r>
      <w:r w:rsidR="008D1697" w:rsidRPr="008D1697">
        <w:rPr>
          <w:rFonts w:hint="eastAsia"/>
          <w:bCs/>
        </w:rPr>
        <w:t>流动性、</w:t>
      </w:r>
      <w:r w:rsidR="008D1697" w:rsidRPr="00683A26">
        <w:rPr>
          <w:rFonts w:hint="eastAsia"/>
        </w:rPr>
        <w:t>地域分布不均性</w:t>
      </w:r>
      <w:r w:rsidR="008D1697">
        <w:rPr>
          <w:rFonts w:hint="eastAsia"/>
        </w:rPr>
        <w:t>、</w:t>
      </w:r>
      <w:r w:rsidR="008D1697" w:rsidRPr="00683A26">
        <w:rPr>
          <w:rFonts w:hint="eastAsia"/>
        </w:rPr>
        <w:t>可更新但不可替代性</w:t>
      </w:r>
      <w:r w:rsidR="008D1697">
        <w:rPr>
          <w:rFonts w:hint="eastAsia"/>
        </w:rPr>
        <w:t>、</w:t>
      </w:r>
      <w:r w:rsidR="008D1697" w:rsidRPr="00683A26">
        <w:rPr>
          <w:rFonts w:hint="eastAsia"/>
        </w:rPr>
        <w:t>总量有限性</w:t>
      </w:r>
    </w:p>
    <w:p w14:paraId="1750A444" w14:textId="2F648254" w:rsidR="0063283C" w:rsidRDefault="00EF1615" w:rsidP="0063283C">
      <w:r>
        <w:rPr>
          <w:rFonts w:hint="eastAsia"/>
        </w:rPr>
        <w:t>（</w:t>
      </w:r>
      <w:r>
        <w:rPr>
          <w:rFonts w:hint="eastAsia"/>
        </w:rPr>
        <w:t>1</w:t>
      </w:r>
      <w:r>
        <w:rPr>
          <w:rFonts w:hint="eastAsia"/>
        </w:rPr>
        <w:t>）</w:t>
      </w:r>
      <w:r w:rsidR="0063283C" w:rsidRPr="00683A26">
        <w:rPr>
          <w:rFonts w:hint="eastAsia"/>
          <w:b/>
          <w:bCs/>
          <w:u w:val="single"/>
        </w:rPr>
        <w:t>流动性</w:t>
      </w:r>
    </w:p>
    <w:p w14:paraId="5664515B" w14:textId="47EAF2EE" w:rsidR="00AE526A" w:rsidRDefault="00AE526A">
      <w:pPr>
        <w:pStyle w:val="a9"/>
        <w:numPr>
          <w:ilvl w:val="0"/>
          <w:numId w:val="39"/>
        </w:numPr>
        <w:ind w:firstLineChars="0"/>
      </w:pPr>
      <w:r>
        <w:rPr>
          <w:rFonts w:hint="eastAsia"/>
        </w:rPr>
        <w:t>从流域的尺度出发处理问题</w:t>
      </w:r>
    </w:p>
    <w:p w14:paraId="268029AB" w14:textId="1B383560" w:rsidR="00AE526A" w:rsidRPr="00AE526A" w:rsidRDefault="00EF1615" w:rsidP="0063283C">
      <w:pPr>
        <w:rPr>
          <w:b/>
          <w:bCs/>
          <w:u w:val="single"/>
        </w:rPr>
      </w:pPr>
      <w:r>
        <w:rPr>
          <w:rFonts w:hint="eastAsia"/>
        </w:rPr>
        <w:t>（</w:t>
      </w:r>
      <w:r>
        <w:rPr>
          <w:rFonts w:hint="eastAsia"/>
        </w:rPr>
        <w:t>2</w:t>
      </w:r>
      <w:r>
        <w:rPr>
          <w:rFonts w:hint="eastAsia"/>
        </w:rPr>
        <w:t>）</w:t>
      </w:r>
      <w:r w:rsidR="0063283C" w:rsidRPr="00683A26">
        <w:rPr>
          <w:rFonts w:hint="eastAsia"/>
          <w:b/>
          <w:bCs/>
          <w:u w:val="single"/>
        </w:rPr>
        <w:t>地域分布不均性</w:t>
      </w:r>
    </w:p>
    <w:p w14:paraId="0A8D5ACD" w14:textId="76EABDCC" w:rsidR="0063283C" w:rsidRDefault="00EF1615" w:rsidP="0063283C">
      <w:r>
        <w:rPr>
          <w:rFonts w:hint="eastAsia"/>
        </w:rPr>
        <w:t>（</w:t>
      </w:r>
      <w:r>
        <w:rPr>
          <w:rFonts w:hint="eastAsia"/>
        </w:rPr>
        <w:t>3</w:t>
      </w:r>
      <w:r>
        <w:rPr>
          <w:rFonts w:hint="eastAsia"/>
        </w:rPr>
        <w:t>）</w:t>
      </w:r>
      <w:r w:rsidR="0063283C" w:rsidRPr="00683A26">
        <w:rPr>
          <w:rFonts w:hint="eastAsia"/>
          <w:b/>
          <w:bCs/>
          <w:u w:val="single"/>
        </w:rPr>
        <w:t>可更新但不可替代性</w:t>
      </w:r>
    </w:p>
    <w:p w14:paraId="6BE1297C" w14:textId="5C6297EB" w:rsidR="0063283C" w:rsidRPr="00683A26" w:rsidRDefault="00EF1615" w:rsidP="0063283C">
      <w:pPr>
        <w:rPr>
          <w:b/>
          <w:bCs/>
          <w:u w:val="single"/>
        </w:rPr>
      </w:pPr>
      <w:r>
        <w:rPr>
          <w:rFonts w:hint="eastAsia"/>
        </w:rPr>
        <w:t>（</w:t>
      </w:r>
      <w:r>
        <w:rPr>
          <w:rFonts w:hint="eastAsia"/>
        </w:rPr>
        <w:t>4</w:t>
      </w:r>
      <w:r>
        <w:rPr>
          <w:rFonts w:hint="eastAsia"/>
        </w:rPr>
        <w:t>）</w:t>
      </w:r>
      <w:r w:rsidR="0063283C" w:rsidRPr="00683A26">
        <w:rPr>
          <w:rFonts w:hint="eastAsia"/>
          <w:b/>
          <w:bCs/>
          <w:u w:val="single"/>
        </w:rPr>
        <w:t>总量有限性</w:t>
      </w:r>
    </w:p>
    <w:p w14:paraId="2A716290" w14:textId="505BAA34" w:rsidR="0063283C" w:rsidRDefault="0063283C" w:rsidP="00EF1615">
      <w:pPr>
        <w:pStyle w:val="a1"/>
      </w:pPr>
      <w:r>
        <w:rPr>
          <w:rFonts w:hint="eastAsia"/>
        </w:rPr>
        <w:t>《水法》第二条</w:t>
      </w:r>
      <w:r w:rsidR="00EF1615">
        <w:t xml:space="preserve">  </w:t>
      </w:r>
      <w:r>
        <w:rPr>
          <w:rFonts w:hint="eastAsia"/>
        </w:rPr>
        <w:t>本法所称水资源，包括</w:t>
      </w:r>
      <w:r w:rsidRPr="00832E80">
        <w:rPr>
          <w:rFonts w:hint="eastAsia"/>
          <w:b/>
          <w:bCs/>
          <w:highlight w:val="yellow"/>
          <w:u w:val="single"/>
        </w:rPr>
        <w:t>地表水和地下水</w:t>
      </w:r>
      <w:r>
        <w:rPr>
          <w:rFonts w:hint="eastAsia"/>
        </w:rPr>
        <w:t>。地表水包括河流、冰川、湖泊、沼泽等水体中的水；地下水是地下含水层动态含水量，由地表水的下渗水和降水补给。土壤含水未包括在内。</w:t>
      </w:r>
    </w:p>
    <w:p w14:paraId="679D6860" w14:textId="4938F1EB" w:rsidR="00425580" w:rsidRDefault="00425580" w:rsidP="00425580">
      <w:pPr>
        <w:pStyle w:val="a1"/>
        <w:numPr>
          <w:ilvl w:val="1"/>
          <w:numId w:val="3"/>
        </w:numPr>
      </w:pPr>
      <w:r w:rsidRPr="00425580">
        <w:rPr>
          <w:rFonts w:hint="eastAsia"/>
          <w:b/>
          <w:bCs/>
          <w:u w:val="single"/>
        </w:rPr>
        <w:t>不包括海水资源</w:t>
      </w:r>
      <w:r>
        <w:rPr>
          <w:rFonts w:hint="eastAsia"/>
        </w:rPr>
        <w:t>（《海域管理法》《海洋环境保护法》）、</w:t>
      </w:r>
      <w:r w:rsidRPr="00425580">
        <w:rPr>
          <w:rFonts w:hint="eastAsia"/>
          <w:b/>
          <w:bCs/>
          <w:u w:val="single"/>
        </w:rPr>
        <w:t>矿泉水</w:t>
      </w:r>
      <w:r>
        <w:rPr>
          <w:rFonts w:hint="eastAsia"/>
        </w:rPr>
        <w:t>（矿产资源中所蕴含的</w:t>
      </w:r>
      <w:r w:rsidRPr="00425580">
        <w:t>水</w:t>
      </w:r>
      <w:r w:rsidRPr="00425580">
        <w:t>→</w:t>
      </w:r>
      <w:r w:rsidRPr="00425580">
        <w:t>《矿产资源</w:t>
      </w:r>
      <w:r>
        <w:rPr>
          <w:rFonts w:hint="eastAsia"/>
        </w:rPr>
        <w:t>法》）</w:t>
      </w:r>
    </w:p>
    <w:p w14:paraId="061A0500" w14:textId="3FC09C81" w:rsidR="00EF1615" w:rsidRDefault="00EF1615" w:rsidP="0063283C">
      <w:r>
        <w:rPr>
          <w:rFonts w:hint="eastAsia"/>
        </w:rPr>
        <w:t>3</w:t>
      </w:r>
      <w:r>
        <w:t xml:space="preserve">. </w:t>
      </w:r>
      <w:r>
        <w:rPr>
          <w:rFonts w:hint="eastAsia"/>
        </w:rPr>
        <w:t>我国情况</w:t>
      </w:r>
    </w:p>
    <w:p w14:paraId="6D34B982" w14:textId="791DC99A" w:rsidR="00EF1615" w:rsidRDefault="00EF1615" w:rsidP="0063283C">
      <w:r>
        <w:rPr>
          <w:rFonts w:hint="eastAsia"/>
        </w:rPr>
        <w:t>（</w:t>
      </w:r>
      <w:r>
        <w:rPr>
          <w:rFonts w:hint="eastAsia"/>
        </w:rPr>
        <w:t>1</w:t>
      </w:r>
      <w:r>
        <w:rPr>
          <w:rFonts w:hint="eastAsia"/>
        </w:rPr>
        <w:t>）</w:t>
      </w:r>
      <w:r w:rsidR="0063283C">
        <w:rPr>
          <w:rFonts w:hint="eastAsia"/>
        </w:rPr>
        <w:t>我国水资源总量约</w:t>
      </w:r>
      <w:r w:rsidR="0063283C">
        <w:rPr>
          <w:rFonts w:hint="eastAsia"/>
        </w:rPr>
        <w:t>2.8</w:t>
      </w:r>
      <w:r w:rsidR="0063283C">
        <w:rPr>
          <w:rFonts w:hint="eastAsia"/>
        </w:rPr>
        <w:t>万亿立方米，人均水资源占有量</w:t>
      </w:r>
      <w:r w:rsidR="0063283C">
        <w:rPr>
          <w:rFonts w:hint="eastAsia"/>
        </w:rPr>
        <w:t>2200</w:t>
      </w:r>
      <w:r w:rsidR="0063283C">
        <w:rPr>
          <w:rFonts w:hint="eastAsia"/>
        </w:rPr>
        <w:t>立方米左右，仅为世界人均水量的</w:t>
      </w:r>
      <w:r w:rsidR="0063283C">
        <w:rPr>
          <w:rFonts w:hint="eastAsia"/>
        </w:rPr>
        <w:t>1/4</w:t>
      </w:r>
      <w:r w:rsidR="0063283C">
        <w:rPr>
          <w:rFonts w:hint="eastAsia"/>
        </w:rPr>
        <w:t>。全国常年缺水量</w:t>
      </w:r>
      <w:r w:rsidR="0063283C">
        <w:rPr>
          <w:rFonts w:hint="eastAsia"/>
        </w:rPr>
        <w:t>300</w:t>
      </w:r>
      <w:r w:rsidR="0063283C">
        <w:rPr>
          <w:rFonts w:hint="eastAsia"/>
        </w:rPr>
        <w:t>—</w:t>
      </w:r>
      <w:r w:rsidR="0063283C">
        <w:rPr>
          <w:rFonts w:hint="eastAsia"/>
        </w:rPr>
        <w:t>400</w:t>
      </w:r>
      <w:r w:rsidR="0063283C">
        <w:rPr>
          <w:rFonts w:hint="eastAsia"/>
        </w:rPr>
        <w:t>亿立方米，受旱减产粮食</w:t>
      </w:r>
      <w:r w:rsidR="0063283C">
        <w:rPr>
          <w:rFonts w:hint="eastAsia"/>
        </w:rPr>
        <w:t>200</w:t>
      </w:r>
      <w:r w:rsidR="0063283C">
        <w:rPr>
          <w:rFonts w:hint="eastAsia"/>
        </w:rPr>
        <w:t>亿—</w:t>
      </w:r>
      <w:r w:rsidR="0063283C">
        <w:rPr>
          <w:rFonts w:hint="eastAsia"/>
        </w:rPr>
        <w:t>300</w:t>
      </w:r>
      <w:r w:rsidR="0063283C">
        <w:rPr>
          <w:rFonts w:hint="eastAsia"/>
        </w:rPr>
        <w:t>亿公斤，</w:t>
      </w:r>
      <w:r w:rsidR="0063283C">
        <w:rPr>
          <w:rFonts w:hint="eastAsia"/>
        </w:rPr>
        <w:t>668</w:t>
      </w:r>
      <w:r w:rsidR="0063283C">
        <w:rPr>
          <w:rFonts w:hint="eastAsia"/>
        </w:rPr>
        <w:t>座城市中，有</w:t>
      </w:r>
      <w:r w:rsidR="0063283C">
        <w:rPr>
          <w:rFonts w:hint="eastAsia"/>
        </w:rPr>
        <w:t>400</w:t>
      </w:r>
      <w:r w:rsidR="0063283C">
        <w:rPr>
          <w:rFonts w:hint="eastAsia"/>
        </w:rPr>
        <w:t>多座缺水。</w:t>
      </w:r>
    </w:p>
    <w:p w14:paraId="4EC03E1F" w14:textId="7D3190D4" w:rsidR="0063283C" w:rsidRDefault="00EF1615" w:rsidP="0063283C">
      <w:r>
        <w:rPr>
          <w:rFonts w:hint="eastAsia"/>
        </w:rPr>
        <w:t>（</w:t>
      </w:r>
      <w:r>
        <w:rPr>
          <w:rFonts w:hint="eastAsia"/>
        </w:rPr>
        <w:t>2</w:t>
      </w:r>
      <w:r>
        <w:rPr>
          <w:rFonts w:hint="eastAsia"/>
        </w:rPr>
        <w:t>）</w:t>
      </w:r>
      <w:r w:rsidR="0063283C">
        <w:rPr>
          <w:rFonts w:hint="eastAsia"/>
        </w:rPr>
        <w:t>由于水资源在空间上分配的不平衡性，北方地区缺水主要表现为</w:t>
      </w:r>
      <w:r w:rsidR="0063283C" w:rsidRPr="00425580">
        <w:rPr>
          <w:rFonts w:hint="eastAsia"/>
          <w:b/>
          <w:bCs/>
          <w:u w:val="single"/>
        </w:rPr>
        <w:t>水量型缺水</w:t>
      </w:r>
      <w:r w:rsidR="0063283C">
        <w:rPr>
          <w:rFonts w:hint="eastAsia"/>
        </w:rPr>
        <w:t>。而南方地区尽管水量充足，但是由于严重水污染导致水环境的恶化，水的使用价值大幅度下降，也存在较为严重的</w:t>
      </w:r>
      <w:r w:rsidR="0063283C" w:rsidRPr="00425580">
        <w:rPr>
          <w:rFonts w:hint="eastAsia"/>
          <w:b/>
          <w:bCs/>
          <w:u w:val="single"/>
        </w:rPr>
        <w:t>水质型缺水</w:t>
      </w:r>
      <w:r w:rsidR="0063283C">
        <w:rPr>
          <w:rFonts w:hint="eastAsia"/>
        </w:rPr>
        <w:t>的状况。</w:t>
      </w:r>
    </w:p>
    <w:p w14:paraId="0C251D55" w14:textId="456F1568" w:rsidR="0063283C" w:rsidRDefault="00EF1615" w:rsidP="0063283C">
      <w:r>
        <w:rPr>
          <w:rFonts w:hint="eastAsia"/>
        </w:rPr>
        <w:t>（</w:t>
      </w:r>
      <w:r>
        <w:rPr>
          <w:rFonts w:hint="eastAsia"/>
        </w:rPr>
        <w:t>3</w:t>
      </w:r>
      <w:r>
        <w:rPr>
          <w:rFonts w:hint="eastAsia"/>
        </w:rPr>
        <w:t>）</w:t>
      </w:r>
      <w:r w:rsidR="0063283C">
        <w:rPr>
          <w:rFonts w:hint="eastAsia"/>
        </w:rPr>
        <w:t>此外，我国也是一个水利灾害严重的国家，洪涝灾害，干旱频发。</w:t>
      </w:r>
    </w:p>
    <w:p w14:paraId="4C003107" w14:textId="769262B2" w:rsidR="00EF1615" w:rsidRDefault="00EF1615" w:rsidP="00EF1615">
      <w:pPr>
        <w:pStyle w:val="3"/>
        <w:ind w:right="105"/>
      </w:pPr>
      <w:bookmarkStart w:id="231" w:name="_Toc155178873"/>
      <w:r>
        <w:rPr>
          <w:rFonts w:hint="eastAsia"/>
        </w:rPr>
        <w:t>（二）水资源保护的立法现状</w:t>
      </w:r>
      <w:bookmarkEnd w:id="231"/>
    </w:p>
    <w:p w14:paraId="1E77F669" w14:textId="0A95932B" w:rsidR="0063283C" w:rsidRDefault="0063283C" w:rsidP="0063283C">
      <w:pPr>
        <w:pStyle w:val="a1"/>
      </w:pPr>
      <w:r>
        <w:rPr>
          <w:rFonts w:hint="eastAsia"/>
        </w:rPr>
        <w:t>《水法》（</w:t>
      </w:r>
      <w:r>
        <w:rPr>
          <w:rFonts w:hint="eastAsia"/>
        </w:rPr>
        <w:t>1988</w:t>
      </w:r>
      <w:r>
        <w:rPr>
          <w:rFonts w:hint="eastAsia"/>
        </w:rPr>
        <w:t>年通过，</w:t>
      </w:r>
      <w:r>
        <w:rPr>
          <w:rFonts w:hint="eastAsia"/>
        </w:rPr>
        <w:t>2016</w:t>
      </w:r>
      <w:r>
        <w:rPr>
          <w:rFonts w:hint="eastAsia"/>
        </w:rPr>
        <w:t>年修正）</w:t>
      </w:r>
    </w:p>
    <w:p w14:paraId="7B34E96A" w14:textId="334F232F" w:rsidR="0063283C" w:rsidRDefault="0063283C" w:rsidP="00EF1615">
      <w:pPr>
        <w:pStyle w:val="a1"/>
        <w:numPr>
          <w:ilvl w:val="1"/>
          <w:numId w:val="3"/>
        </w:numPr>
      </w:pPr>
      <w:r>
        <w:rPr>
          <w:rFonts w:hint="eastAsia"/>
        </w:rPr>
        <w:t>第一章</w:t>
      </w:r>
      <w:r w:rsidR="00EF1615">
        <w:rPr>
          <w:rFonts w:hint="eastAsia"/>
        </w:rPr>
        <w:t xml:space="preserve"> </w:t>
      </w:r>
      <w:r w:rsidR="00EF1615">
        <w:t xml:space="preserve"> </w:t>
      </w:r>
      <w:r>
        <w:rPr>
          <w:rFonts w:hint="eastAsia"/>
        </w:rPr>
        <w:t>总则</w:t>
      </w:r>
    </w:p>
    <w:p w14:paraId="37EB8E74" w14:textId="3874AF18" w:rsidR="0063283C" w:rsidRDefault="0063283C" w:rsidP="00EF1615">
      <w:pPr>
        <w:pStyle w:val="a1"/>
        <w:numPr>
          <w:ilvl w:val="1"/>
          <w:numId w:val="3"/>
        </w:numPr>
      </w:pPr>
      <w:r>
        <w:rPr>
          <w:rFonts w:hint="eastAsia"/>
        </w:rPr>
        <w:t>第二章</w:t>
      </w:r>
      <w:r w:rsidR="00EF1615">
        <w:rPr>
          <w:rFonts w:hint="eastAsia"/>
        </w:rPr>
        <w:t xml:space="preserve"> </w:t>
      </w:r>
      <w:r w:rsidR="00EF1615">
        <w:t xml:space="preserve"> </w:t>
      </w:r>
      <w:r>
        <w:rPr>
          <w:rFonts w:hint="eastAsia"/>
        </w:rPr>
        <w:t>水资源规划</w:t>
      </w:r>
    </w:p>
    <w:p w14:paraId="62C4D739" w14:textId="69F21AF7" w:rsidR="0063283C" w:rsidRDefault="0063283C" w:rsidP="00EF1615">
      <w:pPr>
        <w:pStyle w:val="a1"/>
        <w:numPr>
          <w:ilvl w:val="1"/>
          <w:numId w:val="3"/>
        </w:numPr>
      </w:pPr>
      <w:r>
        <w:rPr>
          <w:rFonts w:hint="eastAsia"/>
        </w:rPr>
        <w:t>第三章</w:t>
      </w:r>
      <w:r w:rsidR="00EF1615">
        <w:rPr>
          <w:rFonts w:hint="eastAsia"/>
        </w:rPr>
        <w:t xml:space="preserve"> </w:t>
      </w:r>
      <w:r w:rsidR="00EF1615">
        <w:t xml:space="preserve"> </w:t>
      </w:r>
      <w:r>
        <w:rPr>
          <w:rFonts w:hint="eastAsia"/>
        </w:rPr>
        <w:t>水资源开发利用</w:t>
      </w:r>
    </w:p>
    <w:p w14:paraId="69E9AE4B" w14:textId="090CE7B6" w:rsidR="0063283C" w:rsidRDefault="0063283C" w:rsidP="00EF1615">
      <w:pPr>
        <w:pStyle w:val="a1"/>
        <w:numPr>
          <w:ilvl w:val="1"/>
          <w:numId w:val="3"/>
        </w:numPr>
      </w:pPr>
      <w:r>
        <w:rPr>
          <w:rFonts w:hint="eastAsia"/>
        </w:rPr>
        <w:t>第四章</w:t>
      </w:r>
      <w:r w:rsidR="00EF1615">
        <w:rPr>
          <w:rFonts w:hint="eastAsia"/>
        </w:rPr>
        <w:t xml:space="preserve"> </w:t>
      </w:r>
      <w:r w:rsidR="00EF1615">
        <w:t xml:space="preserve"> </w:t>
      </w:r>
      <w:r>
        <w:rPr>
          <w:rFonts w:hint="eastAsia"/>
        </w:rPr>
        <w:t>水资源、水域和水工程的保护</w:t>
      </w:r>
    </w:p>
    <w:p w14:paraId="44D05BB2" w14:textId="60266597" w:rsidR="0063283C" w:rsidRDefault="0063283C" w:rsidP="00EF1615">
      <w:pPr>
        <w:pStyle w:val="a1"/>
        <w:numPr>
          <w:ilvl w:val="1"/>
          <w:numId w:val="3"/>
        </w:numPr>
      </w:pPr>
      <w:r>
        <w:rPr>
          <w:rFonts w:hint="eastAsia"/>
        </w:rPr>
        <w:t>第五章</w:t>
      </w:r>
      <w:r w:rsidR="00EF1615">
        <w:rPr>
          <w:rFonts w:hint="eastAsia"/>
        </w:rPr>
        <w:t xml:space="preserve"> </w:t>
      </w:r>
      <w:r w:rsidR="00EF1615">
        <w:t xml:space="preserve"> </w:t>
      </w:r>
      <w:r>
        <w:rPr>
          <w:rFonts w:hint="eastAsia"/>
        </w:rPr>
        <w:t>水资源配置和节约使用</w:t>
      </w:r>
    </w:p>
    <w:p w14:paraId="1756F9D4" w14:textId="0AF86751" w:rsidR="0063283C" w:rsidRDefault="0063283C" w:rsidP="00EF1615">
      <w:pPr>
        <w:pStyle w:val="a1"/>
        <w:numPr>
          <w:ilvl w:val="1"/>
          <w:numId w:val="3"/>
        </w:numPr>
      </w:pPr>
      <w:r>
        <w:rPr>
          <w:rFonts w:hint="eastAsia"/>
        </w:rPr>
        <w:t>第六章</w:t>
      </w:r>
      <w:r w:rsidR="00EF1615">
        <w:rPr>
          <w:rFonts w:hint="eastAsia"/>
        </w:rPr>
        <w:t xml:space="preserve"> </w:t>
      </w:r>
      <w:r w:rsidR="00EF1615">
        <w:t xml:space="preserve"> </w:t>
      </w:r>
      <w:r>
        <w:rPr>
          <w:rFonts w:hint="eastAsia"/>
        </w:rPr>
        <w:t>水事纠纷处理与执法监督检查</w:t>
      </w:r>
    </w:p>
    <w:p w14:paraId="7EBB0491" w14:textId="7E5A7D96" w:rsidR="0063283C" w:rsidRDefault="0063283C" w:rsidP="00EF1615">
      <w:pPr>
        <w:pStyle w:val="a1"/>
        <w:numPr>
          <w:ilvl w:val="1"/>
          <w:numId w:val="3"/>
        </w:numPr>
      </w:pPr>
      <w:r>
        <w:rPr>
          <w:rFonts w:hint="eastAsia"/>
        </w:rPr>
        <w:t>第七章</w:t>
      </w:r>
      <w:r w:rsidR="00EF1615">
        <w:rPr>
          <w:rFonts w:hint="eastAsia"/>
        </w:rPr>
        <w:t xml:space="preserve"> </w:t>
      </w:r>
      <w:r w:rsidR="00EF1615">
        <w:t xml:space="preserve"> </w:t>
      </w:r>
      <w:r>
        <w:rPr>
          <w:rFonts w:hint="eastAsia"/>
        </w:rPr>
        <w:t>法律责任</w:t>
      </w:r>
    </w:p>
    <w:p w14:paraId="67AB249C" w14:textId="7ECA1472" w:rsidR="0063283C" w:rsidRDefault="0063283C" w:rsidP="00EF1615">
      <w:pPr>
        <w:pStyle w:val="a1"/>
        <w:numPr>
          <w:ilvl w:val="1"/>
          <w:numId w:val="3"/>
        </w:numPr>
      </w:pPr>
      <w:r>
        <w:rPr>
          <w:rFonts w:hint="eastAsia"/>
        </w:rPr>
        <w:t>第八章</w:t>
      </w:r>
      <w:r w:rsidR="00EF1615">
        <w:rPr>
          <w:rFonts w:hint="eastAsia"/>
        </w:rPr>
        <w:t xml:space="preserve"> </w:t>
      </w:r>
      <w:r w:rsidR="00EF1615">
        <w:t xml:space="preserve"> </w:t>
      </w:r>
      <w:r>
        <w:rPr>
          <w:rFonts w:hint="eastAsia"/>
        </w:rPr>
        <w:t>附则</w:t>
      </w:r>
    </w:p>
    <w:p w14:paraId="7FB9544C" w14:textId="5B4EFE59" w:rsidR="005A7449" w:rsidRDefault="005A7449" w:rsidP="00986008">
      <w:pPr>
        <w:pStyle w:val="af0"/>
      </w:pPr>
      <w:r>
        <w:rPr>
          <w:rFonts w:hint="eastAsia"/>
        </w:rPr>
        <w:t>1</w:t>
      </w:r>
      <w:r>
        <w:t xml:space="preserve">. </w:t>
      </w:r>
      <w:r w:rsidR="0063283C">
        <w:rPr>
          <w:rFonts w:hint="eastAsia"/>
        </w:rPr>
        <w:t>目的</w:t>
      </w:r>
      <w:r>
        <w:rPr>
          <w:rFonts w:hint="eastAsia"/>
        </w:rPr>
        <w:t>：</w:t>
      </w:r>
      <w:r w:rsidR="0063283C">
        <w:rPr>
          <w:rFonts w:hint="eastAsia"/>
        </w:rPr>
        <w:t>合理开发、利用、节约和保护水资源，防治水害，实现</w:t>
      </w:r>
      <w:r w:rsidR="0063283C" w:rsidRPr="00832E80">
        <w:rPr>
          <w:rFonts w:hint="eastAsia"/>
          <w:bCs/>
          <w:color w:val="auto"/>
          <w:highlight w:val="yellow"/>
          <w:u w:val="single"/>
        </w:rPr>
        <w:t>水资源的可持续利用</w:t>
      </w:r>
      <w:r w:rsidR="0063283C">
        <w:rPr>
          <w:rFonts w:hint="eastAsia"/>
        </w:rPr>
        <w:t>，适应国民经济和社会发展的需要</w:t>
      </w:r>
    </w:p>
    <w:p w14:paraId="4A943D72" w14:textId="59CA3A39" w:rsidR="00683A26" w:rsidRDefault="00683A26">
      <w:pPr>
        <w:pStyle w:val="a9"/>
        <w:numPr>
          <w:ilvl w:val="0"/>
          <w:numId w:val="39"/>
        </w:numPr>
        <w:ind w:firstLineChars="0"/>
      </w:pPr>
      <w:r>
        <w:rPr>
          <w:rFonts w:hint="eastAsia"/>
        </w:rPr>
        <w:t>主要针对水资源开发利用行为</w:t>
      </w:r>
      <w:r w:rsidR="00E40636">
        <w:rPr>
          <w:rFonts w:hint="eastAsia"/>
        </w:rPr>
        <w:t>（经济价值）</w:t>
      </w:r>
      <w:r>
        <w:rPr>
          <w:rFonts w:hint="eastAsia"/>
        </w:rPr>
        <w:t>，污染保护并非立法意旨</w:t>
      </w:r>
    </w:p>
    <w:p w14:paraId="73E69606" w14:textId="7A0E5D6E" w:rsidR="00E40636" w:rsidRDefault="00E40636">
      <w:pPr>
        <w:pStyle w:val="a9"/>
        <w:numPr>
          <w:ilvl w:val="0"/>
          <w:numId w:val="39"/>
        </w:numPr>
        <w:ind w:firstLineChars="0"/>
      </w:pPr>
      <w:r>
        <w:rPr>
          <w:rFonts w:hint="eastAsia"/>
        </w:rPr>
        <w:t>虽在一定程度上增进水资源保护，亦有其局限性，需要生态保护法补足</w:t>
      </w:r>
    </w:p>
    <w:p w14:paraId="0264CF40" w14:textId="68584CE5" w:rsidR="005A7449" w:rsidRDefault="005A7449" w:rsidP="00986008">
      <w:pPr>
        <w:pStyle w:val="af0"/>
      </w:pPr>
      <w:r>
        <w:rPr>
          <w:rFonts w:hint="eastAsia"/>
        </w:rPr>
        <w:t>2</w:t>
      </w:r>
      <w:r>
        <w:t xml:space="preserve">. </w:t>
      </w:r>
      <w:r w:rsidR="0063283C">
        <w:rPr>
          <w:rFonts w:hint="eastAsia"/>
        </w:rPr>
        <w:t>其他规定水资源保护的法律法规</w:t>
      </w:r>
    </w:p>
    <w:p w14:paraId="297E86C4" w14:textId="175CC7E2" w:rsidR="0063283C" w:rsidRDefault="0063283C" w:rsidP="005A7449">
      <w:pPr>
        <w:pStyle w:val="a1"/>
      </w:pPr>
      <w:r>
        <w:rPr>
          <w:rFonts w:hint="eastAsia"/>
        </w:rPr>
        <w:t>《水土保持法》</w:t>
      </w:r>
    </w:p>
    <w:p w14:paraId="7604D1E9" w14:textId="5D6CD41C" w:rsidR="0063283C" w:rsidRDefault="0063283C" w:rsidP="005A7449">
      <w:pPr>
        <w:pStyle w:val="a1"/>
      </w:pPr>
      <w:r>
        <w:rPr>
          <w:rFonts w:hint="eastAsia"/>
        </w:rPr>
        <w:lastRenderedPageBreak/>
        <w:t>《防洪法》</w:t>
      </w:r>
    </w:p>
    <w:p w14:paraId="31F5C724" w14:textId="33121A0D" w:rsidR="0063283C" w:rsidRDefault="0063283C" w:rsidP="005A7449">
      <w:pPr>
        <w:pStyle w:val="a1"/>
      </w:pPr>
      <w:r>
        <w:rPr>
          <w:rFonts w:hint="eastAsia"/>
        </w:rPr>
        <w:t>《长江保护法》</w:t>
      </w:r>
    </w:p>
    <w:p w14:paraId="3CE56E58" w14:textId="587E436E" w:rsidR="0063283C" w:rsidRDefault="0063283C" w:rsidP="005A7449">
      <w:pPr>
        <w:pStyle w:val="a1"/>
      </w:pPr>
      <w:r>
        <w:rPr>
          <w:rFonts w:hint="eastAsia"/>
        </w:rPr>
        <w:t>《取水许可和水资源费征收管理条例》</w:t>
      </w:r>
    </w:p>
    <w:p w14:paraId="48C6FDA2" w14:textId="73D6D44F" w:rsidR="0063283C" w:rsidRDefault="0063283C" w:rsidP="005A7449">
      <w:pPr>
        <w:pStyle w:val="a1"/>
      </w:pPr>
      <w:r>
        <w:rPr>
          <w:rFonts w:hint="eastAsia"/>
        </w:rPr>
        <w:t>《河道管理条例》</w:t>
      </w:r>
    </w:p>
    <w:p w14:paraId="139BCCF8" w14:textId="0B5BF78F" w:rsidR="00402242" w:rsidRPr="005D4F44" w:rsidRDefault="00402242" w:rsidP="00402242">
      <w:pPr>
        <w:rPr>
          <w:b/>
          <w:bCs/>
          <w:u w:val="single"/>
        </w:rPr>
      </w:pPr>
      <w:r w:rsidRPr="005D4F44">
        <w:rPr>
          <w:rFonts w:hint="eastAsia"/>
          <w:b/>
          <w:bCs/>
          <w:u w:val="single"/>
        </w:rPr>
        <w:t>水事四法：水法、水污染防治法、防洪法、水土保持法</w:t>
      </w:r>
    </w:p>
    <w:p w14:paraId="14FD1DA0" w14:textId="15704A38" w:rsidR="0063283C" w:rsidRDefault="00B64A01" w:rsidP="00B64A01">
      <w:pPr>
        <w:pStyle w:val="3"/>
        <w:ind w:right="105"/>
      </w:pPr>
      <w:bookmarkStart w:id="232" w:name="_Toc155178874"/>
      <w:r>
        <w:rPr>
          <w:rFonts w:hint="eastAsia"/>
        </w:rPr>
        <w:t>（三）水资源保护的基本制度</w:t>
      </w:r>
      <w:r w:rsidR="006B69A5">
        <w:rPr>
          <w:rFonts w:hint="eastAsia"/>
        </w:rPr>
        <w:t>（详见前）</w:t>
      </w:r>
      <w:bookmarkEnd w:id="232"/>
    </w:p>
    <w:p w14:paraId="4D663A92" w14:textId="5716AC89" w:rsidR="0063283C" w:rsidRDefault="00B64A01" w:rsidP="00F82C64">
      <w:pPr>
        <w:pStyle w:val="af0"/>
      </w:pPr>
      <w:r>
        <w:rPr>
          <w:rFonts w:hint="eastAsia"/>
        </w:rPr>
        <w:t>1</w:t>
      </w:r>
      <w:r>
        <w:t xml:space="preserve">. </w:t>
      </w:r>
      <w:r w:rsidR="0063283C">
        <w:rPr>
          <w:rFonts w:hint="eastAsia"/>
        </w:rPr>
        <w:t>水资源权属制度</w:t>
      </w:r>
    </w:p>
    <w:p w14:paraId="65E1DCC3" w14:textId="6135852B" w:rsidR="0063283C" w:rsidRDefault="00B64A01" w:rsidP="0063283C">
      <w:r>
        <w:rPr>
          <w:rFonts w:hint="eastAsia"/>
        </w:rPr>
        <w:t>（</w:t>
      </w:r>
      <w:r>
        <w:rPr>
          <w:rFonts w:hint="eastAsia"/>
        </w:rPr>
        <w:t>1</w:t>
      </w:r>
      <w:r>
        <w:rPr>
          <w:rFonts w:hint="eastAsia"/>
        </w:rPr>
        <w:t>）</w:t>
      </w:r>
      <w:r w:rsidR="0063283C">
        <w:rPr>
          <w:rFonts w:hint="eastAsia"/>
        </w:rPr>
        <w:t>水资源所有权：国家所有</w:t>
      </w:r>
    </w:p>
    <w:p w14:paraId="24DF09FF" w14:textId="4A5D2E8B" w:rsidR="0063283C" w:rsidRDefault="00B64A01" w:rsidP="0063283C">
      <w:r>
        <w:rPr>
          <w:rFonts w:hint="eastAsia"/>
        </w:rPr>
        <w:t>（</w:t>
      </w:r>
      <w:r>
        <w:rPr>
          <w:rFonts w:hint="eastAsia"/>
        </w:rPr>
        <w:t>2</w:t>
      </w:r>
      <w:r>
        <w:rPr>
          <w:rFonts w:hint="eastAsia"/>
        </w:rPr>
        <w:t>）</w:t>
      </w:r>
      <w:r w:rsidR="0063283C">
        <w:rPr>
          <w:rFonts w:hint="eastAsia"/>
        </w:rPr>
        <w:t>水资源使用权：取水权</w:t>
      </w:r>
    </w:p>
    <w:p w14:paraId="1B8F375B" w14:textId="2BDB446E" w:rsidR="0063283C" w:rsidRDefault="00B64A01" w:rsidP="00F82C64">
      <w:pPr>
        <w:pStyle w:val="af0"/>
      </w:pPr>
      <w:r>
        <w:rPr>
          <w:rFonts w:hint="eastAsia"/>
        </w:rPr>
        <w:t>2</w:t>
      </w:r>
      <w:r>
        <w:t xml:space="preserve">. </w:t>
      </w:r>
      <w:r w:rsidR="0063283C">
        <w:rPr>
          <w:rFonts w:hint="eastAsia"/>
        </w:rPr>
        <w:t>水资源规划</w:t>
      </w:r>
    </w:p>
    <w:p w14:paraId="48ED739E" w14:textId="0481E477" w:rsidR="0063283C" w:rsidRDefault="00B64A01" w:rsidP="0063283C">
      <w:r>
        <w:rPr>
          <w:rFonts w:hint="eastAsia"/>
        </w:rPr>
        <w:t>（</w:t>
      </w:r>
      <w:r>
        <w:rPr>
          <w:rFonts w:hint="eastAsia"/>
        </w:rPr>
        <w:t>1</w:t>
      </w:r>
      <w:r>
        <w:rPr>
          <w:rFonts w:hint="eastAsia"/>
        </w:rPr>
        <w:t>）</w:t>
      </w:r>
      <w:r w:rsidR="0063283C" w:rsidRPr="00832E80">
        <w:rPr>
          <w:rFonts w:hint="eastAsia"/>
          <w:b/>
          <w:bCs/>
          <w:highlight w:val="yellow"/>
          <w:u w:val="single"/>
        </w:rPr>
        <w:t>流域规划</w:t>
      </w:r>
      <w:r>
        <w:rPr>
          <w:rFonts w:hint="eastAsia"/>
        </w:rPr>
        <w:t>：</w:t>
      </w:r>
      <w:r w:rsidR="0063283C">
        <w:rPr>
          <w:rFonts w:hint="eastAsia"/>
        </w:rPr>
        <w:t>流域综合规划和流域专业规划</w:t>
      </w:r>
    </w:p>
    <w:p w14:paraId="070A7116" w14:textId="3D1FEF86" w:rsidR="00E40636" w:rsidRDefault="00E40636">
      <w:pPr>
        <w:pStyle w:val="a9"/>
        <w:numPr>
          <w:ilvl w:val="0"/>
          <w:numId w:val="49"/>
        </w:numPr>
        <w:ind w:firstLineChars="0"/>
      </w:pPr>
      <w:r>
        <w:rPr>
          <w:rFonts w:hint="eastAsia"/>
        </w:rPr>
        <w:t>水资源的流动性</w:t>
      </w:r>
    </w:p>
    <w:p w14:paraId="3F6AFAF7" w14:textId="06265152" w:rsidR="0063283C" w:rsidRDefault="00B64A01" w:rsidP="0063283C">
      <w:r>
        <w:rPr>
          <w:rFonts w:hint="eastAsia"/>
        </w:rPr>
        <w:t>（</w:t>
      </w:r>
      <w:r>
        <w:rPr>
          <w:rFonts w:hint="eastAsia"/>
        </w:rPr>
        <w:t>2</w:t>
      </w:r>
      <w:r>
        <w:rPr>
          <w:rFonts w:hint="eastAsia"/>
        </w:rPr>
        <w:t>）</w:t>
      </w:r>
      <w:r w:rsidR="0063283C">
        <w:rPr>
          <w:rFonts w:hint="eastAsia"/>
        </w:rPr>
        <w:t>区域规划</w:t>
      </w:r>
      <w:r>
        <w:rPr>
          <w:rFonts w:hint="eastAsia"/>
        </w:rPr>
        <w:t>：</w:t>
      </w:r>
      <w:r w:rsidR="0063283C">
        <w:rPr>
          <w:rFonts w:hint="eastAsia"/>
        </w:rPr>
        <w:t>区域综合规划和区域专业规划</w:t>
      </w:r>
    </w:p>
    <w:p w14:paraId="062A9E91" w14:textId="60CE54A2" w:rsidR="0063283C" w:rsidRDefault="00B64A01" w:rsidP="00F82C64">
      <w:pPr>
        <w:pStyle w:val="af0"/>
      </w:pPr>
      <w:r>
        <w:rPr>
          <w:rFonts w:hint="eastAsia"/>
        </w:rPr>
        <w:t>3</w:t>
      </w:r>
      <w:r>
        <w:t xml:space="preserve">. </w:t>
      </w:r>
      <w:r w:rsidR="0063283C">
        <w:rPr>
          <w:rFonts w:hint="eastAsia"/>
        </w:rPr>
        <w:t>水资源许可制度：取水许可</w:t>
      </w:r>
    </w:p>
    <w:p w14:paraId="2C11C312" w14:textId="1BF6EBB7" w:rsidR="0063283C" w:rsidRDefault="00B64A01" w:rsidP="00F82C64">
      <w:pPr>
        <w:pStyle w:val="af0"/>
      </w:pPr>
      <w:r>
        <w:rPr>
          <w:rFonts w:hint="eastAsia"/>
        </w:rPr>
        <w:t>4</w:t>
      </w:r>
      <w:r>
        <w:t xml:space="preserve">. </w:t>
      </w:r>
      <w:r w:rsidR="0063283C">
        <w:rPr>
          <w:rFonts w:hint="eastAsia"/>
        </w:rPr>
        <w:t>水资源税费制度：水资源费</w:t>
      </w:r>
    </w:p>
    <w:p w14:paraId="40754B54" w14:textId="2659257F" w:rsidR="0063283C" w:rsidRDefault="00B64A01" w:rsidP="00F82C64">
      <w:pPr>
        <w:pStyle w:val="af0"/>
      </w:pPr>
      <w:r>
        <w:rPr>
          <w:rFonts w:hint="eastAsia"/>
        </w:rPr>
        <w:t>5</w:t>
      </w:r>
      <w:r>
        <w:t xml:space="preserve">. </w:t>
      </w:r>
      <w:r w:rsidR="0063283C">
        <w:rPr>
          <w:rFonts w:hint="eastAsia"/>
        </w:rPr>
        <w:t>水流生态补偿制度</w:t>
      </w:r>
    </w:p>
    <w:p w14:paraId="60186A71" w14:textId="0E7142AB" w:rsidR="0063283C" w:rsidRPr="00E40636" w:rsidRDefault="00B64A01" w:rsidP="00F82C64">
      <w:pPr>
        <w:pStyle w:val="af0"/>
      </w:pPr>
      <w:r>
        <w:rPr>
          <w:rFonts w:hint="eastAsia"/>
        </w:rPr>
        <w:t>6</w:t>
      </w:r>
      <w:r>
        <w:t>.</w:t>
      </w:r>
      <w:r>
        <w:rPr>
          <w:rFonts w:hint="eastAsia"/>
        </w:rPr>
        <w:t xml:space="preserve"> </w:t>
      </w:r>
      <w:r w:rsidR="0063283C">
        <w:rPr>
          <w:rFonts w:hint="eastAsia"/>
        </w:rPr>
        <w:t>水资源管理体制：</w:t>
      </w:r>
      <w:r w:rsidR="0063283C" w:rsidRPr="00832E80">
        <w:rPr>
          <w:rFonts w:hint="eastAsia"/>
          <w:bCs/>
          <w:color w:val="auto"/>
          <w:highlight w:val="yellow"/>
          <w:u w:val="single"/>
        </w:rPr>
        <w:t>流域管理与行政区域管理相结合的管理体制</w:t>
      </w:r>
    </w:p>
    <w:p w14:paraId="42F4F766" w14:textId="3533379C" w:rsidR="0063283C" w:rsidRDefault="00B64A01" w:rsidP="0063283C">
      <w:r>
        <w:rPr>
          <w:rFonts w:hint="eastAsia"/>
        </w:rPr>
        <w:t>（</w:t>
      </w:r>
      <w:r>
        <w:rPr>
          <w:rFonts w:hint="eastAsia"/>
        </w:rPr>
        <w:t>1</w:t>
      </w:r>
      <w:r>
        <w:rPr>
          <w:rFonts w:hint="eastAsia"/>
        </w:rPr>
        <w:t>）</w:t>
      </w:r>
      <w:r w:rsidR="0063283C">
        <w:rPr>
          <w:rFonts w:hint="eastAsia"/>
        </w:rPr>
        <w:t>国务院水行政主管部门负责全国水资源的统一管理和监督工作。国务院水行政主管部门在国家确定的重要江河、湖泊设立的</w:t>
      </w:r>
      <w:r w:rsidR="0063283C" w:rsidRPr="00E40636">
        <w:rPr>
          <w:rFonts w:hint="eastAsia"/>
          <w:b/>
          <w:bCs/>
          <w:u w:val="single"/>
        </w:rPr>
        <w:t>流域管理机构</w:t>
      </w:r>
      <w:r w:rsidR="0063283C">
        <w:rPr>
          <w:rFonts w:hint="eastAsia"/>
        </w:rPr>
        <w:t>……。</w:t>
      </w:r>
    </w:p>
    <w:p w14:paraId="6FCDD69E" w14:textId="14A8F9ED" w:rsidR="0063283C" w:rsidRDefault="00B64A01" w:rsidP="0063283C">
      <w:r>
        <w:rPr>
          <w:rFonts w:hint="eastAsia"/>
        </w:rPr>
        <w:t>（</w:t>
      </w:r>
      <w:r>
        <w:rPr>
          <w:rFonts w:hint="eastAsia"/>
        </w:rPr>
        <w:t>2</w:t>
      </w:r>
      <w:r>
        <w:rPr>
          <w:rFonts w:hint="eastAsia"/>
        </w:rPr>
        <w:t>）</w:t>
      </w:r>
      <w:r w:rsidR="0063283C" w:rsidRPr="00E40636">
        <w:rPr>
          <w:rFonts w:hint="eastAsia"/>
          <w:b/>
          <w:bCs/>
          <w:u w:val="single"/>
        </w:rPr>
        <w:t>县级以上地方人民政府</w:t>
      </w:r>
      <w:r w:rsidR="0063283C">
        <w:rPr>
          <w:rFonts w:hint="eastAsia"/>
        </w:rPr>
        <w:t>水行政主管部门按照规定的权限，负责本行政区域内水资源的统一管理和监督工作。</w:t>
      </w:r>
    </w:p>
    <w:p w14:paraId="1A2C0D6E" w14:textId="5C718BAB" w:rsidR="0063283C" w:rsidRDefault="00B64A01" w:rsidP="0063283C">
      <w:r>
        <w:rPr>
          <w:rFonts w:hint="eastAsia"/>
        </w:rPr>
        <w:t>（</w:t>
      </w:r>
      <w:r>
        <w:rPr>
          <w:rFonts w:hint="eastAsia"/>
        </w:rPr>
        <w:t>3</w:t>
      </w:r>
      <w:r>
        <w:rPr>
          <w:rFonts w:hint="eastAsia"/>
        </w:rPr>
        <w:t>）</w:t>
      </w:r>
      <w:r w:rsidR="0063283C">
        <w:rPr>
          <w:rFonts w:hint="eastAsia"/>
        </w:rPr>
        <w:t>国务院有关部门按照职责分工，负责水资源开发、利用、节约和保护的有关工作。</w:t>
      </w:r>
    </w:p>
    <w:p w14:paraId="0DB661F8" w14:textId="0D812E4F" w:rsidR="00B64A01" w:rsidRDefault="00B64A01" w:rsidP="0063283C">
      <w:r>
        <w:rPr>
          <w:rFonts w:hint="eastAsia"/>
        </w:rPr>
        <w:t>（</w:t>
      </w:r>
      <w:r>
        <w:rPr>
          <w:rFonts w:hint="eastAsia"/>
        </w:rPr>
        <w:t>4</w:t>
      </w:r>
      <w:r>
        <w:rPr>
          <w:rFonts w:hint="eastAsia"/>
        </w:rPr>
        <w:t>）</w:t>
      </w:r>
      <w:r w:rsidR="0063283C">
        <w:rPr>
          <w:rFonts w:hint="eastAsia"/>
        </w:rPr>
        <w:t>县级以上地方人民政府有关部门按照职责分工，负责本行政区域内水资源开发、利用、节约和保护的有关工作。</w:t>
      </w:r>
    </w:p>
    <w:p w14:paraId="2FDA4A24" w14:textId="2BAA9DE1" w:rsidR="006C30B3" w:rsidRDefault="006C30B3" w:rsidP="006C30B3">
      <w:pPr>
        <w:pStyle w:val="a9"/>
        <w:numPr>
          <w:ilvl w:val="0"/>
          <w:numId w:val="49"/>
        </w:numPr>
        <w:ind w:firstLineChars="0"/>
      </w:pPr>
      <w:r>
        <w:t>中国七大流域：长江、黄河、淮河、海河、松花江、辽河、珠江</w:t>
      </w:r>
    </w:p>
    <w:p w14:paraId="2B78893D" w14:textId="132F01C6" w:rsidR="00B64A01" w:rsidRDefault="00B64A01" w:rsidP="00B64A01">
      <w:pPr>
        <w:pStyle w:val="3"/>
        <w:ind w:right="105"/>
      </w:pPr>
      <w:bookmarkStart w:id="233" w:name="_Toc155178875"/>
      <w:r>
        <w:rPr>
          <w:rFonts w:hint="eastAsia"/>
        </w:rPr>
        <w:t>（四）</w:t>
      </w:r>
      <w:r w:rsidRPr="00B64A01">
        <w:rPr>
          <w:rFonts w:hint="eastAsia"/>
        </w:rPr>
        <w:t>水资源保护的特殊制度</w:t>
      </w:r>
      <w:bookmarkEnd w:id="233"/>
    </w:p>
    <w:p w14:paraId="05E504F8" w14:textId="60A0FB19" w:rsidR="0063283C" w:rsidRDefault="00B64A01" w:rsidP="00B64A01">
      <w:pPr>
        <w:pStyle w:val="af0"/>
      </w:pPr>
      <w:r>
        <w:t xml:space="preserve">1. </w:t>
      </w:r>
      <w:r w:rsidR="0063283C">
        <w:rPr>
          <w:rFonts w:hint="eastAsia"/>
        </w:rPr>
        <w:t>水资源开发利用规定</w:t>
      </w:r>
    </w:p>
    <w:p w14:paraId="0E7B54C5" w14:textId="77777777" w:rsidR="00776A0C" w:rsidRDefault="00776A0C">
      <w:pPr>
        <w:pStyle w:val="a9"/>
        <w:numPr>
          <w:ilvl w:val="0"/>
          <w:numId w:val="49"/>
        </w:numPr>
        <w:ind w:firstLineChars="0"/>
      </w:pPr>
      <w:r>
        <w:rPr>
          <w:rFonts w:hint="eastAsia"/>
        </w:rPr>
        <w:t>保护生态的功能较为间接</w:t>
      </w:r>
    </w:p>
    <w:p w14:paraId="65F33550" w14:textId="76D48219" w:rsidR="0063283C" w:rsidRDefault="004301F7" w:rsidP="0063283C">
      <w:r>
        <w:rPr>
          <w:rFonts w:hint="eastAsia"/>
        </w:rPr>
        <w:t>（</w:t>
      </w:r>
      <w:r>
        <w:rPr>
          <w:rFonts w:hint="eastAsia"/>
        </w:rPr>
        <w:t>1</w:t>
      </w:r>
      <w:r>
        <w:rPr>
          <w:rFonts w:hint="eastAsia"/>
        </w:rPr>
        <w:t>）</w:t>
      </w:r>
      <w:r w:rsidR="0063283C">
        <w:rPr>
          <w:rFonts w:hint="eastAsia"/>
        </w:rPr>
        <w:t>开发、利用水资源，应当坚持</w:t>
      </w:r>
      <w:r w:rsidR="0063283C" w:rsidRPr="00D35D48">
        <w:rPr>
          <w:rFonts w:hint="eastAsia"/>
          <w:b/>
          <w:bCs/>
          <w:u w:val="single"/>
        </w:rPr>
        <w:t>兴利与除害相结合</w:t>
      </w:r>
      <w:r w:rsidR="0063283C">
        <w:rPr>
          <w:rFonts w:hint="eastAsia"/>
        </w:rPr>
        <w:t>，兼顾上下游、左右岸和有关地区之间的利益，充分发挥</w:t>
      </w:r>
      <w:r w:rsidR="0063283C" w:rsidRPr="00D35D48">
        <w:rPr>
          <w:rFonts w:hint="eastAsia"/>
          <w:b/>
          <w:bCs/>
          <w:u w:val="single"/>
        </w:rPr>
        <w:t>水资源的综合效益</w:t>
      </w:r>
      <w:r w:rsidR="0063283C">
        <w:rPr>
          <w:rFonts w:hint="eastAsia"/>
        </w:rPr>
        <w:t>，并服从防洪的总体安排</w:t>
      </w:r>
      <w:r>
        <w:rPr>
          <w:rFonts w:hint="eastAsia"/>
        </w:rPr>
        <w:t>。</w:t>
      </w:r>
    </w:p>
    <w:p w14:paraId="2D676331" w14:textId="28FE7432" w:rsidR="0063283C" w:rsidRDefault="004301F7" w:rsidP="0063283C">
      <w:r>
        <w:rPr>
          <w:rFonts w:hint="eastAsia"/>
        </w:rPr>
        <w:t>（</w:t>
      </w:r>
      <w:r>
        <w:rPr>
          <w:rFonts w:hint="eastAsia"/>
        </w:rPr>
        <w:t>2</w:t>
      </w:r>
      <w:r>
        <w:rPr>
          <w:rFonts w:hint="eastAsia"/>
        </w:rPr>
        <w:t>）</w:t>
      </w:r>
      <w:r w:rsidR="0063283C">
        <w:rPr>
          <w:rFonts w:hint="eastAsia"/>
        </w:rPr>
        <w:t>开发、利用水资源，应当</w:t>
      </w:r>
      <w:r w:rsidR="0063283C" w:rsidRPr="00D35D48">
        <w:rPr>
          <w:rFonts w:hint="eastAsia"/>
          <w:b/>
          <w:bCs/>
          <w:u w:val="single"/>
        </w:rPr>
        <w:t>首先满足</w:t>
      </w:r>
      <w:r w:rsidR="0063283C">
        <w:rPr>
          <w:rFonts w:hint="eastAsia"/>
        </w:rPr>
        <w:t>城乡居民生活用水，并</w:t>
      </w:r>
      <w:r w:rsidR="0063283C" w:rsidRPr="00D35D48">
        <w:rPr>
          <w:rFonts w:hint="eastAsia"/>
          <w:b/>
          <w:bCs/>
          <w:u w:val="single"/>
        </w:rPr>
        <w:t>兼顾</w:t>
      </w:r>
      <w:r w:rsidR="0063283C">
        <w:rPr>
          <w:rFonts w:hint="eastAsia"/>
        </w:rPr>
        <w:t>农业、工业、生态环境用水以及航运等需要</w:t>
      </w:r>
      <w:r>
        <w:rPr>
          <w:rFonts w:hint="eastAsia"/>
        </w:rPr>
        <w:t>。</w:t>
      </w:r>
    </w:p>
    <w:p w14:paraId="204F7F58" w14:textId="3292F7D4" w:rsidR="0063283C" w:rsidRDefault="004301F7" w:rsidP="0063283C">
      <w:r>
        <w:rPr>
          <w:rFonts w:hint="eastAsia"/>
        </w:rPr>
        <w:t>（</w:t>
      </w:r>
      <w:r>
        <w:rPr>
          <w:rFonts w:hint="eastAsia"/>
        </w:rPr>
        <w:t>3</w:t>
      </w:r>
      <w:r>
        <w:rPr>
          <w:rFonts w:hint="eastAsia"/>
        </w:rPr>
        <w:t>）</w:t>
      </w:r>
      <w:r w:rsidR="0063283C" w:rsidRPr="00D35D48">
        <w:rPr>
          <w:rFonts w:hint="eastAsia"/>
          <w:b/>
          <w:bCs/>
          <w:u w:val="single"/>
        </w:rPr>
        <w:t>跨流域调水</w:t>
      </w:r>
      <w:r w:rsidR="0063283C">
        <w:rPr>
          <w:rFonts w:hint="eastAsia"/>
        </w:rPr>
        <w:t>，应当进行全面规划和科学论证，统筹兼顾调出和调入流域的用水需要，</w:t>
      </w:r>
      <w:r w:rsidR="0063283C" w:rsidRPr="00D35D48">
        <w:rPr>
          <w:rFonts w:hint="eastAsia"/>
          <w:b/>
          <w:bCs/>
          <w:u w:val="single"/>
        </w:rPr>
        <w:t>防止对生态环境造成破坏</w:t>
      </w:r>
      <w:r>
        <w:rPr>
          <w:rFonts w:hint="eastAsia"/>
        </w:rPr>
        <w:t>。</w:t>
      </w:r>
    </w:p>
    <w:p w14:paraId="4B3A4553" w14:textId="09B57E86" w:rsidR="001A0392" w:rsidRDefault="001A0392" w:rsidP="001A0392">
      <w:pPr>
        <w:pStyle w:val="a9"/>
        <w:numPr>
          <w:ilvl w:val="0"/>
          <w:numId w:val="49"/>
        </w:numPr>
        <w:ind w:firstLineChars="0"/>
      </w:pPr>
      <w:r>
        <w:rPr>
          <w:rFonts w:hint="eastAsia"/>
        </w:rPr>
        <w:t>体现何种原则？</w:t>
      </w:r>
    </w:p>
    <w:p w14:paraId="636EDD72" w14:textId="2C6FB507" w:rsidR="0063283C" w:rsidRDefault="004301F7" w:rsidP="0063283C">
      <w:r>
        <w:rPr>
          <w:rFonts w:hint="eastAsia"/>
        </w:rPr>
        <w:t>（</w:t>
      </w:r>
      <w:r>
        <w:rPr>
          <w:rFonts w:hint="eastAsia"/>
        </w:rPr>
        <w:t>4</w:t>
      </w:r>
      <w:r>
        <w:rPr>
          <w:rFonts w:hint="eastAsia"/>
        </w:rPr>
        <w:t>）</w:t>
      </w:r>
      <w:r w:rsidR="0063283C">
        <w:rPr>
          <w:rFonts w:hint="eastAsia"/>
        </w:rPr>
        <w:t>国家</w:t>
      </w:r>
      <w:r w:rsidR="0063283C" w:rsidRPr="00776A0C">
        <w:rPr>
          <w:rFonts w:hint="eastAsia"/>
          <w:b/>
          <w:bCs/>
          <w:u w:val="single"/>
        </w:rPr>
        <w:t>鼓励</w:t>
      </w:r>
      <w:r w:rsidR="0063283C">
        <w:rPr>
          <w:rFonts w:hint="eastAsia"/>
        </w:rPr>
        <w:t>开发、利用</w:t>
      </w:r>
      <w:r w:rsidR="0063283C" w:rsidRPr="00776A0C">
        <w:rPr>
          <w:rFonts w:hint="eastAsia"/>
          <w:b/>
          <w:bCs/>
          <w:u w:val="single"/>
        </w:rPr>
        <w:t>水能资源</w:t>
      </w:r>
      <w:r w:rsidR="0063283C">
        <w:rPr>
          <w:rFonts w:hint="eastAsia"/>
        </w:rPr>
        <w:t>。在水能丰富的河流，应当有计划地进行</w:t>
      </w:r>
      <w:r w:rsidR="0063283C" w:rsidRPr="00776A0C">
        <w:rPr>
          <w:rFonts w:hint="eastAsia"/>
          <w:b/>
          <w:bCs/>
          <w:u w:val="single"/>
        </w:rPr>
        <w:t>多目标梯级开发</w:t>
      </w:r>
      <w:r>
        <w:rPr>
          <w:rFonts w:hint="eastAsia"/>
        </w:rPr>
        <w:t>。</w:t>
      </w:r>
    </w:p>
    <w:p w14:paraId="54809A02" w14:textId="467C7140" w:rsidR="00776A0C" w:rsidRDefault="00776A0C">
      <w:pPr>
        <w:pStyle w:val="a9"/>
        <w:numPr>
          <w:ilvl w:val="0"/>
          <w:numId w:val="49"/>
        </w:numPr>
        <w:ind w:firstLineChars="0"/>
      </w:pPr>
      <w:r>
        <w:rPr>
          <w:rFonts w:hint="eastAsia"/>
        </w:rPr>
        <w:t>充分利用河流势能，最大化水资源发电潜能</w:t>
      </w:r>
    </w:p>
    <w:p w14:paraId="73D9CE72" w14:textId="0E3B64C4" w:rsidR="0063283C" w:rsidRDefault="00487AF5" w:rsidP="0063283C">
      <w:r>
        <w:rPr>
          <w:rFonts w:hint="eastAsia"/>
        </w:rPr>
        <w:t>（</w:t>
      </w:r>
      <w:r>
        <w:rPr>
          <w:rFonts w:hint="eastAsia"/>
        </w:rPr>
        <w:t>5</w:t>
      </w:r>
      <w:r>
        <w:rPr>
          <w:rFonts w:hint="eastAsia"/>
        </w:rPr>
        <w:t>）</w:t>
      </w:r>
      <w:r w:rsidR="0063283C">
        <w:rPr>
          <w:rFonts w:hint="eastAsia"/>
        </w:rPr>
        <w:t>建设水力发电站，应当</w:t>
      </w:r>
      <w:r w:rsidR="0063283C" w:rsidRPr="00776A0C">
        <w:rPr>
          <w:rFonts w:hint="eastAsia"/>
          <w:b/>
          <w:bCs/>
          <w:u w:val="single"/>
        </w:rPr>
        <w:t>保护生态环境</w:t>
      </w:r>
      <w:r w:rsidR="0063283C">
        <w:rPr>
          <w:rFonts w:hint="eastAsia"/>
        </w:rPr>
        <w:t>，兼顾防洪、供水、灌溉、航运、竹木流放和渔业等方面的需要。</w:t>
      </w:r>
    </w:p>
    <w:p w14:paraId="16293547" w14:textId="59CD502A" w:rsidR="0063283C" w:rsidRDefault="00487AF5" w:rsidP="0063283C">
      <w:r>
        <w:rPr>
          <w:rFonts w:hint="eastAsia"/>
        </w:rPr>
        <w:t>（</w:t>
      </w:r>
      <w:r>
        <w:rPr>
          <w:rFonts w:hint="eastAsia"/>
        </w:rPr>
        <w:t>6</w:t>
      </w:r>
      <w:r>
        <w:rPr>
          <w:rFonts w:hint="eastAsia"/>
        </w:rPr>
        <w:t>）</w:t>
      </w:r>
      <w:r w:rsidR="0063283C">
        <w:rPr>
          <w:rFonts w:hint="eastAsia"/>
        </w:rPr>
        <w:t>在水生生物洄游通道、通航或者竹木流放的河流上修建永久性拦河闸坝，建设单位应当同时</w:t>
      </w:r>
      <w:r w:rsidR="0063283C" w:rsidRPr="00776A0C">
        <w:rPr>
          <w:rFonts w:hint="eastAsia"/>
          <w:b/>
          <w:bCs/>
          <w:u w:val="single"/>
        </w:rPr>
        <w:t>修建过鱼、过船、过木设施</w:t>
      </w:r>
      <w:r w:rsidR="0063283C">
        <w:rPr>
          <w:rFonts w:hint="eastAsia"/>
        </w:rPr>
        <w:t>，或者经国务院授权的部门批准采取其他补救措施，并妥善安排施工和蓄水期间的水生生物保护、航运和竹木流放，所需费用由建设单位承担。</w:t>
      </w:r>
    </w:p>
    <w:p w14:paraId="12B292F1" w14:textId="2FEF7A16" w:rsidR="0063283C" w:rsidRDefault="00487AF5" w:rsidP="004776AE">
      <w:pPr>
        <w:pStyle w:val="af0"/>
      </w:pPr>
      <w:r>
        <w:lastRenderedPageBreak/>
        <w:t xml:space="preserve">2. </w:t>
      </w:r>
      <w:r w:rsidR="0063283C">
        <w:rPr>
          <w:rFonts w:hint="eastAsia"/>
        </w:rPr>
        <w:t>水资源、水域和水工程的保护规定</w:t>
      </w:r>
    </w:p>
    <w:p w14:paraId="703CDDB4" w14:textId="509DFDFD" w:rsidR="0063283C" w:rsidRDefault="004776AE" w:rsidP="0063283C">
      <w:r>
        <w:rPr>
          <w:rFonts w:hint="eastAsia"/>
        </w:rPr>
        <w:t>（</w:t>
      </w:r>
      <w:r>
        <w:rPr>
          <w:rFonts w:hint="eastAsia"/>
        </w:rPr>
        <w:t>1</w:t>
      </w:r>
      <w:r>
        <w:rPr>
          <w:rFonts w:hint="eastAsia"/>
        </w:rPr>
        <w:t>）</w:t>
      </w:r>
      <w:r w:rsidR="0063283C">
        <w:rPr>
          <w:rFonts w:hint="eastAsia"/>
        </w:rPr>
        <w:t>水资源保护：维持流量、水位、防治水体污染以及严格控制开采地下水等</w:t>
      </w:r>
    </w:p>
    <w:p w14:paraId="746323AC" w14:textId="0F14E974" w:rsidR="0063283C" w:rsidRPr="00776A0C" w:rsidRDefault="004776AE" w:rsidP="0063283C">
      <w:pPr>
        <w:rPr>
          <w:b/>
          <w:bCs/>
          <w:u w:val="single"/>
        </w:rPr>
      </w:pPr>
      <w:r>
        <w:rPr>
          <w:rFonts w:hint="eastAsia"/>
        </w:rPr>
        <w:t>（</w:t>
      </w:r>
      <w:r>
        <w:rPr>
          <w:rFonts w:hint="eastAsia"/>
        </w:rPr>
        <w:t>2</w:t>
      </w:r>
      <w:r>
        <w:rPr>
          <w:rFonts w:hint="eastAsia"/>
        </w:rPr>
        <w:t>）</w:t>
      </w:r>
      <w:r w:rsidR="0063283C">
        <w:rPr>
          <w:rFonts w:hint="eastAsia"/>
        </w:rPr>
        <w:t>水域保护：重要江河、湖泊的水功能区划，</w:t>
      </w:r>
      <w:r w:rsidR="0063283C" w:rsidRPr="00776A0C">
        <w:rPr>
          <w:rFonts w:hint="eastAsia"/>
          <w:b/>
          <w:bCs/>
          <w:u w:val="single"/>
        </w:rPr>
        <w:t>饮用水水源保护区制度</w:t>
      </w:r>
    </w:p>
    <w:p w14:paraId="2DA5CADB" w14:textId="79D0604F" w:rsidR="0063283C" w:rsidRDefault="00C02266" w:rsidP="0063283C">
      <w:r>
        <w:rPr>
          <w:rFonts w:hint="eastAsia"/>
        </w:rPr>
        <w:t>（</w:t>
      </w:r>
      <w:r>
        <w:rPr>
          <w:rFonts w:hint="eastAsia"/>
        </w:rPr>
        <w:t>3</w:t>
      </w:r>
      <w:r>
        <w:rPr>
          <w:rFonts w:hint="eastAsia"/>
        </w:rPr>
        <w:t>）</w:t>
      </w:r>
      <w:r w:rsidR="0063283C">
        <w:rPr>
          <w:rFonts w:hint="eastAsia"/>
        </w:rPr>
        <w:t>水工程保护：对</w:t>
      </w:r>
      <w:r w:rsidR="0063283C" w:rsidRPr="00776A0C">
        <w:rPr>
          <w:rFonts w:hint="eastAsia"/>
          <w:b/>
          <w:bCs/>
          <w:u w:val="single"/>
        </w:rPr>
        <w:t>河道</w:t>
      </w:r>
      <w:r w:rsidR="0063283C">
        <w:rPr>
          <w:rFonts w:hint="eastAsia"/>
        </w:rPr>
        <w:t>、堤防、护岸、防汛设施、水文监测设施、导航助航设施等水利设施的保护</w:t>
      </w:r>
    </w:p>
    <w:p w14:paraId="36098C3A" w14:textId="79FBF8E2" w:rsidR="0063283C" w:rsidRDefault="00C02266" w:rsidP="00C02266">
      <w:pPr>
        <w:pStyle w:val="af0"/>
      </w:pPr>
      <w:r>
        <w:t xml:space="preserve">3. </w:t>
      </w:r>
      <w:r w:rsidR="0063283C">
        <w:rPr>
          <w:rFonts w:hint="eastAsia"/>
        </w:rPr>
        <w:t>水资源配置和节约使用</w:t>
      </w:r>
    </w:p>
    <w:p w14:paraId="2F981460" w14:textId="37ABEDE2" w:rsidR="0063283C" w:rsidRDefault="00C02266" w:rsidP="0063283C">
      <w:r>
        <w:rPr>
          <w:rFonts w:hint="eastAsia"/>
        </w:rPr>
        <w:t>（</w:t>
      </w:r>
      <w:r>
        <w:rPr>
          <w:rFonts w:hint="eastAsia"/>
        </w:rPr>
        <w:t>1</w:t>
      </w:r>
      <w:r>
        <w:rPr>
          <w:rFonts w:hint="eastAsia"/>
        </w:rPr>
        <w:t>）</w:t>
      </w:r>
      <w:r w:rsidR="0063283C">
        <w:rPr>
          <w:rFonts w:hint="eastAsia"/>
        </w:rPr>
        <w:t>全国水资源宏观调配</w:t>
      </w:r>
      <w:r w:rsidR="0063283C">
        <w:rPr>
          <w:rFonts w:hint="eastAsia"/>
        </w:rPr>
        <w:t>/</w:t>
      </w:r>
      <w:r w:rsidR="0063283C">
        <w:rPr>
          <w:rFonts w:hint="eastAsia"/>
        </w:rPr>
        <w:t>水中长期供求规划</w:t>
      </w:r>
      <w:r>
        <w:rPr>
          <w:rFonts w:hint="eastAsia"/>
        </w:rPr>
        <w:t>、</w:t>
      </w:r>
      <w:r w:rsidR="0063283C">
        <w:rPr>
          <w:rFonts w:hint="eastAsia"/>
        </w:rPr>
        <w:t>以流域为单元制定年度</w:t>
      </w:r>
      <w:r w:rsidR="0063283C" w:rsidRPr="002B2CAB">
        <w:rPr>
          <w:rFonts w:hint="eastAsia"/>
          <w:b/>
          <w:bCs/>
          <w:u w:val="single"/>
        </w:rPr>
        <w:t>水量分配方案</w:t>
      </w:r>
      <w:r w:rsidR="0063283C">
        <w:rPr>
          <w:rFonts w:hint="eastAsia"/>
        </w:rPr>
        <w:t>和调度预案</w:t>
      </w:r>
    </w:p>
    <w:p w14:paraId="0D2CC02B" w14:textId="73FEBAA5" w:rsidR="0063283C" w:rsidRDefault="00C02266" w:rsidP="0063283C">
      <w:r>
        <w:rPr>
          <w:rFonts w:hint="eastAsia"/>
        </w:rPr>
        <w:t>（</w:t>
      </w:r>
      <w:r>
        <w:rPr>
          <w:rFonts w:hint="eastAsia"/>
        </w:rPr>
        <w:t>2</w:t>
      </w:r>
      <w:r>
        <w:rPr>
          <w:rFonts w:hint="eastAsia"/>
        </w:rPr>
        <w:t>）</w:t>
      </w:r>
      <w:r w:rsidR="0063283C">
        <w:rPr>
          <w:rFonts w:hint="eastAsia"/>
        </w:rPr>
        <w:t>用水总量控制和定额管理相结合制度</w:t>
      </w:r>
    </w:p>
    <w:p w14:paraId="46E22CF2" w14:textId="2FD83E8A" w:rsidR="0063283C" w:rsidRDefault="00C02266" w:rsidP="0063283C">
      <w:r>
        <w:rPr>
          <w:rFonts w:hint="eastAsia"/>
        </w:rPr>
        <w:t>（</w:t>
      </w:r>
      <w:r>
        <w:rPr>
          <w:rFonts w:hint="eastAsia"/>
        </w:rPr>
        <w:t>3</w:t>
      </w:r>
      <w:r>
        <w:rPr>
          <w:rFonts w:hint="eastAsia"/>
        </w:rPr>
        <w:t>）</w:t>
      </w:r>
      <w:r w:rsidR="0063283C">
        <w:rPr>
          <w:rFonts w:hint="eastAsia"/>
        </w:rPr>
        <w:t>取水许可制度和水资源有偿使用制度</w:t>
      </w:r>
      <w:r>
        <w:rPr>
          <w:rFonts w:hint="eastAsia"/>
        </w:rPr>
        <w:t>、</w:t>
      </w:r>
      <w:r w:rsidR="0063283C">
        <w:rPr>
          <w:rFonts w:hint="eastAsia"/>
        </w:rPr>
        <w:t>用水实行计量收费和超定额累进加价制度</w:t>
      </w:r>
    </w:p>
    <w:p w14:paraId="196CBFA8" w14:textId="7DCBE76F" w:rsidR="007B6773" w:rsidRDefault="00C02266" w:rsidP="007B6773">
      <w:r>
        <w:rPr>
          <w:rFonts w:hint="eastAsia"/>
        </w:rPr>
        <w:t>（</w:t>
      </w:r>
      <w:r>
        <w:rPr>
          <w:rFonts w:hint="eastAsia"/>
        </w:rPr>
        <w:t>4</w:t>
      </w:r>
      <w:r>
        <w:rPr>
          <w:rFonts w:hint="eastAsia"/>
        </w:rPr>
        <w:t>）</w:t>
      </w:r>
      <w:r w:rsidR="0063283C">
        <w:rPr>
          <w:rFonts w:hint="eastAsia"/>
        </w:rPr>
        <w:t>节约用水的相关规定</w:t>
      </w:r>
    </w:p>
    <w:p w14:paraId="745EA34E" w14:textId="14F8CB9F" w:rsidR="007B6773" w:rsidRPr="007B6773" w:rsidRDefault="007B6773" w:rsidP="007B6773">
      <w:pPr>
        <w:pBdr>
          <w:top w:val="single" w:sz="6" w:space="1" w:color="2F5496" w:themeColor="accent1" w:themeShade="BF"/>
        </w:pBdr>
        <w:outlineLvl w:val="3"/>
        <w:rPr>
          <w:b/>
          <w:color w:val="1F3864" w:themeColor="accent1" w:themeShade="80"/>
        </w:rPr>
      </w:pPr>
      <w:r w:rsidRPr="007B6773">
        <w:rPr>
          <w:rFonts w:hint="eastAsia"/>
          <w:b/>
          <w:color w:val="1F3864" w:themeColor="accent1" w:themeShade="80"/>
        </w:rPr>
        <w:t>【竹溪县某某电站、竹溪县水利和湖泊局水利行政管理纠纷案：取水许可听证资格</w:t>
      </w:r>
      <w:r w:rsidR="00AC7620">
        <w:rPr>
          <w:rFonts w:hint="eastAsia"/>
          <w:b/>
          <w:color w:val="1F3864" w:themeColor="accent1" w:themeShade="80"/>
        </w:rPr>
        <w:t>（</w:t>
      </w:r>
      <w:r w:rsidR="006C6BC6">
        <w:rPr>
          <w:rFonts w:hint="eastAsia"/>
          <w:b/>
          <w:color w:val="1F3864" w:themeColor="accent1" w:themeShade="80"/>
        </w:rPr>
        <w:t>总量、</w:t>
      </w:r>
      <w:r w:rsidR="00AC7620">
        <w:rPr>
          <w:rFonts w:hint="eastAsia"/>
          <w:b/>
          <w:color w:val="1F3864" w:themeColor="accent1" w:themeShade="80"/>
        </w:rPr>
        <w:t>取水量</w:t>
      </w:r>
      <w:r w:rsidR="000329E1">
        <w:rPr>
          <w:rFonts w:hint="eastAsia"/>
          <w:b/>
          <w:color w:val="1F3864" w:themeColor="accent1" w:themeShade="80"/>
        </w:rPr>
        <w:t>、富余量的</w:t>
      </w:r>
      <w:r w:rsidR="006C6BC6">
        <w:rPr>
          <w:rFonts w:hint="eastAsia"/>
          <w:b/>
          <w:color w:val="1F3864" w:themeColor="accent1" w:themeShade="80"/>
        </w:rPr>
        <w:t>事实认定与法律解释</w:t>
      </w:r>
      <w:r w:rsidR="00AC7620">
        <w:rPr>
          <w:rFonts w:hint="eastAsia"/>
          <w:b/>
          <w:color w:val="1F3864" w:themeColor="accent1" w:themeShade="80"/>
        </w:rPr>
        <w:t>）</w:t>
      </w:r>
      <w:r w:rsidRPr="007B6773">
        <w:rPr>
          <w:rFonts w:hint="eastAsia"/>
          <w:b/>
          <w:color w:val="1F3864" w:themeColor="accent1" w:themeShade="80"/>
        </w:rPr>
        <w:t>】</w:t>
      </w:r>
    </w:p>
    <w:p w14:paraId="6DABE0F1" w14:textId="77777777" w:rsidR="007B6773" w:rsidRPr="007B6773" w:rsidRDefault="007B6773">
      <w:pPr>
        <w:numPr>
          <w:ilvl w:val="0"/>
          <w:numId w:val="39"/>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7B6773">
        <w:rPr>
          <w:rFonts w:eastAsia="楷体" w:cs="Times New Roman" w:hint="eastAsia"/>
        </w:rPr>
        <w:t>案情简介</w:t>
      </w:r>
    </w:p>
    <w:p w14:paraId="75E17642" w14:textId="77777777" w:rsidR="007B6773" w:rsidRPr="007B6773" w:rsidRDefault="007B6773" w:rsidP="007B6773">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7B6773">
        <w:rPr>
          <w:rFonts w:eastAsia="楷体" w:cs="Times New Roman" w:hint="eastAsia"/>
        </w:rPr>
        <w:t>竹溪县某某电站于</w:t>
      </w:r>
      <w:r w:rsidRPr="007B6773">
        <w:rPr>
          <w:rFonts w:eastAsia="楷体" w:cs="Times New Roman" w:hint="eastAsia"/>
          <w:u w:val="single"/>
        </w:rPr>
        <w:t>2014</w:t>
      </w:r>
      <w:r w:rsidRPr="007B6773">
        <w:rPr>
          <w:rFonts w:eastAsia="楷体" w:cs="Times New Roman" w:hint="eastAsia"/>
          <w:u w:val="single"/>
        </w:rPr>
        <w:t>年</w:t>
      </w:r>
      <w:r w:rsidRPr="007B6773">
        <w:rPr>
          <w:rFonts w:eastAsia="楷体" w:cs="Times New Roman" w:hint="eastAsia"/>
          <w:u w:val="single"/>
        </w:rPr>
        <w:t>9</w:t>
      </w:r>
      <w:r w:rsidRPr="007B6773">
        <w:rPr>
          <w:rFonts w:eastAsia="楷体" w:cs="Times New Roman" w:hint="eastAsia"/>
          <w:u w:val="single"/>
        </w:rPr>
        <w:t>月</w:t>
      </w:r>
      <w:r w:rsidRPr="007B6773">
        <w:rPr>
          <w:rFonts w:eastAsia="楷体" w:cs="Times New Roman" w:hint="eastAsia"/>
          <w:u w:val="single"/>
        </w:rPr>
        <w:t>11</w:t>
      </w:r>
      <w:r w:rsidRPr="007B6773">
        <w:rPr>
          <w:rFonts w:eastAsia="楷体" w:cs="Times New Roman" w:hint="eastAsia"/>
          <w:u w:val="single"/>
        </w:rPr>
        <w:t>日取得《取水</w:t>
      </w:r>
      <w:r w:rsidRPr="007B6773">
        <w:rPr>
          <w:rFonts w:eastAsia="楷体" w:cs="Times New Roman" w:hint="eastAsia"/>
          <w:u w:val="single"/>
        </w:rPr>
        <w:t>(</w:t>
      </w:r>
      <w:r w:rsidRPr="007B6773">
        <w:rPr>
          <w:rFonts w:eastAsia="楷体" w:cs="Times New Roman" w:hint="eastAsia"/>
          <w:u w:val="single"/>
        </w:rPr>
        <w:t>鄂·溪</w:t>
      </w:r>
      <w:r w:rsidRPr="007B6773">
        <w:rPr>
          <w:rFonts w:eastAsia="楷体" w:cs="Times New Roman" w:hint="eastAsia"/>
          <w:u w:val="single"/>
        </w:rPr>
        <w:t>)</w:t>
      </w:r>
      <w:r w:rsidRPr="007B6773">
        <w:rPr>
          <w:rFonts w:eastAsia="楷体" w:cs="Times New Roman" w:hint="eastAsia"/>
          <w:u w:val="single"/>
        </w:rPr>
        <w:t>字</w:t>
      </w:r>
      <w:r w:rsidRPr="007B6773">
        <w:rPr>
          <w:rFonts w:eastAsia="楷体" w:cs="Times New Roman" w:hint="eastAsia"/>
          <w:u w:val="single"/>
        </w:rPr>
        <w:t>[2007]</w:t>
      </w:r>
      <w:r w:rsidRPr="007B6773">
        <w:rPr>
          <w:rFonts w:eastAsia="楷体" w:cs="Times New Roman" w:hint="eastAsia"/>
          <w:u w:val="single"/>
        </w:rPr>
        <w:t>第</w:t>
      </w:r>
      <w:r w:rsidRPr="007B6773">
        <w:rPr>
          <w:rFonts w:eastAsia="楷体" w:cs="Times New Roman" w:hint="eastAsia"/>
          <w:u w:val="single"/>
        </w:rPr>
        <w:t>00006</w:t>
      </w:r>
      <w:r w:rsidRPr="007B6773">
        <w:rPr>
          <w:rFonts w:eastAsia="楷体" w:cs="Times New Roman" w:hint="eastAsia"/>
          <w:u w:val="single"/>
        </w:rPr>
        <w:t>号取水许可证》</w:t>
      </w:r>
      <w:r w:rsidRPr="007B6773">
        <w:rPr>
          <w:rFonts w:eastAsia="楷体" w:cs="Times New Roman" w:hint="eastAsia"/>
        </w:rPr>
        <w:t>。</w:t>
      </w:r>
    </w:p>
    <w:p w14:paraId="6582B3CA" w14:textId="42686C0B" w:rsidR="007B6773" w:rsidRPr="007B6773" w:rsidRDefault="007B6773" w:rsidP="007B6773">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7B6773">
        <w:rPr>
          <w:rFonts w:eastAsia="楷体" w:cs="Times New Roman" w:hint="eastAsia"/>
        </w:rPr>
        <w:t>2018</w:t>
      </w:r>
      <w:r w:rsidRPr="007B6773">
        <w:rPr>
          <w:rFonts w:eastAsia="楷体" w:cs="Times New Roman" w:hint="eastAsia"/>
        </w:rPr>
        <w:t>年</w:t>
      </w:r>
      <w:r w:rsidRPr="007B6773">
        <w:rPr>
          <w:rFonts w:eastAsia="楷体" w:cs="Times New Roman" w:hint="eastAsia"/>
        </w:rPr>
        <w:t>2</w:t>
      </w:r>
      <w:r w:rsidRPr="007B6773">
        <w:rPr>
          <w:rFonts w:eastAsia="楷体" w:cs="Times New Roman" w:hint="eastAsia"/>
        </w:rPr>
        <w:t>月</w:t>
      </w:r>
      <w:r w:rsidRPr="007B6773">
        <w:rPr>
          <w:rFonts w:eastAsia="楷体" w:cs="Times New Roman" w:hint="eastAsia"/>
        </w:rPr>
        <w:t>8</w:t>
      </w:r>
      <w:r w:rsidRPr="007B6773">
        <w:rPr>
          <w:rFonts w:eastAsia="楷体" w:cs="Times New Roman" w:hint="eastAsia"/>
        </w:rPr>
        <w:t>日，某某向竹溪县水务局申请办理取水许可，同年</w:t>
      </w:r>
      <w:r w:rsidRPr="007B6773">
        <w:rPr>
          <w:rFonts w:eastAsia="楷体" w:cs="Times New Roman" w:hint="eastAsia"/>
        </w:rPr>
        <w:t>3</w:t>
      </w:r>
      <w:r w:rsidRPr="007B6773">
        <w:rPr>
          <w:rFonts w:eastAsia="楷体" w:cs="Times New Roman" w:hint="eastAsia"/>
        </w:rPr>
        <w:t>月</w:t>
      </w:r>
      <w:r w:rsidRPr="007B6773">
        <w:rPr>
          <w:rFonts w:eastAsia="楷体" w:cs="Times New Roman" w:hint="eastAsia"/>
        </w:rPr>
        <w:t>13</w:t>
      </w:r>
      <w:r w:rsidRPr="007B6773">
        <w:rPr>
          <w:rFonts w:eastAsia="楷体" w:cs="Times New Roman" w:hint="eastAsia"/>
        </w:rPr>
        <w:t>日竹溪县水务局向某某核发了《取水</w:t>
      </w:r>
      <w:r w:rsidR="00AE5CE6">
        <w:rPr>
          <w:rFonts w:eastAsia="楷体" w:cs="Times New Roman" w:hint="eastAsia"/>
        </w:rPr>
        <w:t>（</w:t>
      </w:r>
      <w:r w:rsidRPr="007B6773">
        <w:rPr>
          <w:rFonts w:eastAsia="楷体" w:cs="Times New Roman" w:hint="eastAsia"/>
        </w:rPr>
        <w:t>鄂·溪</w:t>
      </w:r>
      <w:r w:rsidR="00AE5CE6">
        <w:rPr>
          <w:rFonts w:eastAsia="楷体" w:cs="Times New Roman" w:hint="eastAsia"/>
        </w:rPr>
        <w:t>）</w:t>
      </w:r>
      <w:r w:rsidRPr="007B6773">
        <w:rPr>
          <w:rFonts w:eastAsia="楷体" w:cs="Times New Roman" w:hint="eastAsia"/>
        </w:rPr>
        <w:t>字</w:t>
      </w:r>
      <w:r w:rsidRPr="007B6773">
        <w:rPr>
          <w:rFonts w:eastAsia="楷体" w:cs="Times New Roman" w:hint="eastAsia"/>
        </w:rPr>
        <w:t>[2018]</w:t>
      </w:r>
      <w:r w:rsidRPr="007B6773">
        <w:rPr>
          <w:rFonts w:eastAsia="楷体" w:cs="Times New Roman" w:hint="eastAsia"/>
        </w:rPr>
        <w:t>第</w:t>
      </w:r>
      <w:r w:rsidRPr="007B6773">
        <w:rPr>
          <w:rFonts w:eastAsia="楷体" w:cs="Times New Roman" w:hint="eastAsia"/>
        </w:rPr>
        <w:t xml:space="preserve">00001 </w:t>
      </w:r>
      <w:r w:rsidRPr="007B6773">
        <w:rPr>
          <w:rFonts w:eastAsia="楷体" w:cs="Times New Roman" w:hint="eastAsia"/>
        </w:rPr>
        <w:t>号取水许可证》，取水地点</w:t>
      </w:r>
      <w:r w:rsidRPr="007B6773">
        <w:rPr>
          <w:rFonts w:eastAsia="楷体" w:cs="Times New Roman" w:hint="eastAsia"/>
          <w:u w:val="single"/>
        </w:rPr>
        <w:t>同样位于竹溪县</w:t>
      </w:r>
      <w:r w:rsidRPr="007B6773">
        <w:rPr>
          <w:rFonts w:eastAsia="楷体" w:cs="Times New Roman" w:hint="eastAsia"/>
          <w:u w:val="single"/>
        </w:rPr>
        <w:t>xx</w:t>
      </w:r>
      <w:r w:rsidRPr="007B6773">
        <w:rPr>
          <w:rFonts w:eastAsia="楷体" w:cs="Times New Roman" w:hint="eastAsia"/>
          <w:u w:val="single"/>
        </w:rPr>
        <w:t>乡</w:t>
      </w:r>
      <w:r w:rsidRPr="007B6773">
        <w:rPr>
          <w:rFonts w:eastAsia="楷体" w:cs="Times New Roman" w:hint="eastAsia"/>
          <w:u w:val="single"/>
        </w:rPr>
        <w:t>xx</w:t>
      </w:r>
      <w:r w:rsidRPr="007B6773">
        <w:rPr>
          <w:rFonts w:eastAsia="楷体" w:cs="Times New Roman" w:hint="eastAsia"/>
          <w:u w:val="single"/>
        </w:rPr>
        <w:t>村</w:t>
      </w:r>
      <w:r w:rsidRPr="007B6773">
        <w:rPr>
          <w:rFonts w:eastAsia="楷体" w:cs="Times New Roman" w:hint="eastAsia"/>
        </w:rPr>
        <w:t>，取水量为</w:t>
      </w:r>
      <w:r w:rsidRPr="007B6773">
        <w:rPr>
          <w:rFonts w:eastAsia="楷体" w:cs="Times New Roman" w:hint="eastAsia"/>
        </w:rPr>
        <w:t>29.5</w:t>
      </w:r>
      <w:r w:rsidRPr="007B6773">
        <w:rPr>
          <w:rFonts w:eastAsia="楷体" w:cs="Times New Roman" w:hint="eastAsia"/>
        </w:rPr>
        <w:t>万</w:t>
      </w:r>
      <w:r w:rsidRPr="007B6773">
        <w:rPr>
          <w:rFonts w:eastAsia="楷体" w:cs="Times New Roman" w:hint="eastAsia"/>
        </w:rPr>
        <w:t>m</w:t>
      </w:r>
      <w:r w:rsidRPr="007B6773">
        <w:rPr>
          <w:rFonts w:eastAsia="楷体" w:cs="Times New Roman" w:hint="eastAsia"/>
          <w:vertAlign w:val="superscript"/>
        </w:rPr>
        <w:t>3</w:t>
      </w:r>
      <w:r w:rsidRPr="007B6773">
        <w:rPr>
          <w:rFonts w:eastAsia="楷体" w:cs="Times New Roman" w:hint="eastAsia"/>
        </w:rPr>
        <w:t>/</w:t>
      </w:r>
      <w:r w:rsidRPr="007B6773">
        <w:rPr>
          <w:rFonts w:eastAsia="楷体" w:cs="Times New Roman" w:hint="eastAsia"/>
        </w:rPr>
        <w:t>年，取水用途为矿泉水生产，水源类型为浅层地下水，有效期自</w:t>
      </w:r>
      <w:r w:rsidRPr="007B6773">
        <w:rPr>
          <w:rFonts w:eastAsia="楷体" w:cs="Times New Roman" w:hint="eastAsia"/>
        </w:rPr>
        <w:t>2018</w:t>
      </w:r>
      <w:r w:rsidRPr="007B6773">
        <w:rPr>
          <w:rFonts w:eastAsia="楷体" w:cs="Times New Roman" w:hint="eastAsia"/>
        </w:rPr>
        <w:t>年</w:t>
      </w:r>
      <w:r w:rsidRPr="007B6773">
        <w:rPr>
          <w:rFonts w:eastAsia="楷体" w:cs="Times New Roman" w:hint="eastAsia"/>
        </w:rPr>
        <w:t>3</w:t>
      </w:r>
      <w:r w:rsidRPr="007B6773">
        <w:rPr>
          <w:rFonts w:eastAsia="楷体" w:cs="Times New Roman" w:hint="eastAsia"/>
        </w:rPr>
        <w:t>月</w:t>
      </w:r>
      <w:r w:rsidRPr="007B6773">
        <w:rPr>
          <w:rFonts w:eastAsia="楷体" w:cs="Times New Roman" w:hint="eastAsia"/>
        </w:rPr>
        <w:t>13</w:t>
      </w:r>
      <w:r w:rsidRPr="007B6773">
        <w:rPr>
          <w:rFonts w:eastAsia="楷体" w:cs="Times New Roman" w:hint="eastAsia"/>
        </w:rPr>
        <w:t>日至</w:t>
      </w:r>
      <w:r w:rsidRPr="007B6773">
        <w:rPr>
          <w:rFonts w:eastAsia="楷体" w:cs="Times New Roman" w:hint="eastAsia"/>
        </w:rPr>
        <w:t>2023</w:t>
      </w:r>
      <w:r w:rsidRPr="007B6773">
        <w:rPr>
          <w:rFonts w:eastAsia="楷体" w:cs="Times New Roman" w:hint="eastAsia"/>
        </w:rPr>
        <w:t>年</w:t>
      </w:r>
      <w:r w:rsidRPr="007B6773">
        <w:rPr>
          <w:rFonts w:eastAsia="楷体" w:cs="Times New Roman" w:hint="eastAsia"/>
        </w:rPr>
        <w:t>3</w:t>
      </w:r>
      <w:r w:rsidRPr="007B6773">
        <w:rPr>
          <w:rFonts w:eastAsia="楷体" w:cs="Times New Roman" w:hint="eastAsia"/>
        </w:rPr>
        <w:t>月</w:t>
      </w:r>
      <w:r w:rsidRPr="007B6773">
        <w:rPr>
          <w:rFonts w:eastAsia="楷体" w:cs="Times New Roman" w:hint="eastAsia"/>
        </w:rPr>
        <w:t>12</w:t>
      </w:r>
      <w:r w:rsidRPr="007B6773">
        <w:rPr>
          <w:rFonts w:eastAsia="楷体" w:cs="Times New Roman" w:hint="eastAsia"/>
        </w:rPr>
        <w:t>日。</w:t>
      </w:r>
    </w:p>
    <w:p w14:paraId="62384949" w14:textId="77777777" w:rsidR="007B6773" w:rsidRPr="007B6773" w:rsidRDefault="007B6773" w:rsidP="007B6773">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7B6773">
        <w:rPr>
          <w:rFonts w:eastAsia="楷体" w:cs="Times New Roman" w:hint="eastAsia"/>
        </w:rPr>
        <w:t>上诉人竹溪县某某电站认为竹溪县水务局为某某办理取水许可证时，</w:t>
      </w:r>
      <w:r w:rsidRPr="007B6773">
        <w:rPr>
          <w:rFonts w:eastAsia="楷体" w:cs="Times New Roman" w:hint="eastAsia"/>
          <w:u w:val="single"/>
        </w:rPr>
        <w:t>未告知其听证和听取其意见的权利</w:t>
      </w:r>
      <w:r w:rsidRPr="007B6773">
        <w:rPr>
          <w:rFonts w:eastAsia="楷体" w:cs="Times New Roman" w:hint="eastAsia"/>
        </w:rPr>
        <w:t>。</w:t>
      </w:r>
    </w:p>
    <w:p w14:paraId="22633976" w14:textId="441F6FCA" w:rsidR="007B6773" w:rsidRPr="00157B6C" w:rsidRDefault="007B6773">
      <w:pPr>
        <w:numPr>
          <w:ilvl w:val="0"/>
          <w:numId w:val="39"/>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7B6773">
        <w:rPr>
          <w:rFonts w:eastAsia="楷体" w:cs="Times New Roman" w:hint="eastAsia"/>
        </w:rPr>
        <w:t>争议焦点：竹溪县水务局是否应当告知竹溪县某某电站听证权利</w:t>
      </w:r>
      <w:r w:rsidR="00AE5CE6">
        <w:rPr>
          <w:rFonts w:eastAsia="楷体" w:cs="Times New Roman" w:hint="eastAsia"/>
        </w:rPr>
        <w:t>？</w:t>
      </w:r>
    </w:p>
    <w:p w14:paraId="6F477600" w14:textId="77777777" w:rsidR="00B92F7A" w:rsidRDefault="00B92F7A" w:rsidP="00B92F7A">
      <w:pPr>
        <w:pStyle w:val="a1"/>
      </w:pPr>
      <w:r>
        <w:rPr>
          <w:rFonts w:hint="eastAsia"/>
        </w:rPr>
        <w:t>《行政许可法》第四十七条第一款　行政许可</w:t>
      </w:r>
      <w:r w:rsidRPr="00832E80">
        <w:rPr>
          <w:rFonts w:hint="eastAsia"/>
          <w:b/>
          <w:bCs/>
          <w:highlight w:val="yellow"/>
          <w:u w:val="single"/>
        </w:rPr>
        <w:t>直接涉及</w:t>
      </w:r>
      <w:r>
        <w:rPr>
          <w:rFonts w:hint="eastAsia"/>
        </w:rPr>
        <w:t>申请人与他人之间</w:t>
      </w:r>
      <w:r w:rsidRPr="00832E80">
        <w:rPr>
          <w:rFonts w:hint="eastAsia"/>
          <w:b/>
          <w:bCs/>
          <w:highlight w:val="yellow"/>
          <w:u w:val="single"/>
        </w:rPr>
        <w:t>重大利益关系</w:t>
      </w:r>
      <w:r>
        <w:rPr>
          <w:rFonts w:hint="eastAsia"/>
        </w:rPr>
        <w:t>的，行政机关在作出行政许可决定前，应当告知申请人、利害关系人享有要求听证的权利；申请人、利害关系人在被告知听证权利之日起五日内提出听证申请的，行政机关应当在二十日内组织听证。</w:t>
      </w:r>
    </w:p>
    <w:p w14:paraId="446A47CD" w14:textId="5F78756B" w:rsidR="00C870A1" w:rsidRDefault="00C870A1" w:rsidP="00C870A1">
      <w:pPr>
        <w:pStyle w:val="a1"/>
      </w:pPr>
      <w:r w:rsidRPr="007B6773">
        <w:rPr>
          <w:rFonts w:hint="eastAsia"/>
        </w:rPr>
        <w:t>《取水许可和水资源费征收管理条例》</w:t>
      </w:r>
      <w:r>
        <w:rPr>
          <w:rFonts w:hint="eastAsia"/>
        </w:rPr>
        <w:t>第十八条　审批机关认为取水</w:t>
      </w:r>
      <w:r w:rsidRPr="00832E80">
        <w:rPr>
          <w:rFonts w:hint="eastAsia"/>
          <w:b/>
          <w:bCs/>
          <w:highlight w:val="yellow"/>
          <w:u w:val="single"/>
        </w:rPr>
        <w:t>涉及</w:t>
      </w:r>
      <w:r>
        <w:rPr>
          <w:rFonts w:hint="eastAsia"/>
        </w:rPr>
        <w:t>社会公共利益需要听证的，应当向社会公告，并举行听证。</w:t>
      </w:r>
    </w:p>
    <w:p w14:paraId="3C516268" w14:textId="77777777" w:rsidR="00C870A1" w:rsidRDefault="00C870A1" w:rsidP="00C870A1">
      <w:pPr>
        <w:pStyle w:val="a1"/>
        <w:numPr>
          <w:ilvl w:val="0"/>
          <w:numId w:val="0"/>
        </w:numPr>
        <w:ind w:left="420"/>
      </w:pPr>
      <w:r>
        <w:rPr>
          <w:rFonts w:hint="eastAsia"/>
        </w:rPr>
        <w:t xml:space="preserve">　　取水涉及申请人与他人之间</w:t>
      </w:r>
      <w:r w:rsidRPr="00832E80">
        <w:rPr>
          <w:rFonts w:hint="eastAsia"/>
          <w:b/>
          <w:bCs/>
          <w:highlight w:val="yellow"/>
          <w:u w:val="single"/>
        </w:rPr>
        <w:t>重大利害关系</w:t>
      </w:r>
      <w:r>
        <w:rPr>
          <w:rFonts w:hint="eastAsia"/>
        </w:rPr>
        <w:t>的，审批机关在作出是否批准取水申请的决定前，应当告知申请人、利害关系人。申请人、利害关系人要求听证的，审批机关应当组织听证。</w:t>
      </w:r>
    </w:p>
    <w:p w14:paraId="6390B03D" w14:textId="19390EF1" w:rsidR="00C870A1" w:rsidRDefault="00C870A1" w:rsidP="00C870A1">
      <w:pPr>
        <w:pStyle w:val="a1"/>
        <w:numPr>
          <w:ilvl w:val="0"/>
          <w:numId w:val="0"/>
        </w:numPr>
        <w:ind w:left="420"/>
      </w:pPr>
      <w:r>
        <w:rPr>
          <w:rFonts w:hint="eastAsia"/>
        </w:rPr>
        <w:t xml:space="preserve">　　因取水申请引起争议或者诉讼的，审批机关应当书面通知申请人中止审批程序；争议解决或者诉讼终止后，恢复审批程序。</w:t>
      </w:r>
    </w:p>
    <w:p w14:paraId="30D3EBD4" w14:textId="2A95C400" w:rsidR="00B26583" w:rsidRDefault="007C3343" w:rsidP="007C3343">
      <w:pPr>
        <w:pStyle w:val="aa"/>
        <w:ind w:firstLine="420"/>
        <w:rPr>
          <w:rFonts w:cs="Times New Roman"/>
        </w:rPr>
      </w:pPr>
      <w:r>
        <w:rPr>
          <w:rFonts w:hint="eastAsia"/>
        </w:rPr>
        <w:t>法院：总量＞申请取水量</w:t>
      </w:r>
      <w:r>
        <w:rPr>
          <w:rFonts w:hint="eastAsia"/>
        </w:rPr>
        <w:t>+</w:t>
      </w:r>
      <w:r>
        <w:rPr>
          <w:rFonts w:hint="eastAsia"/>
        </w:rPr>
        <w:t>某某电站取水</w:t>
      </w:r>
      <w:r w:rsidRPr="007C3343">
        <w:rPr>
          <w:rFonts w:cs="Times New Roman"/>
        </w:rPr>
        <w:t>量</w:t>
      </w:r>
      <w:r w:rsidRPr="007C3343">
        <w:rPr>
          <w:rFonts w:cs="Times New Roman"/>
        </w:rPr>
        <w:t>→</w:t>
      </w:r>
      <w:r w:rsidR="00AE5CE6">
        <w:rPr>
          <w:rFonts w:cs="Times New Roman" w:hint="eastAsia"/>
        </w:rPr>
        <w:t>不具重大利害关系</w:t>
      </w:r>
    </w:p>
    <w:p w14:paraId="4E8D0B24" w14:textId="374C62BC" w:rsidR="00157B6C" w:rsidRDefault="00157B6C" w:rsidP="007C3343">
      <w:pPr>
        <w:pStyle w:val="aa"/>
        <w:ind w:firstLine="420"/>
        <w:rPr>
          <w:rFonts w:cs="Times New Roman"/>
        </w:rPr>
      </w:pPr>
      <w:r>
        <w:rPr>
          <w:rFonts w:cs="Times New Roman" w:hint="eastAsia"/>
        </w:rPr>
        <w:t>吴凯杰：前述计算</w:t>
      </w:r>
      <w:r w:rsidR="00A93CBF">
        <w:rPr>
          <w:rFonts w:cs="Times New Roman" w:hint="eastAsia"/>
        </w:rPr>
        <w:t>分析</w:t>
      </w:r>
      <w:r>
        <w:rPr>
          <w:rFonts w:cs="Times New Roman" w:hint="eastAsia"/>
        </w:rPr>
        <w:t>过于简单，未考虑诸多因素</w:t>
      </w:r>
    </w:p>
    <w:p w14:paraId="70BA1E0D" w14:textId="73591346" w:rsidR="00B92F7A" w:rsidRDefault="00F34A19" w:rsidP="007C3343">
      <w:pPr>
        <w:pStyle w:val="aa"/>
        <w:ind w:firstLine="420"/>
        <w:rPr>
          <w:rFonts w:cs="Times New Roman"/>
        </w:rPr>
      </w:pPr>
      <w:r>
        <w:rPr>
          <w:rFonts w:cs="Times New Roman" w:hint="eastAsia"/>
        </w:rPr>
        <w:t>①</w:t>
      </w:r>
      <w:r w:rsidR="00B92F7A">
        <w:rPr>
          <w:rFonts w:cs="Times New Roman" w:hint="eastAsia"/>
        </w:rPr>
        <w:t>事实认定</w:t>
      </w:r>
    </w:p>
    <w:p w14:paraId="3D4AA7E9" w14:textId="22A4BDE5" w:rsidR="00F34A19" w:rsidRDefault="00B92F7A" w:rsidP="007C3343">
      <w:pPr>
        <w:pStyle w:val="aa"/>
        <w:ind w:firstLine="420"/>
        <w:rPr>
          <w:rFonts w:cs="Times New Roman"/>
        </w:rPr>
      </w:pPr>
      <w:r>
        <w:rPr>
          <w:rFonts w:cs="Times New Roman" w:hint="eastAsia"/>
        </w:rPr>
        <w:t>i</w:t>
      </w:r>
      <w:r>
        <w:rPr>
          <w:rFonts w:cs="Times New Roman"/>
        </w:rPr>
        <w:t xml:space="preserve">. </w:t>
      </w:r>
      <w:r w:rsidR="00F34A19">
        <w:rPr>
          <w:rFonts w:cs="Times New Roman" w:hint="eastAsia"/>
        </w:rPr>
        <w:t>总水量波动，并不固定</w:t>
      </w:r>
    </w:p>
    <w:p w14:paraId="3AB680DA" w14:textId="25F600F8" w:rsidR="00B26583" w:rsidRDefault="00B92F7A" w:rsidP="00B92F7A">
      <w:pPr>
        <w:pStyle w:val="aa"/>
        <w:ind w:firstLine="420"/>
      </w:pPr>
      <w:r>
        <w:rPr>
          <w:rFonts w:cs="Times New Roman" w:hint="eastAsia"/>
        </w:rPr>
        <w:t>i</w:t>
      </w:r>
      <w:r>
        <w:rPr>
          <w:rFonts w:cs="Times New Roman"/>
        </w:rPr>
        <w:t xml:space="preserve">i. </w:t>
      </w:r>
      <w:r w:rsidR="00F34A19">
        <w:rPr>
          <w:rFonts w:cs="Times New Roman" w:hint="eastAsia"/>
        </w:rPr>
        <w:t>差额仅为</w:t>
      </w:r>
      <w:r w:rsidR="00F34A19">
        <w:rPr>
          <w:rFonts w:cs="Times New Roman" w:hint="eastAsia"/>
        </w:rPr>
        <w:t>5</w:t>
      </w:r>
      <w:r w:rsidR="00F34A19">
        <w:rPr>
          <w:rFonts w:cs="Times New Roman" w:hint="eastAsia"/>
        </w:rPr>
        <w:t>万</w:t>
      </w:r>
      <w:r w:rsidR="00F34A19">
        <w:rPr>
          <w:rFonts w:cs="Times New Roman" w:hint="eastAsia"/>
        </w:rPr>
        <w:t>m</w:t>
      </w:r>
      <w:r w:rsidR="00F34A19" w:rsidRPr="00F34A19">
        <w:rPr>
          <w:rFonts w:cs="Times New Roman"/>
          <w:vertAlign w:val="superscript"/>
        </w:rPr>
        <w:t>3</w:t>
      </w:r>
      <w:r w:rsidR="00F34A19">
        <w:rPr>
          <w:rFonts w:hint="eastAsia"/>
        </w:rPr>
        <w:t>/</w:t>
      </w:r>
      <w:r w:rsidR="00F34A19">
        <w:rPr>
          <w:rFonts w:hint="eastAsia"/>
        </w:rPr>
        <w:t>年，如考虑使用频率、取水地点等问题，颇有可能在特定时间段对某某电站的利益造成不利影响</w:t>
      </w:r>
    </w:p>
    <w:p w14:paraId="716D20CA" w14:textId="14244F78" w:rsidR="00F34A19" w:rsidRDefault="00B92F7A" w:rsidP="00F34A19">
      <w:pPr>
        <w:pStyle w:val="aa"/>
        <w:ind w:firstLine="420"/>
      </w:pPr>
      <w:r>
        <w:rPr>
          <w:rFonts w:hint="eastAsia"/>
        </w:rPr>
        <w:t>i</w:t>
      </w:r>
      <w:r>
        <w:t xml:space="preserve">ii. </w:t>
      </w:r>
      <w:r w:rsidR="00F34A19">
        <w:rPr>
          <w:rFonts w:hint="eastAsia"/>
        </w:rPr>
        <w:t>1</w:t>
      </w:r>
      <w:r w:rsidR="00F34A19">
        <w:t>42.5</w:t>
      </w:r>
      <w:r w:rsidR="00F34A19">
        <w:rPr>
          <w:rFonts w:hint="eastAsia"/>
        </w:rPr>
        <w:t>万</w:t>
      </w:r>
      <w:r w:rsidR="00F34A19">
        <w:rPr>
          <w:rFonts w:hint="eastAsia"/>
        </w:rPr>
        <w:t>m</w:t>
      </w:r>
      <w:r w:rsidR="00F34A19" w:rsidRPr="00F34A19">
        <w:rPr>
          <w:vertAlign w:val="superscript"/>
        </w:rPr>
        <w:t>3</w:t>
      </w:r>
      <w:r w:rsidR="00F34A19">
        <w:t>/</w:t>
      </w:r>
      <w:r w:rsidR="00F34A19">
        <w:rPr>
          <w:rFonts w:hint="eastAsia"/>
        </w:rPr>
        <w:t>年如何得出？测算结果的主体是否可靠？方法与程序是否可信？</w:t>
      </w:r>
    </w:p>
    <w:p w14:paraId="7A6E82D4" w14:textId="618BA3D0" w:rsidR="00A93CBF" w:rsidRDefault="00B92F7A" w:rsidP="00B92F7A">
      <w:pPr>
        <w:pStyle w:val="aa"/>
        <w:ind w:firstLine="420"/>
      </w:pPr>
      <w:r>
        <w:rPr>
          <w:rFonts w:hint="eastAsia"/>
        </w:rPr>
        <w:t>i</w:t>
      </w:r>
      <w:r>
        <w:t>v.</w:t>
      </w:r>
      <w:r>
        <w:rPr>
          <w:rFonts w:hint="eastAsia"/>
        </w:rPr>
        <w:t xml:space="preserve"> </w:t>
      </w:r>
      <w:r w:rsidR="00F34A19">
        <w:rPr>
          <w:rFonts w:hint="eastAsia"/>
        </w:rPr>
        <w:t>对取水行为与总量的预判本身存在不确定性，即使测算的主体、方法、程序均可靠，鉴于水流的流动性特征，颇有可能因自然或人为因</w:t>
      </w:r>
      <w:r w:rsidR="00F34A19" w:rsidRPr="00FB4B18">
        <w:rPr>
          <w:rFonts w:cs="Times New Roman"/>
        </w:rPr>
        <w:t>素而减损</w:t>
      </w:r>
      <w:r w:rsidR="00FB4B18" w:rsidRPr="00FB4B18">
        <w:rPr>
          <w:rFonts w:cs="Times New Roman"/>
        </w:rPr>
        <w:t>→</w:t>
      </w:r>
      <w:r w:rsidR="00FB4B18" w:rsidRPr="00FB4B18">
        <w:rPr>
          <w:rFonts w:cs="Times New Roman"/>
        </w:rPr>
        <w:t>法院</w:t>
      </w:r>
      <w:r w:rsidR="00FB4B18">
        <w:rPr>
          <w:rFonts w:hint="eastAsia"/>
        </w:rPr>
        <w:t>可能考虑到这一问题，但认为</w:t>
      </w:r>
      <w:r w:rsidR="00FB4B18">
        <w:rPr>
          <w:rFonts w:hint="eastAsia"/>
        </w:rPr>
        <w:t>5</w:t>
      </w:r>
      <w:r w:rsidR="00FB4B18">
        <w:rPr>
          <w:rFonts w:hint="eastAsia"/>
        </w:rPr>
        <w:t>万</w:t>
      </w:r>
      <w:r w:rsidR="00FB4B18">
        <w:rPr>
          <w:rFonts w:cs="Times New Roman" w:hint="eastAsia"/>
        </w:rPr>
        <w:t>m</w:t>
      </w:r>
      <w:r w:rsidR="00FB4B18" w:rsidRPr="00F34A19">
        <w:rPr>
          <w:rFonts w:cs="Times New Roman"/>
          <w:vertAlign w:val="superscript"/>
        </w:rPr>
        <w:t>3</w:t>
      </w:r>
      <w:r w:rsidR="00FB4B18">
        <w:rPr>
          <w:rFonts w:hint="eastAsia"/>
        </w:rPr>
        <w:t>/</w:t>
      </w:r>
      <w:r w:rsidR="00FB4B18">
        <w:rPr>
          <w:rFonts w:hint="eastAsia"/>
        </w:rPr>
        <w:t>年的富余量足够</w:t>
      </w:r>
      <w:r w:rsidR="00A93CBF" w:rsidRPr="00FB4B18">
        <w:rPr>
          <w:rFonts w:cs="Times New Roman"/>
        </w:rPr>
        <w:t>→</w:t>
      </w:r>
      <w:r w:rsidR="00A93CBF">
        <w:rPr>
          <w:rFonts w:hint="eastAsia"/>
        </w:rPr>
        <w:t>差距仅</w:t>
      </w:r>
      <w:r w:rsidR="00A93CBF">
        <w:rPr>
          <w:rFonts w:hint="eastAsia"/>
        </w:rPr>
        <w:t>0</w:t>
      </w:r>
      <w:r w:rsidR="00A93CBF">
        <w:t>.5</w:t>
      </w:r>
      <w:r w:rsidR="00A93CBF">
        <w:rPr>
          <w:rFonts w:hint="eastAsia"/>
        </w:rPr>
        <w:t>万</w:t>
      </w:r>
      <w:r w:rsidR="00A93CBF">
        <w:rPr>
          <w:rFonts w:cs="Times New Roman" w:hint="eastAsia"/>
        </w:rPr>
        <w:t>m</w:t>
      </w:r>
      <w:r w:rsidR="00A93CBF" w:rsidRPr="00F34A19">
        <w:rPr>
          <w:rFonts w:cs="Times New Roman"/>
          <w:vertAlign w:val="superscript"/>
        </w:rPr>
        <w:t>3</w:t>
      </w:r>
      <w:r w:rsidR="00A93CBF">
        <w:rPr>
          <w:rFonts w:hint="eastAsia"/>
        </w:rPr>
        <w:t>/</w:t>
      </w:r>
      <w:r w:rsidR="00A93CBF">
        <w:rPr>
          <w:rFonts w:hint="eastAsia"/>
        </w:rPr>
        <w:t>年时，法院能否认定不构成重大利益关系？</w:t>
      </w:r>
    </w:p>
    <w:p w14:paraId="3FE4AA02" w14:textId="7BD3A163" w:rsidR="00B92F7A" w:rsidRPr="00F34A19" w:rsidRDefault="00B92F7A" w:rsidP="00A93CBF">
      <w:pPr>
        <w:pStyle w:val="aa"/>
        <w:ind w:firstLine="420"/>
      </w:pPr>
      <w:r>
        <w:rPr>
          <w:rFonts w:hint="eastAsia"/>
        </w:rPr>
        <w:lastRenderedPageBreak/>
        <w:t>②法律解释：对比《行政许可法》与</w:t>
      </w:r>
      <w:r w:rsidRPr="007B6773">
        <w:rPr>
          <w:rFonts w:hint="eastAsia"/>
        </w:rPr>
        <w:t>《取水许可和水资源费征收管理条例》</w:t>
      </w:r>
      <w:r>
        <w:rPr>
          <w:rFonts w:hint="eastAsia"/>
        </w:rPr>
        <w:t>的规定，后者缺少“直接”二字，是否意味着门槛的降低</w:t>
      </w:r>
      <w:r w:rsidR="0004475A">
        <w:rPr>
          <w:rFonts w:hint="eastAsia"/>
        </w:rPr>
        <w:t>，进而有利于相对人的权益保护</w:t>
      </w:r>
      <w:r>
        <w:rPr>
          <w:rFonts w:hint="eastAsia"/>
        </w:rPr>
        <w:t>？</w:t>
      </w:r>
    </w:p>
    <w:p w14:paraId="53A0219B" w14:textId="31722045" w:rsidR="007B6773" w:rsidRPr="007B6773" w:rsidRDefault="007B6773">
      <w:pPr>
        <w:numPr>
          <w:ilvl w:val="0"/>
          <w:numId w:val="39"/>
        </w:numPr>
        <w:rPr>
          <w:rFonts w:eastAsia="楷体"/>
        </w:rPr>
      </w:pPr>
      <w:r w:rsidRPr="007B6773">
        <w:rPr>
          <w:rFonts w:eastAsia="楷体" w:hint="eastAsia"/>
        </w:rPr>
        <w:t>法院</w:t>
      </w:r>
    </w:p>
    <w:p w14:paraId="41362AEC" w14:textId="77777777" w:rsidR="007B6773" w:rsidRPr="007B6773" w:rsidRDefault="007B6773">
      <w:pPr>
        <w:numPr>
          <w:ilvl w:val="1"/>
          <w:numId w:val="39"/>
        </w:numPr>
        <w:rPr>
          <w:rFonts w:eastAsia="楷体"/>
        </w:rPr>
      </w:pPr>
      <w:r w:rsidRPr="007B6773">
        <w:rPr>
          <w:rFonts w:eastAsia="楷体" w:hint="eastAsia"/>
        </w:rPr>
        <w:t>根据国务院《取水许可和水资源费征收管理条例》以下简称《取水条例》第十一条规定，申请取水应当提交下列材料：（一）申请书；（二）</w:t>
      </w:r>
      <w:r w:rsidRPr="007B6773">
        <w:rPr>
          <w:rFonts w:eastAsia="楷体" w:hint="eastAsia"/>
          <w:u w:val="single"/>
        </w:rPr>
        <w:t>与第三者利害关系的相关说明</w:t>
      </w:r>
      <w:r w:rsidRPr="007B6773">
        <w:rPr>
          <w:rFonts w:eastAsia="楷体" w:hint="eastAsia"/>
        </w:rPr>
        <w:t>；（三）属于备案项目的，提供有关备案材料；（四）国务院水行政主管部门规定的其他材料。建设项目需要取水的，申请人还应当提交由具备建设项目水资源论证资质的单位编制的建设项目水资源论证报告书。第十七条规定，审批机关受理取水申请后，应当对取水申请材料进行全面审查，并综合考虑取水可能对水资源的节约保护和经济社会发展带来的影响，决定是否批准取水申请。第十八条规定，审批机关认为取水涉及社会公共利益需要听证的，应当向社会公告，并举行听证。</w:t>
      </w:r>
      <w:r w:rsidRPr="007B6773">
        <w:rPr>
          <w:rFonts w:eastAsia="楷体" w:hint="eastAsia"/>
          <w:u w:val="single"/>
        </w:rPr>
        <w:t>取水涉及申请人与他人之间重大利害关系的，审批机关在作出是否批准取水申请的决定前，应当告知申请人、利害关系人</w:t>
      </w:r>
      <w:r w:rsidRPr="007B6773">
        <w:rPr>
          <w:rFonts w:eastAsia="楷体" w:hint="eastAsia"/>
        </w:rPr>
        <w:t>。申请人、利害关系人要求听证的，审批机关应当组织听证。因取水申请引起争议或者诉讼的，审批机关应当书面通知申请人中止审批程序；争议解决或者诉讼终止后，恢复审批程序。第二十一条规定，取水申请经审批机关批准，申请人方可兴建取水工程或者设施。第二十三条规定，取水工程或者设施竣工后，申请人应当按照国务院水行政主管部门的规定，向取水审批机关报送取水工程或者设施试运行情况等相关材料；经验收合格的，由审批机关核发取水许可证。原水利部根据上述条例制定了《取水许可管理办法》用来规范取水的申请、审批和监督管理。该办法第九条规定，县级以上人民政府水行政主管部门或者流域管理机构应当组织有关专家对建设项目水资源论证报告书进行审查，并提出书面审查意见，作为审批取水申请的技术依据。第十条规定，《取水条例》第十一条第一款第四项所称的国务院水行政主管部门规定的其他材料包括：（一）取水单位或者个人的法定身份证明文件；（二）有利害关系第三者的承诺书或者其他文件；（三）建设项目水资源论证报告书；（四）不需要编制建设项目水资源论证报告书的，应当提交建设项目水资源论证表；（五）利用已批准的入河排污口退水的，应当出具具有管辖权的县级以上地方人民政府水行政主管部门或者流域管理机构的同意文件。第十七条规定，取水审批机关审批的取水总量，不得超过本流域或者本行政区域的取水许可总量控制指标。在审批的取水总量已经达到取水许可总量控制指标的流域和行政区域，不得再审批新增取水。第二十二条规定，取水工程或者设施建成并试运行满</w:t>
      </w:r>
      <w:r w:rsidRPr="007B6773">
        <w:rPr>
          <w:rFonts w:eastAsia="楷体" w:hint="eastAsia"/>
        </w:rPr>
        <w:t>30</w:t>
      </w:r>
      <w:r w:rsidRPr="007B6773">
        <w:rPr>
          <w:rFonts w:eastAsia="楷体" w:hint="eastAsia"/>
        </w:rPr>
        <w:t>日的，申请人应当向取水审批机关报送以下材料，申请核发取水许可证：（一）建设项目的批准或者核准文件；（二）取水申请批准文件；（三）取水工程或者设施的建设和试运行情况；（四）取水计量设施的计量认证情况；（五）节水设施的建设和试运行情况；（六）污水处理措施落实情况；（七）试运行期间的取水、退水监测结果。第二十三条规定，取水审批机关应当自收到前条规定的有关材料后</w:t>
      </w:r>
      <w:r w:rsidRPr="007B6773">
        <w:rPr>
          <w:rFonts w:eastAsia="楷体" w:hint="eastAsia"/>
        </w:rPr>
        <w:t>20</w:t>
      </w:r>
      <w:r w:rsidRPr="007B6773">
        <w:rPr>
          <w:rFonts w:eastAsia="楷体" w:hint="eastAsia"/>
        </w:rPr>
        <w:t>日内，对取水工程或者设施进行现场核验，出具验收意见；对验收合格的，应当核发取水许可证。</w:t>
      </w:r>
    </w:p>
    <w:p w14:paraId="4BF6CC84" w14:textId="5A1D16AB" w:rsidR="00B26583" w:rsidRPr="00157B6C" w:rsidRDefault="007B6773">
      <w:pPr>
        <w:numPr>
          <w:ilvl w:val="1"/>
          <w:numId w:val="39"/>
        </w:numPr>
        <w:rPr>
          <w:rFonts w:eastAsia="楷体"/>
        </w:rPr>
      </w:pPr>
      <w:r w:rsidRPr="007B6773">
        <w:rPr>
          <w:rFonts w:eastAsia="楷体" w:hint="eastAsia"/>
        </w:rPr>
        <w:t>本案中，</w:t>
      </w:r>
      <w:r w:rsidRPr="007B6773">
        <w:rPr>
          <w:rFonts w:eastAsia="楷体" w:hint="eastAsia"/>
          <w:u w:val="single"/>
        </w:rPr>
        <w:t>十堰市水文资源勘测局对某某的取水项目编制了《水资源认证报告书》，竹溪县水务局组织专业对该报告进行了审查，提出了书面审查意见，可以作为审批取水许可的技术依据，某某取水设施竣工后，申请取水许可设施验收，竹溪县水务局成立验收组现场核查认为本工程取水设施自投入运行至今，对第三方影响较小，未产生相应的取用水矛盾，依法通过了验收</w:t>
      </w:r>
      <w:r w:rsidRPr="007B6773">
        <w:rPr>
          <w:rFonts w:eastAsia="楷体" w:hint="eastAsia"/>
        </w:rPr>
        <w:t>。后某某提供了办理取水许可的所有材料，竹溪县水务局经审查，认为材料齐全，取水设施验收合格，依法为其颁发取水许可证，符合法律规定。上诉人竹溪县某某电站认为竹溪县水务局为某某办理取水</w:t>
      </w:r>
      <w:r w:rsidRPr="007B6773">
        <w:rPr>
          <w:rFonts w:eastAsia="楷体" w:hint="eastAsia"/>
        </w:rPr>
        <w:lastRenderedPageBreak/>
        <w:t>许可证时，未告知其听证和听取其意见的权利，关键看</w:t>
      </w:r>
      <w:r w:rsidRPr="007B6773">
        <w:rPr>
          <w:rFonts w:eastAsia="楷体" w:hint="eastAsia"/>
          <w:u w:val="single"/>
        </w:rPr>
        <w:t>取水许可是否涉及竹溪县某某电站的重大利益</w:t>
      </w:r>
      <w:r w:rsidRPr="007B6773">
        <w:rPr>
          <w:rFonts w:eastAsia="楷体" w:hint="eastAsia"/>
        </w:rPr>
        <w:t>，所谓重大利益就是</w:t>
      </w:r>
      <w:r w:rsidRPr="007B6773">
        <w:rPr>
          <w:rFonts w:eastAsia="楷体" w:hint="eastAsia"/>
          <w:u w:val="single"/>
        </w:rPr>
        <w:t>取水许可直接影响竹溪县某某电站实际取水量少于已经获得的取水许可量</w:t>
      </w:r>
      <w:r w:rsidRPr="007B6773">
        <w:rPr>
          <w:rFonts w:eastAsia="楷体" w:hint="eastAsia"/>
        </w:rPr>
        <w:t>。但《水资源认证报告书》中对第三人的影响一节中，认为许可某某取水量后，</w:t>
      </w:r>
      <w:r w:rsidRPr="007B6773">
        <w:rPr>
          <w:rFonts w:eastAsia="楷体" w:hint="eastAsia"/>
          <w:u w:val="single"/>
        </w:rPr>
        <w:t>竹溪县某某电站处可取用的地表水资源为</w:t>
      </w:r>
      <w:r w:rsidRPr="007B6773">
        <w:rPr>
          <w:rFonts w:eastAsia="楷体" w:hint="eastAsia"/>
          <w:u w:val="single"/>
        </w:rPr>
        <w:t>112.5</w:t>
      </w:r>
      <w:r w:rsidRPr="007B6773">
        <w:rPr>
          <w:rFonts w:eastAsia="楷体" w:hint="eastAsia"/>
          <w:u w:val="single"/>
        </w:rPr>
        <w:t>万</w:t>
      </w:r>
      <w:r w:rsidRPr="007B6773">
        <w:rPr>
          <w:rFonts w:eastAsia="楷体" w:hint="eastAsia"/>
          <w:u w:val="single"/>
        </w:rPr>
        <w:t>m</w:t>
      </w:r>
      <w:r w:rsidRPr="007B6773">
        <w:rPr>
          <w:rFonts w:eastAsia="楷体" w:hint="eastAsia"/>
          <w:u w:val="single"/>
          <w:vertAlign w:val="superscript"/>
        </w:rPr>
        <w:t>3</w:t>
      </w:r>
      <w:r w:rsidRPr="007B6773">
        <w:rPr>
          <w:rFonts w:eastAsia="楷体" w:hint="eastAsia"/>
          <w:u w:val="single"/>
        </w:rPr>
        <w:t>，可以满足电站的取水需求，该工程建成后，不会产生受影响的用水户第三者</w:t>
      </w:r>
      <w:r w:rsidRPr="007B6773">
        <w:rPr>
          <w:rFonts w:eastAsia="楷体" w:hint="eastAsia"/>
        </w:rPr>
        <w:t>。</w:t>
      </w:r>
      <w:r w:rsidRPr="007B6773">
        <w:rPr>
          <w:rFonts w:eastAsia="楷体" w:hint="eastAsia"/>
          <w:u w:val="single"/>
        </w:rPr>
        <w:t>《水资源论证报告》作为有资质的机构作出的专业性技术报告，是竹溪县水务局作为审批取水申请的主要技术依据，且经过了专家组的审批同意</w:t>
      </w:r>
      <w:r w:rsidRPr="007B6773">
        <w:rPr>
          <w:rFonts w:eastAsia="楷体" w:hint="eastAsia"/>
        </w:rPr>
        <w:t>，故该《水资源论证报告》中</w:t>
      </w:r>
      <w:r w:rsidRPr="007B6773">
        <w:rPr>
          <w:rFonts w:eastAsia="楷体" w:hint="eastAsia"/>
          <w:u w:val="single"/>
        </w:rPr>
        <w:t>对第三人的影响一节中，可以作为取水许可是否涉及他人重大利益的依据</w:t>
      </w:r>
      <w:r w:rsidRPr="007B6773">
        <w:rPr>
          <w:rFonts w:eastAsia="楷体" w:hint="eastAsia"/>
        </w:rPr>
        <w:t>。竹溪县水务局在对某某作出取水许可时，未告知其听证和听取其意见的权利并无不当。</w:t>
      </w:r>
    </w:p>
    <w:p w14:paraId="04A87C4C" w14:textId="6BE7ACE9" w:rsidR="007B6773" w:rsidRDefault="00C02266" w:rsidP="00C02266">
      <w:pPr>
        <w:pStyle w:val="3"/>
        <w:ind w:right="105"/>
      </w:pPr>
      <w:bookmarkStart w:id="234" w:name="_Toc155178876"/>
      <w:r>
        <w:rPr>
          <w:rFonts w:hint="eastAsia"/>
        </w:rPr>
        <w:t>（五）海域资源保护法律制度</w:t>
      </w:r>
      <w:bookmarkEnd w:id="234"/>
    </w:p>
    <w:p w14:paraId="690021D9" w14:textId="4A1EC64D" w:rsidR="0063283C" w:rsidRDefault="00C02266" w:rsidP="0063283C">
      <w:r>
        <w:t xml:space="preserve">1. </w:t>
      </w:r>
      <w:r w:rsidR="0063283C">
        <w:rPr>
          <w:rFonts w:hint="eastAsia"/>
        </w:rPr>
        <w:t>概述</w:t>
      </w:r>
    </w:p>
    <w:p w14:paraId="6498A744" w14:textId="7E71F057" w:rsidR="0063283C" w:rsidRDefault="00C02266" w:rsidP="0063283C">
      <w:r>
        <w:rPr>
          <w:rFonts w:hint="eastAsia"/>
        </w:rPr>
        <w:t>（</w:t>
      </w:r>
      <w:r>
        <w:rPr>
          <w:rFonts w:hint="eastAsia"/>
        </w:rPr>
        <w:t>1</w:t>
      </w:r>
      <w:r>
        <w:rPr>
          <w:rFonts w:hint="eastAsia"/>
        </w:rPr>
        <w:t>）</w:t>
      </w:r>
      <w:r w:rsidR="0063283C" w:rsidRPr="00D93C10">
        <w:rPr>
          <w:rFonts w:hint="eastAsia"/>
          <w:b/>
          <w:bCs/>
          <w:u w:val="single"/>
        </w:rPr>
        <w:t>海域</w:t>
      </w:r>
      <w:r>
        <w:rPr>
          <w:rFonts w:hint="eastAsia"/>
        </w:rPr>
        <w:t>：</w:t>
      </w:r>
      <w:r w:rsidR="0063283C">
        <w:rPr>
          <w:rFonts w:hint="eastAsia"/>
        </w:rPr>
        <w:t>中华人民共和国内水、领海的水面、水体、海床和底土</w:t>
      </w:r>
    </w:p>
    <w:p w14:paraId="4F55D8E8" w14:textId="7167F83C" w:rsidR="0063283C" w:rsidRDefault="008B5784" w:rsidP="0063283C">
      <w:r>
        <w:t>A</w:t>
      </w:r>
      <w:r>
        <w:rPr>
          <w:rFonts w:hint="eastAsia"/>
        </w:rPr>
        <w:t>）</w:t>
      </w:r>
      <w:r w:rsidR="0063283C">
        <w:rPr>
          <w:rFonts w:hint="eastAsia"/>
        </w:rPr>
        <w:t>中国海域面积</w:t>
      </w:r>
      <w:r w:rsidR="0063283C">
        <w:rPr>
          <w:rFonts w:hint="eastAsia"/>
        </w:rPr>
        <w:t>37</w:t>
      </w:r>
      <w:r w:rsidR="0063283C">
        <w:rPr>
          <w:rFonts w:hint="eastAsia"/>
        </w:rPr>
        <w:t>万平方公里</w:t>
      </w:r>
    </w:p>
    <w:p w14:paraId="62AFF267" w14:textId="1176F7BD" w:rsidR="0063283C" w:rsidRDefault="008B5784" w:rsidP="0063283C">
      <w:r>
        <w:t>B</w:t>
      </w:r>
      <w:r>
        <w:rPr>
          <w:rFonts w:hint="eastAsia"/>
        </w:rPr>
        <w:t>）</w:t>
      </w:r>
      <w:r w:rsidR="0063283C" w:rsidRPr="00D93C10">
        <w:rPr>
          <w:rFonts w:hint="eastAsia"/>
          <w:b/>
          <w:bCs/>
          <w:u w:val="single"/>
        </w:rPr>
        <w:t>内水</w:t>
      </w:r>
      <w:r>
        <w:rPr>
          <w:rFonts w:hint="eastAsia"/>
        </w:rPr>
        <w:t>：</w:t>
      </w:r>
      <w:r w:rsidR="0063283C" w:rsidRPr="0034383D">
        <w:rPr>
          <w:rFonts w:hint="eastAsia"/>
          <w:u w:val="single"/>
        </w:rPr>
        <w:t>中华人民共和国领海基线向陆地一侧至海岸线的海域</w:t>
      </w:r>
    </w:p>
    <w:p w14:paraId="18C58859" w14:textId="08150841" w:rsidR="0063283C" w:rsidRDefault="008B5784" w:rsidP="0063283C">
      <w:r>
        <w:rPr>
          <w:rFonts w:hint="eastAsia"/>
        </w:rPr>
        <w:t>（</w:t>
      </w:r>
      <w:r>
        <w:rPr>
          <w:rFonts w:hint="eastAsia"/>
        </w:rPr>
        <w:t>2</w:t>
      </w:r>
      <w:r>
        <w:rPr>
          <w:rFonts w:hint="eastAsia"/>
        </w:rPr>
        <w:t>）</w:t>
      </w:r>
      <w:r w:rsidR="0063283C">
        <w:rPr>
          <w:rFonts w:hint="eastAsia"/>
        </w:rPr>
        <w:t>主要立法：《海域使用管理法》等</w:t>
      </w:r>
    </w:p>
    <w:p w14:paraId="122BFBBA" w14:textId="70EE77D5" w:rsidR="0063283C" w:rsidRDefault="008B5784" w:rsidP="0081479D">
      <w:r>
        <w:t xml:space="preserve">2. </w:t>
      </w:r>
      <w:r w:rsidR="0063283C">
        <w:rPr>
          <w:rFonts w:hint="eastAsia"/>
        </w:rPr>
        <w:t>海域资源权属制度</w:t>
      </w:r>
    </w:p>
    <w:p w14:paraId="3C64CA97" w14:textId="4A913670" w:rsidR="0063283C" w:rsidRDefault="008B5784" w:rsidP="0063283C">
      <w:r>
        <w:rPr>
          <w:rFonts w:hint="eastAsia"/>
        </w:rPr>
        <w:t>（</w:t>
      </w:r>
      <w:r>
        <w:rPr>
          <w:rFonts w:hint="eastAsia"/>
        </w:rPr>
        <w:t>1</w:t>
      </w:r>
      <w:r>
        <w:rPr>
          <w:rFonts w:hint="eastAsia"/>
        </w:rPr>
        <w:t>）</w:t>
      </w:r>
      <w:r w:rsidR="0063283C">
        <w:rPr>
          <w:rFonts w:hint="eastAsia"/>
        </w:rPr>
        <w:t>海域资源所有权制度</w:t>
      </w:r>
    </w:p>
    <w:p w14:paraId="5D3E4975" w14:textId="6222636A" w:rsidR="0063283C" w:rsidRDefault="0063283C" w:rsidP="00425F57">
      <w:pPr>
        <w:pStyle w:val="a1"/>
      </w:pPr>
      <w:r>
        <w:rPr>
          <w:rFonts w:hint="eastAsia"/>
        </w:rPr>
        <w:t>《海域管理法》第三条</w:t>
      </w:r>
      <w:r w:rsidR="008B5784">
        <w:rPr>
          <w:rFonts w:hint="eastAsia"/>
        </w:rPr>
        <w:t xml:space="preserve"> </w:t>
      </w:r>
      <w:r w:rsidR="008B5784">
        <w:t xml:space="preserve"> </w:t>
      </w:r>
      <w:r>
        <w:rPr>
          <w:rFonts w:hint="eastAsia"/>
        </w:rPr>
        <w:t>海域属于国家所有，国务院代表国家行使海域所有权。任何单位或者个人不得侵占、买卖或者以其他形式非法转让海域。个人和单位使用海域，必须依法取得海域使用权。</w:t>
      </w:r>
    </w:p>
    <w:p w14:paraId="17E7A5FC" w14:textId="48D24DEC" w:rsidR="00425F57" w:rsidRDefault="00425F57" w:rsidP="00425F57">
      <w:r>
        <w:rPr>
          <w:rFonts w:hint="eastAsia"/>
        </w:rPr>
        <w:t>（</w:t>
      </w:r>
      <w:r>
        <w:rPr>
          <w:rFonts w:hint="eastAsia"/>
        </w:rPr>
        <w:t>2</w:t>
      </w:r>
      <w:r>
        <w:rPr>
          <w:rFonts w:hint="eastAsia"/>
        </w:rPr>
        <w:t>）海域资源使用权制度（第四章）：在中华人民共和国内水、领海持续使用</w:t>
      </w:r>
      <w:r w:rsidRPr="00E942DE">
        <w:rPr>
          <w:rFonts w:hint="eastAsia"/>
          <w:b/>
          <w:bCs/>
          <w:u w:val="single"/>
        </w:rPr>
        <w:t>特定海域三个月以上</w:t>
      </w:r>
      <w:r>
        <w:rPr>
          <w:rFonts w:hint="eastAsia"/>
        </w:rPr>
        <w:t>的</w:t>
      </w:r>
      <w:r w:rsidRPr="00E942DE">
        <w:rPr>
          <w:rFonts w:hint="eastAsia"/>
          <w:b/>
          <w:bCs/>
          <w:u w:val="single"/>
        </w:rPr>
        <w:t>排他性用海</w:t>
      </w:r>
      <w:r>
        <w:rPr>
          <w:rFonts w:hint="eastAsia"/>
        </w:rPr>
        <w:t>活动，适用《海域使用管理法》。</w:t>
      </w:r>
    </w:p>
    <w:p w14:paraId="363FDEE8" w14:textId="3B6531F3" w:rsidR="00425F57" w:rsidRDefault="00425F57" w:rsidP="0081479D">
      <w:r>
        <w:rPr>
          <w:rFonts w:hint="eastAsia"/>
        </w:rPr>
        <w:t>3</w:t>
      </w:r>
      <w:r>
        <w:t xml:space="preserve">. </w:t>
      </w:r>
      <w:r>
        <w:rPr>
          <w:rFonts w:hint="eastAsia"/>
        </w:rPr>
        <w:t>海洋</w:t>
      </w:r>
      <w:r w:rsidRPr="00F4087F">
        <w:rPr>
          <w:rFonts w:hint="eastAsia"/>
          <w:b/>
          <w:bCs/>
          <w:u w:val="single"/>
        </w:rPr>
        <w:t>功能区划</w:t>
      </w:r>
      <w:r>
        <w:rPr>
          <w:rFonts w:hint="eastAsia"/>
        </w:rPr>
        <w:t>制度（第二章）</w:t>
      </w:r>
    </w:p>
    <w:p w14:paraId="4C983EB7" w14:textId="60957D42" w:rsidR="00425F57" w:rsidRDefault="00425F57" w:rsidP="00425F57">
      <w:pPr>
        <w:pStyle w:val="a1"/>
      </w:pPr>
      <w:r>
        <w:rPr>
          <w:rFonts w:hint="eastAsia"/>
        </w:rPr>
        <w:t>《海域管理法》第四条</w:t>
      </w:r>
      <w:r>
        <w:rPr>
          <w:rFonts w:hint="eastAsia"/>
        </w:rPr>
        <w:t xml:space="preserve"> </w:t>
      </w:r>
      <w:r>
        <w:t xml:space="preserve"> </w:t>
      </w:r>
      <w:r>
        <w:rPr>
          <w:rFonts w:hint="eastAsia"/>
        </w:rPr>
        <w:t>国家实行海洋功能区划制度。海域使用必须符合</w:t>
      </w:r>
      <w:r w:rsidRPr="00374068">
        <w:rPr>
          <w:rFonts w:hint="eastAsia"/>
          <w:b/>
          <w:bCs/>
          <w:u w:val="single"/>
        </w:rPr>
        <w:t>海洋功能区划</w:t>
      </w:r>
      <w:r>
        <w:rPr>
          <w:rFonts w:hint="eastAsia"/>
        </w:rPr>
        <w:t>。国家严格管理填海、围海等改变海域自然属性的用海活动。</w:t>
      </w:r>
    </w:p>
    <w:p w14:paraId="2298FFB1" w14:textId="5692044E" w:rsidR="00425F57" w:rsidRDefault="00425F57" w:rsidP="0081479D">
      <w:r>
        <w:rPr>
          <w:rFonts w:hint="eastAsia"/>
        </w:rPr>
        <w:t>4</w:t>
      </w:r>
      <w:r>
        <w:t xml:space="preserve">. </w:t>
      </w:r>
      <w:r>
        <w:rPr>
          <w:rFonts w:hint="eastAsia"/>
        </w:rPr>
        <w:t>海域</w:t>
      </w:r>
      <w:r w:rsidRPr="00F4087F">
        <w:rPr>
          <w:rFonts w:hint="eastAsia"/>
          <w:b/>
          <w:bCs/>
          <w:u w:val="single"/>
        </w:rPr>
        <w:t>有偿使用</w:t>
      </w:r>
      <w:r>
        <w:rPr>
          <w:rFonts w:hint="eastAsia"/>
        </w:rPr>
        <w:t>制度（第五章）</w:t>
      </w:r>
    </w:p>
    <w:p w14:paraId="7200EAB1" w14:textId="4D33AB3A" w:rsidR="0063283C" w:rsidRDefault="00425F57" w:rsidP="00425F57">
      <w:pPr>
        <w:pStyle w:val="a1"/>
      </w:pPr>
      <w:r>
        <w:rPr>
          <w:rFonts w:hint="eastAsia"/>
        </w:rPr>
        <w:t>《海域管理法》</w:t>
      </w:r>
      <w:r w:rsidR="0063283C">
        <w:rPr>
          <w:rFonts w:hint="eastAsia"/>
        </w:rPr>
        <w:t>第</w:t>
      </w:r>
      <w:r w:rsidR="0063283C">
        <w:rPr>
          <w:rFonts w:hint="eastAsia"/>
        </w:rPr>
        <w:t>33</w:t>
      </w:r>
      <w:r w:rsidR="0063283C">
        <w:rPr>
          <w:rFonts w:hint="eastAsia"/>
        </w:rPr>
        <w:t>条</w:t>
      </w:r>
      <w:r>
        <w:rPr>
          <w:rFonts w:hint="eastAsia"/>
        </w:rPr>
        <w:t xml:space="preserve"> </w:t>
      </w:r>
      <w:r>
        <w:t xml:space="preserve"> </w:t>
      </w:r>
      <w:r w:rsidR="0063283C">
        <w:rPr>
          <w:rFonts w:hint="eastAsia"/>
        </w:rPr>
        <w:t>国家实行海域有偿使用制度。单位和个人使用海域，应当按照国务院的规定缴纳</w:t>
      </w:r>
      <w:r w:rsidR="0063283C" w:rsidRPr="00374068">
        <w:rPr>
          <w:rFonts w:hint="eastAsia"/>
          <w:b/>
          <w:bCs/>
          <w:u w:val="single"/>
        </w:rPr>
        <w:t>海域使用金</w:t>
      </w:r>
      <w:r w:rsidR="0063283C">
        <w:rPr>
          <w:rFonts w:hint="eastAsia"/>
        </w:rPr>
        <w:t>。</w:t>
      </w:r>
      <w:r>
        <w:rPr>
          <w:rFonts w:hint="eastAsia"/>
        </w:rPr>
        <w:t>海域使用金应当按照国务院的规定上缴财政。</w:t>
      </w:r>
    </w:p>
    <w:p w14:paraId="3E997093" w14:textId="0930AC74" w:rsidR="00425F57" w:rsidRDefault="00425F57" w:rsidP="00425F57">
      <w:pPr>
        <w:pStyle w:val="2"/>
      </w:pPr>
      <w:bookmarkStart w:id="235" w:name="_Toc155178877"/>
      <w:r>
        <w:rPr>
          <w:rFonts w:hint="eastAsia"/>
        </w:rPr>
        <w:t>五、森林与草原资源保护制度</w:t>
      </w:r>
      <w:bookmarkEnd w:id="235"/>
    </w:p>
    <w:p w14:paraId="0C873A84" w14:textId="27641BF2" w:rsidR="00425F57" w:rsidRDefault="00425F57" w:rsidP="00425F57">
      <w:pPr>
        <w:pStyle w:val="3"/>
        <w:ind w:right="105"/>
      </w:pPr>
      <w:bookmarkStart w:id="236" w:name="_Toc155178878"/>
      <w:r>
        <w:rPr>
          <w:rFonts w:hint="eastAsia"/>
        </w:rPr>
        <w:t>（一）森林资源保护概述</w:t>
      </w:r>
      <w:bookmarkEnd w:id="236"/>
    </w:p>
    <w:p w14:paraId="50A2C5CE" w14:textId="67A4C06A" w:rsidR="00986008" w:rsidRDefault="00425F57" w:rsidP="00986008">
      <w:pPr>
        <w:pStyle w:val="af0"/>
      </w:pPr>
      <w:r>
        <w:rPr>
          <w:rFonts w:hint="eastAsia"/>
        </w:rPr>
        <w:t>1</w:t>
      </w:r>
      <w:r>
        <w:t xml:space="preserve">. </w:t>
      </w:r>
      <w:r w:rsidR="00986008">
        <w:rPr>
          <w:rFonts w:hint="eastAsia"/>
        </w:rPr>
        <w:t>森林</w:t>
      </w:r>
    </w:p>
    <w:p w14:paraId="66AB26EB" w14:textId="121DA1C6" w:rsidR="004B2585" w:rsidRDefault="0063283C">
      <w:pPr>
        <w:pStyle w:val="a9"/>
        <w:numPr>
          <w:ilvl w:val="0"/>
          <w:numId w:val="39"/>
        </w:numPr>
        <w:ind w:firstLineChars="0"/>
      </w:pPr>
      <w:r>
        <w:rPr>
          <w:rFonts w:hint="eastAsia"/>
        </w:rPr>
        <w:t>从生态学的角度上来看，森林是一种生态系统，指有一定密度占一定面积的树木和其他木本植物为主的植物群落。</w:t>
      </w:r>
    </w:p>
    <w:p w14:paraId="4BA8B38A" w14:textId="77777777" w:rsidR="004B2585" w:rsidRDefault="004B2585" w:rsidP="004B2585">
      <w:pPr>
        <w:pStyle w:val="a1"/>
      </w:pPr>
      <w:r>
        <w:rPr>
          <w:rFonts w:hint="eastAsia"/>
        </w:rPr>
        <w:t>《森林法实施条例》第二条</w:t>
      </w:r>
      <w:r>
        <w:rPr>
          <w:rFonts w:hint="eastAsia"/>
        </w:rPr>
        <w:t xml:space="preserve"> </w:t>
      </w:r>
      <w:r>
        <w:t xml:space="preserve"> </w:t>
      </w:r>
      <w:r>
        <w:rPr>
          <w:rFonts w:hint="eastAsia"/>
        </w:rPr>
        <w:t>森林资源，包括</w:t>
      </w:r>
      <w:r w:rsidRPr="004B2585">
        <w:rPr>
          <w:rFonts w:hint="eastAsia"/>
          <w:b/>
          <w:bCs/>
          <w:u w:val="single"/>
        </w:rPr>
        <w:t>森林、林木、林地以及依托森林、林木、林地生存的野生动物、植物和微生物</w:t>
      </w:r>
      <w:r>
        <w:rPr>
          <w:rFonts w:hint="eastAsia"/>
        </w:rPr>
        <w:t>。</w:t>
      </w:r>
    </w:p>
    <w:p w14:paraId="21FC8B61" w14:textId="77777777" w:rsidR="004B2585" w:rsidRDefault="004B2585">
      <w:pPr>
        <w:pStyle w:val="a1"/>
        <w:numPr>
          <w:ilvl w:val="1"/>
          <w:numId w:val="39"/>
        </w:numPr>
      </w:pPr>
      <w:r>
        <w:rPr>
          <w:rFonts w:hint="eastAsia"/>
        </w:rPr>
        <w:t>森林资源的广义概念</w:t>
      </w:r>
    </w:p>
    <w:p w14:paraId="707BBE55" w14:textId="77777777" w:rsidR="004B2585" w:rsidRDefault="004B2585">
      <w:pPr>
        <w:pStyle w:val="a1"/>
        <w:numPr>
          <w:ilvl w:val="1"/>
          <w:numId w:val="39"/>
        </w:numPr>
      </w:pPr>
      <w:r>
        <w:rPr>
          <w:rFonts w:hint="eastAsia"/>
        </w:rPr>
        <w:t>林地属于农用地的一种，同样受土地管理法的调整</w:t>
      </w:r>
    </w:p>
    <w:p w14:paraId="071E482E" w14:textId="1CA8533B" w:rsidR="0063283C" w:rsidRDefault="00425F57" w:rsidP="00AF5249">
      <w:pPr>
        <w:pStyle w:val="af0"/>
      </w:pPr>
      <w:r>
        <w:t xml:space="preserve">2. </w:t>
      </w:r>
      <w:r w:rsidR="0063283C">
        <w:rPr>
          <w:rFonts w:hint="eastAsia"/>
        </w:rPr>
        <w:t>森林资源的特征</w:t>
      </w:r>
      <w:r w:rsidR="006B69A5">
        <w:rPr>
          <w:rFonts w:hint="eastAsia"/>
        </w:rPr>
        <w:t>：</w:t>
      </w:r>
      <w:r w:rsidR="006B69A5" w:rsidRPr="006B69A5">
        <w:rPr>
          <w:rFonts w:hint="eastAsia"/>
        </w:rPr>
        <w:t>生长的周期性、可永续利用性、利用的多功能性</w:t>
      </w:r>
    </w:p>
    <w:p w14:paraId="2FC3D146" w14:textId="4BBF0CDF" w:rsidR="0063283C" w:rsidRDefault="00425F57" w:rsidP="0063283C">
      <w:r>
        <w:rPr>
          <w:rFonts w:hint="eastAsia"/>
        </w:rPr>
        <w:t>（</w:t>
      </w:r>
      <w:r>
        <w:rPr>
          <w:rFonts w:hint="eastAsia"/>
        </w:rPr>
        <w:t>1</w:t>
      </w:r>
      <w:r>
        <w:rPr>
          <w:rFonts w:hint="eastAsia"/>
        </w:rPr>
        <w:t>）</w:t>
      </w:r>
      <w:r w:rsidR="0063283C" w:rsidRPr="00330B92">
        <w:rPr>
          <w:rFonts w:hint="eastAsia"/>
          <w:b/>
          <w:bCs/>
          <w:u w:val="single"/>
        </w:rPr>
        <w:t>生长的周期性</w:t>
      </w:r>
    </w:p>
    <w:p w14:paraId="17A3A3D0" w14:textId="2E3E46E2" w:rsidR="00330B92" w:rsidRDefault="00330B92">
      <w:pPr>
        <w:pStyle w:val="a9"/>
        <w:numPr>
          <w:ilvl w:val="0"/>
          <w:numId w:val="39"/>
        </w:numPr>
        <w:ind w:firstLineChars="0"/>
      </w:pPr>
      <w:r>
        <w:rPr>
          <w:rFonts w:hint="eastAsia"/>
        </w:rPr>
        <w:t>如何调整森林采伐行为？总量控制（生长量不得低于砍伐量）</w:t>
      </w:r>
    </w:p>
    <w:p w14:paraId="064025A0" w14:textId="05FB6022" w:rsidR="0063283C" w:rsidRPr="00330B92" w:rsidRDefault="00425F57" w:rsidP="0063283C">
      <w:pPr>
        <w:rPr>
          <w:b/>
          <w:bCs/>
          <w:u w:val="single"/>
        </w:rPr>
      </w:pPr>
      <w:r>
        <w:rPr>
          <w:rFonts w:hint="eastAsia"/>
        </w:rPr>
        <w:t>（</w:t>
      </w:r>
      <w:r>
        <w:rPr>
          <w:rFonts w:hint="eastAsia"/>
        </w:rPr>
        <w:t>2</w:t>
      </w:r>
      <w:r>
        <w:rPr>
          <w:rFonts w:hint="eastAsia"/>
        </w:rPr>
        <w:t>）</w:t>
      </w:r>
      <w:r w:rsidR="0063283C" w:rsidRPr="00330B92">
        <w:rPr>
          <w:rFonts w:hint="eastAsia"/>
          <w:b/>
          <w:bCs/>
          <w:u w:val="single"/>
        </w:rPr>
        <w:t>可永续利用性</w:t>
      </w:r>
    </w:p>
    <w:p w14:paraId="6BBAA719" w14:textId="10F9C38C" w:rsidR="00425F57" w:rsidRPr="00330B92" w:rsidRDefault="00425F57" w:rsidP="0063283C">
      <w:pPr>
        <w:rPr>
          <w:b/>
          <w:bCs/>
          <w:u w:val="single"/>
        </w:rPr>
      </w:pPr>
      <w:r>
        <w:rPr>
          <w:rFonts w:hint="eastAsia"/>
        </w:rPr>
        <w:t>（</w:t>
      </w:r>
      <w:r>
        <w:rPr>
          <w:rFonts w:hint="eastAsia"/>
        </w:rPr>
        <w:t>3</w:t>
      </w:r>
      <w:r>
        <w:rPr>
          <w:rFonts w:hint="eastAsia"/>
        </w:rPr>
        <w:t>）</w:t>
      </w:r>
      <w:r w:rsidR="0063283C" w:rsidRPr="00330B92">
        <w:rPr>
          <w:rFonts w:hint="eastAsia"/>
          <w:b/>
          <w:bCs/>
          <w:u w:val="single"/>
        </w:rPr>
        <w:t>利用的多功能性</w:t>
      </w:r>
    </w:p>
    <w:p w14:paraId="2B71DCA0" w14:textId="7B1443CF" w:rsidR="00425F57" w:rsidRDefault="00425F57" w:rsidP="0063283C">
      <w:r>
        <w:rPr>
          <w:rFonts w:hint="eastAsia"/>
        </w:rPr>
        <w:lastRenderedPageBreak/>
        <w:t>3</w:t>
      </w:r>
      <w:r>
        <w:t xml:space="preserve">. </w:t>
      </w:r>
      <w:r>
        <w:rPr>
          <w:rFonts w:hint="eastAsia"/>
        </w:rPr>
        <w:t>中国情况</w:t>
      </w:r>
    </w:p>
    <w:p w14:paraId="03D4CC4D" w14:textId="6BBCF6A8" w:rsidR="0063283C" w:rsidRDefault="00425F57" w:rsidP="0063283C">
      <w:r>
        <w:rPr>
          <w:rFonts w:hint="eastAsia"/>
        </w:rPr>
        <w:t>（</w:t>
      </w:r>
      <w:r>
        <w:rPr>
          <w:rFonts w:hint="eastAsia"/>
        </w:rPr>
        <w:t>1</w:t>
      </w:r>
      <w:r>
        <w:rPr>
          <w:rFonts w:hint="eastAsia"/>
        </w:rPr>
        <w:t>）</w:t>
      </w:r>
      <w:r w:rsidR="0063283C">
        <w:rPr>
          <w:rFonts w:hint="eastAsia"/>
        </w:rPr>
        <w:t>根据</w:t>
      </w:r>
      <w:r w:rsidR="0063283C">
        <w:rPr>
          <w:rFonts w:hint="eastAsia"/>
        </w:rPr>
        <w:t>2014</w:t>
      </w:r>
      <w:r w:rsidR="0063283C">
        <w:rPr>
          <w:rFonts w:hint="eastAsia"/>
        </w:rPr>
        <w:t>—</w:t>
      </w:r>
      <w:r w:rsidR="0063283C">
        <w:rPr>
          <w:rFonts w:hint="eastAsia"/>
        </w:rPr>
        <w:t>2018</w:t>
      </w:r>
      <w:r w:rsidR="0063283C">
        <w:rPr>
          <w:rFonts w:hint="eastAsia"/>
        </w:rPr>
        <w:t>年的第九次全国森林资源清查，全国森林覆盖率</w:t>
      </w:r>
      <w:r w:rsidR="0063283C">
        <w:rPr>
          <w:rFonts w:hint="eastAsia"/>
        </w:rPr>
        <w:t>22.96%</w:t>
      </w:r>
      <w:r w:rsidR="0063283C">
        <w:rPr>
          <w:rFonts w:hint="eastAsia"/>
        </w:rPr>
        <w:t>，森林面积</w:t>
      </w:r>
      <w:r w:rsidR="0063283C">
        <w:rPr>
          <w:rFonts w:hint="eastAsia"/>
        </w:rPr>
        <w:t>2.2</w:t>
      </w:r>
      <w:r w:rsidR="0063283C">
        <w:rPr>
          <w:rFonts w:hint="eastAsia"/>
        </w:rPr>
        <w:t>亿公顷，其中人工林面积</w:t>
      </w:r>
      <w:r w:rsidR="0063283C">
        <w:rPr>
          <w:rFonts w:hint="eastAsia"/>
        </w:rPr>
        <w:t>7954</w:t>
      </w:r>
      <w:r w:rsidR="0063283C">
        <w:rPr>
          <w:rFonts w:hint="eastAsia"/>
        </w:rPr>
        <w:t>万公顷、继续保持世界首位。森林蓄积</w:t>
      </w:r>
      <w:r w:rsidR="0063283C">
        <w:rPr>
          <w:rFonts w:hint="eastAsia"/>
        </w:rPr>
        <w:t>175.6</w:t>
      </w:r>
      <w:r w:rsidR="0063283C">
        <w:rPr>
          <w:rFonts w:hint="eastAsia"/>
        </w:rPr>
        <w:t>亿立方米。</w:t>
      </w:r>
    </w:p>
    <w:p w14:paraId="5B38C039" w14:textId="413AA306" w:rsidR="0063283C" w:rsidRDefault="00425F57" w:rsidP="0063283C">
      <w:r>
        <w:rPr>
          <w:rFonts w:hint="eastAsia"/>
        </w:rPr>
        <w:t>（</w:t>
      </w:r>
      <w:r>
        <w:rPr>
          <w:rFonts w:hint="eastAsia"/>
        </w:rPr>
        <w:t>2</w:t>
      </w:r>
      <w:r>
        <w:rPr>
          <w:rFonts w:hint="eastAsia"/>
        </w:rPr>
        <w:t>）</w:t>
      </w:r>
      <w:r w:rsidR="0063283C">
        <w:rPr>
          <w:rFonts w:hint="eastAsia"/>
        </w:rPr>
        <w:t>中国森林资源总量位居世界前列，但人均占有量少。根据《</w:t>
      </w:r>
      <w:r w:rsidR="0063283C">
        <w:rPr>
          <w:rFonts w:hint="eastAsia"/>
        </w:rPr>
        <w:t>2015</w:t>
      </w:r>
      <w:r w:rsidR="0063283C">
        <w:rPr>
          <w:rFonts w:hint="eastAsia"/>
        </w:rPr>
        <w:t>全球森林资源评估报告》，中国人均森林面积</w:t>
      </w:r>
      <w:r w:rsidR="0063283C">
        <w:rPr>
          <w:rFonts w:hint="eastAsia"/>
        </w:rPr>
        <w:t>0.16</w:t>
      </w:r>
      <w:r w:rsidR="0063283C">
        <w:rPr>
          <w:rFonts w:hint="eastAsia"/>
        </w:rPr>
        <w:t>公顷，不足世界人均森林面积的</w:t>
      </w:r>
      <w:r w:rsidR="0063283C">
        <w:rPr>
          <w:rFonts w:hint="eastAsia"/>
        </w:rPr>
        <w:t>1/3</w:t>
      </w:r>
      <w:r w:rsidR="0063283C">
        <w:rPr>
          <w:rFonts w:hint="eastAsia"/>
        </w:rPr>
        <w:t>；人均森林蓄积</w:t>
      </w:r>
      <w:r w:rsidR="0063283C">
        <w:rPr>
          <w:rFonts w:hint="eastAsia"/>
        </w:rPr>
        <w:t>12.35</w:t>
      </w:r>
      <w:r w:rsidR="0063283C">
        <w:rPr>
          <w:rFonts w:hint="eastAsia"/>
        </w:rPr>
        <w:t>立方米，仅为世界人均森林蓄积的</w:t>
      </w:r>
      <w:r w:rsidR="0063283C">
        <w:rPr>
          <w:rFonts w:hint="eastAsia"/>
        </w:rPr>
        <w:t>1/6</w:t>
      </w:r>
      <w:r w:rsidR="0063283C">
        <w:rPr>
          <w:rFonts w:hint="eastAsia"/>
        </w:rPr>
        <w:t>。</w:t>
      </w:r>
    </w:p>
    <w:p w14:paraId="018CE484" w14:textId="25CF7C71" w:rsidR="00425F57" w:rsidRDefault="00425F57" w:rsidP="00425F57">
      <w:pPr>
        <w:pStyle w:val="3"/>
        <w:ind w:right="105"/>
      </w:pPr>
      <w:bookmarkStart w:id="237" w:name="_Toc155178879"/>
      <w:r>
        <w:rPr>
          <w:rFonts w:hint="eastAsia"/>
        </w:rPr>
        <w:t>（二）森林资源保护的立法现状</w:t>
      </w:r>
      <w:bookmarkEnd w:id="237"/>
    </w:p>
    <w:p w14:paraId="2B333E40" w14:textId="466CF07C" w:rsidR="0063283C" w:rsidRDefault="0063283C" w:rsidP="00425F57">
      <w:pPr>
        <w:pStyle w:val="a1"/>
      </w:pPr>
      <w:r>
        <w:rPr>
          <w:rFonts w:hint="eastAsia"/>
        </w:rPr>
        <w:t>《森林法》（</w:t>
      </w:r>
      <w:r>
        <w:rPr>
          <w:rFonts w:hint="eastAsia"/>
        </w:rPr>
        <w:t>1979</w:t>
      </w:r>
      <w:r>
        <w:rPr>
          <w:rFonts w:hint="eastAsia"/>
        </w:rPr>
        <w:t>年通过，</w:t>
      </w:r>
      <w:r>
        <w:rPr>
          <w:rFonts w:hint="eastAsia"/>
        </w:rPr>
        <w:t>2019</w:t>
      </w:r>
      <w:r>
        <w:rPr>
          <w:rFonts w:hint="eastAsia"/>
        </w:rPr>
        <w:t>年修订）</w:t>
      </w:r>
    </w:p>
    <w:p w14:paraId="742261F4" w14:textId="2CD3AE0D" w:rsidR="00E63D6B" w:rsidRDefault="00E63D6B" w:rsidP="00E63D6B">
      <w:pPr>
        <w:pStyle w:val="a1"/>
        <w:numPr>
          <w:ilvl w:val="2"/>
          <w:numId w:val="3"/>
        </w:numPr>
      </w:pPr>
      <w:r>
        <w:rPr>
          <w:rFonts w:hint="eastAsia"/>
        </w:rPr>
        <w:t>对比《环境保护法（试行）》（</w:t>
      </w:r>
      <w:r>
        <w:rPr>
          <w:rFonts w:hint="eastAsia"/>
        </w:rPr>
        <w:t>1</w:t>
      </w:r>
      <w:r>
        <w:t>979</w:t>
      </w:r>
      <w:r>
        <w:rPr>
          <w:rFonts w:hint="eastAsia"/>
        </w:rPr>
        <w:t>年通过）</w:t>
      </w:r>
      <w:r w:rsidR="004344F8">
        <w:rPr>
          <w:rFonts w:hint="eastAsia"/>
        </w:rPr>
        <w:t>：《森林法》早期的重要地位</w:t>
      </w:r>
    </w:p>
    <w:p w14:paraId="4FC8EBB5" w14:textId="2CFF997A" w:rsidR="004344F8" w:rsidRDefault="004344F8" w:rsidP="004344F8">
      <w:pPr>
        <w:pStyle w:val="a1"/>
        <w:numPr>
          <w:ilvl w:val="3"/>
          <w:numId w:val="3"/>
        </w:numPr>
      </w:pPr>
      <w:r>
        <w:rPr>
          <w:rFonts w:hint="eastAsia"/>
        </w:rPr>
        <w:t>随着我国的经济发展，森林资源的经济价值不再重要，生态价值愈发凸显，故该法已不如从前般重要，规则设计上更偏重于限制森林资源的开发利用行为</w:t>
      </w:r>
    </w:p>
    <w:p w14:paraId="7381186B" w14:textId="4869352D" w:rsidR="00425F57" w:rsidRDefault="00425F57" w:rsidP="00425F57">
      <w:pPr>
        <w:pStyle w:val="a1"/>
        <w:numPr>
          <w:ilvl w:val="1"/>
          <w:numId w:val="3"/>
        </w:numPr>
      </w:pPr>
      <w:r>
        <w:rPr>
          <w:rFonts w:hint="eastAsia"/>
        </w:rPr>
        <w:t>第一章</w:t>
      </w:r>
      <w:r>
        <w:rPr>
          <w:rFonts w:hint="eastAsia"/>
        </w:rPr>
        <w:t xml:space="preserve"> </w:t>
      </w:r>
      <w:r>
        <w:t xml:space="preserve"> </w:t>
      </w:r>
      <w:r>
        <w:rPr>
          <w:rFonts w:hint="eastAsia"/>
        </w:rPr>
        <w:t>总则</w:t>
      </w:r>
    </w:p>
    <w:p w14:paraId="3A92BD67" w14:textId="69E2CA9A" w:rsidR="00425F57" w:rsidRDefault="00425F57" w:rsidP="00425F57">
      <w:pPr>
        <w:pStyle w:val="a1"/>
        <w:numPr>
          <w:ilvl w:val="1"/>
          <w:numId w:val="3"/>
        </w:numPr>
      </w:pPr>
      <w:r>
        <w:rPr>
          <w:rFonts w:hint="eastAsia"/>
        </w:rPr>
        <w:t>第二章</w:t>
      </w:r>
      <w:r>
        <w:rPr>
          <w:rFonts w:hint="eastAsia"/>
        </w:rPr>
        <w:t xml:space="preserve"> </w:t>
      </w:r>
      <w:r>
        <w:t xml:space="preserve"> </w:t>
      </w:r>
      <w:r>
        <w:rPr>
          <w:rFonts w:hint="eastAsia"/>
        </w:rPr>
        <w:t>森林权属</w:t>
      </w:r>
    </w:p>
    <w:p w14:paraId="2A78EE10" w14:textId="1819E6D3" w:rsidR="00425F57" w:rsidRDefault="00425F57" w:rsidP="00425F57">
      <w:pPr>
        <w:pStyle w:val="a1"/>
        <w:numPr>
          <w:ilvl w:val="1"/>
          <w:numId w:val="3"/>
        </w:numPr>
      </w:pPr>
      <w:r>
        <w:rPr>
          <w:rFonts w:hint="eastAsia"/>
        </w:rPr>
        <w:t>第三章</w:t>
      </w:r>
      <w:r>
        <w:rPr>
          <w:rFonts w:hint="eastAsia"/>
        </w:rPr>
        <w:t xml:space="preserve"> </w:t>
      </w:r>
      <w:r>
        <w:t xml:space="preserve"> </w:t>
      </w:r>
      <w:r>
        <w:rPr>
          <w:rFonts w:hint="eastAsia"/>
        </w:rPr>
        <w:t>发展规划</w:t>
      </w:r>
    </w:p>
    <w:p w14:paraId="7C51A6E3" w14:textId="34A33657" w:rsidR="00425F57" w:rsidRDefault="00425F57" w:rsidP="00425F57">
      <w:pPr>
        <w:pStyle w:val="a1"/>
        <w:numPr>
          <w:ilvl w:val="1"/>
          <w:numId w:val="3"/>
        </w:numPr>
      </w:pPr>
      <w:r>
        <w:rPr>
          <w:rFonts w:hint="eastAsia"/>
        </w:rPr>
        <w:t>第四章</w:t>
      </w:r>
      <w:r>
        <w:rPr>
          <w:rFonts w:hint="eastAsia"/>
        </w:rPr>
        <w:t xml:space="preserve"> </w:t>
      </w:r>
      <w:r>
        <w:t xml:space="preserve"> </w:t>
      </w:r>
      <w:r>
        <w:rPr>
          <w:rFonts w:hint="eastAsia"/>
        </w:rPr>
        <w:t>森林保护</w:t>
      </w:r>
    </w:p>
    <w:p w14:paraId="637C52D1" w14:textId="67CAA921" w:rsidR="00425F57" w:rsidRDefault="00425F57" w:rsidP="00425F57">
      <w:pPr>
        <w:pStyle w:val="a1"/>
        <w:numPr>
          <w:ilvl w:val="1"/>
          <w:numId w:val="3"/>
        </w:numPr>
      </w:pPr>
      <w:r>
        <w:rPr>
          <w:rFonts w:hint="eastAsia"/>
        </w:rPr>
        <w:t>第五章</w:t>
      </w:r>
      <w:r>
        <w:rPr>
          <w:rFonts w:hint="eastAsia"/>
        </w:rPr>
        <w:t xml:space="preserve"> </w:t>
      </w:r>
      <w:r>
        <w:t xml:space="preserve"> </w:t>
      </w:r>
      <w:r>
        <w:rPr>
          <w:rFonts w:hint="eastAsia"/>
        </w:rPr>
        <w:t>造林绿化</w:t>
      </w:r>
    </w:p>
    <w:p w14:paraId="3381FB9C" w14:textId="49B17ACA" w:rsidR="00425F57" w:rsidRDefault="00425F57" w:rsidP="00425F57">
      <w:pPr>
        <w:pStyle w:val="a1"/>
        <w:numPr>
          <w:ilvl w:val="1"/>
          <w:numId w:val="3"/>
        </w:numPr>
      </w:pPr>
      <w:r>
        <w:rPr>
          <w:rFonts w:hint="eastAsia"/>
        </w:rPr>
        <w:t>第六章</w:t>
      </w:r>
      <w:r>
        <w:rPr>
          <w:rFonts w:hint="eastAsia"/>
        </w:rPr>
        <w:t xml:space="preserve"> </w:t>
      </w:r>
      <w:r>
        <w:t xml:space="preserve"> </w:t>
      </w:r>
      <w:r>
        <w:rPr>
          <w:rFonts w:hint="eastAsia"/>
        </w:rPr>
        <w:t>经营管理</w:t>
      </w:r>
    </w:p>
    <w:p w14:paraId="1C9E67CA" w14:textId="4A5FA265" w:rsidR="00425F57" w:rsidRDefault="00425F57" w:rsidP="00425F57">
      <w:pPr>
        <w:pStyle w:val="a1"/>
        <w:numPr>
          <w:ilvl w:val="1"/>
          <w:numId w:val="3"/>
        </w:numPr>
      </w:pPr>
      <w:r>
        <w:rPr>
          <w:rFonts w:hint="eastAsia"/>
        </w:rPr>
        <w:t>第七章</w:t>
      </w:r>
      <w:r>
        <w:rPr>
          <w:rFonts w:hint="eastAsia"/>
        </w:rPr>
        <w:t xml:space="preserve"> </w:t>
      </w:r>
      <w:r>
        <w:t xml:space="preserve"> </w:t>
      </w:r>
      <w:r>
        <w:rPr>
          <w:rFonts w:hint="eastAsia"/>
        </w:rPr>
        <w:t>监督检查</w:t>
      </w:r>
    </w:p>
    <w:p w14:paraId="04007B3D" w14:textId="7A77E4A9" w:rsidR="00425F57" w:rsidRDefault="00425F57" w:rsidP="00425F57">
      <w:pPr>
        <w:pStyle w:val="a1"/>
        <w:numPr>
          <w:ilvl w:val="1"/>
          <w:numId w:val="3"/>
        </w:numPr>
      </w:pPr>
      <w:r>
        <w:rPr>
          <w:rFonts w:hint="eastAsia"/>
        </w:rPr>
        <w:t>第八章</w:t>
      </w:r>
      <w:r>
        <w:rPr>
          <w:rFonts w:hint="eastAsia"/>
        </w:rPr>
        <w:t xml:space="preserve"> </w:t>
      </w:r>
      <w:r>
        <w:t xml:space="preserve"> </w:t>
      </w:r>
      <w:r>
        <w:rPr>
          <w:rFonts w:hint="eastAsia"/>
        </w:rPr>
        <w:t>法律责任</w:t>
      </w:r>
    </w:p>
    <w:p w14:paraId="2184983F" w14:textId="6DFABFCB" w:rsidR="00425F57" w:rsidRDefault="00425F57" w:rsidP="00425F57">
      <w:pPr>
        <w:pStyle w:val="a1"/>
        <w:numPr>
          <w:ilvl w:val="1"/>
          <w:numId w:val="3"/>
        </w:numPr>
      </w:pPr>
      <w:r>
        <w:rPr>
          <w:rFonts w:hint="eastAsia"/>
        </w:rPr>
        <w:t>第九章</w:t>
      </w:r>
      <w:r>
        <w:rPr>
          <w:rFonts w:hint="eastAsia"/>
        </w:rPr>
        <w:t xml:space="preserve"> </w:t>
      </w:r>
      <w:r>
        <w:t xml:space="preserve"> </w:t>
      </w:r>
      <w:r>
        <w:rPr>
          <w:rFonts w:hint="eastAsia"/>
        </w:rPr>
        <w:t>附则</w:t>
      </w:r>
    </w:p>
    <w:p w14:paraId="557A0DB6" w14:textId="6704183B" w:rsidR="00425F57" w:rsidRDefault="00425F57" w:rsidP="00425F57">
      <w:r>
        <w:t xml:space="preserve">1. </w:t>
      </w:r>
      <w:r>
        <w:rPr>
          <w:rFonts w:hint="eastAsia"/>
        </w:rPr>
        <w:t>1979</w:t>
      </w:r>
      <w:r>
        <w:rPr>
          <w:rFonts w:hint="eastAsia"/>
        </w:rPr>
        <w:t>年立法目的：森林是国家的重要资源，能够提供木材和各种林产品，满足国家经济建设和人民生活的需要；能够调节气候、涵养水源、保持水土、防风固沙，保障农业、牧业的发展；能够防治空气污染，保护和美化环境，增强人民身心健康。为了加快造林速度，加强森林保护管理，合理开发利用森林资源。</w:t>
      </w:r>
    </w:p>
    <w:p w14:paraId="51CA088F" w14:textId="78A45BC7" w:rsidR="0063283C" w:rsidRDefault="00425F57" w:rsidP="00425F57">
      <w:r>
        <w:rPr>
          <w:rFonts w:hint="eastAsia"/>
        </w:rPr>
        <w:t>2</w:t>
      </w:r>
      <w:r>
        <w:t xml:space="preserve">. </w:t>
      </w:r>
      <w:r w:rsidR="0063283C">
        <w:rPr>
          <w:rFonts w:hint="eastAsia"/>
        </w:rPr>
        <w:t>2019</w:t>
      </w:r>
      <w:r w:rsidR="0063283C">
        <w:rPr>
          <w:rFonts w:hint="eastAsia"/>
        </w:rPr>
        <w:t>年立法目的：践行绿水青山就是金山银山理念，保护、培育和合理利用森林资源，加快国土绿化，</w:t>
      </w:r>
      <w:r w:rsidR="0063283C" w:rsidRPr="004344F8">
        <w:rPr>
          <w:rFonts w:hint="eastAsia"/>
          <w:b/>
          <w:bCs/>
          <w:u w:val="single"/>
        </w:rPr>
        <w:t>保障森林生态安全</w:t>
      </w:r>
      <w:r w:rsidR="0063283C">
        <w:rPr>
          <w:rFonts w:hint="eastAsia"/>
        </w:rPr>
        <w:t>，建设生态文明，实现人与自然和谐共生</w:t>
      </w:r>
      <w:r>
        <w:rPr>
          <w:rFonts w:hint="eastAsia"/>
        </w:rPr>
        <w:t>。</w:t>
      </w:r>
    </w:p>
    <w:p w14:paraId="2F2AE94F" w14:textId="1D714A4B" w:rsidR="0063283C" w:rsidRDefault="00425F57" w:rsidP="00425F57">
      <w:r>
        <w:rPr>
          <w:rFonts w:hint="eastAsia"/>
        </w:rPr>
        <w:t>3</w:t>
      </w:r>
      <w:r>
        <w:t xml:space="preserve">. </w:t>
      </w:r>
      <w:r w:rsidR="0063283C">
        <w:rPr>
          <w:rFonts w:hint="eastAsia"/>
        </w:rPr>
        <w:t>其他森林资源保护立法：《森林法实施条例》《森林资源监督工作管理办法》等</w:t>
      </w:r>
    </w:p>
    <w:p w14:paraId="610DE5BD" w14:textId="5AA17700" w:rsidR="0063283C" w:rsidRDefault="00425F57" w:rsidP="00425F57">
      <w:pPr>
        <w:pStyle w:val="3"/>
        <w:ind w:right="105"/>
      </w:pPr>
      <w:bookmarkStart w:id="238" w:name="_Toc155178880"/>
      <w:r>
        <w:rPr>
          <w:rFonts w:hint="eastAsia"/>
        </w:rPr>
        <w:t>（三）</w:t>
      </w:r>
      <w:r w:rsidR="0063283C">
        <w:rPr>
          <w:rFonts w:hint="eastAsia"/>
        </w:rPr>
        <w:t>森林资源保护的基本制度</w:t>
      </w:r>
      <w:r w:rsidR="00081B60">
        <w:rPr>
          <w:rFonts w:hint="eastAsia"/>
        </w:rPr>
        <w:t>（详见前）</w:t>
      </w:r>
      <w:bookmarkEnd w:id="238"/>
    </w:p>
    <w:p w14:paraId="6D336F8E" w14:textId="60F317FF" w:rsidR="0063283C" w:rsidRDefault="00425F57" w:rsidP="001A160B">
      <w:pPr>
        <w:pStyle w:val="af0"/>
      </w:pPr>
      <w:r>
        <w:rPr>
          <w:rFonts w:hint="eastAsia"/>
        </w:rPr>
        <w:t>1</w:t>
      </w:r>
      <w:r>
        <w:t xml:space="preserve">. </w:t>
      </w:r>
      <w:r w:rsidR="0063283C">
        <w:rPr>
          <w:rFonts w:hint="eastAsia"/>
        </w:rPr>
        <w:t>森林资源权属制度</w:t>
      </w:r>
    </w:p>
    <w:p w14:paraId="13B1F23D" w14:textId="0BD02EF5" w:rsidR="0063283C" w:rsidRDefault="00425F57" w:rsidP="0063283C">
      <w:r>
        <w:rPr>
          <w:rFonts w:hint="eastAsia"/>
        </w:rPr>
        <w:t>（</w:t>
      </w:r>
      <w:r>
        <w:rPr>
          <w:rFonts w:hint="eastAsia"/>
        </w:rPr>
        <w:t>1</w:t>
      </w:r>
      <w:r>
        <w:rPr>
          <w:rFonts w:hint="eastAsia"/>
        </w:rPr>
        <w:t>）</w:t>
      </w:r>
      <w:r w:rsidR="0063283C">
        <w:rPr>
          <w:rFonts w:hint="eastAsia"/>
        </w:rPr>
        <w:t>森林资源所有权：国家所有、集体所有</w:t>
      </w:r>
    </w:p>
    <w:p w14:paraId="17E8D327" w14:textId="282CF601" w:rsidR="0063283C" w:rsidRDefault="00425F57" w:rsidP="0063283C">
      <w:r>
        <w:rPr>
          <w:rFonts w:hint="eastAsia"/>
        </w:rPr>
        <w:t>（</w:t>
      </w:r>
      <w:r>
        <w:rPr>
          <w:rFonts w:hint="eastAsia"/>
        </w:rPr>
        <w:t>2</w:t>
      </w:r>
      <w:r>
        <w:rPr>
          <w:rFonts w:hint="eastAsia"/>
        </w:rPr>
        <w:t>）</w:t>
      </w:r>
      <w:r w:rsidR="0063283C">
        <w:rPr>
          <w:rFonts w:hint="eastAsia"/>
        </w:rPr>
        <w:t>森林资源使用权：林地、森林、林木使用权</w:t>
      </w:r>
    </w:p>
    <w:p w14:paraId="1381D387" w14:textId="77777777" w:rsidR="00425F57" w:rsidRDefault="00425F57" w:rsidP="001A160B">
      <w:pPr>
        <w:pStyle w:val="af0"/>
      </w:pPr>
      <w:r>
        <w:rPr>
          <w:rFonts w:hint="eastAsia"/>
        </w:rPr>
        <w:t>2</w:t>
      </w:r>
      <w:r>
        <w:t xml:space="preserve">. </w:t>
      </w:r>
      <w:r w:rsidR="0063283C">
        <w:rPr>
          <w:rFonts w:hint="eastAsia"/>
        </w:rPr>
        <w:t>森林资源规划</w:t>
      </w:r>
    </w:p>
    <w:p w14:paraId="48F60BA8" w14:textId="70E45831" w:rsidR="0063283C" w:rsidRDefault="00425F57" w:rsidP="00425F57">
      <w:r>
        <w:rPr>
          <w:rFonts w:hint="eastAsia"/>
        </w:rPr>
        <w:t>（</w:t>
      </w:r>
      <w:r>
        <w:rPr>
          <w:rFonts w:hint="eastAsia"/>
        </w:rPr>
        <w:t>1</w:t>
      </w:r>
      <w:r>
        <w:rPr>
          <w:rFonts w:hint="eastAsia"/>
        </w:rPr>
        <w:t>）</w:t>
      </w:r>
      <w:r w:rsidR="0063283C">
        <w:rPr>
          <w:rFonts w:hint="eastAsia"/>
        </w:rPr>
        <w:t>林业发展规划</w:t>
      </w:r>
    </w:p>
    <w:p w14:paraId="3F8F4070" w14:textId="76DB4CFA" w:rsidR="0063283C" w:rsidRDefault="00425F57" w:rsidP="0063283C">
      <w:r>
        <w:rPr>
          <w:rFonts w:hint="eastAsia"/>
        </w:rPr>
        <w:t>（</w:t>
      </w:r>
      <w:r>
        <w:rPr>
          <w:rFonts w:hint="eastAsia"/>
        </w:rPr>
        <w:t>2</w:t>
      </w:r>
      <w:r>
        <w:rPr>
          <w:rFonts w:hint="eastAsia"/>
        </w:rPr>
        <w:t>）</w:t>
      </w:r>
      <w:r w:rsidR="0063283C">
        <w:rPr>
          <w:rFonts w:hint="eastAsia"/>
        </w:rPr>
        <w:t>林地保护利用、造林绿化、森林经营、天然林保护等相关专项规划</w:t>
      </w:r>
    </w:p>
    <w:p w14:paraId="75A7D1D1" w14:textId="7CCA452B" w:rsidR="0063283C" w:rsidRDefault="00425F57" w:rsidP="001A160B">
      <w:pPr>
        <w:pStyle w:val="af0"/>
      </w:pPr>
      <w:r>
        <w:rPr>
          <w:rFonts w:hint="eastAsia"/>
        </w:rPr>
        <w:t>3</w:t>
      </w:r>
      <w:r>
        <w:t xml:space="preserve">. </w:t>
      </w:r>
      <w:r w:rsidR="0063283C">
        <w:rPr>
          <w:rFonts w:hint="eastAsia"/>
        </w:rPr>
        <w:t>森林资源许可制度：林木采伐许可等</w:t>
      </w:r>
    </w:p>
    <w:p w14:paraId="4229238E" w14:textId="13463EA6" w:rsidR="0063283C" w:rsidRDefault="00425F57" w:rsidP="001A160B">
      <w:pPr>
        <w:pStyle w:val="af0"/>
      </w:pPr>
      <w:r>
        <w:rPr>
          <w:rFonts w:hint="eastAsia"/>
        </w:rPr>
        <w:t>4</w:t>
      </w:r>
      <w:r>
        <w:t xml:space="preserve">. </w:t>
      </w:r>
      <w:r w:rsidR="0063283C">
        <w:rPr>
          <w:rFonts w:hint="eastAsia"/>
        </w:rPr>
        <w:t>森林资源税费制度：森林植被恢复费</w:t>
      </w:r>
    </w:p>
    <w:p w14:paraId="753C22E3" w14:textId="718FC099" w:rsidR="0063283C" w:rsidRDefault="00425F57" w:rsidP="001A160B">
      <w:pPr>
        <w:pStyle w:val="af0"/>
      </w:pPr>
      <w:r>
        <w:rPr>
          <w:rFonts w:hint="eastAsia"/>
        </w:rPr>
        <w:t>5</w:t>
      </w:r>
      <w:r>
        <w:t xml:space="preserve">. </w:t>
      </w:r>
      <w:r w:rsidR="0063283C">
        <w:rPr>
          <w:rFonts w:hint="eastAsia"/>
        </w:rPr>
        <w:t>森林生态补偿制度：森林生态效益补偿基金费</w:t>
      </w:r>
    </w:p>
    <w:p w14:paraId="57CE8824" w14:textId="56790A4F" w:rsidR="00425F57" w:rsidRDefault="00425F57" w:rsidP="001A160B">
      <w:pPr>
        <w:pStyle w:val="af0"/>
      </w:pPr>
      <w:r>
        <w:t xml:space="preserve">6. </w:t>
      </w:r>
      <w:r w:rsidR="0063283C">
        <w:rPr>
          <w:rFonts w:hint="eastAsia"/>
        </w:rPr>
        <w:t>森林资源管理体制</w:t>
      </w:r>
    </w:p>
    <w:p w14:paraId="3A6CD29B" w14:textId="10563697" w:rsidR="00B3310E" w:rsidRDefault="00B3310E" w:rsidP="00B3310E">
      <w:pPr>
        <w:pStyle w:val="a1"/>
      </w:pPr>
      <w:r>
        <w:rPr>
          <w:rFonts w:hint="eastAsia"/>
        </w:rPr>
        <w:t>《森林法》第九条　国务院林业主管部门主管全国林业工作。县级以上地方人民政府林业主管部门，主管本行政区域的林业工作。</w:t>
      </w:r>
    </w:p>
    <w:p w14:paraId="564ED1EC" w14:textId="36960105" w:rsidR="00B3310E" w:rsidRDefault="00B3310E" w:rsidP="00910F48">
      <w:pPr>
        <w:pStyle w:val="a1"/>
        <w:numPr>
          <w:ilvl w:val="0"/>
          <w:numId w:val="0"/>
        </w:numPr>
        <w:ind w:left="420" w:firstLine="420"/>
      </w:pPr>
      <w:r>
        <w:rPr>
          <w:rFonts w:hint="eastAsia"/>
        </w:rPr>
        <w:t>乡镇人民政府可以确定相关机构或者设置专职、兼职人员承担林业相关工作。</w:t>
      </w:r>
    </w:p>
    <w:p w14:paraId="2038F917" w14:textId="6E3443B9" w:rsidR="00910F48" w:rsidRDefault="00910F48" w:rsidP="00C76277">
      <w:pPr>
        <w:pStyle w:val="a1"/>
      </w:pPr>
      <w:r>
        <w:rPr>
          <w:rFonts w:hint="eastAsia"/>
        </w:rPr>
        <w:t>第</w:t>
      </w:r>
      <w:r>
        <w:rPr>
          <w:rFonts w:hint="eastAsia"/>
        </w:rPr>
        <w:t>14</w:t>
      </w:r>
      <w:r>
        <w:rPr>
          <w:rFonts w:hint="eastAsia"/>
        </w:rPr>
        <w:t>条第</w:t>
      </w:r>
      <w:r>
        <w:rPr>
          <w:rFonts w:hint="eastAsia"/>
        </w:rPr>
        <w:t>2</w:t>
      </w:r>
      <w:r>
        <w:rPr>
          <w:rFonts w:hint="eastAsia"/>
        </w:rPr>
        <w:t>款：国家所有的森林资源的所有权由国务院代表国家行使。</w:t>
      </w:r>
    </w:p>
    <w:p w14:paraId="4C75E688" w14:textId="3BD12D75" w:rsidR="00910F48" w:rsidRDefault="00910F48" w:rsidP="00910F48">
      <w:pPr>
        <w:pStyle w:val="a1"/>
        <w:numPr>
          <w:ilvl w:val="0"/>
          <w:numId w:val="0"/>
        </w:numPr>
        <w:ind w:left="420"/>
      </w:pPr>
      <w:r>
        <w:rPr>
          <w:rFonts w:hint="eastAsia"/>
        </w:rPr>
        <w:lastRenderedPageBreak/>
        <w:t>国务院可以授权国务院</w:t>
      </w:r>
      <w:r w:rsidRPr="00910F48">
        <w:rPr>
          <w:rFonts w:hint="eastAsia"/>
          <w:b/>
          <w:bCs/>
          <w:u w:val="single"/>
        </w:rPr>
        <w:t>自然资源主管部门</w:t>
      </w:r>
      <w:r>
        <w:rPr>
          <w:rFonts w:hint="eastAsia"/>
        </w:rPr>
        <w:t>统一履行国有森林资源所有者职责。</w:t>
      </w:r>
    </w:p>
    <w:p w14:paraId="62C9BEA3" w14:textId="66A2237B" w:rsidR="00910F48" w:rsidRPr="00910F48" w:rsidRDefault="00910F48" w:rsidP="00910F48">
      <w:pPr>
        <w:pStyle w:val="a9"/>
        <w:numPr>
          <w:ilvl w:val="0"/>
          <w:numId w:val="92"/>
        </w:numPr>
        <w:ind w:firstLineChars="0"/>
      </w:pPr>
      <w:r>
        <w:rPr>
          <w:rFonts w:hint="eastAsia"/>
        </w:rPr>
        <w:t>二者何关系？二权何关系？</w:t>
      </w:r>
    </w:p>
    <w:p w14:paraId="5353B34C" w14:textId="433E1113" w:rsidR="0063283C" w:rsidRDefault="00B3310E" w:rsidP="00B3310E">
      <w:pPr>
        <w:pStyle w:val="3"/>
        <w:ind w:right="105"/>
      </w:pPr>
      <w:bookmarkStart w:id="239" w:name="_Toc155178881"/>
      <w:r>
        <w:rPr>
          <w:rFonts w:hint="eastAsia"/>
        </w:rPr>
        <w:t>（四）</w:t>
      </w:r>
      <w:r w:rsidR="0063283C">
        <w:rPr>
          <w:rFonts w:hint="eastAsia"/>
        </w:rPr>
        <w:t>森林资源保护的特殊制度</w:t>
      </w:r>
      <w:bookmarkEnd w:id="239"/>
    </w:p>
    <w:p w14:paraId="4D1241C0" w14:textId="4F5BCEC2" w:rsidR="0063283C" w:rsidRDefault="00B3310E" w:rsidP="00B3310E">
      <w:pPr>
        <w:pStyle w:val="af0"/>
      </w:pPr>
      <w:r>
        <w:t xml:space="preserve">1. </w:t>
      </w:r>
      <w:r w:rsidR="0063283C">
        <w:rPr>
          <w:rFonts w:hint="eastAsia"/>
        </w:rPr>
        <w:t>林地保护制度</w:t>
      </w:r>
      <w:r w:rsidR="003A34B5">
        <w:rPr>
          <w:rFonts w:hint="eastAsia"/>
        </w:rPr>
        <w:t>：总量控制</w:t>
      </w:r>
    </w:p>
    <w:p w14:paraId="7A03D335" w14:textId="36F89BA6" w:rsidR="00B3310E" w:rsidRPr="00DF76C8" w:rsidRDefault="00B3310E" w:rsidP="00B3310E">
      <w:pPr>
        <w:pStyle w:val="a1"/>
      </w:pPr>
      <w:r w:rsidRPr="00DF76C8">
        <w:rPr>
          <w:rFonts w:hint="eastAsia"/>
        </w:rPr>
        <w:t>《森林法》第三十六条　国家保护林地，严格控制林地转为非林地，实行</w:t>
      </w:r>
      <w:r w:rsidRPr="00832E80">
        <w:rPr>
          <w:rFonts w:hint="eastAsia"/>
          <w:b/>
          <w:bCs/>
          <w:highlight w:val="yellow"/>
          <w:u w:val="single"/>
        </w:rPr>
        <w:t>占用林地总量控制</w:t>
      </w:r>
      <w:r w:rsidRPr="00DF76C8">
        <w:rPr>
          <w:rFonts w:hint="eastAsia"/>
        </w:rPr>
        <w:t>，确保林地保有量不减少。各类建设项目占用林地不得超过本行政区域的占用林地总量控制指标。</w:t>
      </w:r>
    </w:p>
    <w:p w14:paraId="7FCA9814" w14:textId="3C64AD24" w:rsidR="00B3310E" w:rsidRPr="00DF76C8" w:rsidRDefault="00B3310E" w:rsidP="00B3310E">
      <w:pPr>
        <w:pStyle w:val="a1"/>
      </w:pPr>
      <w:r w:rsidRPr="00DF76C8">
        <w:rPr>
          <w:rFonts w:hint="eastAsia"/>
        </w:rPr>
        <w:t>《森林法》第三十七条　矿藏勘查、开采以及其他各类工程建设，应当不占或者少占林地；</w:t>
      </w:r>
      <w:r w:rsidRPr="00832E80">
        <w:rPr>
          <w:rFonts w:hint="eastAsia"/>
          <w:b/>
          <w:bCs/>
          <w:highlight w:val="yellow"/>
          <w:u w:val="single"/>
        </w:rPr>
        <w:t>确需占用林地</w:t>
      </w:r>
      <w:r w:rsidRPr="00DF76C8">
        <w:rPr>
          <w:rFonts w:hint="eastAsia"/>
        </w:rPr>
        <w:t>的，应当经县级以上人民政府林业主管部门审核同意，依法办理</w:t>
      </w:r>
      <w:r w:rsidRPr="00832E80">
        <w:rPr>
          <w:rFonts w:hint="eastAsia"/>
          <w:b/>
          <w:bCs/>
          <w:highlight w:val="yellow"/>
          <w:u w:val="single"/>
        </w:rPr>
        <w:t>建设用地审批</w:t>
      </w:r>
      <w:r w:rsidRPr="00DF76C8">
        <w:rPr>
          <w:rFonts w:hint="eastAsia"/>
        </w:rPr>
        <w:t>手续。</w:t>
      </w:r>
    </w:p>
    <w:p w14:paraId="1A3932FA" w14:textId="77777777" w:rsidR="00B3310E" w:rsidRPr="00DF76C8" w:rsidRDefault="00B3310E" w:rsidP="00B3310E">
      <w:pPr>
        <w:pStyle w:val="a1"/>
        <w:numPr>
          <w:ilvl w:val="0"/>
          <w:numId w:val="0"/>
        </w:numPr>
        <w:ind w:left="420"/>
      </w:pPr>
      <w:r w:rsidRPr="00DF76C8">
        <w:rPr>
          <w:rFonts w:hint="eastAsia"/>
        </w:rPr>
        <w:t xml:space="preserve">　　占用林地的单位应当缴纳</w:t>
      </w:r>
      <w:r w:rsidRPr="00832E80">
        <w:rPr>
          <w:rFonts w:hint="eastAsia"/>
          <w:b/>
          <w:bCs/>
          <w:highlight w:val="yellow"/>
          <w:u w:val="single"/>
        </w:rPr>
        <w:t>森林植被恢复费</w:t>
      </w:r>
      <w:r w:rsidRPr="00DF76C8">
        <w:rPr>
          <w:rFonts w:hint="eastAsia"/>
        </w:rPr>
        <w:t>。森林植被恢复费征收使用管理办法由国务院财政部门会同林业主管部门制定。</w:t>
      </w:r>
    </w:p>
    <w:p w14:paraId="1F65501A" w14:textId="77777777" w:rsidR="00B3310E" w:rsidRPr="00DF76C8" w:rsidRDefault="00B3310E" w:rsidP="00B3310E">
      <w:pPr>
        <w:pStyle w:val="a1"/>
        <w:numPr>
          <w:ilvl w:val="0"/>
          <w:numId w:val="0"/>
        </w:numPr>
        <w:ind w:left="420"/>
      </w:pPr>
      <w:r w:rsidRPr="00DF76C8">
        <w:rPr>
          <w:rFonts w:hint="eastAsia"/>
        </w:rPr>
        <w:t xml:space="preserve">　　县级以上人民政府林业主管部门应当按照规定安排植树造林，恢复森林植被，植树造林面积不得少于因占用林地而减少的森林植被面积。上级林业主管部门应当定期督促下级林业主管部门组织植树造林、恢复森林植被，并进行检查。</w:t>
      </w:r>
    </w:p>
    <w:p w14:paraId="0CBEC087" w14:textId="7343801E" w:rsidR="00B3310E" w:rsidRPr="00DF76C8" w:rsidRDefault="00B3310E" w:rsidP="00B3310E">
      <w:pPr>
        <w:pStyle w:val="a1"/>
      </w:pPr>
      <w:r w:rsidRPr="00DF76C8">
        <w:rPr>
          <w:rFonts w:hint="eastAsia"/>
        </w:rPr>
        <w:t>《森林法》第三十八条　需要</w:t>
      </w:r>
      <w:r w:rsidRPr="00832E80">
        <w:rPr>
          <w:rFonts w:hint="eastAsia"/>
          <w:b/>
          <w:bCs/>
          <w:highlight w:val="yellow"/>
          <w:u w:val="single"/>
        </w:rPr>
        <w:t>临时使用林地</w:t>
      </w:r>
      <w:r w:rsidRPr="00DF76C8">
        <w:rPr>
          <w:rFonts w:hint="eastAsia"/>
        </w:rPr>
        <w:t>的，应当经县级以上人民政府林业</w:t>
      </w:r>
      <w:r w:rsidRPr="00832E80">
        <w:rPr>
          <w:rFonts w:hint="eastAsia"/>
          <w:b/>
          <w:bCs/>
          <w:highlight w:val="yellow"/>
          <w:u w:val="single"/>
        </w:rPr>
        <w:t>主管部门批准</w:t>
      </w:r>
      <w:r w:rsidRPr="00DF76C8">
        <w:rPr>
          <w:rFonts w:hint="eastAsia"/>
        </w:rPr>
        <w:t>；临时使用林地的期限一般不超过二年，并不得在临时使用的林地上修建永久性建筑物。</w:t>
      </w:r>
    </w:p>
    <w:p w14:paraId="0CECAEAC" w14:textId="77777777" w:rsidR="00B3310E" w:rsidRPr="00DF76C8" w:rsidRDefault="00B3310E" w:rsidP="00B3310E">
      <w:pPr>
        <w:pStyle w:val="a1"/>
        <w:numPr>
          <w:ilvl w:val="0"/>
          <w:numId w:val="0"/>
        </w:numPr>
        <w:ind w:left="420"/>
      </w:pPr>
      <w:r w:rsidRPr="00DF76C8">
        <w:rPr>
          <w:rFonts w:hint="eastAsia"/>
        </w:rPr>
        <w:t xml:space="preserve">　　临时使用林地期满后一年内，用地单位或者个人应当恢复植被和林业生产条件。</w:t>
      </w:r>
    </w:p>
    <w:p w14:paraId="6EF5B5BA" w14:textId="07B361E8" w:rsidR="00B3310E" w:rsidRPr="00DF76C8" w:rsidRDefault="00B3310E" w:rsidP="00B3310E">
      <w:pPr>
        <w:pStyle w:val="a1"/>
      </w:pPr>
      <w:r w:rsidRPr="00DF76C8">
        <w:rPr>
          <w:rFonts w:hint="eastAsia"/>
        </w:rPr>
        <w:t xml:space="preserve">《森林法》第三十九条　</w:t>
      </w:r>
      <w:r w:rsidRPr="00832E80">
        <w:rPr>
          <w:rFonts w:hint="eastAsia"/>
          <w:b/>
          <w:bCs/>
          <w:highlight w:val="yellow"/>
          <w:u w:val="single"/>
        </w:rPr>
        <w:t>禁止</w:t>
      </w:r>
      <w:r w:rsidRPr="00DF76C8">
        <w:rPr>
          <w:rFonts w:hint="eastAsia"/>
        </w:rPr>
        <w:t>毁林开垦、采石、采砂、采土以及其他毁坏林木和林地的行为。</w:t>
      </w:r>
    </w:p>
    <w:p w14:paraId="63499814" w14:textId="77777777" w:rsidR="00B3310E" w:rsidRPr="00DF76C8" w:rsidRDefault="00B3310E" w:rsidP="00B3310E">
      <w:pPr>
        <w:pStyle w:val="a1"/>
        <w:numPr>
          <w:ilvl w:val="0"/>
          <w:numId w:val="0"/>
        </w:numPr>
        <w:ind w:left="420"/>
      </w:pPr>
      <w:r w:rsidRPr="00DF76C8">
        <w:rPr>
          <w:rFonts w:hint="eastAsia"/>
        </w:rPr>
        <w:t xml:space="preserve">　　</w:t>
      </w:r>
      <w:r w:rsidRPr="00832E80">
        <w:rPr>
          <w:rFonts w:hint="eastAsia"/>
          <w:b/>
          <w:bCs/>
          <w:highlight w:val="yellow"/>
          <w:u w:val="single"/>
        </w:rPr>
        <w:t>禁止</w:t>
      </w:r>
      <w:r w:rsidRPr="00DF76C8">
        <w:rPr>
          <w:rFonts w:hint="eastAsia"/>
        </w:rPr>
        <w:t>向林地排放重金属或者其他有毒有害物质含量超标的污水、污泥，以及可能造成林地污染的清淤底泥、尾矿、矿渣等。</w:t>
      </w:r>
    </w:p>
    <w:p w14:paraId="195C2CAE" w14:textId="77777777" w:rsidR="00B3310E" w:rsidRPr="00DF76C8" w:rsidRDefault="00B3310E" w:rsidP="00B3310E">
      <w:pPr>
        <w:pStyle w:val="a1"/>
        <w:numPr>
          <w:ilvl w:val="0"/>
          <w:numId w:val="0"/>
        </w:numPr>
        <w:ind w:left="420"/>
      </w:pPr>
      <w:r w:rsidRPr="00DF76C8">
        <w:rPr>
          <w:rFonts w:hint="eastAsia"/>
        </w:rPr>
        <w:t xml:space="preserve">　　</w:t>
      </w:r>
      <w:r w:rsidRPr="00832E80">
        <w:rPr>
          <w:rFonts w:hint="eastAsia"/>
          <w:b/>
          <w:bCs/>
          <w:highlight w:val="yellow"/>
          <w:u w:val="single"/>
        </w:rPr>
        <w:t>禁止</w:t>
      </w:r>
      <w:r w:rsidRPr="00DF76C8">
        <w:rPr>
          <w:rFonts w:hint="eastAsia"/>
        </w:rPr>
        <w:t>在幼林地砍柴、毁苗、放牧。</w:t>
      </w:r>
    </w:p>
    <w:p w14:paraId="4F2C2E3C" w14:textId="002ADAE5" w:rsidR="00B3310E" w:rsidRPr="00DF76C8" w:rsidRDefault="00B3310E" w:rsidP="00B3310E">
      <w:pPr>
        <w:pStyle w:val="a1"/>
        <w:numPr>
          <w:ilvl w:val="0"/>
          <w:numId w:val="0"/>
        </w:numPr>
        <w:ind w:left="420"/>
      </w:pPr>
      <w:r w:rsidRPr="00DF76C8">
        <w:rPr>
          <w:rFonts w:hint="eastAsia"/>
        </w:rPr>
        <w:t xml:space="preserve">　　</w:t>
      </w:r>
      <w:r w:rsidRPr="00832E80">
        <w:rPr>
          <w:rFonts w:hint="eastAsia"/>
          <w:b/>
          <w:bCs/>
          <w:highlight w:val="yellow"/>
          <w:u w:val="single"/>
        </w:rPr>
        <w:t>禁止</w:t>
      </w:r>
      <w:r w:rsidRPr="00DF76C8">
        <w:rPr>
          <w:rFonts w:hint="eastAsia"/>
        </w:rPr>
        <w:t>擅自移动或者损坏森林保护标志。</w:t>
      </w:r>
    </w:p>
    <w:p w14:paraId="1B1F1247" w14:textId="7D02B848" w:rsidR="0063283C" w:rsidRDefault="00B3310E" w:rsidP="00B3310E">
      <w:pPr>
        <w:pStyle w:val="af0"/>
      </w:pPr>
      <w:r>
        <w:rPr>
          <w:rFonts w:hint="eastAsia"/>
        </w:rPr>
        <w:t>2</w:t>
      </w:r>
      <w:r>
        <w:t xml:space="preserve">. </w:t>
      </w:r>
      <w:r w:rsidR="0063283C" w:rsidRPr="00832E80">
        <w:rPr>
          <w:rFonts w:hint="eastAsia"/>
          <w:color w:val="auto"/>
          <w:highlight w:val="yellow"/>
          <w:u w:val="single"/>
        </w:rPr>
        <w:t>公益林保护制度</w:t>
      </w:r>
      <w:r w:rsidR="0063283C">
        <w:rPr>
          <w:rFonts w:hint="eastAsia"/>
        </w:rPr>
        <w:t>（森林分类经营管理制度）</w:t>
      </w:r>
    </w:p>
    <w:p w14:paraId="1309A9B2" w14:textId="666CCE85" w:rsidR="003A34B5" w:rsidRDefault="003A34B5">
      <w:pPr>
        <w:pStyle w:val="a9"/>
        <w:numPr>
          <w:ilvl w:val="0"/>
          <w:numId w:val="50"/>
        </w:numPr>
        <w:ind w:firstLineChars="0"/>
      </w:pPr>
      <w:r>
        <w:rPr>
          <w:rFonts w:hint="eastAsia"/>
        </w:rPr>
        <w:t>公益林与生态保护地制度的相似性</w:t>
      </w:r>
    </w:p>
    <w:p w14:paraId="4A64FA32" w14:textId="3B0C6C11" w:rsidR="003A34B5" w:rsidRDefault="003A34B5">
      <w:pPr>
        <w:pStyle w:val="a9"/>
        <w:numPr>
          <w:ilvl w:val="1"/>
          <w:numId w:val="50"/>
        </w:numPr>
        <w:ind w:firstLineChars="0"/>
      </w:pPr>
      <w:r>
        <w:rPr>
          <w:rFonts w:hint="eastAsia"/>
        </w:rPr>
        <w:t>保护对象：高生态价值性</w:t>
      </w:r>
    </w:p>
    <w:p w14:paraId="58FB857B" w14:textId="669AA263" w:rsidR="003A34B5" w:rsidRDefault="003A34B5">
      <w:pPr>
        <w:pStyle w:val="a9"/>
        <w:numPr>
          <w:ilvl w:val="1"/>
          <w:numId w:val="50"/>
        </w:numPr>
        <w:ind w:firstLineChars="0"/>
      </w:pPr>
      <w:r>
        <w:rPr>
          <w:rFonts w:hint="eastAsia"/>
        </w:rPr>
        <w:t>保护利益：严格性</w:t>
      </w:r>
    </w:p>
    <w:p w14:paraId="5554A47A" w14:textId="6C76C2E2" w:rsidR="003A34B5" w:rsidRPr="003A34B5" w:rsidRDefault="003A34B5">
      <w:pPr>
        <w:pStyle w:val="a9"/>
        <w:numPr>
          <w:ilvl w:val="1"/>
          <w:numId w:val="50"/>
        </w:numPr>
        <w:ind w:firstLineChars="0"/>
      </w:pPr>
      <w:r>
        <w:rPr>
          <w:rFonts w:hint="eastAsia"/>
        </w:rPr>
        <w:t>范围边界：明确</w:t>
      </w:r>
    </w:p>
    <w:p w14:paraId="2D2DC9F5" w14:textId="4787F3FD" w:rsidR="00B3310E" w:rsidRPr="00F2761D" w:rsidRDefault="00B3310E" w:rsidP="00B3310E">
      <w:pPr>
        <w:pStyle w:val="a1"/>
      </w:pPr>
      <w:r w:rsidRPr="00F2761D">
        <w:rPr>
          <w:rFonts w:hint="eastAsia"/>
        </w:rPr>
        <w:t>《森林法》第四十七条　国家根据生态保护的需要，将森林</w:t>
      </w:r>
      <w:r w:rsidRPr="00832E80">
        <w:rPr>
          <w:rFonts w:hint="eastAsia"/>
          <w:b/>
          <w:bCs/>
          <w:highlight w:val="yellow"/>
          <w:u w:val="single"/>
        </w:rPr>
        <w:t>生态区位</w:t>
      </w:r>
      <w:r w:rsidRPr="00F2761D">
        <w:rPr>
          <w:rFonts w:hint="eastAsia"/>
        </w:rPr>
        <w:t>重要或者生态状况脆弱，以发挥生态效益为</w:t>
      </w:r>
      <w:r w:rsidRPr="00832E80">
        <w:rPr>
          <w:rFonts w:hint="eastAsia"/>
          <w:b/>
          <w:bCs/>
          <w:highlight w:val="yellow"/>
          <w:u w:val="single"/>
        </w:rPr>
        <w:t>主要目的</w:t>
      </w:r>
      <w:r w:rsidRPr="00F2761D">
        <w:rPr>
          <w:rFonts w:hint="eastAsia"/>
        </w:rPr>
        <w:t>的林地和林地上的森林</w:t>
      </w:r>
      <w:r w:rsidRPr="00832E80">
        <w:rPr>
          <w:rFonts w:hint="eastAsia"/>
          <w:b/>
          <w:bCs/>
          <w:highlight w:val="yellow"/>
          <w:u w:val="single"/>
        </w:rPr>
        <w:t>划定为公益林</w:t>
      </w:r>
      <w:r w:rsidRPr="00F2761D">
        <w:rPr>
          <w:rFonts w:hint="eastAsia"/>
        </w:rPr>
        <w:t>。未划定为公益林的林地和林地上的森林</w:t>
      </w:r>
      <w:r w:rsidRPr="00832E80">
        <w:rPr>
          <w:rFonts w:hint="eastAsia"/>
          <w:b/>
          <w:bCs/>
          <w:highlight w:val="yellow"/>
          <w:u w:val="single"/>
        </w:rPr>
        <w:t>属于商品林</w:t>
      </w:r>
      <w:r w:rsidRPr="00F2761D">
        <w:rPr>
          <w:rFonts w:hint="eastAsia"/>
        </w:rPr>
        <w:t>。</w:t>
      </w:r>
    </w:p>
    <w:p w14:paraId="50A98894" w14:textId="30DFF5C3" w:rsidR="00B3310E" w:rsidRPr="00F2761D" w:rsidRDefault="00B3310E" w:rsidP="00B3310E">
      <w:pPr>
        <w:pStyle w:val="a1"/>
      </w:pPr>
      <w:r w:rsidRPr="00F2761D">
        <w:rPr>
          <w:rFonts w:hint="eastAsia"/>
        </w:rPr>
        <w:t>《森林法》第四十八条　公益林由国务院和省、自治区、直辖市人民政府划定并公布。</w:t>
      </w:r>
    </w:p>
    <w:p w14:paraId="12E98809" w14:textId="77777777" w:rsidR="00B3310E" w:rsidRPr="00F2761D" w:rsidRDefault="00B3310E" w:rsidP="00B3310E">
      <w:pPr>
        <w:pStyle w:val="a1"/>
        <w:numPr>
          <w:ilvl w:val="0"/>
          <w:numId w:val="0"/>
        </w:numPr>
        <w:ind w:left="420"/>
      </w:pPr>
      <w:r w:rsidRPr="00F2761D">
        <w:rPr>
          <w:rFonts w:hint="eastAsia"/>
        </w:rPr>
        <w:t xml:space="preserve">　　下列区域的林地和林地上的森林，</w:t>
      </w:r>
      <w:r w:rsidRPr="00832E80">
        <w:rPr>
          <w:rFonts w:hint="eastAsia"/>
          <w:b/>
          <w:bCs/>
          <w:highlight w:val="yellow"/>
          <w:u w:val="single"/>
        </w:rPr>
        <w:t>应当划定为公益林</w:t>
      </w:r>
      <w:r w:rsidRPr="00F2761D">
        <w:rPr>
          <w:rFonts w:hint="eastAsia"/>
        </w:rPr>
        <w:t>：</w:t>
      </w:r>
    </w:p>
    <w:p w14:paraId="241474D2" w14:textId="77777777" w:rsidR="00B3310E" w:rsidRPr="00F2761D" w:rsidRDefault="00B3310E" w:rsidP="00B3310E">
      <w:pPr>
        <w:pStyle w:val="a1"/>
        <w:numPr>
          <w:ilvl w:val="0"/>
          <w:numId w:val="0"/>
        </w:numPr>
        <w:ind w:left="420"/>
      </w:pPr>
      <w:r w:rsidRPr="00F2761D">
        <w:rPr>
          <w:rFonts w:hint="eastAsia"/>
        </w:rPr>
        <w:t xml:space="preserve">　　（一）重要江河源头汇水区域；</w:t>
      </w:r>
    </w:p>
    <w:p w14:paraId="3FD274EE" w14:textId="77777777" w:rsidR="00B3310E" w:rsidRPr="00F2761D" w:rsidRDefault="00B3310E" w:rsidP="00B3310E">
      <w:pPr>
        <w:pStyle w:val="a1"/>
        <w:numPr>
          <w:ilvl w:val="0"/>
          <w:numId w:val="0"/>
        </w:numPr>
        <w:ind w:left="420"/>
      </w:pPr>
      <w:r w:rsidRPr="00F2761D">
        <w:rPr>
          <w:rFonts w:hint="eastAsia"/>
        </w:rPr>
        <w:t xml:space="preserve">　　（二）重要江河干流及支流两岸、饮用水水源地保护区；</w:t>
      </w:r>
    </w:p>
    <w:p w14:paraId="07DCA3BC" w14:textId="77777777" w:rsidR="00B3310E" w:rsidRPr="00F2761D" w:rsidRDefault="00B3310E" w:rsidP="00B3310E">
      <w:pPr>
        <w:pStyle w:val="a1"/>
        <w:numPr>
          <w:ilvl w:val="0"/>
          <w:numId w:val="0"/>
        </w:numPr>
        <w:ind w:left="420"/>
      </w:pPr>
      <w:r w:rsidRPr="00F2761D">
        <w:rPr>
          <w:rFonts w:hint="eastAsia"/>
        </w:rPr>
        <w:t xml:space="preserve">　　（三）重要湿地和重要水库周围；</w:t>
      </w:r>
    </w:p>
    <w:p w14:paraId="36820B89" w14:textId="77777777" w:rsidR="00B3310E" w:rsidRPr="00F2761D" w:rsidRDefault="00B3310E" w:rsidP="00B3310E">
      <w:pPr>
        <w:pStyle w:val="a1"/>
        <w:numPr>
          <w:ilvl w:val="0"/>
          <w:numId w:val="0"/>
        </w:numPr>
        <w:ind w:left="420"/>
      </w:pPr>
      <w:r w:rsidRPr="00F2761D">
        <w:rPr>
          <w:rFonts w:hint="eastAsia"/>
        </w:rPr>
        <w:t xml:space="preserve">　　（四）森林和陆生野生动物类型的自然保护区；</w:t>
      </w:r>
    </w:p>
    <w:p w14:paraId="36014F00" w14:textId="77777777" w:rsidR="00B3310E" w:rsidRPr="00F2761D" w:rsidRDefault="00B3310E" w:rsidP="00B3310E">
      <w:pPr>
        <w:pStyle w:val="a1"/>
        <w:numPr>
          <w:ilvl w:val="0"/>
          <w:numId w:val="0"/>
        </w:numPr>
        <w:ind w:left="420"/>
      </w:pPr>
      <w:r w:rsidRPr="00F2761D">
        <w:rPr>
          <w:rFonts w:hint="eastAsia"/>
        </w:rPr>
        <w:t xml:space="preserve">　　（五）荒漠化和水土流失严重地区的防风固沙林基干林带；</w:t>
      </w:r>
    </w:p>
    <w:p w14:paraId="6B4090BC" w14:textId="77777777" w:rsidR="00B3310E" w:rsidRPr="00F2761D" w:rsidRDefault="00B3310E" w:rsidP="00B3310E">
      <w:pPr>
        <w:pStyle w:val="a1"/>
        <w:numPr>
          <w:ilvl w:val="0"/>
          <w:numId w:val="0"/>
        </w:numPr>
        <w:ind w:left="420"/>
      </w:pPr>
      <w:r w:rsidRPr="00F2761D">
        <w:rPr>
          <w:rFonts w:hint="eastAsia"/>
        </w:rPr>
        <w:t xml:space="preserve">　　（六）沿海防护林基干林带；</w:t>
      </w:r>
    </w:p>
    <w:p w14:paraId="26FD5F0E" w14:textId="77777777" w:rsidR="00B3310E" w:rsidRPr="00F2761D" w:rsidRDefault="00B3310E" w:rsidP="00B3310E">
      <w:pPr>
        <w:pStyle w:val="a1"/>
        <w:numPr>
          <w:ilvl w:val="0"/>
          <w:numId w:val="0"/>
        </w:numPr>
        <w:ind w:left="420"/>
      </w:pPr>
      <w:r w:rsidRPr="00F2761D">
        <w:rPr>
          <w:rFonts w:hint="eastAsia"/>
        </w:rPr>
        <w:t xml:space="preserve">　　（七）未开发利用的原始林地区；</w:t>
      </w:r>
    </w:p>
    <w:p w14:paraId="61345F25" w14:textId="77777777" w:rsidR="00B3310E" w:rsidRPr="00F2761D" w:rsidRDefault="00B3310E" w:rsidP="00B3310E">
      <w:pPr>
        <w:pStyle w:val="a1"/>
        <w:numPr>
          <w:ilvl w:val="0"/>
          <w:numId w:val="0"/>
        </w:numPr>
        <w:ind w:left="420"/>
      </w:pPr>
      <w:r w:rsidRPr="00F2761D">
        <w:rPr>
          <w:rFonts w:hint="eastAsia"/>
        </w:rPr>
        <w:t xml:space="preserve">　　（八）需要划定的其他区域。</w:t>
      </w:r>
    </w:p>
    <w:p w14:paraId="3132FE16" w14:textId="77777777" w:rsidR="00B3310E" w:rsidRPr="00F2761D" w:rsidRDefault="00B3310E" w:rsidP="00B3310E">
      <w:pPr>
        <w:pStyle w:val="a1"/>
        <w:numPr>
          <w:ilvl w:val="0"/>
          <w:numId w:val="0"/>
        </w:numPr>
        <w:ind w:left="420"/>
      </w:pPr>
      <w:r w:rsidRPr="00F2761D">
        <w:rPr>
          <w:rFonts w:hint="eastAsia"/>
        </w:rPr>
        <w:t xml:space="preserve">　　公益林划定涉及非国有林地的，应当与权利人签订书面协议，并给予合理补偿。</w:t>
      </w:r>
    </w:p>
    <w:p w14:paraId="0C4A5E33" w14:textId="77777777" w:rsidR="00B3310E" w:rsidRPr="00F2761D" w:rsidRDefault="00B3310E" w:rsidP="00B3310E">
      <w:pPr>
        <w:pStyle w:val="a1"/>
        <w:numPr>
          <w:ilvl w:val="0"/>
          <w:numId w:val="0"/>
        </w:numPr>
        <w:ind w:left="420"/>
      </w:pPr>
      <w:r w:rsidRPr="00F2761D">
        <w:rPr>
          <w:rFonts w:hint="eastAsia"/>
        </w:rPr>
        <w:lastRenderedPageBreak/>
        <w:t xml:space="preserve">　　公益林进行调整的，应当经原划定机关同意，并予以公布。</w:t>
      </w:r>
    </w:p>
    <w:p w14:paraId="1C0C7397" w14:textId="77777777" w:rsidR="00B3310E" w:rsidRPr="00F2761D" w:rsidRDefault="00B3310E" w:rsidP="00B3310E">
      <w:pPr>
        <w:pStyle w:val="a1"/>
        <w:numPr>
          <w:ilvl w:val="0"/>
          <w:numId w:val="0"/>
        </w:numPr>
        <w:ind w:left="420"/>
      </w:pPr>
      <w:r w:rsidRPr="00F2761D">
        <w:rPr>
          <w:rFonts w:hint="eastAsia"/>
        </w:rPr>
        <w:t xml:space="preserve">　　国家级公益林划定和管理的办法由国务院制定；地方级公益林划定和管理的办法由省、自治区、直辖市人民政府制定。</w:t>
      </w:r>
    </w:p>
    <w:p w14:paraId="24BB3003" w14:textId="6A9B9B85" w:rsidR="00B3310E" w:rsidRPr="00F2761D" w:rsidRDefault="00B3310E" w:rsidP="00B3310E">
      <w:pPr>
        <w:pStyle w:val="a1"/>
      </w:pPr>
      <w:r w:rsidRPr="00F2761D">
        <w:rPr>
          <w:rFonts w:hint="eastAsia"/>
        </w:rPr>
        <w:t>《森林法》第四十九条　国家对公益林实施</w:t>
      </w:r>
      <w:r w:rsidRPr="00832E80">
        <w:rPr>
          <w:rFonts w:hint="eastAsia"/>
          <w:b/>
          <w:bCs/>
          <w:highlight w:val="yellow"/>
          <w:u w:val="single"/>
        </w:rPr>
        <w:t>严格保护</w:t>
      </w:r>
      <w:r w:rsidRPr="00F2761D">
        <w:rPr>
          <w:rFonts w:hint="eastAsia"/>
        </w:rPr>
        <w:t>。</w:t>
      </w:r>
    </w:p>
    <w:p w14:paraId="3C2DB9DB" w14:textId="77777777" w:rsidR="00B3310E" w:rsidRPr="00F2761D" w:rsidRDefault="00B3310E" w:rsidP="00B3310E">
      <w:pPr>
        <w:pStyle w:val="a1"/>
        <w:numPr>
          <w:ilvl w:val="0"/>
          <w:numId w:val="0"/>
        </w:numPr>
        <w:ind w:left="420"/>
      </w:pPr>
      <w:r w:rsidRPr="00F2761D">
        <w:rPr>
          <w:rFonts w:hint="eastAsia"/>
        </w:rPr>
        <w:t xml:space="preserve">　　县级以上人民政府林业主管部门应当有计划地组织公益林经营者对公益林中生态功能低下的疏林、残次林等低质低效林，采取</w:t>
      </w:r>
      <w:r w:rsidRPr="00832E80">
        <w:rPr>
          <w:rFonts w:hint="eastAsia"/>
          <w:b/>
          <w:bCs/>
          <w:highlight w:val="yellow"/>
          <w:u w:val="single"/>
        </w:rPr>
        <w:t>林分改造、森林抚育</w:t>
      </w:r>
      <w:r w:rsidRPr="00F2761D">
        <w:rPr>
          <w:rFonts w:hint="eastAsia"/>
        </w:rPr>
        <w:t>等措施，提高公益林的质量和生态保护功能。</w:t>
      </w:r>
    </w:p>
    <w:p w14:paraId="230887EA" w14:textId="413FED6F" w:rsidR="00B3310E" w:rsidRPr="00F2761D" w:rsidRDefault="00B3310E" w:rsidP="00B3310E">
      <w:pPr>
        <w:pStyle w:val="a1"/>
        <w:numPr>
          <w:ilvl w:val="0"/>
          <w:numId w:val="0"/>
        </w:numPr>
        <w:ind w:left="420"/>
      </w:pPr>
      <w:r w:rsidRPr="00F2761D">
        <w:rPr>
          <w:rFonts w:hint="eastAsia"/>
        </w:rPr>
        <w:t xml:space="preserve">　　在符合公益林生态区位保护要求和不影响公益林生态功能的前提下，经科学论证，可以合理利用公益林林地资源和森林景观资源，</w:t>
      </w:r>
      <w:r w:rsidRPr="00832E80">
        <w:rPr>
          <w:rFonts w:hint="eastAsia"/>
          <w:b/>
          <w:bCs/>
          <w:highlight w:val="yellow"/>
          <w:u w:val="single"/>
        </w:rPr>
        <w:t>适度开展林下经济、森林旅游</w:t>
      </w:r>
      <w:r w:rsidRPr="00F2761D">
        <w:rPr>
          <w:rFonts w:hint="eastAsia"/>
        </w:rPr>
        <w:t>等。利用公益林开展上述活动应当严格遵守国家有关规定。</w:t>
      </w:r>
    </w:p>
    <w:p w14:paraId="239E4B46" w14:textId="42A90AC8" w:rsidR="0063283C" w:rsidRDefault="00B3310E" w:rsidP="00B3310E">
      <w:pPr>
        <w:pStyle w:val="af0"/>
      </w:pPr>
      <w:r>
        <w:rPr>
          <w:rFonts w:hint="eastAsia"/>
        </w:rPr>
        <w:t>3</w:t>
      </w:r>
      <w:r>
        <w:t>.</w:t>
      </w:r>
      <w:r>
        <w:rPr>
          <w:rFonts w:hint="eastAsia"/>
        </w:rPr>
        <w:t xml:space="preserve"> </w:t>
      </w:r>
      <w:r w:rsidR="0063283C">
        <w:rPr>
          <w:rFonts w:hint="eastAsia"/>
        </w:rPr>
        <w:t>森林采伐管制</w:t>
      </w:r>
    </w:p>
    <w:p w14:paraId="76F3F5FF" w14:textId="31F8FF7D" w:rsidR="005A7715" w:rsidRPr="005A7715" w:rsidRDefault="005A7715">
      <w:pPr>
        <w:pStyle w:val="a9"/>
        <w:numPr>
          <w:ilvl w:val="0"/>
          <w:numId w:val="50"/>
        </w:numPr>
        <w:ind w:firstLineChars="0"/>
      </w:pPr>
      <w:r>
        <w:rPr>
          <w:rFonts w:hint="eastAsia"/>
        </w:rPr>
        <w:t>可类比</w:t>
      </w:r>
      <w:r w:rsidRPr="005A7715">
        <w:rPr>
          <w:rFonts w:hint="eastAsia"/>
        </w:rPr>
        <w:t>水资源配置和节约使用</w:t>
      </w:r>
      <w:r>
        <w:rPr>
          <w:rFonts w:hint="eastAsia"/>
        </w:rPr>
        <w:t>的特殊制度</w:t>
      </w:r>
    </w:p>
    <w:p w14:paraId="00211D8A" w14:textId="7E7A8129" w:rsidR="00B3310E" w:rsidRPr="00C82C38" w:rsidRDefault="00B3310E" w:rsidP="00B3310E">
      <w:pPr>
        <w:pStyle w:val="a1"/>
      </w:pPr>
      <w:r w:rsidRPr="00C82C38">
        <w:rPr>
          <w:rFonts w:hint="eastAsia"/>
        </w:rPr>
        <w:t>《森林法》第</w:t>
      </w:r>
      <w:r w:rsidR="00F37F63">
        <w:rPr>
          <w:rFonts w:hint="eastAsia"/>
        </w:rPr>
        <w:t>5</w:t>
      </w:r>
      <w:r w:rsidR="00F37F63">
        <w:t>4</w:t>
      </w:r>
      <w:r w:rsidRPr="00C82C38">
        <w:rPr>
          <w:rFonts w:hint="eastAsia"/>
        </w:rPr>
        <w:t>条　国家严格控制</w:t>
      </w:r>
      <w:r w:rsidRPr="00832E80">
        <w:rPr>
          <w:rFonts w:hint="eastAsia"/>
          <w:b/>
          <w:bCs/>
          <w:highlight w:val="yellow"/>
          <w:u w:val="single"/>
        </w:rPr>
        <w:t>森林年采伐量</w:t>
      </w:r>
      <w:r w:rsidRPr="00C82C38">
        <w:rPr>
          <w:rFonts w:hint="eastAsia"/>
        </w:rPr>
        <w:t>。省、自治区、直辖市人民政府林业主管部门根据</w:t>
      </w:r>
      <w:r w:rsidRPr="00832E80">
        <w:rPr>
          <w:rFonts w:hint="eastAsia"/>
          <w:b/>
          <w:bCs/>
          <w:highlight w:val="yellow"/>
          <w:u w:val="single"/>
        </w:rPr>
        <w:t>消耗量低于生长量和森林分类经营管理的原则</w:t>
      </w:r>
      <w:r w:rsidRPr="00C82C38">
        <w:rPr>
          <w:rFonts w:hint="eastAsia"/>
        </w:rPr>
        <w:t>，编制本行政区域的年采伐限额，经征求国务院林业主管部门意见，报本级人民政府批准后公布实施，并报国务院备案。重点林区的年采伐限额，由国务院林业主管部门编制，报国务院批准后公布实施。</w:t>
      </w:r>
    </w:p>
    <w:p w14:paraId="1176DFD2" w14:textId="51952A4E" w:rsidR="00B3310E" w:rsidRPr="00C82C38" w:rsidRDefault="00B3310E" w:rsidP="00B3310E">
      <w:pPr>
        <w:pStyle w:val="a1"/>
      </w:pPr>
      <w:r w:rsidRPr="00C82C38">
        <w:rPr>
          <w:rFonts w:hint="eastAsia"/>
        </w:rPr>
        <w:t>《森林法》第</w:t>
      </w:r>
      <w:r w:rsidR="00F37F63">
        <w:rPr>
          <w:rFonts w:hint="eastAsia"/>
        </w:rPr>
        <w:t>5</w:t>
      </w:r>
      <w:r w:rsidR="00F37F63">
        <w:t>5</w:t>
      </w:r>
      <w:r w:rsidRPr="00C82C38">
        <w:rPr>
          <w:rFonts w:hint="eastAsia"/>
        </w:rPr>
        <w:t>条　采伐森林、林木应当遵守下列规定：</w:t>
      </w:r>
    </w:p>
    <w:p w14:paraId="187546F9" w14:textId="77777777" w:rsidR="00B3310E" w:rsidRPr="00C82C38" w:rsidRDefault="00B3310E" w:rsidP="00B3310E">
      <w:pPr>
        <w:pStyle w:val="a1"/>
        <w:numPr>
          <w:ilvl w:val="0"/>
          <w:numId w:val="0"/>
        </w:numPr>
        <w:ind w:left="420"/>
      </w:pPr>
      <w:r w:rsidRPr="00C82C38">
        <w:rPr>
          <w:rFonts w:hint="eastAsia"/>
        </w:rPr>
        <w:t xml:space="preserve">　　（一）</w:t>
      </w:r>
      <w:r w:rsidRPr="00832E80">
        <w:rPr>
          <w:rFonts w:hint="eastAsia"/>
          <w:b/>
          <w:bCs/>
          <w:highlight w:val="yellow"/>
          <w:u w:val="single"/>
        </w:rPr>
        <w:t>公益林</w:t>
      </w:r>
      <w:r w:rsidRPr="00C82C38">
        <w:rPr>
          <w:rFonts w:hint="eastAsia"/>
        </w:rPr>
        <w:t>只能进行抚育、更新和低质低效林改造性质的采伐。但是，因科研或者实验、防治林业有害生物、建设护林防火设施、营造生物防火隔离带、遭受自然灾害等需要采伐的除外。</w:t>
      </w:r>
    </w:p>
    <w:p w14:paraId="66306B78" w14:textId="77777777" w:rsidR="00B3310E" w:rsidRPr="00C82C38" w:rsidRDefault="00B3310E" w:rsidP="00B3310E">
      <w:pPr>
        <w:pStyle w:val="a1"/>
        <w:numPr>
          <w:ilvl w:val="0"/>
          <w:numId w:val="0"/>
        </w:numPr>
        <w:ind w:left="420"/>
      </w:pPr>
      <w:r w:rsidRPr="00C82C38">
        <w:rPr>
          <w:rFonts w:hint="eastAsia"/>
        </w:rPr>
        <w:t xml:space="preserve">　　（二）</w:t>
      </w:r>
      <w:r w:rsidRPr="00832E80">
        <w:rPr>
          <w:rFonts w:hint="eastAsia"/>
          <w:b/>
          <w:bCs/>
          <w:highlight w:val="yellow"/>
          <w:u w:val="single"/>
        </w:rPr>
        <w:t>商品林</w:t>
      </w:r>
      <w:r w:rsidRPr="00C82C38">
        <w:rPr>
          <w:rFonts w:hint="eastAsia"/>
        </w:rPr>
        <w:t>应当根据不同情况，采取不同采伐方式，严格控制皆伐面积，伐育同步规划实施。</w:t>
      </w:r>
    </w:p>
    <w:p w14:paraId="6A97C2A6" w14:textId="77777777" w:rsidR="00B3310E" w:rsidRPr="00C82C38" w:rsidRDefault="00B3310E" w:rsidP="00B3310E">
      <w:pPr>
        <w:pStyle w:val="a1"/>
        <w:numPr>
          <w:ilvl w:val="0"/>
          <w:numId w:val="0"/>
        </w:numPr>
        <w:ind w:left="420"/>
      </w:pPr>
      <w:r w:rsidRPr="00C82C38">
        <w:rPr>
          <w:rFonts w:hint="eastAsia"/>
        </w:rPr>
        <w:t xml:space="preserve">　　（三）</w:t>
      </w:r>
      <w:r w:rsidRPr="00832E80">
        <w:rPr>
          <w:rFonts w:hint="eastAsia"/>
          <w:b/>
          <w:bCs/>
          <w:highlight w:val="yellow"/>
          <w:u w:val="single"/>
        </w:rPr>
        <w:t>自然保护区</w:t>
      </w:r>
      <w:r w:rsidRPr="00C82C38">
        <w:rPr>
          <w:rFonts w:hint="eastAsia"/>
        </w:rPr>
        <w:t>的林木，禁止采伐。但是，因防治林业有害生物、森林防火、维护主要保护对象生存环境、遭受自然灾害等特殊情况必须采伐的和实验区的竹林除外。</w:t>
      </w:r>
    </w:p>
    <w:p w14:paraId="76A8452B" w14:textId="307287FF" w:rsidR="00892C09" w:rsidRPr="00C82C38" w:rsidRDefault="00B3310E" w:rsidP="00892C09">
      <w:pPr>
        <w:pStyle w:val="a1"/>
        <w:numPr>
          <w:ilvl w:val="0"/>
          <w:numId w:val="0"/>
        </w:numPr>
        <w:ind w:left="420" w:firstLine="420"/>
      </w:pPr>
      <w:r w:rsidRPr="00C82C38">
        <w:rPr>
          <w:rFonts w:hint="eastAsia"/>
        </w:rPr>
        <w:t>省级以上人民政府林业主管部门应当根据前款规定，按照森林分类经营管理、保护优先、注重效率和效益等原则，制定相应的林木采伐技术规程。</w:t>
      </w:r>
    </w:p>
    <w:p w14:paraId="5DBA95FF" w14:textId="1942175D" w:rsidR="00892C09" w:rsidRPr="00C82C38" w:rsidRDefault="00B3310E" w:rsidP="00892C09">
      <w:pPr>
        <w:pStyle w:val="a1"/>
      </w:pPr>
      <w:r w:rsidRPr="00C82C38">
        <w:rPr>
          <w:rFonts w:hint="eastAsia"/>
        </w:rPr>
        <w:t>《森林法》第</w:t>
      </w:r>
      <w:r w:rsidR="00F37F63">
        <w:rPr>
          <w:rFonts w:hint="eastAsia"/>
        </w:rPr>
        <w:t>5</w:t>
      </w:r>
      <w:r w:rsidR="00F37F63">
        <w:t>6</w:t>
      </w:r>
      <w:r w:rsidRPr="00C82C38">
        <w:rPr>
          <w:rFonts w:hint="eastAsia"/>
        </w:rPr>
        <w:t>至第</w:t>
      </w:r>
      <w:r w:rsidR="00F37F63">
        <w:rPr>
          <w:rFonts w:hint="eastAsia"/>
        </w:rPr>
        <w:t>6</w:t>
      </w:r>
      <w:r w:rsidR="00F37F63">
        <w:t>0</w:t>
      </w:r>
      <w:r w:rsidRPr="00C82C38">
        <w:rPr>
          <w:rFonts w:hint="eastAsia"/>
        </w:rPr>
        <w:t>条</w:t>
      </w:r>
      <w:r w:rsidRPr="00C82C38">
        <w:rPr>
          <w:rFonts w:hint="eastAsia"/>
        </w:rPr>
        <w:t xml:space="preserve"> </w:t>
      </w:r>
      <w:r w:rsidRPr="00C82C38">
        <w:t xml:space="preserve"> </w:t>
      </w:r>
      <w:r w:rsidRPr="00C82C38">
        <w:rPr>
          <w:rFonts w:hint="eastAsia"/>
        </w:rPr>
        <w:t>【采伐许可证制度】</w:t>
      </w:r>
    </w:p>
    <w:p w14:paraId="7B6C6031" w14:textId="31FEBB56" w:rsidR="00892C09" w:rsidRPr="00C82C38" w:rsidRDefault="00892C09" w:rsidP="00892C09">
      <w:pPr>
        <w:pStyle w:val="a1"/>
      </w:pPr>
      <w:r w:rsidRPr="00C82C38">
        <w:rPr>
          <w:rFonts w:hint="eastAsia"/>
        </w:rPr>
        <w:t>《森林法》第</w:t>
      </w:r>
      <w:r w:rsidR="00F37F63">
        <w:rPr>
          <w:rFonts w:hint="eastAsia"/>
        </w:rPr>
        <w:t>5</w:t>
      </w:r>
      <w:r w:rsidR="00F37F63">
        <w:t>6</w:t>
      </w:r>
      <w:r w:rsidRPr="00C82C38">
        <w:rPr>
          <w:rFonts w:hint="eastAsia"/>
        </w:rPr>
        <w:t>条第一、二、五款　【适用范围】采伐林地上的林木应当申请采伐许可证，并</w:t>
      </w:r>
      <w:r w:rsidRPr="00832E80">
        <w:rPr>
          <w:rFonts w:hint="eastAsia"/>
          <w:b/>
          <w:bCs/>
          <w:highlight w:val="yellow"/>
          <w:u w:val="single"/>
        </w:rPr>
        <w:t>按照采伐许可证的规定进行采伐</w:t>
      </w:r>
      <w:r w:rsidRPr="00C82C38">
        <w:rPr>
          <w:rFonts w:hint="eastAsia"/>
        </w:rPr>
        <w:t>；采伐自然保护区以外的竹林，不需要申请采伐许可证，但应当符合林木采伐技术规程。</w:t>
      </w:r>
    </w:p>
    <w:p w14:paraId="07B340B0" w14:textId="77777777" w:rsidR="00892C09" w:rsidRPr="00C82C38" w:rsidRDefault="00892C09" w:rsidP="00892C09">
      <w:pPr>
        <w:pStyle w:val="a1"/>
        <w:numPr>
          <w:ilvl w:val="0"/>
          <w:numId w:val="0"/>
        </w:numPr>
        <w:ind w:left="420"/>
      </w:pPr>
      <w:r w:rsidRPr="00C82C38">
        <w:rPr>
          <w:rFonts w:hint="eastAsia"/>
        </w:rPr>
        <w:t xml:space="preserve">　　</w:t>
      </w:r>
      <w:r w:rsidRPr="00832E80">
        <w:rPr>
          <w:rFonts w:hint="eastAsia"/>
          <w:b/>
          <w:bCs/>
          <w:highlight w:val="yellow"/>
          <w:u w:val="single"/>
        </w:rPr>
        <w:t>农村居民采伐自留地和房前屋后个人所有的零星林木，不需要申请采伐许可证</w:t>
      </w:r>
      <w:r w:rsidRPr="00C82C38">
        <w:rPr>
          <w:rFonts w:hint="eastAsia"/>
        </w:rPr>
        <w:t>。</w:t>
      </w:r>
    </w:p>
    <w:p w14:paraId="02C5651A" w14:textId="77777777" w:rsidR="00892C09" w:rsidRPr="00C82C38" w:rsidRDefault="00892C09" w:rsidP="00892C09">
      <w:pPr>
        <w:pStyle w:val="a1"/>
        <w:numPr>
          <w:ilvl w:val="0"/>
          <w:numId w:val="0"/>
        </w:numPr>
        <w:ind w:left="420" w:firstLine="420"/>
      </w:pPr>
      <w:r w:rsidRPr="00C82C38">
        <w:rPr>
          <w:rFonts w:hint="eastAsia"/>
        </w:rPr>
        <w:t>禁止伪造、变造、买卖、租借采伐许可证。</w:t>
      </w:r>
    </w:p>
    <w:p w14:paraId="2857EB4D" w14:textId="44E5885F" w:rsidR="00892C09" w:rsidRPr="00C82C38" w:rsidRDefault="00892C09" w:rsidP="00892C09">
      <w:pPr>
        <w:pStyle w:val="a1"/>
      </w:pPr>
      <w:r w:rsidRPr="00C82C38">
        <w:rPr>
          <w:rFonts w:hint="eastAsia"/>
        </w:rPr>
        <w:t>《森林法》第</w:t>
      </w:r>
      <w:r w:rsidR="00F37F63">
        <w:t>57</w:t>
      </w:r>
      <w:r w:rsidRPr="00C82C38">
        <w:rPr>
          <w:rFonts w:hint="eastAsia"/>
        </w:rPr>
        <w:t>条　【发证机关】采伐许可证由</w:t>
      </w:r>
      <w:r w:rsidRPr="00832E80">
        <w:rPr>
          <w:rFonts w:hint="eastAsia"/>
          <w:b/>
          <w:bCs/>
          <w:highlight w:val="yellow"/>
          <w:u w:val="single"/>
        </w:rPr>
        <w:t>县级以上人民政府林业主管部门</w:t>
      </w:r>
      <w:r w:rsidRPr="00C82C38">
        <w:rPr>
          <w:rFonts w:hint="eastAsia"/>
        </w:rPr>
        <w:t>核发。</w:t>
      </w:r>
    </w:p>
    <w:p w14:paraId="4FEAB387" w14:textId="77777777" w:rsidR="00892C09" w:rsidRPr="00C82C38" w:rsidRDefault="00892C09" w:rsidP="00892C09">
      <w:pPr>
        <w:pStyle w:val="a1"/>
        <w:numPr>
          <w:ilvl w:val="0"/>
          <w:numId w:val="0"/>
        </w:numPr>
        <w:ind w:left="420"/>
      </w:pPr>
      <w:r w:rsidRPr="00C82C38">
        <w:rPr>
          <w:rFonts w:hint="eastAsia"/>
        </w:rPr>
        <w:t xml:space="preserve">　　县级以上人民政府林业主管部门应当采取措施，方便申请人办理采伐许可证。</w:t>
      </w:r>
    </w:p>
    <w:p w14:paraId="700EB07D" w14:textId="24FFF39E" w:rsidR="00892C09" w:rsidRPr="00C82C38" w:rsidRDefault="00892C09" w:rsidP="00892C09">
      <w:pPr>
        <w:pStyle w:val="a1"/>
        <w:numPr>
          <w:ilvl w:val="0"/>
          <w:numId w:val="0"/>
        </w:numPr>
        <w:ind w:left="420"/>
      </w:pPr>
      <w:r w:rsidRPr="00C82C38">
        <w:rPr>
          <w:rFonts w:hint="eastAsia"/>
        </w:rPr>
        <w:t xml:space="preserve">　　</w:t>
      </w:r>
      <w:r w:rsidRPr="00832E80">
        <w:rPr>
          <w:rFonts w:hint="eastAsia"/>
          <w:b/>
          <w:bCs/>
          <w:highlight w:val="yellow"/>
          <w:u w:val="single"/>
        </w:rPr>
        <w:t>农村居民采伐自留山和个人承包集体林地上的林木</w:t>
      </w:r>
      <w:r w:rsidRPr="00C82C38">
        <w:rPr>
          <w:rFonts w:hint="eastAsia"/>
          <w:b/>
          <w:bCs/>
          <w:u w:val="single"/>
        </w:rPr>
        <w:t>，由县级人民政府林业主管部门或者其委托的乡镇人民政府</w:t>
      </w:r>
      <w:r w:rsidRPr="00832E80">
        <w:rPr>
          <w:rFonts w:hint="eastAsia"/>
          <w:b/>
          <w:bCs/>
          <w:highlight w:val="yellow"/>
          <w:u w:val="single"/>
        </w:rPr>
        <w:t>核发采伐许可证</w:t>
      </w:r>
      <w:r w:rsidRPr="00C82C38">
        <w:rPr>
          <w:rFonts w:hint="eastAsia"/>
        </w:rPr>
        <w:t>。</w:t>
      </w:r>
    </w:p>
    <w:p w14:paraId="7E95A05F" w14:textId="54F1A584" w:rsidR="00892C09" w:rsidRPr="00C82C38" w:rsidRDefault="00892C09" w:rsidP="00892C09">
      <w:pPr>
        <w:pStyle w:val="a1"/>
      </w:pPr>
      <w:r w:rsidRPr="00C82C38">
        <w:rPr>
          <w:rFonts w:hint="eastAsia"/>
        </w:rPr>
        <w:t>《森林法》第</w:t>
      </w:r>
      <w:r w:rsidR="00F37F63">
        <w:rPr>
          <w:rFonts w:hint="eastAsia"/>
        </w:rPr>
        <w:t>5</w:t>
      </w:r>
      <w:r w:rsidR="00F37F63">
        <w:t>8</w:t>
      </w:r>
      <w:r w:rsidRPr="00C82C38">
        <w:rPr>
          <w:rFonts w:hint="eastAsia"/>
        </w:rPr>
        <w:t>条　【申请条件】申请采伐许可证，应当提交有关</w:t>
      </w:r>
      <w:r w:rsidRPr="00832E80">
        <w:rPr>
          <w:rFonts w:hint="eastAsia"/>
          <w:b/>
          <w:bCs/>
          <w:highlight w:val="yellow"/>
          <w:u w:val="single"/>
        </w:rPr>
        <w:t>采伐的地点、林种、树种、面积、蓄积、方式、更新措施和林木权属</w:t>
      </w:r>
      <w:r w:rsidRPr="00C82C38">
        <w:rPr>
          <w:rFonts w:hint="eastAsia"/>
        </w:rPr>
        <w:t>等内容的材料。</w:t>
      </w:r>
      <w:r w:rsidRPr="00C82C38">
        <w:rPr>
          <w:rFonts w:hint="eastAsia"/>
          <w:b/>
          <w:bCs/>
          <w:u w:val="single"/>
        </w:rPr>
        <w:t>超过省级以上人民政府林业主管部门规定面积或者蓄积量的，还应当提交伐区调查设计材料</w:t>
      </w:r>
      <w:r w:rsidRPr="00C82C38">
        <w:rPr>
          <w:rFonts w:hint="eastAsia"/>
        </w:rPr>
        <w:t>。</w:t>
      </w:r>
    </w:p>
    <w:p w14:paraId="0B258904" w14:textId="16BA0646" w:rsidR="00892C09" w:rsidRPr="00C82C38" w:rsidRDefault="00892C09" w:rsidP="00892C09">
      <w:pPr>
        <w:pStyle w:val="a1"/>
      </w:pPr>
      <w:r w:rsidRPr="00C82C38">
        <w:rPr>
          <w:rFonts w:hint="eastAsia"/>
        </w:rPr>
        <w:t>《森林法》第</w:t>
      </w:r>
      <w:r w:rsidR="00F37F63">
        <w:rPr>
          <w:rFonts w:hint="eastAsia"/>
        </w:rPr>
        <w:t>5</w:t>
      </w:r>
      <w:r w:rsidR="00F37F63">
        <w:t>9</w:t>
      </w:r>
      <w:r w:rsidRPr="00C82C38">
        <w:rPr>
          <w:rFonts w:hint="eastAsia"/>
        </w:rPr>
        <w:t>条　【发证程序与条件】符合</w:t>
      </w:r>
      <w:r w:rsidRPr="00832E80">
        <w:rPr>
          <w:rFonts w:hint="eastAsia"/>
          <w:b/>
          <w:bCs/>
          <w:highlight w:val="yellow"/>
          <w:u w:val="single"/>
        </w:rPr>
        <w:t>林木采伐技术规程</w:t>
      </w:r>
      <w:r w:rsidRPr="00C82C38">
        <w:rPr>
          <w:rFonts w:hint="eastAsia"/>
        </w:rPr>
        <w:t>的，审核发放采伐许可证的部门应当及时核发采伐许可证。但是，审核发放采伐许可证的部门不得超过年</w:t>
      </w:r>
      <w:r w:rsidRPr="00832E80">
        <w:rPr>
          <w:rFonts w:hint="eastAsia"/>
          <w:b/>
          <w:bCs/>
          <w:highlight w:val="yellow"/>
          <w:u w:val="single"/>
        </w:rPr>
        <w:t>采伐限额</w:t>
      </w:r>
      <w:r w:rsidRPr="00C82C38">
        <w:rPr>
          <w:rFonts w:hint="eastAsia"/>
        </w:rPr>
        <w:t>发放采伐许可证。</w:t>
      </w:r>
    </w:p>
    <w:p w14:paraId="3A061D9E" w14:textId="1756836B" w:rsidR="00892C09" w:rsidRDefault="00892C09" w:rsidP="00892C09">
      <w:pPr>
        <w:pStyle w:val="a1"/>
      </w:pPr>
      <w:r>
        <w:rPr>
          <w:rFonts w:hint="eastAsia"/>
        </w:rPr>
        <w:t>《森林法》第</w:t>
      </w:r>
      <w:r w:rsidR="004D52AE">
        <w:rPr>
          <w:rFonts w:hint="eastAsia"/>
        </w:rPr>
        <w:t>6</w:t>
      </w:r>
      <w:r w:rsidR="004D52AE">
        <w:t>0</w:t>
      </w:r>
      <w:r>
        <w:rPr>
          <w:rFonts w:hint="eastAsia"/>
        </w:rPr>
        <w:t xml:space="preserve">条　</w:t>
      </w:r>
      <w:r w:rsidRPr="003C6018">
        <w:rPr>
          <w:rFonts w:hint="eastAsia"/>
          <w:b/>
          <w:bCs/>
          <w:u w:val="single"/>
        </w:rPr>
        <w:t>【不予发证的情形】</w:t>
      </w:r>
      <w:r>
        <w:rPr>
          <w:rFonts w:hint="eastAsia"/>
        </w:rPr>
        <w:t>有下列情形之一的，不得核发采伐许可证：</w:t>
      </w:r>
    </w:p>
    <w:p w14:paraId="17AB14F6" w14:textId="77777777" w:rsidR="00892C09" w:rsidRDefault="00892C09" w:rsidP="00892C09">
      <w:pPr>
        <w:pStyle w:val="a1"/>
        <w:numPr>
          <w:ilvl w:val="0"/>
          <w:numId w:val="0"/>
        </w:numPr>
        <w:ind w:left="420"/>
      </w:pPr>
      <w:r>
        <w:rPr>
          <w:rFonts w:hint="eastAsia"/>
        </w:rPr>
        <w:lastRenderedPageBreak/>
        <w:t xml:space="preserve">　　（一）采伐封山育林期、封山育林区内的林木；</w:t>
      </w:r>
    </w:p>
    <w:p w14:paraId="194FDDB0" w14:textId="77777777" w:rsidR="00892C09" w:rsidRDefault="00892C09" w:rsidP="00892C09">
      <w:pPr>
        <w:pStyle w:val="a1"/>
        <w:numPr>
          <w:ilvl w:val="0"/>
          <w:numId w:val="0"/>
        </w:numPr>
        <w:ind w:left="420"/>
      </w:pPr>
      <w:r>
        <w:rPr>
          <w:rFonts w:hint="eastAsia"/>
        </w:rPr>
        <w:t xml:space="preserve">　　（二）上年度采伐后未按照规定完成更新造林任务；</w:t>
      </w:r>
    </w:p>
    <w:p w14:paraId="27F864E2" w14:textId="77777777" w:rsidR="00892C09" w:rsidRDefault="00892C09" w:rsidP="00892C09">
      <w:pPr>
        <w:pStyle w:val="a1"/>
        <w:numPr>
          <w:ilvl w:val="0"/>
          <w:numId w:val="0"/>
        </w:numPr>
        <w:ind w:left="420"/>
      </w:pPr>
      <w:r>
        <w:rPr>
          <w:rFonts w:hint="eastAsia"/>
        </w:rPr>
        <w:t xml:space="preserve">　　（三）上年度发生重大滥伐案件、森林火灾或者林业有害生物灾害，未采取预防和改进措施；</w:t>
      </w:r>
    </w:p>
    <w:p w14:paraId="39840982" w14:textId="0C3957E5" w:rsidR="00892C09" w:rsidRPr="00B3310E" w:rsidRDefault="00892C09" w:rsidP="00892C09">
      <w:pPr>
        <w:pStyle w:val="a1"/>
        <w:numPr>
          <w:ilvl w:val="0"/>
          <w:numId w:val="0"/>
        </w:numPr>
        <w:ind w:left="420"/>
      </w:pPr>
      <w:r>
        <w:rPr>
          <w:rFonts w:hint="eastAsia"/>
        </w:rPr>
        <w:t xml:space="preserve">　　（四）法律法规和国务院林业主管部门规定的禁止采伐的其他情形。</w:t>
      </w:r>
    </w:p>
    <w:p w14:paraId="69113FE0" w14:textId="433B17F0" w:rsidR="00B3310E" w:rsidRDefault="00B3310E" w:rsidP="00B3310E">
      <w:pPr>
        <w:pStyle w:val="a1"/>
      </w:pPr>
      <w:r>
        <w:rPr>
          <w:rFonts w:hint="eastAsia"/>
        </w:rPr>
        <w:t>《森林法》</w:t>
      </w:r>
      <w:r w:rsidRPr="00B3310E">
        <w:rPr>
          <w:rFonts w:hint="eastAsia"/>
        </w:rPr>
        <w:t>第</w:t>
      </w:r>
      <w:r w:rsidR="004E41B1">
        <w:rPr>
          <w:rFonts w:hint="eastAsia"/>
        </w:rPr>
        <w:t>6</w:t>
      </w:r>
      <w:r w:rsidR="004E41B1">
        <w:t>0</w:t>
      </w:r>
      <w:r w:rsidRPr="00B3310E">
        <w:rPr>
          <w:rFonts w:hint="eastAsia"/>
        </w:rPr>
        <w:t>条　采伐林木的组织和个人应当按照有关规定完成</w:t>
      </w:r>
      <w:r w:rsidRPr="00B42158">
        <w:rPr>
          <w:rFonts w:hint="eastAsia"/>
          <w:b/>
          <w:bCs/>
          <w:u w:val="single"/>
        </w:rPr>
        <w:t>更新造林</w:t>
      </w:r>
      <w:r w:rsidRPr="00B3310E">
        <w:rPr>
          <w:rFonts w:hint="eastAsia"/>
        </w:rPr>
        <w:t>。更新造林的面积不得少于采伐的面积，更新造林应当达到相关技术规程规定的标准。</w:t>
      </w:r>
    </w:p>
    <w:p w14:paraId="4160A1CE" w14:textId="756B29F8" w:rsidR="00B3310E" w:rsidRDefault="00B3310E" w:rsidP="00551C61">
      <w:pPr>
        <w:pStyle w:val="af0"/>
      </w:pPr>
      <w:r>
        <w:rPr>
          <w:rFonts w:hint="eastAsia"/>
        </w:rPr>
        <w:t>【</w:t>
      </w:r>
      <w:r w:rsidR="00551C61">
        <w:rPr>
          <w:rFonts w:hint="eastAsia"/>
        </w:rPr>
        <w:t>上海香樟树案</w:t>
      </w:r>
      <w:r w:rsidR="00AE3835">
        <w:rPr>
          <w:rFonts w:hint="eastAsia"/>
        </w:rPr>
        <w:t>：《森林法》的适用范围（林地上的森林与林木）</w:t>
      </w:r>
      <w:r>
        <w:rPr>
          <w:rFonts w:hint="eastAsia"/>
        </w:rPr>
        <w:t>】</w:t>
      </w:r>
    </w:p>
    <w:p w14:paraId="6A894301" w14:textId="3A2A2E4A" w:rsidR="00551C61" w:rsidRDefault="00551C61">
      <w:pPr>
        <w:pStyle w:val="a7"/>
        <w:numPr>
          <w:ilvl w:val="0"/>
          <w:numId w:val="39"/>
        </w:numPr>
      </w:pPr>
      <w:r>
        <w:rPr>
          <w:rFonts w:hint="eastAsia"/>
        </w:rPr>
        <w:t>案情简介</w:t>
      </w:r>
    </w:p>
    <w:p w14:paraId="088CBED9" w14:textId="77777777" w:rsidR="00551C61" w:rsidRDefault="00551C61" w:rsidP="00551C61">
      <w:pPr>
        <w:pStyle w:val="a7"/>
        <w:ind w:firstLine="420"/>
      </w:pPr>
      <w:r>
        <w:rPr>
          <w:rFonts w:hint="eastAsia"/>
        </w:rPr>
        <w:t>上海市民李先生多年前买了一棵香樟树载种在</w:t>
      </w:r>
      <w:r w:rsidRPr="003A34B5">
        <w:rPr>
          <w:rFonts w:hint="eastAsia"/>
          <w:u w:val="single"/>
        </w:rPr>
        <w:t>自家花园</w:t>
      </w:r>
      <w:r>
        <w:rPr>
          <w:rFonts w:hint="eastAsia"/>
        </w:rPr>
        <w:t>里，</w:t>
      </w:r>
      <w:r w:rsidRPr="00361013">
        <w:rPr>
          <w:rFonts w:hint="eastAsia"/>
          <w:u w:val="single"/>
        </w:rPr>
        <w:t>后因香樟树遮挡屋内采光而移至院外</w:t>
      </w:r>
      <w:r>
        <w:rPr>
          <w:rFonts w:hint="eastAsia"/>
        </w:rPr>
        <w:t>。又经过数年，繁茂生长的香樟树再次挡住了李先生院内花草的阳光，李先生遂请人来修剪。</w:t>
      </w:r>
    </w:p>
    <w:p w14:paraId="7D7B7351" w14:textId="1A824F78" w:rsidR="00551C61" w:rsidRDefault="00551C61" w:rsidP="00551C61">
      <w:pPr>
        <w:pStyle w:val="a7"/>
        <w:ind w:firstLine="420"/>
      </w:pPr>
      <w:r>
        <w:rPr>
          <w:rFonts w:hint="eastAsia"/>
        </w:rPr>
        <w:t>但此修剪行为却被小区居民举报，城管部门经调查后认定李先生属于砍伐行为，并对其做出金额高达</w:t>
      </w:r>
      <w:r>
        <w:rPr>
          <w:rFonts w:hint="eastAsia"/>
        </w:rPr>
        <w:t>14.42</w:t>
      </w:r>
      <w:r>
        <w:rPr>
          <w:rFonts w:hint="eastAsia"/>
        </w:rPr>
        <w:t>万元的罚款处罚。</w:t>
      </w:r>
    </w:p>
    <w:p w14:paraId="0C3415D1" w14:textId="45A7C7C2" w:rsidR="00B3310E" w:rsidRDefault="00551C61">
      <w:pPr>
        <w:pStyle w:val="a7"/>
        <w:numPr>
          <w:ilvl w:val="0"/>
          <w:numId w:val="39"/>
        </w:numPr>
      </w:pPr>
      <w:r>
        <w:rPr>
          <w:rFonts w:hint="eastAsia"/>
        </w:rPr>
        <w:t>争议焦点：城管处罚的法律依据来自何处？</w:t>
      </w:r>
    </w:p>
    <w:p w14:paraId="341B67AA" w14:textId="3910BB83" w:rsidR="00B3310E" w:rsidRDefault="00AB47E2" w:rsidP="00AB47E2">
      <w:pPr>
        <w:pStyle w:val="a1"/>
        <w:numPr>
          <w:ilvl w:val="0"/>
          <w:numId w:val="0"/>
        </w:numPr>
        <w:ind w:firstLine="420"/>
      </w:pPr>
      <w:r w:rsidRPr="00BD610B">
        <w:rPr>
          <w:rFonts w:hint="eastAsia"/>
        </w:rPr>
        <w:t>本案并不适用《森林法》，《森林法》与《上海市绿化条例》并非一般与个别的关系，因为</w:t>
      </w:r>
      <w:r w:rsidRPr="00832E80">
        <w:rPr>
          <w:rFonts w:hint="eastAsia"/>
          <w:b/>
          <w:bCs/>
          <w:highlight w:val="yellow"/>
          <w:u w:val="single"/>
        </w:rPr>
        <w:t>《森林法》仅适用于林地及林地上的森林与林木</w:t>
      </w:r>
      <w:r w:rsidRPr="00BD610B">
        <w:rPr>
          <w:rFonts w:hint="eastAsia"/>
        </w:rPr>
        <w:t>，林地属于农用地的一种。城市规划区中均为建设用地，并无农用地；而</w:t>
      </w:r>
      <w:r w:rsidRPr="00BD610B">
        <w:rPr>
          <w:rFonts w:hint="eastAsia"/>
          <w:b/>
          <w:bCs/>
          <w:u w:val="single"/>
        </w:rPr>
        <w:t>对于城市规划区中的树木花草，应适用《城市绿化条例》（行政法规）</w:t>
      </w:r>
      <w:r w:rsidRPr="00BD610B">
        <w:rPr>
          <w:rFonts w:hint="eastAsia"/>
        </w:rPr>
        <w:t>。</w:t>
      </w:r>
      <w:r w:rsidR="00551C61" w:rsidRPr="00BD610B">
        <w:rPr>
          <w:rFonts w:hint="eastAsia"/>
        </w:rPr>
        <w:t>《森林法》第二条　在中华人民共和国领域内从事</w:t>
      </w:r>
      <w:r w:rsidR="00551C61" w:rsidRPr="00832E80">
        <w:rPr>
          <w:rFonts w:hint="eastAsia"/>
          <w:b/>
          <w:bCs/>
          <w:highlight w:val="yellow"/>
          <w:u w:val="single"/>
        </w:rPr>
        <w:t>森林、林木</w:t>
      </w:r>
      <w:r w:rsidR="00551C61" w:rsidRPr="00BD610B">
        <w:rPr>
          <w:rFonts w:hint="eastAsia"/>
        </w:rPr>
        <w:t>的保护、培育、利用和森林、林木、林地的经营管理活动，适用本法。</w:t>
      </w:r>
    </w:p>
    <w:p w14:paraId="70FDF69A" w14:textId="77777777" w:rsidR="008B2450" w:rsidRDefault="008B2450" w:rsidP="008B2450">
      <w:pPr>
        <w:pStyle w:val="a1"/>
      </w:pPr>
      <w:r>
        <w:rPr>
          <w:rFonts w:hint="eastAsia"/>
        </w:rPr>
        <w:t>第八十三条</w:t>
      </w:r>
      <w:r>
        <w:rPr>
          <w:rFonts w:hint="eastAsia"/>
        </w:rPr>
        <w:t xml:space="preserve"> </w:t>
      </w:r>
      <w:r>
        <w:rPr>
          <w:rFonts w:hint="eastAsia"/>
        </w:rPr>
        <w:t>本法下列用语的含义是：</w:t>
      </w:r>
    </w:p>
    <w:p w14:paraId="6E45C938" w14:textId="53DA0B06" w:rsidR="008B2450" w:rsidRPr="003E3EFD" w:rsidRDefault="008B2450" w:rsidP="003E3EFD">
      <w:pPr>
        <w:pStyle w:val="a1"/>
        <w:numPr>
          <w:ilvl w:val="1"/>
          <w:numId w:val="3"/>
        </w:numPr>
      </w:pPr>
      <w:r w:rsidRPr="003E3EFD">
        <w:rPr>
          <w:rFonts w:hint="eastAsia"/>
        </w:rPr>
        <w:t>（一）</w:t>
      </w:r>
      <w:r w:rsidRPr="00015D04">
        <w:rPr>
          <w:rFonts w:hint="eastAsia"/>
          <w:b/>
          <w:bCs/>
          <w:u w:val="single"/>
        </w:rPr>
        <w:t>森林</w:t>
      </w:r>
      <w:r w:rsidRPr="003E3EFD">
        <w:rPr>
          <w:rFonts w:hint="eastAsia"/>
        </w:rPr>
        <w:t>，包括乔木林、竹林和国家特别规定的灌木林。按照用途可以分为防护林、特种用途林、用材林、经济林和能源林。</w:t>
      </w:r>
    </w:p>
    <w:p w14:paraId="06456128" w14:textId="77777777" w:rsidR="008B2450" w:rsidRPr="003E3EFD" w:rsidRDefault="008B2450" w:rsidP="003E3EFD">
      <w:pPr>
        <w:pStyle w:val="a1"/>
        <w:numPr>
          <w:ilvl w:val="1"/>
          <w:numId w:val="3"/>
        </w:numPr>
      </w:pPr>
      <w:r w:rsidRPr="003E3EFD">
        <w:rPr>
          <w:rFonts w:hint="eastAsia"/>
        </w:rPr>
        <w:t>（二）</w:t>
      </w:r>
      <w:r w:rsidRPr="00015D04">
        <w:rPr>
          <w:rFonts w:hint="eastAsia"/>
          <w:b/>
          <w:bCs/>
          <w:u w:val="single"/>
        </w:rPr>
        <w:t>林木</w:t>
      </w:r>
      <w:r w:rsidRPr="003E3EFD">
        <w:rPr>
          <w:rFonts w:hint="eastAsia"/>
        </w:rPr>
        <w:t>，包括树木和竹子。</w:t>
      </w:r>
    </w:p>
    <w:p w14:paraId="51F66C9A" w14:textId="5D631BDC" w:rsidR="008B2450" w:rsidRPr="00BD610B" w:rsidRDefault="008B2450" w:rsidP="003E3EFD">
      <w:pPr>
        <w:pStyle w:val="a1"/>
        <w:numPr>
          <w:ilvl w:val="1"/>
          <w:numId w:val="3"/>
        </w:numPr>
      </w:pPr>
      <w:r w:rsidRPr="003E3EFD">
        <w:rPr>
          <w:rFonts w:hint="eastAsia"/>
        </w:rPr>
        <w:t>（三）</w:t>
      </w:r>
      <w:r w:rsidRPr="00015D04">
        <w:rPr>
          <w:rFonts w:hint="eastAsia"/>
          <w:b/>
          <w:bCs/>
          <w:u w:val="single"/>
        </w:rPr>
        <w:t>林地</w:t>
      </w:r>
      <w:r w:rsidRPr="003E3EFD">
        <w:rPr>
          <w:rFonts w:hint="eastAsia"/>
        </w:rPr>
        <w:t>，是指县级以上人民政府规划确定的用于发展林业的土地。包括郁闭度</w:t>
      </w:r>
      <w:r w:rsidRPr="003E3EFD">
        <w:rPr>
          <w:rFonts w:hint="eastAsia"/>
        </w:rPr>
        <w:t>0.2</w:t>
      </w:r>
      <w:r w:rsidRPr="003E3EFD">
        <w:rPr>
          <w:rFonts w:hint="eastAsia"/>
        </w:rPr>
        <w:t>以上的乔木林地以及竹林地、灌木林地、疏林地、采伐迹地、火烧迹地、未成林造林地、苗圃地等。</w:t>
      </w:r>
    </w:p>
    <w:p w14:paraId="1A71DEAF" w14:textId="54EF30AD" w:rsidR="00BB4CB3" w:rsidRDefault="00BB4CB3" w:rsidP="00AB47E2">
      <w:pPr>
        <w:pStyle w:val="a1"/>
        <w:numPr>
          <w:ilvl w:val="0"/>
          <w:numId w:val="0"/>
        </w:numPr>
        <w:ind w:firstLine="420"/>
      </w:pPr>
      <w:r>
        <w:rPr>
          <w:rFonts w:hint="eastAsia"/>
        </w:rPr>
        <w:t>体系：同一个问题，可能因法律性质不同而触及不同规则，需对其进行体系解释以得出结论</w:t>
      </w:r>
    </w:p>
    <w:p w14:paraId="34B02751" w14:textId="26658AC3" w:rsidR="00BB4CB3" w:rsidRDefault="00BB4CB3" w:rsidP="00AB47E2">
      <w:pPr>
        <w:pStyle w:val="a1"/>
        <w:numPr>
          <w:ilvl w:val="0"/>
          <w:numId w:val="0"/>
        </w:numPr>
        <w:ind w:firstLine="420"/>
      </w:pPr>
      <w:r>
        <w:rPr>
          <w:rFonts w:hint="eastAsia"/>
        </w:rPr>
        <w:t>①林地上的林木：《森林法》</w:t>
      </w:r>
    </w:p>
    <w:p w14:paraId="0FA6BD30" w14:textId="55C4AE5C" w:rsidR="00BB4CB3" w:rsidRDefault="00BB4CB3" w:rsidP="00AB47E2">
      <w:pPr>
        <w:pStyle w:val="a1"/>
        <w:numPr>
          <w:ilvl w:val="0"/>
          <w:numId w:val="0"/>
        </w:numPr>
        <w:ind w:firstLine="420"/>
      </w:pPr>
      <w:r>
        <w:rPr>
          <w:rFonts w:hint="eastAsia"/>
        </w:rPr>
        <w:t>②城市中的林木：《城市绿化条例》</w:t>
      </w:r>
    </w:p>
    <w:p w14:paraId="1BDA4AEC" w14:textId="47A1BC73" w:rsidR="00BB4CB3" w:rsidRDefault="00BB4CB3" w:rsidP="00AB47E2">
      <w:pPr>
        <w:pStyle w:val="a1"/>
        <w:numPr>
          <w:ilvl w:val="0"/>
          <w:numId w:val="0"/>
        </w:numPr>
        <w:ind w:firstLine="420"/>
      </w:pPr>
      <w:r>
        <w:rPr>
          <w:rFonts w:hint="eastAsia"/>
        </w:rPr>
        <w:t>③古树名木</w:t>
      </w:r>
    </w:p>
    <w:p w14:paraId="55F8189D" w14:textId="6E2286D0" w:rsidR="00BB4CB3" w:rsidRDefault="00BB4CB3" w:rsidP="00AB47E2">
      <w:pPr>
        <w:pStyle w:val="a1"/>
        <w:numPr>
          <w:ilvl w:val="0"/>
          <w:numId w:val="0"/>
        </w:numPr>
        <w:ind w:firstLine="420"/>
      </w:pPr>
      <w:r>
        <w:rPr>
          <w:rFonts w:hint="eastAsia"/>
        </w:rPr>
        <w:t>④公益林</w:t>
      </w:r>
    </w:p>
    <w:p w14:paraId="5A1CC467" w14:textId="4B9617D1" w:rsidR="00BB4CB3" w:rsidRPr="00BB4CB3" w:rsidRDefault="00BB4CB3" w:rsidP="00AB47E2">
      <w:pPr>
        <w:pStyle w:val="a1"/>
        <w:numPr>
          <w:ilvl w:val="0"/>
          <w:numId w:val="0"/>
        </w:numPr>
        <w:ind w:firstLine="420"/>
      </w:pPr>
      <w:r>
        <w:rPr>
          <w:rFonts w:hint="eastAsia"/>
        </w:rPr>
        <w:t>⑤自然保护区中的林木</w:t>
      </w:r>
    </w:p>
    <w:p w14:paraId="043AF589" w14:textId="2EBD96EE" w:rsidR="00551C61" w:rsidRPr="005409F9" w:rsidRDefault="00551C61" w:rsidP="00551C61">
      <w:pPr>
        <w:pStyle w:val="a1"/>
      </w:pPr>
      <w:r w:rsidRPr="005409F9">
        <w:rPr>
          <w:rFonts w:hint="eastAsia"/>
        </w:rPr>
        <w:t>《城市绿化条例》第二条</w:t>
      </w:r>
      <w:r w:rsidRPr="005409F9">
        <w:rPr>
          <w:rFonts w:hint="eastAsia"/>
        </w:rPr>
        <w:t xml:space="preserve"> </w:t>
      </w:r>
      <w:r w:rsidRPr="005409F9">
        <w:t xml:space="preserve"> </w:t>
      </w:r>
      <w:r w:rsidRPr="005409F9">
        <w:rPr>
          <w:rFonts w:hint="eastAsia"/>
        </w:rPr>
        <w:t>本条例适用于在</w:t>
      </w:r>
      <w:r w:rsidRPr="00832E80">
        <w:rPr>
          <w:rFonts w:hint="eastAsia"/>
          <w:b/>
          <w:bCs/>
          <w:highlight w:val="yellow"/>
          <w:u w:val="single"/>
        </w:rPr>
        <w:t>城市规划区内种植和养护树木花草</w:t>
      </w:r>
      <w:r w:rsidRPr="005409F9">
        <w:rPr>
          <w:rFonts w:hint="eastAsia"/>
        </w:rPr>
        <w:t>等城市绿化的规划、建设、保护和管理。</w:t>
      </w:r>
    </w:p>
    <w:p w14:paraId="64EA32F4" w14:textId="29FC5D8F" w:rsidR="00551C61" w:rsidRPr="005409F9" w:rsidRDefault="00551C61" w:rsidP="00551C61">
      <w:pPr>
        <w:pStyle w:val="a1"/>
      </w:pPr>
      <w:r w:rsidRPr="005409F9">
        <w:rPr>
          <w:rFonts w:hint="eastAsia"/>
        </w:rPr>
        <w:t>《上海市绿化条例》第二条</w:t>
      </w:r>
      <w:r w:rsidRPr="005409F9">
        <w:rPr>
          <w:rFonts w:hint="eastAsia"/>
        </w:rPr>
        <w:t xml:space="preserve"> </w:t>
      </w:r>
      <w:r w:rsidRPr="005409F9">
        <w:t xml:space="preserve"> </w:t>
      </w:r>
      <w:r w:rsidRPr="005409F9">
        <w:rPr>
          <w:rFonts w:hint="eastAsia"/>
        </w:rPr>
        <w:t>本条例适用于</w:t>
      </w:r>
      <w:r w:rsidRPr="00832E80">
        <w:rPr>
          <w:rFonts w:hint="eastAsia"/>
          <w:b/>
          <w:bCs/>
          <w:highlight w:val="yellow"/>
          <w:u w:val="single"/>
        </w:rPr>
        <w:t>本市行政区域内种植和养护树木花草</w:t>
      </w:r>
      <w:r w:rsidRPr="005409F9">
        <w:rPr>
          <w:rFonts w:hint="eastAsia"/>
        </w:rPr>
        <w:t>等绿化的规划、建设、保护和管理。</w:t>
      </w:r>
    </w:p>
    <w:p w14:paraId="4829C8BA" w14:textId="60AC78B1" w:rsidR="00AE3835" w:rsidRDefault="00551C61" w:rsidP="00AB47E2">
      <w:pPr>
        <w:pStyle w:val="a1"/>
        <w:numPr>
          <w:ilvl w:val="0"/>
          <w:numId w:val="0"/>
        </w:numPr>
        <w:ind w:left="420" w:firstLine="420"/>
      </w:pPr>
      <w:r w:rsidRPr="00832E80">
        <w:rPr>
          <w:rFonts w:hint="eastAsia"/>
          <w:b/>
          <w:bCs/>
          <w:highlight w:val="yellow"/>
          <w:u w:val="single"/>
        </w:rPr>
        <w:t>古树名木和古树后续资源</w:t>
      </w:r>
      <w:r w:rsidRPr="005409F9">
        <w:rPr>
          <w:rFonts w:hint="eastAsia"/>
        </w:rPr>
        <w:t>的管理，按照《上海市古树名木和古树后续资源保护条例》的规定执行；林地、林木的管理，按照有关法律、法规的规定执行。</w:t>
      </w:r>
    </w:p>
    <w:p w14:paraId="29C04158" w14:textId="77777777" w:rsidR="00642DD4" w:rsidRDefault="00642DD4" w:rsidP="00642DD4">
      <w:pPr>
        <w:pStyle w:val="a1"/>
      </w:pPr>
      <w:r>
        <w:rPr>
          <w:rFonts w:hint="eastAsia"/>
        </w:rPr>
        <w:t>第二十九条第一款：禁止擅自砍伐树木。</w:t>
      </w:r>
    </w:p>
    <w:p w14:paraId="6517BA26" w14:textId="06358495" w:rsidR="00642DD4" w:rsidRDefault="00642DD4" w:rsidP="005A42C3">
      <w:pPr>
        <w:pStyle w:val="a1"/>
      </w:pPr>
      <w:r>
        <w:rPr>
          <w:rFonts w:hint="eastAsia"/>
        </w:rPr>
        <w:t>第四十三条第二款：违反本条例第二十九条第一款规定，擅自砍伐树木的，由市或者区绿化管理部门处绿化补偿标准五至十倍的罚款。</w:t>
      </w:r>
    </w:p>
    <w:p w14:paraId="5E9350CA" w14:textId="2605ECB6" w:rsidR="00642DD4" w:rsidRDefault="00642DD4" w:rsidP="0053759B">
      <w:pPr>
        <w:pStyle w:val="a1"/>
      </w:pPr>
      <w:r>
        <w:rPr>
          <w:rFonts w:hint="eastAsia"/>
        </w:rPr>
        <w:t>第四十九条</w:t>
      </w:r>
      <w:r>
        <w:rPr>
          <w:rFonts w:hint="eastAsia"/>
        </w:rPr>
        <w:t xml:space="preserve"> </w:t>
      </w:r>
      <w:r>
        <w:rPr>
          <w:rFonts w:hint="eastAsia"/>
        </w:rPr>
        <w:t>本条例所指</w:t>
      </w:r>
      <w:r w:rsidRPr="00832E80">
        <w:rPr>
          <w:rFonts w:hint="eastAsia"/>
          <w:b/>
          <w:bCs/>
          <w:highlight w:val="yellow"/>
          <w:u w:val="single"/>
        </w:rPr>
        <w:t>绿地</w:t>
      </w:r>
      <w:r>
        <w:rPr>
          <w:rFonts w:hint="eastAsia"/>
        </w:rPr>
        <w:t>，包括公共绿地、单位附属绿地、居住区绿地、防护绿地</w:t>
      </w:r>
      <w:r>
        <w:rPr>
          <w:rFonts w:hint="eastAsia"/>
        </w:rPr>
        <w:lastRenderedPageBreak/>
        <w:t>等。</w:t>
      </w:r>
    </w:p>
    <w:p w14:paraId="539F0EC4" w14:textId="548F3823" w:rsidR="00642DD4" w:rsidRPr="005409F9" w:rsidRDefault="00642DD4" w:rsidP="00642DD4">
      <w:pPr>
        <w:pStyle w:val="a1"/>
        <w:numPr>
          <w:ilvl w:val="0"/>
          <w:numId w:val="0"/>
        </w:numPr>
        <w:ind w:left="420"/>
      </w:pPr>
      <w:r>
        <w:rPr>
          <w:rFonts w:hint="eastAsia"/>
        </w:rPr>
        <w:t>本条例所称</w:t>
      </w:r>
      <w:r w:rsidRPr="00052530">
        <w:rPr>
          <w:rFonts w:hint="eastAsia"/>
          <w:b/>
          <w:bCs/>
          <w:u w:val="single"/>
        </w:rPr>
        <w:t>居住区绿地</w:t>
      </w:r>
      <w:r>
        <w:rPr>
          <w:rFonts w:hint="eastAsia"/>
        </w:rPr>
        <w:t>，是指居住区用地范围内的绿地。</w:t>
      </w:r>
    </w:p>
    <w:p w14:paraId="227B6D17" w14:textId="2A966531" w:rsidR="00B3310E" w:rsidRDefault="00B3310E" w:rsidP="00B3310E">
      <w:pPr>
        <w:pStyle w:val="3"/>
        <w:ind w:right="105"/>
      </w:pPr>
      <w:bookmarkStart w:id="240" w:name="_Toc155178882"/>
      <w:r>
        <w:rPr>
          <w:rFonts w:hint="eastAsia"/>
        </w:rPr>
        <w:t>（五）草原资源保护法律制度</w:t>
      </w:r>
      <w:bookmarkEnd w:id="240"/>
    </w:p>
    <w:p w14:paraId="2C7C4C28" w14:textId="299E3F46" w:rsidR="0063283C" w:rsidRDefault="00B3310E" w:rsidP="0063283C">
      <w:r>
        <w:rPr>
          <w:rFonts w:hint="eastAsia"/>
        </w:rPr>
        <w:t>1</w:t>
      </w:r>
      <w:r>
        <w:t>.</w:t>
      </w:r>
      <w:r>
        <w:rPr>
          <w:rFonts w:hint="eastAsia"/>
        </w:rPr>
        <w:t xml:space="preserve"> </w:t>
      </w:r>
      <w:r w:rsidR="0063283C">
        <w:rPr>
          <w:rFonts w:hint="eastAsia"/>
        </w:rPr>
        <w:t>概述</w:t>
      </w:r>
    </w:p>
    <w:p w14:paraId="27FA7F54" w14:textId="518326E9" w:rsidR="0063283C" w:rsidRDefault="00B3310E" w:rsidP="0063283C">
      <w:r>
        <w:rPr>
          <w:rFonts w:hint="eastAsia"/>
        </w:rPr>
        <w:t>（</w:t>
      </w:r>
      <w:r>
        <w:rPr>
          <w:rFonts w:hint="eastAsia"/>
        </w:rPr>
        <w:t>1</w:t>
      </w:r>
      <w:r>
        <w:rPr>
          <w:rFonts w:hint="eastAsia"/>
        </w:rPr>
        <w:t>）</w:t>
      </w:r>
      <w:r w:rsidR="0063283C">
        <w:rPr>
          <w:rFonts w:hint="eastAsia"/>
        </w:rPr>
        <w:t>草原</w:t>
      </w:r>
      <w:r>
        <w:rPr>
          <w:rFonts w:hint="eastAsia"/>
        </w:rPr>
        <w:t>：</w:t>
      </w:r>
      <w:r w:rsidR="0063283C">
        <w:rPr>
          <w:rFonts w:hint="eastAsia"/>
        </w:rPr>
        <w:t>以中温、旱生或半旱生的密从禾草为主的植物和相应的动物等构成的一个地带性的生态系统</w:t>
      </w:r>
      <w:r>
        <w:rPr>
          <w:rFonts w:hint="eastAsia"/>
        </w:rPr>
        <w:t>。</w:t>
      </w:r>
    </w:p>
    <w:p w14:paraId="498F1399" w14:textId="19380406" w:rsidR="0063283C" w:rsidRDefault="00B3310E" w:rsidP="0063283C">
      <w:r>
        <w:rPr>
          <w:rFonts w:hint="eastAsia"/>
        </w:rPr>
        <w:t>（</w:t>
      </w:r>
      <w:r>
        <w:rPr>
          <w:rFonts w:hint="eastAsia"/>
        </w:rPr>
        <w:t>2</w:t>
      </w:r>
      <w:r>
        <w:rPr>
          <w:rFonts w:hint="eastAsia"/>
        </w:rPr>
        <w:t>）</w:t>
      </w:r>
      <w:r w:rsidR="0063283C">
        <w:rPr>
          <w:rFonts w:hint="eastAsia"/>
        </w:rPr>
        <w:t>《草原法》上所指的草原</w:t>
      </w:r>
      <w:r>
        <w:rPr>
          <w:rFonts w:hint="eastAsia"/>
        </w:rPr>
        <w:t>：</w:t>
      </w:r>
      <w:r w:rsidR="0063283C" w:rsidRPr="00A469CD">
        <w:rPr>
          <w:rFonts w:hint="eastAsia"/>
          <w:b/>
          <w:bCs/>
        </w:rPr>
        <w:t>天然草原和人工草地</w:t>
      </w:r>
    </w:p>
    <w:p w14:paraId="10EFBD8F" w14:textId="175FBBD8" w:rsidR="0063283C" w:rsidRDefault="00B3310E" w:rsidP="0063283C">
      <w:r>
        <w:rPr>
          <w:rFonts w:hint="eastAsia"/>
        </w:rPr>
        <w:t>（</w:t>
      </w:r>
      <w:r>
        <w:rPr>
          <w:rFonts w:hint="eastAsia"/>
        </w:rPr>
        <w:t>3</w:t>
      </w:r>
      <w:r>
        <w:rPr>
          <w:rFonts w:hint="eastAsia"/>
        </w:rPr>
        <w:t>）</w:t>
      </w:r>
      <w:r w:rsidR="0063283C">
        <w:rPr>
          <w:rFonts w:hint="eastAsia"/>
        </w:rPr>
        <w:t>主要立法：《草原法》（</w:t>
      </w:r>
      <w:r w:rsidR="0063283C">
        <w:rPr>
          <w:rFonts w:hint="eastAsia"/>
        </w:rPr>
        <w:t>2021</w:t>
      </w:r>
      <w:r w:rsidR="0063283C">
        <w:rPr>
          <w:rFonts w:hint="eastAsia"/>
        </w:rPr>
        <w:t>年修正）等。</w:t>
      </w:r>
    </w:p>
    <w:p w14:paraId="5847DCC8" w14:textId="6CEB9B92" w:rsidR="0063283C" w:rsidRDefault="00B3310E" w:rsidP="0081479D">
      <w:r>
        <w:rPr>
          <w:rFonts w:hint="eastAsia"/>
        </w:rPr>
        <w:t>2</w:t>
      </w:r>
      <w:r>
        <w:t xml:space="preserve">. </w:t>
      </w:r>
      <w:r>
        <w:rPr>
          <w:rFonts w:hint="eastAsia"/>
        </w:rPr>
        <w:t>草原资源权属制度（第二章）</w:t>
      </w:r>
      <w:r w:rsidR="006F3E2A">
        <w:rPr>
          <w:rFonts w:hint="eastAsia"/>
        </w:rPr>
        <w:t>：与森林资源权属制度相似</w:t>
      </w:r>
    </w:p>
    <w:p w14:paraId="585B4CAB" w14:textId="47E956EA" w:rsidR="0063283C" w:rsidRDefault="00B3310E" w:rsidP="0063283C">
      <w:r>
        <w:rPr>
          <w:rFonts w:hint="eastAsia"/>
        </w:rPr>
        <w:t>（</w:t>
      </w:r>
      <w:r>
        <w:rPr>
          <w:rFonts w:hint="eastAsia"/>
        </w:rPr>
        <w:t>1</w:t>
      </w:r>
      <w:r>
        <w:rPr>
          <w:rFonts w:hint="eastAsia"/>
        </w:rPr>
        <w:t>）</w:t>
      </w:r>
      <w:r w:rsidR="0063283C">
        <w:rPr>
          <w:rFonts w:hint="eastAsia"/>
        </w:rPr>
        <w:t>草原资源所有权制度</w:t>
      </w:r>
    </w:p>
    <w:p w14:paraId="0CF4E80B" w14:textId="4D47BCDC" w:rsidR="006F3E2A" w:rsidRDefault="006F3E2A" w:rsidP="006F3E2A">
      <w:pPr>
        <w:pStyle w:val="a1"/>
      </w:pPr>
      <w:r>
        <w:rPr>
          <w:rFonts w:hint="eastAsia"/>
        </w:rPr>
        <w:t xml:space="preserve">《草原法》第九条　</w:t>
      </w:r>
      <w:r w:rsidRPr="00A469CD">
        <w:rPr>
          <w:rFonts w:hint="eastAsia"/>
          <w:b/>
          <w:bCs/>
        </w:rPr>
        <w:t>草原属于国家所有，由法律规定属于集体所有的除外</w:t>
      </w:r>
      <w:r>
        <w:rPr>
          <w:rFonts w:hint="eastAsia"/>
        </w:rPr>
        <w:t>。国家所有的草原，由国务院代表国家行使所有权。</w:t>
      </w:r>
    </w:p>
    <w:p w14:paraId="01E7B149" w14:textId="2A76B10F" w:rsidR="006F3E2A" w:rsidRDefault="006F3E2A" w:rsidP="006F3E2A">
      <w:pPr>
        <w:pStyle w:val="a1"/>
        <w:numPr>
          <w:ilvl w:val="0"/>
          <w:numId w:val="0"/>
        </w:numPr>
        <w:ind w:left="420"/>
      </w:pPr>
      <w:r>
        <w:rPr>
          <w:rFonts w:hint="eastAsia"/>
        </w:rPr>
        <w:t xml:space="preserve">　　任何单位或者个人不得侵占、买卖或者以其他形式非法转让草原。</w:t>
      </w:r>
    </w:p>
    <w:p w14:paraId="04297440" w14:textId="51EDD272" w:rsidR="0063283C" w:rsidRDefault="006F3E2A" w:rsidP="0063283C">
      <w:r>
        <w:rPr>
          <w:rFonts w:hint="eastAsia"/>
        </w:rPr>
        <w:t>（</w:t>
      </w:r>
      <w:r>
        <w:rPr>
          <w:rFonts w:hint="eastAsia"/>
        </w:rPr>
        <w:t>2</w:t>
      </w:r>
      <w:r>
        <w:rPr>
          <w:rFonts w:hint="eastAsia"/>
        </w:rPr>
        <w:t>）</w:t>
      </w:r>
      <w:r w:rsidR="0063283C">
        <w:rPr>
          <w:rFonts w:hint="eastAsia"/>
        </w:rPr>
        <w:t>草原资源使用权制度</w:t>
      </w:r>
    </w:p>
    <w:p w14:paraId="305C94AC" w14:textId="3ACA54B0" w:rsidR="006F3E2A" w:rsidRDefault="006F3E2A" w:rsidP="006F3E2A">
      <w:pPr>
        <w:pStyle w:val="a1"/>
      </w:pPr>
      <w:r>
        <w:rPr>
          <w:rFonts w:hint="eastAsia"/>
        </w:rPr>
        <w:t>《草原法》第十条　国家所有的草原，可以依法确定</w:t>
      </w:r>
      <w:r w:rsidRPr="00A469CD">
        <w:rPr>
          <w:rFonts w:hint="eastAsia"/>
          <w:b/>
          <w:bCs/>
        </w:rPr>
        <w:t>给全民所有制单位、集体经济组织</w:t>
      </w:r>
      <w:r>
        <w:rPr>
          <w:rFonts w:hint="eastAsia"/>
        </w:rPr>
        <w:t>等使用。</w:t>
      </w:r>
    </w:p>
    <w:p w14:paraId="00087830" w14:textId="6AC05808" w:rsidR="006F3E2A" w:rsidRDefault="006F3E2A" w:rsidP="006F3E2A">
      <w:pPr>
        <w:pStyle w:val="a1"/>
        <w:numPr>
          <w:ilvl w:val="0"/>
          <w:numId w:val="0"/>
        </w:numPr>
        <w:ind w:left="420"/>
      </w:pPr>
      <w:r>
        <w:rPr>
          <w:rFonts w:hint="eastAsia"/>
        </w:rPr>
        <w:t xml:space="preserve">　　使用草原的单位，应当履行保护、建设和合理利用草原的义务。</w:t>
      </w:r>
    </w:p>
    <w:p w14:paraId="13815ED1" w14:textId="712C9795" w:rsidR="0063283C" w:rsidRDefault="006F3E2A" w:rsidP="0081479D">
      <w:r>
        <w:rPr>
          <w:rFonts w:hint="eastAsia"/>
        </w:rPr>
        <w:t>3</w:t>
      </w:r>
      <w:r>
        <w:t xml:space="preserve">. </w:t>
      </w:r>
      <w:r w:rsidR="0063283C">
        <w:rPr>
          <w:rFonts w:hint="eastAsia"/>
        </w:rPr>
        <w:t>草原规划、建设与利用制度</w:t>
      </w:r>
      <w:r>
        <w:rPr>
          <w:rFonts w:hint="eastAsia"/>
        </w:rPr>
        <w:t>（</w:t>
      </w:r>
      <w:r w:rsidR="0063283C">
        <w:rPr>
          <w:rFonts w:hint="eastAsia"/>
        </w:rPr>
        <w:t>第三至五章</w:t>
      </w:r>
      <w:r>
        <w:rPr>
          <w:rFonts w:hint="eastAsia"/>
        </w:rPr>
        <w:t>）</w:t>
      </w:r>
    </w:p>
    <w:p w14:paraId="651F2C99" w14:textId="126219C0" w:rsidR="0063283C" w:rsidRDefault="006F3E2A" w:rsidP="0063283C">
      <w:r>
        <w:rPr>
          <w:rFonts w:hint="eastAsia"/>
        </w:rPr>
        <w:t>（</w:t>
      </w:r>
      <w:r>
        <w:rPr>
          <w:rFonts w:hint="eastAsia"/>
        </w:rPr>
        <w:t>1</w:t>
      </w:r>
      <w:r>
        <w:rPr>
          <w:rFonts w:hint="eastAsia"/>
        </w:rPr>
        <w:t>）</w:t>
      </w:r>
      <w:r w:rsidR="0063283C">
        <w:rPr>
          <w:rFonts w:hint="eastAsia"/>
        </w:rPr>
        <w:t>草原保护利用统一规划制度</w:t>
      </w:r>
    </w:p>
    <w:p w14:paraId="77FEDE04" w14:textId="58828EE6" w:rsidR="0063283C" w:rsidRDefault="006F3E2A" w:rsidP="0063283C">
      <w:r>
        <w:rPr>
          <w:rFonts w:hint="eastAsia"/>
        </w:rPr>
        <w:t>（</w:t>
      </w:r>
      <w:r>
        <w:rPr>
          <w:rFonts w:hint="eastAsia"/>
        </w:rPr>
        <w:t>2</w:t>
      </w:r>
      <w:r>
        <w:rPr>
          <w:rFonts w:hint="eastAsia"/>
        </w:rPr>
        <w:t>）</w:t>
      </w:r>
      <w:r w:rsidR="0063283C">
        <w:rPr>
          <w:rFonts w:hint="eastAsia"/>
        </w:rPr>
        <w:t>草原保护、建设、利用规划</w:t>
      </w:r>
    </w:p>
    <w:p w14:paraId="07984A00" w14:textId="19137B07" w:rsidR="0063283C" w:rsidRDefault="006F3E2A" w:rsidP="0063283C">
      <w:r>
        <w:rPr>
          <w:rFonts w:hint="eastAsia"/>
        </w:rPr>
        <w:t>（</w:t>
      </w:r>
      <w:r>
        <w:rPr>
          <w:rFonts w:hint="eastAsia"/>
        </w:rPr>
        <w:t>3</w:t>
      </w:r>
      <w:r>
        <w:rPr>
          <w:rFonts w:hint="eastAsia"/>
        </w:rPr>
        <w:t>）</w:t>
      </w:r>
      <w:r w:rsidR="0063283C">
        <w:rPr>
          <w:rFonts w:hint="eastAsia"/>
        </w:rPr>
        <w:t>草原调查制度</w:t>
      </w:r>
    </w:p>
    <w:p w14:paraId="785B8FEE" w14:textId="53B4C150" w:rsidR="0063283C" w:rsidRDefault="006F3E2A" w:rsidP="0063283C">
      <w:r>
        <w:rPr>
          <w:rFonts w:hint="eastAsia"/>
        </w:rPr>
        <w:t>（</w:t>
      </w:r>
      <w:r>
        <w:rPr>
          <w:rFonts w:hint="eastAsia"/>
        </w:rPr>
        <w:t>4</w:t>
      </w:r>
      <w:r>
        <w:rPr>
          <w:rFonts w:hint="eastAsia"/>
        </w:rPr>
        <w:t>）</w:t>
      </w:r>
      <w:r w:rsidR="0063283C">
        <w:rPr>
          <w:rFonts w:hint="eastAsia"/>
        </w:rPr>
        <w:t>草原等级评定标准</w:t>
      </w:r>
    </w:p>
    <w:p w14:paraId="6BAD848F" w14:textId="4C0E85DA" w:rsidR="0063283C" w:rsidRDefault="006F3E2A" w:rsidP="0063283C">
      <w:r>
        <w:rPr>
          <w:rFonts w:hint="eastAsia"/>
        </w:rPr>
        <w:t>（</w:t>
      </w:r>
      <w:r>
        <w:rPr>
          <w:rFonts w:hint="eastAsia"/>
        </w:rPr>
        <w:t>5</w:t>
      </w:r>
      <w:r>
        <w:rPr>
          <w:rFonts w:hint="eastAsia"/>
        </w:rPr>
        <w:t>）</w:t>
      </w:r>
      <w:r w:rsidR="0063283C">
        <w:rPr>
          <w:rFonts w:hint="eastAsia"/>
        </w:rPr>
        <w:t>草原统计制度</w:t>
      </w:r>
    </w:p>
    <w:p w14:paraId="7AC35FC0" w14:textId="23B0F795" w:rsidR="0063283C" w:rsidRDefault="006F3E2A" w:rsidP="0063283C">
      <w:r>
        <w:rPr>
          <w:rFonts w:hint="eastAsia"/>
        </w:rPr>
        <w:t>（</w:t>
      </w:r>
      <w:r>
        <w:rPr>
          <w:rFonts w:hint="eastAsia"/>
        </w:rPr>
        <w:t>6</w:t>
      </w:r>
      <w:r>
        <w:rPr>
          <w:rFonts w:hint="eastAsia"/>
        </w:rPr>
        <w:t>）</w:t>
      </w:r>
      <w:r w:rsidR="0063283C">
        <w:rPr>
          <w:rFonts w:hint="eastAsia"/>
        </w:rPr>
        <w:t>草原生产、生态监测预警系统</w:t>
      </w:r>
    </w:p>
    <w:p w14:paraId="2E020BF1" w14:textId="69229CC2" w:rsidR="0063283C" w:rsidRPr="00DB29BD" w:rsidRDefault="006F3E2A" w:rsidP="0081479D">
      <w:pPr>
        <w:rPr>
          <w:b/>
          <w:bCs/>
        </w:rPr>
      </w:pPr>
      <w:r w:rsidRPr="00DB29BD">
        <w:rPr>
          <w:rFonts w:hint="eastAsia"/>
          <w:b/>
          <w:bCs/>
        </w:rPr>
        <w:t>4</w:t>
      </w:r>
      <w:r w:rsidRPr="00DB29BD">
        <w:rPr>
          <w:b/>
          <w:bCs/>
        </w:rPr>
        <w:t>.</w:t>
      </w:r>
      <w:r w:rsidRPr="00DB29BD">
        <w:rPr>
          <w:rFonts w:hint="eastAsia"/>
          <w:b/>
          <w:bCs/>
        </w:rPr>
        <w:t xml:space="preserve"> </w:t>
      </w:r>
      <w:r w:rsidR="0063283C" w:rsidRPr="00DB29BD">
        <w:rPr>
          <w:rFonts w:hint="eastAsia"/>
          <w:b/>
          <w:bCs/>
        </w:rPr>
        <w:t>草原资源保护制度</w:t>
      </w:r>
      <w:r w:rsidRPr="00DB29BD">
        <w:rPr>
          <w:rFonts w:hint="eastAsia"/>
          <w:b/>
          <w:bCs/>
        </w:rPr>
        <w:t>（</w:t>
      </w:r>
      <w:r w:rsidR="0063283C" w:rsidRPr="00DB29BD">
        <w:rPr>
          <w:rFonts w:hint="eastAsia"/>
          <w:b/>
          <w:bCs/>
        </w:rPr>
        <w:t>第六章</w:t>
      </w:r>
      <w:r w:rsidRPr="00DB29BD">
        <w:rPr>
          <w:rFonts w:hint="eastAsia"/>
          <w:b/>
          <w:bCs/>
        </w:rPr>
        <w:t>）</w:t>
      </w:r>
    </w:p>
    <w:p w14:paraId="1C0561B8" w14:textId="22C85D64" w:rsidR="006F3E2A" w:rsidRDefault="006F3E2A" w:rsidP="0063283C">
      <w:r>
        <w:rPr>
          <w:rFonts w:hint="eastAsia"/>
        </w:rPr>
        <w:t>（</w:t>
      </w:r>
      <w:r>
        <w:rPr>
          <w:rFonts w:hint="eastAsia"/>
        </w:rPr>
        <w:t>1</w:t>
      </w:r>
      <w:r>
        <w:rPr>
          <w:rFonts w:hint="eastAsia"/>
        </w:rPr>
        <w:t>）</w:t>
      </w:r>
      <w:r w:rsidR="0063283C" w:rsidRPr="000B05D4">
        <w:rPr>
          <w:rFonts w:hint="eastAsia"/>
          <w:b/>
          <w:bCs/>
        </w:rPr>
        <w:t>基本草原保护</w:t>
      </w:r>
      <w:r w:rsidR="0063283C">
        <w:rPr>
          <w:rFonts w:hint="eastAsia"/>
        </w:rPr>
        <w:t>制度</w:t>
      </w:r>
    </w:p>
    <w:p w14:paraId="1F90E1A3" w14:textId="5C152C05" w:rsidR="0063283C" w:rsidRDefault="006F3E2A" w:rsidP="006E28DE">
      <w:pPr>
        <w:ind w:leftChars="200" w:left="420"/>
      </w:pPr>
      <w:r>
        <w:t>A</w:t>
      </w:r>
      <w:r>
        <w:rPr>
          <w:rFonts w:hint="eastAsia"/>
        </w:rPr>
        <w:t>）</w:t>
      </w:r>
      <w:r w:rsidR="0063283C">
        <w:rPr>
          <w:rFonts w:hint="eastAsia"/>
        </w:rPr>
        <w:t>重要放牧场</w:t>
      </w:r>
    </w:p>
    <w:p w14:paraId="17643BB2" w14:textId="77777777" w:rsidR="006F3E2A" w:rsidRDefault="006F3E2A" w:rsidP="006E28DE">
      <w:pPr>
        <w:ind w:leftChars="200" w:left="420"/>
      </w:pPr>
      <w:r>
        <w:t>B</w:t>
      </w:r>
      <w:r>
        <w:rPr>
          <w:rFonts w:hint="eastAsia"/>
        </w:rPr>
        <w:t>）</w:t>
      </w:r>
      <w:r w:rsidR="0063283C">
        <w:rPr>
          <w:rFonts w:hint="eastAsia"/>
        </w:rPr>
        <w:t>割草地</w:t>
      </w:r>
    </w:p>
    <w:p w14:paraId="7574FEA3" w14:textId="77777777" w:rsidR="006F3E2A" w:rsidRDefault="006F3E2A" w:rsidP="006E28DE">
      <w:pPr>
        <w:ind w:leftChars="200" w:left="420"/>
      </w:pPr>
      <w:r>
        <w:t>C</w:t>
      </w:r>
      <w:r>
        <w:rPr>
          <w:rFonts w:hint="eastAsia"/>
        </w:rPr>
        <w:t>）</w:t>
      </w:r>
      <w:r w:rsidR="0063283C">
        <w:rPr>
          <w:rFonts w:hint="eastAsia"/>
        </w:rPr>
        <w:t>用于畜牧业生产的人工草地、退耕还草地以及改良草地、草种基地</w:t>
      </w:r>
    </w:p>
    <w:p w14:paraId="6B46A920" w14:textId="6F4A62E1" w:rsidR="0063283C" w:rsidRDefault="006F3E2A" w:rsidP="006E28DE">
      <w:pPr>
        <w:ind w:leftChars="200" w:left="420"/>
      </w:pPr>
      <w:r>
        <w:t>D</w:t>
      </w:r>
      <w:r>
        <w:rPr>
          <w:rFonts w:hint="eastAsia"/>
        </w:rPr>
        <w:t>）</w:t>
      </w:r>
      <w:r w:rsidR="0063283C">
        <w:rPr>
          <w:rFonts w:hint="eastAsia"/>
        </w:rPr>
        <w:t>对调节气候、涵养水源、保持水土、防风固沙具有特殊作用的草原</w:t>
      </w:r>
    </w:p>
    <w:p w14:paraId="7FDCCDB0" w14:textId="77777777" w:rsidR="006F3E2A" w:rsidRDefault="006F3E2A" w:rsidP="006E28DE">
      <w:pPr>
        <w:ind w:leftChars="200" w:left="420"/>
      </w:pPr>
      <w:r>
        <w:t>E</w:t>
      </w:r>
      <w:r>
        <w:rPr>
          <w:rFonts w:hint="eastAsia"/>
        </w:rPr>
        <w:t>）</w:t>
      </w:r>
      <w:r w:rsidR="0063283C">
        <w:rPr>
          <w:rFonts w:hint="eastAsia"/>
        </w:rPr>
        <w:t>作为国家重点保护野生动植物生存环境的草原</w:t>
      </w:r>
    </w:p>
    <w:p w14:paraId="2AEA03C8" w14:textId="36BEFC8A" w:rsidR="0063283C" w:rsidRDefault="006F3E2A" w:rsidP="006E28DE">
      <w:pPr>
        <w:ind w:leftChars="200" w:left="420"/>
      </w:pPr>
      <w:r>
        <w:t>F</w:t>
      </w:r>
      <w:r>
        <w:rPr>
          <w:rFonts w:hint="eastAsia"/>
        </w:rPr>
        <w:t>）</w:t>
      </w:r>
      <w:r w:rsidR="0063283C">
        <w:rPr>
          <w:rFonts w:hint="eastAsia"/>
        </w:rPr>
        <w:t>草原科研、教学试验基地</w:t>
      </w:r>
    </w:p>
    <w:p w14:paraId="57EB1B17" w14:textId="717B1CD7" w:rsidR="006F3E2A" w:rsidRDefault="006F3E2A" w:rsidP="00C76406">
      <w:pPr>
        <w:ind w:left="420"/>
      </w:pPr>
      <w:r>
        <w:rPr>
          <w:rFonts w:hint="eastAsia"/>
        </w:rPr>
        <w:t>……</w:t>
      </w:r>
    </w:p>
    <w:p w14:paraId="6E9FDD34" w14:textId="4598B80A" w:rsidR="0063283C" w:rsidRDefault="006F3E2A" w:rsidP="0063283C">
      <w:r>
        <w:rPr>
          <w:rFonts w:hint="eastAsia"/>
        </w:rPr>
        <w:t>（</w:t>
      </w:r>
      <w:r>
        <w:rPr>
          <w:rFonts w:hint="eastAsia"/>
        </w:rPr>
        <w:t>2</w:t>
      </w:r>
      <w:r>
        <w:rPr>
          <w:rFonts w:hint="eastAsia"/>
        </w:rPr>
        <w:t>）</w:t>
      </w:r>
      <w:r w:rsidR="0063283C">
        <w:rPr>
          <w:rFonts w:hint="eastAsia"/>
        </w:rPr>
        <w:t>草原自然保护区制度</w:t>
      </w:r>
    </w:p>
    <w:p w14:paraId="05F61406" w14:textId="53B3D387" w:rsidR="0063283C" w:rsidRDefault="006F3E2A" w:rsidP="0063283C">
      <w:r>
        <w:rPr>
          <w:rFonts w:hint="eastAsia"/>
        </w:rPr>
        <w:t>（</w:t>
      </w:r>
      <w:r>
        <w:rPr>
          <w:rFonts w:hint="eastAsia"/>
        </w:rPr>
        <w:t>3</w:t>
      </w:r>
      <w:r>
        <w:rPr>
          <w:rFonts w:hint="eastAsia"/>
        </w:rPr>
        <w:t>）</w:t>
      </w:r>
      <w:r w:rsidR="0063283C" w:rsidRPr="00463E24">
        <w:rPr>
          <w:rFonts w:hint="eastAsia"/>
          <w:b/>
          <w:bCs/>
        </w:rPr>
        <w:t>以草定畜、草畜平衡制度</w:t>
      </w:r>
    </w:p>
    <w:p w14:paraId="38876192" w14:textId="76E9DE8C" w:rsidR="0063283C" w:rsidRDefault="006F3E2A" w:rsidP="0063283C">
      <w:r>
        <w:rPr>
          <w:rFonts w:hint="eastAsia"/>
        </w:rPr>
        <w:t>（</w:t>
      </w:r>
      <w:r>
        <w:rPr>
          <w:rFonts w:hint="eastAsia"/>
        </w:rPr>
        <w:t>4</w:t>
      </w:r>
      <w:r>
        <w:rPr>
          <w:rFonts w:hint="eastAsia"/>
        </w:rPr>
        <w:t>）</w:t>
      </w:r>
      <w:r w:rsidR="0063283C" w:rsidRPr="00463E24">
        <w:rPr>
          <w:rFonts w:hint="eastAsia"/>
          <w:b/>
          <w:bCs/>
        </w:rPr>
        <w:t>退耕还草和禁牧、休牧制度</w:t>
      </w:r>
      <w:r w:rsidR="0063283C">
        <w:rPr>
          <w:rFonts w:hint="eastAsia"/>
        </w:rPr>
        <w:t>：对严重退化、沙化、盐碱化、石漠化的草原和生态脆弱</w:t>
      </w:r>
    </w:p>
    <w:p w14:paraId="3CB6E3A6" w14:textId="050B8E7C" w:rsidR="0063283C" w:rsidRDefault="0063283C" w:rsidP="0063283C">
      <w:r>
        <w:rPr>
          <w:rFonts w:hint="eastAsia"/>
        </w:rPr>
        <w:t>区的草原</w:t>
      </w:r>
    </w:p>
    <w:p w14:paraId="47C34F02" w14:textId="73499AAB" w:rsidR="00AB47E2" w:rsidRDefault="006F3E2A" w:rsidP="005A19D5">
      <w:r>
        <w:rPr>
          <w:rFonts w:hint="eastAsia"/>
        </w:rPr>
        <w:t>（</w:t>
      </w:r>
      <w:r>
        <w:rPr>
          <w:rFonts w:hint="eastAsia"/>
        </w:rPr>
        <w:t>5</w:t>
      </w:r>
      <w:r>
        <w:rPr>
          <w:rFonts w:hint="eastAsia"/>
        </w:rPr>
        <w:t>）</w:t>
      </w:r>
      <w:r w:rsidR="0063283C">
        <w:rPr>
          <w:rFonts w:hint="eastAsia"/>
        </w:rPr>
        <w:t>其他草原资源保护禁止限制措施</w:t>
      </w:r>
    </w:p>
    <w:p w14:paraId="5D56200E" w14:textId="1EB8F07E" w:rsidR="00AB47E2" w:rsidRDefault="00BB4CB3" w:rsidP="00BB4CB3">
      <w:pPr>
        <w:pStyle w:val="1"/>
      </w:pPr>
      <w:bookmarkStart w:id="241" w:name="_Toc155178883"/>
      <w:r>
        <w:rPr>
          <w:rFonts w:hint="eastAsia"/>
        </w:rPr>
        <w:t>第七讲</w:t>
      </w:r>
      <w:r>
        <w:rPr>
          <w:rFonts w:hint="eastAsia"/>
        </w:rPr>
        <w:t xml:space="preserve"> </w:t>
      </w:r>
      <w:r>
        <w:t xml:space="preserve"> </w:t>
      </w:r>
      <w:r>
        <w:rPr>
          <w:rFonts w:hint="eastAsia"/>
        </w:rPr>
        <w:t>生态保护法</w:t>
      </w:r>
      <w:bookmarkEnd w:id="241"/>
    </w:p>
    <w:p w14:paraId="57C562EF" w14:textId="2934AF03" w:rsidR="00872CA2" w:rsidRDefault="00872CA2" w:rsidP="00872CA2">
      <w:pPr>
        <w:pStyle w:val="2"/>
      </w:pPr>
      <w:bookmarkStart w:id="242" w:name="_Toc155178884"/>
      <w:r>
        <w:rPr>
          <w:rFonts w:hint="eastAsia"/>
        </w:rPr>
        <w:t>一、生态保护法概述</w:t>
      </w:r>
      <w:bookmarkEnd w:id="242"/>
    </w:p>
    <w:p w14:paraId="1FAB1E77" w14:textId="1366BF50" w:rsidR="00872CA2" w:rsidRDefault="00872CA2">
      <w:pPr>
        <w:pStyle w:val="a9"/>
        <w:numPr>
          <w:ilvl w:val="0"/>
          <w:numId w:val="39"/>
        </w:numPr>
        <w:ind w:firstLineChars="0"/>
      </w:pPr>
      <w:r>
        <w:rPr>
          <w:rFonts w:hint="eastAsia"/>
        </w:rPr>
        <w:t>新兴法律领域</w:t>
      </w:r>
    </w:p>
    <w:p w14:paraId="67C6279E" w14:textId="54542709" w:rsidR="00872CA2" w:rsidRPr="00872CA2" w:rsidRDefault="00872CA2">
      <w:pPr>
        <w:pStyle w:val="a9"/>
        <w:numPr>
          <w:ilvl w:val="0"/>
          <w:numId w:val="39"/>
        </w:numPr>
        <w:ind w:firstLineChars="0"/>
      </w:pPr>
      <w:r>
        <w:rPr>
          <w:rFonts w:hint="eastAsia"/>
        </w:rPr>
        <w:lastRenderedPageBreak/>
        <w:t>重点：</w:t>
      </w:r>
      <w:r w:rsidRPr="00832E80">
        <w:rPr>
          <w:rFonts w:hint="eastAsia"/>
          <w:b/>
          <w:bCs/>
          <w:highlight w:val="yellow"/>
          <w:u w:val="single"/>
        </w:rPr>
        <w:t>自然保护区与野生动物保护</w:t>
      </w:r>
    </w:p>
    <w:p w14:paraId="19A47BA5" w14:textId="5A4310F2" w:rsidR="00F10D85" w:rsidRDefault="00872CA2" w:rsidP="00872CA2">
      <w:pPr>
        <w:pStyle w:val="3"/>
        <w:ind w:right="105"/>
      </w:pPr>
      <w:bookmarkStart w:id="243" w:name="_Toc155178885"/>
      <w:r>
        <w:rPr>
          <w:rFonts w:hint="eastAsia"/>
        </w:rPr>
        <w:t>（一）</w:t>
      </w:r>
      <w:r w:rsidR="0063046D">
        <w:rPr>
          <w:rFonts w:hint="eastAsia"/>
        </w:rPr>
        <w:t>生态与</w:t>
      </w:r>
      <w:r w:rsidR="00F10D85">
        <w:rPr>
          <w:rFonts w:hint="eastAsia"/>
        </w:rPr>
        <w:t>生态保护法的概念</w:t>
      </w:r>
      <w:bookmarkEnd w:id="243"/>
    </w:p>
    <w:p w14:paraId="64470C03" w14:textId="5B218D52" w:rsidR="0063046D" w:rsidRDefault="0063046D" w:rsidP="0063046D">
      <w:r w:rsidRPr="00126DBD">
        <w:rPr>
          <w:rFonts w:hint="eastAsia"/>
          <w:b/>
          <w:bCs/>
          <w:u w:val="single"/>
        </w:rPr>
        <w:t>生态系统</w:t>
      </w:r>
      <w:r>
        <w:rPr>
          <w:rFonts w:hint="eastAsia"/>
        </w:rPr>
        <w:t>：一定时间和空间内，生物与其生存环境以及生物与生物之间相互作用，彼此通过</w:t>
      </w:r>
    </w:p>
    <w:p w14:paraId="59EE0AD3" w14:textId="475EC01E" w:rsidR="0063046D" w:rsidRDefault="0063046D" w:rsidP="0063046D">
      <w:r>
        <w:rPr>
          <w:rFonts w:hint="eastAsia"/>
        </w:rPr>
        <w:t>物质循环、能量流动、信息交换，形成的不可分割的自然整体。</w:t>
      </w:r>
    </w:p>
    <w:p w14:paraId="72BF06DB" w14:textId="77777777" w:rsidR="00BD3A03" w:rsidRDefault="00BD3A03" w:rsidP="00BD3A03">
      <w:pPr>
        <w:pStyle w:val="a9"/>
        <w:numPr>
          <w:ilvl w:val="0"/>
          <w:numId w:val="93"/>
        </w:numPr>
        <w:ind w:firstLineChars="0"/>
      </w:pPr>
      <w:r>
        <w:rPr>
          <w:rFonts w:hint="eastAsia"/>
        </w:rPr>
        <w:t>关注问题</w:t>
      </w:r>
    </w:p>
    <w:p w14:paraId="5882000E" w14:textId="77777777" w:rsidR="00BD3A03" w:rsidRDefault="00BD3A03" w:rsidP="00BD3A03">
      <w:pPr>
        <w:pStyle w:val="a9"/>
        <w:numPr>
          <w:ilvl w:val="1"/>
          <w:numId w:val="93"/>
        </w:numPr>
        <w:ind w:firstLineChars="0"/>
      </w:pPr>
      <w:r>
        <w:rPr>
          <w:rFonts w:hint="eastAsia"/>
        </w:rPr>
        <w:t>1</w:t>
      </w:r>
      <w:r>
        <w:rPr>
          <w:rFonts w:hint="eastAsia"/>
        </w:rPr>
        <w:t>生存安全；</w:t>
      </w:r>
      <w:r>
        <w:rPr>
          <w:rFonts w:hint="eastAsia"/>
        </w:rPr>
        <w:t>2</w:t>
      </w:r>
      <w:r>
        <w:rPr>
          <w:rFonts w:hint="eastAsia"/>
        </w:rPr>
        <w:t>生命条件支撑；</w:t>
      </w:r>
      <w:r>
        <w:rPr>
          <w:rFonts w:hint="eastAsia"/>
        </w:rPr>
        <w:t>3</w:t>
      </w:r>
      <w:r>
        <w:rPr>
          <w:rFonts w:hint="eastAsia"/>
        </w:rPr>
        <w:t>共同利益</w:t>
      </w:r>
    </w:p>
    <w:p w14:paraId="7A2ECD0E" w14:textId="556033FC" w:rsidR="00BD3A03" w:rsidRDefault="00BD3A03" w:rsidP="00BD3A03">
      <w:pPr>
        <w:pStyle w:val="a9"/>
        <w:numPr>
          <w:ilvl w:val="1"/>
          <w:numId w:val="93"/>
        </w:numPr>
        <w:ind w:firstLineChars="0"/>
      </w:pPr>
      <w:r>
        <w:rPr>
          <w:rFonts w:hint="eastAsia"/>
        </w:rPr>
        <w:t>自然物之间、人与自然之间，可持续的良好生存条件的满足——有益于高等生物的必有益于低级生物，故越复杂高级越好</w:t>
      </w:r>
      <w:r w:rsidR="00343974">
        <w:rPr>
          <w:rFonts w:hint="eastAsia"/>
        </w:rPr>
        <w:t>；</w:t>
      </w:r>
      <w:r>
        <w:rPr>
          <w:rFonts w:hint="eastAsia"/>
        </w:rPr>
        <w:t>反之则否，故生态退化的表现之一即生物多样性的丧失</w:t>
      </w:r>
    </w:p>
    <w:p w14:paraId="18FD1F69" w14:textId="46B027F3" w:rsidR="00BD3A03" w:rsidRDefault="00BD3A03" w:rsidP="00343974">
      <w:pPr>
        <w:pStyle w:val="a9"/>
        <w:numPr>
          <w:ilvl w:val="1"/>
          <w:numId w:val="93"/>
        </w:numPr>
        <w:ind w:firstLineChars="0"/>
      </w:pPr>
      <w:r>
        <w:rPr>
          <w:rFonts w:hint="eastAsia"/>
        </w:rPr>
        <w:t>生物多样性越丰富，生态系统越稳定，生命支持能力越强</w:t>
      </w:r>
    </w:p>
    <w:p w14:paraId="32D0AA64" w14:textId="6C2C7428" w:rsidR="009246F7" w:rsidRDefault="009246F7" w:rsidP="009246F7">
      <w:pPr>
        <w:pStyle w:val="a9"/>
        <w:numPr>
          <w:ilvl w:val="0"/>
          <w:numId w:val="93"/>
        </w:numPr>
        <w:ind w:firstLineChars="0"/>
      </w:pPr>
      <w:r>
        <w:rPr>
          <w:rFonts w:hint="eastAsia"/>
        </w:rPr>
        <w:t>生态</w:t>
      </w:r>
      <w:r>
        <w:rPr>
          <w:rFonts w:hint="eastAsia"/>
        </w:rPr>
        <w:t>/</w:t>
      </w:r>
      <w:r>
        <w:rPr>
          <w:rFonts w:hint="eastAsia"/>
        </w:rPr>
        <w:t>系统：有内在规律的系统性存在</w:t>
      </w:r>
    </w:p>
    <w:p w14:paraId="0A259420" w14:textId="77777777" w:rsidR="009246F7" w:rsidRDefault="009246F7" w:rsidP="009246F7">
      <w:pPr>
        <w:pStyle w:val="a9"/>
        <w:numPr>
          <w:ilvl w:val="1"/>
          <w:numId w:val="93"/>
        </w:numPr>
        <w:ind w:firstLineChars="0"/>
      </w:pPr>
      <w:r>
        <w:rPr>
          <w:rFonts w:hint="eastAsia"/>
        </w:rPr>
        <w:t>生物</w:t>
      </w:r>
      <w:r>
        <w:rPr>
          <w:rFonts w:hint="eastAsia"/>
        </w:rPr>
        <w:t>/</w:t>
      </w:r>
      <w:r>
        <w:rPr>
          <w:rFonts w:hint="eastAsia"/>
        </w:rPr>
        <w:t>生命中心视角</w:t>
      </w:r>
      <w:r>
        <w:rPr>
          <w:rFonts w:hint="eastAsia"/>
        </w:rPr>
        <w:t xml:space="preserve"> [</w:t>
      </w:r>
      <w:r>
        <w:rPr>
          <w:rFonts w:hint="eastAsia"/>
        </w:rPr>
        <w:t>动物学之分支，着眼“非人类”</w:t>
      </w:r>
      <w:r>
        <w:rPr>
          <w:rFonts w:hint="eastAsia"/>
        </w:rPr>
        <w:t>]</w:t>
      </w:r>
    </w:p>
    <w:p w14:paraId="0D4A85D9" w14:textId="77777777" w:rsidR="007F7EB0" w:rsidRDefault="009246F7" w:rsidP="009246F7">
      <w:pPr>
        <w:pStyle w:val="a9"/>
        <w:numPr>
          <w:ilvl w:val="1"/>
          <w:numId w:val="93"/>
        </w:numPr>
        <w:ind w:firstLineChars="0"/>
      </w:pPr>
      <w:r>
        <w:rPr>
          <w:rFonts w:hint="eastAsia"/>
        </w:rPr>
        <w:t>整体思维</w:t>
      </w:r>
      <w:r>
        <w:rPr>
          <w:rFonts w:hint="eastAsia"/>
        </w:rPr>
        <w:t>[</w:t>
      </w:r>
      <w:r>
        <w:rPr>
          <w:rFonts w:hint="eastAsia"/>
        </w:rPr>
        <w:t>生物是生态中的重要构成部分，每个生物都是所在环境的观察者</w:t>
      </w:r>
      <w:r>
        <w:rPr>
          <w:rFonts w:hint="eastAsia"/>
        </w:rPr>
        <w:t>]</w:t>
      </w:r>
      <w:r>
        <w:rPr>
          <w:rFonts w:hint="eastAsia"/>
        </w:rPr>
        <w:t>》</w:t>
      </w:r>
    </w:p>
    <w:p w14:paraId="2AEB6F8B" w14:textId="4B421E21" w:rsidR="009246F7" w:rsidRDefault="009246F7" w:rsidP="009246F7">
      <w:pPr>
        <w:pStyle w:val="a9"/>
        <w:numPr>
          <w:ilvl w:val="1"/>
          <w:numId w:val="93"/>
        </w:numPr>
        <w:ind w:firstLineChars="0"/>
      </w:pPr>
      <w:r>
        <w:rPr>
          <w:rFonts w:hint="eastAsia"/>
        </w:rPr>
        <w:t>生命本位</w:t>
      </w:r>
      <w:r w:rsidR="007F7EB0">
        <w:rPr>
          <w:rFonts w:hint="eastAsia"/>
        </w:rPr>
        <w:t>：</w:t>
      </w:r>
      <w:r>
        <w:rPr>
          <w:rFonts w:hint="eastAsia"/>
        </w:rPr>
        <w:t>着眼有机世界、生命支持功能，</w:t>
      </w:r>
      <w:r w:rsidR="007F7EB0">
        <w:rPr>
          <w:rFonts w:hint="eastAsia"/>
        </w:rPr>
        <w:t>【</w:t>
      </w:r>
      <w:r>
        <w:rPr>
          <w:rFonts w:hint="eastAsia"/>
        </w:rPr>
        <w:t>以生命支持系统、生命承载力为衡量标准，生态良好最重要的表现是生物多样性的保持</w:t>
      </w:r>
      <w:r>
        <w:rPr>
          <w:rFonts w:hint="eastAsia"/>
        </w:rPr>
        <w:t xml:space="preserve">: </w:t>
      </w:r>
      <w:r>
        <w:rPr>
          <w:rFonts w:hint="eastAsia"/>
        </w:rPr>
        <w:t>以“栖息地”</w:t>
      </w:r>
      <w:r>
        <w:rPr>
          <w:rFonts w:hint="eastAsia"/>
        </w:rPr>
        <w:t>(</w:t>
      </w:r>
      <w:r>
        <w:rPr>
          <w:rFonts w:hint="eastAsia"/>
        </w:rPr>
        <w:t>物种繁衍与生存的多维度环境空间组成的区域</w:t>
      </w:r>
      <w:r>
        <w:rPr>
          <w:rFonts w:hint="eastAsia"/>
        </w:rPr>
        <w:t xml:space="preserve">) </w:t>
      </w:r>
      <w:r>
        <w:rPr>
          <w:rFonts w:hint="eastAsia"/>
        </w:rPr>
        <w:t>为重要组成部分和主要观察单元</w:t>
      </w:r>
      <w:r w:rsidR="007F7EB0">
        <w:rPr>
          <w:rFonts w:hint="eastAsia"/>
        </w:rPr>
        <w:t>】</w:t>
      </w:r>
    </w:p>
    <w:p w14:paraId="2522E17E" w14:textId="3DCFFB91" w:rsidR="009246F7" w:rsidRDefault="009246F7" w:rsidP="009246F7">
      <w:pPr>
        <w:pStyle w:val="a9"/>
        <w:numPr>
          <w:ilvl w:val="1"/>
          <w:numId w:val="93"/>
        </w:numPr>
        <w:ind w:firstLineChars="0"/>
      </w:pPr>
      <w:r>
        <w:rPr>
          <w:rFonts w:hint="eastAsia"/>
        </w:rPr>
        <w:t>系统性</w:t>
      </w:r>
      <w:r w:rsidR="007F7EB0">
        <w:rPr>
          <w:rFonts w:hint="eastAsia"/>
        </w:rPr>
        <w:t>：</w:t>
      </w:r>
      <w:r>
        <w:rPr>
          <w:rFonts w:hint="eastAsia"/>
        </w:rPr>
        <w:t>相互影响，内在联结，客观规律</w:t>
      </w:r>
    </w:p>
    <w:p w14:paraId="463168E1" w14:textId="77777777" w:rsidR="009246F7" w:rsidRDefault="009246F7" w:rsidP="009246F7">
      <w:pPr>
        <w:pStyle w:val="a9"/>
        <w:numPr>
          <w:ilvl w:val="1"/>
          <w:numId w:val="93"/>
        </w:numPr>
        <w:ind w:firstLineChars="0"/>
      </w:pPr>
      <w:r>
        <w:rPr>
          <w:rFonts w:hint="eastAsia"/>
        </w:rPr>
        <w:t>动态平衡，互利共赢</w:t>
      </w:r>
    </w:p>
    <w:p w14:paraId="6EF97063" w14:textId="1DCC8A69" w:rsidR="009246F7" w:rsidRDefault="009246F7" w:rsidP="009246F7">
      <w:pPr>
        <w:pStyle w:val="a9"/>
        <w:numPr>
          <w:ilvl w:val="0"/>
          <w:numId w:val="93"/>
        </w:numPr>
        <w:ind w:firstLineChars="0"/>
      </w:pPr>
      <w:r>
        <w:rPr>
          <w:rFonts w:hint="eastAsia"/>
        </w:rPr>
        <w:t>衡量指针：稳定，多样，生命支持</w:t>
      </w:r>
    </w:p>
    <w:p w14:paraId="4AE6979D" w14:textId="08CB7808" w:rsidR="005B7EF4" w:rsidRDefault="005B7EF4" w:rsidP="009246F7">
      <w:pPr>
        <w:pStyle w:val="a9"/>
        <w:numPr>
          <w:ilvl w:val="0"/>
          <w:numId w:val="93"/>
        </w:numPr>
        <w:ind w:firstLineChars="0"/>
      </w:pPr>
      <w:r w:rsidRPr="005B7EF4">
        <w:rPr>
          <w:rFonts w:hint="eastAsia"/>
        </w:rPr>
        <w:t>生态法历程</w:t>
      </w:r>
      <w:r w:rsidRPr="005B7EF4">
        <w:rPr>
          <w:rFonts w:hint="eastAsia"/>
        </w:rPr>
        <w:t xml:space="preserve">: </w:t>
      </w:r>
      <w:r w:rsidRPr="005B7EF4">
        <w:rPr>
          <w:rFonts w:hint="eastAsia"/>
        </w:rPr>
        <w:t>从资源到自然，从利用到保持</w:t>
      </w:r>
    </w:p>
    <w:p w14:paraId="00C871CC" w14:textId="61AF8D9E" w:rsidR="005B7EF4" w:rsidRDefault="005B7EF4" w:rsidP="005B7EF4">
      <w:pPr>
        <w:pStyle w:val="a9"/>
        <w:numPr>
          <w:ilvl w:val="1"/>
          <w:numId w:val="93"/>
        </w:numPr>
        <w:ind w:firstLineChars="0"/>
      </w:pPr>
      <w:r>
        <w:t>Conservationism VS Preservationism</w:t>
      </w:r>
    </w:p>
    <w:p w14:paraId="26D8D3B8" w14:textId="7EEE3CAE" w:rsidR="005B7EF4" w:rsidRDefault="006E7964" w:rsidP="005B7EF4">
      <w:pPr>
        <w:pStyle w:val="a9"/>
        <w:numPr>
          <w:ilvl w:val="1"/>
          <w:numId w:val="93"/>
        </w:numPr>
        <w:ind w:firstLineChars="0"/>
      </w:pPr>
      <w:r>
        <w:rPr>
          <w:noProof/>
        </w:rPr>
        <w:drawing>
          <wp:inline distT="0" distB="0" distL="0" distR="0" wp14:anchorId="4E5124BC" wp14:editId="02C5F254">
            <wp:extent cx="5274310" cy="303911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39110"/>
                    </a:xfrm>
                    <a:prstGeom prst="rect">
                      <a:avLst/>
                    </a:prstGeom>
                  </pic:spPr>
                </pic:pic>
              </a:graphicData>
            </a:graphic>
          </wp:inline>
        </w:drawing>
      </w:r>
    </w:p>
    <w:p w14:paraId="68DB6EC0" w14:textId="10A8AD82" w:rsidR="006E7964" w:rsidRDefault="006E7964" w:rsidP="006E7964">
      <w:pPr>
        <w:pStyle w:val="a9"/>
        <w:numPr>
          <w:ilvl w:val="1"/>
          <w:numId w:val="93"/>
        </w:numPr>
        <w:ind w:firstLineChars="0"/>
      </w:pPr>
      <w:r>
        <w:rPr>
          <w:rFonts w:hint="eastAsia"/>
        </w:rPr>
        <w:t>“保护森林是林业政策的目的，但保护森林并不仅仅是因为她美丽，或者因为她是野生动物的庇护所，而是因为她是我们</w:t>
      </w:r>
      <w:r w:rsidRPr="00003F79">
        <w:rPr>
          <w:rFonts w:hint="eastAsia"/>
          <w:b/>
          <w:bCs/>
          <w:u w:val="single"/>
        </w:rPr>
        <w:t>家园的创造者</w:t>
      </w:r>
      <w:r>
        <w:rPr>
          <w:rFonts w:hint="eastAsia"/>
        </w:rPr>
        <w:t>。”——吉福德·平肖</w:t>
      </w:r>
    </w:p>
    <w:p w14:paraId="149AD9F3" w14:textId="3215174A" w:rsidR="006E7964" w:rsidRDefault="006E7964" w:rsidP="006E7964">
      <w:pPr>
        <w:pStyle w:val="a9"/>
        <w:numPr>
          <w:ilvl w:val="1"/>
          <w:numId w:val="93"/>
        </w:numPr>
        <w:ind w:firstLineChars="0"/>
      </w:pPr>
      <w:r>
        <w:rPr>
          <w:rFonts w:hint="eastAsia"/>
        </w:rPr>
        <w:t>“在受到控制和营利的情况下，</w:t>
      </w:r>
      <w:r w:rsidRPr="00003F79">
        <w:rPr>
          <w:rFonts w:hint="eastAsia"/>
          <w:b/>
          <w:bCs/>
          <w:u w:val="single"/>
        </w:rPr>
        <w:t>最大化满足美国人民</w:t>
      </w:r>
      <w:r>
        <w:rPr>
          <w:rFonts w:hint="eastAsia"/>
        </w:rPr>
        <w:t>对于森林和其他自然资源的需求”“保护的目的就是把</w:t>
      </w:r>
      <w:r w:rsidRPr="00003F79">
        <w:rPr>
          <w:rFonts w:hint="eastAsia"/>
          <w:b/>
          <w:bCs/>
          <w:u w:val="single"/>
        </w:rPr>
        <w:t>最好的林产品在最长的时间内提供给最多的美国人</w:t>
      </w:r>
      <w:r>
        <w:rPr>
          <w:rFonts w:hint="eastAsia"/>
        </w:rPr>
        <w:t>。”</w:t>
      </w:r>
    </w:p>
    <w:p w14:paraId="6E2B3B29" w14:textId="3C229C5C" w:rsidR="006E7964" w:rsidRDefault="006E7964" w:rsidP="006E7964">
      <w:pPr>
        <w:pStyle w:val="a9"/>
        <w:numPr>
          <w:ilvl w:val="1"/>
          <w:numId w:val="93"/>
        </w:numPr>
        <w:ind w:firstLineChars="0"/>
      </w:pPr>
      <w:r w:rsidRPr="006E7964">
        <w:rPr>
          <w:rFonts w:hint="eastAsia"/>
        </w:rPr>
        <w:t>“当一切事情趋向于保持生物群落的</w:t>
      </w:r>
      <w:r w:rsidRPr="00003F79">
        <w:rPr>
          <w:rFonts w:hint="eastAsia"/>
          <w:b/>
          <w:bCs/>
          <w:u w:val="single"/>
        </w:rPr>
        <w:t>完整</w:t>
      </w:r>
      <w:r w:rsidR="00003F79" w:rsidRPr="00003F79">
        <w:rPr>
          <w:rFonts w:hint="eastAsia"/>
          <w:b/>
          <w:bCs/>
          <w:u w:val="single"/>
        </w:rPr>
        <w:t>、</w:t>
      </w:r>
      <w:r w:rsidRPr="00003F79">
        <w:rPr>
          <w:rFonts w:hint="eastAsia"/>
          <w:b/>
          <w:bCs/>
          <w:u w:val="single"/>
        </w:rPr>
        <w:t>稳定和美丽</w:t>
      </w:r>
      <w:r w:rsidRPr="006E7964">
        <w:rPr>
          <w:rFonts w:hint="eastAsia"/>
        </w:rPr>
        <w:t>时</w:t>
      </w:r>
      <w:r w:rsidRPr="006E7964">
        <w:rPr>
          <w:rFonts w:hint="eastAsia"/>
        </w:rPr>
        <w:t>,</w:t>
      </w:r>
      <w:r w:rsidRPr="006E7964">
        <w:rPr>
          <w:rFonts w:hint="eastAsia"/>
        </w:rPr>
        <w:t>它就是正确的</w:t>
      </w:r>
      <w:r w:rsidRPr="006E7964">
        <w:rPr>
          <w:rFonts w:hint="eastAsia"/>
        </w:rPr>
        <w:t>,</w:t>
      </w:r>
      <w:r w:rsidRPr="006E7964">
        <w:rPr>
          <w:rFonts w:hint="eastAsia"/>
        </w:rPr>
        <w:t>反之则是错误的。”</w:t>
      </w:r>
      <w:r>
        <w:rPr>
          <w:rFonts w:hint="eastAsia"/>
        </w:rPr>
        <w:t>——</w:t>
      </w:r>
      <w:r w:rsidRPr="006E7964">
        <w:rPr>
          <w:rFonts w:hint="eastAsia"/>
        </w:rPr>
        <w:t>利奥波德</w:t>
      </w:r>
    </w:p>
    <w:p w14:paraId="16D537A9" w14:textId="587CAC4E" w:rsidR="008B3CE4" w:rsidRPr="00A760C4" w:rsidRDefault="008B3CE4" w:rsidP="008B3CE4">
      <w:pPr>
        <w:pStyle w:val="a9"/>
        <w:numPr>
          <w:ilvl w:val="0"/>
          <w:numId w:val="93"/>
        </w:numPr>
        <w:ind w:firstLineChars="0"/>
        <w:rPr>
          <w:b/>
          <w:bCs/>
          <w:u w:val="single"/>
        </w:rPr>
      </w:pPr>
      <w:r w:rsidRPr="00A760C4">
        <w:rPr>
          <w:rFonts w:hint="eastAsia"/>
          <w:b/>
          <w:bCs/>
          <w:u w:val="single"/>
        </w:rPr>
        <w:t>自然保护与国家公园</w:t>
      </w:r>
    </w:p>
    <w:p w14:paraId="41EAFF48" w14:textId="37253689" w:rsidR="008B3CE4" w:rsidRDefault="00A760C4" w:rsidP="008B3CE4">
      <w:pPr>
        <w:pStyle w:val="a9"/>
        <w:numPr>
          <w:ilvl w:val="1"/>
          <w:numId w:val="93"/>
        </w:numPr>
        <w:ind w:firstLineChars="0"/>
      </w:pPr>
      <w:r w:rsidRPr="00A760C4">
        <w:rPr>
          <w:rFonts w:hint="eastAsia"/>
        </w:rPr>
        <w:lastRenderedPageBreak/>
        <w:t>梭罗最早提出“国家公园”设想，首次提出“在荒野中保留一个世界”，和建立自然公园的设想。建议“每个城镇都应该保留一个面积</w:t>
      </w:r>
      <w:r w:rsidRPr="00A760C4">
        <w:rPr>
          <w:rFonts w:hint="eastAsia"/>
        </w:rPr>
        <w:t>2</w:t>
      </w:r>
      <w:r w:rsidRPr="00A760C4">
        <w:rPr>
          <w:rFonts w:hint="eastAsia"/>
        </w:rPr>
        <w:t>平方公里到</w:t>
      </w:r>
      <w:r w:rsidRPr="00A760C4">
        <w:rPr>
          <w:rFonts w:hint="eastAsia"/>
        </w:rPr>
        <w:t>4</w:t>
      </w:r>
      <w:r w:rsidRPr="00A760C4">
        <w:rPr>
          <w:rFonts w:hint="eastAsia"/>
        </w:rPr>
        <w:t>平方公里的公园或一处原始森林，在那里哪怕一根树枝都不能砍了当柴烧，而应当永远作为一种公共财产用作教育和娱乐之目的。”</w:t>
      </w:r>
    </w:p>
    <w:p w14:paraId="29AA07B4" w14:textId="14267CAC" w:rsidR="00F86854" w:rsidRDefault="00F86854" w:rsidP="008B3CE4">
      <w:pPr>
        <w:pStyle w:val="a9"/>
        <w:numPr>
          <w:ilvl w:val="1"/>
          <w:numId w:val="93"/>
        </w:numPr>
        <w:ind w:firstLineChars="0"/>
      </w:pPr>
      <w:r w:rsidRPr="00F86854">
        <w:rPr>
          <w:rFonts w:hint="eastAsia"/>
        </w:rPr>
        <w:t>缪尔提出建立国家公园和森林保护区，并直接呼吁、推动了</w:t>
      </w:r>
      <w:r w:rsidRPr="00F86854">
        <w:rPr>
          <w:rFonts w:hint="eastAsia"/>
        </w:rPr>
        <w:t>1890</w:t>
      </w:r>
      <w:r w:rsidRPr="00F86854">
        <w:rPr>
          <w:rFonts w:hint="eastAsia"/>
        </w:rPr>
        <w:t>年巨杉国家公园和优胜美地公园建立</w:t>
      </w:r>
      <w:r w:rsidR="00126982">
        <w:rPr>
          <w:rFonts w:hint="eastAsia"/>
        </w:rPr>
        <w:t>。</w:t>
      </w:r>
    </w:p>
    <w:p w14:paraId="3DB2B306" w14:textId="3EF6697E" w:rsidR="00126982" w:rsidRDefault="00126982" w:rsidP="00126982">
      <w:pPr>
        <w:pStyle w:val="a9"/>
        <w:numPr>
          <w:ilvl w:val="0"/>
          <w:numId w:val="93"/>
        </w:numPr>
        <w:ind w:firstLineChars="0"/>
      </w:pPr>
      <w:r>
        <w:rPr>
          <w:rFonts w:hint="eastAsia"/>
        </w:rPr>
        <w:t>生态保护法典型：美国</w:t>
      </w:r>
      <w:r>
        <w:rPr>
          <w:rFonts w:hint="eastAsia"/>
        </w:rPr>
        <w:t>1964</w:t>
      </w:r>
      <w:r>
        <w:rPr>
          <w:rFonts w:hint="eastAsia"/>
        </w:rPr>
        <w:t>《荒野法》</w:t>
      </w:r>
    </w:p>
    <w:p w14:paraId="23898477" w14:textId="427D655D" w:rsidR="00126982" w:rsidRDefault="00126982" w:rsidP="00126982">
      <w:pPr>
        <w:pStyle w:val="a9"/>
        <w:numPr>
          <w:ilvl w:val="1"/>
          <w:numId w:val="93"/>
        </w:numPr>
        <w:ind w:firstLineChars="0"/>
      </w:pPr>
      <w:r>
        <w:rPr>
          <w:rFonts w:hint="eastAsia"/>
        </w:rPr>
        <w:t>美国</w:t>
      </w:r>
      <w:r>
        <w:rPr>
          <w:rFonts w:hint="eastAsia"/>
        </w:rPr>
        <w:t>1964 Wilderness Act</w:t>
      </w:r>
      <w:r w:rsidR="000774FC">
        <w:rPr>
          <w:rFonts w:hint="eastAsia"/>
        </w:rPr>
        <w:t>：</w:t>
      </w:r>
      <w:r>
        <w:rPr>
          <w:rFonts w:hint="eastAsia"/>
        </w:rPr>
        <w:t>力求在联邦土地上建立野生环境保护系统，并把人类影响限制在最小范围之内</w:t>
      </w:r>
      <w:r w:rsidR="004E6AE1">
        <w:rPr>
          <w:rFonts w:hint="eastAsia"/>
        </w:rPr>
        <w:t>。</w:t>
      </w:r>
    </w:p>
    <w:p w14:paraId="38C55473" w14:textId="77777777" w:rsidR="003F5352" w:rsidRDefault="00894927" w:rsidP="003F5352">
      <w:pPr>
        <w:pStyle w:val="a9"/>
        <w:numPr>
          <w:ilvl w:val="1"/>
          <w:numId w:val="93"/>
        </w:numPr>
        <w:ind w:firstLineChars="0"/>
      </w:pPr>
      <w:r>
        <w:rPr>
          <w:rFonts w:hint="eastAsia"/>
        </w:rPr>
        <w:t>生态法≠保护生态之法＝</w:t>
      </w:r>
      <w:r w:rsidRPr="00497AB0">
        <w:rPr>
          <w:rFonts w:hint="eastAsia"/>
          <w:b/>
          <w:bCs/>
          <w:u w:val="single"/>
        </w:rPr>
        <w:t>特珠生态区域</w:t>
      </w:r>
      <w:r>
        <w:rPr>
          <w:rFonts w:hint="eastAsia"/>
        </w:rPr>
        <w:t>保护法</w:t>
      </w:r>
      <w:r w:rsidR="003F5352">
        <w:rPr>
          <w:rFonts w:hint="eastAsia"/>
        </w:rPr>
        <w:t>：</w:t>
      </w:r>
    </w:p>
    <w:p w14:paraId="79BA5CCB" w14:textId="26F45136" w:rsidR="00686CA8" w:rsidRDefault="003F5352" w:rsidP="003F5352">
      <w:pPr>
        <w:pStyle w:val="a9"/>
        <w:numPr>
          <w:ilvl w:val="2"/>
          <w:numId w:val="93"/>
        </w:numPr>
        <w:ind w:firstLineChars="0"/>
      </w:pPr>
      <w:r w:rsidRPr="003F5352">
        <w:rPr>
          <w:rFonts w:hint="eastAsia"/>
        </w:rPr>
        <w:t>远离人群，非生活环境</w:t>
      </w:r>
      <w:r w:rsidR="001307DC">
        <w:rPr>
          <w:rFonts w:hint="eastAsia"/>
        </w:rPr>
        <w:t>；</w:t>
      </w:r>
      <w:r w:rsidRPr="003F5352">
        <w:rPr>
          <w:rFonts w:hint="eastAsia"/>
        </w:rPr>
        <w:t>难以开发，非经济资源</w:t>
      </w:r>
    </w:p>
    <w:p w14:paraId="3BF2FB4E" w14:textId="309C5D77" w:rsidR="00894927" w:rsidRPr="00962850" w:rsidRDefault="00894927" w:rsidP="00894927">
      <w:pPr>
        <w:pStyle w:val="a9"/>
        <w:numPr>
          <w:ilvl w:val="1"/>
          <w:numId w:val="93"/>
        </w:numPr>
        <w:ind w:firstLineChars="0"/>
        <w:rPr>
          <w:b/>
          <w:bCs/>
          <w:u w:val="single"/>
        </w:rPr>
      </w:pPr>
      <w:r w:rsidRPr="00962850">
        <w:rPr>
          <w:rFonts w:hint="eastAsia"/>
          <w:b/>
          <w:bCs/>
          <w:u w:val="single"/>
        </w:rPr>
        <w:t>1.</w:t>
      </w:r>
      <w:r w:rsidRPr="00962850">
        <w:rPr>
          <w:rFonts w:hint="eastAsia"/>
          <w:b/>
          <w:bCs/>
          <w:u w:val="single"/>
        </w:rPr>
        <w:t>对象特殊</w:t>
      </w:r>
    </w:p>
    <w:p w14:paraId="739FBF51" w14:textId="5168F1FE" w:rsidR="00894927" w:rsidRDefault="006D3901" w:rsidP="00962850">
      <w:pPr>
        <w:pStyle w:val="a9"/>
        <w:numPr>
          <w:ilvl w:val="2"/>
          <w:numId w:val="93"/>
        </w:numPr>
        <w:ind w:firstLineChars="0"/>
      </w:pPr>
      <w:r>
        <w:rPr>
          <w:rFonts w:hint="eastAsia"/>
        </w:rPr>
        <w:t>野生生物</w:t>
      </w:r>
    </w:p>
    <w:p w14:paraId="48D6CBDE" w14:textId="649CB94B" w:rsidR="00962850" w:rsidRDefault="006D3901" w:rsidP="00962850">
      <w:pPr>
        <w:pStyle w:val="a9"/>
        <w:numPr>
          <w:ilvl w:val="2"/>
          <w:numId w:val="93"/>
        </w:numPr>
        <w:ind w:firstLineChars="0"/>
      </w:pPr>
      <w:r>
        <w:rPr>
          <w:rFonts w:hint="eastAsia"/>
        </w:rPr>
        <w:t>生物多样性：物种、基因</w:t>
      </w:r>
    </w:p>
    <w:p w14:paraId="0C549C09" w14:textId="6B7D615D" w:rsidR="00962850" w:rsidRDefault="006D3901" w:rsidP="00962850">
      <w:pPr>
        <w:pStyle w:val="a9"/>
        <w:numPr>
          <w:ilvl w:val="2"/>
          <w:numId w:val="93"/>
        </w:numPr>
        <w:ind w:firstLineChars="0"/>
      </w:pPr>
      <w:r>
        <w:rPr>
          <w:rFonts w:hint="eastAsia"/>
        </w:rPr>
        <w:t>特殊区域：保护地、保护区、国家公园</w:t>
      </w:r>
    </w:p>
    <w:p w14:paraId="527B7A6A" w14:textId="7357DA0A" w:rsidR="00894927" w:rsidRPr="00962850" w:rsidRDefault="00894927" w:rsidP="00894927">
      <w:pPr>
        <w:pStyle w:val="a9"/>
        <w:numPr>
          <w:ilvl w:val="1"/>
          <w:numId w:val="93"/>
        </w:numPr>
        <w:ind w:firstLineChars="0"/>
        <w:rPr>
          <w:b/>
          <w:bCs/>
          <w:u w:val="single"/>
        </w:rPr>
      </w:pPr>
      <w:r w:rsidRPr="00962850">
        <w:rPr>
          <w:rFonts w:hint="eastAsia"/>
          <w:b/>
          <w:bCs/>
          <w:u w:val="single"/>
        </w:rPr>
        <w:t>2.</w:t>
      </w:r>
      <w:r w:rsidRPr="00962850">
        <w:rPr>
          <w:rFonts w:hint="eastAsia"/>
          <w:b/>
          <w:bCs/>
          <w:u w:val="single"/>
        </w:rPr>
        <w:t>价值观念独特</w:t>
      </w:r>
    </w:p>
    <w:p w14:paraId="77D67E69" w14:textId="3D490551" w:rsidR="00962850" w:rsidRDefault="00894927" w:rsidP="00962850">
      <w:pPr>
        <w:pStyle w:val="a9"/>
        <w:numPr>
          <w:ilvl w:val="2"/>
          <w:numId w:val="93"/>
        </w:numPr>
        <w:ind w:firstLineChars="0"/>
      </w:pPr>
      <w:r>
        <w:rPr>
          <w:rFonts w:hint="eastAsia"/>
        </w:rPr>
        <w:t>保持原貌，减少触动</w:t>
      </w:r>
    </w:p>
    <w:p w14:paraId="32F0265A" w14:textId="77777777" w:rsidR="00962850" w:rsidRPr="0042102F" w:rsidRDefault="00894927" w:rsidP="00894927">
      <w:pPr>
        <w:pStyle w:val="a9"/>
        <w:numPr>
          <w:ilvl w:val="1"/>
          <w:numId w:val="93"/>
        </w:numPr>
        <w:ind w:firstLineChars="0"/>
        <w:rPr>
          <w:b/>
          <w:bCs/>
          <w:u w:val="single"/>
        </w:rPr>
      </w:pPr>
      <w:r w:rsidRPr="0042102F">
        <w:rPr>
          <w:rFonts w:hint="eastAsia"/>
          <w:b/>
          <w:bCs/>
          <w:u w:val="single"/>
        </w:rPr>
        <w:t>3.</w:t>
      </w:r>
      <w:r w:rsidRPr="0042102F">
        <w:rPr>
          <w:rFonts w:hint="eastAsia"/>
          <w:b/>
          <w:bCs/>
          <w:u w:val="single"/>
        </w:rPr>
        <w:t>方法制度简单</w:t>
      </w:r>
    </w:p>
    <w:p w14:paraId="5F7BDC8C" w14:textId="356ABCEF" w:rsidR="004E6AE1" w:rsidRDefault="00C71DDA" w:rsidP="00962850">
      <w:pPr>
        <w:pStyle w:val="a9"/>
        <w:numPr>
          <w:ilvl w:val="2"/>
          <w:numId w:val="93"/>
        </w:numPr>
        <w:ind w:firstLineChars="0"/>
      </w:pPr>
      <w:r>
        <w:rPr>
          <w:rFonts w:hint="eastAsia"/>
        </w:rPr>
        <w:t>区划＋隔离＋修复／自然恢复</w:t>
      </w:r>
    </w:p>
    <w:p w14:paraId="37AF3711" w14:textId="77777777" w:rsidR="003F5352" w:rsidRPr="003F5352" w:rsidRDefault="003F5352" w:rsidP="003F5352">
      <w:pPr>
        <w:pStyle w:val="a9"/>
        <w:numPr>
          <w:ilvl w:val="1"/>
          <w:numId w:val="93"/>
        </w:numPr>
        <w:ind w:firstLineChars="0"/>
        <w:rPr>
          <w:b/>
          <w:bCs/>
        </w:rPr>
      </w:pPr>
      <w:r w:rsidRPr="003F5352">
        <w:rPr>
          <w:rFonts w:hint="eastAsia"/>
          <w:b/>
          <w:bCs/>
        </w:rPr>
        <w:t xml:space="preserve">4. </w:t>
      </w:r>
      <w:r w:rsidRPr="003F5352">
        <w:rPr>
          <w:rFonts w:hint="eastAsia"/>
          <w:b/>
          <w:bCs/>
        </w:rPr>
        <w:t>范围特殊</w:t>
      </w:r>
    </w:p>
    <w:p w14:paraId="66D4B08B" w14:textId="4A2C1120" w:rsidR="003F5352" w:rsidRPr="00E96913" w:rsidRDefault="003F5352" w:rsidP="00E96913">
      <w:pPr>
        <w:pStyle w:val="a9"/>
        <w:numPr>
          <w:ilvl w:val="1"/>
          <w:numId w:val="93"/>
        </w:numPr>
        <w:ind w:firstLineChars="0"/>
        <w:rPr>
          <w:b/>
          <w:bCs/>
        </w:rPr>
      </w:pPr>
      <w:r w:rsidRPr="003F5352">
        <w:rPr>
          <w:rFonts w:hint="eastAsia"/>
          <w:b/>
          <w:bCs/>
        </w:rPr>
        <w:t xml:space="preserve">5. </w:t>
      </w:r>
      <w:r w:rsidRPr="003F5352">
        <w:rPr>
          <w:rFonts w:hint="eastAsia"/>
          <w:b/>
          <w:bCs/>
        </w:rPr>
        <w:t>功能互补</w:t>
      </w:r>
    </w:p>
    <w:p w14:paraId="38EAB98F" w14:textId="77777777" w:rsidR="00986008" w:rsidRDefault="00872CA2" w:rsidP="00986008">
      <w:pPr>
        <w:pStyle w:val="af0"/>
      </w:pPr>
      <w:r>
        <w:rPr>
          <w:rFonts w:hint="eastAsia"/>
        </w:rPr>
        <w:t>1</w:t>
      </w:r>
      <w:r>
        <w:t xml:space="preserve">. </w:t>
      </w:r>
      <w:r w:rsidR="00F10D85">
        <w:rPr>
          <w:rFonts w:hint="eastAsia"/>
        </w:rPr>
        <w:t>生态保护法</w:t>
      </w:r>
    </w:p>
    <w:p w14:paraId="774FAB7A" w14:textId="53A1827E" w:rsidR="00F10D85" w:rsidRDefault="00F10D85">
      <w:pPr>
        <w:pStyle w:val="a9"/>
        <w:numPr>
          <w:ilvl w:val="0"/>
          <w:numId w:val="78"/>
        </w:numPr>
        <w:ind w:firstLineChars="0"/>
      </w:pPr>
      <w:r>
        <w:rPr>
          <w:rFonts w:hint="eastAsia"/>
        </w:rPr>
        <w:t>以</w:t>
      </w:r>
      <w:r w:rsidRPr="0061731B">
        <w:rPr>
          <w:rFonts w:hint="eastAsia"/>
          <w:b/>
          <w:bCs/>
          <w:u w:val="single"/>
        </w:rPr>
        <w:t>保护生态系统平衡或防止生物多样性破坏为目的</w:t>
      </w:r>
      <w:r>
        <w:rPr>
          <w:rFonts w:hint="eastAsia"/>
        </w:rPr>
        <w:t>，对一定的自然地域（含区域与流域）、野生生物及其生境实行特殊保护并</w:t>
      </w:r>
      <w:r w:rsidRPr="0061731B">
        <w:rPr>
          <w:rFonts w:hint="eastAsia"/>
          <w:b/>
          <w:bCs/>
          <w:u w:val="single"/>
        </w:rPr>
        <w:t>禁止或限制环境利用行为</w:t>
      </w:r>
      <w:r>
        <w:rPr>
          <w:rFonts w:hint="eastAsia"/>
        </w:rPr>
        <w:t>而制定的法律规范的总称</w:t>
      </w:r>
      <w:r w:rsidR="00872CA2">
        <w:rPr>
          <w:rFonts w:hint="eastAsia"/>
        </w:rPr>
        <w:t>。</w:t>
      </w:r>
    </w:p>
    <w:p w14:paraId="060AB187" w14:textId="5F0A2640" w:rsidR="00AC41F7" w:rsidRDefault="00AC41F7" w:rsidP="00773966">
      <w:pPr>
        <w:pStyle w:val="a9"/>
        <w:numPr>
          <w:ilvl w:val="0"/>
          <w:numId w:val="78"/>
        </w:numPr>
        <w:ind w:firstLineChars="0"/>
      </w:pPr>
      <w:r>
        <w:rPr>
          <w:rFonts w:hint="eastAsia"/>
        </w:rPr>
        <w:t>20</w:t>
      </w:r>
      <w:r>
        <w:rPr>
          <w:rFonts w:hint="eastAsia"/>
        </w:rPr>
        <w:t>世纪</w:t>
      </w:r>
      <w:r>
        <w:rPr>
          <w:rFonts w:hint="eastAsia"/>
        </w:rPr>
        <w:t>50</w:t>
      </w:r>
      <w:r>
        <w:rPr>
          <w:rFonts w:hint="eastAsia"/>
        </w:rPr>
        <w:t>年代以前中国没有自然保护的概念，与之相关的主要是自然资源保护</w:t>
      </w:r>
    </w:p>
    <w:p w14:paraId="1F1C952F" w14:textId="32D037EB" w:rsidR="00AC41F7" w:rsidRDefault="00AC41F7" w:rsidP="00387288">
      <w:pPr>
        <w:pStyle w:val="a9"/>
        <w:numPr>
          <w:ilvl w:val="0"/>
          <w:numId w:val="78"/>
        </w:numPr>
        <w:ind w:firstLineChars="0"/>
      </w:pPr>
      <w:r>
        <w:rPr>
          <w:rFonts w:hint="eastAsia"/>
        </w:rPr>
        <w:t>1978</w:t>
      </w:r>
      <w:r>
        <w:rPr>
          <w:rFonts w:hint="eastAsia"/>
        </w:rPr>
        <w:t>年《宪法》第</w:t>
      </w:r>
      <w:r>
        <w:rPr>
          <w:rFonts w:hint="eastAsia"/>
        </w:rPr>
        <w:t>11</w:t>
      </w:r>
      <w:r>
        <w:rPr>
          <w:rFonts w:hint="eastAsia"/>
        </w:rPr>
        <w:t>条：国家</w:t>
      </w:r>
      <w:r w:rsidRPr="00AA5D3D">
        <w:rPr>
          <w:rFonts w:hint="eastAsia"/>
          <w:b/>
          <w:bCs/>
        </w:rPr>
        <w:t>保护环境和自然资源</w:t>
      </w:r>
      <w:r>
        <w:rPr>
          <w:rFonts w:hint="eastAsia"/>
        </w:rPr>
        <w:t>，防治污染和其他公害</w:t>
      </w:r>
    </w:p>
    <w:p w14:paraId="1B14642B" w14:textId="3601AF56" w:rsidR="00AC41F7" w:rsidRDefault="00AC41F7" w:rsidP="005F4D02">
      <w:pPr>
        <w:pStyle w:val="a9"/>
        <w:numPr>
          <w:ilvl w:val="0"/>
          <w:numId w:val="78"/>
        </w:numPr>
        <w:ind w:firstLineChars="0"/>
      </w:pPr>
      <w:r>
        <w:rPr>
          <w:rFonts w:hint="eastAsia"/>
        </w:rPr>
        <w:t xml:space="preserve">1979 </w:t>
      </w:r>
      <w:r>
        <w:rPr>
          <w:rFonts w:hint="eastAsia"/>
        </w:rPr>
        <w:t>年《环境保护法（试行）》：环境保护法的任务，是保证在社会主义现代化建设中，</w:t>
      </w:r>
      <w:r w:rsidRPr="00AA5D3D">
        <w:rPr>
          <w:rFonts w:hint="eastAsia"/>
          <w:b/>
          <w:bCs/>
        </w:rPr>
        <w:t>合理地利用自然环境</w:t>
      </w:r>
      <w:r>
        <w:rPr>
          <w:rFonts w:hint="eastAsia"/>
        </w:rPr>
        <w:t>，</w:t>
      </w:r>
      <w:r w:rsidRPr="00AA5D3D">
        <w:rPr>
          <w:rFonts w:hint="eastAsia"/>
          <w:b/>
          <w:bCs/>
        </w:rPr>
        <w:t>防治环境污染和生态破坏</w:t>
      </w:r>
    </w:p>
    <w:p w14:paraId="7618081E" w14:textId="46AC1233" w:rsidR="00AC41F7" w:rsidRDefault="00AC41F7" w:rsidP="00EF58B3">
      <w:pPr>
        <w:pStyle w:val="a9"/>
        <w:numPr>
          <w:ilvl w:val="0"/>
          <w:numId w:val="78"/>
        </w:numPr>
        <w:ind w:firstLineChars="0"/>
      </w:pPr>
      <w:r>
        <w:rPr>
          <w:rFonts w:hint="eastAsia"/>
        </w:rPr>
        <w:t>1982</w:t>
      </w:r>
      <w:r>
        <w:rPr>
          <w:rFonts w:hint="eastAsia"/>
        </w:rPr>
        <w:t>年《宪法》第</w:t>
      </w:r>
      <w:r>
        <w:rPr>
          <w:rFonts w:hint="eastAsia"/>
        </w:rPr>
        <w:t>26</w:t>
      </w:r>
      <w:r>
        <w:rPr>
          <w:rFonts w:hint="eastAsia"/>
        </w:rPr>
        <w:t>条：国家保护和改善</w:t>
      </w:r>
      <w:r w:rsidRPr="00AA5D3D">
        <w:rPr>
          <w:rFonts w:hint="eastAsia"/>
          <w:b/>
          <w:bCs/>
        </w:rPr>
        <w:t>生活环境和生态环境</w:t>
      </w:r>
      <w:r>
        <w:rPr>
          <w:rFonts w:hint="eastAsia"/>
        </w:rPr>
        <w:t>，防治污染和其他公害。</w:t>
      </w:r>
    </w:p>
    <w:p w14:paraId="7BD2842C" w14:textId="120A757F" w:rsidR="00B4500F" w:rsidRDefault="00B4500F" w:rsidP="00B4500F">
      <w:pPr>
        <w:pStyle w:val="af0"/>
      </w:pPr>
      <w:r>
        <w:rPr>
          <w:rFonts w:hint="eastAsia"/>
        </w:rPr>
        <w:t>2</w:t>
      </w:r>
      <w:r>
        <w:t xml:space="preserve">. </w:t>
      </w:r>
      <w:r>
        <w:rPr>
          <w:rFonts w:hint="eastAsia"/>
        </w:rPr>
        <w:t>生态系统的概念：</w:t>
      </w:r>
      <w:r w:rsidRPr="00B4500F">
        <w:rPr>
          <w:rFonts w:ascii="楷体" w:eastAsia="楷体" w:hAnsi="楷体" w:hint="eastAsia"/>
          <w:color w:val="0070C0"/>
        </w:rPr>
        <w:t>在一定时间和空间内，生物与其生存环境以及生物与生物之间相互作用，彼此通过物质循环、能量流动和信息交换，形成的不可分割的自然整体</w:t>
      </w:r>
      <w:r>
        <w:rPr>
          <w:rFonts w:hint="eastAsia"/>
        </w:rPr>
        <w:t>。（</w:t>
      </w:r>
      <w:r>
        <w:rPr>
          <w:rFonts w:hint="eastAsia"/>
        </w:rPr>
        <w:t>p</w:t>
      </w:r>
      <w:r>
        <w:t>3</w:t>
      </w:r>
      <w:r>
        <w:rPr>
          <w:rFonts w:hint="eastAsia"/>
        </w:rPr>
        <w:t>）</w:t>
      </w:r>
    </w:p>
    <w:p w14:paraId="46725338" w14:textId="1427E764" w:rsidR="00F10D85" w:rsidRDefault="00B4500F" w:rsidP="00B4500F">
      <w:pPr>
        <w:pStyle w:val="af0"/>
      </w:pPr>
      <w:r>
        <w:t>3</w:t>
      </w:r>
      <w:r w:rsidR="00872CA2">
        <w:t xml:space="preserve">. </w:t>
      </w:r>
      <w:r w:rsidR="00F10D85">
        <w:rPr>
          <w:rFonts w:hint="eastAsia"/>
        </w:rPr>
        <w:t>生态保护法不等于自然资源法</w:t>
      </w:r>
      <w:r w:rsidR="00CC625B">
        <w:rPr>
          <w:rFonts w:hint="eastAsia"/>
        </w:rPr>
        <w:t>（生态价值</w:t>
      </w:r>
      <w:r w:rsidR="00CC625B">
        <w:rPr>
          <w:rFonts w:hint="eastAsia"/>
        </w:rPr>
        <w:t>v.</w:t>
      </w:r>
      <w:r w:rsidR="00CC625B">
        <w:rPr>
          <w:rFonts w:hint="eastAsia"/>
        </w:rPr>
        <w:t>经济价值）</w:t>
      </w:r>
    </w:p>
    <w:p w14:paraId="2032B609" w14:textId="5E50D4EF" w:rsidR="0057254F" w:rsidRPr="005B1A53" w:rsidRDefault="0057254F" w:rsidP="0057254F">
      <w:pPr>
        <w:pStyle w:val="a9"/>
        <w:numPr>
          <w:ilvl w:val="0"/>
          <w:numId w:val="78"/>
        </w:numPr>
        <w:ind w:firstLineChars="0"/>
        <w:rPr>
          <w:b/>
          <w:bCs/>
          <w:u w:val="single"/>
        </w:rPr>
      </w:pPr>
      <w:r w:rsidRPr="005B1A53">
        <w:rPr>
          <w:rFonts w:hint="eastAsia"/>
          <w:b/>
          <w:bCs/>
          <w:u w:val="single"/>
        </w:rPr>
        <w:t>自然保护法与自然资源法的异同</w:t>
      </w:r>
    </w:p>
    <w:p w14:paraId="697EC3D5" w14:textId="7B65184E" w:rsidR="0057254F" w:rsidRDefault="0057254F" w:rsidP="0057254F">
      <w:pPr>
        <w:pStyle w:val="a9"/>
        <w:numPr>
          <w:ilvl w:val="1"/>
          <w:numId w:val="78"/>
        </w:numPr>
        <w:ind w:firstLineChars="0"/>
      </w:pPr>
      <w:r>
        <w:rPr>
          <w:rFonts w:hint="eastAsia"/>
        </w:rPr>
        <w:t>价值定位：自然资源法的本位价值是保护自然资源对人类的外在经济价值，生态保护法注重保护自然环境的生态价值与内在价值。</w:t>
      </w:r>
    </w:p>
    <w:p w14:paraId="35AA4A97" w14:textId="77777777" w:rsidR="008C419B" w:rsidRDefault="008C419B" w:rsidP="008C419B">
      <w:pPr>
        <w:pStyle w:val="a9"/>
        <w:numPr>
          <w:ilvl w:val="2"/>
          <w:numId w:val="78"/>
        </w:numPr>
        <w:ind w:firstLineChars="0"/>
      </w:pPr>
      <w:r>
        <w:rPr>
          <w:rFonts w:hint="eastAsia"/>
        </w:rPr>
        <w:t>前者保护自然环境：保护自然的</w:t>
      </w:r>
      <w:r w:rsidRPr="00832E80">
        <w:rPr>
          <w:rFonts w:hint="eastAsia"/>
          <w:b/>
          <w:bCs/>
          <w:highlight w:val="yellow"/>
          <w:u w:val="single"/>
        </w:rPr>
        <w:t>生态价值</w:t>
      </w:r>
      <w:r>
        <w:rPr>
          <w:rFonts w:hint="eastAsia"/>
        </w:rPr>
        <w:t>，生态效益</w:t>
      </w:r>
      <w:r>
        <w:rPr>
          <w:rFonts w:hint="eastAsia"/>
        </w:rPr>
        <w:t>/</w:t>
      </w:r>
      <w:r>
        <w:rPr>
          <w:rFonts w:hint="eastAsia"/>
        </w:rPr>
        <w:t>环境质量</w:t>
      </w:r>
    </w:p>
    <w:p w14:paraId="60FC501B" w14:textId="77777777" w:rsidR="008C419B" w:rsidRDefault="008C419B" w:rsidP="008C419B">
      <w:pPr>
        <w:pStyle w:val="a9"/>
        <w:numPr>
          <w:ilvl w:val="2"/>
          <w:numId w:val="78"/>
        </w:numPr>
        <w:ind w:firstLineChars="0"/>
      </w:pPr>
      <w:r>
        <w:rPr>
          <w:rFonts w:hint="eastAsia"/>
        </w:rPr>
        <w:t>后者保护自然资源：保护自然的</w:t>
      </w:r>
      <w:r w:rsidRPr="00832E80">
        <w:rPr>
          <w:rFonts w:hint="eastAsia"/>
          <w:b/>
          <w:bCs/>
          <w:highlight w:val="yellow"/>
          <w:u w:val="single"/>
        </w:rPr>
        <w:t>经济价值</w:t>
      </w:r>
      <w:r>
        <w:rPr>
          <w:rFonts w:hint="eastAsia"/>
        </w:rPr>
        <w:t>，间接有益于自然</w:t>
      </w:r>
    </w:p>
    <w:p w14:paraId="6D5B3682" w14:textId="5AF06097" w:rsidR="0057254F" w:rsidRDefault="0057254F" w:rsidP="0057254F">
      <w:pPr>
        <w:pStyle w:val="a9"/>
        <w:numPr>
          <w:ilvl w:val="1"/>
          <w:numId w:val="78"/>
        </w:numPr>
        <w:ind w:firstLineChars="0"/>
      </w:pPr>
      <w:r>
        <w:rPr>
          <w:rFonts w:hint="eastAsia"/>
        </w:rPr>
        <w:t>保护方式：自然资源法针对特定资源要素的开发利用行为，生态保护法针对影响生态系统保护与生物多样性保护的各类行为。</w:t>
      </w:r>
    </w:p>
    <w:p w14:paraId="34F30A45" w14:textId="650B5215" w:rsidR="00F10D85" w:rsidRDefault="00B4500F" w:rsidP="00986008">
      <w:pPr>
        <w:pStyle w:val="af0"/>
      </w:pPr>
      <w:r>
        <w:t>4</w:t>
      </w:r>
      <w:r w:rsidR="00872CA2">
        <w:t xml:space="preserve">. </w:t>
      </w:r>
      <w:r w:rsidR="00F10D85">
        <w:rPr>
          <w:rFonts w:hint="eastAsia"/>
        </w:rPr>
        <w:t>从自然资源法到生态保护法</w:t>
      </w:r>
    </w:p>
    <w:p w14:paraId="46C29A8C" w14:textId="5ECB173F" w:rsidR="00F10D85" w:rsidRDefault="00872CA2" w:rsidP="00F10D85">
      <w:r>
        <w:rPr>
          <w:rFonts w:hint="eastAsia"/>
        </w:rPr>
        <w:t>（</w:t>
      </w:r>
      <w:r>
        <w:rPr>
          <w:rFonts w:hint="eastAsia"/>
        </w:rPr>
        <w:t>1</w:t>
      </w:r>
      <w:r>
        <w:rPr>
          <w:rFonts w:hint="eastAsia"/>
        </w:rPr>
        <w:t>）</w:t>
      </w:r>
      <w:r w:rsidR="00F10D85">
        <w:rPr>
          <w:rFonts w:hint="eastAsia"/>
        </w:rPr>
        <w:t>伴随人类社会的进步、自然资源的不断稀缺以及生态系统价值与功能不断为人们所认识，法律制度也在不断地朝向为了保护自然而减少或者停止开发利用自然资源的目标和方向改进。</w:t>
      </w:r>
    </w:p>
    <w:p w14:paraId="7C534C78" w14:textId="6297CEBF" w:rsidR="00F10D85" w:rsidRDefault="00872CA2" w:rsidP="00F10D85">
      <w:r>
        <w:rPr>
          <w:rFonts w:hint="eastAsia"/>
        </w:rPr>
        <w:lastRenderedPageBreak/>
        <w:t>（</w:t>
      </w:r>
      <w:r>
        <w:rPr>
          <w:rFonts w:hint="eastAsia"/>
        </w:rPr>
        <w:t>2</w:t>
      </w:r>
      <w:r>
        <w:rPr>
          <w:rFonts w:hint="eastAsia"/>
        </w:rPr>
        <w:t>）</w:t>
      </w:r>
      <w:r w:rsidR="00F10D85">
        <w:rPr>
          <w:rFonts w:hint="eastAsia"/>
        </w:rPr>
        <w:t>以狩猎法为例，从中世纪起各国开始制定狩猎法规范人类狩猎行为；到</w:t>
      </w:r>
      <w:r w:rsidR="00F10D85">
        <w:rPr>
          <w:rFonts w:hint="eastAsia"/>
        </w:rPr>
        <w:t>20</w:t>
      </w:r>
      <w:r w:rsidR="00F10D85">
        <w:rPr>
          <w:rFonts w:hint="eastAsia"/>
        </w:rPr>
        <w:t>世纪中叶，各国又因野生动物资源逐渐减少纷纷废除狩猎法而大量制定保护野生动物的法律。</w:t>
      </w:r>
    </w:p>
    <w:p w14:paraId="22A99181" w14:textId="2B7F5102" w:rsidR="00F10D85" w:rsidRDefault="00872CA2" w:rsidP="00872CA2">
      <w:pPr>
        <w:pStyle w:val="3"/>
        <w:ind w:right="105"/>
      </w:pPr>
      <w:bookmarkStart w:id="244" w:name="_Toc155178886"/>
      <w:r>
        <w:rPr>
          <w:rFonts w:hint="eastAsia"/>
        </w:rPr>
        <w:t>（二）</w:t>
      </w:r>
      <w:r w:rsidR="00F10D85">
        <w:rPr>
          <w:rFonts w:hint="eastAsia"/>
        </w:rPr>
        <w:t>生态保护法的分类</w:t>
      </w:r>
      <w:bookmarkEnd w:id="244"/>
    </w:p>
    <w:p w14:paraId="5E3FC9B8" w14:textId="17341C09" w:rsidR="00F10D85" w:rsidRDefault="00872CA2" w:rsidP="00986008">
      <w:pPr>
        <w:pStyle w:val="af0"/>
      </w:pPr>
      <w:r>
        <w:rPr>
          <w:rFonts w:hint="eastAsia"/>
        </w:rPr>
        <w:t>1</w:t>
      </w:r>
      <w:r>
        <w:t xml:space="preserve">. </w:t>
      </w:r>
      <w:r w:rsidR="00F10D85">
        <w:rPr>
          <w:rFonts w:hint="eastAsia"/>
        </w:rPr>
        <w:t>自然保护地法</w:t>
      </w:r>
      <w:r>
        <w:rPr>
          <w:rFonts w:hint="eastAsia"/>
        </w:rPr>
        <w:t>：生态系统层面上的生物多样性</w:t>
      </w:r>
    </w:p>
    <w:p w14:paraId="502A791A" w14:textId="48CE2245" w:rsidR="00F10D85" w:rsidRDefault="00F10D85" w:rsidP="00872CA2">
      <w:pPr>
        <w:pStyle w:val="a1"/>
      </w:pPr>
      <w:r>
        <w:rPr>
          <w:rFonts w:hint="eastAsia"/>
        </w:rPr>
        <w:t>《自然保护区条例》</w:t>
      </w:r>
    </w:p>
    <w:p w14:paraId="0874AB72" w14:textId="27059FBD" w:rsidR="00F10D85" w:rsidRDefault="00F10D85" w:rsidP="00872CA2">
      <w:pPr>
        <w:pStyle w:val="a1"/>
      </w:pPr>
      <w:r>
        <w:rPr>
          <w:rFonts w:hint="eastAsia"/>
        </w:rPr>
        <w:t>《风景名胜区条例》</w:t>
      </w:r>
    </w:p>
    <w:p w14:paraId="3D923018" w14:textId="5406ABCD" w:rsidR="00F10D85" w:rsidRDefault="00F10D85" w:rsidP="00872CA2">
      <w:pPr>
        <w:pStyle w:val="a1"/>
      </w:pPr>
      <w:r>
        <w:rPr>
          <w:rFonts w:hint="eastAsia"/>
        </w:rPr>
        <w:t>《国家公园法》《自然保护地法》（正在制定过程中）</w:t>
      </w:r>
    </w:p>
    <w:p w14:paraId="2C4BD12D" w14:textId="766AD38F" w:rsidR="00F10D85" w:rsidRDefault="00872CA2" w:rsidP="00986008">
      <w:pPr>
        <w:pStyle w:val="af0"/>
      </w:pPr>
      <w:r>
        <w:rPr>
          <w:rFonts w:hint="eastAsia"/>
        </w:rPr>
        <w:t>2</w:t>
      </w:r>
      <w:r>
        <w:t xml:space="preserve">. </w:t>
      </w:r>
      <w:r w:rsidR="00F10D85">
        <w:rPr>
          <w:rFonts w:hint="eastAsia"/>
        </w:rPr>
        <w:t>野生生物保护法</w:t>
      </w:r>
      <w:r w:rsidR="00F10D85">
        <w:rPr>
          <w:rFonts w:hint="eastAsia"/>
        </w:rPr>
        <w:t>/</w:t>
      </w:r>
      <w:r w:rsidR="00F10D85">
        <w:rPr>
          <w:rFonts w:hint="eastAsia"/>
        </w:rPr>
        <w:t>生物多样性保护法</w:t>
      </w:r>
      <w:r>
        <w:rPr>
          <w:rFonts w:hint="eastAsia"/>
        </w:rPr>
        <w:t>：物种与基因维度上的生物多样性</w:t>
      </w:r>
    </w:p>
    <w:p w14:paraId="73A4779F" w14:textId="5FE54A80" w:rsidR="00F10D85" w:rsidRDefault="00F10D85" w:rsidP="00872CA2">
      <w:pPr>
        <w:pStyle w:val="a1"/>
      </w:pPr>
      <w:r>
        <w:rPr>
          <w:rFonts w:hint="eastAsia"/>
        </w:rPr>
        <w:t>《野生动物保护法》</w:t>
      </w:r>
    </w:p>
    <w:p w14:paraId="078E0B85" w14:textId="7A67EED5" w:rsidR="00F10D85" w:rsidRDefault="00F10D85" w:rsidP="00872CA2">
      <w:pPr>
        <w:pStyle w:val="a1"/>
      </w:pPr>
      <w:r>
        <w:rPr>
          <w:rFonts w:hint="eastAsia"/>
        </w:rPr>
        <w:t>《野生植物保护条例》</w:t>
      </w:r>
    </w:p>
    <w:p w14:paraId="6F5CB16C" w14:textId="00425586" w:rsidR="00F10D85" w:rsidRDefault="00F10D85" w:rsidP="00872CA2">
      <w:pPr>
        <w:pStyle w:val="a1"/>
      </w:pPr>
      <w:r>
        <w:rPr>
          <w:rFonts w:hint="eastAsia"/>
        </w:rPr>
        <w:t>《生物安全法》</w:t>
      </w:r>
    </w:p>
    <w:p w14:paraId="520F80B5" w14:textId="6489060F" w:rsidR="00F10D85" w:rsidRDefault="00872CA2" w:rsidP="00986008">
      <w:pPr>
        <w:pStyle w:val="af0"/>
      </w:pPr>
      <w:r>
        <w:rPr>
          <w:rFonts w:hint="eastAsia"/>
        </w:rPr>
        <w:t>3</w:t>
      </w:r>
      <w:r>
        <w:t xml:space="preserve">. </w:t>
      </w:r>
      <w:r w:rsidR="00F10D85">
        <w:rPr>
          <w:rFonts w:hint="eastAsia"/>
        </w:rPr>
        <w:t>自然灾害防治法</w:t>
      </w:r>
      <w:r w:rsidR="005B55DF">
        <w:rPr>
          <w:rFonts w:hint="eastAsia"/>
        </w:rPr>
        <w:t>：事后应对与底线保障</w:t>
      </w:r>
      <w:r w:rsidR="002355B9">
        <w:rPr>
          <w:rFonts w:hint="eastAsia"/>
        </w:rPr>
        <w:t>，避免最坏情形的发生</w:t>
      </w:r>
    </w:p>
    <w:p w14:paraId="37C97EFD" w14:textId="04C37B12" w:rsidR="00F10D85" w:rsidRDefault="00F10D85" w:rsidP="00872CA2">
      <w:pPr>
        <w:pStyle w:val="a1"/>
      </w:pPr>
      <w:r>
        <w:rPr>
          <w:rFonts w:hint="eastAsia"/>
        </w:rPr>
        <w:t>《水土保持法》</w:t>
      </w:r>
    </w:p>
    <w:p w14:paraId="48198494" w14:textId="6712FD05" w:rsidR="00F10D85" w:rsidRDefault="00F10D85" w:rsidP="00872CA2">
      <w:pPr>
        <w:pStyle w:val="a1"/>
      </w:pPr>
      <w:r>
        <w:rPr>
          <w:rFonts w:hint="eastAsia"/>
        </w:rPr>
        <w:t>《防沙治沙法》</w:t>
      </w:r>
    </w:p>
    <w:p w14:paraId="16000559" w14:textId="5E81A57F" w:rsidR="00F10D85" w:rsidRDefault="00F10D85" w:rsidP="00872CA2">
      <w:pPr>
        <w:pStyle w:val="a1"/>
      </w:pPr>
      <w:r>
        <w:rPr>
          <w:rFonts w:hint="eastAsia"/>
        </w:rPr>
        <w:t>《退耕还林条例》</w:t>
      </w:r>
    </w:p>
    <w:p w14:paraId="4B76705E" w14:textId="60FE7DA6" w:rsidR="002355B9" w:rsidRDefault="002355B9" w:rsidP="00986008">
      <w:pPr>
        <w:pStyle w:val="af0"/>
      </w:pPr>
      <w:r>
        <w:t>*</w:t>
      </w:r>
      <w:r>
        <w:rPr>
          <w:rFonts w:hint="eastAsia"/>
        </w:rPr>
        <w:t>4</w:t>
      </w:r>
      <w:r>
        <w:t xml:space="preserve">. </w:t>
      </w:r>
      <w:r>
        <w:rPr>
          <w:rFonts w:hint="eastAsia"/>
        </w:rPr>
        <w:t>特殊地理区域保护法</w:t>
      </w:r>
    </w:p>
    <w:p w14:paraId="0398ADA2" w14:textId="50550A97" w:rsidR="002355B9" w:rsidRDefault="002355B9" w:rsidP="002355B9">
      <w:pPr>
        <w:pStyle w:val="a1"/>
      </w:pPr>
      <w:r>
        <w:rPr>
          <w:rFonts w:hint="eastAsia"/>
        </w:rPr>
        <w:t>《长江保护法》《黄河保护法》</w:t>
      </w:r>
    </w:p>
    <w:p w14:paraId="69842156" w14:textId="4F9A23DA" w:rsidR="002355B9" w:rsidRDefault="002355B9" w:rsidP="002355B9">
      <w:pPr>
        <w:pStyle w:val="a1"/>
        <w:numPr>
          <w:ilvl w:val="1"/>
          <w:numId w:val="3"/>
        </w:numPr>
      </w:pPr>
      <w:r>
        <w:rPr>
          <w:rFonts w:hint="eastAsia"/>
        </w:rPr>
        <w:t>流域保护法？</w:t>
      </w:r>
    </w:p>
    <w:p w14:paraId="19DAE5E5" w14:textId="77777777" w:rsidR="002355B9" w:rsidRDefault="002355B9" w:rsidP="002355B9">
      <w:pPr>
        <w:pStyle w:val="a1"/>
      </w:pPr>
      <w:r>
        <w:rPr>
          <w:rFonts w:hint="eastAsia"/>
        </w:rPr>
        <w:t>《黑土地保护法》</w:t>
      </w:r>
    </w:p>
    <w:p w14:paraId="4132BFF8" w14:textId="7BB41E14" w:rsidR="002355B9" w:rsidRDefault="002355B9" w:rsidP="002355B9">
      <w:pPr>
        <w:pStyle w:val="a1"/>
      </w:pPr>
      <w:r>
        <w:rPr>
          <w:rFonts w:hint="eastAsia"/>
        </w:rPr>
        <w:t>《青藏高原生态保护法》</w:t>
      </w:r>
    </w:p>
    <w:p w14:paraId="06848BA9" w14:textId="49EB696E" w:rsidR="00872CA2" w:rsidRDefault="00F10D85" w:rsidP="00872CA2">
      <w:pPr>
        <w:pStyle w:val="2"/>
      </w:pPr>
      <w:bookmarkStart w:id="245" w:name="_Toc155178887"/>
      <w:r>
        <w:rPr>
          <w:rFonts w:hint="eastAsia"/>
        </w:rPr>
        <w:t>二、自然保护地法</w:t>
      </w:r>
      <w:bookmarkEnd w:id="245"/>
    </w:p>
    <w:p w14:paraId="5CDFF6F4" w14:textId="75D7C343" w:rsidR="00F10D85" w:rsidRDefault="002355B9" w:rsidP="002355B9">
      <w:pPr>
        <w:pStyle w:val="3"/>
        <w:ind w:right="105"/>
      </w:pPr>
      <w:bookmarkStart w:id="246" w:name="_Toc155178888"/>
      <w:r>
        <w:rPr>
          <w:rFonts w:hint="eastAsia"/>
        </w:rPr>
        <w:t>（一）</w:t>
      </w:r>
      <w:r w:rsidR="00F10D85">
        <w:rPr>
          <w:rFonts w:hint="eastAsia"/>
        </w:rPr>
        <w:t>概述</w:t>
      </w:r>
      <w:bookmarkEnd w:id="246"/>
    </w:p>
    <w:p w14:paraId="1711D06D" w14:textId="347F7B95" w:rsidR="00F10D85" w:rsidRDefault="002355B9" w:rsidP="002355B9">
      <w:pPr>
        <w:pStyle w:val="af0"/>
      </w:pPr>
      <w:r>
        <w:rPr>
          <w:rFonts w:hint="eastAsia"/>
        </w:rPr>
        <w:t>1</w:t>
      </w:r>
      <w:r>
        <w:t xml:space="preserve">. </w:t>
      </w:r>
      <w:r w:rsidR="00F10D85">
        <w:rPr>
          <w:rFonts w:hint="eastAsia"/>
        </w:rPr>
        <w:t>自然保护地的概念</w:t>
      </w:r>
    </w:p>
    <w:p w14:paraId="282A6FA8" w14:textId="232A08AA" w:rsidR="00825C13" w:rsidRDefault="00825C13">
      <w:pPr>
        <w:pStyle w:val="a9"/>
        <w:numPr>
          <w:ilvl w:val="0"/>
          <w:numId w:val="51"/>
        </w:numPr>
        <w:ind w:firstLineChars="0"/>
      </w:pPr>
      <w:r>
        <w:rPr>
          <w:rFonts w:hint="eastAsia"/>
        </w:rPr>
        <w:t>政策或学理概念，而非法律概念</w:t>
      </w:r>
      <w:r w:rsidR="003657C5">
        <w:rPr>
          <w:rFonts w:hint="eastAsia"/>
        </w:rPr>
        <w:t>，重要性愈发凸显</w:t>
      </w:r>
    </w:p>
    <w:p w14:paraId="1E9B342E" w14:textId="20AE42F4" w:rsidR="003657C5" w:rsidRDefault="003657C5">
      <w:pPr>
        <w:pStyle w:val="a9"/>
        <w:numPr>
          <w:ilvl w:val="1"/>
          <w:numId w:val="51"/>
        </w:numPr>
        <w:ind w:firstLineChars="0"/>
      </w:pPr>
      <w:r>
        <w:rPr>
          <w:rFonts w:hint="eastAsia"/>
        </w:rPr>
        <w:t>自然保护区、风景名胜区、自然公园……</w:t>
      </w:r>
    </w:p>
    <w:p w14:paraId="32097537" w14:textId="4DB99AC7" w:rsidR="003657C5" w:rsidRDefault="003657C5">
      <w:pPr>
        <w:pStyle w:val="a9"/>
        <w:numPr>
          <w:ilvl w:val="0"/>
          <w:numId w:val="51"/>
        </w:numPr>
        <w:ind w:firstLineChars="0"/>
      </w:pPr>
      <w:r>
        <w:rPr>
          <w:rFonts w:hint="eastAsia"/>
        </w:rPr>
        <w:t>基本特点：与公益林高度一致→与基本草原、饮用水源保护区等具有共性</w:t>
      </w:r>
    </w:p>
    <w:p w14:paraId="584B42FC" w14:textId="0A92851E" w:rsidR="003657C5" w:rsidRPr="003657C5" w:rsidRDefault="003657C5">
      <w:pPr>
        <w:pStyle w:val="a9"/>
        <w:numPr>
          <w:ilvl w:val="1"/>
          <w:numId w:val="51"/>
        </w:numPr>
        <w:ind w:firstLineChars="0"/>
        <w:rPr>
          <w:b/>
          <w:bCs/>
          <w:u w:val="single"/>
        </w:rPr>
      </w:pPr>
      <w:r w:rsidRPr="003657C5">
        <w:rPr>
          <w:rFonts w:hint="eastAsia"/>
          <w:b/>
          <w:bCs/>
          <w:u w:val="single"/>
        </w:rPr>
        <w:t>保护价值高</w:t>
      </w:r>
    </w:p>
    <w:p w14:paraId="49473F5E" w14:textId="5B7F4337" w:rsidR="003657C5" w:rsidRPr="003657C5" w:rsidRDefault="003657C5">
      <w:pPr>
        <w:pStyle w:val="a9"/>
        <w:numPr>
          <w:ilvl w:val="1"/>
          <w:numId w:val="51"/>
        </w:numPr>
        <w:ind w:firstLineChars="0"/>
        <w:rPr>
          <w:b/>
          <w:bCs/>
          <w:u w:val="single"/>
        </w:rPr>
      </w:pPr>
      <w:r w:rsidRPr="003657C5">
        <w:rPr>
          <w:rFonts w:hint="eastAsia"/>
          <w:b/>
          <w:bCs/>
          <w:u w:val="single"/>
        </w:rPr>
        <w:t>地理范围明确</w:t>
      </w:r>
    </w:p>
    <w:p w14:paraId="3C426FDE" w14:textId="474FD88A" w:rsidR="003657C5" w:rsidRPr="003657C5" w:rsidRDefault="003657C5">
      <w:pPr>
        <w:pStyle w:val="a9"/>
        <w:numPr>
          <w:ilvl w:val="1"/>
          <w:numId w:val="51"/>
        </w:numPr>
        <w:ind w:firstLineChars="0"/>
        <w:rPr>
          <w:b/>
          <w:bCs/>
          <w:u w:val="single"/>
        </w:rPr>
      </w:pPr>
      <w:r w:rsidRPr="003657C5">
        <w:rPr>
          <w:rFonts w:hint="eastAsia"/>
          <w:b/>
          <w:bCs/>
          <w:u w:val="single"/>
        </w:rPr>
        <w:t>保护方式较为严格</w:t>
      </w:r>
    </w:p>
    <w:p w14:paraId="228DC2DD" w14:textId="1DC1A02C" w:rsidR="002355B9" w:rsidRDefault="00E572A3" w:rsidP="002355B9">
      <w:r>
        <w:rPr>
          <w:rFonts w:hint="eastAsia"/>
        </w:rPr>
        <w:t>（</w:t>
      </w:r>
      <w:r>
        <w:rPr>
          <w:rFonts w:hint="eastAsia"/>
        </w:rPr>
        <w:t>1</w:t>
      </w:r>
      <w:r>
        <w:rPr>
          <w:rFonts w:hint="eastAsia"/>
        </w:rPr>
        <w:t>）</w:t>
      </w:r>
      <w:r w:rsidR="002355B9">
        <w:rPr>
          <w:rFonts w:hint="eastAsia"/>
        </w:rPr>
        <w:t>简称为保护地（</w:t>
      </w:r>
      <w:r w:rsidR="002355B9">
        <w:rPr>
          <w:rFonts w:hint="eastAsia"/>
        </w:rPr>
        <w:t>protected</w:t>
      </w:r>
      <w:r>
        <w:rPr>
          <w:rFonts w:hint="eastAsia"/>
        </w:rPr>
        <w:t xml:space="preserve"> </w:t>
      </w:r>
      <w:r w:rsidR="002355B9">
        <w:rPr>
          <w:rFonts w:hint="eastAsia"/>
        </w:rPr>
        <w:t>area</w:t>
      </w:r>
      <w:r w:rsidR="002355B9">
        <w:rPr>
          <w:rFonts w:hint="eastAsia"/>
        </w:rPr>
        <w:t>）。</w:t>
      </w:r>
    </w:p>
    <w:p w14:paraId="29DC6E01" w14:textId="66A8481C" w:rsidR="002355B9" w:rsidRPr="00D20AD5" w:rsidRDefault="00E572A3" w:rsidP="002355B9">
      <w:r w:rsidRPr="00D20AD5">
        <w:rPr>
          <w:rFonts w:hint="eastAsia"/>
        </w:rPr>
        <w:t>（</w:t>
      </w:r>
      <w:r w:rsidRPr="00D20AD5">
        <w:rPr>
          <w:rFonts w:hint="eastAsia"/>
        </w:rPr>
        <w:t>2</w:t>
      </w:r>
      <w:r w:rsidRPr="00D20AD5">
        <w:rPr>
          <w:rFonts w:hint="eastAsia"/>
        </w:rPr>
        <w:t>）</w:t>
      </w:r>
      <w:r w:rsidR="002355B9" w:rsidRPr="00D20AD5">
        <w:rPr>
          <w:rFonts w:hint="eastAsia"/>
        </w:rPr>
        <w:t>既指某个特定的地理时空区域：划定以</w:t>
      </w:r>
      <w:r w:rsidR="002355B9" w:rsidRPr="00832E80">
        <w:rPr>
          <w:rFonts w:hint="eastAsia"/>
          <w:b/>
          <w:bCs/>
          <w:highlight w:val="yellow"/>
          <w:u w:val="single"/>
        </w:rPr>
        <w:t>保护自然价值</w:t>
      </w:r>
      <w:r w:rsidR="002355B9" w:rsidRPr="00D20AD5">
        <w:rPr>
          <w:rFonts w:hint="eastAsia"/>
        </w:rPr>
        <w:t>作为主要目标的</w:t>
      </w:r>
      <w:r w:rsidR="002355B9" w:rsidRPr="00832E80">
        <w:rPr>
          <w:rFonts w:hint="eastAsia"/>
          <w:b/>
          <w:bCs/>
          <w:highlight w:val="yellow"/>
          <w:u w:val="single"/>
        </w:rPr>
        <w:t>特定地理区域</w:t>
      </w:r>
      <w:r w:rsidR="002355B9" w:rsidRPr="00D20AD5">
        <w:rPr>
          <w:rFonts w:hint="eastAsia"/>
        </w:rPr>
        <w:t>，包括该区域内的陆地、海洋及其空间范围等</w:t>
      </w:r>
      <w:r w:rsidRPr="00D20AD5">
        <w:rPr>
          <w:rFonts w:hint="eastAsia"/>
        </w:rPr>
        <w:t>。</w:t>
      </w:r>
    </w:p>
    <w:p w14:paraId="07A5378F" w14:textId="63BFB1AD" w:rsidR="002355B9" w:rsidRPr="00D20AD5" w:rsidRDefault="00E572A3" w:rsidP="002355B9">
      <w:r w:rsidRPr="00D20AD5">
        <w:rPr>
          <w:rFonts w:hint="eastAsia"/>
        </w:rPr>
        <w:t>（</w:t>
      </w:r>
      <w:r w:rsidRPr="00D20AD5">
        <w:rPr>
          <w:rFonts w:hint="eastAsia"/>
        </w:rPr>
        <w:t>3</w:t>
      </w:r>
      <w:r w:rsidRPr="00D20AD5">
        <w:rPr>
          <w:rFonts w:hint="eastAsia"/>
        </w:rPr>
        <w:t>）</w:t>
      </w:r>
      <w:r w:rsidR="002355B9" w:rsidRPr="00D20AD5">
        <w:rPr>
          <w:rFonts w:hint="eastAsia"/>
        </w:rPr>
        <w:t>又指与之相应的自然保育管理工具：采用划定一定地理空间区域对其中的生态系统各要素与生物多样性的原真性、完整性实施</w:t>
      </w:r>
      <w:r w:rsidR="002355B9" w:rsidRPr="00832E80">
        <w:rPr>
          <w:rFonts w:hint="eastAsia"/>
          <w:b/>
          <w:bCs/>
          <w:highlight w:val="yellow"/>
          <w:u w:val="single"/>
        </w:rPr>
        <w:t>特别保护</w:t>
      </w:r>
      <w:r w:rsidR="002355B9" w:rsidRPr="00D20AD5">
        <w:rPr>
          <w:rFonts w:hint="eastAsia"/>
        </w:rPr>
        <w:t>的制度措施。</w:t>
      </w:r>
    </w:p>
    <w:p w14:paraId="0D207380" w14:textId="1AE27DA0" w:rsidR="00F10D85" w:rsidRDefault="00C9297A" w:rsidP="00F10D85">
      <w:r>
        <w:rPr>
          <w:rFonts w:hint="eastAsia"/>
        </w:rPr>
        <w:t>（</w:t>
      </w:r>
      <w:r>
        <w:rPr>
          <w:rFonts w:hint="eastAsia"/>
        </w:rPr>
        <w:t>4</w:t>
      </w:r>
      <w:r>
        <w:rPr>
          <w:rFonts w:hint="eastAsia"/>
        </w:rPr>
        <w:t>）</w:t>
      </w:r>
      <w:r w:rsidR="00F10D85">
        <w:rPr>
          <w:rFonts w:hint="eastAsia"/>
        </w:rPr>
        <w:t>1992</w:t>
      </w:r>
      <w:r w:rsidR="00F10D85">
        <w:rPr>
          <w:rFonts w:hint="eastAsia"/>
        </w:rPr>
        <w:t>年联合国《生物多样性公约》第</w:t>
      </w:r>
      <w:r w:rsidR="00F10D85">
        <w:rPr>
          <w:rFonts w:hint="eastAsia"/>
        </w:rPr>
        <w:t>2</w:t>
      </w:r>
      <w:r w:rsidR="00F10D85">
        <w:rPr>
          <w:rFonts w:hint="eastAsia"/>
        </w:rPr>
        <w:t>条规定，保护地“是指一个划定</w:t>
      </w:r>
      <w:r w:rsidR="00F10D85" w:rsidRPr="003657C5">
        <w:rPr>
          <w:rFonts w:hint="eastAsia"/>
          <w:b/>
          <w:bCs/>
          <w:u w:val="single"/>
        </w:rPr>
        <w:t>地理界限</w:t>
      </w:r>
      <w:r w:rsidR="00F10D85">
        <w:rPr>
          <w:rFonts w:hint="eastAsia"/>
        </w:rPr>
        <w:t>、为达到</w:t>
      </w:r>
      <w:r w:rsidR="00F10D85" w:rsidRPr="003657C5">
        <w:rPr>
          <w:rFonts w:hint="eastAsia"/>
          <w:b/>
          <w:bCs/>
          <w:u w:val="single"/>
        </w:rPr>
        <w:t>特定保护目标</w:t>
      </w:r>
      <w:r w:rsidR="00F10D85">
        <w:rPr>
          <w:rFonts w:hint="eastAsia"/>
        </w:rPr>
        <w:t>而指定或实行</w:t>
      </w:r>
      <w:r w:rsidR="00F10D85" w:rsidRPr="003657C5">
        <w:rPr>
          <w:rFonts w:hint="eastAsia"/>
          <w:b/>
          <w:bCs/>
          <w:u w:val="single"/>
        </w:rPr>
        <w:t>管制和管理</w:t>
      </w:r>
      <w:r w:rsidR="00F10D85">
        <w:rPr>
          <w:rFonts w:hint="eastAsia"/>
        </w:rPr>
        <w:t>的地区。”</w:t>
      </w:r>
    </w:p>
    <w:p w14:paraId="1F9BC85B" w14:textId="5C78A40F" w:rsidR="00F10D85" w:rsidRDefault="00C9297A" w:rsidP="00F10D85">
      <w:r>
        <w:rPr>
          <w:rFonts w:hint="eastAsia"/>
        </w:rPr>
        <w:t>（</w:t>
      </w:r>
      <w:r>
        <w:rPr>
          <w:rFonts w:hint="eastAsia"/>
        </w:rPr>
        <w:t>5</w:t>
      </w:r>
      <w:r>
        <w:rPr>
          <w:rFonts w:hint="eastAsia"/>
        </w:rPr>
        <w:t>）</w:t>
      </w:r>
      <w:r w:rsidR="00F10D85">
        <w:rPr>
          <w:rFonts w:hint="eastAsia"/>
        </w:rPr>
        <w:t>IUCN</w:t>
      </w:r>
      <w:r w:rsidR="00F10D85">
        <w:rPr>
          <w:rFonts w:hint="eastAsia"/>
        </w:rPr>
        <w:t>世界保护地委员会（</w:t>
      </w:r>
      <w:r w:rsidR="00F10D85">
        <w:rPr>
          <w:rFonts w:hint="eastAsia"/>
        </w:rPr>
        <w:t>World</w:t>
      </w:r>
      <w:r>
        <w:t xml:space="preserve"> </w:t>
      </w:r>
      <w:r w:rsidR="00F10D85">
        <w:rPr>
          <w:rFonts w:hint="eastAsia"/>
        </w:rPr>
        <w:t>Commission</w:t>
      </w:r>
      <w:r>
        <w:t xml:space="preserve"> </w:t>
      </w:r>
      <w:r w:rsidR="00F10D85">
        <w:rPr>
          <w:rFonts w:hint="eastAsia"/>
        </w:rPr>
        <w:t>on</w:t>
      </w:r>
      <w:r>
        <w:t xml:space="preserve"> </w:t>
      </w:r>
      <w:r w:rsidR="00F10D85">
        <w:rPr>
          <w:rFonts w:hint="eastAsia"/>
        </w:rPr>
        <w:t>Protected</w:t>
      </w:r>
      <w:r>
        <w:t xml:space="preserve"> </w:t>
      </w:r>
      <w:r w:rsidR="00F10D85">
        <w:rPr>
          <w:rFonts w:hint="eastAsia"/>
        </w:rPr>
        <w:t>Areas,</w:t>
      </w:r>
      <w:r>
        <w:rPr>
          <w:rFonts w:hint="eastAsia"/>
        </w:rPr>
        <w:t xml:space="preserve"> </w:t>
      </w:r>
      <w:r w:rsidR="00F10D85">
        <w:rPr>
          <w:rFonts w:hint="eastAsia"/>
        </w:rPr>
        <w:t>IUCN-WCPA</w:t>
      </w:r>
      <w:r w:rsidR="00F10D85">
        <w:rPr>
          <w:rFonts w:hint="eastAsia"/>
        </w:rPr>
        <w:t>）《</w:t>
      </w:r>
      <w:r w:rsidR="00F10D85">
        <w:rPr>
          <w:rFonts w:hint="eastAsia"/>
        </w:rPr>
        <w:t>IUCN</w:t>
      </w:r>
      <w:r w:rsidR="00F10D85">
        <w:rPr>
          <w:rFonts w:hint="eastAsia"/>
        </w:rPr>
        <w:t>保护地管理分类应用指南（</w:t>
      </w:r>
      <w:r w:rsidR="00F10D85">
        <w:rPr>
          <w:rFonts w:hint="eastAsia"/>
        </w:rPr>
        <w:t>2013</w:t>
      </w:r>
      <w:r w:rsidR="00F10D85">
        <w:rPr>
          <w:rFonts w:hint="eastAsia"/>
        </w:rPr>
        <w:t>）》，提出保护地是指“一个明确划定的地理空间，通过法律或者其他有效方式获得承认、专用和管理，以实现长期自然保育及与之相关的生态系统服务和文化价值。”</w:t>
      </w:r>
    </w:p>
    <w:p w14:paraId="1F869D42" w14:textId="75511CA5" w:rsidR="00F10D85" w:rsidRDefault="00C9297A" w:rsidP="00F10D85">
      <w:r>
        <w:rPr>
          <w:rFonts w:hint="eastAsia"/>
        </w:rPr>
        <w:t>（</w:t>
      </w:r>
      <w:r>
        <w:rPr>
          <w:rFonts w:hint="eastAsia"/>
        </w:rPr>
        <w:t>6</w:t>
      </w:r>
      <w:r>
        <w:rPr>
          <w:rFonts w:hint="eastAsia"/>
        </w:rPr>
        <w:t>）</w:t>
      </w:r>
      <w:r w:rsidR="00F10D85">
        <w:rPr>
          <w:rFonts w:hint="eastAsia"/>
        </w:rPr>
        <w:t>2019</w:t>
      </w:r>
      <w:r w:rsidR="00F10D85">
        <w:rPr>
          <w:rFonts w:hint="eastAsia"/>
        </w:rPr>
        <w:t>年</w:t>
      </w:r>
      <w:r w:rsidR="00F10D85">
        <w:rPr>
          <w:rFonts w:hint="eastAsia"/>
        </w:rPr>
        <w:t>6</w:t>
      </w:r>
      <w:r w:rsidR="00F10D85">
        <w:rPr>
          <w:rFonts w:hint="eastAsia"/>
        </w:rPr>
        <w:t>月，中共中央办公厅、国务院办公厅印发《关于建立以国家公园为主体的自然保护地体系的指导意见》，将自然保护地定义为“是由各级政府</w:t>
      </w:r>
      <w:r w:rsidR="00F10D85" w:rsidRPr="003657C5">
        <w:rPr>
          <w:rFonts w:hint="eastAsia"/>
          <w:b/>
          <w:bCs/>
          <w:u w:val="single"/>
        </w:rPr>
        <w:t>依法划定或确认</w:t>
      </w:r>
      <w:r w:rsidR="00F10D85">
        <w:rPr>
          <w:rFonts w:hint="eastAsia"/>
        </w:rPr>
        <w:t>，对重要</w:t>
      </w:r>
      <w:r w:rsidR="00F10D85">
        <w:rPr>
          <w:rFonts w:hint="eastAsia"/>
        </w:rPr>
        <w:lastRenderedPageBreak/>
        <w:t>的自然生态系统、自然遗迹、自然景观及其所承载的自然资源、生态功能和文化价值实施长期保护的陆域或海域。”</w:t>
      </w:r>
    </w:p>
    <w:p w14:paraId="6D12C102" w14:textId="77777777" w:rsidR="00986008" w:rsidRDefault="003657C5" w:rsidP="00986008">
      <w:pPr>
        <w:pStyle w:val="af0"/>
      </w:pPr>
      <w:r>
        <w:t xml:space="preserve">2. </w:t>
      </w:r>
      <w:r w:rsidR="00F10D85">
        <w:rPr>
          <w:rFonts w:hint="eastAsia"/>
        </w:rPr>
        <w:t>自然保护地的设立目的</w:t>
      </w:r>
    </w:p>
    <w:p w14:paraId="7BF24C63" w14:textId="26B8024C" w:rsidR="00F10D85" w:rsidRDefault="00F10D85">
      <w:pPr>
        <w:pStyle w:val="a9"/>
        <w:numPr>
          <w:ilvl w:val="0"/>
          <w:numId w:val="79"/>
        </w:numPr>
        <w:ind w:firstLineChars="0"/>
      </w:pPr>
      <w:r>
        <w:rPr>
          <w:rFonts w:hint="eastAsia"/>
        </w:rPr>
        <w:t>根据中共中央办公厅、国务院办公厅印发《关于建立以国家公园为主体的自然保护地体系的指导意见》，我国设立自然保护地的目的主要</w:t>
      </w:r>
      <w:r w:rsidR="00986008">
        <w:rPr>
          <w:rFonts w:hint="eastAsia"/>
        </w:rPr>
        <w:t>如下</w:t>
      </w:r>
    </w:p>
    <w:p w14:paraId="6B195FD0" w14:textId="4B8060E8" w:rsidR="00F10D85" w:rsidRDefault="00F10D85" w:rsidP="00F10D85">
      <w:r>
        <w:rPr>
          <w:rFonts w:hint="eastAsia"/>
        </w:rPr>
        <w:t>（</w:t>
      </w:r>
      <w:r>
        <w:rPr>
          <w:rFonts w:hint="eastAsia"/>
        </w:rPr>
        <w:t>1</w:t>
      </w:r>
      <w:r>
        <w:rPr>
          <w:rFonts w:hint="eastAsia"/>
        </w:rPr>
        <w:t>）</w:t>
      </w:r>
      <w:r w:rsidRPr="00670AE8">
        <w:rPr>
          <w:rFonts w:hint="eastAsia"/>
          <w:b/>
          <w:bCs/>
        </w:rPr>
        <w:t>保育</w:t>
      </w:r>
      <w:r>
        <w:rPr>
          <w:rFonts w:hint="eastAsia"/>
        </w:rPr>
        <w:t>自然生态：“建立自然保护地目的是守护自然生态，保育自然资源，保护生物多样性与地质地貌景观多样性，维护自然生态系统健康稳定，提高生态系统服务功能”</w:t>
      </w:r>
    </w:p>
    <w:p w14:paraId="3CE0E8F2" w14:textId="4C341DB9" w:rsidR="00F10D85" w:rsidRDefault="00F10D85" w:rsidP="00F10D85">
      <w:r>
        <w:rPr>
          <w:rFonts w:hint="eastAsia"/>
        </w:rPr>
        <w:t>（</w:t>
      </w:r>
      <w:r>
        <w:rPr>
          <w:rFonts w:hint="eastAsia"/>
        </w:rPr>
        <w:t>2</w:t>
      </w:r>
      <w:r>
        <w:rPr>
          <w:rFonts w:hint="eastAsia"/>
        </w:rPr>
        <w:t>）提供生态系统服务和社会公共</w:t>
      </w:r>
      <w:r w:rsidRPr="00670AE8">
        <w:rPr>
          <w:rFonts w:hint="eastAsia"/>
          <w:b/>
          <w:bCs/>
        </w:rPr>
        <w:t>服务</w:t>
      </w:r>
      <w:r>
        <w:rPr>
          <w:rFonts w:hint="eastAsia"/>
        </w:rPr>
        <w:t>：“服务社会，为人民提供优质生态产品，为全社会提供科研、教育、体验、游憩等公共服务”；</w:t>
      </w:r>
    </w:p>
    <w:p w14:paraId="354D38E0" w14:textId="066517A1" w:rsidR="00F10D85" w:rsidRDefault="00F10D85" w:rsidP="00F10D85">
      <w:r>
        <w:rPr>
          <w:rFonts w:hint="eastAsia"/>
        </w:rPr>
        <w:t>（</w:t>
      </w:r>
      <w:r>
        <w:rPr>
          <w:rFonts w:hint="eastAsia"/>
        </w:rPr>
        <w:t>3</w:t>
      </w:r>
      <w:r>
        <w:rPr>
          <w:rFonts w:hint="eastAsia"/>
        </w:rPr>
        <w:t>）推进人与自然</w:t>
      </w:r>
      <w:r w:rsidRPr="00670AE8">
        <w:rPr>
          <w:rFonts w:hint="eastAsia"/>
          <w:b/>
          <w:bCs/>
        </w:rPr>
        <w:t>可持续发展</w:t>
      </w:r>
      <w:r>
        <w:rPr>
          <w:rFonts w:hint="eastAsia"/>
        </w:rPr>
        <w:t>：“维持人与自然</w:t>
      </w:r>
      <w:r w:rsidRPr="00670AE8">
        <w:rPr>
          <w:rFonts w:hint="eastAsia"/>
          <w:b/>
          <w:bCs/>
        </w:rPr>
        <w:t>和谐共生</w:t>
      </w:r>
      <w:r>
        <w:rPr>
          <w:rFonts w:hint="eastAsia"/>
        </w:rPr>
        <w:t>并永续发展”。</w:t>
      </w:r>
    </w:p>
    <w:p w14:paraId="7D3041CA" w14:textId="6293A5D1" w:rsidR="00F10D85" w:rsidRDefault="00B33850" w:rsidP="00B33850">
      <w:pPr>
        <w:pStyle w:val="af0"/>
      </w:pPr>
      <w:r>
        <w:t xml:space="preserve">3. </w:t>
      </w:r>
      <w:r w:rsidR="00F10D85">
        <w:rPr>
          <w:rFonts w:hint="eastAsia"/>
        </w:rPr>
        <w:t>自然保护地的分类</w:t>
      </w:r>
      <w:r>
        <w:rPr>
          <w:rFonts w:hint="eastAsia"/>
        </w:rPr>
        <w:t>：</w:t>
      </w:r>
      <w:r w:rsidR="00F10D85">
        <w:rPr>
          <w:rFonts w:hint="eastAsia"/>
        </w:rPr>
        <w:t>根据《指导意见》，将自然保护地按生态价值和保护强度高低依次分为</w:t>
      </w:r>
      <w:r w:rsidR="00F10D85" w:rsidRPr="00832E80">
        <w:rPr>
          <w:rFonts w:hint="eastAsia"/>
          <w:color w:val="auto"/>
          <w:highlight w:val="yellow"/>
          <w:u w:val="single"/>
        </w:rPr>
        <w:t>国家公园、自然保护区和自然公园</w:t>
      </w:r>
      <w:r w:rsidR="00F10D85">
        <w:rPr>
          <w:rFonts w:hint="eastAsia"/>
        </w:rPr>
        <w:t>三大类</w:t>
      </w:r>
    </w:p>
    <w:p w14:paraId="004E661D" w14:textId="28CB063C" w:rsidR="00F10D85" w:rsidRDefault="00F10D85" w:rsidP="00F10D85">
      <w:r>
        <w:rPr>
          <w:rFonts w:hint="eastAsia"/>
        </w:rPr>
        <w:t>（</w:t>
      </w:r>
      <w:r>
        <w:rPr>
          <w:rFonts w:hint="eastAsia"/>
        </w:rPr>
        <w:t>1</w:t>
      </w:r>
      <w:r>
        <w:rPr>
          <w:rFonts w:hint="eastAsia"/>
        </w:rPr>
        <w:t>）国家公园</w:t>
      </w:r>
      <w:r w:rsidR="00B33850">
        <w:rPr>
          <w:rFonts w:hint="eastAsia"/>
        </w:rPr>
        <w:t>：</w:t>
      </w:r>
      <w:r>
        <w:rPr>
          <w:rFonts w:hint="eastAsia"/>
        </w:rPr>
        <w:t>以保护具有</w:t>
      </w:r>
      <w:r w:rsidRPr="00B33850">
        <w:rPr>
          <w:rFonts w:hint="eastAsia"/>
          <w:b/>
          <w:bCs/>
          <w:u w:val="single"/>
        </w:rPr>
        <w:t>国家代表性</w:t>
      </w:r>
      <w:r>
        <w:rPr>
          <w:rFonts w:hint="eastAsia"/>
        </w:rPr>
        <w:t>的自然生态系统为主要目的</w:t>
      </w:r>
      <w:r w:rsidR="00B33850">
        <w:rPr>
          <w:rFonts w:hint="eastAsia"/>
        </w:rPr>
        <w:t>……</w:t>
      </w:r>
      <w:r>
        <w:rPr>
          <w:rFonts w:hint="eastAsia"/>
        </w:rPr>
        <w:t>是我国自然生态系统中</w:t>
      </w:r>
      <w:r w:rsidRPr="00B33850">
        <w:rPr>
          <w:rFonts w:hint="eastAsia"/>
          <w:b/>
          <w:bCs/>
          <w:u w:val="single"/>
        </w:rPr>
        <w:t>最重要</w:t>
      </w:r>
      <w:r>
        <w:rPr>
          <w:rFonts w:hint="eastAsia"/>
        </w:rPr>
        <w:t>、自然景观最独特、自然遗产最精华、生物多样性最富集的部分，</w:t>
      </w:r>
      <w:r w:rsidRPr="00B33850">
        <w:rPr>
          <w:rFonts w:hint="eastAsia"/>
          <w:b/>
          <w:bCs/>
          <w:u w:val="single"/>
        </w:rPr>
        <w:t>保护范围大，生态过程完整</w:t>
      </w:r>
      <w:r>
        <w:rPr>
          <w:rFonts w:hint="eastAsia"/>
        </w:rPr>
        <w:t>，具有全球价值、国家象征，国民认同度高。</w:t>
      </w:r>
    </w:p>
    <w:p w14:paraId="6676E7B4" w14:textId="71460219" w:rsidR="00F10D85" w:rsidRDefault="00F10D85" w:rsidP="00F10D85">
      <w:r>
        <w:rPr>
          <w:rFonts w:hint="eastAsia"/>
        </w:rPr>
        <w:t>（</w:t>
      </w:r>
      <w:r>
        <w:rPr>
          <w:rFonts w:hint="eastAsia"/>
        </w:rPr>
        <w:t>2</w:t>
      </w:r>
      <w:r>
        <w:rPr>
          <w:rFonts w:hint="eastAsia"/>
        </w:rPr>
        <w:t>）自然保护区</w:t>
      </w:r>
      <w:r w:rsidR="00B33850">
        <w:rPr>
          <w:rFonts w:hint="eastAsia"/>
        </w:rPr>
        <w:t>：</w:t>
      </w:r>
      <w:r>
        <w:rPr>
          <w:rFonts w:hint="eastAsia"/>
        </w:rPr>
        <w:t>保护</w:t>
      </w:r>
      <w:r w:rsidRPr="00B33850">
        <w:rPr>
          <w:rFonts w:hint="eastAsia"/>
          <w:b/>
          <w:bCs/>
          <w:u w:val="single"/>
        </w:rPr>
        <w:t>典型</w:t>
      </w:r>
      <w:r>
        <w:rPr>
          <w:rFonts w:hint="eastAsia"/>
        </w:rPr>
        <w:t>的自然生态系统、珍稀濒危野生动植物种的天然集中分布区、有特殊意义的自然遗迹的区域。</w:t>
      </w:r>
      <w:r w:rsidRPr="00B33850">
        <w:rPr>
          <w:rFonts w:hint="eastAsia"/>
          <w:b/>
          <w:bCs/>
          <w:u w:val="single"/>
        </w:rPr>
        <w:t>具有较大面积</w:t>
      </w:r>
      <w:r>
        <w:rPr>
          <w:rFonts w:hint="eastAsia"/>
        </w:rPr>
        <w:t>，确保主要保护对象安全，维持和恢复珍稀濒危野生动植物种群数量及赖以生存的栖息环境。</w:t>
      </w:r>
    </w:p>
    <w:p w14:paraId="554876CE" w14:textId="56B10302" w:rsidR="00F10D85" w:rsidRDefault="00F10D85" w:rsidP="00F10D85">
      <w:r>
        <w:rPr>
          <w:rFonts w:hint="eastAsia"/>
        </w:rPr>
        <w:t>（</w:t>
      </w:r>
      <w:r>
        <w:rPr>
          <w:rFonts w:hint="eastAsia"/>
        </w:rPr>
        <w:t>3</w:t>
      </w:r>
      <w:r>
        <w:rPr>
          <w:rFonts w:hint="eastAsia"/>
        </w:rPr>
        <w:t>）自然公园</w:t>
      </w:r>
      <w:r w:rsidR="00B33850">
        <w:rPr>
          <w:rFonts w:hint="eastAsia"/>
        </w:rPr>
        <w:t>：</w:t>
      </w:r>
      <w:r>
        <w:rPr>
          <w:rFonts w:hint="eastAsia"/>
        </w:rPr>
        <w:t>保护</w:t>
      </w:r>
      <w:r w:rsidRPr="00B33850">
        <w:rPr>
          <w:rFonts w:hint="eastAsia"/>
          <w:b/>
          <w:bCs/>
          <w:u w:val="single"/>
        </w:rPr>
        <w:t>重要</w:t>
      </w:r>
      <w:r>
        <w:rPr>
          <w:rFonts w:hint="eastAsia"/>
        </w:rPr>
        <w:t>的自然生态系统、自然遗迹和自然景观，具有生态、观赏、文化和科学价值，可持续利用的区域。确保森林、海洋、湿地、水域、冰川、草原、生物等珍贵自然资源，以及所承载的景观、地质地貌和文化多样性得到有效保护。包括森林公园、地质公园、海洋公园、湿地公园等各类自然公园。</w:t>
      </w:r>
    </w:p>
    <w:p w14:paraId="78C260D7" w14:textId="64633EC2" w:rsidR="00F10D85" w:rsidRDefault="00B33850" w:rsidP="00B33850">
      <w:pPr>
        <w:pStyle w:val="af0"/>
      </w:pPr>
      <w:r>
        <w:rPr>
          <w:rFonts w:hint="eastAsia"/>
        </w:rPr>
        <w:t>4</w:t>
      </w:r>
      <w:r>
        <w:t xml:space="preserve">. </w:t>
      </w:r>
      <w:r w:rsidR="00F10D85">
        <w:rPr>
          <w:rFonts w:hint="eastAsia"/>
        </w:rPr>
        <w:t>自然保护地法的概念</w:t>
      </w:r>
      <w:r w:rsidR="00F9109D">
        <w:rPr>
          <w:rFonts w:hint="eastAsia"/>
        </w:rPr>
        <w:t>：“二次调整法”、调整目标、调整对象、调整方式</w:t>
      </w:r>
    </w:p>
    <w:p w14:paraId="73A7D5C5" w14:textId="05E9D843" w:rsidR="00F10D85" w:rsidRDefault="00B33850" w:rsidP="00F10D85">
      <w:r>
        <w:rPr>
          <w:rFonts w:hint="eastAsia"/>
        </w:rPr>
        <w:t>（</w:t>
      </w:r>
      <w:r>
        <w:rPr>
          <w:rFonts w:hint="eastAsia"/>
        </w:rPr>
        <w:t>1</w:t>
      </w:r>
      <w:r>
        <w:rPr>
          <w:rFonts w:hint="eastAsia"/>
        </w:rPr>
        <w:t>）</w:t>
      </w:r>
      <w:r w:rsidR="00F10D85">
        <w:rPr>
          <w:rFonts w:hint="eastAsia"/>
        </w:rPr>
        <w:t>有关特殊区域环境资源的开发、利用、保护、改善和管理的各种法律规范的总和</w:t>
      </w:r>
    </w:p>
    <w:p w14:paraId="69064078" w14:textId="6C7191D3" w:rsidR="00F10D85" w:rsidRDefault="00B33850" w:rsidP="00F10D85">
      <w:r>
        <w:rPr>
          <w:rFonts w:hint="eastAsia"/>
        </w:rPr>
        <w:t>（</w:t>
      </w:r>
      <w:r>
        <w:rPr>
          <w:rFonts w:hint="eastAsia"/>
        </w:rPr>
        <w:t>2</w:t>
      </w:r>
      <w:r>
        <w:rPr>
          <w:rFonts w:hint="eastAsia"/>
        </w:rPr>
        <w:t>）</w:t>
      </w:r>
      <w:r w:rsidR="00F10D85">
        <w:rPr>
          <w:rFonts w:hint="eastAsia"/>
        </w:rPr>
        <w:t>在污染防治法、资源保护法基础上的</w:t>
      </w:r>
      <w:r w:rsidR="00F10D85" w:rsidRPr="00157E9B">
        <w:rPr>
          <w:rFonts w:hint="eastAsia"/>
          <w:b/>
          <w:bCs/>
        </w:rPr>
        <w:t>“二次调整法”</w:t>
      </w:r>
    </w:p>
    <w:p w14:paraId="2FE43162" w14:textId="41911609" w:rsidR="00F10D85" w:rsidRDefault="00B33850" w:rsidP="00F10D85">
      <w:r>
        <w:rPr>
          <w:rFonts w:hint="eastAsia"/>
        </w:rPr>
        <w:t>（</w:t>
      </w:r>
      <w:r>
        <w:rPr>
          <w:rFonts w:hint="eastAsia"/>
        </w:rPr>
        <w:t>3</w:t>
      </w:r>
      <w:r>
        <w:rPr>
          <w:rFonts w:hint="eastAsia"/>
        </w:rPr>
        <w:t>）</w:t>
      </w:r>
      <w:r w:rsidR="00F10D85">
        <w:rPr>
          <w:rFonts w:hint="eastAsia"/>
        </w:rPr>
        <w:t>特征</w:t>
      </w:r>
    </w:p>
    <w:p w14:paraId="29259D3F" w14:textId="272817AC" w:rsidR="00F10D85" w:rsidRDefault="00B33850" w:rsidP="00F10D85">
      <w:r>
        <w:t>A</w:t>
      </w:r>
      <w:r>
        <w:rPr>
          <w:rFonts w:hint="eastAsia"/>
        </w:rPr>
        <w:t>）</w:t>
      </w:r>
      <w:r w:rsidR="00F10D85">
        <w:rPr>
          <w:rFonts w:hint="eastAsia"/>
        </w:rPr>
        <w:t>调整目标：强调对生态系统的</w:t>
      </w:r>
      <w:r w:rsidR="00F10D85" w:rsidRPr="00832E80">
        <w:rPr>
          <w:rFonts w:hint="eastAsia"/>
          <w:b/>
          <w:bCs/>
          <w:highlight w:val="yellow"/>
          <w:u w:val="single"/>
        </w:rPr>
        <w:t>整体性</w:t>
      </w:r>
      <w:r w:rsidR="00F10D85">
        <w:rPr>
          <w:rFonts w:hint="eastAsia"/>
        </w:rPr>
        <w:t>保护与优先保护</w:t>
      </w:r>
    </w:p>
    <w:p w14:paraId="3FC8C1E3" w14:textId="5902C18C" w:rsidR="00642AE4" w:rsidRDefault="00B33850">
      <w:pPr>
        <w:pStyle w:val="a9"/>
        <w:numPr>
          <w:ilvl w:val="0"/>
          <w:numId w:val="52"/>
        </w:numPr>
        <w:ind w:firstLineChars="0"/>
      </w:pPr>
      <w:r>
        <w:rPr>
          <w:rFonts w:hint="eastAsia"/>
        </w:rPr>
        <w:t>自然保护地法的核心价值</w:t>
      </w:r>
      <w:r w:rsidR="00642AE4">
        <w:rPr>
          <w:rFonts w:hint="eastAsia"/>
        </w:rPr>
        <w:t>定位</w:t>
      </w:r>
      <w:r>
        <w:rPr>
          <w:rFonts w:hint="eastAsia"/>
        </w:rPr>
        <w:t>所在</w:t>
      </w:r>
    </w:p>
    <w:p w14:paraId="73E343F4" w14:textId="20FB34D5" w:rsidR="00F10D85" w:rsidRDefault="00B33850" w:rsidP="00F10D85">
      <w:r>
        <w:t>B</w:t>
      </w:r>
      <w:r>
        <w:rPr>
          <w:rFonts w:hint="eastAsia"/>
        </w:rPr>
        <w:t>）</w:t>
      </w:r>
      <w:r w:rsidR="00F10D85">
        <w:rPr>
          <w:rFonts w:hint="eastAsia"/>
        </w:rPr>
        <w:t>调整对象：各类资源开发利用行为、污染防治行为</w:t>
      </w:r>
    </w:p>
    <w:p w14:paraId="166A49C7" w14:textId="59C802DB" w:rsidR="00F10D85" w:rsidRDefault="00B33850" w:rsidP="00F10D85">
      <w:r>
        <w:t>C</w:t>
      </w:r>
      <w:r>
        <w:rPr>
          <w:rFonts w:hint="eastAsia"/>
        </w:rPr>
        <w:t>）</w:t>
      </w:r>
      <w:r w:rsidR="00F10D85">
        <w:rPr>
          <w:rFonts w:hint="eastAsia"/>
        </w:rPr>
        <w:t>调整方式：整体性视野、整合式路径</w:t>
      </w:r>
    </w:p>
    <w:p w14:paraId="69227415" w14:textId="02851395" w:rsidR="00642AE4" w:rsidRDefault="00642AE4">
      <w:pPr>
        <w:pStyle w:val="a9"/>
        <w:numPr>
          <w:ilvl w:val="0"/>
          <w:numId w:val="52"/>
        </w:numPr>
        <w:ind w:firstLineChars="0"/>
      </w:pPr>
      <w:r>
        <w:rPr>
          <w:rFonts w:hint="eastAsia"/>
        </w:rPr>
        <w:t>整体主义的方法论</w:t>
      </w:r>
    </w:p>
    <w:p w14:paraId="50CD0395" w14:textId="2E63F74A" w:rsidR="00F10D85" w:rsidRDefault="00B33850" w:rsidP="00B33850">
      <w:pPr>
        <w:pStyle w:val="af0"/>
      </w:pPr>
      <w:r>
        <w:rPr>
          <w:rFonts w:hint="eastAsia"/>
        </w:rPr>
        <w:t>5</w:t>
      </w:r>
      <w:r>
        <w:t xml:space="preserve">. </w:t>
      </w:r>
      <w:r w:rsidR="00F10D85">
        <w:rPr>
          <w:rFonts w:hint="eastAsia"/>
        </w:rPr>
        <w:t>主要法律渊源</w:t>
      </w:r>
    </w:p>
    <w:p w14:paraId="640F5B4B" w14:textId="676EA060" w:rsidR="00F10D85" w:rsidRDefault="00B33850" w:rsidP="00F10D85">
      <w:r>
        <w:rPr>
          <w:rFonts w:hint="eastAsia"/>
        </w:rPr>
        <w:t>（</w:t>
      </w:r>
      <w:r>
        <w:rPr>
          <w:rFonts w:hint="eastAsia"/>
        </w:rPr>
        <w:t>1</w:t>
      </w:r>
      <w:r>
        <w:rPr>
          <w:rFonts w:hint="eastAsia"/>
        </w:rPr>
        <w:t>）</w:t>
      </w:r>
      <w:r w:rsidR="00F10D85">
        <w:rPr>
          <w:rFonts w:hint="eastAsia"/>
        </w:rPr>
        <w:t>专门的关于自然保护地的法律法规</w:t>
      </w:r>
    </w:p>
    <w:p w14:paraId="3C2E493A" w14:textId="1A0B6628" w:rsidR="00F10D85" w:rsidRDefault="00F10D85" w:rsidP="00B33850">
      <w:pPr>
        <w:pStyle w:val="a1"/>
      </w:pPr>
      <w:r>
        <w:rPr>
          <w:rFonts w:hint="eastAsia"/>
        </w:rPr>
        <w:t>《中华人民共和国自然保护区条例》（</w:t>
      </w:r>
      <w:r>
        <w:rPr>
          <w:rFonts w:hint="eastAsia"/>
        </w:rPr>
        <w:t>1994</w:t>
      </w:r>
      <w:r>
        <w:rPr>
          <w:rFonts w:hint="eastAsia"/>
        </w:rPr>
        <w:t>年，</w:t>
      </w:r>
      <w:r>
        <w:rPr>
          <w:rFonts w:hint="eastAsia"/>
        </w:rPr>
        <w:t>2017</w:t>
      </w:r>
      <w:r>
        <w:rPr>
          <w:rFonts w:hint="eastAsia"/>
        </w:rPr>
        <w:t>修订）</w:t>
      </w:r>
    </w:p>
    <w:p w14:paraId="56BC0F02" w14:textId="51EB2BF5" w:rsidR="00F10D85" w:rsidRDefault="00F10D85" w:rsidP="00B33850">
      <w:pPr>
        <w:pStyle w:val="a1"/>
      </w:pPr>
      <w:r>
        <w:rPr>
          <w:rFonts w:hint="eastAsia"/>
        </w:rPr>
        <w:t>《风景名胜区条例》（</w:t>
      </w:r>
      <w:r>
        <w:rPr>
          <w:rFonts w:hint="eastAsia"/>
        </w:rPr>
        <w:t>2006</w:t>
      </w:r>
      <w:r>
        <w:rPr>
          <w:rFonts w:hint="eastAsia"/>
        </w:rPr>
        <w:t>年颁布）</w:t>
      </w:r>
    </w:p>
    <w:p w14:paraId="0798B0DF" w14:textId="326491C8" w:rsidR="00F10D85" w:rsidRDefault="00F10D85" w:rsidP="00B33850">
      <w:pPr>
        <w:pStyle w:val="a1"/>
      </w:pPr>
      <w:r>
        <w:rPr>
          <w:rFonts w:hint="eastAsia"/>
        </w:rPr>
        <w:t>《森林公园管理办法》（</w:t>
      </w:r>
      <w:r>
        <w:rPr>
          <w:rFonts w:hint="eastAsia"/>
        </w:rPr>
        <w:t>1994</w:t>
      </w:r>
      <w:r>
        <w:rPr>
          <w:rFonts w:hint="eastAsia"/>
        </w:rPr>
        <w:t>年）</w:t>
      </w:r>
    </w:p>
    <w:p w14:paraId="07C61922" w14:textId="57397CB9" w:rsidR="00F10D85" w:rsidRDefault="00F10D85" w:rsidP="00B33850">
      <w:pPr>
        <w:pStyle w:val="a1"/>
      </w:pPr>
      <w:r>
        <w:rPr>
          <w:rFonts w:hint="eastAsia"/>
        </w:rPr>
        <w:t>《森林和野生动物类型自然保护区管理办法》（</w:t>
      </w:r>
      <w:r>
        <w:rPr>
          <w:rFonts w:hint="eastAsia"/>
        </w:rPr>
        <w:t>1985</w:t>
      </w:r>
      <w:r>
        <w:rPr>
          <w:rFonts w:hint="eastAsia"/>
        </w:rPr>
        <w:t>年）</w:t>
      </w:r>
    </w:p>
    <w:p w14:paraId="55BED0B7" w14:textId="1DFB0C10" w:rsidR="00F10D85" w:rsidRDefault="00B33850" w:rsidP="00F10D85">
      <w:r>
        <w:rPr>
          <w:rFonts w:hint="eastAsia"/>
        </w:rPr>
        <w:t>（</w:t>
      </w:r>
      <w:r>
        <w:rPr>
          <w:rFonts w:hint="eastAsia"/>
        </w:rPr>
        <w:t>2</w:t>
      </w:r>
      <w:r>
        <w:rPr>
          <w:rFonts w:hint="eastAsia"/>
        </w:rPr>
        <w:t>）</w:t>
      </w:r>
      <w:r w:rsidR="00F10D85">
        <w:rPr>
          <w:rFonts w:hint="eastAsia"/>
        </w:rPr>
        <w:t>其他法律法规中有关自然保护地的零散规定</w:t>
      </w:r>
    </w:p>
    <w:p w14:paraId="1459F27F" w14:textId="032E4A77" w:rsidR="00F10D85" w:rsidRDefault="00B33850" w:rsidP="00F10D85">
      <w:r>
        <w:rPr>
          <w:rFonts w:hint="eastAsia"/>
        </w:rPr>
        <w:t>（</w:t>
      </w:r>
      <w:r>
        <w:rPr>
          <w:rFonts w:hint="eastAsia"/>
        </w:rPr>
        <w:t>3</w:t>
      </w:r>
      <w:r>
        <w:rPr>
          <w:rFonts w:hint="eastAsia"/>
        </w:rPr>
        <w:t>）</w:t>
      </w:r>
      <w:r w:rsidR="00F10D85">
        <w:rPr>
          <w:rFonts w:hint="eastAsia"/>
        </w:rPr>
        <w:t>中国参与的与自然保护地有关的国际公约</w:t>
      </w:r>
    </w:p>
    <w:p w14:paraId="59B8A8D5" w14:textId="403F636C" w:rsidR="00F10D85" w:rsidRDefault="00F10D85" w:rsidP="00642AE4">
      <w:pPr>
        <w:pStyle w:val="a1"/>
      </w:pPr>
      <w:r>
        <w:rPr>
          <w:rFonts w:hint="eastAsia"/>
        </w:rPr>
        <w:t>《濒危动植物物种国际贸易公约》</w:t>
      </w:r>
      <w:r w:rsidR="00B33850">
        <w:rPr>
          <w:rFonts w:hint="eastAsia"/>
        </w:rPr>
        <w:t>（</w:t>
      </w:r>
      <w:r w:rsidR="00B33850">
        <w:rPr>
          <w:rFonts w:hint="eastAsia"/>
        </w:rPr>
        <w:t>1981</w:t>
      </w:r>
      <w:r w:rsidR="00B33850">
        <w:rPr>
          <w:rFonts w:hint="eastAsia"/>
        </w:rPr>
        <w:t>年加入）</w:t>
      </w:r>
    </w:p>
    <w:p w14:paraId="1C31E426" w14:textId="02CA0CB3" w:rsidR="00F10D85" w:rsidRDefault="00F10D85" w:rsidP="00642AE4">
      <w:pPr>
        <w:pStyle w:val="a1"/>
      </w:pPr>
      <w:r>
        <w:rPr>
          <w:rFonts w:hint="eastAsia"/>
        </w:rPr>
        <w:t>《保护世界文化和自然遗产公约》</w:t>
      </w:r>
      <w:r w:rsidR="00B33850">
        <w:rPr>
          <w:rFonts w:hint="eastAsia"/>
        </w:rPr>
        <w:t>（</w:t>
      </w:r>
      <w:r w:rsidR="00B33850">
        <w:rPr>
          <w:rFonts w:hint="eastAsia"/>
        </w:rPr>
        <w:t>1985</w:t>
      </w:r>
      <w:r w:rsidR="00B33850">
        <w:rPr>
          <w:rFonts w:hint="eastAsia"/>
        </w:rPr>
        <w:t>年加入）</w:t>
      </w:r>
    </w:p>
    <w:p w14:paraId="720F04AC" w14:textId="03F6E711" w:rsidR="00642AE4" w:rsidRDefault="00F10D85" w:rsidP="00F10D85">
      <w:pPr>
        <w:pStyle w:val="a1"/>
      </w:pPr>
      <w:r>
        <w:rPr>
          <w:rFonts w:hint="eastAsia"/>
        </w:rPr>
        <w:t>《生物多样性公约》及《关于特别是作为水禽栖息地的国际重要湿地公约》</w:t>
      </w:r>
      <w:r w:rsidR="00B33850">
        <w:rPr>
          <w:rFonts w:hint="eastAsia"/>
        </w:rPr>
        <w:t>（</w:t>
      </w:r>
      <w:r w:rsidR="00B33850">
        <w:rPr>
          <w:rFonts w:hint="eastAsia"/>
        </w:rPr>
        <w:t>1992</w:t>
      </w:r>
      <w:r w:rsidR="00B33850">
        <w:rPr>
          <w:rFonts w:hint="eastAsia"/>
        </w:rPr>
        <w:t>年加入）</w:t>
      </w:r>
    </w:p>
    <w:p w14:paraId="6F289497" w14:textId="46FF10A0" w:rsidR="00642AE4" w:rsidRDefault="00AD3512" w:rsidP="00AD3512">
      <w:pPr>
        <w:pStyle w:val="3"/>
        <w:ind w:right="105"/>
      </w:pPr>
      <w:bookmarkStart w:id="247" w:name="_Toc155178889"/>
      <w:r>
        <w:rPr>
          <w:rFonts w:hint="eastAsia"/>
        </w:rPr>
        <w:lastRenderedPageBreak/>
        <w:t>（二）自然保护区制度</w:t>
      </w:r>
      <w:bookmarkEnd w:id="247"/>
    </w:p>
    <w:p w14:paraId="7CD333CF" w14:textId="0CE2C436" w:rsidR="008366DA" w:rsidRDefault="00AD3512" w:rsidP="008366DA">
      <w:pPr>
        <w:pStyle w:val="af0"/>
      </w:pPr>
      <w:r>
        <w:rPr>
          <w:rFonts w:hint="eastAsia"/>
        </w:rPr>
        <w:t>1</w:t>
      </w:r>
      <w:r>
        <w:t xml:space="preserve">. </w:t>
      </w:r>
      <w:r w:rsidR="008366DA">
        <w:rPr>
          <w:rFonts w:hint="eastAsia"/>
        </w:rPr>
        <w:t>概述</w:t>
      </w:r>
      <w:r w:rsidR="008D2932">
        <w:rPr>
          <w:rFonts w:hint="eastAsia"/>
        </w:rPr>
        <w:t>：自然保护区的概念、现行立法</w:t>
      </w:r>
      <w:r w:rsidR="00DF4B70">
        <w:rPr>
          <w:rFonts w:hint="eastAsia"/>
        </w:rPr>
        <w:t>、实施现状</w:t>
      </w:r>
    </w:p>
    <w:p w14:paraId="2C77BF37" w14:textId="514FF6CB" w:rsidR="00F10D85" w:rsidRDefault="008366DA" w:rsidP="00F10D85">
      <w:r>
        <w:rPr>
          <w:rFonts w:hint="eastAsia"/>
        </w:rPr>
        <w:t>（</w:t>
      </w:r>
      <w:r>
        <w:rPr>
          <w:rFonts w:hint="eastAsia"/>
        </w:rPr>
        <w:t>1</w:t>
      </w:r>
      <w:r>
        <w:rPr>
          <w:rFonts w:hint="eastAsia"/>
        </w:rPr>
        <w:t>）</w:t>
      </w:r>
      <w:r w:rsidR="00F10D85">
        <w:rPr>
          <w:rFonts w:hint="eastAsia"/>
        </w:rPr>
        <w:t>自然保护区</w:t>
      </w:r>
      <w:r w:rsidR="00AD3512">
        <w:rPr>
          <w:rFonts w:hint="eastAsia"/>
        </w:rPr>
        <w:t>：</w:t>
      </w:r>
      <w:r w:rsidR="00F10D85">
        <w:rPr>
          <w:rFonts w:hint="eastAsia"/>
        </w:rPr>
        <w:t>对</w:t>
      </w:r>
      <w:r w:rsidR="00F10D85" w:rsidRPr="008D2932">
        <w:rPr>
          <w:rFonts w:hint="eastAsia"/>
          <w:b/>
          <w:bCs/>
          <w:u w:val="single"/>
        </w:rPr>
        <w:t>有代表性的自然生态系统、珍稀濒危野生动植物物种的天然集中分布区、有特殊意义的自然遗迹</w:t>
      </w:r>
      <w:r w:rsidR="00F10D85">
        <w:rPr>
          <w:rFonts w:hint="eastAsia"/>
        </w:rPr>
        <w:t>等</w:t>
      </w:r>
      <w:r w:rsidR="00F10D85" w:rsidRPr="00832E80">
        <w:rPr>
          <w:rFonts w:hint="eastAsia"/>
          <w:b/>
          <w:bCs/>
          <w:highlight w:val="yellow"/>
          <w:u w:val="single"/>
        </w:rPr>
        <w:t>保护对象</w:t>
      </w:r>
      <w:r w:rsidR="001F1A88" w:rsidRPr="00832E80">
        <w:rPr>
          <w:rFonts w:hint="eastAsia"/>
          <w:b/>
          <w:bCs/>
          <w:highlight w:val="yellow"/>
          <w:u w:val="single"/>
        </w:rPr>
        <w:t>（</w:t>
      </w:r>
      <w:r w:rsidR="00DF4B70" w:rsidRPr="00832E80">
        <w:rPr>
          <w:rFonts w:hint="eastAsia"/>
          <w:b/>
          <w:bCs/>
          <w:highlight w:val="yellow"/>
          <w:u w:val="single"/>
        </w:rPr>
        <w:t>保护价值高</w:t>
      </w:r>
      <w:r w:rsidR="001F1A88" w:rsidRPr="00832E80">
        <w:rPr>
          <w:rFonts w:hint="eastAsia"/>
          <w:b/>
          <w:bCs/>
          <w:highlight w:val="yellow"/>
          <w:u w:val="single"/>
        </w:rPr>
        <w:t>）</w:t>
      </w:r>
      <w:r w:rsidR="00F10D85">
        <w:rPr>
          <w:rFonts w:hint="eastAsia"/>
        </w:rPr>
        <w:t>所在的陆地、陆地水体或者海域，</w:t>
      </w:r>
      <w:r w:rsidR="00F10D85" w:rsidRPr="00832E80">
        <w:rPr>
          <w:rFonts w:hint="eastAsia"/>
          <w:b/>
          <w:bCs/>
          <w:highlight w:val="yellow"/>
          <w:u w:val="single"/>
        </w:rPr>
        <w:t>依法划出一定面积</w:t>
      </w:r>
      <w:r w:rsidR="001F1A88" w:rsidRPr="00832E80">
        <w:rPr>
          <w:rFonts w:hint="eastAsia"/>
          <w:b/>
          <w:bCs/>
          <w:highlight w:val="yellow"/>
          <w:u w:val="single"/>
        </w:rPr>
        <w:t>（边界范围的法定性）</w:t>
      </w:r>
      <w:r w:rsidR="00F10D85">
        <w:rPr>
          <w:rFonts w:hint="eastAsia"/>
        </w:rPr>
        <w:t>予以</w:t>
      </w:r>
      <w:r w:rsidR="00F10D85" w:rsidRPr="00832E80">
        <w:rPr>
          <w:rFonts w:hint="eastAsia"/>
          <w:b/>
          <w:bCs/>
          <w:highlight w:val="yellow"/>
          <w:u w:val="single"/>
        </w:rPr>
        <w:t>特殊保护和管理</w:t>
      </w:r>
      <w:r w:rsidR="001F1A88" w:rsidRPr="00832E80">
        <w:rPr>
          <w:rFonts w:hint="eastAsia"/>
          <w:b/>
          <w:bCs/>
          <w:highlight w:val="yellow"/>
          <w:u w:val="single"/>
        </w:rPr>
        <w:t>（保护方式的严格性）</w:t>
      </w:r>
      <w:r w:rsidR="00F10D85">
        <w:rPr>
          <w:rFonts w:hint="eastAsia"/>
        </w:rPr>
        <w:t>的区域</w:t>
      </w:r>
      <w:r w:rsidR="00AD3512">
        <w:rPr>
          <w:rFonts w:hint="eastAsia"/>
        </w:rPr>
        <w:t>。</w:t>
      </w:r>
    </w:p>
    <w:p w14:paraId="36DD4DBC" w14:textId="17507C5F" w:rsidR="00F10D85" w:rsidRDefault="008366DA" w:rsidP="00F10D85">
      <w:r>
        <w:t>A</w:t>
      </w:r>
      <w:r>
        <w:rPr>
          <w:rFonts w:hint="eastAsia"/>
        </w:rPr>
        <w:t>）</w:t>
      </w:r>
      <w:r w:rsidR="00F10D85">
        <w:rPr>
          <w:rFonts w:hint="eastAsia"/>
        </w:rPr>
        <w:t>生态系统类别自然保护区：</w:t>
      </w:r>
      <w:r>
        <w:rPr>
          <w:rFonts w:hint="eastAsia"/>
        </w:rPr>
        <w:t>为</w:t>
      </w:r>
      <w:r w:rsidR="00F10D85">
        <w:rPr>
          <w:rFonts w:hint="eastAsia"/>
        </w:rPr>
        <w:t>保存或维持某一特定的典型生态系统而建立的自然保护区。它以具有代表性、典型性和完整性的生物群落和非生物环境共同组成的生态系统为保护对象，包括森林、草原与草甸、荒漠、内陆湿地和水域、海洋和海岸生态系统五种类型自然保护区。</w:t>
      </w:r>
    </w:p>
    <w:p w14:paraId="7E2CFD64" w14:textId="08DC7DB0" w:rsidR="00F10D85" w:rsidRDefault="008366DA" w:rsidP="00F10D85">
      <w:r>
        <w:t>B</w:t>
      </w:r>
      <w:r>
        <w:rPr>
          <w:rFonts w:hint="eastAsia"/>
        </w:rPr>
        <w:t>）</w:t>
      </w:r>
      <w:r w:rsidR="00F10D85">
        <w:rPr>
          <w:rFonts w:hint="eastAsia"/>
        </w:rPr>
        <w:t>野生生物类别自然保护区：</w:t>
      </w:r>
      <w:r>
        <w:rPr>
          <w:rFonts w:hint="eastAsia"/>
        </w:rPr>
        <w:t>为</w:t>
      </w:r>
      <w:r w:rsidR="00F10D85">
        <w:rPr>
          <w:rFonts w:hint="eastAsia"/>
        </w:rPr>
        <w:t>保护某一特定的野生动植物物种而建立的自然保护区。它是珍稀濒危物种的分布集中地区。包括野生动物和野生植物两种类型自然保护区。</w:t>
      </w:r>
    </w:p>
    <w:p w14:paraId="23B607D9" w14:textId="7664644A" w:rsidR="00F10D85" w:rsidRDefault="008366DA" w:rsidP="00F10D85">
      <w:r>
        <w:t>C</w:t>
      </w:r>
      <w:r>
        <w:rPr>
          <w:rFonts w:hint="eastAsia"/>
        </w:rPr>
        <w:t>）</w:t>
      </w:r>
      <w:r w:rsidR="00F10D85">
        <w:rPr>
          <w:rFonts w:hint="eastAsia"/>
        </w:rPr>
        <w:t>自然遗迹类别自然保护区：为保存某一特定的自然历史遗迹而建立的自然保护区。包括地质遗迹和古生物遗迹两种类型自然保护区。</w:t>
      </w:r>
    </w:p>
    <w:p w14:paraId="471E8917" w14:textId="45DE56FB" w:rsidR="00F10D85" w:rsidRDefault="008366DA" w:rsidP="00F10D85">
      <w:r>
        <w:rPr>
          <w:rFonts w:hint="eastAsia"/>
        </w:rPr>
        <w:t>（</w:t>
      </w:r>
      <w:r>
        <w:rPr>
          <w:rFonts w:hint="eastAsia"/>
        </w:rPr>
        <w:t>2</w:t>
      </w:r>
      <w:r>
        <w:rPr>
          <w:rFonts w:hint="eastAsia"/>
        </w:rPr>
        <w:t>）</w:t>
      </w:r>
      <w:r w:rsidR="00F10D85">
        <w:rPr>
          <w:rFonts w:hint="eastAsia"/>
        </w:rPr>
        <w:t>现行立法</w:t>
      </w:r>
    </w:p>
    <w:p w14:paraId="531C8B7E" w14:textId="2BFAF6A2" w:rsidR="00F10D85" w:rsidRDefault="008366DA" w:rsidP="00F10D85">
      <w:r>
        <w:t>A</w:t>
      </w:r>
      <w:r>
        <w:rPr>
          <w:rFonts w:hint="eastAsia"/>
        </w:rPr>
        <w:t>）</w:t>
      </w:r>
      <w:r w:rsidR="00F10D85">
        <w:rPr>
          <w:rFonts w:hint="eastAsia"/>
        </w:rPr>
        <w:t>环境保护法、森林法、草原法、海洋环境保护法和野生动物保护法等</w:t>
      </w:r>
      <w:r w:rsidR="00F10D85">
        <w:rPr>
          <w:rFonts w:hint="eastAsia"/>
        </w:rPr>
        <w:t>10</w:t>
      </w:r>
      <w:r w:rsidR="00F10D85">
        <w:rPr>
          <w:rFonts w:hint="eastAsia"/>
        </w:rPr>
        <w:t>多部相关法律明确要求对自然保护区进行保护。</w:t>
      </w:r>
    </w:p>
    <w:p w14:paraId="417ABA33" w14:textId="4965A4AD" w:rsidR="00F10D85" w:rsidRDefault="008366DA" w:rsidP="00F10D85">
      <w:r>
        <w:t>B</w:t>
      </w:r>
      <w:r>
        <w:rPr>
          <w:rFonts w:hint="eastAsia"/>
        </w:rPr>
        <w:t>）</w:t>
      </w:r>
      <w:r w:rsidR="00F10D85">
        <w:rPr>
          <w:rFonts w:hint="eastAsia"/>
        </w:rPr>
        <w:t>国务院</w:t>
      </w:r>
      <w:r w:rsidR="00F10D85">
        <w:rPr>
          <w:rFonts w:hint="eastAsia"/>
        </w:rPr>
        <w:t>1994</w:t>
      </w:r>
      <w:r w:rsidR="00F10D85">
        <w:rPr>
          <w:rFonts w:hint="eastAsia"/>
        </w:rPr>
        <w:t>年颁布</w:t>
      </w:r>
      <w:r w:rsidR="00F10D85" w:rsidRPr="00832E80">
        <w:rPr>
          <w:rFonts w:hint="eastAsia"/>
          <w:b/>
          <w:bCs/>
          <w:highlight w:val="yellow"/>
          <w:u w:val="single"/>
        </w:rPr>
        <w:t>《自然保护区条例》</w:t>
      </w:r>
      <w:r w:rsidR="00F10D85">
        <w:rPr>
          <w:rFonts w:hint="eastAsia"/>
        </w:rPr>
        <w:t>（</w:t>
      </w:r>
      <w:r w:rsidR="00F10D85">
        <w:rPr>
          <w:rFonts w:hint="eastAsia"/>
        </w:rPr>
        <w:t>2017</w:t>
      </w:r>
      <w:r w:rsidR="00F10D85">
        <w:rPr>
          <w:rFonts w:hint="eastAsia"/>
        </w:rPr>
        <w:t>年修订），有关部门先后发布《森林和野生动物类型自然保护区管理办法》《海洋自然保护区管理办法》《水生动植物自然保护区管理办法》《国家级自然保护区监督检查办法》等规章。</w:t>
      </w:r>
    </w:p>
    <w:p w14:paraId="0BF63C5F" w14:textId="666E34B8" w:rsidR="00F10D85" w:rsidRDefault="008366DA" w:rsidP="00F10D85">
      <w:r>
        <w:t>C</w:t>
      </w:r>
      <w:r>
        <w:rPr>
          <w:rFonts w:hint="eastAsia"/>
        </w:rPr>
        <w:t>）</w:t>
      </w:r>
      <w:r w:rsidR="00F10D85">
        <w:rPr>
          <w:rFonts w:hint="eastAsia"/>
        </w:rPr>
        <w:t>全国有</w:t>
      </w:r>
      <w:r w:rsidR="00F10D85">
        <w:rPr>
          <w:rFonts w:hint="eastAsia"/>
        </w:rPr>
        <w:t>24</w:t>
      </w:r>
      <w:r w:rsidR="00F10D85">
        <w:rPr>
          <w:rFonts w:hint="eastAsia"/>
        </w:rPr>
        <w:t>个省（区、市）发布自然保护区管理地方法规，有</w:t>
      </w:r>
      <w:r w:rsidR="00F10D85">
        <w:rPr>
          <w:rFonts w:hint="eastAsia"/>
        </w:rPr>
        <w:t>200</w:t>
      </w:r>
      <w:r w:rsidR="00F10D85">
        <w:rPr>
          <w:rFonts w:hint="eastAsia"/>
        </w:rPr>
        <w:t>多处自然保护区制定专门管理规章。</w:t>
      </w:r>
    </w:p>
    <w:p w14:paraId="689D6D7B" w14:textId="17450860" w:rsidR="00F10D85" w:rsidRDefault="008D2932" w:rsidP="00F10D85">
      <w:r>
        <w:rPr>
          <w:rFonts w:hint="eastAsia"/>
        </w:rPr>
        <w:t>（</w:t>
      </w:r>
      <w:r>
        <w:rPr>
          <w:rFonts w:hint="eastAsia"/>
        </w:rPr>
        <w:t>3</w:t>
      </w:r>
      <w:r>
        <w:rPr>
          <w:rFonts w:hint="eastAsia"/>
        </w:rPr>
        <w:t>）</w:t>
      </w:r>
      <w:r w:rsidR="00F10D85">
        <w:rPr>
          <w:rFonts w:hint="eastAsia"/>
        </w:rPr>
        <w:t>实施现状</w:t>
      </w:r>
    </w:p>
    <w:p w14:paraId="00B0FFB9" w14:textId="2FF1D34D" w:rsidR="00F10D85" w:rsidRDefault="001F1A88" w:rsidP="00F10D85">
      <w:r>
        <w:t>A</w:t>
      </w:r>
      <w:r>
        <w:rPr>
          <w:rFonts w:hint="eastAsia"/>
        </w:rPr>
        <w:t>）</w:t>
      </w:r>
      <w:r w:rsidR="00F10D85">
        <w:rPr>
          <w:rFonts w:hint="eastAsia"/>
        </w:rPr>
        <w:t>截至</w:t>
      </w:r>
      <w:r w:rsidR="00F10D85">
        <w:rPr>
          <w:rFonts w:hint="eastAsia"/>
        </w:rPr>
        <w:t>2017</w:t>
      </w:r>
      <w:r w:rsidR="00F10D85">
        <w:rPr>
          <w:rFonts w:hint="eastAsia"/>
        </w:rPr>
        <w:t>年底</w:t>
      </w:r>
      <w:r w:rsidR="00F10D85">
        <w:rPr>
          <w:rFonts w:hint="eastAsia"/>
        </w:rPr>
        <w:t>,</w:t>
      </w:r>
      <w:r w:rsidR="00F10D85">
        <w:rPr>
          <w:rFonts w:hint="eastAsia"/>
        </w:rPr>
        <w:t>全国共建立各种类型、不同级别的自然保护区</w:t>
      </w:r>
      <w:r w:rsidR="00F10D85">
        <w:rPr>
          <w:rFonts w:hint="eastAsia"/>
        </w:rPr>
        <w:t>2750</w:t>
      </w:r>
      <w:r w:rsidR="00F10D85">
        <w:rPr>
          <w:rFonts w:hint="eastAsia"/>
        </w:rPr>
        <w:t>个，总面积</w:t>
      </w:r>
      <w:r w:rsidR="00F10D85">
        <w:rPr>
          <w:rFonts w:hint="eastAsia"/>
        </w:rPr>
        <w:t>147.17</w:t>
      </w:r>
      <w:r w:rsidR="00F10D85">
        <w:rPr>
          <w:rFonts w:hint="eastAsia"/>
        </w:rPr>
        <w:t>万平方千米。其中，自然保护区陆域面积</w:t>
      </w:r>
      <w:r w:rsidR="00F10D85">
        <w:rPr>
          <w:rFonts w:hint="eastAsia"/>
        </w:rPr>
        <w:t>142.70</w:t>
      </w:r>
      <w:r w:rsidR="00F10D85">
        <w:rPr>
          <w:rFonts w:hint="eastAsia"/>
        </w:rPr>
        <w:t>万平方千米，占陆域国土面积的</w:t>
      </w:r>
      <w:r w:rsidR="00F10D85">
        <w:rPr>
          <w:rFonts w:hint="eastAsia"/>
        </w:rPr>
        <w:t>14.86%</w:t>
      </w:r>
      <w:r w:rsidR="00F10D85">
        <w:rPr>
          <w:rFonts w:hint="eastAsia"/>
        </w:rPr>
        <w:t>。</w:t>
      </w:r>
    </w:p>
    <w:p w14:paraId="1EFF2381" w14:textId="77777777" w:rsidR="00DF4B70" w:rsidRDefault="00DF4B70" w:rsidP="00DF4B70">
      <w:r>
        <w:t>B</w:t>
      </w:r>
      <w:r>
        <w:rPr>
          <w:rFonts w:hint="eastAsia"/>
        </w:rPr>
        <w:t>）</w:t>
      </w:r>
      <w:r w:rsidR="00F10D85">
        <w:rPr>
          <w:rFonts w:hint="eastAsia"/>
        </w:rPr>
        <w:t>国家级自然保护区</w:t>
      </w:r>
      <w:r w:rsidR="00F10D85">
        <w:rPr>
          <w:rFonts w:hint="eastAsia"/>
        </w:rPr>
        <w:t>463</w:t>
      </w:r>
      <w:r w:rsidR="00F10D85">
        <w:rPr>
          <w:rFonts w:hint="eastAsia"/>
        </w:rPr>
        <w:t>个，总面积约</w:t>
      </w:r>
      <w:r w:rsidR="00F10D85">
        <w:rPr>
          <w:rFonts w:hint="eastAsia"/>
        </w:rPr>
        <w:t>97.45</w:t>
      </w:r>
      <w:r w:rsidR="00F10D85">
        <w:rPr>
          <w:rFonts w:hint="eastAsia"/>
        </w:rPr>
        <w:t>万平方千米。</w:t>
      </w:r>
      <w:r w:rsidR="00F10D85">
        <w:rPr>
          <w:rFonts w:hint="eastAsia"/>
        </w:rPr>
        <w:t>2018</w:t>
      </w:r>
      <w:r w:rsidR="00F10D85">
        <w:rPr>
          <w:rFonts w:hint="eastAsia"/>
        </w:rPr>
        <w:t>年国家级自然保护区增至</w:t>
      </w:r>
      <w:r w:rsidR="00F10D85">
        <w:rPr>
          <w:rFonts w:hint="eastAsia"/>
        </w:rPr>
        <w:t>474</w:t>
      </w:r>
      <w:r w:rsidR="00F10D85">
        <w:rPr>
          <w:rFonts w:hint="eastAsia"/>
        </w:rPr>
        <w:t>个。</w:t>
      </w:r>
    </w:p>
    <w:p w14:paraId="3EDC9B7A" w14:textId="52BCDDE6" w:rsidR="00F10D85" w:rsidRDefault="00DF4B70" w:rsidP="00DF4B70">
      <w:pPr>
        <w:pStyle w:val="af0"/>
      </w:pPr>
      <w:r>
        <w:t xml:space="preserve">2. </w:t>
      </w:r>
      <w:r w:rsidR="00F10D85">
        <w:rPr>
          <w:rFonts w:hint="eastAsia"/>
        </w:rPr>
        <w:t>自然保护区的管理体制</w:t>
      </w:r>
    </w:p>
    <w:p w14:paraId="3299A496" w14:textId="0FDFB31F" w:rsidR="00445446" w:rsidRDefault="00445446">
      <w:pPr>
        <w:pStyle w:val="a9"/>
        <w:numPr>
          <w:ilvl w:val="0"/>
          <w:numId w:val="52"/>
        </w:numPr>
        <w:ind w:firstLineChars="0"/>
      </w:pPr>
      <w:r>
        <w:rPr>
          <w:rFonts w:hint="eastAsia"/>
        </w:rPr>
        <w:t>与自然保护区法“二次调整法”的性质相关</w:t>
      </w:r>
    </w:p>
    <w:p w14:paraId="10B02D3A" w14:textId="7565ADDE" w:rsidR="00445446" w:rsidRDefault="00445446">
      <w:pPr>
        <w:pStyle w:val="a9"/>
        <w:numPr>
          <w:ilvl w:val="1"/>
          <w:numId w:val="52"/>
        </w:numPr>
        <w:ind w:firstLineChars="0"/>
      </w:pPr>
      <w:r>
        <w:rPr>
          <w:rFonts w:hint="eastAsia"/>
        </w:rPr>
        <w:t>污染防治法：环保部门</w:t>
      </w:r>
    </w:p>
    <w:p w14:paraId="58CC0AD1" w14:textId="7143295D" w:rsidR="00445446" w:rsidRPr="00445446" w:rsidRDefault="00445446">
      <w:pPr>
        <w:pStyle w:val="a9"/>
        <w:numPr>
          <w:ilvl w:val="1"/>
          <w:numId w:val="52"/>
        </w:numPr>
        <w:ind w:firstLineChars="0"/>
      </w:pPr>
      <w:r>
        <w:rPr>
          <w:rFonts w:hint="eastAsia"/>
        </w:rPr>
        <w:t>自然资源法：水利等部门各自管理</w:t>
      </w:r>
    </w:p>
    <w:p w14:paraId="248DF004" w14:textId="6ABB379D" w:rsidR="00DF4B70" w:rsidRDefault="00DF4B70" w:rsidP="00DF4B70">
      <w:pPr>
        <w:pStyle w:val="a1"/>
      </w:pPr>
      <w:r>
        <w:rPr>
          <w:rFonts w:hint="eastAsia"/>
        </w:rPr>
        <w:t>《自然保护区条例》第八条　国家对自然保护区实行</w:t>
      </w:r>
      <w:r w:rsidRPr="00832E80">
        <w:rPr>
          <w:rFonts w:hint="eastAsia"/>
          <w:b/>
          <w:bCs/>
          <w:highlight w:val="yellow"/>
          <w:u w:val="single"/>
        </w:rPr>
        <w:t>综合管理与分部门管理相结合</w:t>
      </w:r>
      <w:r>
        <w:rPr>
          <w:rFonts w:hint="eastAsia"/>
        </w:rPr>
        <w:t>的管理体制。</w:t>
      </w:r>
    </w:p>
    <w:p w14:paraId="2B51665E" w14:textId="5AAA9C26" w:rsidR="005619A4" w:rsidRDefault="005619A4" w:rsidP="005619A4">
      <w:pPr>
        <w:pStyle w:val="a1"/>
        <w:numPr>
          <w:ilvl w:val="1"/>
          <w:numId w:val="3"/>
        </w:numPr>
      </w:pPr>
      <w:r>
        <w:rPr>
          <w:rFonts w:hint="eastAsia"/>
        </w:rPr>
        <w:t>对比环境保护法的规定：统一监督管理与分工监督管理的管理体制</w:t>
      </w:r>
    </w:p>
    <w:p w14:paraId="743D9E6B" w14:textId="77777777" w:rsidR="00DF4B70" w:rsidRDefault="00DF4B70" w:rsidP="00DF4B70">
      <w:pPr>
        <w:pStyle w:val="a1"/>
        <w:numPr>
          <w:ilvl w:val="0"/>
          <w:numId w:val="0"/>
        </w:numPr>
        <w:ind w:left="420"/>
      </w:pPr>
      <w:r>
        <w:rPr>
          <w:rFonts w:hint="eastAsia"/>
        </w:rPr>
        <w:t xml:space="preserve">　　国务院环境保护行政主管部门负责全国自然保护区的</w:t>
      </w:r>
      <w:r w:rsidRPr="00FD5370">
        <w:rPr>
          <w:rFonts w:hint="eastAsia"/>
          <w:b/>
          <w:bCs/>
          <w:u w:val="single"/>
        </w:rPr>
        <w:t>综合管理</w:t>
      </w:r>
      <w:r>
        <w:rPr>
          <w:rFonts w:hint="eastAsia"/>
        </w:rPr>
        <w:t>。</w:t>
      </w:r>
    </w:p>
    <w:p w14:paraId="7AF36E52" w14:textId="77777777" w:rsidR="00DF4B70" w:rsidRDefault="00DF4B70" w:rsidP="00DF4B70">
      <w:pPr>
        <w:pStyle w:val="a1"/>
        <w:numPr>
          <w:ilvl w:val="0"/>
          <w:numId w:val="0"/>
        </w:numPr>
        <w:ind w:left="420"/>
      </w:pPr>
      <w:r>
        <w:rPr>
          <w:rFonts w:hint="eastAsia"/>
        </w:rPr>
        <w:t xml:space="preserve">　　国务院林业、农业、地质矿产、水利、海洋等有关行政主管部门在各自的职责范围内，主管有关的自然保护区。</w:t>
      </w:r>
    </w:p>
    <w:p w14:paraId="4F01108D" w14:textId="67DC3EF1" w:rsidR="00DF4B70" w:rsidRDefault="00DF4B70" w:rsidP="00DF4B70">
      <w:pPr>
        <w:pStyle w:val="a1"/>
        <w:numPr>
          <w:ilvl w:val="0"/>
          <w:numId w:val="0"/>
        </w:numPr>
        <w:ind w:left="420"/>
      </w:pPr>
      <w:r>
        <w:rPr>
          <w:rFonts w:hint="eastAsia"/>
        </w:rPr>
        <w:t xml:space="preserve">　　县级以上地方人民政府负责自然保护区管理的部门的设置和职责，由省、自治区、直辖市人民政府根据当地具体情况确定。</w:t>
      </w:r>
    </w:p>
    <w:p w14:paraId="20B585D7" w14:textId="2110D345" w:rsidR="00DF4B70" w:rsidRDefault="00DF4B70" w:rsidP="00F10D85">
      <w:pPr>
        <w:pStyle w:val="a1"/>
      </w:pPr>
      <w:r>
        <w:rPr>
          <w:rFonts w:hint="eastAsia"/>
        </w:rPr>
        <w:t>《自然保护区条例》</w:t>
      </w:r>
      <w:r w:rsidRPr="00DF4B70">
        <w:rPr>
          <w:rFonts w:hint="eastAsia"/>
        </w:rPr>
        <w:t>第二十条　县级以上人民政府环境保护行政主管部门有权对本行政区域内各类自然保护区的</w:t>
      </w:r>
      <w:r w:rsidRPr="00832E80">
        <w:rPr>
          <w:rFonts w:hint="eastAsia"/>
          <w:b/>
          <w:bCs/>
          <w:highlight w:val="yellow"/>
          <w:u w:val="single"/>
        </w:rPr>
        <w:t>管理</w:t>
      </w:r>
      <w:r w:rsidRPr="00DF4B70">
        <w:rPr>
          <w:rFonts w:hint="eastAsia"/>
        </w:rPr>
        <w:t>进行</w:t>
      </w:r>
      <w:r w:rsidRPr="00832E80">
        <w:rPr>
          <w:rFonts w:hint="eastAsia"/>
          <w:b/>
          <w:bCs/>
          <w:highlight w:val="yellow"/>
          <w:u w:val="single"/>
        </w:rPr>
        <w:t>监督检查</w:t>
      </w:r>
      <w:r w:rsidRPr="00DF4B70">
        <w:rPr>
          <w:rFonts w:hint="eastAsia"/>
        </w:rPr>
        <w:t>；县级以上人民政府有关自然保护区行政主管部门有权对其主管的自然保护区的管理进行监督检查。被检查的单位应当如实反映情况，提供必要的资料。检查者应当为被检查的单位保守技术秘密和业务秘密。</w:t>
      </w:r>
    </w:p>
    <w:p w14:paraId="1D85D297" w14:textId="56596757" w:rsidR="004E4C08" w:rsidRPr="000F235F" w:rsidRDefault="004E4C08" w:rsidP="004E4C08">
      <w:pPr>
        <w:pStyle w:val="a1"/>
        <w:numPr>
          <w:ilvl w:val="1"/>
          <w:numId w:val="3"/>
        </w:numPr>
        <w:rPr>
          <w:u w:val="single"/>
        </w:rPr>
      </w:pPr>
      <w:r w:rsidRPr="000F235F">
        <w:rPr>
          <w:rFonts w:hint="eastAsia"/>
          <w:u w:val="single"/>
        </w:rPr>
        <w:t>对“自然保护区的管理”而非“自然保护区”进行监督检查</w:t>
      </w:r>
    </w:p>
    <w:p w14:paraId="0AF6C2AA" w14:textId="3F48432E" w:rsidR="00DF4B70" w:rsidRDefault="00DF4B70" w:rsidP="00DF4B70">
      <w:pPr>
        <w:pStyle w:val="a1"/>
      </w:pPr>
      <w:bookmarkStart w:id="248" w:name="_Hlk119438212"/>
      <w:r>
        <w:rPr>
          <w:rFonts w:hint="eastAsia"/>
        </w:rPr>
        <w:t>《自然保护区条例》第二十一条　国家级自然保护区，由其所在地的省、自治区、直辖</w:t>
      </w:r>
      <w:r>
        <w:rPr>
          <w:rFonts w:hint="eastAsia"/>
        </w:rPr>
        <w:lastRenderedPageBreak/>
        <w:t>市人民政府有关自然保护区行政主管部门或者国务院有关自然保护区行政主管部门管理。地方级自然保护区，由其所在地的县级以上地方人民政府有关自然保护区行政主管部门管理。</w:t>
      </w:r>
    </w:p>
    <w:p w14:paraId="5A931E0A" w14:textId="13E76DAD" w:rsidR="00DF4B70" w:rsidRDefault="00DF4B70" w:rsidP="00445446">
      <w:pPr>
        <w:pStyle w:val="a1"/>
        <w:numPr>
          <w:ilvl w:val="0"/>
          <w:numId w:val="0"/>
        </w:numPr>
        <w:ind w:left="420"/>
      </w:pPr>
      <w:r>
        <w:rPr>
          <w:rFonts w:hint="eastAsia"/>
        </w:rPr>
        <w:t xml:space="preserve">　　有关自然保护区行政主管部门应当在自然保护区内设立</w:t>
      </w:r>
      <w:r w:rsidRPr="00832E80">
        <w:rPr>
          <w:rFonts w:hint="eastAsia"/>
          <w:b/>
          <w:bCs/>
          <w:highlight w:val="yellow"/>
          <w:u w:val="single"/>
        </w:rPr>
        <w:t>专门的管理机构</w:t>
      </w:r>
      <w:r>
        <w:rPr>
          <w:rFonts w:hint="eastAsia"/>
        </w:rPr>
        <w:t>，配备专业技术人员，负责自然保护区的具体管理工作。</w:t>
      </w:r>
    </w:p>
    <w:bookmarkEnd w:id="248"/>
    <w:p w14:paraId="63062EA8" w14:textId="4FEC3644" w:rsidR="00DF4B70" w:rsidRDefault="00DF4B70" w:rsidP="00DF4B70">
      <w:pPr>
        <w:pStyle w:val="af0"/>
      </w:pPr>
      <w:r>
        <w:rPr>
          <w:rFonts w:hint="eastAsia"/>
        </w:rPr>
        <w:t>【岳西县国合美丽水电站与岳西县环境保护局环境保护行政诉讼案：</w:t>
      </w:r>
      <w:r>
        <w:t>生态环境行政部门对自然保护区的监督检查权</w:t>
      </w:r>
      <w:r w:rsidR="000F005A">
        <w:rPr>
          <w:rFonts w:hint="eastAsia"/>
        </w:rPr>
        <w:t>（</w:t>
      </w:r>
      <w:r w:rsidR="000F005A" w:rsidRPr="000F005A">
        <w:rPr>
          <w:rFonts w:hint="eastAsia"/>
        </w:rPr>
        <w:t>环境保护行政主管部门</w:t>
      </w:r>
      <w:r w:rsidR="000F005A">
        <w:rPr>
          <w:rFonts w:hint="eastAsia"/>
        </w:rPr>
        <w:t>、</w:t>
      </w:r>
      <w:r w:rsidR="000F005A" w:rsidRPr="000F005A">
        <w:rPr>
          <w:rFonts w:hint="eastAsia"/>
        </w:rPr>
        <w:t>有关自然保护区行政主管部门</w:t>
      </w:r>
      <w:r w:rsidR="000F005A">
        <w:rPr>
          <w:rFonts w:hint="eastAsia"/>
        </w:rPr>
        <w:t>与环保部门的双重角色）</w:t>
      </w:r>
      <w:r>
        <w:rPr>
          <w:rFonts w:hint="eastAsia"/>
        </w:rPr>
        <w:t>】</w:t>
      </w:r>
    </w:p>
    <w:p w14:paraId="7F38D957" w14:textId="77777777" w:rsidR="00DF4B70" w:rsidRDefault="00DF4B70">
      <w:pPr>
        <w:pStyle w:val="a7"/>
        <w:numPr>
          <w:ilvl w:val="0"/>
          <w:numId w:val="39"/>
        </w:numPr>
      </w:pPr>
      <w:r>
        <w:rPr>
          <w:rFonts w:hint="eastAsia"/>
        </w:rPr>
        <w:t>案情简介</w:t>
      </w:r>
    </w:p>
    <w:p w14:paraId="42F6D78A" w14:textId="77777777" w:rsidR="00DF4B70" w:rsidRDefault="00DF4B70" w:rsidP="00DF4B70">
      <w:pPr>
        <w:pStyle w:val="a7"/>
        <w:ind w:firstLine="420"/>
      </w:pPr>
      <w:r>
        <w:t>1991</w:t>
      </w:r>
      <w:r>
        <w:t>年</w:t>
      </w:r>
      <w:r>
        <w:t>12</w:t>
      </w:r>
      <w:r>
        <w:t>月</w:t>
      </w:r>
      <w:r>
        <w:t>29</w:t>
      </w:r>
      <w:r>
        <w:t>日，安徽省人民政府批准建立省级鹞落坪自然保护区。</w:t>
      </w:r>
      <w:r>
        <w:t>1994</w:t>
      </w:r>
      <w:r>
        <w:t>年</w:t>
      </w:r>
      <w:r>
        <w:t>4</w:t>
      </w:r>
      <w:r>
        <w:t>月</w:t>
      </w:r>
      <w:r>
        <w:t>5</w:t>
      </w:r>
      <w:r>
        <w:rPr>
          <w:rFonts w:hint="eastAsia"/>
        </w:rPr>
        <w:t>日，国务院确定鹞落坪自然保护区为国家级自然保护区。</w:t>
      </w:r>
      <w:r>
        <w:t>2001</w:t>
      </w:r>
      <w:r>
        <w:t>年</w:t>
      </w:r>
      <w:r>
        <w:t>12</w:t>
      </w:r>
      <w:r>
        <w:t>月</w:t>
      </w:r>
      <w:r>
        <w:t>17</w:t>
      </w:r>
      <w:r>
        <w:t>日，国家环保总局批准了《国家级鹞落坪自然保护区总体规划</w:t>
      </w:r>
      <w:r>
        <w:t>(2001-2015)</w:t>
      </w:r>
      <w:r>
        <w:t>》。</w:t>
      </w:r>
    </w:p>
    <w:p w14:paraId="12B7A992" w14:textId="77777777" w:rsidR="00DF4B70" w:rsidRDefault="00DF4B70" w:rsidP="00DF4B70">
      <w:pPr>
        <w:pStyle w:val="a7"/>
        <w:ind w:firstLine="420"/>
      </w:pPr>
      <w:r>
        <w:t>2003</w:t>
      </w:r>
      <w:r>
        <w:t>年岳西县国合美丽水电站股东合伙在位于鹞落坪自然保护区缓冲区的包家乡鹞落</w:t>
      </w:r>
      <w:r>
        <w:rPr>
          <w:rFonts w:hint="eastAsia"/>
        </w:rPr>
        <w:t>坪村建设水电站。</w:t>
      </w:r>
      <w:r>
        <w:t>2006</w:t>
      </w:r>
      <w:r>
        <w:t>年</w:t>
      </w:r>
      <w:r>
        <w:t>4</w:t>
      </w:r>
      <w:r>
        <w:t>月</w:t>
      </w:r>
      <w:r>
        <w:t>17</w:t>
      </w:r>
      <w:r>
        <w:t>日，岳西县水利局批复同意建设岳西县国合美丽水电站。</w:t>
      </w:r>
    </w:p>
    <w:p w14:paraId="2AF0F0C0" w14:textId="77777777" w:rsidR="00DF4B70" w:rsidRDefault="00DF4B70" w:rsidP="00DF4B70">
      <w:pPr>
        <w:pStyle w:val="a7"/>
        <w:ind w:firstLine="420"/>
      </w:pPr>
      <w:r>
        <w:t>2009</w:t>
      </w:r>
      <w:r>
        <w:t>年</w:t>
      </w:r>
      <w:r>
        <w:t>9</w:t>
      </w:r>
      <w:r>
        <w:t>月，岳西县环境保护局以岳西县国合美丽水电站位于自然保护区实验区为由，为其补办环评批准手续。</w:t>
      </w:r>
    </w:p>
    <w:p w14:paraId="7850BDC1" w14:textId="77777777" w:rsidR="00DF4B70" w:rsidRDefault="00DF4B70" w:rsidP="00DF4B70">
      <w:pPr>
        <w:pStyle w:val="a7"/>
        <w:ind w:firstLine="420"/>
      </w:pPr>
      <w:r>
        <w:t>2017</w:t>
      </w:r>
      <w:r>
        <w:t>年</w:t>
      </w:r>
      <w:r>
        <w:t>3</w:t>
      </w:r>
      <w:r>
        <w:t>、</w:t>
      </w:r>
      <w:r>
        <w:t>4</w:t>
      </w:r>
      <w:r>
        <w:t>月，</w:t>
      </w:r>
      <w:r w:rsidRPr="00CB1096">
        <w:rPr>
          <w:u w:val="single"/>
        </w:rPr>
        <w:t>安徽省第五环境保护督察组、安徽省环境保护</w:t>
      </w:r>
      <w:r w:rsidRPr="00CB1096">
        <w:rPr>
          <w:rFonts w:hint="eastAsia"/>
          <w:u w:val="single"/>
        </w:rPr>
        <w:t>厅</w:t>
      </w:r>
      <w:r w:rsidRPr="00CB1096">
        <w:rPr>
          <w:u w:val="single"/>
        </w:rPr>
        <w:t>、安庆市环境保护局</w:t>
      </w:r>
      <w:r w:rsidRPr="00CB1096">
        <w:rPr>
          <w:rFonts w:hint="eastAsia"/>
          <w:u w:val="single"/>
        </w:rPr>
        <w:t>先后对鹞落坪自然保护区内的违法建设进行督察，要求迅速查处。岳西县环境保护局遂立案调查</w:t>
      </w:r>
      <w:r>
        <w:rPr>
          <w:rFonts w:hint="eastAsia"/>
        </w:rPr>
        <w:t>，认定岳西县国合美丽水电站是在设立国家级鹞落坪自然保护区后进行建设。机房、明渠、涵洞和蓄水坝位于鹞落坪自然保护区的缓冲区。</w:t>
      </w:r>
    </w:p>
    <w:p w14:paraId="4C8C844E" w14:textId="77777777" w:rsidR="00DF4B70" w:rsidRDefault="00DF4B70" w:rsidP="00DF4B70">
      <w:pPr>
        <w:pStyle w:val="a7"/>
        <w:ind w:firstLine="420"/>
      </w:pPr>
      <w:r w:rsidRPr="00CB1096">
        <w:rPr>
          <w:rFonts w:hint="eastAsia"/>
          <w:u w:val="single"/>
        </w:rPr>
        <w:t>经过告知和听证并报经岳西县人民政府批准，岳西县环境保护局于</w:t>
      </w:r>
      <w:r w:rsidRPr="00CB1096">
        <w:rPr>
          <w:u w:val="single"/>
        </w:rPr>
        <w:t>2017</w:t>
      </w:r>
      <w:r w:rsidRPr="00CB1096">
        <w:rPr>
          <w:u w:val="single"/>
        </w:rPr>
        <w:t>年</w:t>
      </w:r>
      <w:r w:rsidRPr="00CB1096">
        <w:rPr>
          <w:u w:val="single"/>
        </w:rPr>
        <w:t>5</w:t>
      </w:r>
      <w:r w:rsidRPr="00CB1096">
        <w:rPr>
          <w:u w:val="single"/>
        </w:rPr>
        <w:t>月</w:t>
      </w:r>
      <w:r w:rsidRPr="00CB1096">
        <w:rPr>
          <w:u w:val="single"/>
        </w:rPr>
        <w:t>4</w:t>
      </w:r>
      <w:r w:rsidRPr="00CB1096">
        <w:rPr>
          <w:u w:val="single"/>
        </w:rPr>
        <w:t>日作</w:t>
      </w:r>
      <w:r w:rsidRPr="00CB1096">
        <w:rPr>
          <w:rFonts w:hint="eastAsia"/>
          <w:u w:val="single"/>
        </w:rPr>
        <w:t>出岳环责停字</w:t>
      </w:r>
      <w:r w:rsidRPr="00CB1096">
        <w:rPr>
          <w:u w:val="single"/>
        </w:rPr>
        <w:t>[2017]12</w:t>
      </w:r>
      <w:r w:rsidRPr="00CB1096">
        <w:rPr>
          <w:u w:val="single"/>
        </w:rPr>
        <w:t>号《责令停产整治决定书》。决定责令岳西县国合美丽水电站立即停止生产</w:t>
      </w:r>
      <w:r>
        <w:t>。</w:t>
      </w:r>
      <w:r w:rsidRPr="00CB1096">
        <w:rPr>
          <w:u w:val="single"/>
        </w:rPr>
        <w:t>岳西县环境保护局</w:t>
      </w:r>
      <w:r w:rsidRPr="00CB1096">
        <w:rPr>
          <w:u w:val="single"/>
        </w:rPr>
        <w:t>2017</w:t>
      </w:r>
      <w:r w:rsidRPr="00CB1096">
        <w:rPr>
          <w:u w:val="single"/>
        </w:rPr>
        <w:t>年</w:t>
      </w:r>
      <w:r w:rsidRPr="00CB1096">
        <w:rPr>
          <w:u w:val="single"/>
        </w:rPr>
        <w:t>5</w:t>
      </w:r>
      <w:r w:rsidRPr="00CB1096">
        <w:rPr>
          <w:u w:val="single"/>
        </w:rPr>
        <w:t>月</w:t>
      </w:r>
      <w:r w:rsidRPr="00CB1096">
        <w:rPr>
          <w:u w:val="single"/>
        </w:rPr>
        <w:t>19</w:t>
      </w:r>
      <w:r w:rsidRPr="00CB1096">
        <w:rPr>
          <w:u w:val="single"/>
        </w:rPr>
        <w:t>日又作出岳环限拆字</w:t>
      </w:r>
      <w:r w:rsidRPr="00CB1096">
        <w:rPr>
          <w:u w:val="single"/>
        </w:rPr>
        <w:t>[2017101</w:t>
      </w:r>
      <w:r w:rsidRPr="00CB1096">
        <w:rPr>
          <w:u w:val="single"/>
        </w:rPr>
        <w:t>号《责令限期拆</w:t>
      </w:r>
      <w:r w:rsidRPr="00CB1096">
        <w:rPr>
          <w:rFonts w:hint="eastAsia"/>
          <w:u w:val="single"/>
        </w:rPr>
        <w:t>除设施设备通知书》，限岳西县国合美丽水电站于</w:t>
      </w:r>
      <w:r w:rsidRPr="00CB1096">
        <w:rPr>
          <w:u w:val="single"/>
        </w:rPr>
        <w:t>2017</w:t>
      </w:r>
      <w:r w:rsidRPr="00CB1096">
        <w:rPr>
          <w:u w:val="single"/>
        </w:rPr>
        <w:t>年</w:t>
      </w:r>
      <w:r w:rsidRPr="00CB1096">
        <w:rPr>
          <w:u w:val="single"/>
        </w:rPr>
        <w:t>5</w:t>
      </w:r>
      <w:r w:rsidRPr="00CB1096">
        <w:rPr>
          <w:u w:val="single"/>
        </w:rPr>
        <w:t>月</w:t>
      </w:r>
      <w:r w:rsidRPr="00CB1096">
        <w:rPr>
          <w:u w:val="single"/>
        </w:rPr>
        <w:t>26</w:t>
      </w:r>
      <w:r w:rsidRPr="00CB1096">
        <w:rPr>
          <w:u w:val="single"/>
        </w:rPr>
        <w:t>日前自行拆除电站上网断</w:t>
      </w:r>
      <w:r w:rsidRPr="00CB1096">
        <w:rPr>
          <w:rFonts w:hint="eastAsia"/>
          <w:u w:val="single"/>
        </w:rPr>
        <w:t>路器，移除主变压器</w:t>
      </w:r>
      <w:r>
        <w:rPr>
          <w:rFonts w:hint="eastAsia"/>
        </w:rPr>
        <w:t>。</w:t>
      </w:r>
    </w:p>
    <w:p w14:paraId="5D3A3A12" w14:textId="55ACDED0" w:rsidR="00952F8D" w:rsidRDefault="00DF4B70">
      <w:pPr>
        <w:pStyle w:val="a7"/>
        <w:numPr>
          <w:ilvl w:val="0"/>
          <w:numId w:val="39"/>
        </w:numPr>
      </w:pPr>
      <w:r>
        <w:rPr>
          <w:rFonts w:hint="eastAsia"/>
        </w:rPr>
        <w:t>争议焦点：生态环境行政部门是否有权对自然保护区内违法建设行为进行行政执法，</w:t>
      </w:r>
      <w:r>
        <w:t>还是只能对自然保护区管理机构等有关行政机关的管理行为进行监督检查</w:t>
      </w:r>
      <w:r>
        <w:rPr>
          <w:rFonts w:hint="eastAsia"/>
        </w:rPr>
        <w:t>？</w:t>
      </w:r>
    </w:p>
    <w:p w14:paraId="1AAB5028" w14:textId="63ECAF12" w:rsidR="00DF4B70" w:rsidRDefault="00DF4B70" w:rsidP="00DF4B70">
      <w:pPr>
        <w:pStyle w:val="a1"/>
      </w:pPr>
      <w:r w:rsidRPr="00CB1096">
        <w:rPr>
          <w:rFonts w:hint="eastAsia"/>
        </w:rPr>
        <w:t>《中华人民共和国自然保护区条例》</w:t>
      </w:r>
      <w:r w:rsidRPr="00D37E11">
        <w:rPr>
          <w:rFonts w:hint="eastAsia"/>
        </w:rPr>
        <w:t>第二十条　县级以上人民政府</w:t>
      </w:r>
      <w:r w:rsidRPr="003B78BF">
        <w:rPr>
          <w:rFonts w:hint="eastAsia"/>
          <w:b/>
          <w:bCs/>
          <w:u w:val="single"/>
        </w:rPr>
        <w:t>环境保护行政主管部门有权对本行政区域内各类自然保护区的</w:t>
      </w:r>
      <w:r w:rsidRPr="00832E80">
        <w:rPr>
          <w:rFonts w:hint="eastAsia"/>
          <w:b/>
          <w:bCs/>
          <w:highlight w:val="yellow"/>
          <w:u w:val="single"/>
        </w:rPr>
        <w:t>管理</w:t>
      </w:r>
      <w:r w:rsidRPr="003B78BF">
        <w:rPr>
          <w:rFonts w:hint="eastAsia"/>
          <w:b/>
          <w:bCs/>
          <w:u w:val="single"/>
        </w:rPr>
        <w:t>进行</w:t>
      </w:r>
      <w:r w:rsidRPr="00832E80">
        <w:rPr>
          <w:rFonts w:hint="eastAsia"/>
          <w:b/>
          <w:bCs/>
          <w:highlight w:val="yellow"/>
          <w:u w:val="single"/>
        </w:rPr>
        <w:t>监督检查</w:t>
      </w:r>
      <w:r w:rsidRPr="00D37E11">
        <w:rPr>
          <w:rFonts w:hint="eastAsia"/>
        </w:rPr>
        <w:t>；县级以上人民政府</w:t>
      </w:r>
      <w:r w:rsidRPr="001F5BE1">
        <w:rPr>
          <w:rFonts w:hint="eastAsia"/>
          <w:b/>
          <w:bCs/>
          <w:u w:val="single"/>
        </w:rPr>
        <w:t>有关自然保护区行政主管部门有权对其主管的自然保护区的</w:t>
      </w:r>
      <w:r w:rsidRPr="00832E80">
        <w:rPr>
          <w:rFonts w:hint="eastAsia"/>
          <w:b/>
          <w:bCs/>
          <w:highlight w:val="yellow"/>
          <w:u w:val="single"/>
        </w:rPr>
        <w:t>管理</w:t>
      </w:r>
      <w:r w:rsidRPr="001F5BE1">
        <w:rPr>
          <w:rFonts w:hint="eastAsia"/>
          <w:b/>
          <w:bCs/>
          <w:u w:val="single"/>
        </w:rPr>
        <w:t>进行</w:t>
      </w:r>
      <w:r w:rsidRPr="00832E80">
        <w:rPr>
          <w:rFonts w:hint="eastAsia"/>
          <w:b/>
          <w:bCs/>
          <w:highlight w:val="yellow"/>
          <w:u w:val="single"/>
        </w:rPr>
        <w:t>监督检查</w:t>
      </w:r>
      <w:r w:rsidRPr="00D37E11">
        <w:rPr>
          <w:rFonts w:hint="eastAsia"/>
        </w:rPr>
        <w:t>。被检查的单位应当如实反映情况，提供必要的资料。检查者应当为被检查的单位保守技术秘密和业务秘密。</w:t>
      </w:r>
    </w:p>
    <w:p w14:paraId="0E32596B" w14:textId="7697B43A" w:rsidR="003979F5" w:rsidRDefault="00952F8D" w:rsidP="006F3BC5">
      <w:pPr>
        <w:pStyle w:val="a1"/>
        <w:numPr>
          <w:ilvl w:val="1"/>
          <w:numId w:val="3"/>
        </w:numPr>
      </w:pPr>
      <w:r>
        <w:rPr>
          <w:rFonts w:hint="eastAsia"/>
        </w:rPr>
        <w:t>“监督检查”：</w:t>
      </w:r>
      <w:r w:rsidR="006F3BC5">
        <w:rPr>
          <w:rFonts w:hint="eastAsia"/>
        </w:rPr>
        <w:t>结合《自然保护区条例》第</w:t>
      </w:r>
      <w:r w:rsidR="006F3BC5">
        <w:rPr>
          <w:rFonts w:hint="eastAsia"/>
        </w:rPr>
        <w:t>3</w:t>
      </w:r>
      <w:r w:rsidR="006F3BC5">
        <w:t>6</w:t>
      </w:r>
      <w:r w:rsidR="006F3BC5">
        <w:rPr>
          <w:rFonts w:hint="eastAsia"/>
        </w:rPr>
        <w:t>条的规定（以</w:t>
      </w:r>
      <w:r w:rsidR="006F3BC5" w:rsidRPr="007D43EC">
        <w:rPr>
          <w:rFonts w:hint="eastAsia"/>
        </w:rPr>
        <w:t>自然保护区管理机构</w:t>
      </w:r>
      <w:r w:rsidR="006F3BC5">
        <w:rPr>
          <w:rFonts w:hint="eastAsia"/>
        </w:rPr>
        <w:t>为监督检查的对象），</w:t>
      </w:r>
      <w:r>
        <w:rPr>
          <w:rFonts w:hint="eastAsia"/>
        </w:rPr>
        <w:t>针对自然保护区管理机构，而非</w:t>
      </w:r>
      <w:r w:rsidR="00C26781">
        <w:rPr>
          <w:rFonts w:hint="eastAsia"/>
        </w:rPr>
        <w:t>自然保护区</w:t>
      </w:r>
      <w:r w:rsidR="00AF1F0A">
        <w:rPr>
          <w:rFonts w:hint="eastAsia"/>
        </w:rPr>
        <w:t>内的违法建设行为？</w:t>
      </w:r>
      <w:r w:rsidR="003979F5">
        <w:rPr>
          <w:rFonts w:hint="eastAsia"/>
        </w:rPr>
        <w:t>环保部门是否具有执法的权力？</w:t>
      </w:r>
    </w:p>
    <w:p w14:paraId="66B170C1" w14:textId="77777777" w:rsidR="001567C4" w:rsidRDefault="001567C4" w:rsidP="001567C4">
      <w:pPr>
        <w:pStyle w:val="a1"/>
      </w:pPr>
      <w:r>
        <w:rPr>
          <w:rFonts w:hint="eastAsia"/>
        </w:rPr>
        <w:t>《自然保护区条例》第二十一条　国家级自然保护区，由其所在地的省、自治区、直辖市人民政府有关自然保护区行政主管部门或者国务院有关自然保护区行政主管部门管理。地方级自然保护区，由其所在地的县级以上地方人民政府有关自然保护区行政主管部门管理。</w:t>
      </w:r>
    </w:p>
    <w:p w14:paraId="39E5A920" w14:textId="7097AB80" w:rsidR="001567C4" w:rsidRDefault="001567C4" w:rsidP="001567C4">
      <w:pPr>
        <w:pStyle w:val="a1"/>
        <w:numPr>
          <w:ilvl w:val="0"/>
          <w:numId w:val="0"/>
        </w:numPr>
        <w:ind w:left="420"/>
      </w:pPr>
      <w:r>
        <w:rPr>
          <w:rFonts w:hint="eastAsia"/>
        </w:rPr>
        <w:t xml:space="preserve">　　有关自然保护区行政主管部门应当在自然保护区内设立</w:t>
      </w:r>
      <w:r w:rsidRPr="00832E80">
        <w:rPr>
          <w:rFonts w:hint="eastAsia"/>
          <w:b/>
          <w:bCs/>
          <w:highlight w:val="yellow"/>
          <w:u w:val="single"/>
        </w:rPr>
        <w:t>专门的管理机构</w:t>
      </w:r>
      <w:r>
        <w:rPr>
          <w:rFonts w:hint="eastAsia"/>
        </w:rPr>
        <w:t>，配备专业技术人员，负责自然保护区的具体管理工作。</w:t>
      </w:r>
    </w:p>
    <w:p w14:paraId="03E097D8" w14:textId="6EC17944" w:rsidR="007D43EC" w:rsidRDefault="00DF4B70" w:rsidP="00DF4B70">
      <w:pPr>
        <w:pStyle w:val="a1"/>
      </w:pPr>
      <w:r w:rsidRPr="00CB1096">
        <w:rPr>
          <w:rFonts w:hint="eastAsia"/>
        </w:rPr>
        <w:t>《中华人民共和国自然保护区条例》</w:t>
      </w:r>
      <w:r w:rsidRPr="00D37E11">
        <w:rPr>
          <w:rFonts w:hint="eastAsia"/>
        </w:rPr>
        <w:t>第三十五条　违反本条例规定，在自然保护区进行砍伐、放牧、狩猎、捕捞、采药、开垦、烧荒、开矿、采石、挖沙等活动的单位和个人，除可以依照有关法律、行政法规规定给予处罚的以外，由</w:t>
      </w:r>
      <w:r w:rsidRPr="00CB3CD7">
        <w:rPr>
          <w:rFonts w:hint="eastAsia"/>
          <w:b/>
          <w:bCs/>
          <w:u w:val="single"/>
        </w:rPr>
        <w:t>县级以上人民政府</w:t>
      </w:r>
      <w:r w:rsidRPr="001F5BE1">
        <w:rPr>
          <w:rFonts w:hint="eastAsia"/>
          <w:b/>
          <w:bCs/>
          <w:u w:val="single"/>
        </w:rPr>
        <w:t>有关自然保</w:t>
      </w:r>
      <w:r w:rsidRPr="001F5BE1">
        <w:rPr>
          <w:rFonts w:hint="eastAsia"/>
          <w:b/>
          <w:bCs/>
          <w:u w:val="single"/>
        </w:rPr>
        <w:lastRenderedPageBreak/>
        <w:t>护区行政主管部门或者其授权的自然保护区管理机构</w:t>
      </w:r>
      <w:r w:rsidRPr="00D37E11">
        <w:rPr>
          <w:rFonts w:hint="eastAsia"/>
        </w:rPr>
        <w:t>没收违法所得，责令停止违法行为，限期恢复原状或者采取其他补救措施；对自然保护区造成破坏的，可以处以</w:t>
      </w:r>
      <w:r w:rsidRPr="00D37E11">
        <w:rPr>
          <w:rFonts w:hint="eastAsia"/>
        </w:rPr>
        <w:t>300</w:t>
      </w:r>
      <w:r w:rsidRPr="00D37E11">
        <w:rPr>
          <w:rFonts w:hint="eastAsia"/>
        </w:rPr>
        <w:t>元以上</w:t>
      </w:r>
      <w:r w:rsidRPr="00D37E11">
        <w:rPr>
          <w:rFonts w:hint="eastAsia"/>
        </w:rPr>
        <w:t>1</w:t>
      </w:r>
      <w:r w:rsidRPr="00D37E11">
        <w:rPr>
          <w:rFonts w:hint="eastAsia"/>
        </w:rPr>
        <w:t>万元以下的罚款。</w:t>
      </w:r>
    </w:p>
    <w:p w14:paraId="0F5612F4" w14:textId="70CD2A4A" w:rsidR="000D0B94" w:rsidRDefault="000D0B94" w:rsidP="000D0B94">
      <w:pPr>
        <w:pStyle w:val="a1"/>
        <w:numPr>
          <w:ilvl w:val="1"/>
          <w:numId w:val="3"/>
        </w:numPr>
      </w:pPr>
      <w:r>
        <w:rPr>
          <w:rFonts w:hint="eastAsia"/>
        </w:rPr>
        <w:t>仅规定“</w:t>
      </w:r>
      <w:r w:rsidR="00CB3CD7" w:rsidRPr="00CB3CD7">
        <w:rPr>
          <w:rFonts w:hint="eastAsia"/>
        </w:rPr>
        <w:t>县级以上人民政府有关自然保护区行政主管部门或者其授权的自然保护区管理机构</w:t>
      </w:r>
      <w:r>
        <w:rPr>
          <w:rFonts w:hint="eastAsia"/>
        </w:rPr>
        <w:t>”</w:t>
      </w:r>
      <w:r w:rsidR="00CB3CD7">
        <w:rPr>
          <w:rFonts w:hint="eastAsia"/>
        </w:rPr>
        <w:t>，未提及环保部门，为何其有权执法？</w:t>
      </w:r>
    </w:p>
    <w:p w14:paraId="09DC43E3" w14:textId="13150700" w:rsidR="00270170" w:rsidRDefault="00270170" w:rsidP="000D0B94">
      <w:pPr>
        <w:pStyle w:val="a1"/>
        <w:numPr>
          <w:ilvl w:val="1"/>
          <w:numId w:val="3"/>
        </w:numPr>
      </w:pPr>
      <w:r>
        <w:rPr>
          <w:rFonts w:hint="eastAsia"/>
        </w:rPr>
        <w:t>环保部门主张可以适用第</w:t>
      </w:r>
      <w:r>
        <w:rPr>
          <w:rFonts w:hint="eastAsia"/>
        </w:rPr>
        <w:t>3</w:t>
      </w:r>
      <w:r>
        <w:t>5</w:t>
      </w:r>
      <w:r>
        <w:rPr>
          <w:rFonts w:hint="eastAsia"/>
        </w:rPr>
        <w:t>条，表明其认为自身属于“</w:t>
      </w:r>
      <w:r w:rsidRPr="00CB3CD7">
        <w:rPr>
          <w:rFonts w:hint="eastAsia"/>
        </w:rPr>
        <w:t>县级以上人民政府有关自然保护区行政主管部门</w:t>
      </w:r>
      <w:r>
        <w:rPr>
          <w:rFonts w:hint="eastAsia"/>
        </w:rPr>
        <w:t>”</w:t>
      </w:r>
      <w:r w:rsidR="00F01E96">
        <w:rPr>
          <w:rFonts w:hint="eastAsia"/>
        </w:rPr>
        <w:t>，是否合理？</w:t>
      </w:r>
    </w:p>
    <w:p w14:paraId="28BA4EE3" w14:textId="67F3F898" w:rsidR="00F01E96" w:rsidRDefault="00F01E96" w:rsidP="00F01E96">
      <w:pPr>
        <w:pStyle w:val="a1"/>
        <w:numPr>
          <w:ilvl w:val="2"/>
          <w:numId w:val="3"/>
        </w:numPr>
      </w:pPr>
      <w:r>
        <w:rPr>
          <w:rFonts w:hint="eastAsia"/>
        </w:rPr>
        <w:t>《自然保护区条例》第</w:t>
      </w:r>
      <w:r>
        <w:rPr>
          <w:rFonts w:hint="eastAsia"/>
        </w:rPr>
        <w:t>8</w:t>
      </w:r>
      <w:r>
        <w:rPr>
          <w:rFonts w:hint="eastAsia"/>
        </w:rPr>
        <w:t>条明确区分二者</w:t>
      </w:r>
    </w:p>
    <w:p w14:paraId="1594CFEA" w14:textId="0820C8DA" w:rsidR="00F01E96" w:rsidRDefault="00F01E96" w:rsidP="00F01E96">
      <w:pPr>
        <w:pStyle w:val="a1"/>
        <w:numPr>
          <w:ilvl w:val="2"/>
          <w:numId w:val="3"/>
        </w:numPr>
      </w:pPr>
      <w:r w:rsidRPr="00CB1096">
        <w:rPr>
          <w:rFonts w:hint="eastAsia"/>
        </w:rPr>
        <w:t>《中华人民共和国自然保护区条例》</w:t>
      </w:r>
      <w:r w:rsidRPr="007D43EC">
        <w:rPr>
          <w:rFonts w:hint="eastAsia"/>
        </w:rPr>
        <w:t>第</w:t>
      </w:r>
      <w:r>
        <w:rPr>
          <w:rFonts w:hint="eastAsia"/>
        </w:rPr>
        <w:t>3</w:t>
      </w:r>
      <w:r>
        <w:t>6</w:t>
      </w:r>
      <w:r w:rsidRPr="007D43EC">
        <w:rPr>
          <w:rFonts w:hint="eastAsia"/>
        </w:rPr>
        <w:t>条</w:t>
      </w:r>
      <w:r>
        <w:rPr>
          <w:rFonts w:hint="eastAsia"/>
        </w:rPr>
        <w:t>也明确将二者并列</w:t>
      </w:r>
    </w:p>
    <w:p w14:paraId="51F2DF1F" w14:textId="1A7B7ED4" w:rsidR="00F01E96" w:rsidRDefault="00F01E96" w:rsidP="00267E34">
      <w:pPr>
        <w:pStyle w:val="a1"/>
        <w:numPr>
          <w:ilvl w:val="2"/>
          <w:numId w:val="3"/>
        </w:numPr>
      </w:pPr>
      <w:r>
        <w:rPr>
          <w:rFonts w:hint="eastAsia"/>
        </w:rPr>
        <w:t>唯本条将二者单列</w:t>
      </w:r>
    </w:p>
    <w:p w14:paraId="70481F9A" w14:textId="77777777" w:rsidR="00F01E96" w:rsidRDefault="00F01E96" w:rsidP="00F01E96">
      <w:pPr>
        <w:pStyle w:val="a1"/>
      </w:pPr>
      <w:r>
        <w:rPr>
          <w:rFonts w:hint="eastAsia"/>
        </w:rPr>
        <w:t>《自然保护区条例》第八条　国家对自然保护区实行</w:t>
      </w:r>
      <w:r w:rsidRPr="00832E80">
        <w:rPr>
          <w:rFonts w:hint="eastAsia"/>
          <w:b/>
          <w:bCs/>
          <w:highlight w:val="yellow"/>
          <w:u w:val="single"/>
        </w:rPr>
        <w:t>综合管理与分部门管理相结合</w:t>
      </w:r>
      <w:r>
        <w:rPr>
          <w:rFonts w:hint="eastAsia"/>
        </w:rPr>
        <w:t>的管理体制。</w:t>
      </w:r>
    </w:p>
    <w:p w14:paraId="19F15893" w14:textId="77777777" w:rsidR="00F01E96" w:rsidRDefault="00F01E96" w:rsidP="00F01E96">
      <w:pPr>
        <w:pStyle w:val="a1"/>
        <w:numPr>
          <w:ilvl w:val="0"/>
          <w:numId w:val="0"/>
        </w:numPr>
        <w:ind w:left="420"/>
      </w:pPr>
      <w:r>
        <w:rPr>
          <w:rFonts w:hint="eastAsia"/>
        </w:rPr>
        <w:t>国务院环境保护行政主管部门负责全国自然保护区的综合管理。</w:t>
      </w:r>
    </w:p>
    <w:p w14:paraId="775CA41B" w14:textId="6C53C9C4" w:rsidR="00F01E96" w:rsidRDefault="00F01E96" w:rsidP="00267E34">
      <w:pPr>
        <w:pStyle w:val="a1"/>
        <w:numPr>
          <w:ilvl w:val="0"/>
          <w:numId w:val="0"/>
        </w:numPr>
        <w:ind w:left="420"/>
      </w:pPr>
      <w:r>
        <w:rPr>
          <w:rFonts w:hint="eastAsia"/>
        </w:rPr>
        <w:t xml:space="preserve">　　国务院林业、农业、地质矿产、水利、海洋等有关行政主管部门在各自的职责范围内，主管有关的自然保护区。</w:t>
      </w:r>
    </w:p>
    <w:p w14:paraId="543C8A6B" w14:textId="4F7BA055" w:rsidR="007D43EC" w:rsidRDefault="007D43EC" w:rsidP="00DF4B70">
      <w:pPr>
        <w:pStyle w:val="a1"/>
      </w:pPr>
      <w:r w:rsidRPr="00CB1096">
        <w:rPr>
          <w:rFonts w:hint="eastAsia"/>
        </w:rPr>
        <w:t>《中华人民共和国自然保护区条例》</w:t>
      </w:r>
      <w:r w:rsidRPr="007D43EC">
        <w:rPr>
          <w:rFonts w:hint="eastAsia"/>
        </w:rPr>
        <w:t>第三十六条　自然保护区管理机构违反本条例规定，拒绝</w:t>
      </w:r>
      <w:r w:rsidRPr="00F01E96">
        <w:rPr>
          <w:rFonts w:hint="eastAsia"/>
          <w:b/>
          <w:bCs/>
          <w:u w:val="single"/>
        </w:rPr>
        <w:t>环境保护行政主管部门或者有关自然保护区行政主管部门</w:t>
      </w:r>
      <w:r w:rsidRPr="00832E80">
        <w:rPr>
          <w:rFonts w:hint="eastAsia"/>
          <w:b/>
          <w:bCs/>
          <w:highlight w:val="yellow"/>
          <w:u w:val="single"/>
        </w:rPr>
        <w:t>监督检查</w:t>
      </w:r>
      <w:r w:rsidRPr="007D43EC">
        <w:rPr>
          <w:rFonts w:hint="eastAsia"/>
        </w:rPr>
        <w:t>，或者在被检查时弄虚作假的，由县级以上人民政府环境保护行政主管部门或者有关自然保护区行政主管部门给予</w:t>
      </w:r>
      <w:r w:rsidRPr="007D43EC">
        <w:rPr>
          <w:rFonts w:hint="eastAsia"/>
        </w:rPr>
        <w:t>300</w:t>
      </w:r>
      <w:r w:rsidRPr="007D43EC">
        <w:rPr>
          <w:rFonts w:hint="eastAsia"/>
        </w:rPr>
        <w:t>元以上</w:t>
      </w:r>
      <w:r w:rsidRPr="007D43EC">
        <w:rPr>
          <w:rFonts w:hint="eastAsia"/>
        </w:rPr>
        <w:t>3000</w:t>
      </w:r>
      <w:r w:rsidRPr="007D43EC">
        <w:rPr>
          <w:rFonts w:hint="eastAsia"/>
        </w:rPr>
        <w:t>元以下的罚款。</w:t>
      </w:r>
    </w:p>
    <w:p w14:paraId="5CD97B6E" w14:textId="479C8147" w:rsidR="003979F5" w:rsidRPr="00730AA3" w:rsidRDefault="00D06049" w:rsidP="00D06049">
      <w:pPr>
        <w:pStyle w:val="a1"/>
        <w:numPr>
          <w:ilvl w:val="0"/>
          <w:numId w:val="0"/>
        </w:numPr>
        <w:ind w:firstLine="420"/>
        <w:rPr>
          <w:rFonts w:ascii="宋体" w:eastAsia="宋体" w:hAnsi="宋体"/>
        </w:rPr>
      </w:pPr>
      <w:r w:rsidRPr="00730AA3">
        <w:rPr>
          <w:rFonts w:ascii="宋体" w:eastAsia="宋体" w:hAnsi="宋体" w:hint="eastAsia"/>
        </w:rPr>
        <w:t>根据上述分析，本法的结构可谓一团乱麻，并不融贯，这不仅与本法有关，更与环保部门角色的二元性息息相关：</w:t>
      </w:r>
      <w:r w:rsidRPr="00730AA3">
        <w:rPr>
          <w:rFonts w:ascii="宋体" w:eastAsia="宋体" w:hAnsi="宋体" w:hint="eastAsia"/>
          <w:b/>
          <w:bCs/>
          <w:u w:val="single"/>
        </w:rPr>
        <w:t>一方面，环保部门为综合管理部门（监督其他部门）；另一方面，其自身又主管一些自然保护区</w:t>
      </w:r>
      <w:r w:rsidR="000F005A" w:rsidRPr="00730AA3">
        <w:rPr>
          <w:rFonts w:ascii="宋体" w:eastAsia="宋体" w:hAnsi="宋体" w:hint="eastAsia"/>
          <w:b/>
          <w:bCs/>
          <w:u w:val="single"/>
        </w:rPr>
        <w:t>（主管部门）</w:t>
      </w:r>
      <w:r w:rsidRPr="00730AA3">
        <w:rPr>
          <w:rFonts w:ascii="宋体" w:eastAsia="宋体" w:hAnsi="宋体" w:hint="eastAsia"/>
        </w:rPr>
        <w:t>。在制度上，本法并未细致区分环保部门的不同角色</w:t>
      </w:r>
      <w:r w:rsidR="00D43440" w:rsidRPr="00730AA3">
        <w:rPr>
          <w:rFonts w:ascii="宋体" w:eastAsia="宋体" w:hAnsi="宋体" w:hint="eastAsia"/>
        </w:rPr>
        <w:t>，因而要求自然保护地管理体制的改革与重构。</w:t>
      </w:r>
    </w:p>
    <w:p w14:paraId="48D473FC" w14:textId="4EBFED4E" w:rsidR="00DF4B70" w:rsidRDefault="00DF4B70">
      <w:pPr>
        <w:pStyle w:val="aa"/>
        <w:numPr>
          <w:ilvl w:val="0"/>
          <w:numId w:val="10"/>
        </w:numPr>
      </w:pPr>
      <w:r>
        <w:rPr>
          <w:rFonts w:hint="eastAsia"/>
        </w:rPr>
        <w:t>原告：</w:t>
      </w:r>
      <w:r w:rsidRPr="001F5BE1">
        <w:rPr>
          <w:rFonts w:hint="eastAsia"/>
        </w:rPr>
        <w:t>岳西县环境保护局</w:t>
      </w:r>
      <w:r w:rsidRPr="001F5BE1">
        <w:rPr>
          <w:rFonts w:hint="eastAsia"/>
          <w:u w:val="single"/>
        </w:rPr>
        <w:t>不是《中华人民共和国自然保护区条例》的管理主体，不具有行政处罚权。</w:t>
      </w:r>
      <w:r w:rsidRPr="001F5BE1">
        <w:rPr>
          <w:rFonts w:hint="eastAsia"/>
        </w:rPr>
        <w:t>《中华人民共和国自然保护区条例》第三十五条和《环境保护主管部门实施限制生产、停产整治办法》不适用于岳西县国合美丽水电站。</w:t>
      </w:r>
    </w:p>
    <w:p w14:paraId="197266B6" w14:textId="77777777" w:rsidR="00DF4B70" w:rsidRDefault="00DF4B70">
      <w:pPr>
        <w:pStyle w:val="aa"/>
        <w:numPr>
          <w:ilvl w:val="0"/>
          <w:numId w:val="10"/>
        </w:numPr>
      </w:pPr>
      <w:r>
        <w:rPr>
          <w:rFonts w:hint="eastAsia"/>
        </w:rPr>
        <w:t>一审法院：</w:t>
      </w:r>
      <w:r w:rsidRPr="00CB1096">
        <w:rPr>
          <w:rFonts w:hint="eastAsia"/>
        </w:rPr>
        <w:t>《中华人民共和国自然保护区条例》第二十条赋予了</w:t>
      </w:r>
      <w:r w:rsidRPr="00CD1A61">
        <w:rPr>
          <w:rFonts w:hint="eastAsia"/>
          <w:u w:val="single"/>
        </w:rPr>
        <w:t>县级以上人民政府环境保护行政主管部门和县级以上人民政府有关自然保护区行政主管部门都有监督检查权</w:t>
      </w:r>
      <w:r w:rsidRPr="005D74C7">
        <w:rPr>
          <w:rFonts w:hint="eastAsia"/>
          <w:u w:val="single"/>
        </w:rPr>
        <w:t>，</w:t>
      </w:r>
      <w:r w:rsidRPr="00CD1A61">
        <w:rPr>
          <w:rFonts w:hint="eastAsia"/>
          <w:u w:val="single"/>
        </w:rPr>
        <w:t>其所列的处罚条款未授权其他机构行使</w:t>
      </w:r>
      <w:r w:rsidRPr="00CB1096">
        <w:rPr>
          <w:rFonts w:hint="eastAsia"/>
        </w:rPr>
        <w:t>，岳西县环境保护局依法享有本案的行政执法权。《中华人民共和国自然保护区条例》第三十五条所列的违法行为当然涵盖岳西县国合美丽水电站建设水电站这种违法行为。</w:t>
      </w:r>
    </w:p>
    <w:p w14:paraId="74264836" w14:textId="13C1E5B4" w:rsidR="00DF4B70" w:rsidRDefault="00DF4B70">
      <w:pPr>
        <w:pStyle w:val="aa"/>
        <w:numPr>
          <w:ilvl w:val="0"/>
          <w:numId w:val="10"/>
        </w:numPr>
      </w:pPr>
      <w:r>
        <w:rPr>
          <w:rFonts w:hint="eastAsia"/>
        </w:rPr>
        <w:t>二审法院：</w:t>
      </w:r>
      <w:r w:rsidRPr="00CB1096">
        <w:rPr>
          <w:rFonts w:hint="eastAsia"/>
        </w:rPr>
        <w:t>《中华人民共和国自然保护区条例》第二十条规定，</w:t>
      </w:r>
      <w:r w:rsidRPr="00D233AB">
        <w:rPr>
          <w:rFonts w:hint="eastAsia"/>
          <w:u w:val="single"/>
        </w:rPr>
        <w:t>县级以上人民政府环境保护行政主管部门有权对本行政区域内各类自然保护区的管理进行监督检查；县级以上人民政府有关自然保护区行政主管部门有权对其主管的自然保护区的管理进行监督检查</w:t>
      </w:r>
      <w:r w:rsidRPr="00CB1096">
        <w:rPr>
          <w:rFonts w:hint="eastAsia"/>
        </w:rPr>
        <w:t>。被检查的单位应当如实反映情况，提供必要的资料。检查者应当为被检查的单位保守技术秘密和业务秘密。岳西县人民政府批准作出的《岳西县环境保护局主要职责、内设机构和人员编制规定》，其中第二条主要职责部分规定：“（二）</w:t>
      </w:r>
      <w:r w:rsidRPr="00D233AB">
        <w:rPr>
          <w:rFonts w:hint="eastAsia"/>
          <w:u w:val="single"/>
        </w:rPr>
        <w:t>负责重大环境问题的统筹协调和监督管理，牵头协调重大环境污染事故和生态破坏事件的调查处理</w:t>
      </w:r>
      <w:r w:rsidRPr="00CB1096">
        <w:rPr>
          <w:rFonts w:hint="eastAsia"/>
        </w:rPr>
        <w:t>……（五）</w:t>
      </w:r>
      <w:r w:rsidRPr="001F5BE1">
        <w:rPr>
          <w:rFonts w:hint="eastAsia"/>
          <w:u w:val="single"/>
        </w:rPr>
        <w:t>指导、协调、监督生态保护工作。拟订生态环保规划，组织评估生态环境质量状况，监督对生态环境有影响的自然资源开发利用活动、重要生态环境建设和生态破坏恢复工作；指导、协调、监督各种类型的自然保护区、风景名胜区、山林、公园的环境保护工作……</w:t>
      </w:r>
      <w:r w:rsidRPr="00CB1096">
        <w:rPr>
          <w:rFonts w:hint="eastAsia"/>
        </w:rPr>
        <w:t>。”根据上述规定，被上诉人在接到安徽省第五环境保护督察组、安徽省环境保护厅、安庆市环境保护局作出对鹞落坪自然保护区内的违法建设进行查处的督察函后，</w:t>
      </w:r>
      <w:r w:rsidRPr="00D233AB">
        <w:rPr>
          <w:rFonts w:hint="eastAsia"/>
          <w:u w:val="single"/>
        </w:rPr>
        <w:t>对鹞落坪自然保护区内建设的十座水电站进行立案调查并作出相应处理决定</w:t>
      </w:r>
      <w:r>
        <w:rPr>
          <w:rFonts w:hint="eastAsia"/>
          <w:u w:val="single"/>
        </w:rPr>
        <w:t>，</w:t>
      </w:r>
      <w:r w:rsidRPr="00D233AB">
        <w:rPr>
          <w:rFonts w:hint="eastAsia"/>
          <w:u w:val="single"/>
        </w:rPr>
        <w:t>属履行其职责行为</w:t>
      </w:r>
      <w:r w:rsidRPr="00CB1096">
        <w:rPr>
          <w:rFonts w:hint="eastAsia"/>
        </w:rPr>
        <w:t>。</w:t>
      </w:r>
      <w:r w:rsidRPr="00CB1096">
        <w:rPr>
          <w:rFonts w:hint="eastAsia"/>
        </w:rPr>
        <w:lastRenderedPageBreak/>
        <w:t>上诉人认为被上诉人不具有对自然保护区内违法建设行为进行监督检查职权的上诉理由不能成立。</w:t>
      </w:r>
    </w:p>
    <w:p w14:paraId="19A94D8B" w14:textId="62FC7457" w:rsidR="00F10D85" w:rsidRDefault="002E205D" w:rsidP="002E205D">
      <w:pPr>
        <w:pStyle w:val="af0"/>
      </w:pPr>
      <w:r>
        <w:t xml:space="preserve">3. </w:t>
      </w:r>
      <w:r w:rsidR="00F10D85">
        <w:rPr>
          <w:rFonts w:hint="eastAsia"/>
        </w:rPr>
        <w:t>设立自然保护区的条件</w:t>
      </w:r>
    </w:p>
    <w:p w14:paraId="099206B7" w14:textId="41D2232B" w:rsidR="00F10D85" w:rsidRDefault="00D20EB3" w:rsidP="00F10D85">
      <w:r>
        <w:rPr>
          <w:rFonts w:hint="eastAsia"/>
        </w:rPr>
        <w:t>（</w:t>
      </w:r>
      <w:r>
        <w:rPr>
          <w:rFonts w:hint="eastAsia"/>
        </w:rPr>
        <w:t>1</w:t>
      </w:r>
      <w:r>
        <w:rPr>
          <w:rFonts w:hint="eastAsia"/>
        </w:rPr>
        <w:t>）</w:t>
      </w:r>
      <w:r w:rsidR="00F10D85" w:rsidRPr="00832E80">
        <w:rPr>
          <w:rFonts w:hint="eastAsia"/>
          <w:b/>
          <w:bCs/>
          <w:highlight w:val="yellow"/>
          <w:u w:val="single"/>
        </w:rPr>
        <w:t>典型</w:t>
      </w:r>
      <w:r w:rsidR="00F10D85">
        <w:rPr>
          <w:rFonts w:hint="eastAsia"/>
        </w:rPr>
        <w:t>的自然地理区域、</w:t>
      </w:r>
      <w:r w:rsidR="00F10D85" w:rsidRPr="00832E80">
        <w:rPr>
          <w:rFonts w:hint="eastAsia"/>
          <w:b/>
          <w:bCs/>
          <w:highlight w:val="yellow"/>
          <w:u w:val="single"/>
        </w:rPr>
        <w:t>有代表性</w:t>
      </w:r>
      <w:r w:rsidR="00F10D85">
        <w:rPr>
          <w:rFonts w:hint="eastAsia"/>
        </w:rPr>
        <w:t>的自然生态系统区域以及已经遭受破坏但经保护能够恢复的同类自然</w:t>
      </w:r>
      <w:r w:rsidR="00F10D85" w:rsidRPr="00832E80">
        <w:rPr>
          <w:rFonts w:hint="eastAsia"/>
          <w:b/>
          <w:bCs/>
          <w:highlight w:val="yellow"/>
          <w:u w:val="single"/>
        </w:rPr>
        <w:t>生态系统</w:t>
      </w:r>
      <w:r w:rsidR="00F10D85">
        <w:rPr>
          <w:rFonts w:hint="eastAsia"/>
        </w:rPr>
        <w:t>区域</w:t>
      </w:r>
    </w:p>
    <w:p w14:paraId="42185633" w14:textId="7C726088" w:rsidR="00F10D85" w:rsidRDefault="00F10D85" w:rsidP="00F10D85">
      <w:r>
        <w:rPr>
          <w:rFonts w:hint="eastAsia"/>
        </w:rPr>
        <w:t>（</w:t>
      </w:r>
      <w:r w:rsidR="00D20EB3">
        <w:rPr>
          <w:rFonts w:hint="eastAsia"/>
        </w:rPr>
        <w:t>2</w:t>
      </w:r>
      <w:r>
        <w:rPr>
          <w:rFonts w:hint="eastAsia"/>
        </w:rPr>
        <w:t>）</w:t>
      </w:r>
      <w:r w:rsidRPr="00832E80">
        <w:rPr>
          <w:rFonts w:hint="eastAsia"/>
          <w:b/>
          <w:bCs/>
          <w:highlight w:val="yellow"/>
          <w:u w:val="single"/>
        </w:rPr>
        <w:t>珍稀、濒危野生动植物物种</w:t>
      </w:r>
      <w:r>
        <w:rPr>
          <w:rFonts w:hint="eastAsia"/>
        </w:rPr>
        <w:t>的天然集中分布区域</w:t>
      </w:r>
    </w:p>
    <w:p w14:paraId="01842337" w14:textId="30FE3D48" w:rsidR="00F10D85" w:rsidRDefault="00F10D85" w:rsidP="00F10D85">
      <w:r>
        <w:rPr>
          <w:rFonts w:hint="eastAsia"/>
        </w:rPr>
        <w:t>（</w:t>
      </w:r>
      <w:r w:rsidR="00D20EB3">
        <w:rPr>
          <w:rFonts w:hint="eastAsia"/>
        </w:rPr>
        <w:t>3</w:t>
      </w:r>
      <w:r>
        <w:rPr>
          <w:rFonts w:hint="eastAsia"/>
        </w:rPr>
        <w:t>）具有</w:t>
      </w:r>
      <w:r w:rsidRPr="00832E80">
        <w:rPr>
          <w:rFonts w:hint="eastAsia"/>
          <w:b/>
          <w:bCs/>
          <w:highlight w:val="yellow"/>
          <w:u w:val="single"/>
        </w:rPr>
        <w:t>特殊保护价值</w:t>
      </w:r>
      <w:r>
        <w:rPr>
          <w:rFonts w:hint="eastAsia"/>
        </w:rPr>
        <w:t>的海域、海岸、岛屿、湿地、内陆水域、森林、草原和荒漠</w:t>
      </w:r>
    </w:p>
    <w:p w14:paraId="67C6114E" w14:textId="023CAFAA" w:rsidR="00F10D85" w:rsidRPr="00832E80" w:rsidRDefault="00F10D85" w:rsidP="00F10D85">
      <w:pPr>
        <w:rPr>
          <w:b/>
          <w:bCs/>
          <w:highlight w:val="yellow"/>
          <w:u w:val="single"/>
        </w:rPr>
      </w:pPr>
      <w:r>
        <w:rPr>
          <w:rFonts w:hint="eastAsia"/>
        </w:rPr>
        <w:t>（</w:t>
      </w:r>
      <w:r w:rsidR="00D20EB3">
        <w:rPr>
          <w:rFonts w:hint="eastAsia"/>
        </w:rPr>
        <w:t>4</w:t>
      </w:r>
      <w:r>
        <w:rPr>
          <w:rFonts w:hint="eastAsia"/>
        </w:rPr>
        <w:t>）具有</w:t>
      </w:r>
      <w:r w:rsidRPr="00832E80">
        <w:rPr>
          <w:rFonts w:hint="eastAsia"/>
          <w:b/>
          <w:bCs/>
          <w:highlight w:val="yellow"/>
          <w:u w:val="single"/>
        </w:rPr>
        <w:t>重大科学文化价值</w:t>
      </w:r>
      <w:r>
        <w:rPr>
          <w:rFonts w:hint="eastAsia"/>
        </w:rPr>
        <w:t>的地质构造、著名溶洞、化石分布区、冰川、火山、温泉等</w:t>
      </w:r>
      <w:r w:rsidRPr="00832E80">
        <w:rPr>
          <w:rFonts w:hint="eastAsia"/>
          <w:b/>
          <w:bCs/>
          <w:highlight w:val="yellow"/>
          <w:u w:val="single"/>
        </w:rPr>
        <w:t>自然遗迹</w:t>
      </w:r>
    </w:p>
    <w:p w14:paraId="76058C24" w14:textId="77777777" w:rsidR="00D20EB3" w:rsidRDefault="00F10D85" w:rsidP="00F10D85">
      <w:r>
        <w:rPr>
          <w:rFonts w:hint="eastAsia"/>
        </w:rPr>
        <w:t>（</w:t>
      </w:r>
      <w:r w:rsidR="00D20EB3">
        <w:rPr>
          <w:rFonts w:hint="eastAsia"/>
        </w:rPr>
        <w:t>5</w:t>
      </w:r>
      <w:r>
        <w:rPr>
          <w:rFonts w:hint="eastAsia"/>
        </w:rPr>
        <w:t>）需要予以特殊保护的其他自然区域。</w:t>
      </w:r>
    </w:p>
    <w:p w14:paraId="264EC451" w14:textId="1FFA44AD" w:rsidR="00F10D85" w:rsidRDefault="00D20EB3" w:rsidP="00D20EB3">
      <w:pPr>
        <w:pStyle w:val="af0"/>
      </w:pPr>
      <w:r>
        <w:t xml:space="preserve">4. </w:t>
      </w:r>
      <w:r>
        <w:rPr>
          <w:rFonts w:hint="eastAsia"/>
        </w:rPr>
        <w:t>自然保护区的分级：</w:t>
      </w:r>
      <w:r w:rsidR="00F10D85">
        <w:rPr>
          <w:rFonts w:hint="eastAsia"/>
        </w:rPr>
        <w:t>中国自然保护区分为国家级自然保护区和地方级自然保护区两级</w:t>
      </w:r>
    </w:p>
    <w:p w14:paraId="3E172D72" w14:textId="1923B0A0" w:rsidR="00F10D85" w:rsidRDefault="00D20EB3" w:rsidP="00F10D85">
      <w:r>
        <w:rPr>
          <w:rFonts w:hint="eastAsia"/>
        </w:rPr>
        <w:t>（</w:t>
      </w:r>
      <w:r>
        <w:rPr>
          <w:rFonts w:hint="eastAsia"/>
        </w:rPr>
        <w:t>1</w:t>
      </w:r>
      <w:r>
        <w:rPr>
          <w:rFonts w:hint="eastAsia"/>
        </w:rPr>
        <w:t>）</w:t>
      </w:r>
      <w:r w:rsidR="00F10D85" w:rsidRPr="00832E80">
        <w:rPr>
          <w:rFonts w:hint="eastAsia"/>
          <w:b/>
          <w:bCs/>
          <w:highlight w:val="yellow"/>
          <w:u w:val="single"/>
        </w:rPr>
        <w:t>国家级</w:t>
      </w:r>
      <w:r w:rsidR="00F10D85">
        <w:rPr>
          <w:rFonts w:hint="eastAsia"/>
        </w:rPr>
        <w:t>自然保护区</w:t>
      </w:r>
      <w:r>
        <w:rPr>
          <w:rFonts w:hint="eastAsia"/>
        </w:rPr>
        <w:t>：</w:t>
      </w:r>
      <w:r w:rsidR="00F10D85">
        <w:rPr>
          <w:rFonts w:hint="eastAsia"/>
        </w:rPr>
        <w:t>在国内外有典型意义、在科学上有重大国际影响或者有特殊科学研究价值的自然保护区</w:t>
      </w:r>
      <w:r>
        <w:rPr>
          <w:rFonts w:hint="eastAsia"/>
        </w:rPr>
        <w:t>。</w:t>
      </w:r>
    </w:p>
    <w:p w14:paraId="2166C526" w14:textId="64C29D91" w:rsidR="00F10D85" w:rsidRDefault="00D20EB3" w:rsidP="00F10D85">
      <w:r>
        <w:rPr>
          <w:rFonts w:hint="eastAsia"/>
        </w:rPr>
        <w:t>（</w:t>
      </w:r>
      <w:r>
        <w:rPr>
          <w:rFonts w:hint="eastAsia"/>
        </w:rPr>
        <w:t>2</w:t>
      </w:r>
      <w:r>
        <w:rPr>
          <w:rFonts w:hint="eastAsia"/>
        </w:rPr>
        <w:t>）</w:t>
      </w:r>
      <w:r w:rsidR="00F10D85" w:rsidRPr="00832E80">
        <w:rPr>
          <w:rFonts w:hint="eastAsia"/>
          <w:b/>
          <w:bCs/>
          <w:highlight w:val="yellow"/>
          <w:u w:val="single"/>
        </w:rPr>
        <w:t>地方级</w:t>
      </w:r>
      <w:r w:rsidR="00F10D85">
        <w:rPr>
          <w:rFonts w:hint="eastAsia"/>
        </w:rPr>
        <w:t>自然保护区</w:t>
      </w:r>
      <w:r>
        <w:rPr>
          <w:rFonts w:hint="eastAsia"/>
        </w:rPr>
        <w:t>：</w:t>
      </w:r>
      <w:r w:rsidR="00F10D85">
        <w:rPr>
          <w:rFonts w:hint="eastAsia"/>
        </w:rPr>
        <w:t>国家级自然保护区外，其他具有典型意义或者重要科学研究价值的自然保护区。</w:t>
      </w:r>
    </w:p>
    <w:p w14:paraId="21FC0713" w14:textId="4F422B41" w:rsidR="00F10D85" w:rsidRDefault="00952F8D" w:rsidP="00F10D85">
      <w:r>
        <w:rPr>
          <w:rFonts w:hint="eastAsia"/>
        </w:rPr>
        <w:t>（</w:t>
      </w:r>
      <w:r>
        <w:rPr>
          <w:rFonts w:hint="eastAsia"/>
        </w:rPr>
        <w:t>3</w:t>
      </w:r>
      <w:r>
        <w:rPr>
          <w:rFonts w:hint="eastAsia"/>
        </w:rPr>
        <w:t>）</w:t>
      </w:r>
      <w:r w:rsidR="00F10D85">
        <w:rPr>
          <w:rFonts w:hint="eastAsia"/>
        </w:rPr>
        <w:t>按照《自然保护区类型与级别划分原则》，地方级自然保护区又可分为省（自治区、直辖市）级、市（自治州）级和县（自治县、旗、县级市）级自然保护区。</w:t>
      </w:r>
    </w:p>
    <w:p w14:paraId="2C88D547" w14:textId="791E1B91" w:rsidR="00952F8D" w:rsidRDefault="00952F8D" w:rsidP="00952F8D">
      <w:pPr>
        <w:pStyle w:val="af0"/>
      </w:pPr>
      <w:r>
        <w:t xml:space="preserve">5. </w:t>
      </w:r>
      <w:r>
        <w:rPr>
          <w:rFonts w:hint="eastAsia"/>
        </w:rPr>
        <w:t>设立自然保护区的程序</w:t>
      </w:r>
      <w:r w:rsidR="00EC4D43">
        <w:rPr>
          <w:rFonts w:hint="eastAsia"/>
        </w:rPr>
        <w:t>：国家级自然保护区的建立与地方级自然保护区的建立</w:t>
      </w:r>
    </w:p>
    <w:p w14:paraId="79E2D869" w14:textId="3FFF1DD3" w:rsidR="00F10D85" w:rsidRDefault="00952F8D" w:rsidP="00F10D85">
      <w:r>
        <w:rPr>
          <w:rFonts w:hint="eastAsia"/>
        </w:rPr>
        <w:t>（</w:t>
      </w:r>
      <w:r>
        <w:rPr>
          <w:rFonts w:hint="eastAsia"/>
        </w:rPr>
        <w:t>1</w:t>
      </w:r>
      <w:r>
        <w:rPr>
          <w:rFonts w:hint="eastAsia"/>
        </w:rPr>
        <w:t>）</w:t>
      </w:r>
      <w:r w:rsidR="00F10D85" w:rsidRPr="00631870">
        <w:rPr>
          <w:rFonts w:hint="eastAsia"/>
          <w:b/>
          <w:bCs/>
        </w:rPr>
        <w:t>国家级自然保护区</w:t>
      </w:r>
      <w:r w:rsidR="00F10D85">
        <w:rPr>
          <w:rFonts w:hint="eastAsia"/>
        </w:rPr>
        <w:t>的建立，由自然保护区所在的省级政府或者国务院有关自然保护区行政主管部门提出申请，经国家级自然保护区评审委员会评审后，由国务院环境保护行政主管部门进行协调并提出审批建议，报</w:t>
      </w:r>
      <w:r w:rsidR="00F10D85" w:rsidRPr="00832E80">
        <w:rPr>
          <w:rFonts w:hint="eastAsia"/>
          <w:b/>
          <w:bCs/>
          <w:highlight w:val="yellow"/>
          <w:u w:val="single"/>
        </w:rPr>
        <w:t>国务院批准</w:t>
      </w:r>
      <w:r w:rsidR="00F10D85">
        <w:rPr>
          <w:rFonts w:hint="eastAsia"/>
        </w:rPr>
        <w:t>。</w:t>
      </w:r>
    </w:p>
    <w:p w14:paraId="09CF5046" w14:textId="43E17111" w:rsidR="00F10D85" w:rsidRDefault="00952F8D" w:rsidP="00F10D85">
      <w:r>
        <w:rPr>
          <w:rFonts w:hint="eastAsia"/>
        </w:rPr>
        <w:t>（</w:t>
      </w:r>
      <w:r>
        <w:rPr>
          <w:rFonts w:hint="eastAsia"/>
        </w:rPr>
        <w:t>2</w:t>
      </w:r>
      <w:r>
        <w:rPr>
          <w:rFonts w:hint="eastAsia"/>
        </w:rPr>
        <w:t>）</w:t>
      </w:r>
      <w:r w:rsidR="00F10D85" w:rsidRPr="00631870">
        <w:rPr>
          <w:rFonts w:hint="eastAsia"/>
          <w:b/>
          <w:bCs/>
        </w:rPr>
        <w:t>地方级自然保护区</w:t>
      </w:r>
      <w:r w:rsidR="00F10D85">
        <w:rPr>
          <w:rFonts w:hint="eastAsia"/>
        </w:rPr>
        <w:t>的建立，由自然保护区所在的县、市级政府或者省级政府有关自然保护区行政主管部门提出申请，经地方级自然保护区评审委员会评审后，由省级政府环境保护行政主管部门进行协调并提出审批建议，报</w:t>
      </w:r>
      <w:r w:rsidR="00F10D85" w:rsidRPr="00832E80">
        <w:rPr>
          <w:rFonts w:hint="eastAsia"/>
          <w:b/>
          <w:bCs/>
          <w:highlight w:val="yellow"/>
          <w:u w:val="single"/>
        </w:rPr>
        <w:t>省级政府批准</w:t>
      </w:r>
      <w:r w:rsidR="00F10D85">
        <w:rPr>
          <w:rFonts w:hint="eastAsia"/>
        </w:rPr>
        <w:t>，并报国务院环境保护行政主管部门和国务院有关自然保护区行政主管部门备案。</w:t>
      </w:r>
    </w:p>
    <w:p w14:paraId="3ABB6D79" w14:textId="7CB2428B" w:rsidR="00EE20B7" w:rsidRDefault="00EE20B7">
      <w:pPr>
        <w:pStyle w:val="a9"/>
        <w:numPr>
          <w:ilvl w:val="0"/>
          <w:numId w:val="53"/>
        </w:numPr>
        <w:ind w:firstLineChars="0"/>
      </w:pPr>
      <w:r>
        <w:rPr>
          <w:rFonts w:hint="eastAsia"/>
        </w:rPr>
        <w:t>缺陷：</w:t>
      </w:r>
      <w:r w:rsidR="00F42FFF">
        <w:rPr>
          <w:rFonts w:hint="eastAsia"/>
        </w:rPr>
        <w:t>忽视</w:t>
      </w:r>
      <w:r>
        <w:rPr>
          <w:rFonts w:hint="eastAsia"/>
        </w:rPr>
        <w:t>公众参与</w:t>
      </w:r>
    </w:p>
    <w:p w14:paraId="31F55C85" w14:textId="5DAFC3D6" w:rsidR="00EE20B7" w:rsidRDefault="00F42FFF">
      <w:pPr>
        <w:pStyle w:val="a9"/>
        <w:numPr>
          <w:ilvl w:val="1"/>
          <w:numId w:val="53"/>
        </w:numPr>
        <w:ind w:firstLineChars="0"/>
      </w:pPr>
      <w:r>
        <w:rPr>
          <w:rFonts w:hint="eastAsia"/>
        </w:rPr>
        <w:t>无法</w:t>
      </w:r>
      <w:r w:rsidR="00EE20B7">
        <w:rPr>
          <w:rFonts w:hint="eastAsia"/>
        </w:rPr>
        <w:t>提高决策科学性与合理性</w:t>
      </w:r>
    </w:p>
    <w:p w14:paraId="0FDA2409" w14:textId="3AF8C488" w:rsidR="00EE20B7" w:rsidRDefault="00F42FFF">
      <w:pPr>
        <w:pStyle w:val="a9"/>
        <w:numPr>
          <w:ilvl w:val="1"/>
          <w:numId w:val="53"/>
        </w:numPr>
        <w:ind w:firstLineChars="0"/>
      </w:pPr>
      <w:r>
        <w:rPr>
          <w:rFonts w:hint="eastAsia"/>
        </w:rPr>
        <w:t>难以</w:t>
      </w:r>
      <w:r w:rsidR="00EE20B7">
        <w:rPr>
          <w:rFonts w:hint="eastAsia"/>
        </w:rPr>
        <w:t>便利执法，获得更多认同</w:t>
      </w:r>
    </w:p>
    <w:p w14:paraId="3C9E04BB" w14:textId="0D4F9A64" w:rsidR="00952F8D" w:rsidRDefault="00952F8D" w:rsidP="00952F8D">
      <w:pPr>
        <w:pStyle w:val="af0"/>
      </w:pPr>
      <w:r>
        <w:t xml:space="preserve">6. </w:t>
      </w:r>
      <w:r>
        <w:rPr>
          <w:rFonts w:hint="eastAsia"/>
        </w:rPr>
        <w:t>自然保护区的分区保护措施</w:t>
      </w:r>
      <w:r w:rsidR="00047654">
        <w:rPr>
          <w:rFonts w:hint="eastAsia"/>
        </w:rPr>
        <w:t>：核心区、缓冲区和实验区</w:t>
      </w:r>
    </w:p>
    <w:p w14:paraId="580199E3" w14:textId="48089A41" w:rsidR="00F10D85" w:rsidRDefault="00952F8D" w:rsidP="00952F8D">
      <w:r>
        <w:rPr>
          <w:rFonts w:hint="eastAsia"/>
        </w:rPr>
        <w:t>（</w:t>
      </w:r>
      <w:r>
        <w:rPr>
          <w:rFonts w:hint="eastAsia"/>
        </w:rPr>
        <w:t>1</w:t>
      </w:r>
      <w:r>
        <w:rPr>
          <w:rFonts w:hint="eastAsia"/>
        </w:rPr>
        <w:t>）</w:t>
      </w:r>
      <w:r w:rsidR="00F10D85">
        <w:rPr>
          <w:rFonts w:hint="eastAsia"/>
        </w:rPr>
        <w:t>自然保护区分为核心区、缓冲区和实验区三类</w:t>
      </w:r>
    </w:p>
    <w:p w14:paraId="243A9D12" w14:textId="005AAF4E" w:rsidR="00F10D85" w:rsidRDefault="00952F8D" w:rsidP="00F10D85">
      <w:r>
        <w:t>A</w:t>
      </w:r>
      <w:r>
        <w:rPr>
          <w:rFonts w:hint="eastAsia"/>
        </w:rPr>
        <w:t>）</w:t>
      </w:r>
      <w:r w:rsidR="00F10D85">
        <w:rPr>
          <w:rFonts w:hint="eastAsia"/>
        </w:rPr>
        <w:t>自然保护区内保存完好的天然状态的生态系统以及珍稀、濒危动物的集中分布地，应当划为核心区</w:t>
      </w:r>
      <w:r>
        <w:rPr>
          <w:rFonts w:hint="eastAsia"/>
        </w:rPr>
        <w:t>。</w:t>
      </w:r>
    </w:p>
    <w:p w14:paraId="144497CA" w14:textId="6A424744" w:rsidR="00F10D85" w:rsidRDefault="00CB22A9" w:rsidP="00F10D85">
      <w:r>
        <w:t>B</w:t>
      </w:r>
      <w:r>
        <w:rPr>
          <w:rFonts w:hint="eastAsia"/>
        </w:rPr>
        <w:t>）</w:t>
      </w:r>
      <w:r w:rsidR="00F10D85">
        <w:rPr>
          <w:rFonts w:hint="eastAsia"/>
        </w:rPr>
        <w:t>在自然保护区的核心区外围，可以划定一定面积的缓冲区</w:t>
      </w:r>
      <w:r>
        <w:rPr>
          <w:rFonts w:hint="eastAsia"/>
        </w:rPr>
        <w:t>。</w:t>
      </w:r>
    </w:p>
    <w:p w14:paraId="267FEFBC" w14:textId="5667729A" w:rsidR="00F10D85" w:rsidRDefault="00CB22A9" w:rsidP="00F10D85">
      <w:r>
        <w:t>C</w:t>
      </w:r>
      <w:r>
        <w:rPr>
          <w:rFonts w:hint="eastAsia"/>
        </w:rPr>
        <w:t>）</w:t>
      </w:r>
      <w:r w:rsidR="00F10D85">
        <w:rPr>
          <w:rFonts w:hint="eastAsia"/>
        </w:rPr>
        <w:t>在自然保护区的缓冲区外划为实验区</w:t>
      </w:r>
      <w:r>
        <w:rPr>
          <w:rFonts w:hint="eastAsia"/>
        </w:rPr>
        <w:t>。</w:t>
      </w:r>
    </w:p>
    <w:p w14:paraId="2D68CA54" w14:textId="66794C0D" w:rsidR="00F10D85" w:rsidRDefault="00CB22A9" w:rsidP="00F10D85">
      <w:r>
        <w:t>D</w:t>
      </w:r>
      <w:r>
        <w:rPr>
          <w:rFonts w:hint="eastAsia"/>
        </w:rPr>
        <w:t>）</w:t>
      </w:r>
      <w:r w:rsidR="00F10D85">
        <w:rPr>
          <w:rFonts w:hint="eastAsia"/>
        </w:rPr>
        <w:t>在自然保护区的内部未分区的，按照该条例有关核心区和缓冲区的规定进行管理</w:t>
      </w:r>
      <w:r>
        <w:rPr>
          <w:rFonts w:hint="eastAsia"/>
        </w:rPr>
        <w:t>。</w:t>
      </w:r>
    </w:p>
    <w:p w14:paraId="05E4B231" w14:textId="0996F91E" w:rsidR="00F10D85" w:rsidRDefault="00270170" w:rsidP="002E205D">
      <w:r>
        <w:rPr>
          <w:rFonts w:hint="eastAsia"/>
        </w:rPr>
        <w:t>（</w:t>
      </w:r>
      <w:r>
        <w:rPr>
          <w:rFonts w:hint="eastAsia"/>
        </w:rPr>
        <w:t>2</w:t>
      </w:r>
      <w:r>
        <w:rPr>
          <w:rFonts w:hint="eastAsia"/>
        </w:rPr>
        <w:t>）</w:t>
      </w:r>
      <w:r w:rsidR="00F10D85">
        <w:rPr>
          <w:rFonts w:hint="eastAsia"/>
        </w:rPr>
        <w:t>核心区的保护措施</w:t>
      </w:r>
    </w:p>
    <w:p w14:paraId="31AD6E73" w14:textId="4AEE9D7D" w:rsidR="00F10D85" w:rsidRDefault="00001ECF" w:rsidP="00F10D85">
      <w:r>
        <w:t>A</w:t>
      </w:r>
      <w:r>
        <w:rPr>
          <w:rFonts w:hint="eastAsia"/>
        </w:rPr>
        <w:t>）</w:t>
      </w:r>
      <w:r w:rsidR="00F10D85" w:rsidRPr="00832E80">
        <w:rPr>
          <w:rFonts w:hint="eastAsia"/>
          <w:b/>
          <w:bCs/>
          <w:highlight w:val="yellow"/>
          <w:u w:val="single"/>
        </w:rPr>
        <w:t>禁止任何单位和个人进入，不得建设任何生产设施</w:t>
      </w:r>
      <w:r w:rsidR="00F10D85">
        <w:rPr>
          <w:rFonts w:hint="eastAsia"/>
        </w:rPr>
        <w:t>（第</w:t>
      </w:r>
      <w:r w:rsidR="00F10D85">
        <w:rPr>
          <w:rFonts w:hint="eastAsia"/>
        </w:rPr>
        <w:t>32</w:t>
      </w:r>
      <w:r w:rsidR="00F10D85">
        <w:rPr>
          <w:rFonts w:hint="eastAsia"/>
        </w:rPr>
        <w:t>条）</w:t>
      </w:r>
    </w:p>
    <w:p w14:paraId="6C1E46AB" w14:textId="571194C4" w:rsidR="007865D8" w:rsidRDefault="00B441BB">
      <w:pPr>
        <w:pStyle w:val="a9"/>
        <w:numPr>
          <w:ilvl w:val="0"/>
          <w:numId w:val="53"/>
        </w:numPr>
        <w:ind w:firstLineChars="0"/>
      </w:pPr>
      <w:r>
        <w:rPr>
          <w:rFonts w:hint="eastAsia"/>
        </w:rPr>
        <w:t>过于严格：</w:t>
      </w:r>
      <w:r w:rsidR="007865D8">
        <w:rPr>
          <w:rFonts w:hint="eastAsia"/>
        </w:rPr>
        <w:t>“</w:t>
      </w:r>
      <w:r w:rsidR="007865D8" w:rsidRPr="00B441BB">
        <w:rPr>
          <w:rFonts w:hint="eastAsia"/>
        </w:rPr>
        <w:t>禁止任何单位和个人进入</w:t>
      </w:r>
      <w:r w:rsidR="007865D8">
        <w:rPr>
          <w:rFonts w:hint="eastAsia"/>
        </w:rPr>
        <w:t>”并不现实，也没有必要</w:t>
      </w:r>
    </w:p>
    <w:p w14:paraId="5884FDF1" w14:textId="7A8F37E5" w:rsidR="007865D8" w:rsidRDefault="007865D8">
      <w:pPr>
        <w:pStyle w:val="a9"/>
        <w:numPr>
          <w:ilvl w:val="1"/>
          <w:numId w:val="53"/>
        </w:numPr>
        <w:ind w:firstLineChars="0"/>
      </w:pPr>
      <w:r>
        <w:rPr>
          <w:rFonts w:hint="eastAsia"/>
        </w:rPr>
        <w:t>管理人员？无法进入，如何执法？</w:t>
      </w:r>
    </w:p>
    <w:p w14:paraId="33C5D959" w14:textId="77777777" w:rsidR="007865D8" w:rsidRDefault="006335D4">
      <w:pPr>
        <w:pStyle w:val="a9"/>
        <w:numPr>
          <w:ilvl w:val="0"/>
          <w:numId w:val="53"/>
        </w:numPr>
        <w:ind w:firstLineChars="0"/>
      </w:pPr>
      <w:r>
        <w:rPr>
          <w:rFonts w:hint="eastAsia"/>
        </w:rPr>
        <w:t>解释论</w:t>
      </w:r>
    </w:p>
    <w:p w14:paraId="1A173BAE" w14:textId="4873D734" w:rsidR="006335D4" w:rsidRDefault="006335D4">
      <w:pPr>
        <w:pStyle w:val="a9"/>
        <w:numPr>
          <w:ilvl w:val="1"/>
          <w:numId w:val="53"/>
        </w:numPr>
        <w:ind w:firstLineChars="0"/>
      </w:pPr>
      <w:r>
        <w:rPr>
          <w:rFonts w:hint="eastAsia"/>
        </w:rPr>
        <w:t>“进入”→</w:t>
      </w:r>
      <w:r w:rsidR="007865D8">
        <w:rPr>
          <w:rFonts w:hint="eastAsia"/>
        </w:rPr>
        <w:t>原住民能否继续居住？</w:t>
      </w:r>
    </w:p>
    <w:p w14:paraId="1F13B7CA" w14:textId="541C02C2" w:rsidR="007865D8" w:rsidRDefault="007865D8">
      <w:pPr>
        <w:pStyle w:val="a9"/>
        <w:numPr>
          <w:ilvl w:val="2"/>
          <w:numId w:val="53"/>
        </w:numPr>
        <w:ind w:firstLineChars="0"/>
      </w:pPr>
      <w:r>
        <w:rPr>
          <w:rFonts w:hint="eastAsia"/>
        </w:rPr>
        <w:t>乡土情结与情感维系、长期和谐相处</w:t>
      </w:r>
    </w:p>
    <w:p w14:paraId="03D53F34" w14:textId="53DF5AF6" w:rsidR="007865D8" w:rsidRDefault="007865D8">
      <w:pPr>
        <w:pStyle w:val="a9"/>
        <w:numPr>
          <w:ilvl w:val="3"/>
          <w:numId w:val="53"/>
        </w:numPr>
        <w:ind w:firstLineChars="0"/>
      </w:pPr>
      <w:r>
        <w:rPr>
          <w:rFonts w:hint="eastAsia"/>
        </w:rPr>
        <w:t>不同于采矿权人等资源开发利用人</w:t>
      </w:r>
    </w:p>
    <w:p w14:paraId="788072FF" w14:textId="0FA06659" w:rsidR="007865D8" w:rsidRDefault="007865D8">
      <w:pPr>
        <w:pStyle w:val="a9"/>
        <w:numPr>
          <w:ilvl w:val="1"/>
          <w:numId w:val="53"/>
        </w:numPr>
        <w:ind w:firstLineChars="0"/>
      </w:pPr>
      <w:r>
        <w:rPr>
          <w:rFonts w:hint="eastAsia"/>
        </w:rPr>
        <w:t>“生产设施”→工业生产设施？家庭生产设施？</w:t>
      </w:r>
    </w:p>
    <w:p w14:paraId="7F5FD675" w14:textId="33BCC9B5" w:rsidR="00F10D85" w:rsidRDefault="00001ECF" w:rsidP="00F10D85">
      <w:r>
        <w:lastRenderedPageBreak/>
        <w:t>B</w:t>
      </w:r>
      <w:r>
        <w:rPr>
          <w:rFonts w:hint="eastAsia"/>
        </w:rPr>
        <w:t>）</w:t>
      </w:r>
      <w:r w:rsidR="00F10D85">
        <w:rPr>
          <w:rFonts w:hint="eastAsia"/>
        </w:rPr>
        <w:t>除经自然保护区管理机构（地方级自然保护区）批准或省级人民政府有关自然保护区行政主管部门（国家级自然保护区）批准批准外，也不允许进入从事科学研究的观测、调查活动（第</w:t>
      </w:r>
      <w:r w:rsidR="00F10D85">
        <w:rPr>
          <w:rFonts w:hint="eastAsia"/>
        </w:rPr>
        <w:t>27</w:t>
      </w:r>
      <w:r w:rsidR="00F10D85">
        <w:rPr>
          <w:rFonts w:hint="eastAsia"/>
        </w:rPr>
        <w:t>条）</w:t>
      </w:r>
    </w:p>
    <w:p w14:paraId="3C4E7836" w14:textId="0969E023" w:rsidR="00F10D85" w:rsidRDefault="00001ECF" w:rsidP="00F10D85">
      <w:r>
        <w:t>C</w:t>
      </w:r>
      <w:r>
        <w:rPr>
          <w:rFonts w:hint="eastAsia"/>
        </w:rPr>
        <w:t>）</w:t>
      </w:r>
      <w:r w:rsidR="00F10D85">
        <w:rPr>
          <w:rFonts w:hint="eastAsia"/>
        </w:rPr>
        <w:t>自然保护区核心区内原有居民确有必要迁出的，由所在地的地方人民政府予以妥善安置（第</w:t>
      </w:r>
      <w:r w:rsidR="00F10D85">
        <w:rPr>
          <w:rFonts w:hint="eastAsia"/>
        </w:rPr>
        <w:t>27</w:t>
      </w:r>
      <w:r w:rsidR="00F10D85">
        <w:rPr>
          <w:rFonts w:hint="eastAsia"/>
        </w:rPr>
        <w:t>条）</w:t>
      </w:r>
    </w:p>
    <w:p w14:paraId="6343E169" w14:textId="7F2E5D1C" w:rsidR="00F10D85" w:rsidRDefault="00001ECF" w:rsidP="00F10D85">
      <w:r>
        <w:rPr>
          <w:rFonts w:hint="eastAsia"/>
        </w:rPr>
        <w:t>（</w:t>
      </w:r>
      <w:r>
        <w:rPr>
          <w:rFonts w:hint="eastAsia"/>
        </w:rPr>
        <w:t>3</w:t>
      </w:r>
      <w:r>
        <w:rPr>
          <w:rFonts w:hint="eastAsia"/>
        </w:rPr>
        <w:t>）</w:t>
      </w:r>
      <w:r w:rsidR="00F10D85">
        <w:rPr>
          <w:rFonts w:hint="eastAsia"/>
        </w:rPr>
        <w:t>缓冲区的保护措施</w:t>
      </w:r>
    </w:p>
    <w:p w14:paraId="1F495D27" w14:textId="2B083BD7" w:rsidR="00F10D85" w:rsidRDefault="00001ECF" w:rsidP="00F10D85">
      <w:r>
        <w:t>A</w:t>
      </w:r>
      <w:r>
        <w:rPr>
          <w:rFonts w:hint="eastAsia"/>
        </w:rPr>
        <w:t>）</w:t>
      </w:r>
      <w:r w:rsidR="00F10D85">
        <w:rPr>
          <w:rFonts w:hint="eastAsia"/>
        </w:rPr>
        <w:t>禁止在缓冲区开展旅游和生产经营活动（第</w:t>
      </w:r>
      <w:r w:rsidR="00F10D85">
        <w:rPr>
          <w:rFonts w:hint="eastAsia"/>
        </w:rPr>
        <w:t>28</w:t>
      </w:r>
      <w:r w:rsidR="00F10D85">
        <w:rPr>
          <w:rFonts w:hint="eastAsia"/>
        </w:rPr>
        <w:t>条</w:t>
      </w:r>
      <w:r>
        <w:rPr>
          <w:rFonts w:hint="eastAsia"/>
        </w:rPr>
        <w:t>）</w:t>
      </w:r>
    </w:p>
    <w:p w14:paraId="5053BDC4" w14:textId="75EC684A" w:rsidR="00F10D85" w:rsidRDefault="00001ECF" w:rsidP="00F10D85">
      <w:r>
        <w:t>B</w:t>
      </w:r>
      <w:r>
        <w:rPr>
          <w:rFonts w:hint="eastAsia"/>
        </w:rPr>
        <w:t>）</w:t>
      </w:r>
      <w:r w:rsidR="00F10D85" w:rsidRPr="00832E80">
        <w:rPr>
          <w:rFonts w:hint="eastAsia"/>
          <w:b/>
          <w:bCs/>
          <w:highlight w:val="yellow"/>
          <w:u w:val="single"/>
        </w:rPr>
        <w:t>不得建设任何生产设施</w:t>
      </w:r>
      <w:r w:rsidR="00F10D85">
        <w:rPr>
          <w:rFonts w:hint="eastAsia"/>
        </w:rPr>
        <w:t>（第</w:t>
      </w:r>
      <w:r w:rsidR="00F10D85">
        <w:rPr>
          <w:rFonts w:hint="eastAsia"/>
        </w:rPr>
        <w:t>32</w:t>
      </w:r>
      <w:r w:rsidR="00F10D85">
        <w:rPr>
          <w:rFonts w:hint="eastAsia"/>
        </w:rPr>
        <w:t>条）</w:t>
      </w:r>
    </w:p>
    <w:p w14:paraId="0F04D623" w14:textId="05386FC5" w:rsidR="00F42FFF" w:rsidRDefault="00F42FFF" w:rsidP="00F10D85">
      <w:r>
        <w:t>C</w:t>
      </w:r>
      <w:r>
        <w:rPr>
          <w:rFonts w:hint="eastAsia"/>
        </w:rPr>
        <w:t>）</w:t>
      </w:r>
      <w:r w:rsidR="00F10D85">
        <w:rPr>
          <w:rFonts w:hint="eastAsia"/>
        </w:rPr>
        <w:t>因教学科研需要、经自然保护区管理机构批准可以进入缓冲区从事非破坏性的科学研究、教学实习和标本采集活动，进入缓冲区从事上述活动者将其活动成果的副本提交自然保护区管理机构（第</w:t>
      </w:r>
      <w:r w:rsidR="00F10D85">
        <w:rPr>
          <w:rFonts w:hint="eastAsia"/>
        </w:rPr>
        <w:t>28</w:t>
      </w:r>
      <w:r w:rsidR="00F10D85">
        <w:rPr>
          <w:rFonts w:hint="eastAsia"/>
        </w:rPr>
        <w:t>条）</w:t>
      </w:r>
    </w:p>
    <w:p w14:paraId="6A1C4154" w14:textId="3AE1D86C" w:rsidR="00F10D85" w:rsidRDefault="00F42FFF" w:rsidP="00F10D85">
      <w:r>
        <w:rPr>
          <w:rFonts w:hint="eastAsia"/>
        </w:rPr>
        <w:t>（</w:t>
      </w:r>
      <w:r>
        <w:rPr>
          <w:rFonts w:hint="eastAsia"/>
        </w:rPr>
        <w:t>4</w:t>
      </w:r>
      <w:r>
        <w:rPr>
          <w:rFonts w:hint="eastAsia"/>
        </w:rPr>
        <w:t>）</w:t>
      </w:r>
      <w:r w:rsidR="00F10D85">
        <w:rPr>
          <w:rFonts w:hint="eastAsia"/>
        </w:rPr>
        <w:t>实验区的保护措施</w:t>
      </w:r>
    </w:p>
    <w:p w14:paraId="0CF6D468" w14:textId="7F1D4007" w:rsidR="00F10D85" w:rsidRDefault="00F42FFF" w:rsidP="00F10D85">
      <w:r>
        <w:t>A</w:t>
      </w:r>
      <w:r>
        <w:rPr>
          <w:rFonts w:hint="eastAsia"/>
        </w:rPr>
        <w:t>）</w:t>
      </w:r>
      <w:r w:rsidR="00F10D85">
        <w:rPr>
          <w:rFonts w:hint="eastAsia"/>
        </w:rPr>
        <w:t>在实验区内，</w:t>
      </w:r>
      <w:r w:rsidR="00F10D85" w:rsidRPr="00832E80">
        <w:rPr>
          <w:rFonts w:hint="eastAsia"/>
          <w:b/>
          <w:bCs/>
          <w:highlight w:val="yellow"/>
          <w:u w:val="single"/>
        </w:rPr>
        <w:t>不得建设污染环境、破坏资源或者景观的生产设施</w:t>
      </w:r>
      <w:r w:rsidR="00F10D85">
        <w:rPr>
          <w:rFonts w:hint="eastAsia"/>
        </w:rPr>
        <w:t>；建设其他项目的，其污染物排放不得超过国家和地方规定的污染物排放标准；对已经建成的设施，其污染物排放超过排放标准的，应当限期治理，造成损害的，必须采取补救措施（第</w:t>
      </w:r>
      <w:r w:rsidR="00F10D85">
        <w:rPr>
          <w:rFonts w:hint="eastAsia"/>
        </w:rPr>
        <w:t>32</w:t>
      </w:r>
      <w:r w:rsidR="00F10D85">
        <w:rPr>
          <w:rFonts w:hint="eastAsia"/>
        </w:rPr>
        <w:t>条）</w:t>
      </w:r>
    </w:p>
    <w:p w14:paraId="69489B11" w14:textId="3F985BB5" w:rsidR="00F10D85" w:rsidRDefault="00F42FFF" w:rsidP="00F10D85">
      <w:r>
        <w:t>B</w:t>
      </w:r>
      <w:r>
        <w:rPr>
          <w:rFonts w:hint="eastAsia"/>
        </w:rPr>
        <w:t>）</w:t>
      </w:r>
      <w:r w:rsidR="00F10D85">
        <w:rPr>
          <w:rFonts w:hint="eastAsia"/>
        </w:rPr>
        <w:t>在实验区内开展参观、旅游活动的，由自然保护区管理机构编制方案，方案应当符合自然保护区管理目标，并严格按照方案进行活动；严禁开设</w:t>
      </w:r>
      <w:r w:rsidR="00F10D85" w:rsidRPr="00832E80">
        <w:rPr>
          <w:rFonts w:hint="eastAsia"/>
          <w:b/>
          <w:bCs/>
          <w:highlight w:val="yellow"/>
          <w:u w:val="single"/>
        </w:rPr>
        <w:t>与自然保护区保护方向不一致</w:t>
      </w:r>
      <w:r w:rsidR="00F10D85">
        <w:rPr>
          <w:rFonts w:hint="eastAsia"/>
        </w:rPr>
        <w:t>的参观、旅游项目（第</w:t>
      </w:r>
      <w:r w:rsidR="00F10D85">
        <w:rPr>
          <w:rFonts w:hint="eastAsia"/>
        </w:rPr>
        <w:t>28</w:t>
      </w:r>
      <w:r w:rsidR="00F10D85">
        <w:rPr>
          <w:rFonts w:hint="eastAsia"/>
        </w:rPr>
        <w:t>条）</w:t>
      </w:r>
    </w:p>
    <w:p w14:paraId="2171D576" w14:textId="67CD3266" w:rsidR="00F10D85" w:rsidRDefault="00B441BB">
      <w:pPr>
        <w:pStyle w:val="a9"/>
        <w:numPr>
          <w:ilvl w:val="0"/>
          <w:numId w:val="53"/>
        </w:numPr>
        <w:ind w:firstLineChars="0"/>
      </w:pPr>
      <w:r>
        <w:rPr>
          <w:rFonts w:hint="eastAsia"/>
        </w:rPr>
        <w:t>“保护方向不一致”：博物馆（√）、游乐场（×）</w:t>
      </w:r>
    </w:p>
    <w:p w14:paraId="49308C7A" w14:textId="3F66983E" w:rsidR="00F10D85" w:rsidRDefault="00F42FFF" w:rsidP="00F10D85">
      <w:r>
        <w:t>C</w:t>
      </w:r>
      <w:r>
        <w:rPr>
          <w:rFonts w:hint="eastAsia"/>
        </w:rPr>
        <w:t>）</w:t>
      </w:r>
      <w:r w:rsidR="00F10D85">
        <w:rPr>
          <w:rFonts w:hint="eastAsia"/>
        </w:rPr>
        <w:t>若自然保护区的内部未分区的，依照有关核心区和缓冲区的规定管理（第</w:t>
      </w:r>
      <w:r w:rsidR="00F10D85">
        <w:rPr>
          <w:rFonts w:hint="eastAsia"/>
        </w:rPr>
        <w:t>30</w:t>
      </w:r>
      <w:r w:rsidR="00F10D85">
        <w:rPr>
          <w:rFonts w:hint="eastAsia"/>
        </w:rPr>
        <w:t>条）</w:t>
      </w:r>
    </w:p>
    <w:p w14:paraId="263550A3" w14:textId="77777777" w:rsidR="00820D84" w:rsidRPr="008251F5" w:rsidRDefault="00820D84" w:rsidP="00820D84">
      <w:pPr>
        <w:pBdr>
          <w:top w:val="single" w:sz="6" w:space="1" w:color="2F5496" w:themeColor="accent1" w:themeShade="BF"/>
        </w:pBdr>
        <w:outlineLvl w:val="3"/>
        <w:rPr>
          <w:b/>
          <w:color w:val="1F3864" w:themeColor="accent1" w:themeShade="80"/>
        </w:rPr>
      </w:pPr>
      <w:r w:rsidRPr="008251F5">
        <w:rPr>
          <w:rFonts w:hint="eastAsia"/>
          <w:b/>
          <w:color w:val="1F3864" w:themeColor="accent1" w:themeShade="80"/>
        </w:rPr>
        <w:t>【祁连山保护区条例违法违宪案：地方环境立法的立法权限</w:t>
      </w:r>
      <w:r>
        <w:rPr>
          <w:rFonts w:hint="eastAsia"/>
          <w:b/>
          <w:color w:val="1F3864" w:themeColor="accent1" w:themeShade="80"/>
        </w:rPr>
        <w:t>（上位法与下位法的关系）与“立法放水”（央地关系失衡）</w:t>
      </w:r>
      <w:r w:rsidRPr="008251F5">
        <w:rPr>
          <w:rFonts w:hint="eastAsia"/>
          <w:b/>
          <w:color w:val="1F3864" w:themeColor="accent1" w:themeShade="80"/>
        </w:rPr>
        <w:t>】</w:t>
      </w:r>
    </w:p>
    <w:p w14:paraId="666338A2" w14:textId="77777777" w:rsidR="00820D84" w:rsidRPr="007878DB" w:rsidRDefault="00820D84" w:rsidP="00820D84">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8251F5">
        <w:rPr>
          <w:rFonts w:eastAsia="楷体" w:cs="Times New Roman" w:hint="eastAsia"/>
        </w:rPr>
        <w:t>1</w:t>
      </w:r>
      <w:r w:rsidRPr="008251F5">
        <w:rPr>
          <w:rFonts w:eastAsia="楷体" w:cs="Times New Roman"/>
        </w:rPr>
        <w:t xml:space="preserve">. </w:t>
      </w:r>
      <w:r w:rsidRPr="008251F5">
        <w:rPr>
          <w:rFonts w:eastAsia="楷体" w:cs="Times New Roman" w:hint="eastAsia"/>
        </w:rPr>
        <w:t>《甘肃祁连山国家级自然保护区管理条例》</w:t>
      </w:r>
      <w:r>
        <w:rPr>
          <w:rFonts w:eastAsia="楷体" w:cs="Times New Roman" w:hint="eastAsia"/>
        </w:rPr>
        <w:t>（</w:t>
      </w:r>
      <w:r>
        <w:rPr>
          <w:rFonts w:eastAsia="楷体" w:cs="Times New Roman" w:hint="eastAsia"/>
        </w:rPr>
        <w:t>1</w:t>
      </w:r>
      <w:r>
        <w:rPr>
          <w:rFonts w:eastAsia="楷体" w:cs="Times New Roman"/>
        </w:rPr>
        <w:t>997</w:t>
      </w:r>
      <w:r>
        <w:rPr>
          <w:rFonts w:eastAsia="楷体" w:cs="Times New Roman" w:hint="eastAsia"/>
        </w:rPr>
        <w:t>年甘肃省第八届人大常委会通过；</w:t>
      </w:r>
      <w:r>
        <w:rPr>
          <w:rFonts w:eastAsia="楷体" w:cs="Times New Roman" w:hint="eastAsia"/>
        </w:rPr>
        <w:t>2</w:t>
      </w:r>
      <w:r>
        <w:rPr>
          <w:rFonts w:eastAsia="楷体" w:cs="Times New Roman"/>
        </w:rPr>
        <w:t>002</w:t>
      </w:r>
      <w:r>
        <w:rPr>
          <w:rFonts w:eastAsia="楷体" w:cs="Times New Roman" w:hint="eastAsia"/>
        </w:rPr>
        <w:t>年第一次修正；</w:t>
      </w:r>
      <w:r>
        <w:rPr>
          <w:rFonts w:eastAsia="楷体" w:cs="Times New Roman" w:hint="eastAsia"/>
        </w:rPr>
        <w:t>2</w:t>
      </w:r>
      <w:r>
        <w:rPr>
          <w:rFonts w:eastAsia="楷体" w:cs="Times New Roman"/>
        </w:rPr>
        <w:t>010</w:t>
      </w:r>
      <w:r>
        <w:rPr>
          <w:rFonts w:eastAsia="楷体" w:cs="Times New Roman" w:hint="eastAsia"/>
        </w:rPr>
        <w:t>年第二次修正；</w:t>
      </w:r>
      <w:r>
        <w:rPr>
          <w:rFonts w:eastAsia="楷体" w:cs="Times New Roman" w:hint="eastAsia"/>
        </w:rPr>
        <w:t>2</w:t>
      </w:r>
      <w:r>
        <w:rPr>
          <w:rFonts w:eastAsia="楷体" w:cs="Times New Roman"/>
        </w:rPr>
        <w:t>016</w:t>
      </w:r>
      <w:r>
        <w:rPr>
          <w:rFonts w:eastAsia="楷体" w:cs="Times New Roman" w:hint="eastAsia"/>
        </w:rPr>
        <w:t>年第三次修正）</w:t>
      </w:r>
      <w:r w:rsidRPr="008251F5">
        <w:rPr>
          <w:rFonts w:eastAsia="楷体" w:cs="Times New Roman" w:hint="eastAsia"/>
        </w:rPr>
        <w:t>第十条是否违反《自然保护区条例》</w:t>
      </w:r>
      <w:r>
        <w:rPr>
          <w:rFonts w:eastAsia="楷体" w:cs="Times New Roman" w:hint="eastAsia"/>
        </w:rPr>
        <w:t>（</w:t>
      </w:r>
      <w:r>
        <w:rPr>
          <w:rFonts w:eastAsia="楷体" w:cs="Times New Roman" w:hint="eastAsia"/>
        </w:rPr>
        <w:t>1</w:t>
      </w:r>
      <w:r>
        <w:rPr>
          <w:rFonts w:eastAsia="楷体" w:cs="Times New Roman"/>
        </w:rPr>
        <w:t>994</w:t>
      </w:r>
      <w:r>
        <w:rPr>
          <w:rFonts w:eastAsia="楷体" w:cs="Times New Roman" w:hint="eastAsia"/>
        </w:rPr>
        <w:t>年国务院令第</w:t>
      </w:r>
      <w:r>
        <w:rPr>
          <w:rFonts w:eastAsia="楷体" w:cs="Times New Roman" w:hint="eastAsia"/>
        </w:rPr>
        <w:t>1</w:t>
      </w:r>
      <w:r>
        <w:rPr>
          <w:rFonts w:eastAsia="楷体" w:cs="Times New Roman"/>
        </w:rPr>
        <w:t>67</w:t>
      </w:r>
      <w:r>
        <w:rPr>
          <w:rFonts w:eastAsia="楷体" w:cs="Times New Roman" w:hint="eastAsia"/>
        </w:rPr>
        <w:t>号发布，根据</w:t>
      </w:r>
      <w:r>
        <w:rPr>
          <w:rFonts w:eastAsia="楷体" w:cs="Times New Roman" w:hint="eastAsia"/>
        </w:rPr>
        <w:t>2</w:t>
      </w:r>
      <w:r>
        <w:rPr>
          <w:rFonts w:eastAsia="楷体" w:cs="Times New Roman"/>
        </w:rPr>
        <w:t>011</w:t>
      </w:r>
      <w:r>
        <w:rPr>
          <w:rFonts w:eastAsia="楷体" w:cs="Times New Roman" w:hint="eastAsia"/>
        </w:rPr>
        <w:t>年国务院令第</w:t>
      </w:r>
      <w:r>
        <w:rPr>
          <w:rFonts w:eastAsia="楷体" w:cs="Times New Roman" w:hint="eastAsia"/>
        </w:rPr>
        <w:t>5</w:t>
      </w:r>
      <w:r>
        <w:rPr>
          <w:rFonts w:eastAsia="楷体" w:cs="Times New Roman"/>
        </w:rPr>
        <w:t>88</w:t>
      </w:r>
      <w:r>
        <w:rPr>
          <w:rFonts w:eastAsia="楷体" w:cs="Times New Roman" w:hint="eastAsia"/>
        </w:rPr>
        <w:t>号《国务院关于废止和修改部分行政法规的决定》修订）</w:t>
      </w:r>
      <w:r w:rsidRPr="008251F5">
        <w:rPr>
          <w:rFonts w:eastAsia="楷体" w:cs="Times New Roman" w:hint="eastAsia"/>
        </w:rPr>
        <w:t>第二十六条？</w:t>
      </w:r>
    </w:p>
    <w:p w14:paraId="07807A45" w14:textId="77777777" w:rsidR="00820D84" w:rsidRDefault="00820D84" w:rsidP="00820D84">
      <w:pPr>
        <w:pStyle w:val="a7"/>
        <w:numPr>
          <w:ilvl w:val="0"/>
          <w:numId w:val="16"/>
        </w:numPr>
      </w:pPr>
      <w:r>
        <w:rPr>
          <w:rFonts w:hint="eastAsia"/>
        </w:rPr>
        <w:t>《祁连山条例》第十条第二款</w:t>
      </w:r>
      <w:r>
        <w:rPr>
          <w:rFonts w:hint="eastAsia"/>
        </w:rPr>
        <w:t xml:space="preserve"> </w:t>
      </w:r>
      <w:r>
        <w:t xml:space="preserve"> </w:t>
      </w:r>
      <w:r>
        <w:rPr>
          <w:rFonts w:hint="eastAsia"/>
        </w:rPr>
        <w:t>禁止在保护区内进行</w:t>
      </w:r>
      <w:r w:rsidRPr="00543CDD">
        <w:rPr>
          <w:rFonts w:hint="eastAsia"/>
          <w:u w:val="single"/>
        </w:rPr>
        <w:t>狩猎、垦荒、烧荒</w:t>
      </w:r>
      <w:r>
        <w:rPr>
          <w:rFonts w:hint="eastAsia"/>
        </w:rPr>
        <w:t>等活动。</w:t>
      </w:r>
      <w:r w:rsidRPr="00543CDD">
        <w:rPr>
          <w:rFonts w:hint="eastAsia"/>
          <w:u w:val="single"/>
        </w:rPr>
        <w:t>法律、法规另有规定的除外</w:t>
      </w:r>
      <w:r>
        <w:rPr>
          <w:rFonts w:hint="eastAsia"/>
        </w:rPr>
        <w:t>。</w:t>
      </w:r>
    </w:p>
    <w:p w14:paraId="66DF4D41" w14:textId="77777777" w:rsidR="00820D84" w:rsidRDefault="00820D84" w:rsidP="00820D84">
      <w:pPr>
        <w:pStyle w:val="a7"/>
        <w:numPr>
          <w:ilvl w:val="0"/>
          <w:numId w:val="16"/>
        </w:numPr>
      </w:pPr>
      <w:r>
        <w:rPr>
          <w:rFonts w:hint="eastAsia"/>
        </w:rPr>
        <w:t>《自然保护区条例》第二十六条</w:t>
      </w:r>
      <w:r>
        <w:rPr>
          <w:rFonts w:hint="eastAsia"/>
        </w:rPr>
        <w:t xml:space="preserve"> </w:t>
      </w:r>
      <w:r>
        <w:t xml:space="preserve"> </w:t>
      </w:r>
      <w:r>
        <w:rPr>
          <w:rFonts w:hint="eastAsia"/>
        </w:rPr>
        <w:t>禁止在自然保护区内进行</w:t>
      </w:r>
      <w:r w:rsidRPr="00543CDD">
        <w:rPr>
          <w:rFonts w:hint="eastAsia"/>
          <w:u w:val="single"/>
        </w:rPr>
        <w:t>砍伐、放牧、狩猎、捕捞、采药、开垦、烧荒、开矿、采石、挖沙</w:t>
      </w:r>
      <w:r>
        <w:rPr>
          <w:rFonts w:hint="eastAsia"/>
        </w:rPr>
        <w:t>等活动；但是，</w:t>
      </w:r>
      <w:r w:rsidRPr="00543CDD">
        <w:rPr>
          <w:rFonts w:hint="eastAsia"/>
          <w:u w:val="single"/>
        </w:rPr>
        <w:t>法律、行政法规另有规定的除外</w:t>
      </w:r>
      <w:r>
        <w:rPr>
          <w:rFonts w:hint="eastAsia"/>
        </w:rPr>
        <w:t>。</w:t>
      </w:r>
    </w:p>
    <w:p w14:paraId="1FA3AC8D" w14:textId="77777777" w:rsidR="00820D84" w:rsidRDefault="00820D84" w:rsidP="00820D84">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8251F5">
        <w:rPr>
          <w:rFonts w:eastAsia="楷体" w:cs="Times New Roman" w:hint="eastAsia"/>
        </w:rPr>
        <w:t>2</w:t>
      </w:r>
      <w:r w:rsidRPr="008251F5">
        <w:rPr>
          <w:rFonts w:eastAsia="楷体" w:cs="Times New Roman"/>
        </w:rPr>
        <w:t xml:space="preserve">. </w:t>
      </w:r>
      <w:r w:rsidRPr="008251F5">
        <w:rPr>
          <w:rFonts w:eastAsia="楷体" w:cs="Times New Roman" w:hint="eastAsia"/>
        </w:rPr>
        <w:t>如何理解《甘肃祁连山国家级自然保护区管理条例》第十条“等”所概括的情形以及“法律、法规另有规定的除外”？是否影响该条例的合法性？</w:t>
      </w:r>
    </w:p>
    <w:p w14:paraId="651F7350" w14:textId="77777777" w:rsidR="00820D84" w:rsidRDefault="00820D84" w:rsidP="00820D84">
      <w:pPr>
        <w:pStyle w:val="a7"/>
        <w:ind w:firstLine="420"/>
      </w:pPr>
      <w:r>
        <w:rPr>
          <w:rFonts w:hint="eastAsia"/>
        </w:rPr>
        <w:t>（</w:t>
      </w:r>
      <w:r>
        <w:rPr>
          <w:rFonts w:hint="eastAsia"/>
        </w:rPr>
        <w:t>1</w:t>
      </w:r>
      <w:r>
        <w:rPr>
          <w:rFonts w:hint="eastAsia"/>
        </w:rPr>
        <w:t>）第十条规定“法律、法规另有规定的除外”的除外规定应当理解为“在法律、法规另有规定的情况下，可以在保护区内进行狩猎、垦荒、烧荒等活动”？还是“如果法律、法规禁止的活动类型更多，则以法律、法规为准”？</w:t>
      </w:r>
    </w:p>
    <w:p w14:paraId="0297B8F4" w14:textId="77777777" w:rsidR="00820D84" w:rsidRDefault="00820D84" w:rsidP="00820D84">
      <w:pPr>
        <w:pStyle w:val="a7"/>
        <w:ind w:firstLine="420"/>
        <w:rPr>
          <w:b/>
          <w:bCs/>
          <w:u w:val="single"/>
        </w:rPr>
      </w:pPr>
      <w:r w:rsidRPr="000862D6">
        <w:t>A</w:t>
      </w:r>
      <w:r w:rsidRPr="000862D6">
        <w:rPr>
          <w:rFonts w:hint="eastAsia"/>
        </w:rPr>
        <w:t>）</w:t>
      </w:r>
      <w:r w:rsidRPr="000862D6">
        <w:rPr>
          <w:rFonts w:hint="eastAsia"/>
          <w:b/>
          <w:bCs/>
          <w:u w:val="single"/>
        </w:rPr>
        <w:t>立法意图：选择性的保留，借此排除《条例》的禁止性规定</w:t>
      </w:r>
    </w:p>
    <w:p w14:paraId="119F29E8" w14:textId="77777777" w:rsidR="00820D84" w:rsidRPr="000862D6" w:rsidRDefault="00820D84" w:rsidP="00820D84">
      <w:pPr>
        <w:pStyle w:val="a7"/>
        <w:ind w:firstLine="420"/>
        <w:rPr>
          <w:b/>
          <w:bCs/>
          <w:u w:val="single"/>
        </w:rPr>
      </w:pPr>
      <w:r>
        <w:t>B</w:t>
      </w:r>
      <w:r w:rsidRPr="000862D6">
        <w:rPr>
          <w:rFonts w:hint="eastAsia"/>
        </w:rPr>
        <w:t>）</w:t>
      </w:r>
      <w:r>
        <w:rPr>
          <w:rFonts w:hint="eastAsia"/>
          <w:b/>
          <w:bCs/>
          <w:u w:val="single"/>
        </w:rPr>
        <w:t>法律实施：上位法本应优先于下位法，制定这一《条例》的目的在于为行政机关放松监管提供借口</w:t>
      </w:r>
    </w:p>
    <w:p w14:paraId="221764C7" w14:textId="77777777" w:rsidR="00820D84" w:rsidRDefault="00820D84" w:rsidP="00820D84">
      <w:pPr>
        <w:pStyle w:val="a7"/>
        <w:ind w:firstLine="420"/>
      </w:pPr>
      <w:r>
        <w:t>C</w:t>
      </w:r>
      <w:r>
        <w:rPr>
          <w:rFonts w:hint="eastAsia"/>
        </w:rPr>
        <w:t>）虽然可以在文本上强行解释，“立法放水”的本质仍然明显</w:t>
      </w:r>
    </w:p>
    <w:p w14:paraId="7681F94F" w14:textId="77777777" w:rsidR="00820D84" w:rsidRDefault="00820D84" w:rsidP="00820D84">
      <w:pPr>
        <w:pStyle w:val="a7"/>
        <w:ind w:firstLine="420"/>
      </w:pPr>
      <w:r>
        <w:t>D</w:t>
      </w:r>
      <w:r>
        <w:rPr>
          <w:rFonts w:hint="eastAsia"/>
        </w:rPr>
        <w:t>）外部视角与根本问题：央地关系失衡</w:t>
      </w:r>
    </w:p>
    <w:p w14:paraId="734655CA" w14:textId="77777777" w:rsidR="00820D84" w:rsidRDefault="00820D84" w:rsidP="00820D84">
      <w:pPr>
        <w:pStyle w:val="a7"/>
        <w:numPr>
          <w:ilvl w:val="0"/>
          <w:numId w:val="10"/>
        </w:numPr>
      </w:pPr>
      <w:r>
        <w:rPr>
          <w:rFonts w:hint="eastAsia"/>
        </w:rPr>
        <w:t>立法权限上如何进行妥当配置？</w:t>
      </w:r>
    </w:p>
    <w:p w14:paraId="6C561D97" w14:textId="77777777" w:rsidR="00820D84" w:rsidRDefault="00820D84" w:rsidP="00820D84">
      <w:pPr>
        <w:pStyle w:val="a7"/>
        <w:numPr>
          <w:ilvl w:val="1"/>
          <w:numId w:val="10"/>
        </w:numPr>
      </w:pPr>
      <w:r>
        <w:rPr>
          <w:rFonts w:hint="eastAsia"/>
        </w:rPr>
        <w:t>集中权力，限制地方肆意开发，惠及全国人民</w:t>
      </w:r>
    </w:p>
    <w:p w14:paraId="3EBA29C2" w14:textId="77777777" w:rsidR="00820D84" w:rsidRDefault="00820D84" w:rsidP="00820D84">
      <w:pPr>
        <w:pStyle w:val="a7"/>
        <w:numPr>
          <w:ilvl w:val="1"/>
          <w:numId w:val="10"/>
        </w:numPr>
      </w:pPr>
      <w:r>
        <w:rPr>
          <w:rFonts w:hint="eastAsia"/>
        </w:rPr>
        <w:t>环境保护水平与经济发展水平息息相关，亦应给予地方立法一定空间：当地人民为成本承受者，某些地方的发展需求有其正当性，实属对公民基本生存权利的保障</w:t>
      </w:r>
    </w:p>
    <w:p w14:paraId="06E0D3B8" w14:textId="77777777" w:rsidR="00820D84" w:rsidRDefault="00820D84" w:rsidP="00820D84">
      <w:pPr>
        <w:pStyle w:val="a7"/>
        <w:ind w:firstLine="420"/>
      </w:pPr>
      <w:r>
        <w:rPr>
          <w:rFonts w:hint="eastAsia"/>
        </w:rPr>
        <w:lastRenderedPageBreak/>
        <w:t>（</w:t>
      </w:r>
      <w:r>
        <w:rPr>
          <w:rFonts w:hint="eastAsia"/>
        </w:rPr>
        <w:t>2</w:t>
      </w:r>
      <w:r>
        <w:rPr>
          <w:rFonts w:hint="eastAsia"/>
        </w:rPr>
        <w:t>）在</w:t>
      </w:r>
      <w:r>
        <w:rPr>
          <w:rFonts w:hint="eastAsia"/>
        </w:rPr>
        <w:t>2015</w:t>
      </w:r>
      <w:r>
        <w:rPr>
          <w:rFonts w:hint="eastAsia"/>
        </w:rPr>
        <w:t>年</w:t>
      </w:r>
      <w:r>
        <w:rPr>
          <w:rFonts w:hint="eastAsia"/>
        </w:rPr>
        <w:t>11</w:t>
      </w:r>
      <w:r>
        <w:rPr>
          <w:rFonts w:hint="eastAsia"/>
        </w:rPr>
        <w:t>月</w:t>
      </w:r>
      <w:r>
        <w:rPr>
          <w:rFonts w:hint="eastAsia"/>
        </w:rPr>
        <w:t>16</w:t>
      </w:r>
      <w:r>
        <w:rPr>
          <w:rFonts w:hint="eastAsia"/>
        </w:rPr>
        <w:t>日甘肃省政府常务会议上，省林业厅认为：“《自然保护区条例》第二十六条明确规定‘……’；但原《条例》列出保护区内禁止的活动只有狩猎、烧荒等，未对其它行为做出禁止性规定，</w:t>
      </w:r>
      <w:r w:rsidRPr="00B73A15">
        <w:rPr>
          <w:rFonts w:hint="eastAsia"/>
          <w:u w:val="single"/>
        </w:rPr>
        <w:t>需要通过修订《条例》使其与上位法的有关规定相一致</w:t>
      </w:r>
      <w:r>
        <w:rPr>
          <w:rFonts w:hint="eastAsia"/>
        </w:rPr>
        <w:t>。”并在送审稿中建议将该条修改为禁止十一类活动。但是，省政府法制办审查意见认为：“征求意见中，</w:t>
      </w:r>
      <w:r w:rsidRPr="00332A62">
        <w:rPr>
          <w:rFonts w:hint="eastAsia"/>
          <w:u w:val="single"/>
        </w:rPr>
        <w:t>部分市县政府认为，保护区内不得挖沙、取土、砍柴、采药的规定过于绝对，不利于保护区内农牧民的生产生活</w:t>
      </w:r>
      <w:r>
        <w:rPr>
          <w:rFonts w:hint="eastAsia"/>
        </w:rPr>
        <w:t>。我们吸收了这些意见，作为第十七条将其修改为‘</w:t>
      </w:r>
      <w:r w:rsidRPr="00332A62">
        <w:rPr>
          <w:rFonts w:hint="eastAsia"/>
          <w:u w:val="single"/>
        </w:rPr>
        <w:t>禁止在保护区内采石、开矿、狩猎、烧荒、倾倒废弃物、排放污染物等活动</w:t>
      </w:r>
      <w:r>
        <w:rPr>
          <w:rFonts w:hint="eastAsia"/>
        </w:rPr>
        <w:t>’……”</w:t>
      </w:r>
    </w:p>
    <w:p w14:paraId="7A26DDF5" w14:textId="77777777" w:rsidR="00820D84" w:rsidRDefault="00820D84" w:rsidP="00820D84">
      <w:pPr>
        <w:pStyle w:val="a7"/>
        <w:numPr>
          <w:ilvl w:val="0"/>
          <w:numId w:val="16"/>
        </w:numPr>
      </w:pPr>
      <w:r>
        <w:rPr>
          <w:rFonts w:hint="eastAsia"/>
        </w:rPr>
        <w:t>《祁连山条例》第七条</w:t>
      </w:r>
      <w:r>
        <w:rPr>
          <w:rFonts w:hint="eastAsia"/>
        </w:rPr>
        <w:t xml:space="preserve"> </w:t>
      </w:r>
      <w:r>
        <w:t xml:space="preserve"> </w:t>
      </w:r>
      <w:r>
        <w:rPr>
          <w:rFonts w:hint="eastAsia"/>
        </w:rPr>
        <w:t>保护区内的居民，应当遵守保护区的有关规定，</w:t>
      </w:r>
      <w:r w:rsidRPr="007D5B2D">
        <w:rPr>
          <w:rFonts w:hint="eastAsia"/>
          <w:u w:val="single"/>
        </w:rPr>
        <w:t>在不破坏自然资源的前提下</w:t>
      </w:r>
      <w:r>
        <w:rPr>
          <w:rFonts w:hint="eastAsia"/>
        </w:rPr>
        <w:t>，可以从事正常的农牧业生产，也可以有偿承担市、县林业行政主管部门和管理局组织的劳务或者保护管理任务。</w:t>
      </w:r>
    </w:p>
    <w:p w14:paraId="401DEEF9" w14:textId="77777777" w:rsidR="00820D84" w:rsidRDefault="00820D84" w:rsidP="00820D84">
      <w:pPr>
        <w:pStyle w:val="a7"/>
        <w:numPr>
          <w:ilvl w:val="0"/>
          <w:numId w:val="16"/>
        </w:numPr>
      </w:pPr>
      <w:r>
        <w:rPr>
          <w:rFonts w:hint="eastAsia"/>
        </w:rPr>
        <w:t>《自然保护区条例》第三十二条</w:t>
      </w:r>
      <w:r>
        <w:rPr>
          <w:rFonts w:hint="eastAsia"/>
        </w:rPr>
        <w:t xml:space="preserve"> </w:t>
      </w:r>
      <w:r>
        <w:t xml:space="preserve"> </w:t>
      </w:r>
      <w:r w:rsidRPr="00E47760">
        <w:rPr>
          <w:rFonts w:hint="eastAsia"/>
          <w:u w:val="single"/>
        </w:rPr>
        <w:t>在自然保护区的核心区和缓冲区内，不得建设任何生产设施</w:t>
      </w:r>
      <w:r>
        <w:rPr>
          <w:rFonts w:hint="eastAsia"/>
        </w:rPr>
        <w:t>。在自然保护区的实验区内，不得建设污染环境、破坏资源或者景观的生产设施；建设其他项目，其污染物排放不得超过国家和地方规定的污染物排放标准。在自然保护区的实验区内已经建成的设施，其污染物排放超过国家和地方规定的排放标准的，应当限期治理；造成损害的，必须采取补救措施。</w:t>
      </w:r>
    </w:p>
    <w:p w14:paraId="5765A0BF" w14:textId="77777777" w:rsidR="00820D84" w:rsidRDefault="00820D84" w:rsidP="00820D84">
      <w:pPr>
        <w:pStyle w:val="a7"/>
        <w:numPr>
          <w:ilvl w:val="0"/>
          <w:numId w:val="16"/>
        </w:numPr>
      </w:pPr>
      <w:r>
        <w:rPr>
          <w:rFonts w:hint="eastAsia"/>
        </w:rPr>
        <w:t>《祁连山条例》第十三条</w:t>
      </w:r>
      <w:r>
        <w:rPr>
          <w:rFonts w:hint="eastAsia"/>
        </w:rPr>
        <w:t xml:space="preserve"> </w:t>
      </w:r>
      <w:r>
        <w:t xml:space="preserve"> </w:t>
      </w:r>
      <w:r>
        <w:rPr>
          <w:rFonts w:hint="eastAsia"/>
        </w:rPr>
        <w:t>禁止在缓冲区开展旅游和从事生产经营活动。经管理局批准，可以从事科学研究、教学实习、拍摄影片和标本采集等活动。但</w:t>
      </w:r>
      <w:r w:rsidRPr="00E47760">
        <w:rPr>
          <w:rFonts w:hint="eastAsia"/>
          <w:u w:val="single"/>
        </w:rPr>
        <w:t>不得损害自然资源和自然环境</w:t>
      </w:r>
      <w:r>
        <w:rPr>
          <w:rFonts w:hint="eastAsia"/>
        </w:rPr>
        <w:t>。</w:t>
      </w:r>
    </w:p>
    <w:p w14:paraId="70D49481" w14:textId="77777777" w:rsidR="00820D84" w:rsidRDefault="00820D84" w:rsidP="00820D84">
      <w:pPr>
        <w:pStyle w:val="a7"/>
        <w:numPr>
          <w:ilvl w:val="0"/>
          <w:numId w:val="16"/>
        </w:numPr>
      </w:pPr>
      <w:r>
        <w:rPr>
          <w:rFonts w:hint="eastAsia"/>
        </w:rPr>
        <w:t>《自然保护区条例》第二十八条</w:t>
      </w:r>
      <w:r>
        <w:rPr>
          <w:rFonts w:hint="eastAsia"/>
        </w:rPr>
        <w:t xml:space="preserve"> </w:t>
      </w:r>
      <w:r>
        <w:t xml:space="preserve"> </w:t>
      </w:r>
      <w:r>
        <w:rPr>
          <w:rFonts w:hint="eastAsia"/>
        </w:rPr>
        <w:t>禁止在自然保护区的缓冲区开展旅游和生产经营活动。</w:t>
      </w:r>
      <w:r w:rsidRPr="00E47760">
        <w:rPr>
          <w:rFonts w:hint="eastAsia"/>
          <w:u w:val="single"/>
        </w:rPr>
        <w:t>因教学科研的目的</w:t>
      </w:r>
      <w:r>
        <w:rPr>
          <w:rFonts w:hint="eastAsia"/>
        </w:rPr>
        <w:t>，需要进入自然保护区的缓冲区</w:t>
      </w:r>
      <w:r w:rsidRPr="00E47760">
        <w:rPr>
          <w:rFonts w:hint="eastAsia"/>
          <w:u w:val="single"/>
        </w:rPr>
        <w:t>从事非破坏性的</w:t>
      </w:r>
      <w:r>
        <w:rPr>
          <w:rFonts w:hint="eastAsia"/>
        </w:rPr>
        <w:t>科学研究、教学实习和标本采集活动的，应当事先向自然保护区管理机构提交申请和活动计划，经自然保护区管理机构批准。</w:t>
      </w:r>
    </w:p>
    <w:p w14:paraId="2651FFE4" w14:textId="77777777" w:rsidR="00820D84" w:rsidRPr="00BB09BE" w:rsidRDefault="00820D84" w:rsidP="00820D84">
      <w:pPr>
        <w:pStyle w:val="a7"/>
        <w:numPr>
          <w:ilvl w:val="0"/>
          <w:numId w:val="16"/>
        </w:numPr>
        <w:rPr>
          <w:u w:val="single"/>
        </w:rPr>
      </w:pPr>
      <w:r>
        <w:rPr>
          <w:rFonts w:hint="eastAsia"/>
        </w:rPr>
        <w:t>《祁连山条例》第十四条</w:t>
      </w:r>
      <w:r>
        <w:rPr>
          <w:rFonts w:hint="eastAsia"/>
        </w:rPr>
        <w:t xml:space="preserve"> </w:t>
      </w:r>
      <w:r>
        <w:t xml:space="preserve"> </w:t>
      </w:r>
      <w:r>
        <w:rPr>
          <w:rFonts w:hint="eastAsia"/>
        </w:rPr>
        <w:t>实验区内经管理局批准，可以进行科学研究、教学实习、</w:t>
      </w:r>
      <w:r w:rsidRPr="00BB09BE">
        <w:rPr>
          <w:rFonts w:hint="eastAsia"/>
          <w:u w:val="single"/>
        </w:rPr>
        <w:t>地质勘测</w:t>
      </w:r>
      <w:r>
        <w:rPr>
          <w:rFonts w:hint="eastAsia"/>
        </w:rPr>
        <w:t>、参观考察、旅游等活动；经省林业行政主管部门批准，可以开展驯化培育珍稀、濒危野生动植物等活动，</w:t>
      </w:r>
      <w:r w:rsidRPr="00BB09BE">
        <w:rPr>
          <w:rFonts w:hint="eastAsia"/>
          <w:u w:val="single"/>
        </w:rPr>
        <w:t>并按有关规定向保护站交纳资源保护管理费。在不破坏植被的前提下，可以有计划地开展多种经营活动。可实行轮封轮牧，轮封周期由县级人民政府决定。</w:t>
      </w:r>
    </w:p>
    <w:p w14:paraId="32D29E61" w14:textId="77777777" w:rsidR="00820D84" w:rsidRDefault="00820D84" w:rsidP="00820D84">
      <w:pPr>
        <w:pStyle w:val="a7"/>
        <w:numPr>
          <w:ilvl w:val="0"/>
          <w:numId w:val="16"/>
        </w:numPr>
      </w:pPr>
      <w:r>
        <w:rPr>
          <w:rFonts w:hint="eastAsia"/>
        </w:rPr>
        <w:t>《自然保护区条例》第十八条</w:t>
      </w:r>
      <w:r>
        <w:rPr>
          <w:rFonts w:hint="eastAsia"/>
        </w:rPr>
        <w:t xml:space="preserve"> </w:t>
      </w:r>
      <w:r>
        <w:t xml:space="preserve"> </w:t>
      </w:r>
      <w:r>
        <w:rPr>
          <w:rFonts w:hint="eastAsia"/>
        </w:rPr>
        <w:t>缓冲区外围划为实验区，可以进入从事科学试验、教学实习、参观考察、旅游以及驯化、繁殖珍稀、濒危野生动植物等活动。</w:t>
      </w:r>
    </w:p>
    <w:p w14:paraId="5512ACD4" w14:textId="77777777" w:rsidR="00820D84" w:rsidRDefault="00820D84" w:rsidP="00820D84">
      <w:pPr>
        <w:pStyle w:val="a7"/>
        <w:numPr>
          <w:ilvl w:val="0"/>
          <w:numId w:val="10"/>
        </w:numPr>
      </w:pPr>
      <w:r>
        <w:rPr>
          <w:rFonts w:hint="eastAsia"/>
        </w:rPr>
        <w:t>《甘肃祁连山国家级自然保护区管理条例》虽然进行</w:t>
      </w:r>
      <w:r>
        <w:rPr>
          <w:rFonts w:hint="eastAsia"/>
        </w:rPr>
        <w:t>3</w:t>
      </w:r>
      <w:r>
        <w:rPr>
          <w:rFonts w:hint="eastAsia"/>
        </w:rPr>
        <w:t>次修改，但其中的部分规定始终与《中华人民共和国自然保护区条例》不一致，将国务院规定的“禁止在自然保护区内进行砍伐、放牧、狩猎、捕捞、采药、开垦、烧荒、开矿、采石、挖沙”等</w:t>
      </w:r>
      <w:r>
        <w:rPr>
          <w:rFonts w:hint="eastAsia"/>
        </w:rPr>
        <w:t>10</w:t>
      </w:r>
      <w:r>
        <w:rPr>
          <w:rFonts w:hint="eastAsia"/>
        </w:rPr>
        <w:t>类活动，缩减为该条例中的“禁止进行狩猎、垦荒、烧荒”等三类活动，然而</w:t>
      </w:r>
      <w:r w:rsidRPr="001D607D">
        <w:rPr>
          <w:rFonts w:hint="eastAsia"/>
          <w:u w:val="single"/>
        </w:rPr>
        <w:t>缩减后的被禁止的</w:t>
      </w:r>
      <w:r w:rsidRPr="001D607D">
        <w:rPr>
          <w:rFonts w:hint="eastAsia"/>
          <w:u w:val="single"/>
        </w:rPr>
        <w:t>3</w:t>
      </w:r>
      <w:r w:rsidRPr="001D607D">
        <w:rPr>
          <w:rFonts w:hint="eastAsia"/>
          <w:u w:val="single"/>
        </w:rPr>
        <w:t>类活动实际上都是祁连山生态环境保护中近年来发生频次少、基本已得到控制的事项，其他</w:t>
      </w:r>
      <w:r w:rsidRPr="001D607D">
        <w:rPr>
          <w:rFonts w:hint="eastAsia"/>
          <w:u w:val="single"/>
        </w:rPr>
        <w:t>7</w:t>
      </w:r>
      <w:r w:rsidRPr="001D607D">
        <w:rPr>
          <w:rFonts w:hint="eastAsia"/>
          <w:u w:val="single"/>
        </w:rPr>
        <w:t>类恰恰是近年来频繁发生且对生态环境破坏明显的事项</w:t>
      </w:r>
      <w:r>
        <w:rPr>
          <w:rFonts w:hint="eastAsia"/>
        </w:rPr>
        <w:t>。为此，《通报》认为《甘肃祁连山国家级自然保护区管理条例》在立法层面为破坏生态行为“放水”。</w:t>
      </w:r>
    </w:p>
    <w:p w14:paraId="5DEB47FB" w14:textId="77777777" w:rsidR="00820D84" w:rsidRPr="00F42FFF" w:rsidRDefault="00820D84" w:rsidP="00F10D85"/>
    <w:p w14:paraId="6CE0B1E3" w14:textId="48259414" w:rsidR="00B441BB" w:rsidRPr="00D949CD" w:rsidRDefault="00B441BB" w:rsidP="00B441BB">
      <w:pPr>
        <w:pStyle w:val="af0"/>
      </w:pPr>
      <w:r>
        <w:rPr>
          <w:rFonts w:hint="eastAsia"/>
        </w:rPr>
        <w:t>【德森能源开发有限责任公司诉德保县人民政府、</w:t>
      </w:r>
      <w:r>
        <w:t>百色市人民政府水电开发权行政许可及行政复议案</w:t>
      </w:r>
      <w:r>
        <w:rPr>
          <w:rFonts w:hint="eastAsia"/>
        </w:rPr>
        <w:t>：</w:t>
      </w:r>
      <w:r>
        <w:t>自然保护区自然资源开发许可的退出</w:t>
      </w:r>
      <w:r w:rsidR="0054470E">
        <w:rPr>
          <w:rFonts w:hint="eastAsia"/>
        </w:rPr>
        <w:t>（撤回、公共利益与补偿）</w:t>
      </w:r>
      <w:r>
        <w:rPr>
          <w:rFonts w:hint="eastAsia"/>
        </w:rPr>
        <w:t>】</w:t>
      </w:r>
    </w:p>
    <w:p w14:paraId="03153D4A" w14:textId="77777777" w:rsidR="00B441BB" w:rsidRDefault="00B441BB">
      <w:pPr>
        <w:pStyle w:val="a7"/>
        <w:numPr>
          <w:ilvl w:val="0"/>
          <w:numId w:val="39"/>
        </w:numPr>
      </w:pPr>
      <w:r>
        <w:rPr>
          <w:rFonts w:hint="eastAsia"/>
        </w:rPr>
        <w:t>案情简介</w:t>
      </w:r>
    </w:p>
    <w:p w14:paraId="60DD020B" w14:textId="385DF9E7" w:rsidR="00B441BB" w:rsidRDefault="00B441BB" w:rsidP="00B441BB">
      <w:pPr>
        <w:pStyle w:val="a7"/>
        <w:ind w:firstLine="420"/>
      </w:pPr>
      <w:r>
        <w:rPr>
          <w:rFonts w:hint="eastAsia"/>
        </w:rPr>
        <w:t>通怀二级水电站位于德保县××通怀村。</w:t>
      </w:r>
      <w:r w:rsidRPr="00862FA5">
        <w:rPr>
          <w:rFonts w:hint="eastAsia"/>
          <w:b/>
          <w:bCs/>
          <w:u w:val="single"/>
        </w:rPr>
        <w:t>2004</w:t>
      </w:r>
      <w:r w:rsidRPr="00862FA5">
        <w:rPr>
          <w:rFonts w:hint="eastAsia"/>
          <w:b/>
          <w:bCs/>
          <w:u w:val="single"/>
        </w:rPr>
        <w:t>年</w:t>
      </w:r>
      <w:r w:rsidRPr="00862FA5">
        <w:rPr>
          <w:rFonts w:hint="eastAsia"/>
          <w:b/>
          <w:bCs/>
          <w:u w:val="single"/>
        </w:rPr>
        <w:t>9</w:t>
      </w:r>
      <w:r w:rsidRPr="00862FA5">
        <w:rPr>
          <w:rFonts w:hint="eastAsia"/>
          <w:b/>
          <w:bCs/>
          <w:u w:val="single"/>
        </w:rPr>
        <w:t>月</w:t>
      </w:r>
      <w:r w:rsidRPr="00862FA5">
        <w:rPr>
          <w:rFonts w:hint="eastAsia"/>
          <w:b/>
          <w:bCs/>
          <w:u w:val="single"/>
        </w:rPr>
        <w:t>10</w:t>
      </w:r>
      <w:r w:rsidRPr="001B5E00">
        <w:rPr>
          <w:rFonts w:hint="eastAsia"/>
          <w:b/>
          <w:bCs/>
          <w:u w:val="single"/>
        </w:rPr>
        <w:t>日</w:t>
      </w:r>
      <w:r>
        <w:rPr>
          <w:rFonts w:hint="eastAsia"/>
        </w:rPr>
        <w:t>，</w:t>
      </w:r>
      <w:r w:rsidRPr="00FB3051">
        <w:rPr>
          <w:rFonts w:hint="eastAsia"/>
          <w:u w:val="single"/>
        </w:rPr>
        <w:t>德保县政府作出了德政函〔</w:t>
      </w:r>
      <w:r w:rsidRPr="00FB3051">
        <w:rPr>
          <w:rFonts w:hint="eastAsia"/>
          <w:u w:val="single"/>
        </w:rPr>
        <w:t>2004</w:t>
      </w:r>
      <w:r w:rsidRPr="00FB3051">
        <w:rPr>
          <w:rFonts w:hint="eastAsia"/>
          <w:u w:val="single"/>
        </w:rPr>
        <w:t>〕</w:t>
      </w:r>
      <w:r w:rsidRPr="00FB3051">
        <w:rPr>
          <w:rFonts w:hint="eastAsia"/>
          <w:u w:val="single"/>
        </w:rPr>
        <w:t>52</w:t>
      </w:r>
      <w:r w:rsidRPr="00FB3051">
        <w:rPr>
          <w:rFonts w:hint="eastAsia"/>
          <w:u w:val="single"/>
        </w:rPr>
        <w:t>号《关于同意由德保县大邦矿业开发有限公司兴建通怀二级水电站的批复》（以下简称德政函〔</w:t>
      </w:r>
      <w:r w:rsidRPr="00FB3051">
        <w:rPr>
          <w:rFonts w:hint="eastAsia"/>
          <w:u w:val="single"/>
        </w:rPr>
        <w:t>2004</w:t>
      </w:r>
      <w:r w:rsidRPr="00FB3051">
        <w:rPr>
          <w:rFonts w:hint="eastAsia"/>
          <w:u w:val="single"/>
        </w:rPr>
        <w:t>〕</w:t>
      </w:r>
      <w:r w:rsidRPr="00FB3051">
        <w:rPr>
          <w:rFonts w:hint="eastAsia"/>
          <w:u w:val="single"/>
        </w:rPr>
        <w:t>52</w:t>
      </w:r>
      <w:r w:rsidRPr="00FB3051">
        <w:rPr>
          <w:rFonts w:hint="eastAsia"/>
          <w:u w:val="single"/>
        </w:rPr>
        <w:t>号批复），准予德保县大邦矿业开发有限公司（以下简称大邦矿业公司）</w:t>
      </w:r>
      <w:r w:rsidRPr="001B5E00">
        <w:rPr>
          <w:rFonts w:hint="eastAsia"/>
          <w:b/>
          <w:bCs/>
          <w:u w:val="single"/>
        </w:rPr>
        <w:t>取得兴建通怀二级水电站的开发权</w:t>
      </w:r>
      <w:r>
        <w:rPr>
          <w:rFonts w:hint="eastAsia"/>
        </w:rPr>
        <w:t>。</w:t>
      </w:r>
      <w:r>
        <w:rPr>
          <w:rFonts w:hint="eastAsia"/>
        </w:rPr>
        <w:t>2004</w:t>
      </w:r>
      <w:r>
        <w:rPr>
          <w:rFonts w:hint="eastAsia"/>
        </w:rPr>
        <w:t>年</w:t>
      </w:r>
      <w:r>
        <w:rPr>
          <w:rFonts w:hint="eastAsia"/>
        </w:rPr>
        <w:t>11</w:t>
      </w:r>
      <w:r>
        <w:rPr>
          <w:rFonts w:hint="eastAsia"/>
        </w:rPr>
        <w:t>月</w:t>
      </w:r>
      <w:r>
        <w:rPr>
          <w:rFonts w:hint="eastAsia"/>
        </w:rPr>
        <w:t>28</w:t>
      </w:r>
      <w:r>
        <w:rPr>
          <w:rFonts w:hint="eastAsia"/>
        </w:rPr>
        <w:t>日，</w:t>
      </w:r>
      <w:r w:rsidRPr="002A30FB">
        <w:rPr>
          <w:rFonts w:hint="eastAsia"/>
          <w:u w:val="single"/>
        </w:rPr>
        <w:t>德保县发展计划局批准该</w:t>
      </w:r>
      <w:r w:rsidRPr="002A30FB">
        <w:rPr>
          <w:rFonts w:hint="eastAsia"/>
          <w:u w:val="single"/>
        </w:rPr>
        <w:lastRenderedPageBreak/>
        <w:t>项目立项</w:t>
      </w:r>
      <w:r>
        <w:rPr>
          <w:rFonts w:hint="eastAsia"/>
        </w:rPr>
        <w:t>。</w:t>
      </w:r>
      <w:r w:rsidRPr="002A30FB">
        <w:rPr>
          <w:rFonts w:hint="eastAsia"/>
          <w:u w:val="single"/>
        </w:rPr>
        <w:t>大邦矿业公司据此对通怀二级水电站开工建设，</w:t>
      </w:r>
      <w:r w:rsidRPr="002A30FB">
        <w:rPr>
          <w:rFonts w:hint="eastAsia"/>
          <w:u w:val="single"/>
        </w:rPr>
        <w:t>2006</w:t>
      </w:r>
      <w:r w:rsidRPr="002A30FB">
        <w:rPr>
          <w:rFonts w:hint="eastAsia"/>
          <w:u w:val="single"/>
        </w:rPr>
        <w:t>年投入运行使用，但未办理相关环保评估手续，属“未批先建”项目</w:t>
      </w:r>
      <w:r>
        <w:rPr>
          <w:rFonts w:hint="eastAsia"/>
        </w:rPr>
        <w:t>。</w:t>
      </w:r>
      <w:r>
        <w:rPr>
          <w:rFonts w:hint="eastAsia"/>
        </w:rPr>
        <w:t>2007</w:t>
      </w:r>
      <w:r>
        <w:rPr>
          <w:rFonts w:hint="eastAsia"/>
        </w:rPr>
        <w:t>年</w:t>
      </w:r>
      <w:r>
        <w:rPr>
          <w:rFonts w:hint="eastAsia"/>
        </w:rPr>
        <w:t>6</w:t>
      </w:r>
      <w:r>
        <w:rPr>
          <w:rFonts w:hint="eastAsia"/>
        </w:rPr>
        <w:t>月</w:t>
      </w:r>
      <w:r>
        <w:rPr>
          <w:rFonts w:hint="eastAsia"/>
        </w:rPr>
        <w:t>14</w:t>
      </w:r>
      <w:r>
        <w:rPr>
          <w:rFonts w:hint="eastAsia"/>
        </w:rPr>
        <w:t>日，</w:t>
      </w:r>
      <w:r w:rsidRPr="002A30FB">
        <w:rPr>
          <w:rFonts w:hint="eastAsia"/>
          <w:u w:val="single"/>
        </w:rPr>
        <w:t>德保县政府作出德政函〔</w:t>
      </w:r>
      <w:r w:rsidRPr="002A30FB">
        <w:rPr>
          <w:rFonts w:hint="eastAsia"/>
          <w:u w:val="single"/>
        </w:rPr>
        <w:t>2007</w:t>
      </w:r>
      <w:r w:rsidRPr="002A30FB">
        <w:rPr>
          <w:rFonts w:hint="eastAsia"/>
          <w:u w:val="single"/>
        </w:rPr>
        <w:t>〕</w:t>
      </w:r>
      <w:r w:rsidRPr="002A30FB">
        <w:rPr>
          <w:rFonts w:hint="eastAsia"/>
          <w:u w:val="single"/>
        </w:rPr>
        <w:t>77</w:t>
      </w:r>
      <w:r w:rsidRPr="002A30FB">
        <w:rPr>
          <w:rFonts w:hint="eastAsia"/>
          <w:u w:val="single"/>
        </w:rPr>
        <w:t>号《关于同意更换通怀二级水电站业主的批复》，同意通怀二级水电站业主由大邦矿业公司更换为德森能源开发公司</w:t>
      </w:r>
      <w:r>
        <w:rPr>
          <w:rFonts w:hint="eastAsia"/>
        </w:rPr>
        <w:t>。</w:t>
      </w:r>
    </w:p>
    <w:p w14:paraId="0848F215" w14:textId="5906C2B9" w:rsidR="003324D1" w:rsidRDefault="003324D1">
      <w:pPr>
        <w:pStyle w:val="a7"/>
        <w:numPr>
          <w:ilvl w:val="0"/>
          <w:numId w:val="39"/>
        </w:numPr>
      </w:pPr>
      <w:r>
        <w:rPr>
          <w:rFonts w:hint="eastAsia"/>
        </w:rPr>
        <w:t>起初允许建于实验区</w:t>
      </w:r>
      <w:r w:rsidR="004648C2">
        <w:rPr>
          <w:rFonts w:hint="eastAsia"/>
        </w:rPr>
        <w:t>（或有地方保护主义因素）</w:t>
      </w:r>
      <w:r>
        <w:rPr>
          <w:rFonts w:hint="eastAsia"/>
        </w:rPr>
        <w:t>，后明确所处位置属于缓冲区或核心区，故不得建设水电站</w:t>
      </w:r>
    </w:p>
    <w:p w14:paraId="19A448C0" w14:textId="77777777" w:rsidR="00B441BB" w:rsidRDefault="00B441BB" w:rsidP="00B441BB">
      <w:pPr>
        <w:pStyle w:val="a7"/>
        <w:ind w:firstLine="420"/>
      </w:pPr>
      <w:r w:rsidRPr="001B5E00">
        <w:rPr>
          <w:rFonts w:hint="eastAsia"/>
          <w:b/>
          <w:bCs/>
          <w:u w:val="single"/>
        </w:rPr>
        <w:t>2004</w:t>
      </w:r>
      <w:r w:rsidRPr="001B5E00">
        <w:rPr>
          <w:rFonts w:hint="eastAsia"/>
          <w:b/>
          <w:bCs/>
          <w:u w:val="single"/>
        </w:rPr>
        <w:t>年</w:t>
      </w:r>
      <w:r w:rsidRPr="001B5E00">
        <w:rPr>
          <w:rFonts w:hint="eastAsia"/>
          <w:b/>
          <w:bCs/>
          <w:u w:val="single"/>
        </w:rPr>
        <w:t>10</w:t>
      </w:r>
      <w:r w:rsidRPr="001B5E00">
        <w:rPr>
          <w:rFonts w:hint="eastAsia"/>
          <w:b/>
          <w:bCs/>
          <w:u w:val="single"/>
        </w:rPr>
        <w:t>月</w:t>
      </w:r>
      <w:r w:rsidRPr="001B5E00">
        <w:rPr>
          <w:rFonts w:hint="eastAsia"/>
          <w:b/>
          <w:bCs/>
          <w:u w:val="single"/>
        </w:rPr>
        <w:t>8</w:t>
      </w:r>
      <w:r w:rsidRPr="001B5E00">
        <w:rPr>
          <w:rFonts w:hint="eastAsia"/>
          <w:b/>
          <w:bCs/>
          <w:u w:val="single"/>
        </w:rPr>
        <w:t>日</w:t>
      </w:r>
      <w:r>
        <w:rPr>
          <w:rFonts w:hint="eastAsia"/>
        </w:rPr>
        <w:t>，广西壮族自治区人民政府（以下简称广西区政府）作出桂政函〔</w:t>
      </w:r>
      <w:r>
        <w:rPr>
          <w:rFonts w:hint="eastAsia"/>
        </w:rPr>
        <w:t>2004</w:t>
      </w:r>
      <w:r>
        <w:rPr>
          <w:rFonts w:hint="eastAsia"/>
        </w:rPr>
        <w:t>〕</w:t>
      </w:r>
      <w:r>
        <w:rPr>
          <w:rFonts w:hint="eastAsia"/>
        </w:rPr>
        <w:t>180</w:t>
      </w:r>
      <w:r>
        <w:rPr>
          <w:rFonts w:hint="eastAsia"/>
        </w:rPr>
        <w:t>号《关于同意建立广西黄连山</w:t>
      </w:r>
      <w:r>
        <w:rPr>
          <w:rFonts w:hint="eastAsia"/>
        </w:rPr>
        <w:t>-</w:t>
      </w:r>
      <w:r>
        <w:rPr>
          <w:rFonts w:hint="eastAsia"/>
        </w:rPr>
        <w:t>兴旺自治区级自然保护区的批复》（以下简称桂政函〔</w:t>
      </w:r>
      <w:r>
        <w:rPr>
          <w:rFonts w:hint="eastAsia"/>
        </w:rPr>
        <w:t>2004</w:t>
      </w:r>
      <w:r>
        <w:rPr>
          <w:rFonts w:hint="eastAsia"/>
        </w:rPr>
        <w:t>〕</w:t>
      </w:r>
      <w:r>
        <w:rPr>
          <w:rFonts w:hint="eastAsia"/>
        </w:rPr>
        <w:t>180</w:t>
      </w:r>
      <w:r>
        <w:rPr>
          <w:rFonts w:hint="eastAsia"/>
        </w:rPr>
        <w:t>号批复），</w:t>
      </w:r>
      <w:r w:rsidRPr="001B5E00">
        <w:rPr>
          <w:rFonts w:hint="eastAsia"/>
          <w:b/>
          <w:bCs/>
          <w:u w:val="single"/>
        </w:rPr>
        <w:t>同意黄连山自然保护区晋升为自治区级保护区</w:t>
      </w:r>
      <w:r>
        <w:rPr>
          <w:rFonts w:hint="eastAsia"/>
        </w:rPr>
        <w:t>，保护区总面积为</w:t>
      </w:r>
      <w:r>
        <w:rPr>
          <w:rFonts w:hint="eastAsia"/>
        </w:rPr>
        <w:t>21035.5</w:t>
      </w:r>
      <w:r>
        <w:rPr>
          <w:rFonts w:hint="eastAsia"/>
        </w:rPr>
        <w:t>公顷，分为黄连山片和兴旺片。</w:t>
      </w:r>
      <w:r>
        <w:rPr>
          <w:rFonts w:hint="eastAsia"/>
        </w:rPr>
        <w:t>2005</w:t>
      </w:r>
      <w:r>
        <w:rPr>
          <w:rFonts w:hint="eastAsia"/>
        </w:rPr>
        <w:t>年</w:t>
      </w:r>
      <w:r>
        <w:rPr>
          <w:rFonts w:hint="eastAsia"/>
        </w:rPr>
        <w:t>7</w:t>
      </w:r>
      <w:r>
        <w:rPr>
          <w:rFonts w:hint="eastAsia"/>
        </w:rPr>
        <w:t>月</w:t>
      </w:r>
      <w:r>
        <w:rPr>
          <w:rFonts w:hint="eastAsia"/>
        </w:rPr>
        <w:t>6</w:t>
      </w:r>
      <w:r>
        <w:rPr>
          <w:rFonts w:hint="eastAsia"/>
        </w:rPr>
        <w:t>日，百色市政府根据广西区政府的批复作出百政函〔</w:t>
      </w:r>
      <w:r>
        <w:rPr>
          <w:rFonts w:hint="eastAsia"/>
        </w:rPr>
        <w:t>2005</w:t>
      </w:r>
      <w:r>
        <w:rPr>
          <w:rFonts w:hint="eastAsia"/>
        </w:rPr>
        <w:t>〕</w:t>
      </w:r>
      <w:r>
        <w:rPr>
          <w:rFonts w:hint="eastAsia"/>
        </w:rPr>
        <w:t>116</w:t>
      </w:r>
      <w:r>
        <w:rPr>
          <w:rFonts w:hint="eastAsia"/>
        </w:rPr>
        <w:t>号《关于同意建立广西黄连山</w:t>
      </w:r>
      <w:r>
        <w:rPr>
          <w:rFonts w:hint="eastAsia"/>
        </w:rPr>
        <w:t>-</w:t>
      </w:r>
      <w:r>
        <w:rPr>
          <w:rFonts w:hint="eastAsia"/>
        </w:rPr>
        <w:t>兴旺自治区级自然保护区的批复》</w:t>
      </w:r>
      <w:r>
        <w:rPr>
          <w:rFonts w:hint="eastAsia"/>
        </w:rPr>
        <w:t>(</w:t>
      </w:r>
      <w:r>
        <w:rPr>
          <w:rFonts w:hint="eastAsia"/>
        </w:rPr>
        <w:t>以下简称百政函〔</w:t>
      </w:r>
      <w:r>
        <w:rPr>
          <w:rFonts w:hint="eastAsia"/>
        </w:rPr>
        <w:t>2005</w:t>
      </w:r>
      <w:r>
        <w:rPr>
          <w:rFonts w:hint="eastAsia"/>
        </w:rPr>
        <w:t>〕</w:t>
      </w:r>
      <w:r>
        <w:rPr>
          <w:rFonts w:hint="eastAsia"/>
        </w:rPr>
        <w:t>116</w:t>
      </w:r>
      <w:r>
        <w:rPr>
          <w:rFonts w:hint="eastAsia"/>
        </w:rPr>
        <w:t>号批复</w:t>
      </w:r>
      <w:r>
        <w:rPr>
          <w:rFonts w:hint="eastAsia"/>
        </w:rPr>
        <w:t>)</w:t>
      </w:r>
      <w:r>
        <w:rPr>
          <w:rFonts w:hint="eastAsia"/>
        </w:rPr>
        <w:t>，同意德保县政府建立自治区级自然保护区。</w:t>
      </w:r>
    </w:p>
    <w:p w14:paraId="4E87B5AE" w14:textId="77777777" w:rsidR="00B441BB" w:rsidRDefault="00B441BB" w:rsidP="00B441BB">
      <w:pPr>
        <w:pStyle w:val="a7"/>
        <w:ind w:firstLine="420"/>
      </w:pPr>
      <w:r>
        <w:rPr>
          <w:rFonts w:hint="eastAsia"/>
        </w:rPr>
        <w:t>2017</w:t>
      </w:r>
      <w:r>
        <w:rPr>
          <w:rFonts w:hint="eastAsia"/>
        </w:rPr>
        <w:t>年，德保县政府在开展“绿盾</w:t>
      </w:r>
      <w:r>
        <w:rPr>
          <w:rFonts w:hint="eastAsia"/>
        </w:rPr>
        <w:t>2017</w:t>
      </w:r>
      <w:r>
        <w:rPr>
          <w:rFonts w:hint="eastAsia"/>
        </w:rPr>
        <w:t>”督查检查专项行动中，查明通怀二级水电站位于保护区的核心区。因此，依据《中华人民共和国自然保护区条例》第三十二条、国家环保部第九部委环发〔</w:t>
      </w:r>
      <w:r>
        <w:rPr>
          <w:rFonts w:hint="eastAsia"/>
        </w:rPr>
        <w:t>2015</w:t>
      </w:r>
      <w:r>
        <w:rPr>
          <w:rFonts w:hint="eastAsia"/>
        </w:rPr>
        <w:t>〕</w:t>
      </w:r>
      <w:r>
        <w:rPr>
          <w:rFonts w:hint="eastAsia"/>
        </w:rPr>
        <w:t>59</w:t>
      </w:r>
      <w:r>
        <w:rPr>
          <w:rFonts w:hint="eastAsia"/>
        </w:rPr>
        <w:t>号文件、自治区环保厅第九部门桂环函〔</w:t>
      </w:r>
      <w:r>
        <w:rPr>
          <w:rFonts w:hint="eastAsia"/>
        </w:rPr>
        <w:t>2017</w:t>
      </w:r>
      <w:r>
        <w:rPr>
          <w:rFonts w:hint="eastAsia"/>
        </w:rPr>
        <w:t>〕</w:t>
      </w:r>
      <w:r>
        <w:rPr>
          <w:rFonts w:hint="eastAsia"/>
        </w:rPr>
        <w:t>1342</w:t>
      </w:r>
      <w:r>
        <w:rPr>
          <w:rFonts w:hint="eastAsia"/>
        </w:rPr>
        <w:t>号文件及百色市环委办百环委办发〔</w:t>
      </w:r>
      <w:r>
        <w:rPr>
          <w:rFonts w:hint="eastAsia"/>
        </w:rPr>
        <w:t>2017</w:t>
      </w:r>
      <w:r>
        <w:rPr>
          <w:rFonts w:hint="eastAsia"/>
        </w:rPr>
        <w:t>〕</w:t>
      </w:r>
      <w:r>
        <w:rPr>
          <w:rFonts w:hint="eastAsia"/>
        </w:rPr>
        <w:t>7</w:t>
      </w:r>
      <w:r>
        <w:rPr>
          <w:rFonts w:hint="eastAsia"/>
        </w:rPr>
        <w:t>号文件的规定，于</w:t>
      </w:r>
      <w:r>
        <w:rPr>
          <w:rFonts w:hint="eastAsia"/>
        </w:rPr>
        <w:t>2018</w:t>
      </w:r>
      <w:r>
        <w:rPr>
          <w:rFonts w:hint="eastAsia"/>
        </w:rPr>
        <w:t>年</w:t>
      </w:r>
      <w:r>
        <w:rPr>
          <w:rFonts w:hint="eastAsia"/>
        </w:rPr>
        <w:t>5</w:t>
      </w:r>
      <w:r>
        <w:rPr>
          <w:rFonts w:hint="eastAsia"/>
        </w:rPr>
        <w:t>月</w:t>
      </w:r>
      <w:r>
        <w:rPr>
          <w:rFonts w:hint="eastAsia"/>
        </w:rPr>
        <w:t>5</w:t>
      </w:r>
      <w:r>
        <w:rPr>
          <w:rFonts w:hint="eastAsia"/>
        </w:rPr>
        <w:t>日作出德政发〔</w:t>
      </w:r>
      <w:r>
        <w:rPr>
          <w:rFonts w:hint="eastAsia"/>
        </w:rPr>
        <w:t>2018</w:t>
      </w:r>
      <w:r>
        <w:rPr>
          <w:rFonts w:hint="eastAsia"/>
        </w:rPr>
        <w:t>〕</w:t>
      </w:r>
      <w:r>
        <w:rPr>
          <w:rFonts w:hint="eastAsia"/>
        </w:rPr>
        <w:t>16</w:t>
      </w:r>
      <w:r>
        <w:rPr>
          <w:rFonts w:hint="eastAsia"/>
        </w:rPr>
        <w:t>号</w:t>
      </w:r>
      <w:r w:rsidRPr="00FB3051">
        <w:rPr>
          <w:rFonts w:hint="eastAsia"/>
          <w:u w:val="single"/>
        </w:rPr>
        <w:t>《关于撤销德政函〔</w:t>
      </w:r>
      <w:r w:rsidRPr="00FB3051">
        <w:rPr>
          <w:rFonts w:hint="eastAsia"/>
          <w:u w:val="single"/>
        </w:rPr>
        <w:t>2004</w:t>
      </w:r>
      <w:r w:rsidRPr="00FB3051">
        <w:rPr>
          <w:rFonts w:hint="eastAsia"/>
          <w:u w:val="single"/>
        </w:rPr>
        <w:t>〕</w:t>
      </w:r>
      <w:r w:rsidRPr="00FB3051">
        <w:rPr>
          <w:rFonts w:hint="eastAsia"/>
          <w:u w:val="single"/>
        </w:rPr>
        <w:t>52</w:t>
      </w:r>
      <w:r w:rsidRPr="00FB3051">
        <w:rPr>
          <w:rFonts w:hint="eastAsia"/>
          <w:u w:val="single"/>
        </w:rPr>
        <w:t>号文的决定》</w:t>
      </w:r>
      <w:r>
        <w:rPr>
          <w:rFonts w:hint="eastAsia"/>
        </w:rPr>
        <w:t>（以下简称〔</w:t>
      </w:r>
      <w:r>
        <w:rPr>
          <w:rFonts w:hint="eastAsia"/>
        </w:rPr>
        <w:t>2018</w:t>
      </w:r>
      <w:r>
        <w:rPr>
          <w:rFonts w:hint="eastAsia"/>
        </w:rPr>
        <w:t>〕</w:t>
      </w:r>
      <w:r>
        <w:rPr>
          <w:rFonts w:hint="eastAsia"/>
        </w:rPr>
        <w:t>16</w:t>
      </w:r>
      <w:r>
        <w:rPr>
          <w:rFonts w:hint="eastAsia"/>
        </w:rPr>
        <w:t>号撤销决定），决定撤销〔</w:t>
      </w:r>
      <w:r>
        <w:rPr>
          <w:rFonts w:hint="eastAsia"/>
        </w:rPr>
        <w:t>2004</w:t>
      </w:r>
      <w:r>
        <w:rPr>
          <w:rFonts w:hint="eastAsia"/>
        </w:rPr>
        <w:t>〕</w:t>
      </w:r>
      <w:r>
        <w:rPr>
          <w:rFonts w:hint="eastAsia"/>
        </w:rPr>
        <w:t>52</w:t>
      </w:r>
      <w:r>
        <w:rPr>
          <w:rFonts w:hint="eastAsia"/>
        </w:rPr>
        <w:t>号批复。</w:t>
      </w:r>
    </w:p>
    <w:p w14:paraId="4751BC70" w14:textId="77777777" w:rsidR="00B441BB" w:rsidRDefault="00B441BB" w:rsidP="00B441BB">
      <w:pPr>
        <w:pStyle w:val="a7"/>
        <w:ind w:firstLine="420"/>
      </w:pPr>
      <w:r>
        <w:rPr>
          <w:rFonts w:hint="eastAsia"/>
        </w:rPr>
        <w:t>德森能源开发公司不服而申请行政复议，百色市政府于</w:t>
      </w:r>
      <w:r>
        <w:rPr>
          <w:rFonts w:hint="eastAsia"/>
        </w:rPr>
        <w:t>2018</w:t>
      </w:r>
      <w:r>
        <w:rPr>
          <w:rFonts w:hint="eastAsia"/>
        </w:rPr>
        <w:t>年</w:t>
      </w:r>
      <w:r>
        <w:rPr>
          <w:rFonts w:hint="eastAsia"/>
        </w:rPr>
        <w:t>12</w:t>
      </w:r>
      <w:r>
        <w:rPr>
          <w:rFonts w:hint="eastAsia"/>
        </w:rPr>
        <w:t>月</w:t>
      </w:r>
      <w:r>
        <w:rPr>
          <w:rFonts w:hint="eastAsia"/>
        </w:rPr>
        <w:t>13</w:t>
      </w:r>
      <w:r>
        <w:rPr>
          <w:rFonts w:hint="eastAsia"/>
        </w:rPr>
        <w:t>日作出百政行复〔</w:t>
      </w:r>
      <w:r>
        <w:rPr>
          <w:rFonts w:hint="eastAsia"/>
        </w:rPr>
        <w:t>2018</w:t>
      </w:r>
      <w:r>
        <w:rPr>
          <w:rFonts w:hint="eastAsia"/>
        </w:rPr>
        <w:t>〕</w:t>
      </w:r>
      <w:r>
        <w:rPr>
          <w:rFonts w:hint="eastAsia"/>
        </w:rPr>
        <w:t>132</w:t>
      </w:r>
      <w:r>
        <w:rPr>
          <w:rFonts w:hint="eastAsia"/>
        </w:rPr>
        <w:t>号《行政复议决定书》（以下简称〔</w:t>
      </w:r>
      <w:r>
        <w:rPr>
          <w:rFonts w:hint="eastAsia"/>
        </w:rPr>
        <w:t>2018</w:t>
      </w:r>
      <w:r>
        <w:rPr>
          <w:rFonts w:hint="eastAsia"/>
        </w:rPr>
        <w:t>〕</w:t>
      </w:r>
      <w:r>
        <w:rPr>
          <w:rFonts w:hint="eastAsia"/>
        </w:rPr>
        <w:t>132</w:t>
      </w:r>
      <w:r>
        <w:rPr>
          <w:rFonts w:hint="eastAsia"/>
        </w:rPr>
        <w:t>号复议决定），决定</w:t>
      </w:r>
      <w:r w:rsidRPr="002A30FB">
        <w:rPr>
          <w:rFonts w:hint="eastAsia"/>
          <w:u w:val="single"/>
        </w:rPr>
        <w:t>维持德保县政府〔</w:t>
      </w:r>
      <w:r w:rsidRPr="002A30FB">
        <w:rPr>
          <w:rFonts w:hint="eastAsia"/>
          <w:u w:val="single"/>
        </w:rPr>
        <w:t>2018</w:t>
      </w:r>
      <w:r w:rsidRPr="002A30FB">
        <w:rPr>
          <w:rFonts w:hint="eastAsia"/>
          <w:u w:val="single"/>
        </w:rPr>
        <w:t>〕</w:t>
      </w:r>
      <w:r w:rsidRPr="002A30FB">
        <w:rPr>
          <w:rFonts w:hint="eastAsia"/>
          <w:u w:val="single"/>
        </w:rPr>
        <w:t>16</w:t>
      </w:r>
      <w:r w:rsidRPr="002A30FB">
        <w:rPr>
          <w:rFonts w:hint="eastAsia"/>
          <w:u w:val="single"/>
        </w:rPr>
        <w:t>号撤销决定</w:t>
      </w:r>
      <w:r>
        <w:rPr>
          <w:rFonts w:hint="eastAsia"/>
        </w:rPr>
        <w:t>。</w:t>
      </w:r>
      <w:r w:rsidRPr="005405E4">
        <w:rPr>
          <w:rFonts w:hint="eastAsia"/>
        </w:rPr>
        <w:t>德森能源开发公司不服，提起本案诉讼，请求：一、撤销德保县政府〔</w:t>
      </w:r>
      <w:r w:rsidRPr="005405E4">
        <w:rPr>
          <w:rFonts w:hint="eastAsia"/>
        </w:rPr>
        <w:t>2018</w:t>
      </w:r>
      <w:r w:rsidRPr="005405E4">
        <w:rPr>
          <w:rFonts w:hint="eastAsia"/>
        </w:rPr>
        <w:t>〕</w:t>
      </w:r>
      <w:r w:rsidRPr="005405E4">
        <w:rPr>
          <w:rFonts w:hint="eastAsia"/>
        </w:rPr>
        <w:t>16</w:t>
      </w:r>
      <w:r w:rsidRPr="005405E4">
        <w:rPr>
          <w:rFonts w:hint="eastAsia"/>
        </w:rPr>
        <w:t>号撤销决定；二、撤销百色市政府〔</w:t>
      </w:r>
      <w:r w:rsidRPr="005405E4">
        <w:rPr>
          <w:rFonts w:hint="eastAsia"/>
        </w:rPr>
        <w:t>2018</w:t>
      </w:r>
      <w:r w:rsidRPr="005405E4">
        <w:rPr>
          <w:rFonts w:hint="eastAsia"/>
        </w:rPr>
        <w:t>〕</w:t>
      </w:r>
      <w:r w:rsidRPr="005405E4">
        <w:rPr>
          <w:rFonts w:hint="eastAsia"/>
        </w:rPr>
        <w:t>132</w:t>
      </w:r>
      <w:r w:rsidRPr="005405E4">
        <w:rPr>
          <w:rFonts w:hint="eastAsia"/>
        </w:rPr>
        <w:t>号复议决定；三、依法审查广西区政府桂政函〔</w:t>
      </w:r>
      <w:r w:rsidRPr="005405E4">
        <w:rPr>
          <w:rFonts w:hint="eastAsia"/>
        </w:rPr>
        <w:t>2004</w:t>
      </w:r>
      <w:r w:rsidRPr="005405E4">
        <w:rPr>
          <w:rFonts w:hint="eastAsia"/>
        </w:rPr>
        <w:t>〕</w:t>
      </w:r>
      <w:r w:rsidRPr="005405E4">
        <w:rPr>
          <w:rFonts w:hint="eastAsia"/>
        </w:rPr>
        <w:t>180</w:t>
      </w:r>
      <w:r w:rsidRPr="005405E4">
        <w:rPr>
          <w:rFonts w:hint="eastAsia"/>
        </w:rPr>
        <w:t>号批复、百色市政府百政函〔</w:t>
      </w:r>
      <w:r w:rsidRPr="005405E4">
        <w:rPr>
          <w:rFonts w:hint="eastAsia"/>
        </w:rPr>
        <w:t>2005</w:t>
      </w:r>
      <w:r w:rsidRPr="005405E4">
        <w:rPr>
          <w:rFonts w:hint="eastAsia"/>
        </w:rPr>
        <w:t>〕</w:t>
      </w:r>
      <w:r w:rsidRPr="005405E4">
        <w:rPr>
          <w:rFonts w:hint="eastAsia"/>
        </w:rPr>
        <w:t>116</w:t>
      </w:r>
      <w:r w:rsidRPr="005405E4">
        <w:rPr>
          <w:rFonts w:hint="eastAsia"/>
        </w:rPr>
        <w:t>号批复的合法性。</w:t>
      </w:r>
      <w:r>
        <w:t>本案经历</w:t>
      </w:r>
      <w:r>
        <w:rPr>
          <w:rFonts w:hint="eastAsia"/>
        </w:rPr>
        <w:t>两审，现已审理终结。</w:t>
      </w:r>
    </w:p>
    <w:p w14:paraId="5CE5E2AA" w14:textId="180EC0A9" w:rsidR="005A5264" w:rsidRDefault="00B441BB">
      <w:pPr>
        <w:pStyle w:val="a7"/>
        <w:numPr>
          <w:ilvl w:val="0"/>
          <w:numId w:val="39"/>
        </w:numPr>
      </w:pPr>
      <w:r>
        <w:rPr>
          <w:rFonts w:hint="eastAsia"/>
        </w:rPr>
        <w:t>争议焦点：德保县政府</w:t>
      </w:r>
      <w:r w:rsidRPr="005405E4">
        <w:rPr>
          <w:rFonts w:hint="eastAsia"/>
        </w:rPr>
        <w:t>〔</w:t>
      </w:r>
      <w:r w:rsidRPr="005405E4">
        <w:rPr>
          <w:rFonts w:hint="eastAsia"/>
        </w:rPr>
        <w:t>2018</w:t>
      </w:r>
      <w:r w:rsidRPr="005405E4">
        <w:rPr>
          <w:rFonts w:hint="eastAsia"/>
        </w:rPr>
        <w:t>〕</w:t>
      </w:r>
      <w:r w:rsidRPr="005405E4">
        <w:rPr>
          <w:rFonts w:hint="eastAsia"/>
        </w:rPr>
        <w:t>16</w:t>
      </w:r>
      <w:r w:rsidRPr="005405E4">
        <w:rPr>
          <w:rFonts w:hint="eastAsia"/>
        </w:rPr>
        <w:t>号</w:t>
      </w:r>
      <w:r>
        <w:t>撤销决定和百色市政府</w:t>
      </w:r>
      <w:r w:rsidRPr="005405E4">
        <w:rPr>
          <w:rFonts w:hint="eastAsia"/>
        </w:rPr>
        <w:t>〔</w:t>
      </w:r>
      <w:r w:rsidRPr="005405E4">
        <w:rPr>
          <w:rFonts w:hint="eastAsia"/>
        </w:rPr>
        <w:t>2018</w:t>
      </w:r>
      <w:r w:rsidRPr="005405E4">
        <w:rPr>
          <w:rFonts w:hint="eastAsia"/>
        </w:rPr>
        <w:t>〕</w:t>
      </w:r>
      <w:r>
        <w:t>132</w:t>
      </w:r>
      <w:r>
        <w:t>号复议决定是否合法</w:t>
      </w:r>
      <w:r>
        <w:rPr>
          <w:rFonts w:hint="eastAsia"/>
        </w:rPr>
        <w:t>？</w:t>
      </w:r>
      <w:r>
        <w:t>德</w:t>
      </w:r>
      <w:r>
        <w:rPr>
          <w:rFonts w:hint="eastAsia"/>
        </w:rPr>
        <w:t>保县政府能否撤回批准水电站建设的行政许可？</w:t>
      </w:r>
      <w:r>
        <w:t>是否需要补偿</w:t>
      </w:r>
      <w:r>
        <w:rPr>
          <w:rFonts w:hint="eastAsia"/>
        </w:rPr>
        <w:t>？</w:t>
      </w:r>
    </w:p>
    <w:p w14:paraId="1A19A494" w14:textId="246E5F6B" w:rsidR="00F75A92" w:rsidRDefault="00F75A92" w:rsidP="0054470E">
      <w:pPr>
        <w:pStyle w:val="a1"/>
        <w:numPr>
          <w:ilvl w:val="0"/>
          <w:numId w:val="0"/>
        </w:numPr>
        <w:ind w:firstLine="420"/>
      </w:pPr>
      <w:r>
        <w:rPr>
          <w:rFonts w:hint="eastAsia"/>
        </w:rPr>
        <w:t>水电站开发公司取得水电站开发权在前，自然保护区的设立在后</w:t>
      </w:r>
      <w:r w:rsidR="0054470E">
        <w:rPr>
          <w:rFonts w:hint="eastAsia"/>
        </w:rPr>
        <w:t>，构成“</w:t>
      </w:r>
      <w:r w:rsidR="0054470E" w:rsidRPr="0054470E">
        <w:rPr>
          <w:rFonts w:hint="eastAsia"/>
        </w:rPr>
        <w:t>行政许可所依据的客观情况发生重大变化</w:t>
      </w:r>
      <w:r w:rsidR="0054470E">
        <w:rPr>
          <w:rFonts w:hint="eastAsia"/>
        </w:rPr>
        <w:t>”，为环境保护公共利益的需要，行政机关得以依法撤回行政许可。</w:t>
      </w:r>
    </w:p>
    <w:p w14:paraId="7A339BA4" w14:textId="77777777" w:rsidR="003A3EDF" w:rsidRDefault="00CE777C">
      <w:pPr>
        <w:pStyle w:val="a1"/>
        <w:numPr>
          <w:ilvl w:val="0"/>
          <w:numId w:val="39"/>
        </w:numPr>
      </w:pPr>
      <w:r>
        <w:rPr>
          <w:rFonts w:hint="eastAsia"/>
        </w:rPr>
        <w:t>水电站的</w:t>
      </w:r>
      <w:r w:rsidR="003A3EDF">
        <w:rPr>
          <w:rFonts w:hint="eastAsia"/>
        </w:rPr>
        <w:t>辩护</w:t>
      </w:r>
    </w:p>
    <w:p w14:paraId="10146C1B" w14:textId="28E6DC57" w:rsidR="00CE777C" w:rsidRDefault="00CE777C">
      <w:pPr>
        <w:pStyle w:val="a1"/>
        <w:numPr>
          <w:ilvl w:val="1"/>
          <w:numId w:val="39"/>
        </w:numPr>
      </w:pPr>
      <w:r>
        <w:rPr>
          <w:rFonts w:hint="eastAsia"/>
        </w:rPr>
        <w:t>信赖利益保</w:t>
      </w:r>
      <w:r w:rsidRPr="00CE777C">
        <w:t>护</w:t>
      </w:r>
      <w:r w:rsidRPr="00CE777C">
        <w:t>→</w:t>
      </w:r>
      <w:r w:rsidRPr="00CE777C">
        <w:t>公</w:t>
      </w:r>
      <w:r>
        <w:rPr>
          <w:rFonts w:hint="eastAsia"/>
        </w:rPr>
        <w:t>共利益的需要更为凸显</w:t>
      </w:r>
    </w:p>
    <w:p w14:paraId="3B9FAF87" w14:textId="14ADFF64" w:rsidR="003A3EDF" w:rsidRDefault="003A3EDF">
      <w:pPr>
        <w:pStyle w:val="a1"/>
        <w:numPr>
          <w:ilvl w:val="1"/>
          <w:numId w:val="39"/>
        </w:numPr>
      </w:pPr>
      <w:r>
        <w:rPr>
          <w:rFonts w:hint="eastAsia"/>
        </w:rPr>
        <w:t>设立自然保护区的批复决定并未公开，也未设立界标：虽然无法排除县政府撤回的权力，但也表明实践中存在忽视既有自然资源权益人合法权益的问题</w:t>
      </w:r>
      <w:r w:rsidR="00841228">
        <w:rPr>
          <w:rFonts w:hint="eastAsia"/>
        </w:rPr>
        <w:t>，有待改善</w:t>
      </w:r>
    </w:p>
    <w:p w14:paraId="714F7A82" w14:textId="08FEF63F" w:rsidR="005A5264" w:rsidRDefault="005A5264" w:rsidP="005A5264">
      <w:pPr>
        <w:pStyle w:val="a1"/>
      </w:pPr>
      <w:r>
        <w:rPr>
          <w:rFonts w:hint="eastAsia"/>
        </w:rPr>
        <w:t>《行政许可法》第八条第二款　行政许可所依据的法律、法规、规章修改或者废止，</w:t>
      </w:r>
      <w:r w:rsidRPr="00832E80">
        <w:rPr>
          <w:rFonts w:hint="eastAsia"/>
          <w:b/>
          <w:bCs/>
          <w:highlight w:val="yellow"/>
          <w:u w:val="single"/>
        </w:rPr>
        <w:t>或者准予行政许可所依据的客观情况发生重大变化的，为了公共利益的需要</w:t>
      </w:r>
      <w:r>
        <w:rPr>
          <w:rFonts w:hint="eastAsia"/>
        </w:rPr>
        <w:t>，行政机关可以依法变更或者撤回已经生效的行政许可。由此给公民、法人或者其他组织造成财产损失的，行政机关应当</w:t>
      </w:r>
      <w:r w:rsidRPr="00832E80">
        <w:rPr>
          <w:rFonts w:hint="eastAsia"/>
          <w:b/>
          <w:bCs/>
          <w:highlight w:val="yellow"/>
          <w:u w:val="single"/>
        </w:rPr>
        <w:t>依法给予补偿</w:t>
      </w:r>
      <w:r>
        <w:rPr>
          <w:rFonts w:hint="eastAsia"/>
        </w:rPr>
        <w:t>。</w:t>
      </w:r>
    </w:p>
    <w:p w14:paraId="7E269AE2" w14:textId="3A64F41E" w:rsidR="00F75A92" w:rsidRDefault="005A5264" w:rsidP="0054470E">
      <w:pPr>
        <w:pStyle w:val="a1"/>
      </w:pPr>
      <w:r>
        <w:rPr>
          <w:rFonts w:hint="eastAsia"/>
        </w:rPr>
        <w:t>《自然保护区条例》</w:t>
      </w:r>
      <w:r w:rsidRPr="005A5264">
        <w:rPr>
          <w:rFonts w:hint="eastAsia"/>
        </w:rPr>
        <w:t>第三十二条</w:t>
      </w:r>
      <w:r>
        <w:rPr>
          <w:rFonts w:hint="eastAsia"/>
        </w:rPr>
        <w:t>第一款第一句</w:t>
      </w:r>
      <w:r w:rsidRPr="005A5264">
        <w:rPr>
          <w:rFonts w:hint="eastAsia"/>
        </w:rPr>
        <w:t xml:space="preserve">　在自然保护区的核心区和缓冲区内，不得建设任何生产设施。</w:t>
      </w:r>
    </w:p>
    <w:p w14:paraId="14B2F0CA" w14:textId="7926B475" w:rsidR="00B441BB" w:rsidRDefault="00B441BB">
      <w:pPr>
        <w:pStyle w:val="aa"/>
        <w:numPr>
          <w:ilvl w:val="0"/>
          <w:numId w:val="39"/>
        </w:numPr>
      </w:pPr>
      <w:r>
        <w:rPr>
          <w:rFonts w:hint="eastAsia"/>
        </w:rPr>
        <w:t>二审法院</w:t>
      </w:r>
    </w:p>
    <w:p w14:paraId="2FCC2929" w14:textId="77777777" w:rsidR="00B441BB" w:rsidRDefault="00B441BB">
      <w:pPr>
        <w:pStyle w:val="aa"/>
        <w:numPr>
          <w:ilvl w:val="1"/>
          <w:numId w:val="39"/>
        </w:numPr>
      </w:pPr>
      <w:r>
        <w:rPr>
          <w:rFonts w:hint="eastAsia"/>
        </w:rPr>
        <w:t>一、关于德保县政府德政函〔</w:t>
      </w:r>
      <w:r>
        <w:rPr>
          <w:rFonts w:hint="eastAsia"/>
        </w:rPr>
        <w:t>2004</w:t>
      </w:r>
      <w:r>
        <w:rPr>
          <w:rFonts w:hint="eastAsia"/>
        </w:rPr>
        <w:t>〕</w:t>
      </w:r>
      <w:r>
        <w:rPr>
          <w:rFonts w:hint="eastAsia"/>
        </w:rPr>
        <w:t>52</w:t>
      </w:r>
      <w:r>
        <w:rPr>
          <w:rFonts w:hint="eastAsia"/>
        </w:rPr>
        <w:t>号批复的性质问题</w:t>
      </w:r>
    </w:p>
    <w:p w14:paraId="4653D114" w14:textId="77777777" w:rsidR="00B441BB" w:rsidRDefault="00B441BB" w:rsidP="00B441BB">
      <w:pPr>
        <w:pStyle w:val="aa"/>
        <w:ind w:firstLine="420"/>
      </w:pPr>
      <w:r>
        <w:rPr>
          <w:rFonts w:hint="eastAsia"/>
        </w:rPr>
        <w:t>《中华人民共和国行政许可法》第十二条规定：“下列事项可以设定行政许可：……（二）有限自然资源开发利用、公共资源配置以及直接关系公共利益的特定行业的市场准入等，需要赋予特定权利的事项；……”水资源属于重要的有限自然资源，《中华人民共和国水法》</w:t>
      </w:r>
      <w:r>
        <w:rPr>
          <w:rFonts w:hint="eastAsia"/>
        </w:rPr>
        <w:lastRenderedPageBreak/>
        <w:t>第六条、第七条规定，国家鼓励单位和个人依法开发、利用水资源，并保护其合法权益。</w:t>
      </w:r>
      <w:r w:rsidRPr="00CE2958">
        <w:rPr>
          <w:rFonts w:hint="eastAsia"/>
          <w:u w:val="single"/>
        </w:rPr>
        <w:t>国家对水资源依法实行取水许可制度和有偿使用制度</w:t>
      </w:r>
      <w:r>
        <w:rPr>
          <w:rFonts w:hint="eastAsia"/>
        </w:rPr>
        <w:t>。《中华人民共和国行政许可法》第五十三条规定：“实施本法第十二条第二项所列事项的行政许可的，行政机关应当通过招标、拍卖等公平竞争的方式作出决定。但是，法律、行政法规另有规定的，依照其规定。”据此，本案大邦矿业公司</w:t>
      </w:r>
      <w:r w:rsidRPr="00CE2958">
        <w:rPr>
          <w:rFonts w:hint="eastAsia"/>
          <w:u w:val="single"/>
        </w:rPr>
        <w:t>通过竞标中标，德保县政府以德政函〔</w:t>
      </w:r>
      <w:r w:rsidRPr="00CE2958">
        <w:rPr>
          <w:rFonts w:hint="eastAsia"/>
          <w:u w:val="single"/>
        </w:rPr>
        <w:t>2004</w:t>
      </w:r>
      <w:r w:rsidRPr="00CE2958">
        <w:rPr>
          <w:rFonts w:hint="eastAsia"/>
          <w:u w:val="single"/>
        </w:rPr>
        <w:t>〕</w:t>
      </w:r>
      <w:r w:rsidRPr="00CE2958">
        <w:rPr>
          <w:rFonts w:hint="eastAsia"/>
          <w:u w:val="single"/>
        </w:rPr>
        <w:t>52</w:t>
      </w:r>
      <w:r w:rsidRPr="00CE2958">
        <w:rPr>
          <w:rFonts w:hint="eastAsia"/>
          <w:u w:val="single"/>
        </w:rPr>
        <w:t>号批复，授予其通怀二级水电站的开发权，性质属于行政许可</w:t>
      </w:r>
      <w:r>
        <w:rPr>
          <w:rFonts w:hint="eastAsia"/>
        </w:rPr>
        <w:t>。</w:t>
      </w:r>
    </w:p>
    <w:p w14:paraId="1888B52C" w14:textId="77777777" w:rsidR="00B441BB" w:rsidRDefault="00B441BB">
      <w:pPr>
        <w:pStyle w:val="aa"/>
        <w:numPr>
          <w:ilvl w:val="1"/>
          <w:numId w:val="39"/>
        </w:numPr>
      </w:pPr>
      <w:r>
        <w:rPr>
          <w:rFonts w:hint="eastAsia"/>
        </w:rPr>
        <w:t>二、关于德保县政府〔</w:t>
      </w:r>
      <w:r>
        <w:rPr>
          <w:rFonts w:hint="eastAsia"/>
        </w:rPr>
        <w:t>2018</w:t>
      </w:r>
      <w:r>
        <w:rPr>
          <w:rFonts w:hint="eastAsia"/>
        </w:rPr>
        <w:t>〕</w:t>
      </w:r>
      <w:r>
        <w:rPr>
          <w:rFonts w:hint="eastAsia"/>
        </w:rPr>
        <w:t>16</w:t>
      </w:r>
      <w:r>
        <w:rPr>
          <w:rFonts w:hint="eastAsia"/>
        </w:rPr>
        <w:t>号撤销决定的合法性问题</w:t>
      </w:r>
    </w:p>
    <w:p w14:paraId="4F9B28B5" w14:textId="77777777" w:rsidR="00B441BB" w:rsidRDefault="00B441BB" w:rsidP="00B441BB">
      <w:pPr>
        <w:pStyle w:val="aa"/>
        <w:ind w:firstLine="420"/>
      </w:pPr>
      <w:r>
        <w:rPr>
          <w:rFonts w:hint="eastAsia"/>
        </w:rPr>
        <w:t>《中华人民共和国行政许可法》第八条第二款规定：“</w:t>
      </w:r>
      <w:r w:rsidRPr="00CE2958">
        <w:rPr>
          <w:rFonts w:hint="eastAsia"/>
          <w:u w:val="single"/>
        </w:rPr>
        <w:t>行政许可所依据的法律、法规、规章修改或者废止，或者准予行政许可所依据的客观情况发生重大变化的，为了公共利益的需要，行政机关可以依法变更或者撤回已经生效的行政许可。由此给公民、法人或者其他组织造成财产损失的，行政机关应当依法给予补偿。</w:t>
      </w:r>
      <w:r>
        <w:rPr>
          <w:rFonts w:hint="eastAsia"/>
        </w:rPr>
        <w:t>”《中华人民共和国自然保护区条例》第三十二条第一款规定：“在自然保护区核心区和缓冲区内，不得建设任何生产设施”，本案通怀二级水电站所在地</w:t>
      </w:r>
      <w:r w:rsidRPr="00CE2958">
        <w:rPr>
          <w:rFonts w:hint="eastAsia"/>
          <w:u w:val="single"/>
        </w:rPr>
        <w:t>于</w:t>
      </w:r>
      <w:r w:rsidRPr="00CE2958">
        <w:rPr>
          <w:rFonts w:hint="eastAsia"/>
          <w:u w:val="single"/>
        </w:rPr>
        <w:t>2004</w:t>
      </w:r>
      <w:r w:rsidRPr="00CE2958">
        <w:rPr>
          <w:rFonts w:hint="eastAsia"/>
          <w:u w:val="single"/>
        </w:rPr>
        <w:t>年</w:t>
      </w:r>
      <w:r w:rsidRPr="00CE2958">
        <w:rPr>
          <w:rFonts w:hint="eastAsia"/>
          <w:u w:val="single"/>
        </w:rPr>
        <w:t>10</w:t>
      </w:r>
      <w:r w:rsidRPr="00CE2958">
        <w:rPr>
          <w:rFonts w:hint="eastAsia"/>
          <w:u w:val="single"/>
        </w:rPr>
        <w:t>月</w:t>
      </w:r>
      <w:r w:rsidRPr="00CE2958">
        <w:rPr>
          <w:rFonts w:hint="eastAsia"/>
          <w:u w:val="single"/>
        </w:rPr>
        <w:t>8</w:t>
      </w:r>
      <w:r w:rsidRPr="00CE2958">
        <w:rPr>
          <w:rFonts w:hint="eastAsia"/>
          <w:u w:val="single"/>
        </w:rPr>
        <w:t>日由广西区政府作出桂政函〔</w:t>
      </w:r>
      <w:r w:rsidRPr="00CE2958">
        <w:rPr>
          <w:rFonts w:hint="eastAsia"/>
          <w:u w:val="single"/>
        </w:rPr>
        <w:t>2004</w:t>
      </w:r>
      <w:r w:rsidRPr="00CE2958">
        <w:rPr>
          <w:rFonts w:hint="eastAsia"/>
          <w:u w:val="single"/>
        </w:rPr>
        <w:t>〕</w:t>
      </w:r>
      <w:r w:rsidRPr="00CE2958">
        <w:rPr>
          <w:rFonts w:hint="eastAsia"/>
          <w:u w:val="single"/>
        </w:rPr>
        <w:t>180</w:t>
      </w:r>
      <w:r w:rsidRPr="00CE2958">
        <w:rPr>
          <w:rFonts w:hint="eastAsia"/>
          <w:u w:val="single"/>
        </w:rPr>
        <w:t>号批复纳入自治区级自然保护区，属于“准予行政许可所依据的客观情况发生重大变化的，为了公共利益的需要</w:t>
      </w:r>
      <w:r>
        <w:rPr>
          <w:rFonts w:hint="eastAsia"/>
          <w:u w:val="single"/>
        </w:rPr>
        <w:t>”</w:t>
      </w:r>
      <w:r w:rsidRPr="00CE2958">
        <w:rPr>
          <w:rFonts w:hint="eastAsia"/>
          <w:u w:val="single"/>
        </w:rPr>
        <w:t>的情形</w:t>
      </w:r>
      <w:r>
        <w:rPr>
          <w:rFonts w:hint="eastAsia"/>
        </w:rPr>
        <w:t>，依照《中华人民共和国行政许可法》第八条第二款规定，</w:t>
      </w:r>
      <w:r w:rsidRPr="00CE2958">
        <w:rPr>
          <w:rFonts w:hint="eastAsia"/>
          <w:u w:val="single"/>
        </w:rPr>
        <w:t>德保县政府可以撤回行政许可，并给予德森能源开发公司适当补偿</w:t>
      </w:r>
      <w:r>
        <w:rPr>
          <w:rFonts w:hint="eastAsia"/>
        </w:rPr>
        <w:t>。德保县政府根据《中华人民共和国自然保护区管理条例》第三十二条、环保部第九部委环发〔</w:t>
      </w:r>
      <w:r>
        <w:rPr>
          <w:rFonts w:hint="eastAsia"/>
        </w:rPr>
        <w:t>2015</w:t>
      </w:r>
      <w:r>
        <w:rPr>
          <w:rFonts w:hint="eastAsia"/>
        </w:rPr>
        <w:t>〕</w:t>
      </w:r>
      <w:r>
        <w:rPr>
          <w:rFonts w:hint="eastAsia"/>
        </w:rPr>
        <w:t>59</w:t>
      </w:r>
      <w:r>
        <w:rPr>
          <w:rFonts w:hint="eastAsia"/>
        </w:rPr>
        <w:t>号文件、自治区环保厅第九部门桂环函〔</w:t>
      </w:r>
      <w:r>
        <w:rPr>
          <w:rFonts w:hint="eastAsia"/>
        </w:rPr>
        <w:t>2017</w:t>
      </w:r>
      <w:r>
        <w:rPr>
          <w:rFonts w:hint="eastAsia"/>
        </w:rPr>
        <w:t>〕</w:t>
      </w:r>
      <w:r>
        <w:rPr>
          <w:rFonts w:hint="eastAsia"/>
        </w:rPr>
        <w:t>1342</w:t>
      </w:r>
      <w:r>
        <w:rPr>
          <w:rFonts w:hint="eastAsia"/>
        </w:rPr>
        <w:t>号文件及百色市环委办发〔</w:t>
      </w:r>
      <w:r>
        <w:rPr>
          <w:rFonts w:hint="eastAsia"/>
        </w:rPr>
        <w:t>2017</w:t>
      </w:r>
      <w:r>
        <w:rPr>
          <w:rFonts w:hint="eastAsia"/>
        </w:rPr>
        <w:t>〕</w:t>
      </w:r>
      <w:r>
        <w:rPr>
          <w:rFonts w:hint="eastAsia"/>
        </w:rPr>
        <w:t>7</w:t>
      </w:r>
      <w:r>
        <w:rPr>
          <w:rFonts w:hint="eastAsia"/>
        </w:rPr>
        <w:t>号文件要求，作出〔</w:t>
      </w:r>
      <w:r>
        <w:rPr>
          <w:rFonts w:hint="eastAsia"/>
        </w:rPr>
        <w:t>2018</w:t>
      </w:r>
      <w:r>
        <w:rPr>
          <w:rFonts w:hint="eastAsia"/>
        </w:rPr>
        <w:t>〕</w:t>
      </w:r>
      <w:r>
        <w:rPr>
          <w:rFonts w:hint="eastAsia"/>
        </w:rPr>
        <w:t>16</w:t>
      </w:r>
      <w:r>
        <w:rPr>
          <w:rFonts w:hint="eastAsia"/>
        </w:rPr>
        <w:t>号撤销决定撤销德森能源开发公司通怀二级水电站的开发权，</w:t>
      </w:r>
      <w:r w:rsidRPr="00CE2958">
        <w:rPr>
          <w:rFonts w:hint="eastAsia"/>
          <w:u w:val="single"/>
        </w:rPr>
        <w:t>结果是有事实和法律依据的。</w:t>
      </w:r>
      <w:r>
        <w:rPr>
          <w:rFonts w:hint="eastAsia"/>
        </w:rPr>
        <w:t>但是，</w:t>
      </w:r>
      <w:r w:rsidRPr="00CE2958">
        <w:rPr>
          <w:rFonts w:hint="eastAsia"/>
          <w:u w:val="single"/>
        </w:rPr>
        <w:t>德保县政府〔</w:t>
      </w:r>
      <w:r w:rsidRPr="00CE2958">
        <w:rPr>
          <w:rFonts w:hint="eastAsia"/>
          <w:u w:val="single"/>
        </w:rPr>
        <w:t>2018</w:t>
      </w:r>
      <w:r w:rsidRPr="00CE2958">
        <w:rPr>
          <w:rFonts w:hint="eastAsia"/>
          <w:u w:val="single"/>
        </w:rPr>
        <w:t>〕</w:t>
      </w:r>
      <w:r w:rsidRPr="00CE2958">
        <w:rPr>
          <w:rFonts w:hint="eastAsia"/>
          <w:u w:val="single"/>
        </w:rPr>
        <w:t>16</w:t>
      </w:r>
      <w:r w:rsidRPr="00CE2958">
        <w:rPr>
          <w:rFonts w:hint="eastAsia"/>
          <w:u w:val="single"/>
        </w:rPr>
        <w:t>号撤销决定使用了“撤销”一词不当，因为根据《中华人民共和国行政许可法》第八条、第六十九条的规定，撤回行政许可与撤销行政许可的法定条件及法律后果完全不同，二审庭审中，德保县政府也认为〔</w:t>
      </w:r>
      <w:r w:rsidRPr="00CE2958">
        <w:rPr>
          <w:rFonts w:hint="eastAsia"/>
          <w:u w:val="single"/>
        </w:rPr>
        <w:t>2018</w:t>
      </w:r>
      <w:r w:rsidRPr="00CE2958">
        <w:rPr>
          <w:rFonts w:hint="eastAsia"/>
          <w:u w:val="single"/>
        </w:rPr>
        <w:t>〕</w:t>
      </w:r>
      <w:r w:rsidRPr="00CE2958">
        <w:rPr>
          <w:rFonts w:hint="eastAsia"/>
          <w:u w:val="single"/>
        </w:rPr>
        <w:t>16</w:t>
      </w:r>
      <w:r w:rsidRPr="00CE2958">
        <w:rPr>
          <w:rFonts w:hint="eastAsia"/>
          <w:u w:val="single"/>
        </w:rPr>
        <w:t>号撤销决定撤销德森能源开发公司通怀二级水电站的开发权，是政策性关闭性质，而非行政处罚性质，即〔</w:t>
      </w:r>
      <w:r w:rsidRPr="00CE2958">
        <w:rPr>
          <w:rFonts w:hint="eastAsia"/>
          <w:u w:val="single"/>
        </w:rPr>
        <w:t>2018</w:t>
      </w:r>
      <w:r w:rsidRPr="00CE2958">
        <w:rPr>
          <w:rFonts w:hint="eastAsia"/>
          <w:u w:val="single"/>
        </w:rPr>
        <w:t>〕</w:t>
      </w:r>
      <w:r w:rsidRPr="00CE2958">
        <w:rPr>
          <w:rFonts w:hint="eastAsia"/>
          <w:u w:val="single"/>
        </w:rPr>
        <w:t>16</w:t>
      </w:r>
      <w:r w:rsidRPr="00CE2958">
        <w:rPr>
          <w:rFonts w:hint="eastAsia"/>
          <w:u w:val="single"/>
        </w:rPr>
        <w:t>号撤销决定实质为撤回行政许可</w:t>
      </w:r>
      <w:r>
        <w:rPr>
          <w:rFonts w:hint="eastAsia"/>
        </w:rPr>
        <w:t>。</w:t>
      </w:r>
    </w:p>
    <w:p w14:paraId="0E758BC9" w14:textId="77777777" w:rsidR="00B441BB" w:rsidRDefault="00B441BB" w:rsidP="00B441BB">
      <w:pPr>
        <w:pStyle w:val="aa"/>
      </w:pPr>
      <w:r>
        <w:rPr>
          <w:rFonts w:hint="eastAsia"/>
        </w:rPr>
        <w:t xml:space="preserve">　　国务院《全面推进依法行政实施纲要》第三大点第</w:t>
      </w:r>
      <w:r>
        <w:rPr>
          <w:rFonts w:hint="eastAsia"/>
        </w:rPr>
        <w:t>5</w:t>
      </w:r>
      <w:r>
        <w:rPr>
          <w:rFonts w:hint="eastAsia"/>
        </w:rPr>
        <w:t>小点依法行政的基本要求规定：“非因法定事由并经法定程序，行政机关不得撤销、变更已经生效的行政决定；因国家利益、公共利益或者其他法定事由需要撤回或者变更行政决定的，应当依照法定权限和程序进行，并对行政管理相对人因此而受到的财产损失依法予以补偿。</w:t>
      </w:r>
      <w:r w:rsidRPr="00CE2958">
        <w:rPr>
          <w:rFonts w:hint="eastAsia"/>
        </w:rPr>
        <w:t>”</w:t>
      </w:r>
      <w:r>
        <w:rPr>
          <w:rFonts w:hint="eastAsia"/>
        </w:rPr>
        <w:t>德保县政府应当依照该规定以及《中华人民共和国行政许可法》第八条、《国务院办公厅关于健全生态保护补偿机制的意见》（国办发〔</w:t>
      </w:r>
      <w:r>
        <w:rPr>
          <w:rFonts w:hint="eastAsia"/>
        </w:rPr>
        <w:t>2016</w:t>
      </w:r>
      <w:r>
        <w:rPr>
          <w:rFonts w:hint="eastAsia"/>
        </w:rPr>
        <w:t>〕</w:t>
      </w:r>
      <w:r>
        <w:rPr>
          <w:rFonts w:hint="eastAsia"/>
        </w:rPr>
        <w:t>31</w:t>
      </w:r>
      <w:r>
        <w:rPr>
          <w:rFonts w:hint="eastAsia"/>
        </w:rPr>
        <w:t>号）等法律法规政策规定对德森能源开发公司给予补偿。</w:t>
      </w:r>
      <w:r w:rsidRPr="00CE2958">
        <w:rPr>
          <w:rFonts w:hint="eastAsia"/>
          <w:u w:val="single"/>
        </w:rPr>
        <w:t>因德森能源开发公司在本案中未提出行政补偿，本案不能就行政补偿作出判决。双方当事人可以在本判决生效后协商补偿事宜；协商不成的，德保县政府应当及时作出补偿决定，给予德森能源开发公司适当补偿</w:t>
      </w:r>
      <w:r>
        <w:rPr>
          <w:rFonts w:hint="eastAsia"/>
        </w:rPr>
        <w:t>。</w:t>
      </w:r>
    </w:p>
    <w:p w14:paraId="4E80644D" w14:textId="77777777" w:rsidR="00B441BB" w:rsidRDefault="00B441BB" w:rsidP="00B441BB">
      <w:pPr>
        <w:pStyle w:val="aa"/>
      </w:pPr>
      <w:r>
        <w:rPr>
          <w:rFonts w:hint="eastAsia"/>
        </w:rPr>
        <w:t xml:space="preserve">　　必须明确指出的是，</w:t>
      </w:r>
      <w:r w:rsidRPr="00CE2958">
        <w:rPr>
          <w:rFonts w:hint="eastAsia"/>
          <w:u w:val="single"/>
        </w:rPr>
        <w:t>通怀二级水电站批准建设在前，其所在地被列入自然保护区在后，一审判决关于“（德保县政府）批准建设通怀二级水电站的行政行为违法”的认定是错误的，一审判决据此认为德保县政府撤销德政函〔</w:t>
      </w:r>
      <w:r w:rsidRPr="00CE2958">
        <w:rPr>
          <w:rFonts w:hint="eastAsia"/>
          <w:u w:val="single"/>
        </w:rPr>
        <w:t>2004</w:t>
      </w:r>
      <w:r w:rsidRPr="00CE2958">
        <w:rPr>
          <w:rFonts w:hint="eastAsia"/>
          <w:u w:val="single"/>
        </w:rPr>
        <w:t>〕</w:t>
      </w:r>
      <w:r w:rsidRPr="00CE2958">
        <w:rPr>
          <w:rFonts w:hint="eastAsia"/>
          <w:u w:val="single"/>
        </w:rPr>
        <w:t>52</w:t>
      </w:r>
      <w:r w:rsidRPr="00CE2958">
        <w:rPr>
          <w:rFonts w:hint="eastAsia"/>
          <w:u w:val="single"/>
        </w:rPr>
        <w:t>号批复，是“运用行政行为的自我纠错功能</w:t>
      </w:r>
      <w:r w:rsidRPr="00CE2958">
        <w:rPr>
          <w:rFonts w:hint="eastAsia"/>
          <w:u w:val="single"/>
        </w:rPr>
        <w:t>"</w:t>
      </w:r>
      <w:r w:rsidRPr="00CE2958">
        <w:rPr>
          <w:rFonts w:hint="eastAsia"/>
          <w:u w:val="single"/>
        </w:rPr>
        <w:t>也是错误的，本院予以纠正</w:t>
      </w:r>
      <w:r>
        <w:rPr>
          <w:rFonts w:hint="eastAsia"/>
        </w:rPr>
        <w:t>。</w:t>
      </w:r>
    </w:p>
    <w:p w14:paraId="2E94C659" w14:textId="77777777" w:rsidR="00B441BB" w:rsidRDefault="00B441BB">
      <w:pPr>
        <w:pStyle w:val="aa"/>
        <w:numPr>
          <w:ilvl w:val="1"/>
          <w:numId w:val="39"/>
        </w:numPr>
      </w:pPr>
      <w:r>
        <w:rPr>
          <w:rFonts w:hint="eastAsia"/>
        </w:rPr>
        <w:t>三、关于百色市政府〔</w:t>
      </w:r>
      <w:r>
        <w:rPr>
          <w:rFonts w:hint="eastAsia"/>
        </w:rPr>
        <w:t>2018</w:t>
      </w:r>
      <w:r>
        <w:rPr>
          <w:rFonts w:hint="eastAsia"/>
        </w:rPr>
        <w:t>〕</w:t>
      </w:r>
      <w:r>
        <w:rPr>
          <w:rFonts w:hint="eastAsia"/>
        </w:rPr>
        <w:t>132</w:t>
      </w:r>
      <w:r>
        <w:rPr>
          <w:rFonts w:hint="eastAsia"/>
        </w:rPr>
        <w:t>号复议决定的合法性问题</w:t>
      </w:r>
    </w:p>
    <w:p w14:paraId="1C8A1F26" w14:textId="77777777" w:rsidR="00B441BB" w:rsidRDefault="00B441BB" w:rsidP="00B441BB">
      <w:pPr>
        <w:pStyle w:val="aa"/>
      </w:pPr>
      <w:r>
        <w:rPr>
          <w:rFonts w:hint="eastAsia"/>
        </w:rPr>
        <w:t xml:space="preserve">　　</w:t>
      </w:r>
      <w:r w:rsidRPr="002E1E2F">
        <w:rPr>
          <w:rFonts w:hint="eastAsia"/>
          <w:u w:val="single"/>
        </w:rPr>
        <w:t>德保县政府〔</w:t>
      </w:r>
      <w:r w:rsidRPr="002E1E2F">
        <w:rPr>
          <w:rFonts w:hint="eastAsia"/>
          <w:u w:val="single"/>
        </w:rPr>
        <w:t>2018</w:t>
      </w:r>
      <w:r w:rsidRPr="002E1E2F">
        <w:rPr>
          <w:rFonts w:hint="eastAsia"/>
          <w:u w:val="single"/>
        </w:rPr>
        <w:t>〕</w:t>
      </w:r>
      <w:r w:rsidRPr="002E1E2F">
        <w:rPr>
          <w:rFonts w:hint="eastAsia"/>
          <w:u w:val="single"/>
        </w:rPr>
        <w:t>16</w:t>
      </w:r>
      <w:r w:rsidRPr="002E1E2F">
        <w:rPr>
          <w:rFonts w:hint="eastAsia"/>
          <w:u w:val="single"/>
        </w:rPr>
        <w:t>号撤销决定撤回行政许可有事实和法律依据。因此，百色市政府〔</w:t>
      </w:r>
      <w:r w:rsidRPr="002E1E2F">
        <w:rPr>
          <w:rFonts w:hint="eastAsia"/>
          <w:u w:val="single"/>
        </w:rPr>
        <w:t>2018</w:t>
      </w:r>
      <w:r w:rsidRPr="002E1E2F">
        <w:rPr>
          <w:rFonts w:hint="eastAsia"/>
          <w:u w:val="single"/>
        </w:rPr>
        <w:t>〕</w:t>
      </w:r>
      <w:r w:rsidRPr="002E1E2F">
        <w:rPr>
          <w:rFonts w:hint="eastAsia"/>
          <w:u w:val="single"/>
        </w:rPr>
        <w:t>132</w:t>
      </w:r>
      <w:r w:rsidRPr="002E1E2F">
        <w:rPr>
          <w:rFonts w:hint="eastAsia"/>
          <w:u w:val="single"/>
        </w:rPr>
        <w:t>号复议决定维持德保县政府〔</w:t>
      </w:r>
      <w:r w:rsidRPr="002E1E2F">
        <w:rPr>
          <w:rFonts w:hint="eastAsia"/>
          <w:u w:val="single"/>
        </w:rPr>
        <w:t>2018</w:t>
      </w:r>
      <w:r w:rsidRPr="002E1E2F">
        <w:rPr>
          <w:rFonts w:hint="eastAsia"/>
          <w:u w:val="single"/>
        </w:rPr>
        <w:t>〕</w:t>
      </w:r>
      <w:r w:rsidRPr="002E1E2F">
        <w:rPr>
          <w:rFonts w:hint="eastAsia"/>
          <w:u w:val="single"/>
        </w:rPr>
        <w:t>16</w:t>
      </w:r>
      <w:r w:rsidRPr="002E1E2F">
        <w:rPr>
          <w:rFonts w:hint="eastAsia"/>
          <w:u w:val="single"/>
        </w:rPr>
        <w:t>号撤销决定，其结果亦无不妥</w:t>
      </w:r>
      <w:r>
        <w:rPr>
          <w:rFonts w:hint="eastAsia"/>
        </w:rPr>
        <w:t>。</w:t>
      </w:r>
    </w:p>
    <w:p w14:paraId="79D9ADF9" w14:textId="10C43FA1" w:rsidR="00B441BB" w:rsidRDefault="003C08B5" w:rsidP="003C08B5">
      <w:pPr>
        <w:pStyle w:val="af0"/>
      </w:pPr>
      <w:r>
        <w:rPr>
          <w:rFonts w:hint="eastAsia"/>
        </w:rPr>
        <w:t>7</w:t>
      </w:r>
      <w:r>
        <w:t xml:space="preserve">. </w:t>
      </w:r>
      <w:r>
        <w:rPr>
          <w:rFonts w:hint="eastAsia"/>
        </w:rPr>
        <w:t>自然保护区的调整</w:t>
      </w:r>
      <w:r w:rsidR="00EA15B7">
        <w:rPr>
          <w:rFonts w:hint="eastAsia"/>
        </w:rPr>
        <w:t>：撤销和变更</w:t>
      </w:r>
    </w:p>
    <w:p w14:paraId="2BC20210" w14:textId="077D13F4" w:rsidR="003C08B5" w:rsidRDefault="003C08B5" w:rsidP="00F10D85">
      <w:r>
        <w:rPr>
          <w:rFonts w:hint="eastAsia"/>
        </w:rPr>
        <w:t>（</w:t>
      </w:r>
      <w:r>
        <w:rPr>
          <w:rFonts w:hint="eastAsia"/>
        </w:rPr>
        <w:t>1</w:t>
      </w:r>
      <w:r>
        <w:rPr>
          <w:rFonts w:hint="eastAsia"/>
        </w:rPr>
        <w:t>）</w:t>
      </w:r>
      <w:r w:rsidR="00F10D85">
        <w:rPr>
          <w:rFonts w:hint="eastAsia"/>
        </w:rPr>
        <w:t>调整包括撤销和变更</w:t>
      </w:r>
    </w:p>
    <w:p w14:paraId="1810CD00" w14:textId="4D04678A" w:rsidR="00F10D85" w:rsidRDefault="003C08B5" w:rsidP="00F10D85">
      <w:r>
        <w:t>A</w:t>
      </w:r>
      <w:r>
        <w:rPr>
          <w:rFonts w:hint="eastAsia"/>
        </w:rPr>
        <w:t>）</w:t>
      </w:r>
      <w:r w:rsidR="00F10D85">
        <w:rPr>
          <w:rFonts w:hint="eastAsia"/>
        </w:rPr>
        <w:t>撤销自然保护区</w:t>
      </w:r>
      <w:r>
        <w:rPr>
          <w:rFonts w:hint="eastAsia"/>
        </w:rPr>
        <w:t>：</w:t>
      </w:r>
      <w:r w:rsidR="00F10D85">
        <w:rPr>
          <w:rFonts w:hint="eastAsia"/>
        </w:rPr>
        <w:t>解除自然保护区的法律地位的行为</w:t>
      </w:r>
      <w:r>
        <w:rPr>
          <w:rFonts w:hint="eastAsia"/>
        </w:rPr>
        <w:t>。</w:t>
      </w:r>
    </w:p>
    <w:p w14:paraId="100EDF0C" w14:textId="3D04E69C" w:rsidR="00F10D85" w:rsidRDefault="003C08B5" w:rsidP="00F10D85">
      <w:r>
        <w:t>B</w:t>
      </w:r>
      <w:r>
        <w:rPr>
          <w:rFonts w:hint="eastAsia"/>
        </w:rPr>
        <w:t>）</w:t>
      </w:r>
      <w:r w:rsidR="00F10D85">
        <w:rPr>
          <w:rFonts w:hint="eastAsia"/>
        </w:rPr>
        <w:t>变更自然保护区</w:t>
      </w:r>
      <w:r>
        <w:rPr>
          <w:rFonts w:hint="eastAsia"/>
        </w:rPr>
        <w:t>：</w:t>
      </w:r>
      <w:r w:rsidR="00F10D85">
        <w:rPr>
          <w:rFonts w:hint="eastAsia"/>
        </w:rPr>
        <w:t>自然保护区的范围、管理基本或者性质方面的变化。</w:t>
      </w:r>
    </w:p>
    <w:p w14:paraId="10867BCB" w14:textId="5492CFEB" w:rsidR="00F10D85" w:rsidRDefault="003C08B5" w:rsidP="00F10D85">
      <w:r>
        <w:rPr>
          <w:rFonts w:hint="eastAsia"/>
        </w:rPr>
        <w:lastRenderedPageBreak/>
        <w:t>（</w:t>
      </w:r>
      <w:r>
        <w:rPr>
          <w:rFonts w:hint="eastAsia"/>
        </w:rPr>
        <w:t>2</w:t>
      </w:r>
      <w:r>
        <w:rPr>
          <w:rFonts w:hint="eastAsia"/>
        </w:rPr>
        <w:t>）</w:t>
      </w:r>
      <w:r w:rsidR="00F10D85">
        <w:rPr>
          <w:rFonts w:hint="eastAsia"/>
        </w:rPr>
        <w:t>自然保护区的本质决定应当严格控制变更和撤销行为，我国立法对此规定如下</w:t>
      </w:r>
      <w:r>
        <w:rPr>
          <w:rFonts w:hint="eastAsia"/>
        </w:rPr>
        <w:t>。</w:t>
      </w:r>
    </w:p>
    <w:p w14:paraId="512090DF" w14:textId="77777777" w:rsidR="003C08B5" w:rsidRDefault="003C08B5" w:rsidP="00F10D85">
      <w:pPr>
        <w:pStyle w:val="a1"/>
      </w:pPr>
      <w:r>
        <w:rPr>
          <w:rFonts w:hint="eastAsia"/>
        </w:rPr>
        <w:t>《自然保护区条例》第十五条第一款　自然保护区的撤销及其性质、范围、界线的调整或者改变，</w:t>
      </w:r>
      <w:r w:rsidRPr="00832E80">
        <w:rPr>
          <w:rFonts w:hint="eastAsia"/>
          <w:b/>
          <w:bCs/>
          <w:highlight w:val="yellow"/>
          <w:u w:val="single"/>
        </w:rPr>
        <w:t>应当经原批准建立自然保护区的人民政府批准</w:t>
      </w:r>
      <w:r>
        <w:rPr>
          <w:rFonts w:hint="eastAsia"/>
        </w:rPr>
        <w:t>。</w:t>
      </w:r>
    </w:p>
    <w:p w14:paraId="250192F8" w14:textId="2A9DB6C7" w:rsidR="00F10D85" w:rsidRDefault="003C08B5" w:rsidP="003C08B5">
      <w:pPr>
        <w:pStyle w:val="a1"/>
        <w:numPr>
          <w:ilvl w:val="1"/>
          <w:numId w:val="3"/>
        </w:numPr>
      </w:pPr>
      <w:r>
        <w:rPr>
          <w:rFonts w:hint="eastAsia"/>
        </w:rPr>
        <w:t>仅为</w:t>
      </w:r>
      <w:r w:rsidR="00F10D85">
        <w:rPr>
          <w:rFonts w:hint="eastAsia"/>
        </w:rPr>
        <w:t>授权性规定，至于因何种原因、何种情况、何种条件可以撤销自然保护区或者变更其性质、范围、界限则语焉不详</w:t>
      </w:r>
      <w:r w:rsidR="0015326C">
        <w:rPr>
          <w:rFonts w:hint="eastAsia"/>
        </w:rPr>
        <w:t>，这一规定在实践中几无约束力</w:t>
      </w:r>
    </w:p>
    <w:p w14:paraId="48C27050" w14:textId="267FF28B" w:rsidR="0015326C" w:rsidRDefault="0015326C" w:rsidP="003C08B5">
      <w:pPr>
        <w:pStyle w:val="a1"/>
        <w:numPr>
          <w:ilvl w:val="1"/>
          <w:numId w:val="3"/>
        </w:numPr>
      </w:pPr>
      <w:r>
        <w:rPr>
          <w:rFonts w:hint="eastAsia"/>
        </w:rPr>
        <w:t>自然保护区的撤销或变更：为招商引资、项目建设让路</w:t>
      </w:r>
    </w:p>
    <w:p w14:paraId="329FC7EC" w14:textId="6E94AEFC" w:rsidR="003C08B5" w:rsidRDefault="003C08B5" w:rsidP="00F10D85">
      <w:r>
        <w:rPr>
          <w:rFonts w:hint="eastAsia"/>
        </w:rPr>
        <w:t>（</w:t>
      </w:r>
      <w:r>
        <w:rPr>
          <w:rFonts w:hint="eastAsia"/>
        </w:rPr>
        <w:t>3</w:t>
      </w:r>
      <w:r>
        <w:rPr>
          <w:rFonts w:hint="eastAsia"/>
        </w:rPr>
        <w:t>）</w:t>
      </w:r>
      <w:r w:rsidR="00F10D85">
        <w:rPr>
          <w:rFonts w:hint="eastAsia"/>
        </w:rPr>
        <w:t>2002</w:t>
      </w:r>
      <w:r w:rsidR="00F10D85">
        <w:rPr>
          <w:rFonts w:hint="eastAsia"/>
        </w:rPr>
        <w:t>年</w:t>
      </w:r>
      <w:r>
        <w:rPr>
          <w:rFonts w:hint="eastAsia"/>
        </w:rPr>
        <w:t>，</w:t>
      </w:r>
      <w:r w:rsidR="00F10D85">
        <w:rPr>
          <w:rFonts w:hint="eastAsia"/>
        </w:rPr>
        <w:t>经国务院批准</w:t>
      </w:r>
      <w:r>
        <w:rPr>
          <w:rFonts w:hint="eastAsia"/>
        </w:rPr>
        <w:t>，</w:t>
      </w:r>
      <w:r w:rsidR="00F10D85">
        <w:rPr>
          <w:rFonts w:hint="eastAsia"/>
        </w:rPr>
        <w:t>国家环保总局颁布《国家级自然保护区范围调整和功能区调整及更改名称管理规定》，将</w:t>
      </w:r>
      <w:r w:rsidR="00F10D85" w:rsidRPr="00862FA5">
        <w:rPr>
          <w:rFonts w:hint="eastAsia"/>
          <w:u w:val="single"/>
        </w:rPr>
        <w:t>调整国家级自然保护区范围的实体条件</w:t>
      </w:r>
      <w:r w:rsidR="00F10D85">
        <w:rPr>
          <w:rFonts w:hint="eastAsia"/>
        </w:rPr>
        <w:t>规定为“</w:t>
      </w:r>
      <w:r w:rsidR="00F10D85" w:rsidRPr="00832E80">
        <w:rPr>
          <w:rFonts w:hint="eastAsia"/>
          <w:b/>
          <w:bCs/>
          <w:highlight w:val="yellow"/>
          <w:u w:val="single"/>
        </w:rPr>
        <w:t>确因保护和管理工作及国家重大工程建设需要</w:t>
      </w:r>
      <w:r w:rsidR="00F10D85">
        <w:rPr>
          <w:rFonts w:hint="eastAsia"/>
        </w:rPr>
        <w:t>”</w:t>
      </w:r>
      <w:r>
        <w:rPr>
          <w:rFonts w:hint="eastAsia"/>
        </w:rPr>
        <w:t>，</w:t>
      </w:r>
      <w:r w:rsidR="00F10D85">
        <w:rPr>
          <w:rFonts w:hint="eastAsia"/>
        </w:rPr>
        <w:t>为实践中基于经济发展需要随意调整自然保护范围留下余地。</w:t>
      </w:r>
    </w:p>
    <w:p w14:paraId="5909FC98" w14:textId="2C162085" w:rsidR="00420D7C" w:rsidRDefault="00420D7C">
      <w:pPr>
        <w:pStyle w:val="a9"/>
        <w:numPr>
          <w:ilvl w:val="0"/>
          <w:numId w:val="39"/>
        </w:numPr>
        <w:ind w:firstLineChars="0"/>
      </w:pPr>
      <w:r>
        <w:rPr>
          <w:rFonts w:hint="eastAsia"/>
        </w:rPr>
        <w:t>该限定也存在过于原则化的问题：解释空间过大</w:t>
      </w:r>
    </w:p>
    <w:p w14:paraId="385F3BDD" w14:textId="5DC5AE02" w:rsidR="00420D7C" w:rsidRDefault="00420D7C">
      <w:pPr>
        <w:pStyle w:val="a9"/>
        <w:numPr>
          <w:ilvl w:val="1"/>
          <w:numId w:val="39"/>
        </w:numPr>
        <w:ind w:firstLineChars="0"/>
      </w:pPr>
      <w:r>
        <w:rPr>
          <w:rFonts w:hint="eastAsia"/>
        </w:rPr>
        <w:t>确因保护和管理工作需要？</w:t>
      </w:r>
    </w:p>
    <w:p w14:paraId="63EADC05" w14:textId="77777777" w:rsidR="00420D7C" w:rsidRDefault="00420D7C">
      <w:pPr>
        <w:pStyle w:val="a9"/>
        <w:numPr>
          <w:ilvl w:val="1"/>
          <w:numId w:val="39"/>
        </w:numPr>
        <w:ind w:firstLineChars="0"/>
      </w:pPr>
      <w:r>
        <w:rPr>
          <w:rFonts w:hint="eastAsia"/>
        </w:rPr>
        <w:t>国家重大工程？</w:t>
      </w:r>
    </w:p>
    <w:p w14:paraId="5190FA30" w14:textId="404DFB51" w:rsidR="003C08B5" w:rsidRDefault="003C08B5" w:rsidP="003C08B5">
      <w:pPr>
        <w:pStyle w:val="af0"/>
        <w:rPr>
          <w:noProof/>
        </w:rPr>
      </w:pPr>
      <w:r>
        <w:rPr>
          <w:rFonts w:hint="eastAsia"/>
          <w:noProof/>
        </w:rPr>
        <w:t>【</w:t>
      </w:r>
      <w:r w:rsidRPr="003C08B5">
        <w:rPr>
          <w:noProof/>
        </w:rPr>
        <w:t>长江合江</w:t>
      </w:r>
      <w:r w:rsidR="0016209A">
        <w:rPr>
          <w:rFonts w:hint="eastAsia"/>
          <w:noProof/>
        </w:rPr>
        <w:t>—</w:t>
      </w:r>
      <w:r w:rsidRPr="003C08B5">
        <w:rPr>
          <w:noProof/>
        </w:rPr>
        <w:t>雷波段珍稀鱼类国家级自然保护区范围调整案</w:t>
      </w:r>
      <w:r>
        <w:rPr>
          <w:rFonts w:hint="eastAsia"/>
          <w:noProof/>
        </w:rPr>
        <w:t>】</w:t>
      </w:r>
    </w:p>
    <w:p w14:paraId="76C3C2D9" w14:textId="2D78FB55" w:rsidR="003C08B5" w:rsidRDefault="003C08B5" w:rsidP="0016209A">
      <w:pPr>
        <w:pStyle w:val="a7"/>
        <w:ind w:firstLine="420"/>
      </w:pPr>
      <w:r>
        <w:rPr>
          <w:rFonts w:hint="eastAsia"/>
        </w:rPr>
        <w:t>为</w:t>
      </w:r>
      <w:r w:rsidRPr="00215E71">
        <w:rPr>
          <w:rFonts w:hint="eastAsia"/>
          <w:u w:val="single"/>
        </w:rPr>
        <w:t>保护好长江上游珍稀特有鱼类资源</w:t>
      </w:r>
      <w:r w:rsidR="0016209A" w:rsidRPr="00215E71">
        <w:rPr>
          <w:rFonts w:hint="eastAsia"/>
          <w:u w:val="single"/>
        </w:rPr>
        <w:t>，</w:t>
      </w:r>
      <w:r w:rsidRPr="00215E71">
        <w:rPr>
          <w:rFonts w:hint="eastAsia"/>
          <w:u w:val="single"/>
        </w:rPr>
        <w:t>减轻因三峡工程建设对鱼类资源所带来的不利影响</w:t>
      </w:r>
      <w:r>
        <w:rPr>
          <w:rFonts w:hint="eastAsia"/>
        </w:rPr>
        <w:t>，长江合江</w:t>
      </w:r>
      <w:r w:rsidR="0016209A">
        <w:rPr>
          <w:rFonts w:hint="eastAsia"/>
        </w:rPr>
        <w:t>—</w:t>
      </w:r>
      <w:r>
        <w:t>雷波段珍稀鱼类省级自然保护区于</w:t>
      </w:r>
      <w:r>
        <w:t>1997</w:t>
      </w:r>
      <w:r>
        <w:t>建立</w:t>
      </w:r>
      <w:r>
        <w:t>2000</w:t>
      </w:r>
      <w:r>
        <w:t>年升格为国家级自然保护区。</w:t>
      </w:r>
    </w:p>
    <w:p w14:paraId="4F16F25F" w14:textId="05C2183C" w:rsidR="003C08B5" w:rsidRDefault="003C08B5" w:rsidP="0016209A">
      <w:pPr>
        <w:pStyle w:val="a7"/>
        <w:ind w:firstLine="420"/>
      </w:pPr>
      <w:r>
        <w:t>2005</w:t>
      </w:r>
      <w:r>
        <w:t>年，为了给向家坝和溪洛渡</w:t>
      </w:r>
      <w:r w:rsidRPr="00215E71">
        <w:rPr>
          <w:u w:val="single"/>
        </w:rPr>
        <w:t>两座大坝的建设扫清法律障碍</w:t>
      </w:r>
      <w:r>
        <w:t>，长江合江</w:t>
      </w:r>
      <w:r w:rsidR="0016209A">
        <w:rPr>
          <w:rFonts w:hint="eastAsia"/>
        </w:rPr>
        <w:t>—</w:t>
      </w:r>
      <w:r>
        <w:t>雷波段珍稀鱼类国家级自然保护区的范围和功能区进行调整，</w:t>
      </w:r>
      <w:r w:rsidR="00215E71">
        <w:rPr>
          <w:rFonts w:hint="eastAsia"/>
        </w:rPr>
        <w:t>并</w:t>
      </w:r>
      <w:r>
        <w:t>将其更名为</w:t>
      </w:r>
      <w:r w:rsidR="0016209A">
        <w:rPr>
          <w:rFonts w:hint="eastAsia"/>
        </w:rPr>
        <w:t>“</w:t>
      </w:r>
      <w:r>
        <w:t>长江上游珍稀特有鱼类国家级自然保护区</w:t>
      </w:r>
      <w:r w:rsidR="0016209A">
        <w:rPr>
          <w:rFonts w:hint="eastAsia"/>
        </w:rPr>
        <w:t>”</w:t>
      </w:r>
      <w:r w:rsidR="00215E71">
        <w:rPr>
          <w:rFonts w:hint="eastAsia"/>
        </w:rPr>
        <w:t>。</w:t>
      </w:r>
    </w:p>
    <w:p w14:paraId="3E5D03F3" w14:textId="02287770" w:rsidR="003C08B5" w:rsidRDefault="003C08B5" w:rsidP="0016209A">
      <w:pPr>
        <w:pStyle w:val="a7"/>
        <w:ind w:firstLine="420"/>
      </w:pPr>
      <w:r>
        <w:t>2011</w:t>
      </w:r>
      <w:r>
        <w:t>年，为了给</w:t>
      </w:r>
      <w:r w:rsidRPr="00215E71">
        <w:rPr>
          <w:u w:val="single"/>
        </w:rPr>
        <w:t>小南海水电开发</w:t>
      </w:r>
      <w:r>
        <w:t>让路</w:t>
      </w:r>
      <w:r w:rsidR="0016209A">
        <w:rPr>
          <w:rFonts w:hint="eastAsia"/>
        </w:rPr>
        <w:t>，</w:t>
      </w:r>
      <w:r>
        <w:t>长江上游珍稀特有鱼类国家级自然保护区又进行调整。</w:t>
      </w:r>
    </w:p>
    <w:p w14:paraId="176AEB35" w14:textId="657ABBA8" w:rsidR="003C08B5" w:rsidRDefault="003C08B5" w:rsidP="0016209A">
      <w:pPr>
        <w:pStyle w:val="a7"/>
        <w:ind w:firstLine="420"/>
      </w:pPr>
      <w:r>
        <w:rPr>
          <w:rFonts w:hint="eastAsia"/>
        </w:rPr>
        <w:t>两次调整之后，总长度为</w:t>
      </w:r>
      <w:r>
        <w:t>440</w:t>
      </w:r>
      <w:r>
        <w:t>多公里的长江上游珍稀特有鱼类国家级自然保护区，缩小</w:t>
      </w:r>
      <w:r>
        <w:t>100</w:t>
      </w:r>
      <w:r>
        <w:t>多公里。</w:t>
      </w:r>
    </w:p>
    <w:p w14:paraId="2A6FB157" w14:textId="7D5BE547" w:rsidR="00F10D85" w:rsidRDefault="004C38F9" w:rsidP="00F10D85">
      <w:r>
        <w:rPr>
          <w:rFonts w:hint="eastAsia"/>
        </w:rPr>
        <w:t>（</w:t>
      </w:r>
      <w:r>
        <w:rPr>
          <w:rFonts w:hint="eastAsia"/>
        </w:rPr>
        <w:t>4</w:t>
      </w:r>
      <w:r>
        <w:rPr>
          <w:rFonts w:hint="eastAsia"/>
        </w:rPr>
        <w:t>）</w:t>
      </w:r>
      <w:r w:rsidR="00F10D85">
        <w:rPr>
          <w:rFonts w:hint="eastAsia"/>
        </w:rPr>
        <w:t>2007</w:t>
      </w:r>
      <w:r w:rsidR="00F10D85">
        <w:rPr>
          <w:rFonts w:hint="eastAsia"/>
        </w:rPr>
        <w:t>至</w:t>
      </w:r>
      <w:r w:rsidR="00F10D85">
        <w:rPr>
          <w:rFonts w:hint="eastAsia"/>
        </w:rPr>
        <w:t>2014</w:t>
      </w:r>
      <w:r w:rsidR="00F10D85">
        <w:rPr>
          <w:rFonts w:hint="eastAsia"/>
        </w:rPr>
        <w:t>年</w:t>
      </w:r>
      <w:r>
        <w:rPr>
          <w:rFonts w:hint="eastAsia"/>
        </w:rPr>
        <w:t>，</w:t>
      </w:r>
      <w:r w:rsidR="00F10D85">
        <w:rPr>
          <w:rFonts w:hint="eastAsia"/>
        </w:rPr>
        <w:t>《中国环境状况公报》披露的数据显示：我国自然保护区的数量连年增加，已达</w:t>
      </w:r>
      <w:r w:rsidR="00F10D85">
        <w:rPr>
          <w:rFonts w:hint="eastAsia"/>
        </w:rPr>
        <w:t>2729</w:t>
      </w:r>
      <w:r w:rsidR="00F10D85">
        <w:rPr>
          <w:rFonts w:hint="eastAsia"/>
        </w:rPr>
        <w:t>个</w:t>
      </w:r>
      <w:r>
        <w:rPr>
          <w:rFonts w:hint="eastAsia"/>
        </w:rPr>
        <w:t>；</w:t>
      </w:r>
      <w:r w:rsidR="00F10D85">
        <w:rPr>
          <w:rFonts w:hint="eastAsia"/>
        </w:rPr>
        <w:t>但自然保护区的总面积减少了</w:t>
      </w:r>
      <w:r>
        <w:rPr>
          <w:rFonts w:hint="eastAsia"/>
        </w:rPr>
        <w:t>，</w:t>
      </w:r>
      <w:r w:rsidR="00F10D85">
        <w:rPr>
          <w:rFonts w:hint="eastAsia"/>
        </w:rPr>
        <w:t>从</w:t>
      </w:r>
      <w:r w:rsidR="00F10D85">
        <w:rPr>
          <w:rFonts w:hint="eastAsia"/>
        </w:rPr>
        <w:t>2007</w:t>
      </w:r>
      <w:r w:rsidR="00F10D85">
        <w:rPr>
          <w:rFonts w:hint="eastAsia"/>
        </w:rPr>
        <w:t>年的</w:t>
      </w:r>
      <w:r w:rsidR="00F10D85">
        <w:rPr>
          <w:rFonts w:hint="eastAsia"/>
        </w:rPr>
        <w:t>15188</w:t>
      </w:r>
      <w:r w:rsidR="00F10D85">
        <w:rPr>
          <w:rFonts w:hint="eastAsia"/>
        </w:rPr>
        <w:t>万公顷减到</w:t>
      </w:r>
      <w:r w:rsidR="00F10D85">
        <w:rPr>
          <w:rFonts w:hint="eastAsia"/>
        </w:rPr>
        <w:t>2014</w:t>
      </w:r>
      <w:r w:rsidR="00F10D85">
        <w:rPr>
          <w:rFonts w:hint="eastAsia"/>
        </w:rPr>
        <w:t>年的</w:t>
      </w:r>
      <w:r w:rsidR="00F10D85">
        <w:rPr>
          <w:rFonts w:hint="eastAsia"/>
        </w:rPr>
        <w:t>14243</w:t>
      </w:r>
      <w:r w:rsidR="00F10D85">
        <w:rPr>
          <w:rFonts w:hint="eastAsia"/>
        </w:rPr>
        <w:t>万公顷</w:t>
      </w:r>
      <w:r>
        <w:rPr>
          <w:rFonts w:hint="eastAsia"/>
        </w:rPr>
        <w:t>！</w:t>
      </w:r>
    </w:p>
    <w:p w14:paraId="23E1FCF0" w14:textId="7E52ADAC" w:rsidR="00F10D85" w:rsidRDefault="004C38F9" w:rsidP="00F10D85">
      <w:r>
        <w:rPr>
          <w:rFonts w:hint="eastAsia"/>
        </w:rPr>
        <w:t>（</w:t>
      </w:r>
      <w:r>
        <w:rPr>
          <w:rFonts w:hint="eastAsia"/>
        </w:rPr>
        <w:t>5</w:t>
      </w:r>
      <w:r>
        <w:rPr>
          <w:rFonts w:hint="eastAsia"/>
        </w:rPr>
        <w:t>）</w:t>
      </w:r>
      <w:r w:rsidR="00F10D85">
        <w:rPr>
          <w:rFonts w:hint="eastAsia"/>
        </w:rPr>
        <w:t>为应对实践乱象，</w:t>
      </w:r>
      <w:r w:rsidR="00F10D85">
        <w:rPr>
          <w:rFonts w:hint="eastAsia"/>
        </w:rPr>
        <w:t>2013</w:t>
      </w:r>
      <w:r w:rsidR="00F10D85">
        <w:rPr>
          <w:rFonts w:hint="eastAsia"/>
        </w:rPr>
        <w:t>年《国家级自然保护区调整管理规定》</w:t>
      </w:r>
      <w:r>
        <w:rPr>
          <w:rFonts w:hint="eastAsia"/>
        </w:rPr>
        <w:t>作</w:t>
      </w:r>
      <w:r w:rsidR="00F10D85">
        <w:rPr>
          <w:rFonts w:hint="eastAsia"/>
        </w:rPr>
        <w:t>进一步规定</w:t>
      </w:r>
    </w:p>
    <w:p w14:paraId="03432450" w14:textId="1A77A3C1" w:rsidR="00B1135E" w:rsidRDefault="00B1135E">
      <w:pPr>
        <w:pStyle w:val="a9"/>
        <w:numPr>
          <w:ilvl w:val="0"/>
          <w:numId w:val="39"/>
        </w:numPr>
        <w:ind w:firstLineChars="0"/>
      </w:pPr>
      <w:r>
        <w:rPr>
          <w:rFonts w:hint="eastAsia"/>
        </w:rPr>
        <w:t>地方政府为</w:t>
      </w:r>
      <w:r>
        <w:rPr>
          <w:rFonts w:hint="eastAsia"/>
        </w:rPr>
        <w:t>G</w:t>
      </w:r>
      <w:r>
        <w:t>DP</w:t>
      </w:r>
      <w:r>
        <w:rPr>
          <w:rFonts w:hint="eastAsia"/>
        </w:rPr>
        <w:t>想方设法缩减自然保护区的范围</w:t>
      </w:r>
    </w:p>
    <w:p w14:paraId="68D6F507" w14:textId="11FD29C3" w:rsidR="007C5E2F" w:rsidRDefault="007C5E2F" w:rsidP="007C5E2F">
      <w:pPr>
        <w:pStyle w:val="a1"/>
      </w:pPr>
      <w:r>
        <w:rPr>
          <w:rFonts w:hint="eastAsia"/>
        </w:rPr>
        <w:t>《国家级自然保护区调整管理规定》第五条</w:t>
      </w:r>
      <w:r w:rsidR="007914B1">
        <w:rPr>
          <w:rFonts w:hint="eastAsia"/>
        </w:rPr>
        <w:t>第一款</w:t>
      </w:r>
      <w:r>
        <w:rPr>
          <w:rFonts w:hint="eastAsia"/>
        </w:rPr>
        <w:t xml:space="preserve">　对国家级自然保护区不得随意调整。</w:t>
      </w:r>
    </w:p>
    <w:p w14:paraId="0739FA9E" w14:textId="6A0FE1B4" w:rsidR="00B1135E" w:rsidRDefault="0090015F" w:rsidP="00B1135E">
      <w:pPr>
        <w:pStyle w:val="a1"/>
        <w:numPr>
          <w:ilvl w:val="1"/>
          <w:numId w:val="3"/>
        </w:numPr>
      </w:pPr>
      <w:r>
        <w:rPr>
          <w:rFonts w:hint="eastAsia"/>
        </w:rPr>
        <w:t>原则：不得随意调整</w:t>
      </w:r>
    </w:p>
    <w:p w14:paraId="573BB236" w14:textId="5081C07E" w:rsidR="007C5E2F" w:rsidRDefault="007C5E2F" w:rsidP="007C5E2F">
      <w:pPr>
        <w:pStyle w:val="a1"/>
      </w:pPr>
      <w:r>
        <w:rPr>
          <w:rFonts w:hint="eastAsia"/>
        </w:rPr>
        <w:t>《国家级自然保护区调整管理规定》第六条　存在下列情况的国家级自然保护区，可以申请进行调整：</w:t>
      </w:r>
    </w:p>
    <w:p w14:paraId="2830B42F" w14:textId="77777777" w:rsidR="007C5E2F" w:rsidRDefault="007C5E2F" w:rsidP="007914B1">
      <w:pPr>
        <w:pStyle w:val="a1"/>
        <w:numPr>
          <w:ilvl w:val="0"/>
          <w:numId w:val="0"/>
        </w:numPr>
        <w:ind w:left="420"/>
      </w:pPr>
      <w:r>
        <w:rPr>
          <w:rFonts w:hint="eastAsia"/>
        </w:rPr>
        <w:t xml:space="preserve">　　（一）自然条件变化导致主要保护对象生存环境发生重大改变；</w:t>
      </w:r>
    </w:p>
    <w:p w14:paraId="6F7D3E7F" w14:textId="77777777" w:rsidR="007C5E2F" w:rsidRDefault="007C5E2F" w:rsidP="007914B1">
      <w:pPr>
        <w:pStyle w:val="a1"/>
        <w:numPr>
          <w:ilvl w:val="0"/>
          <w:numId w:val="0"/>
        </w:numPr>
        <w:ind w:left="420"/>
      </w:pPr>
      <w:r>
        <w:rPr>
          <w:rFonts w:hint="eastAsia"/>
        </w:rPr>
        <w:t xml:space="preserve">　　（二）在批准建立之前区内存在建制镇或城市主城区等人口密集区，且不具备保护价值；</w:t>
      </w:r>
    </w:p>
    <w:p w14:paraId="32D37CA8" w14:textId="77777777" w:rsidR="007C5E2F" w:rsidRDefault="007C5E2F" w:rsidP="007914B1">
      <w:pPr>
        <w:pStyle w:val="a1"/>
        <w:numPr>
          <w:ilvl w:val="0"/>
          <w:numId w:val="0"/>
        </w:numPr>
        <w:ind w:left="420"/>
      </w:pPr>
      <w:r>
        <w:rPr>
          <w:rFonts w:hint="eastAsia"/>
        </w:rPr>
        <w:t xml:space="preserve">　　（三）</w:t>
      </w:r>
      <w:r w:rsidRPr="00832E80">
        <w:rPr>
          <w:rFonts w:hint="eastAsia"/>
          <w:b/>
          <w:bCs/>
          <w:highlight w:val="yellow"/>
          <w:u w:val="single"/>
        </w:rPr>
        <w:t>国家重大工程建设需要</w:t>
      </w:r>
      <w:r>
        <w:rPr>
          <w:rFonts w:hint="eastAsia"/>
        </w:rPr>
        <w:t>。国家重大工程包括</w:t>
      </w:r>
      <w:r w:rsidRPr="0090015F">
        <w:rPr>
          <w:rFonts w:hint="eastAsia"/>
          <w:b/>
          <w:bCs/>
          <w:u w:val="single"/>
        </w:rPr>
        <w:t>国务院审批、核准的建设项目，列入国务院或国务院授权有关部门批准的规划且近期将开工建设的建设项目</w:t>
      </w:r>
      <w:r>
        <w:rPr>
          <w:rFonts w:hint="eastAsia"/>
        </w:rPr>
        <w:t>。</w:t>
      </w:r>
    </w:p>
    <w:p w14:paraId="0C23945D" w14:textId="4BFF72E0" w:rsidR="007C5E2F" w:rsidRDefault="007C5E2F" w:rsidP="007914B1">
      <w:pPr>
        <w:pStyle w:val="a1"/>
        <w:numPr>
          <w:ilvl w:val="0"/>
          <w:numId w:val="0"/>
        </w:numPr>
        <w:ind w:left="420" w:firstLine="420"/>
      </w:pPr>
      <w:r>
        <w:rPr>
          <w:rFonts w:hint="eastAsia"/>
        </w:rPr>
        <w:t>（四）确因所在地地名、主要保护对象发生重大变化的，可以申请更改名称。</w:t>
      </w:r>
      <w:r>
        <w:rPr>
          <w:rFonts w:hint="eastAsia"/>
        </w:rPr>
        <w:t xml:space="preserve"> </w:t>
      </w:r>
    </w:p>
    <w:p w14:paraId="76620FDF" w14:textId="5C98AB74" w:rsidR="007C5E2F" w:rsidRDefault="007C5E2F" w:rsidP="007C5E2F">
      <w:pPr>
        <w:pStyle w:val="a1"/>
      </w:pPr>
      <w:r>
        <w:rPr>
          <w:rFonts w:hint="eastAsia"/>
        </w:rPr>
        <w:t>《国家级自然保护区调整管理规定》第八条　确因国家重大工程建设需要调整保护区的，</w:t>
      </w:r>
      <w:r w:rsidRPr="00832E80">
        <w:rPr>
          <w:rFonts w:hint="eastAsia"/>
          <w:b/>
          <w:bCs/>
          <w:highlight w:val="yellow"/>
          <w:u w:val="single"/>
        </w:rPr>
        <w:t>原则上不得调出核心区、缓冲区</w:t>
      </w:r>
      <w:r>
        <w:rPr>
          <w:rFonts w:hint="eastAsia"/>
        </w:rPr>
        <w:t>。</w:t>
      </w:r>
    </w:p>
    <w:p w14:paraId="67F6773A" w14:textId="46D27C78" w:rsidR="0090015F" w:rsidRPr="00862FA5" w:rsidRDefault="0090015F" w:rsidP="0090015F">
      <w:pPr>
        <w:pStyle w:val="a1"/>
        <w:numPr>
          <w:ilvl w:val="1"/>
          <w:numId w:val="3"/>
        </w:numPr>
        <w:rPr>
          <w:b/>
          <w:bCs/>
        </w:rPr>
      </w:pPr>
      <w:r w:rsidRPr="00862FA5">
        <w:rPr>
          <w:rFonts w:hint="eastAsia"/>
          <w:b/>
          <w:bCs/>
        </w:rPr>
        <w:t>原则上仅得调整实验区</w:t>
      </w:r>
    </w:p>
    <w:p w14:paraId="2B07CBDC" w14:textId="77777777" w:rsidR="007C5E2F" w:rsidRDefault="007C5E2F" w:rsidP="007914B1">
      <w:pPr>
        <w:pStyle w:val="a1"/>
        <w:numPr>
          <w:ilvl w:val="0"/>
          <w:numId w:val="0"/>
        </w:numPr>
        <w:ind w:left="420"/>
      </w:pPr>
      <w:r>
        <w:rPr>
          <w:rFonts w:hint="eastAsia"/>
        </w:rPr>
        <w:t xml:space="preserve">　　建设单位应当开展工程建设生态风险评估，并将有关情况向社会公示。</w:t>
      </w:r>
    </w:p>
    <w:p w14:paraId="20E1D86F" w14:textId="6524757C" w:rsidR="007C5E2F" w:rsidRDefault="007C5E2F" w:rsidP="007914B1">
      <w:pPr>
        <w:pStyle w:val="a1"/>
        <w:numPr>
          <w:ilvl w:val="0"/>
          <w:numId w:val="0"/>
        </w:numPr>
        <w:ind w:left="420"/>
      </w:pPr>
      <w:r>
        <w:rPr>
          <w:rFonts w:hint="eastAsia"/>
        </w:rPr>
        <w:t xml:space="preserve">　　</w:t>
      </w:r>
      <w:r w:rsidRPr="00832E80">
        <w:rPr>
          <w:rFonts w:hint="eastAsia"/>
          <w:b/>
          <w:bCs/>
          <w:highlight w:val="yellow"/>
          <w:u w:val="single"/>
        </w:rPr>
        <w:t>除国防重大建设工程外</w:t>
      </w:r>
      <w:r>
        <w:rPr>
          <w:rFonts w:hint="eastAsia"/>
        </w:rPr>
        <w:t>，国家级自然保护区因重大工程建设调整后，</w:t>
      </w:r>
      <w:r w:rsidRPr="00832E80">
        <w:rPr>
          <w:rFonts w:hint="eastAsia"/>
          <w:b/>
          <w:bCs/>
          <w:highlight w:val="yellow"/>
          <w:u w:val="single"/>
        </w:rPr>
        <w:t>原则上不得再</w:t>
      </w:r>
      <w:r w:rsidRPr="00832E80">
        <w:rPr>
          <w:rFonts w:hint="eastAsia"/>
          <w:b/>
          <w:bCs/>
          <w:highlight w:val="yellow"/>
          <w:u w:val="single"/>
        </w:rPr>
        <w:lastRenderedPageBreak/>
        <w:t>次调整</w:t>
      </w:r>
      <w:r>
        <w:rPr>
          <w:rFonts w:hint="eastAsia"/>
        </w:rPr>
        <w:t>。</w:t>
      </w:r>
    </w:p>
    <w:p w14:paraId="1E44EA8A" w14:textId="262F17D8" w:rsidR="00F10D85" w:rsidRDefault="006E3BDE" w:rsidP="006E3BDE">
      <w:pPr>
        <w:pStyle w:val="3"/>
        <w:ind w:right="105"/>
      </w:pPr>
      <w:bookmarkStart w:id="249" w:name="_Toc155178890"/>
      <w:r>
        <w:rPr>
          <w:rFonts w:hint="eastAsia"/>
        </w:rPr>
        <w:t>（三）</w:t>
      </w:r>
      <w:r w:rsidR="00F10D85">
        <w:rPr>
          <w:rFonts w:hint="eastAsia"/>
        </w:rPr>
        <w:t>国家公园法：保护地法的未来</w:t>
      </w:r>
      <w:r w:rsidR="00166ED0">
        <w:rPr>
          <w:rFonts w:hint="eastAsia"/>
        </w:rPr>
        <w:t>（了解即可）</w:t>
      </w:r>
      <w:bookmarkEnd w:id="249"/>
    </w:p>
    <w:p w14:paraId="6EE03D5F" w14:textId="2C8CF241" w:rsidR="00F10D85" w:rsidRDefault="00F10D85">
      <w:pPr>
        <w:pStyle w:val="a9"/>
        <w:numPr>
          <w:ilvl w:val="0"/>
          <w:numId w:val="39"/>
        </w:numPr>
        <w:ind w:firstLineChars="0"/>
      </w:pPr>
      <w:r>
        <w:rPr>
          <w:rFonts w:hint="eastAsia"/>
        </w:rPr>
        <w:t>2019</w:t>
      </w:r>
      <w:r>
        <w:rPr>
          <w:rFonts w:hint="eastAsia"/>
        </w:rPr>
        <w:t>年</w:t>
      </w:r>
      <w:r>
        <w:rPr>
          <w:rFonts w:hint="eastAsia"/>
        </w:rPr>
        <w:t>1</w:t>
      </w:r>
      <w:r>
        <w:rPr>
          <w:rFonts w:hint="eastAsia"/>
        </w:rPr>
        <w:t>月</w:t>
      </w:r>
      <w:r>
        <w:rPr>
          <w:rFonts w:hint="eastAsia"/>
        </w:rPr>
        <w:t>23</w:t>
      </w:r>
      <w:r>
        <w:rPr>
          <w:rFonts w:hint="eastAsia"/>
        </w:rPr>
        <w:t>日</w:t>
      </w:r>
      <w:r w:rsidR="00526191">
        <w:rPr>
          <w:rFonts w:hint="eastAsia"/>
        </w:rPr>
        <w:t>，</w:t>
      </w:r>
      <w:r>
        <w:rPr>
          <w:rFonts w:hint="eastAsia"/>
        </w:rPr>
        <w:t>中央全面深化改革委员会第六次会议审议通过《关于建立以国家公园为主体的自然保护地体系指导意见》</w:t>
      </w:r>
    </w:p>
    <w:p w14:paraId="0F021AC2" w14:textId="4D45C9F5" w:rsidR="00F10D85" w:rsidRDefault="00F10D85">
      <w:pPr>
        <w:pStyle w:val="a9"/>
        <w:numPr>
          <w:ilvl w:val="0"/>
          <w:numId w:val="39"/>
        </w:numPr>
        <w:ind w:firstLineChars="0"/>
      </w:pPr>
      <w:r>
        <w:rPr>
          <w:rFonts w:hint="eastAsia"/>
        </w:rPr>
        <w:t>对现有的自然保护区、风景名胜区、地质公园、森林公园等各类自然保护地开展综合评价，按照保护区域的自然属性、生态价值和管理目标进行梳理调整和归类，逐步形成</w:t>
      </w:r>
      <w:r w:rsidRPr="00526191">
        <w:rPr>
          <w:rFonts w:hint="eastAsia"/>
          <w:b/>
          <w:bCs/>
          <w:u w:val="single"/>
        </w:rPr>
        <w:t>以国家公园为主体、自然保护区为基础、各类自然公园为补充</w:t>
      </w:r>
      <w:r>
        <w:rPr>
          <w:rFonts w:hint="eastAsia"/>
        </w:rPr>
        <w:t>的自然保护地分类系统。</w:t>
      </w:r>
    </w:p>
    <w:p w14:paraId="04B4A11F" w14:textId="4A290A6E" w:rsidR="006E3BDE" w:rsidRDefault="00F10D85">
      <w:pPr>
        <w:pStyle w:val="a9"/>
        <w:numPr>
          <w:ilvl w:val="0"/>
          <w:numId w:val="39"/>
        </w:numPr>
        <w:ind w:firstLineChars="0"/>
      </w:pPr>
      <w:r>
        <w:rPr>
          <w:rFonts w:hint="eastAsia"/>
        </w:rPr>
        <w:t>目前，全国共有东北虎豹、祁连山、大熊猫、三江源、热带雨林、武夷山、神农架、普达措、钱江源、南山等</w:t>
      </w:r>
      <w:r w:rsidRPr="00BD6D84">
        <w:rPr>
          <w:rFonts w:hint="eastAsia"/>
          <w:b/>
          <w:bCs/>
          <w:u w:val="single"/>
        </w:rPr>
        <w:t>十个国家公园试点</w:t>
      </w:r>
      <w:r>
        <w:rPr>
          <w:rFonts w:hint="eastAsia"/>
        </w:rPr>
        <w:t>，涉及吉林、黑龙江、青海、陕西、四川、甘肃、海南、福建、湖北、云南、浙江、湖南等</w:t>
      </w:r>
      <w:r>
        <w:rPr>
          <w:rFonts w:hint="eastAsia"/>
        </w:rPr>
        <w:t>12</w:t>
      </w:r>
      <w:r>
        <w:rPr>
          <w:rFonts w:hint="eastAsia"/>
        </w:rPr>
        <w:t>个省（市），面积超过</w:t>
      </w:r>
      <w:r>
        <w:rPr>
          <w:rFonts w:hint="eastAsia"/>
        </w:rPr>
        <w:t>20</w:t>
      </w:r>
      <w:r>
        <w:rPr>
          <w:rFonts w:hint="eastAsia"/>
        </w:rPr>
        <w:t>万平方公里。其中，面积最大的是三江源试点，约</w:t>
      </w:r>
      <w:r>
        <w:rPr>
          <w:rFonts w:hint="eastAsia"/>
        </w:rPr>
        <w:t>12.31</w:t>
      </w:r>
      <w:r>
        <w:rPr>
          <w:rFonts w:hint="eastAsia"/>
        </w:rPr>
        <w:t>万平方公里。</w:t>
      </w:r>
    </w:p>
    <w:p w14:paraId="2381F16F" w14:textId="2F449ADE" w:rsidR="00526191" w:rsidRDefault="00526191">
      <w:pPr>
        <w:pStyle w:val="a9"/>
        <w:numPr>
          <w:ilvl w:val="0"/>
          <w:numId w:val="39"/>
        </w:numPr>
        <w:ind w:firstLineChars="0"/>
      </w:pPr>
      <w:r>
        <w:rPr>
          <w:rFonts w:hint="eastAsia"/>
        </w:rPr>
        <w:t>改革需求</w:t>
      </w:r>
      <w:r w:rsidR="00BD6D84">
        <w:rPr>
          <w:rFonts w:hint="eastAsia"/>
        </w:rPr>
        <w:t>：回应目前自然保护区等制度的问题</w:t>
      </w:r>
    </w:p>
    <w:p w14:paraId="52EF995E" w14:textId="22D3AB81" w:rsidR="00526191" w:rsidRDefault="00526191">
      <w:pPr>
        <w:pStyle w:val="a9"/>
        <w:numPr>
          <w:ilvl w:val="1"/>
          <w:numId w:val="39"/>
        </w:numPr>
        <w:ind w:firstLineChars="0"/>
      </w:pPr>
      <w:r>
        <w:rPr>
          <w:rFonts w:hint="eastAsia"/>
        </w:rPr>
        <w:t>保护地分类碎片化</w:t>
      </w:r>
    </w:p>
    <w:p w14:paraId="20820BCA" w14:textId="5E832D95" w:rsidR="00BD6D84" w:rsidRDefault="00BD6D84">
      <w:pPr>
        <w:pStyle w:val="a9"/>
        <w:numPr>
          <w:ilvl w:val="2"/>
          <w:numId w:val="39"/>
        </w:numPr>
        <w:ind w:firstLineChars="0"/>
      </w:pPr>
      <w:r>
        <w:rPr>
          <w:rFonts w:hint="eastAsia"/>
        </w:rPr>
        <w:t>按照保护价值、保护强度与保护重点进行分类</w:t>
      </w:r>
    </w:p>
    <w:p w14:paraId="69788E29" w14:textId="51590A97" w:rsidR="00BD6D84" w:rsidRDefault="00BD6D84">
      <w:pPr>
        <w:pStyle w:val="a9"/>
        <w:numPr>
          <w:ilvl w:val="2"/>
          <w:numId w:val="39"/>
        </w:numPr>
        <w:ind w:firstLineChars="0"/>
      </w:pPr>
      <w:r>
        <w:rPr>
          <w:rFonts w:hint="eastAsia"/>
        </w:rPr>
        <w:t>颇受部门本位主义影响</w:t>
      </w:r>
    </w:p>
    <w:p w14:paraId="31A9A9F6" w14:textId="5FF81F9D" w:rsidR="00526191" w:rsidRDefault="00526191">
      <w:pPr>
        <w:pStyle w:val="a9"/>
        <w:numPr>
          <w:ilvl w:val="1"/>
          <w:numId w:val="39"/>
        </w:numPr>
        <w:ind w:firstLineChars="0"/>
      </w:pPr>
      <w:r>
        <w:rPr>
          <w:rFonts w:hint="eastAsia"/>
        </w:rPr>
        <w:t>保护地管理部门职责不清</w:t>
      </w:r>
    </w:p>
    <w:p w14:paraId="4CE1C54B" w14:textId="03C76C75" w:rsidR="00BD6D84" w:rsidRDefault="00BD6D84">
      <w:pPr>
        <w:pStyle w:val="a9"/>
        <w:numPr>
          <w:ilvl w:val="2"/>
          <w:numId w:val="39"/>
        </w:numPr>
        <w:ind w:firstLineChars="0"/>
      </w:pPr>
      <w:r>
        <w:rPr>
          <w:rFonts w:hint="eastAsia"/>
        </w:rPr>
        <w:t>九龙治水：争功与踢皮球</w:t>
      </w:r>
    </w:p>
    <w:p w14:paraId="6EE9B78C" w14:textId="1498755C" w:rsidR="00526191" w:rsidRDefault="00526191">
      <w:pPr>
        <w:pStyle w:val="a9"/>
        <w:numPr>
          <w:ilvl w:val="1"/>
          <w:numId w:val="39"/>
        </w:numPr>
        <w:ind w:firstLineChars="0"/>
      </w:pPr>
      <w:r>
        <w:rPr>
          <w:rFonts w:hint="eastAsia"/>
        </w:rPr>
        <w:t>保护地管理实效不佳</w:t>
      </w:r>
    </w:p>
    <w:p w14:paraId="37DB0E62" w14:textId="15C36A5B" w:rsidR="00BD6D84" w:rsidRPr="006E3BDE" w:rsidRDefault="00BD6D84">
      <w:pPr>
        <w:pStyle w:val="a9"/>
        <w:numPr>
          <w:ilvl w:val="2"/>
          <w:numId w:val="39"/>
        </w:numPr>
        <w:ind w:firstLineChars="0"/>
      </w:pPr>
      <w:r>
        <w:rPr>
          <w:rFonts w:hint="eastAsia"/>
        </w:rPr>
        <w:t>推行受阻</w:t>
      </w:r>
    </w:p>
    <w:p w14:paraId="3AF9AC8A" w14:textId="144850FA" w:rsidR="00F10D85" w:rsidRDefault="00147EB9" w:rsidP="00147EB9">
      <w:pPr>
        <w:pStyle w:val="af0"/>
      </w:pPr>
      <w:r>
        <w:rPr>
          <w:rFonts w:hint="eastAsia"/>
        </w:rPr>
        <w:t>1</w:t>
      </w:r>
      <w:r>
        <w:t xml:space="preserve">. </w:t>
      </w:r>
      <w:r w:rsidR="00F10D85">
        <w:rPr>
          <w:rFonts w:hint="eastAsia"/>
        </w:rPr>
        <w:t>国家公园的概念</w:t>
      </w:r>
    </w:p>
    <w:p w14:paraId="05627162" w14:textId="486A8EE9" w:rsidR="00F10D85" w:rsidRDefault="0047407B" w:rsidP="00F10D85">
      <w:r>
        <w:rPr>
          <w:rFonts w:hint="eastAsia"/>
        </w:rPr>
        <w:t>（</w:t>
      </w:r>
      <w:r>
        <w:rPr>
          <w:rFonts w:hint="eastAsia"/>
        </w:rPr>
        <w:t>1</w:t>
      </w:r>
      <w:r>
        <w:rPr>
          <w:rFonts w:hint="eastAsia"/>
        </w:rPr>
        <w:t>）</w:t>
      </w:r>
      <w:r w:rsidR="00F10D85">
        <w:rPr>
          <w:rFonts w:hint="eastAsia"/>
        </w:rPr>
        <w:t>IUCN</w:t>
      </w:r>
      <w:r w:rsidR="00F10D85">
        <w:rPr>
          <w:rFonts w:hint="eastAsia"/>
        </w:rPr>
        <w:t>保护地管理分类指南将国家公园定义为“大型自然或者近自然区域，设立以保护大规模生态过程以及该区域独特的物种和生态系统的完整性，并同时为与其环境和文化兼容的精神、科学、教育、游憩和参观机会提供基础。”</w:t>
      </w:r>
    </w:p>
    <w:p w14:paraId="4FDAD89C" w14:textId="726D0CE6" w:rsidR="005E55A1" w:rsidRDefault="0047407B" w:rsidP="005E55A1">
      <w:r>
        <w:rPr>
          <w:rFonts w:hint="eastAsia"/>
        </w:rPr>
        <w:t>（</w:t>
      </w:r>
      <w:r>
        <w:rPr>
          <w:rFonts w:hint="eastAsia"/>
        </w:rPr>
        <w:t>2</w:t>
      </w:r>
      <w:r>
        <w:rPr>
          <w:rFonts w:hint="eastAsia"/>
        </w:rPr>
        <w:t>）</w:t>
      </w:r>
      <w:r w:rsidR="00F10D85">
        <w:rPr>
          <w:rFonts w:hint="eastAsia"/>
        </w:rPr>
        <w:t>根据《建立国家公园体制总体方案》，中国的国家公园是指“</w:t>
      </w:r>
      <w:r w:rsidR="00F10D85" w:rsidRPr="005E55A1">
        <w:rPr>
          <w:rFonts w:hint="eastAsia"/>
          <w:b/>
          <w:bCs/>
          <w:u w:val="single"/>
        </w:rPr>
        <w:t>由国家批准设立并主导管理</w:t>
      </w:r>
      <w:r w:rsidR="00F10D85">
        <w:rPr>
          <w:rFonts w:hint="eastAsia"/>
        </w:rPr>
        <w:t>，边界清晰，以保护具有</w:t>
      </w:r>
      <w:r w:rsidR="00F10D85" w:rsidRPr="005E55A1">
        <w:rPr>
          <w:rFonts w:hint="eastAsia"/>
          <w:b/>
          <w:bCs/>
          <w:u w:val="single"/>
        </w:rPr>
        <w:t>国家代表性</w:t>
      </w:r>
      <w:r w:rsidR="00F10D85">
        <w:rPr>
          <w:rFonts w:hint="eastAsia"/>
        </w:rPr>
        <w:t>的</w:t>
      </w:r>
      <w:r w:rsidR="00F10D85" w:rsidRPr="005E55A1">
        <w:rPr>
          <w:rFonts w:hint="eastAsia"/>
          <w:b/>
          <w:bCs/>
          <w:u w:val="single"/>
        </w:rPr>
        <w:t>大面积自然生态系统</w:t>
      </w:r>
      <w:r w:rsidR="00F10D85">
        <w:rPr>
          <w:rFonts w:hint="eastAsia"/>
        </w:rPr>
        <w:t>为主要目的，实现自然资源科学保护和合理利用的特定陆地或海洋区域。”</w:t>
      </w:r>
    </w:p>
    <w:p w14:paraId="2CD6D451" w14:textId="5EAC9CE3" w:rsidR="00F10D85" w:rsidRDefault="0047407B" w:rsidP="00F10D85">
      <w:r>
        <w:rPr>
          <w:rFonts w:hint="eastAsia"/>
        </w:rPr>
        <w:t>（</w:t>
      </w:r>
      <w:r>
        <w:rPr>
          <w:rFonts w:hint="eastAsia"/>
        </w:rPr>
        <w:t>3</w:t>
      </w:r>
      <w:r>
        <w:rPr>
          <w:rFonts w:hint="eastAsia"/>
        </w:rPr>
        <w:t>）</w:t>
      </w:r>
      <w:r w:rsidR="00F10D85">
        <w:rPr>
          <w:rFonts w:hint="eastAsia"/>
        </w:rPr>
        <w:t>根据《关于建立以国家公园为主体的自然保护地体系的指导意见》，国家公园“是指以保护具有国家代表性的自然生态系统为主要目的，实现自然资源科学保护和合理利用的特定陆域或海域，是我国自然生态系统中最重要、自然景观最独特、自然遗产最精华、生物多样性最富集的部分，保护范围大，生态过程完整，具有全球价值、国家象征，国民认同度高。”</w:t>
      </w:r>
    </w:p>
    <w:p w14:paraId="20740736" w14:textId="2312C87B" w:rsidR="00F10D85" w:rsidRDefault="0047407B" w:rsidP="0047407B">
      <w:pPr>
        <w:pStyle w:val="af0"/>
      </w:pPr>
      <w:r>
        <w:rPr>
          <w:rFonts w:hint="eastAsia"/>
        </w:rPr>
        <w:t>2</w:t>
      </w:r>
      <w:r>
        <w:t xml:space="preserve">. </w:t>
      </w:r>
      <w:r w:rsidR="00F10D85">
        <w:rPr>
          <w:rFonts w:hint="eastAsia"/>
        </w:rPr>
        <w:t>国家公园的特征</w:t>
      </w:r>
    </w:p>
    <w:p w14:paraId="5D309590" w14:textId="4FC1C889" w:rsidR="00F10D85" w:rsidRDefault="00F10D85">
      <w:pPr>
        <w:pStyle w:val="a9"/>
        <w:numPr>
          <w:ilvl w:val="0"/>
          <w:numId w:val="54"/>
        </w:numPr>
        <w:ind w:firstLineChars="0"/>
      </w:pPr>
      <w:r>
        <w:rPr>
          <w:rFonts w:hint="eastAsia"/>
        </w:rPr>
        <w:t>根据中共中央办公厅、国务院办公厅印发《建立国家公园体制总体方案》，中国国家公园</w:t>
      </w:r>
      <w:r w:rsidR="0047407B">
        <w:rPr>
          <w:rFonts w:hint="eastAsia"/>
        </w:rPr>
        <w:t>需要</w:t>
      </w:r>
      <w:r>
        <w:rPr>
          <w:rFonts w:hint="eastAsia"/>
        </w:rPr>
        <w:t>发挥</w:t>
      </w:r>
      <w:r w:rsidR="0047407B">
        <w:rPr>
          <w:rFonts w:hint="eastAsia"/>
        </w:rPr>
        <w:t>如下特性</w:t>
      </w:r>
    </w:p>
    <w:p w14:paraId="10BFF877" w14:textId="466F4B33" w:rsidR="00F10D85" w:rsidRDefault="0047407B" w:rsidP="00F10D85">
      <w:r>
        <w:rPr>
          <w:rFonts w:hint="eastAsia"/>
        </w:rPr>
        <w:t>（</w:t>
      </w:r>
      <w:r>
        <w:rPr>
          <w:rFonts w:hint="eastAsia"/>
        </w:rPr>
        <w:t>1</w:t>
      </w:r>
      <w:r>
        <w:rPr>
          <w:rFonts w:hint="eastAsia"/>
        </w:rPr>
        <w:t>）</w:t>
      </w:r>
      <w:r w:rsidR="00F10D85">
        <w:rPr>
          <w:rFonts w:hint="eastAsia"/>
        </w:rPr>
        <w:t>整体保护性</w:t>
      </w:r>
      <w:r>
        <w:rPr>
          <w:rFonts w:hint="eastAsia"/>
        </w:rPr>
        <w:t>：</w:t>
      </w:r>
      <w:r w:rsidR="00F10D85">
        <w:rPr>
          <w:rFonts w:hint="eastAsia"/>
        </w:rPr>
        <w:t>建立国家公园的目的是保护自然生态系统的原真性、完整性，国家公园应当始终突出自然生态系统的严格保护、整体保护、系统保护，把最应该保护的地方保护起来。按照自然生态系统整体性、系统性及其内在规律，对国家公园实行整体保护、系统修复、综合治理。</w:t>
      </w:r>
    </w:p>
    <w:p w14:paraId="4FBF7A60" w14:textId="5C4C3D0B" w:rsidR="00F10D85" w:rsidRDefault="0047407B" w:rsidP="00F10D85">
      <w:r>
        <w:rPr>
          <w:rFonts w:hint="eastAsia"/>
        </w:rPr>
        <w:t>（</w:t>
      </w:r>
      <w:r>
        <w:rPr>
          <w:rFonts w:hint="eastAsia"/>
        </w:rPr>
        <w:t>2</w:t>
      </w:r>
      <w:r>
        <w:rPr>
          <w:rFonts w:hint="eastAsia"/>
        </w:rPr>
        <w:t>）</w:t>
      </w:r>
      <w:r w:rsidR="00F10D85">
        <w:rPr>
          <w:rFonts w:hint="eastAsia"/>
        </w:rPr>
        <w:t>国家代表性</w:t>
      </w:r>
      <w:r>
        <w:rPr>
          <w:rFonts w:hint="eastAsia"/>
        </w:rPr>
        <w:t>：</w:t>
      </w:r>
      <w:r w:rsidR="00F10D85">
        <w:rPr>
          <w:rFonts w:hint="eastAsia"/>
        </w:rPr>
        <w:t>国家公园以国家利益为主导，坚持国家所有，既具有极其重要的自然生态系统，又拥有独特的自然景观和丰富的科学内涵，国民认同度高。国家公园具有国家象征，代表国家形象，彰显中华文明。</w:t>
      </w:r>
    </w:p>
    <w:p w14:paraId="46025472" w14:textId="0D2F90C3" w:rsidR="00F10D85" w:rsidRDefault="0047407B" w:rsidP="00F10D85">
      <w:r>
        <w:rPr>
          <w:rFonts w:hint="eastAsia"/>
        </w:rPr>
        <w:t>（</w:t>
      </w:r>
      <w:r>
        <w:rPr>
          <w:rFonts w:hint="eastAsia"/>
        </w:rPr>
        <w:t>3</w:t>
      </w:r>
      <w:r>
        <w:rPr>
          <w:rFonts w:hint="eastAsia"/>
        </w:rPr>
        <w:t>）</w:t>
      </w:r>
      <w:r w:rsidR="00F10D85">
        <w:rPr>
          <w:rFonts w:hint="eastAsia"/>
        </w:rPr>
        <w:t>全民共享性</w:t>
      </w:r>
      <w:r>
        <w:rPr>
          <w:rFonts w:hint="eastAsia"/>
        </w:rPr>
        <w:t>：</w:t>
      </w:r>
      <w:r w:rsidR="00F10D85">
        <w:rPr>
          <w:rFonts w:hint="eastAsia"/>
        </w:rPr>
        <w:t>坚持全民公益性，实行全民共享，着眼于提升生态系统服务功能，开展自然环境教育，为公众提供亲近自然、体验自然、了解自然以及作为国民福利的游憩机会。</w:t>
      </w:r>
    </w:p>
    <w:p w14:paraId="41F4FA09" w14:textId="72E4178A" w:rsidR="00F10D85" w:rsidRDefault="0047407B" w:rsidP="00F10D85">
      <w:r>
        <w:rPr>
          <w:rFonts w:hint="eastAsia"/>
        </w:rPr>
        <w:t>（</w:t>
      </w:r>
      <w:r>
        <w:rPr>
          <w:rFonts w:hint="eastAsia"/>
        </w:rPr>
        <w:t>4</w:t>
      </w:r>
      <w:r>
        <w:rPr>
          <w:rFonts w:hint="eastAsia"/>
        </w:rPr>
        <w:t>）</w:t>
      </w:r>
      <w:r w:rsidR="00F10D85">
        <w:rPr>
          <w:rFonts w:hint="eastAsia"/>
        </w:rPr>
        <w:t>世代传承性</w:t>
      </w:r>
      <w:r>
        <w:rPr>
          <w:rFonts w:hint="eastAsia"/>
        </w:rPr>
        <w:t>：</w:t>
      </w:r>
      <w:r w:rsidR="00F10D85">
        <w:rPr>
          <w:rFonts w:hint="eastAsia"/>
        </w:rPr>
        <w:t>国家公园坚持世代传承，给子孙后代留下珍贵的自然遗产。</w:t>
      </w:r>
    </w:p>
    <w:p w14:paraId="76982118" w14:textId="0EFEDCE4" w:rsidR="0047407B" w:rsidRDefault="0047407B" w:rsidP="00F10D85">
      <w:r>
        <w:rPr>
          <w:rFonts w:hint="eastAsia"/>
        </w:rPr>
        <w:t>（</w:t>
      </w:r>
      <w:r>
        <w:rPr>
          <w:rFonts w:hint="eastAsia"/>
        </w:rPr>
        <w:t>5</w:t>
      </w:r>
      <w:r>
        <w:rPr>
          <w:rFonts w:hint="eastAsia"/>
        </w:rPr>
        <w:t>）</w:t>
      </w:r>
      <w:r w:rsidR="00F10D85">
        <w:rPr>
          <w:rFonts w:hint="eastAsia"/>
        </w:rPr>
        <w:t>公众参与性</w:t>
      </w:r>
      <w:r>
        <w:rPr>
          <w:rFonts w:hint="eastAsia"/>
        </w:rPr>
        <w:t>：</w:t>
      </w:r>
      <w:r w:rsidR="00F10D85">
        <w:rPr>
          <w:rFonts w:hint="eastAsia"/>
        </w:rPr>
        <w:t>国家公园鼓励公众参与，调动全民积极性，激发自然保护意识，增强民</w:t>
      </w:r>
      <w:r w:rsidR="00F10D85">
        <w:rPr>
          <w:rFonts w:hint="eastAsia"/>
        </w:rPr>
        <w:lastRenderedPageBreak/>
        <w:t>族自豪感。一方面要建立健全政府、企业、社会组织和公众共同参与国家公园保护管理的长效机制，探索社会力量参与自然资源管理和生态保护的新模式。另一方面要建立健全社会监督机制，建立举报制度和权益保障机制，保障社会公众的知情权、监督权，接受各种形式的监督。</w:t>
      </w:r>
    </w:p>
    <w:p w14:paraId="0332EE7A" w14:textId="3C04F5B2" w:rsidR="00F10D85" w:rsidRDefault="0047407B" w:rsidP="0047407B">
      <w:pPr>
        <w:pStyle w:val="af0"/>
      </w:pPr>
      <w:r>
        <w:rPr>
          <w:rFonts w:hint="eastAsia"/>
        </w:rPr>
        <w:t>3</w:t>
      </w:r>
      <w:r>
        <w:t xml:space="preserve">. </w:t>
      </w:r>
      <w:r w:rsidR="00F10D85">
        <w:rPr>
          <w:rFonts w:hint="eastAsia"/>
        </w:rPr>
        <w:t>国家公园实践现状</w:t>
      </w:r>
    </w:p>
    <w:p w14:paraId="02C518B9" w14:textId="2D9686D3" w:rsidR="00F10D85" w:rsidRDefault="0007284C" w:rsidP="00F10D85">
      <w:r>
        <w:rPr>
          <w:rFonts w:hint="eastAsia"/>
        </w:rPr>
        <w:t>（</w:t>
      </w:r>
      <w:r>
        <w:rPr>
          <w:rFonts w:hint="eastAsia"/>
        </w:rPr>
        <w:t>1</w:t>
      </w:r>
      <w:r>
        <w:rPr>
          <w:rFonts w:hint="eastAsia"/>
        </w:rPr>
        <w:t>）</w:t>
      </w:r>
      <w:r w:rsidR="00F10D85">
        <w:rPr>
          <w:rFonts w:hint="eastAsia"/>
        </w:rPr>
        <w:t>全国共有东北虎豹、祁连山、大熊猫、三江源、热带雨林、武夷山、神农架、普达措、钱江源、南山等十个国家公园试点，涉及吉林、黑龙江、青海、陕西、四川、甘肃、海南、福建、湖北、云南、浙江、湖南等</w:t>
      </w:r>
      <w:r w:rsidR="00F10D85">
        <w:rPr>
          <w:rFonts w:hint="eastAsia"/>
        </w:rPr>
        <w:t>12</w:t>
      </w:r>
      <w:r w:rsidR="00F10D85">
        <w:rPr>
          <w:rFonts w:hint="eastAsia"/>
        </w:rPr>
        <w:t>个省（市），面积超过</w:t>
      </w:r>
      <w:r w:rsidR="00F10D85">
        <w:rPr>
          <w:rFonts w:hint="eastAsia"/>
        </w:rPr>
        <w:t>20</w:t>
      </w:r>
      <w:r w:rsidR="00F10D85">
        <w:rPr>
          <w:rFonts w:hint="eastAsia"/>
        </w:rPr>
        <w:t>万平方公里。其中，面积最大的是三江源试点，约</w:t>
      </w:r>
      <w:r w:rsidR="00F10D85">
        <w:rPr>
          <w:rFonts w:hint="eastAsia"/>
        </w:rPr>
        <w:t>12.31</w:t>
      </w:r>
      <w:r w:rsidR="00F10D85">
        <w:rPr>
          <w:rFonts w:hint="eastAsia"/>
        </w:rPr>
        <w:t>万平方公里。</w:t>
      </w:r>
    </w:p>
    <w:p w14:paraId="6AC9757C" w14:textId="146D9F02" w:rsidR="0007284C" w:rsidRDefault="0007284C" w:rsidP="00F10D85">
      <w:r>
        <w:rPr>
          <w:rFonts w:hint="eastAsia"/>
        </w:rPr>
        <w:t>（</w:t>
      </w:r>
      <w:r>
        <w:rPr>
          <w:rFonts w:hint="eastAsia"/>
        </w:rPr>
        <w:t>2</w:t>
      </w:r>
      <w:r>
        <w:rPr>
          <w:rFonts w:hint="eastAsia"/>
        </w:rPr>
        <w:t>）</w:t>
      </w:r>
      <w:r w:rsidR="00F10D85">
        <w:rPr>
          <w:rFonts w:hint="eastAsia"/>
        </w:rPr>
        <w:t>2021</w:t>
      </w:r>
      <w:r w:rsidR="00F10D85">
        <w:rPr>
          <w:rFonts w:hint="eastAsia"/>
        </w:rPr>
        <w:t>年</w:t>
      </w:r>
      <w:r w:rsidR="00F10D85">
        <w:rPr>
          <w:rFonts w:hint="eastAsia"/>
        </w:rPr>
        <w:t>9</w:t>
      </w:r>
      <w:r w:rsidR="00F10D85">
        <w:rPr>
          <w:rFonts w:hint="eastAsia"/>
        </w:rPr>
        <w:t>月</w:t>
      </w:r>
      <w:r w:rsidR="00F10D85">
        <w:rPr>
          <w:rFonts w:hint="eastAsia"/>
        </w:rPr>
        <w:t>30</w:t>
      </w:r>
      <w:r w:rsidR="00F10D85">
        <w:rPr>
          <w:rFonts w:hint="eastAsia"/>
        </w:rPr>
        <w:t>日，国务院批准设立</w:t>
      </w:r>
      <w:r w:rsidR="00F10D85">
        <w:rPr>
          <w:rFonts w:hint="eastAsia"/>
        </w:rPr>
        <w:t>5</w:t>
      </w:r>
      <w:r w:rsidR="00F10D85">
        <w:rPr>
          <w:rFonts w:hint="eastAsia"/>
        </w:rPr>
        <w:t>个国家公园</w:t>
      </w:r>
      <w:r w:rsidR="00862FA5">
        <w:rPr>
          <w:rFonts w:hint="eastAsia"/>
        </w:rPr>
        <w:t>：三江源、大熊猫、东北虎豹、海南热带雨林、武夷山</w:t>
      </w:r>
    </w:p>
    <w:p w14:paraId="03163431" w14:textId="0787E89B" w:rsidR="0007284C" w:rsidRDefault="0007284C" w:rsidP="0007284C">
      <w:pPr>
        <w:pStyle w:val="2"/>
      </w:pPr>
      <w:bookmarkStart w:id="250" w:name="_Toc155178891"/>
      <w:r w:rsidRPr="0007284C">
        <w:rPr>
          <w:rFonts w:hint="eastAsia"/>
        </w:rPr>
        <w:t>三、野生生物保护法</w:t>
      </w:r>
      <w:bookmarkEnd w:id="250"/>
    </w:p>
    <w:p w14:paraId="5AB12C38" w14:textId="7500FC52" w:rsidR="00F10D85" w:rsidRDefault="0007284C" w:rsidP="0007284C">
      <w:pPr>
        <w:pStyle w:val="3"/>
        <w:ind w:right="105"/>
      </w:pPr>
      <w:bookmarkStart w:id="251" w:name="_Toc155178892"/>
      <w:r>
        <w:rPr>
          <w:rFonts w:hint="eastAsia"/>
        </w:rPr>
        <w:t>（一）</w:t>
      </w:r>
      <w:r w:rsidR="00F10D85">
        <w:rPr>
          <w:rFonts w:hint="eastAsia"/>
        </w:rPr>
        <w:t>概述</w:t>
      </w:r>
      <w:bookmarkEnd w:id="251"/>
    </w:p>
    <w:p w14:paraId="6ED3778A" w14:textId="65F6A159" w:rsidR="00F10D85" w:rsidRDefault="0007284C" w:rsidP="00D44516">
      <w:pPr>
        <w:pStyle w:val="af0"/>
      </w:pPr>
      <w:r>
        <w:rPr>
          <w:rFonts w:hint="eastAsia"/>
        </w:rPr>
        <w:t>1</w:t>
      </w:r>
      <w:r>
        <w:t xml:space="preserve">. </w:t>
      </w:r>
      <w:r w:rsidR="00F10D85">
        <w:rPr>
          <w:rFonts w:hint="eastAsia"/>
        </w:rPr>
        <w:t>野生生物：包括野生动物和野生植物两大类</w:t>
      </w:r>
    </w:p>
    <w:p w14:paraId="4198D303" w14:textId="54D0A222" w:rsidR="00236171" w:rsidRDefault="00236171">
      <w:pPr>
        <w:pStyle w:val="a9"/>
        <w:numPr>
          <w:ilvl w:val="0"/>
          <w:numId w:val="54"/>
        </w:numPr>
        <w:ind w:firstLineChars="0"/>
      </w:pPr>
      <w:r>
        <w:rPr>
          <w:rFonts w:hint="eastAsia"/>
        </w:rPr>
        <w:t>《野生动物保护法》《野生植物保护条例》</w:t>
      </w:r>
    </w:p>
    <w:p w14:paraId="1ACCFAC6" w14:textId="23F2F1E8" w:rsidR="00F10D85" w:rsidRDefault="0007284C" w:rsidP="00D44516">
      <w:pPr>
        <w:pStyle w:val="af0"/>
      </w:pPr>
      <w:r>
        <w:rPr>
          <w:rFonts w:hint="eastAsia"/>
        </w:rPr>
        <w:t>2</w:t>
      </w:r>
      <w:r>
        <w:t xml:space="preserve">. </w:t>
      </w:r>
      <w:r w:rsidR="00F10D85">
        <w:rPr>
          <w:rFonts w:hint="eastAsia"/>
        </w:rPr>
        <w:t>保护目标：从保护作为自然资源的经济价值，到保持生物多样性和维持生态系统平衡的生态价值</w:t>
      </w:r>
    </w:p>
    <w:p w14:paraId="60913CA3" w14:textId="5F562650" w:rsidR="00F10D85" w:rsidRDefault="0007284C" w:rsidP="00D44516">
      <w:pPr>
        <w:pStyle w:val="af0"/>
      </w:pPr>
      <w:r>
        <w:rPr>
          <w:rFonts w:hint="eastAsia"/>
        </w:rPr>
        <w:t>3</w:t>
      </w:r>
      <w:r>
        <w:t xml:space="preserve">. </w:t>
      </w:r>
      <w:r w:rsidR="00F10D85">
        <w:rPr>
          <w:rFonts w:hint="eastAsia"/>
        </w:rPr>
        <w:t>保护对象：不仅包括野生生物本身，也保护它们赖以生存的生态系统</w:t>
      </w:r>
    </w:p>
    <w:p w14:paraId="3ED01574" w14:textId="40CAC924" w:rsidR="00F10D85" w:rsidRDefault="0007284C" w:rsidP="004C7B53">
      <w:pPr>
        <w:pStyle w:val="af0"/>
      </w:pPr>
      <w:r>
        <w:t xml:space="preserve">4. </w:t>
      </w:r>
      <w:r w:rsidR="00F10D85">
        <w:rPr>
          <w:rFonts w:hint="eastAsia"/>
        </w:rPr>
        <w:t>野生动物的概念</w:t>
      </w:r>
    </w:p>
    <w:p w14:paraId="0B84155F" w14:textId="3A42121C" w:rsidR="00F10D85" w:rsidRDefault="0007284C" w:rsidP="00F10D85">
      <w:r>
        <w:rPr>
          <w:rFonts w:hint="eastAsia"/>
        </w:rPr>
        <w:t>（</w:t>
      </w:r>
      <w:r>
        <w:rPr>
          <w:rFonts w:hint="eastAsia"/>
        </w:rPr>
        <w:t>1</w:t>
      </w:r>
      <w:r>
        <w:rPr>
          <w:rFonts w:hint="eastAsia"/>
        </w:rPr>
        <w:t>）</w:t>
      </w:r>
      <w:r w:rsidR="00F10D85">
        <w:rPr>
          <w:rFonts w:hint="eastAsia"/>
        </w:rPr>
        <w:t>一般概念：非人工驯养、在自然状态下生存的各种动物</w:t>
      </w:r>
    </w:p>
    <w:p w14:paraId="0A333382" w14:textId="720DF56A" w:rsidR="0007284C" w:rsidRDefault="0007284C" w:rsidP="00F10D85">
      <w:r>
        <w:rPr>
          <w:rFonts w:hint="eastAsia"/>
        </w:rPr>
        <w:t>（</w:t>
      </w:r>
      <w:r>
        <w:rPr>
          <w:rFonts w:hint="eastAsia"/>
        </w:rPr>
        <w:t>2</w:t>
      </w:r>
      <w:r>
        <w:rPr>
          <w:rFonts w:hint="eastAsia"/>
        </w:rPr>
        <w:t>）</w:t>
      </w:r>
      <w:r w:rsidR="00F10D85">
        <w:rPr>
          <w:rFonts w:hint="eastAsia"/>
        </w:rPr>
        <w:t>法律概念</w:t>
      </w:r>
    </w:p>
    <w:p w14:paraId="0A404DCC" w14:textId="064F82B2" w:rsidR="0007284C" w:rsidRPr="00D20AD5" w:rsidRDefault="0007284C" w:rsidP="005617FB">
      <w:pPr>
        <w:pStyle w:val="a1"/>
      </w:pPr>
      <w:r w:rsidRPr="00D20AD5">
        <w:rPr>
          <w:rFonts w:hint="eastAsia"/>
        </w:rPr>
        <w:t>《野生动物保护法》第二条第二款　本法规定保护的野生动物，是指</w:t>
      </w:r>
      <w:r w:rsidRPr="00832E80">
        <w:rPr>
          <w:rFonts w:hint="eastAsia"/>
          <w:b/>
          <w:bCs/>
          <w:highlight w:val="yellow"/>
          <w:u w:val="single"/>
        </w:rPr>
        <w:t>珍贵、濒危</w:t>
      </w:r>
      <w:r w:rsidRPr="00D20AD5">
        <w:rPr>
          <w:rFonts w:hint="eastAsia"/>
        </w:rPr>
        <w:t>的陆生、水生野生动物和</w:t>
      </w:r>
      <w:r w:rsidRPr="00832E80">
        <w:rPr>
          <w:rFonts w:hint="eastAsia"/>
          <w:b/>
          <w:bCs/>
          <w:highlight w:val="yellow"/>
          <w:u w:val="single"/>
        </w:rPr>
        <w:t>有重要生态、科学、社会价值</w:t>
      </w:r>
      <w:r w:rsidRPr="00D20AD5">
        <w:rPr>
          <w:rFonts w:hint="eastAsia"/>
        </w:rPr>
        <w:t>的陆生野生动物。</w:t>
      </w:r>
    </w:p>
    <w:p w14:paraId="4E7E498E" w14:textId="7DB87F9F" w:rsidR="00F10D85" w:rsidRPr="00D20AD5" w:rsidRDefault="00F10D85" w:rsidP="00F10D85">
      <w:pPr>
        <w:pStyle w:val="a1"/>
        <w:numPr>
          <w:ilvl w:val="1"/>
          <w:numId w:val="3"/>
        </w:numPr>
        <w:rPr>
          <w:b/>
          <w:bCs/>
          <w:u w:val="single"/>
        </w:rPr>
      </w:pPr>
      <w:r w:rsidRPr="00832E80">
        <w:rPr>
          <w:rFonts w:hint="eastAsia"/>
          <w:b/>
          <w:bCs/>
          <w:highlight w:val="yellow"/>
          <w:u w:val="single"/>
        </w:rPr>
        <w:t>包括通过合法手段豢养、狩猎或养殖的野生动物</w:t>
      </w:r>
    </w:p>
    <w:p w14:paraId="0CD3247E" w14:textId="1BAED07C" w:rsidR="00643028" w:rsidRDefault="00643028" w:rsidP="00643028">
      <w:pPr>
        <w:pStyle w:val="a1"/>
        <w:numPr>
          <w:ilvl w:val="1"/>
          <w:numId w:val="3"/>
        </w:numPr>
      </w:pPr>
      <w:r>
        <w:rPr>
          <w:rFonts w:hint="eastAsia"/>
        </w:rPr>
        <w:t>野生动物保护名录制度</w:t>
      </w:r>
      <w:r w:rsidR="0020074C">
        <w:rPr>
          <w:rFonts w:hint="eastAsia"/>
        </w:rPr>
        <w:t>：珍贵、濒危＋“三有”</w:t>
      </w:r>
    </w:p>
    <w:p w14:paraId="5DD8AD18" w14:textId="07A3066D" w:rsidR="00F10D85" w:rsidRDefault="004C7B53" w:rsidP="00D44516">
      <w:pPr>
        <w:pStyle w:val="af0"/>
      </w:pPr>
      <w:r>
        <w:rPr>
          <w:rFonts w:hint="eastAsia"/>
        </w:rPr>
        <w:t>5</w:t>
      </w:r>
      <w:r>
        <w:t xml:space="preserve">. </w:t>
      </w:r>
      <w:r w:rsidR="00F10D85">
        <w:rPr>
          <w:rFonts w:hint="eastAsia"/>
        </w:rPr>
        <w:t>野生动物的价值</w:t>
      </w:r>
    </w:p>
    <w:p w14:paraId="5C7549C2" w14:textId="6E7A8A36" w:rsidR="00F10D85" w:rsidRDefault="004C7B53" w:rsidP="00F10D85">
      <w:r>
        <w:rPr>
          <w:rFonts w:hint="eastAsia"/>
        </w:rPr>
        <w:t>（</w:t>
      </w:r>
      <w:r>
        <w:rPr>
          <w:rFonts w:hint="eastAsia"/>
        </w:rPr>
        <w:t>1</w:t>
      </w:r>
      <w:r>
        <w:rPr>
          <w:rFonts w:hint="eastAsia"/>
        </w:rPr>
        <w:t>）</w:t>
      </w:r>
      <w:r w:rsidR="00F10D85">
        <w:rPr>
          <w:rFonts w:hint="eastAsia"/>
        </w:rPr>
        <w:t>经济价值：食用、药用等</w:t>
      </w:r>
    </w:p>
    <w:p w14:paraId="1A9B81BA" w14:textId="7F035819" w:rsidR="00F10D85" w:rsidRDefault="004C7B53" w:rsidP="00F10D85">
      <w:r>
        <w:rPr>
          <w:rFonts w:hint="eastAsia"/>
        </w:rPr>
        <w:t>（</w:t>
      </w:r>
      <w:r>
        <w:rPr>
          <w:rFonts w:hint="eastAsia"/>
        </w:rPr>
        <w:t>2</w:t>
      </w:r>
      <w:r>
        <w:rPr>
          <w:rFonts w:hint="eastAsia"/>
        </w:rPr>
        <w:t>）</w:t>
      </w:r>
      <w:r w:rsidR="00F10D85">
        <w:rPr>
          <w:rFonts w:hint="eastAsia"/>
        </w:rPr>
        <w:t>文化价值：艺术创作、观赏等</w:t>
      </w:r>
    </w:p>
    <w:p w14:paraId="5ACC85C6" w14:textId="00A5EE04" w:rsidR="00F10D85" w:rsidRDefault="004C7B53" w:rsidP="00F10D85">
      <w:r>
        <w:rPr>
          <w:rFonts w:hint="eastAsia"/>
        </w:rPr>
        <w:t>（</w:t>
      </w:r>
      <w:r>
        <w:rPr>
          <w:rFonts w:hint="eastAsia"/>
        </w:rPr>
        <w:t>3</w:t>
      </w:r>
      <w:r>
        <w:rPr>
          <w:rFonts w:hint="eastAsia"/>
        </w:rPr>
        <w:t>）</w:t>
      </w:r>
      <w:r w:rsidR="00F10D85">
        <w:rPr>
          <w:rFonts w:hint="eastAsia"/>
        </w:rPr>
        <w:t>科学价值：仿生学、生物工程学等</w:t>
      </w:r>
    </w:p>
    <w:p w14:paraId="4FC95696" w14:textId="4D3B28A6" w:rsidR="00F10D85" w:rsidRDefault="004C7B53" w:rsidP="00F10D85">
      <w:r>
        <w:rPr>
          <w:rFonts w:hint="eastAsia"/>
        </w:rPr>
        <w:t>（</w:t>
      </w:r>
      <w:r>
        <w:rPr>
          <w:rFonts w:hint="eastAsia"/>
        </w:rPr>
        <w:t>4</w:t>
      </w:r>
      <w:r>
        <w:rPr>
          <w:rFonts w:hint="eastAsia"/>
        </w:rPr>
        <w:t>）</w:t>
      </w:r>
      <w:r w:rsidR="00F10D85">
        <w:rPr>
          <w:rFonts w:hint="eastAsia"/>
        </w:rPr>
        <w:t>生态价值：与生态系统的其他元素普遍联系，对生态平衡具有重要的维护作用</w:t>
      </w:r>
    </w:p>
    <w:p w14:paraId="352EB506" w14:textId="68CAD08F" w:rsidR="00F10D85" w:rsidRDefault="004C7B53" w:rsidP="00D44516">
      <w:pPr>
        <w:pStyle w:val="af0"/>
      </w:pPr>
      <w:r>
        <w:t xml:space="preserve">6. </w:t>
      </w:r>
      <w:r w:rsidR="00F10D85">
        <w:rPr>
          <w:rFonts w:hint="eastAsia"/>
        </w:rPr>
        <w:t>立法沿革</w:t>
      </w:r>
    </w:p>
    <w:p w14:paraId="4038A13E" w14:textId="73B2E2BE" w:rsidR="00F10D85" w:rsidRDefault="004C7B53" w:rsidP="00F10D85">
      <w:r>
        <w:rPr>
          <w:rFonts w:hint="eastAsia"/>
        </w:rPr>
        <w:t>（</w:t>
      </w:r>
      <w:r>
        <w:rPr>
          <w:rFonts w:hint="eastAsia"/>
        </w:rPr>
        <w:t>1</w:t>
      </w:r>
      <w:r>
        <w:rPr>
          <w:rFonts w:hint="eastAsia"/>
        </w:rPr>
        <w:t>）</w:t>
      </w:r>
      <w:r w:rsidR="00F10D85">
        <w:rPr>
          <w:rFonts w:hint="eastAsia"/>
        </w:rPr>
        <w:t>1988</w:t>
      </w:r>
      <w:r w:rsidR="00F10D85">
        <w:rPr>
          <w:rFonts w:hint="eastAsia"/>
        </w:rPr>
        <w:t>年全国人大常委会通过《野生动物保护法》，后分别于</w:t>
      </w:r>
      <w:r w:rsidR="00F10D85">
        <w:rPr>
          <w:rFonts w:hint="eastAsia"/>
        </w:rPr>
        <w:t>2004/2009/2016/2018</w:t>
      </w:r>
      <w:r w:rsidR="00F10D85">
        <w:rPr>
          <w:rFonts w:hint="eastAsia"/>
        </w:rPr>
        <w:t>修订</w:t>
      </w:r>
    </w:p>
    <w:p w14:paraId="578E90A7" w14:textId="68BD96EE" w:rsidR="00F10D85" w:rsidRDefault="004C7B53" w:rsidP="00F10D85">
      <w:r>
        <w:rPr>
          <w:rFonts w:hint="eastAsia"/>
        </w:rPr>
        <w:t>（</w:t>
      </w:r>
      <w:r>
        <w:rPr>
          <w:rFonts w:hint="eastAsia"/>
        </w:rPr>
        <w:t>2</w:t>
      </w:r>
      <w:r>
        <w:rPr>
          <w:rFonts w:hint="eastAsia"/>
        </w:rPr>
        <w:t>）</w:t>
      </w:r>
      <w:r w:rsidR="00F10D85">
        <w:rPr>
          <w:rFonts w:hint="eastAsia"/>
        </w:rPr>
        <w:t>《野生动物保护法》</w:t>
      </w:r>
      <w:r w:rsidR="00F10D85">
        <w:rPr>
          <w:rFonts w:hint="eastAsia"/>
        </w:rPr>
        <w:t>2018</w:t>
      </w:r>
      <w:r w:rsidR="00F10D85">
        <w:rPr>
          <w:rFonts w:hint="eastAsia"/>
        </w:rPr>
        <w:t>年前后结构比较</w:t>
      </w:r>
      <w:r w:rsidR="0020074C">
        <w:rPr>
          <w:rFonts w:hint="eastAsia"/>
        </w:rPr>
        <w:t>：加强对栖息地的保护</w:t>
      </w:r>
    </w:p>
    <w:p w14:paraId="13503B4D" w14:textId="62CFEDD7" w:rsidR="00F10D85" w:rsidRDefault="00F10D85" w:rsidP="004C7B53">
      <w:pPr>
        <w:pStyle w:val="a1"/>
      </w:pPr>
      <w:r>
        <w:rPr>
          <w:rFonts w:hint="eastAsia"/>
        </w:rPr>
        <w:t>2009</w:t>
      </w:r>
      <w:r>
        <w:rPr>
          <w:rFonts w:hint="eastAsia"/>
        </w:rPr>
        <w:t>年以前</w:t>
      </w:r>
      <w:r w:rsidR="004C7B53">
        <w:rPr>
          <w:rFonts w:hint="eastAsia"/>
        </w:rPr>
        <w:t>《野生动物保护法》</w:t>
      </w:r>
    </w:p>
    <w:p w14:paraId="07FFAA47" w14:textId="7142A6BF" w:rsidR="00F10D85" w:rsidRDefault="00F10D85" w:rsidP="004C7B53">
      <w:pPr>
        <w:pStyle w:val="a1"/>
        <w:numPr>
          <w:ilvl w:val="1"/>
          <w:numId w:val="3"/>
        </w:numPr>
      </w:pPr>
      <w:r>
        <w:rPr>
          <w:rFonts w:hint="eastAsia"/>
        </w:rPr>
        <w:t>第一章</w:t>
      </w:r>
      <w:r w:rsidR="004C7B53">
        <w:rPr>
          <w:rFonts w:hint="eastAsia"/>
        </w:rPr>
        <w:t xml:space="preserve"> </w:t>
      </w:r>
      <w:r w:rsidR="004C7B53">
        <w:t xml:space="preserve"> </w:t>
      </w:r>
      <w:r>
        <w:rPr>
          <w:rFonts w:hint="eastAsia"/>
        </w:rPr>
        <w:t>总则</w:t>
      </w:r>
    </w:p>
    <w:p w14:paraId="76342D32" w14:textId="211AF56A" w:rsidR="00F10D85" w:rsidRDefault="00F10D85" w:rsidP="004C7B53">
      <w:pPr>
        <w:pStyle w:val="a1"/>
        <w:numPr>
          <w:ilvl w:val="1"/>
          <w:numId w:val="3"/>
        </w:numPr>
      </w:pPr>
      <w:r>
        <w:rPr>
          <w:rFonts w:hint="eastAsia"/>
        </w:rPr>
        <w:t>第二章</w:t>
      </w:r>
      <w:r w:rsidR="004C7B53">
        <w:rPr>
          <w:rFonts w:hint="eastAsia"/>
        </w:rPr>
        <w:t xml:space="preserve"> </w:t>
      </w:r>
      <w:r w:rsidR="004C7B53">
        <w:t xml:space="preserve"> </w:t>
      </w:r>
      <w:r>
        <w:rPr>
          <w:rFonts w:hint="eastAsia"/>
        </w:rPr>
        <w:t>野生动物保护</w:t>
      </w:r>
    </w:p>
    <w:p w14:paraId="4AB6DB56" w14:textId="653F1661" w:rsidR="00F10D85" w:rsidRDefault="00F10D85" w:rsidP="004C7B53">
      <w:pPr>
        <w:pStyle w:val="a1"/>
        <w:numPr>
          <w:ilvl w:val="1"/>
          <w:numId w:val="3"/>
        </w:numPr>
      </w:pPr>
      <w:r>
        <w:rPr>
          <w:rFonts w:hint="eastAsia"/>
        </w:rPr>
        <w:t>第三章</w:t>
      </w:r>
      <w:r w:rsidR="004C7B53">
        <w:rPr>
          <w:rFonts w:hint="eastAsia"/>
        </w:rPr>
        <w:t xml:space="preserve"> </w:t>
      </w:r>
      <w:r w:rsidR="004C7B53">
        <w:t xml:space="preserve"> </w:t>
      </w:r>
      <w:r>
        <w:rPr>
          <w:rFonts w:hint="eastAsia"/>
        </w:rPr>
        <w:t>野生动物管理</w:t>
      </w:r>
    </w:p>
    <w:p w14:paraId="64095BF7" w14:textId="00ABEBBE" w:rsidR="00F10D85" w:rsidRDefault="00F10D85" w:rsidP="004C7B53">
      <w:pPr>
        <w:pStyle w:val="a1"/>
        <w:numPr>
          <w:ilvl w:val="1"/>
          <w:numId w:val="3"/>
        </w:numPr>
      </w:pPr>
      <w:r>
        <w:rPr>
          <w:rFonts w:hint="eastAsia"/>
        </w:rPr>
        <w:t>第四章</w:t>
      </w:r>
      <w:r w:rsidR="004C7B53">
        <w:rPr>
          <w:rFonts w:hint="eastAsia"/>
        </w:rPr>
        <w:t xml:space="preserve"> </w:t>
      </w:r>
      <w:r w:rsidR="004C7B53">
        <w:t xml:space="preserve"> </w:t>
      </w:r>
      <w:r>
        <w:rPr>
          <w:rFonts w:hint="eastAsia"/>
        </w:rPr>
        <w:t>法律责任</w:t>
      </w:r>
    </w:p>
    <w:p w14:paraId="5619F7E2" w14:textId="5F061470" w:rsidR="00F10D85" w:rsidRDefault="00F10D85" w:rsidP="004C7B53">
      <w:pPr>
        <w:pStyle w:val="a1"/>
        <w:numPr>
          <w:ilvl w:val="1"/>
          <w:numId w:val="3"/>
        </w:numPr>
      </w:pPr>
      <w:r>
        <w:rPr>
          <w:rFonts w:hint="eastAsia"/>
        </w:rPr>
        <w:t>第五章</w:t>
      </w:r>
      <w:r w:rsidR="004C7B53">
        <w:rPr>
          <w:rFonts w:hint="eastAsia"/>
        </w:rPr>
        <w:t xml:space="preserve"> </w:t>
      </w:r>
      <w:r w:rsidR="004C7B53">
        <w:t xml:space="preserve"> </w:t>
      </w:r>
      <w:r>
        <w:rPr>
          <w:rFonts w:hint="eastAsia"/>
        </w:rPr>
        <w:t>附则</w:t>
      </w:r>
    </w:p>
    <w:p w14:paraId="3D477B2F" w14:textId="1B8B54F9" w:rsidR="00F10D85" w:rsidRDefault="00F10D85" w:rsidP="004C7B53">
      <w:pPr>
        <w:pStyle w:val="a1"/>
      </w:pPr>
      <w:r>
        <w:rPr>
          <w:rFonts w:hint="eastAsia"/>
        </w:rPr>
        <w:t>2018</w:t>
      </w:r>
      <w:r>
        <w:rPr>
          <w:rFonts w:hint="eastAsia"/>
        </w:rPr>
        <w:t>年</w:t>
      </w:r>
      <w:r w:rsidR="004C7B53">
        <w:rPr>
          <w:rFonts w:hint="eastAsia"/>
        </w:rPr>
        <w:t>《野生动物保护法》</w:t>
      </w:r>
    </w:p>
    <w:p w14:paraId="7A4D8AFE" w14:textId="619CC224" w:rsidR="00F10D85" w:rsidRDefault="00F10D85" w:rsidP="004C7B53">
      <w:pPr>
        <w:pStyle w:val="a1"/>
        <w:numPr>
          <w:ilvl w:val="1"/>
          <w:numId w:val="3"/>
        </w:numPr>
      </w:pPr>
      <w:r>
        <w:rPr>
          <w:rFonts w:hint="eastAsia"/>
        </w:rPr>
        <w:t>第一章</w:t>
      </w:r>
      <w:r w:rsidR="004C7B53">
        <w:rPr>
          <w:rFonts w:hint="eastAsia"/>
        </w:rPr>
        <w:t xml:space="preserve"> </w:t>
      </w:r>
      <w:r w:rsidR="004C7B53">
        <w:t xml:space="preserve"> </w:t>
      </w:r>
      <w:r>
        <w:rPr>
          <w:rFonts w:hint="eastAsia"/>
        </w:rPr>
        <w:t>总则</w:t>
      </w:r>
    </w:p>
    <w:p w14:paraId="0BDA3913" w14:textId="46A5BAC3" w:rsidR="00F10D85" w:rsidRPr="00D20AD5" w:rsidRDefault="00F10D85" w:rsidP="004C7B53">
      <w:pPr>
        <w:pStyle w:val="a1"/>
        <w:numPr>
          <w:ilvl w:val="1"/>
          <w:numId w:val="3"/>
        </w:numPr>
      </w:pPr>
      <w:r w:rsidRPr="00D20AD5">
        <w:rPr>
          <w:rFonts w:hint="eastAsia"/>
        </w:rPr>
        <w:t>第二章</w:t>
      </w:r>
      <w:r w:rsidR="004C7B53" w:rsidRPr="00D20AD5">
        <w:rPr>
          <w:rFonts w:hint="eastAsia"/>
        </w:rPr>
        <w:t xml:space="preserve"> </w:t>
      </w:r>
      <w:r w:rsidR="004C7B53" w:rsidRPr="00D20AD5">
        <w:t xml:space="preserve"> </w:t>
      </w:r>
      <w:r w:rsidRPr="00D20AD5">
        <w:rPr>
          <w:rFonts w:hint="eastAsia"/>
        </w:rPr>
        <w:t>野生动物</w:t>
      </w:r>
      <w:r w:rsidRPr="00832E80">
        <w:rPr>
          <w:rFonts w:hint="eastAsia"/>
          <w:b/>
          <w:bCs/>
          <w:highlight w:val="yellow"/>
          <w:u w:val="single"/>
        </w:rPr>
        <w:t>及其栖息地</w:t>
      </w:r>
      <w:r w:rsidRPr="00D20AD5">
        <w:rPr>
          <w:rFonts w:hint="eastAsia"/>
        </w:rPr>
        <w:t>保护</w:t>
      </w:r>
    </w:p>
    <w:p w14:paraId="4DCC38B0" w14:textId="51A62C35" w:rsidR="00F10D85" w:rsidRDefault="00F10D85" w:rsidP="004C7B53">
      <w:pPr>
        <w:pStyle w:val="a1"/>
        <w:numPr>
          <w:ilvl w:val="1"/>
          <w:numId w:val="3"/>
        </w:numPr>
      </w:pPr>
      <w:r>
        <w:rPr>
          <w:rFonts w:hint="eastAsia"/>
        </w:rPr>
        <w:lastRenderedPageBreak/>
        <w:t>第三章</w:t>
      </w:r>
      <w:r w:rsidR="004C7B53">
        <w:rPr>
          <w:rFonts w:hint="eastAsia"/>
        </w:rPr>
        <w:t xml:space="preserve"> </w:t>
      </w:r>
      <w:r w:rsidR="004C7B53">
        <w:t xml:space="preserve"> </w:t>
      </w:r>
      <w:r>
        <w:rPr>
          <w:rFonts w:hint="eastAsia"/>
        </w:rPr>
        <w:t>野生动物管理</w:t>
      </w:r>
    </w:p>
    <w:p w14:paraId="2EA786EA" w14:textId="285B16DF" w:rsidR="00F10D85" w:rsidRDefault="00F10D85" w:rsidP="004C7B53">
      <w:pPr>
        <w:pStyle w:val="a1"/>
        <w:numPr>
          <w:ilvl w:val="1"/>
          <w:numId w:val="3"/>
        </w:numPr>
      </w:pPr>
      <w:r>
        <w:rPr>
          <w:rFonts w:hint="eastAsia"/>
        </w:rPr>
        <w:t>第四章</w:t>
      </w:r>
      <w:r w:rsidR="004C7B53">
        <w:rPr>
          <w:rFonts w:hint="eastAsia"/>
        </w:rPr>
        <w:t xml:space="preserve"> </w:t>
      </w:r>
      <w:r w:rsidR="004C7B53">
        <w:t xml:space="preserve"> </w:t>
      </w:r>
      <w:r>
        <w:rPr>
          <w:rFonts w:hint="eastAsia"/>
        </w:rPr>
        <w:t>法律责任</w:t>
      </w:r>
    </w:p>
    <w:p w14:paraId="6BEF83B7" w14:textId="2FC58EAA" w:rsidR="00F10D85" w:rsidRDefault="00F10D85" w:rsidP="004C7B53">
      <w:pPr>
        <w:pStyle w:val="a1"/>
        <w:numPr>
          <w:ilvl w:val="1"/>
          <w:numId w:val="3"/>
        </w:numPr>
      </w:pPr>
      <w:r>
        <w:rPr>
          <w:rFonts w:hint="eastAsia"/>
        </w:rPr>
        <w:t>第五章</w:t>
      </w:r>
      <w:r w:rsidR="004C7B53">
        <w:rPr>
          <w:rFonts w:hint="eastAsia"/>
        </w:rPr>
        <w:t xml:space="preserve"> </w:t>
      </w:r>
      <w:r w:rsidR="004C7B53">
        <w:t xml:space="preserve"> </w:t>
      </w:r>
      <w:r>
        <w:rPr>
          <w:rFonts w:hint="eastAsia"/>
        </w:rPr>
        <w:t>附则</w:t>
      </w:r>
    </w:p>
    <w:p w14:paraId="526A14B0" w14:textId="5B7EF494" w:rsidR="00DD4E20" w:rsidRPr="00D20AD5" w:rsidRDefault="00DC548D" w:rsidP="00F10D85">
      <w:pPr>
        <w:rPr>
          <w:b/>
          <w:bCs/>
        </w:rPr>
      </w:pPr>
      <w:r w:rsidRPr="00D20AD5">
        <w:rPr>
          <w:rFonts w:hint="eastAsia"/>
          <w:b/>
          <w:bCs/>
        </w:rPr>
        <w:t>（</w:t>
      </w:r>
      <w:r w:rsidRPr="00D20AD5">
        <w:rPr>
          <w:rFonts w:hint="eastAsia"/>
          <w:b/>
          <w:bCs/>
        </w:rPr>
        <w:t>3</w:t>
      </w:r>
      <w:r w:rsidRPr="00D20AD5">
        <w:rPr>
          <w:rFonts w:hint="eastAsia"/>
          <w:b/>
          <w:bCs/>
        </w:rPr>
        <w:t>）</w:t>
      </w:r>
      <w:r w:rsidR="00F10D85" w:rsidRPr="00D20AD5">
        <w:rPr>
          <w:rFonts w:hint="eastAsia"/>
          <w:b/>
          <w:bCs/>
        </w:rPr>
        <w:t>立法理念生态化、保护范围非资源化、保护对象扩大化</w:t>
      </w:r>
    </w:p>
    <w:p w14:paraId="79E648A5" w14:textId="471B30FE" w:rsidR="00FC6A9A" w:rsidRDefault="00FC6A9A">
      <w:pPr>
        <w:pStyle w:val="a9"/>
        <w:numPr>
          <w:ilvl w:val="0"/>
          <w:numId w:val="54"/>
        </w:numPr>
        <w:ind w:firstLineChars="0"/>
      </w:pPr>
      <w:r>
        <w:rPr>
          <w:rFonts w:hint="eastAsia"/>
        </w:rPr>
        <w:t>未将《野生动物保护法》归入自然资源保护法的重要原因：已实现以保护为本位的上述转变</w:t>
      </w:r>
    </w:p>
    <w:p w14:paraId="69845216" w14:textId="6A11B78A" w:rsidR="00FC6A9A" w:rsidRDefault="00FC6A9A">
      <w:pPr>
        <w:pStyle w:val="a9"/>
        <w:numPr>
          <w:ilvl w:val="1"/>
          <w:numId w:val="54"/>
        </w:numPr>
        <w:ind w:firstLineChars="0"/>
      </w:pPr>
      <w:r>
        <w:rPr>
          <w:rFonts w:hint="eastAsia"/>
        </w:rPr>
        <w:t>相较森林法而言更为彻底：资源→环境要素</w:t>
      </w:r>
    </w:p>
    <w:p w14:paraId="25E43319" w14:textId="5FD3397F" w:rsidR="00F94BA4" w:rsidRDefault="00F94BA4" w:rsidP="00F94BA4">
      <w:pPr>
        <w:pStyle w:val="a1"/>
      </w:pPr>
      <w:r>
        <w:t>1988</w:t>
      </w:r>
      <w:r>
        <w:rPr>
          <w:rFonts w:hint="eastAsia"/>
        </w:rPr>
        <w:t>年</w:t>
      </w:r>
      <w:r>
        <w:t>-</w:t>
      </w:r>
      <w:r>
        <w:rPr>
          <w:rFonts w:hint="eastAsia"/>
        </w:rPr>
        <w:t>20</w:t>
      </w:r>
      <w:r>
        <w:t>09</w:t>
      </w:r>
      <w:r>
        <w:rPr>
          <w:rFonts w:hint="eastAsia"/>
        </w:rPr>
        <w:t>年《野生动物保护法》第一条　为保护、拯救珍贵、濒危野生动物，保护、发展和</w:t>
      </w:r>
      <w:r w:rsidRPr="00FC6A9A">
        <w:rPr>
          <w:rFonts w:hint="eastAsia"/>
          <w:b/>
          <w:bCs/>
          <w:strike/>
        </w:rPr>
        <w:t>合理利用</w:t>
      </w:r>
      <w:r>
        <w:rPr>
          <w:rFonts w:hint="eastAsia"/>
        </w:rPr>
        <w:t>野生动物</w:t>
      </w:r>
      <w:r w:rsidRPr="00FC6A9A">
        <w:rPr>
          <w:rFonts w:hint="eastAsia"/>
          <w:b/>
          <w:bCs/>
          <w:strike/>
        </w:rPr>
        <w:t>资源</w:t>
      </w:r>
      <w:r>
        <w:rPr>
          <w:rFonts w:hint="eastAsia"/>
        </w:rPr>
        <w:t>，维护生态平衡，制定本法。</w:t>
      </w:r>
    </w:p>
    <w:p w14:paraId="3B66A6AA" w14:textId="53DD0F3E" w:rsidR="00052411" w:rsidRDefault="00F94BA4" w:rsidP="00052411">
      <w:pPr>
        <w:pStyle w:val="a1"/>
      </w:pPr>
      <w:r w:rsidRPr="00F94BA4">
        <w:t>1988</w:t>
      </w:r>
      <w:r w:rsidRPr="00F94BA4">
        <w:rPr>
          <w:rFonts w:hint="eastAsia"/>
        </w:rPr>
        <w:t>年</w:t>
      </w:r>
      <w:r w:rsidRPr="00F94BA4">
        <w:t>-</w:t>
      </w:r>
      <w:r w:rsidRPr="00F94BA4">
        <w:rPr>
          <w:rFonts w:hint="eastAsia"/>
        </w:rPr>
        <w:t>20</w:t>
      </w:r>
      <w:r w:rsidRPr="00F94BA4">
        <w:t>09</w:t>
      </w:r>
      <w:r w:rsidRPr="00F94BA4">
        <w:rPr>
          <w:rFonts w:hint="eastAsia"/>
        </w:rPr>
        <w:t>年《野生动物保护法》</w:t>
      </w:r>
      <w:r>
        <w:rPr>
          <w:rFonts w:hint="eastAsia"/>
        </w:rPr>
        <w:t>第二条第二、三款　本法规定保护的野生动物，是指珍贵、濒危的陆生、水生野生动物和</w:t>
      </w:r>
      <w:r w:rsidRPr="00052411">
        <w:rPr>
          <w:rFonts w:hint="eastAsia"/>
          <w:b/>
          <w:bCs/>
          <w:strike/>
        </w:rPr>
        <w:t>有益的</w:t>
      </w:r>
      <w:r>
        <w:rPr>
          <w:rFonts w:hint="eastAsia"/>
        </w:rPr>
        <w:t>或者有重要经济、科学研究价值的陆生野生动物。</w:t>
      </w:r>
    </w:p>
    <w:p w14:paraId="629E9A95" w14:textId="49349A3F" w:rsidR="00052411" w:rsidRDefault="00052411" w:rsidP="00052411">
      <w:pPr>
        <w:pStyle w:val="a1"/>
        <w:numPr>
          <w:ilvl w:val="1"/>
          <w:numId w:val="3"/>
        </w:numPr>
      </w:pPr>
      <w:r>
        <w:rPr>
          <w:rFonts w:hint="eastAsia"/>
        </w:rPr>
        <w:t>“有益”：侧重经济利益价值</w:t>
      </w:r>
    </w:p>
    <w:p w14:paraId="1EB9A74B" w14:textId="7A8EB81F" w:rsidR="00DC548D" w:rsidRDefault="00DC548D" w:rsidP="00DC548D">
      <w:pPr>
        <w:pStyle w:val="a1"/>
        <w:numPr>
          <w:ilvl w:val="1"/>
          <w:numId w:val="3"/>
        </w:numPr>
      </w:pPr>
      <w:r w:rsidRPr="00DC548D">
        <w:rPr>
          <w:rFonts w:hint="eastAsia"/>
        </w:rPr>
        <w:t>2000</w:t>
      </w:r>
      <w:r w:rsidRPr="00DC548D">
        <w:rPr>
          <w:rFonts w:hint="eastAsia"/>
        </w:rPr>
        <w:t>年</w:t>
      </w:r>
      <w:r w:rsidRPr="00DC548D">
        <w:rPr>
          <w:rFonts w:hint="eastAsia"/>
        </w:rPr>
        <w:t>8</w:t>
      </w:r>
      <w:r w:rsidRPr="00DC548D">
        <w:rPr>
          <w:rFonts w:hint="eastAsia"/>
        </w:rPr>
        <w:t>月国家林业局发布《“三有”保护动物名录》</w:t>
      </w:r>
      <w:r>
        <w:rPr>
          <w:rFonts w:hint="eastAsia"/>
        </w:rPr>
        <w:t>（</w:t>
      </w:r>
      <w:r w:rsidRPr="00DC548D">
        <w:rPr>
          <w:rFonts w:hint="eastAsia"/>
        </w:rPr>
        <w:t>《国家保护的有益的或者有重要经济、科学研究价值的陆生野生动物名录》</w:t>
      </w:r>
      <w:r>
        <w:rPr>
          <w:rFonts w:hint="eastAsia"/>
        </w:rPr>
        <w:t>）</w:t>
      </w:r>
      <w:r w:rsidRPr="00DC548D">
        <w:rPr>
          <w:rFonts w:hint="eastAsia"/>
        </w:rPr>
        <w:t>，合计</w:t>
      </w:r>
      <w:r w:rsidRPr="00DC548D">
        <w:rPr>
          <w:rFonts w:hint="eastAsia"/>
        </w:rPr>
        <w:t>5</w:t>
      </w:r>
      <w:r w:rsidRPr="00DC548D">
        <w:rPr>
          <w:rFonts w:hint="eastAsia"/>
        </w:rPr>
        <w:t>纲</w:t>
      </w:r>
      <w:r w:rsidRPr="00DC548D">
        <w:rPr>
          <w:rFonts w:hint="eastAsia"/>
        </w:rPr>
        <w:t>46</w:t>
      </w:r>
      <w:r w:rsidRPr="00DC548D">
        <w:rPr>
          <w:rFonts w:hint="eastAsia"/>
        </w:rPr>
        <w:t>目</w:t>
      </w:r>
      <w:r w:rsidRPr="00DC548D">
        <w:rPr>
          <w:rFonts w:hint="eastAsia"/>
        </w:rPr>
        <w:t>177</w:t>
      </w:r>
      <w:r w:rsidRPr="00DC548D">
        <w:rPr>
          <w:rFonts w:hint="eastAsia"/>
        </w:rPr>
        <w:t>科</w:t>
      </w:r>
      <w:r w:rsidRPr="00DC548D">
        <w:rPr>
          <w:rFonts w:hint="eastAsia"/>
        </w:rPr>
        <w:t>1591</w:t>
      </w:r>
      <w:r w:rsidRPr="00DC548D">
        <w:rPr>
          <w:rFonts w:hint="eastAsia"/>
        </w:rPr>
        <w:t>种及昆虫</w:t>
      </w:r>
      <w:r w:rsidRPr="00DC548D">
        <w:rPr>
          <w:rFonts w:hint="eastAsia"/>
        </w:rPr>
        <w:t>120</w:t>
      </w:r>
      <w:r w:rsidRPr="00DC548D">
        <w:rPr>
          <w:rFonts w:hint="eastAsia"/>
        </w:rPr>
        <w:t>属的所有种和另外</w:t>
      </w:r>
      <w:r w:rsidRPr="00DC548D">
        <w:rPr>
          <w:rFonts w:hint="eastAsia"/>
        </w:rPr>
        <w:t>110</w:t>
      </w:r>
      <w:r w:rsidRPr="00DC548D">
        <w:rPr>
          <w:rFonts w:hint="eastAsia"/>
        </w:rPr>
        <w:t>种</w:t>
      </w:r>
      <w:r>
        <w:rPr>
          <w:rFonts w:hint="eastAsia"/>
        </w:rPr>
        <w:t>。</w:t>
      </w:r>
    </w:p>
    <w:p w14:paraId="757E2CC2" w14:textId="5E0AD023" w:rsidR="00DD4E20" w:rsidRDefault="00F94BA4" w:rsidP="00F94BA4">
      <w:pPr>
        <w:pStyle w:val="a1"/>
        <w:numPr>
          <w:ilvl w:val="0"/>
          <w:numId w:val="0"/>
        </w:numPr>
        <w:ind w:left="420"/>
      </w:pPr>
      <w:r>
        <w:rPr>
          <w:rFonts w:hint="eastAsia"/>
        </w:rPr>
        <w:t xml:space="preserve">　　本法各条款所提野生动物，均系指前款规定的受保护的野生动物。</w:t>
      </w:r>
    </w:p>
    <w:p w14:paraId="37E228CD" w14:textId="048816ED" w:rsidR="00F10D85" w:rsidRPr="00D20AD5" w:rsidRDefault="00DD4E20" w:rsidP="00DD4E20">
      <w:pPr>
        <w:pStyle w:val="a1"/>
      </w:pPr>
      <w:r w:rsidRPr="00D20AD5">
        <w:rPr>
          <w:rFonts w:hint="eastAsia"/>
        </w:rPr>
        <w:t>2018</w:t>
      </w:r>
      <w:r w:rsidRPr="00D20AD5">
        <w:rPr>
          <w:rFonts w:hint="eastAsia"/>
        </w:rPr>
        <w:t>年《野生动物保护法》第一条　为了保护</w:t>
      </w:r>
      <w:r w:rsidRPr="00832E80">
        <w:rPr>
          <w:rFonts w:hint="eastAsia"/>
          <w:b/>
          <w:bCs/>
          <w:highlight w:val="yellow"/>
          <w:u w:val="single"/>
        </w:rPr>
        <w:t>野生动物</w:t>
      </w:r>
      <w:r w:rsidRPr="00D20AD5">
        <w:rPr>
          <w:rFonts w:hint="eastAsia"/>
        </w:rPr>
        <w:t>，拯救</w:t>
      </w:r>
      <w:r w:rsidRPr="00832E80">
        <w:rPr>
          <w:rFonts w:hint="eastAsia"/>
          <w:b/>
          <w:bCs/>
          <w:highlight w:val="yellow"/>
          <w:u w:val="single"/>
        </w:rPr>
        <w:t>珍贵、濒危野生动物</w:t>
      </w:r>
      <w:r w:rsidRPr="00D20AD5">
        <w:rPr>
          <w:rFonts w:hint="eastAsia"/>
        </w:rPr>
        <w:t>，</w:t>
      </w:r>
      <w:r w:rsidRPr="00832E80">
        <w:rPr>
          <w:rFonts w:hint="eastAsia"/>
          <w:b/>
          <w:bCs/>
          <w:highlight w:val="yellow"/>
          <w:u w:val="single"/>
        </w:rPr>
        <w:t>维护生物多样性和生态平衡</w:t>
      </w:r>
      <w:r w:rsidRPr="00D20AD5">
        <w:rPr>
          <w:rFonts w:hint="eastAsia"/>
        </w:rPr>
        <w:t>，推进生态文明建设，制定本法。</w:t>
      </w:r>
    </w:p>
    <w:p w14:paraId="6E728CF5" w14:textId="05B37B69" w:rsidR="00DD4E20" w:rsidRPr="00D20AD5" w:rsidRDefault="00DD4E20" w:rsidP="00F94BA4">
      <w:pPr>
        <w:pStyle w:val="a1"/>
      </w:pPr>
      <w:r w:rsidRPr="00D20AD5">
        <w:rPr>
          <w:rFonts w:hint="eastAsia"/>
        </w:rPr>
        <w:t>2018</w:t>
      </w:r>
      <w:r w:rsidRPr="00D20AD5">
        <w:rPr>
          <w:rFonts w:hint="eastAsia"/>
        </w:rPr>
        <w:t>年《野生动物保护法》第二条第二、三款　本法规定保护的野生动物，是指</w:t>
      </w:r>
      <w:r w:rsidRPr="00832E80">
        <w:rPr>
          <w:rFonts w:hint="eastAsia"/>
          <w:b/>
          <w:bCs/>
          <w:highlight w:val="yellow"/>
          <w:u w:val="single"/>
        </w:rPr>
        <w:t>珍贵、濒危</w:t>
      </w:r>
      <w:r w:rsidRPr="00D20AD5">
        <w:rPr>
          <w:rFonts w:hint="eastAsia"/>
        </w:rPr>
        <w:t>的陆生、水生野生动物和有重要</w:t>
      </w:r>
      <w:r w:rsidRPr="00832E80">
        <w:rPr>
          <w:rFonts w:hint="eastAsia"/>
          <w:b/>
          <w:bCs/>
          <w:highlight w:val="yellow"/>
          <w:u w:val="single"/>
        </w:rPr>
        <w:t>生态</w:t>
      </w:r>
      <w:r w:rsidRPr="00D20AD5">
        <w:rPr>
          <w:rFonts w:hint="eastAsia"/>
        </w:rPr>
        <w:t>、科学、社会价值的陆生野生动物。</w:t>
      </w:r>
    </w:p>
    <w:p w14:paraId="3B9687BE" w14:textId="7C824278" w:rsidR="00DD4E20" w:rsidRPr="00D20AD5" w:rsidRDefault="00DD4E20" w:rsidP="00052411">
      <w:pPr>
        <w:pStyle w:val="a1"/>
        <w:numPr>
          <w:ilvl w:val="0"/>
          <w:numId w:val="0"/>
        </w:numPr>
        <w:ind w:left="420" w:firstLine="420"/>
      </w:pPr>
      <w:r w:rsidRPr="00D20AD5">
        <w:rPr>
          <w:rFonts w:hint="eastAsia"/>
        </w:rPr>
        <w:t>本法规定的</w:t>
      </w:r>
      <w:r w:rsidRPr="00832E80">
        <w:rPr>
          <w:rFonts w:hint="eastAsia"/>
          <w:b/>
          <w:bCs/>
          <w:highlight w:val="yellow"/>
          <w:u w:val="single"/>
        </w:rPr>
        <w:t>野生动物及其制品</w:t>
      </w:r>
      <w:r w:rsidRPr="00D20AD5">
        <w:rPr>
          <w:rFonts w:hint="eastAsia"/>
        </w:rPr>
        <w:t>，是指</w:t>
      </w:r>
      <w:r w:rsidRPr="00832E80">
        <w:rPr>
          <w:rFonts w:hint="eastAsia"/>
          <w:b/>
          <w:bCs/>
          <w:highlight w:val="yellow"/>
          <w:u w:val="single"/>
        </w:rPr>
        <w:t>野生动物的整体（含卵、蛋）、部分及其衍生物</w:t>
      </w:r>
      <w:r w:rsidRPr="00D20AD5">
        <w:rPr>
          <w:rFonts w:hint="eastAsia"/>
        </w:rPr>
        <w:t>。</w:t>
      </w:r>
    </w:p>
    <w:p w14:paraId="75D80D47" w14:textId="3E892ED3" w:rsidR="00052411" w:rsidRDefault="00052411" w:rsidP="00052411">
      <w:pPr>
        <w:pStyle w:val="a1"/>
        <w:numPr>
          <w:ilvl w:val="1"/>
          <w:numId w:val="3"/>
        </w:numPr>
      </w:pPr>
      <w:r>
        <w:rPr>
          <w:rFonts w:hint="eastAsia"/>
        </w:rPr>
        <w:t>源头上减少对野生动物的损害</w:t>
      </w:r>
    </w:p>
    <w:p w14:paraId="2FD631B7" w14:textId="69E5DEA0" w:rsidR="00052411" w:rsidRPr="00052411" w:rsidRDefault="00052411" w:rsidP="00052411">
      <w:pPr>
        <w:pStyle w:val="a1"/>
        <w:numPr>
          <w:ilvl w:val="1"/>
          <w:numId w:val="3"/>
        </w:numPr>
      </w:pPr>
      <w:r>
        <w:rPr>
          <w:rFonts w:hint="eastAsia"/>
        </w:rPr>
        <w:t>此外，另加强对</w:t>
      </w:r>
      <w:r w:rsidRPr="00D20AD5">
        <w:rPr>
          <w:rFonts w:hint="eastAsia"/>
          <w:b/>
          <w:bCs/>
        </w:rPr>
        <w:t>栖息地</w:t>
      </w:r>
      <w:r>
        <w:rPr>
          <w:rFonts w:hint="eastAsia"/>
        </w:rPr>
        <w:t>（衍生物）的保护</w:t>
      </w:r>
    </w:p>
    <w:p w14:paraId="73E42CBB" w14:textId="6BD79952" w:rsidR="00DD4E20" w:rsidRDefault="00F94BA4" w:rsidP="00DD4E20">
      <w:pPr>
        <w:pStyle w:val="a1"/>
      </w:pPr>
      <w:r>
        <w:rPr>
          <w:rFonts w:hint="eastAsia"/>
        </w:rPr>
        <w:t>2018</w:t>
      </w:r>
      <w:r>
        <w:rPr>
          <w:rFonts w:hint="eastAsia"/>
        </w:rPr>
        <w:t>年《野生动物保护法》</w:t>
      </w:r>
      <w:r w:rsidR="00DD4E20">
        <w:rPr>
          <w:rFonts w:hint="eastAsia"/>
        </w:rPr>
        <w:t>第四条　国家对野生动物实行保护优先、规范利用、严格监管的原则，鼓励开展野生动物科学研究，培育公民保护野生动物的意识，促进人与自然和谐发展。</w:t>
      </w:r>
    </w:p>
    <w:p w14:paraId="6A5818B6" w14:textId="5D2EDF06" w:rsidR="00F10D85" w:rsidRDefault="00DC548D" w:rsidP="00F10D85">
      <w:r>
        <w:rPr>
          <w:rFonts w:hint="eastAsia"/>
        </w:rPr>
        <w:t>（</w:t>
      </w:r>
      <w:r>
        <w:rPr>
          <w:rFonts w:hint="eastAsia"/>
        </w:rPr>
        <w:t>4</w:t>
      </w:r>
      <w:r>
        <w:rPr>
          <w:rFonts w:hint="eastAsia"/>
        </w:rPr>
        <w:t>）</w:t>
      </w:r>
      <w:r w:rsidR="00F10D85">
        <w:rPr>
          <w:rFonts w:hint="eastAsia"/>
        </w:rPr>
        <w:t>行政法规</w:t>
      </w:r>
    </w:p>
    <w:p w14:paraId="50B8FEC5" w14:textId="6DAF4A40" w:rsidR="00F10D85" w:rsidRDefault="00F10D85" w:rsidP="00DC548D">
      <w:pPr>
        <w:pStyle w:val="a1"/>
      </w:pPr>
      <w:r>
        <w:rPr>
          <w:rFonts w:hint="eastAsia"/>
        </w:rPr>
        <w:t>《中华人民共和国陆生野生动物保护实施条例》</w:t>
      </w:r>
    </w:p>
    <w:p w14:paraId="6412A0AF" w14:textId="78C074E1" w:rsidR="00F10D85" w:rsidRDefault="00F10D85" w:rsidP="00DC548D">
      <w:pPr>
        <w:pStyle w:val="a1"/>
      </w:pPr>
      <w:r>
        <w:rPr>
          <w:rFonts w:hint="eastAsia"/>
        </w:rPr>
        <w:t>《中华人民共和国水生野生动物保护实施条例》</w:t>
      </w:r>
    </w:p>
    <w:p w14:paraId="39AB409A" w14:textId="5C55F9A2" w:rsidR="00F10D85" w:rsidRDefault="00DC548D" w:rsidP="00F10D85">
      <w:r>
        <w:rPr>
          <w:rFonts w:hint="eastAsia"/>
        </w:rPr>
        <w:t>（</w:t>
      </w:r>
      <w:r>
        <w:rPr>
          <w:rFonts w:hint="eastAsia"/>
        </w:rPr>
        <w:t>5</w:t>
      </w:r>
      <w:r>
        <w:rPr>
          <w:rFonts w:hint="eastAsia"/>
        </w:rPr>
        <w:t>）</w:t>
      </w:r>
      <w:r w:rsidR="00F10D85">
        <w:rPr>
          <w:rFonts w:hint="eastAsia"/>
        </w:rPr>
        <w:t>部门规章</w:t>
      </w:r>
    </w:p>
    <w:p w14:paraId="79DA246A" w14:textId="59691170" w:rsidR="00F10D85" w:rsidRDefault="00F10D85" w:rsidP="00DC548D">
      <w:pPr>
        <w:pStyle w:val="a1"/>
      </w:pPr>
      <w:r>
        <w:rPr>
          <w:rFonts w:hint="eastAsia"/>
        </w:rPr>
        <w:t>《国家重点保护野生动物驯养繁殖许可证管理办法》</w:t>
      </w:r>
    </w:p>
    <w:p w14:paraId="40B3F9DB" w14:textId="2ECED226" w:rsidR="00F10D85" w:rsidRDefault="00F10D85" w:rsidP="00DC548D">
      <w:pPr>
        <w:pStyle w:val="a1"/>
      </w:pPr>
      <w:r>
        <w:rPr>
          <w:rFonts w:hint="eastAsia"/>
        </w:rPr>
        <w:t>《陆生野生动物资源保护管理费收费办法》</w:t>
      </w:r>
    </w:p>
    <w:p w14:paraId="5385306E" w14:textId="1D116BAC" w:rsidR="00F10D85" w:rsidRDefault="00DC548D" w:rsidP="00F10D85">
      <w:r>
        <w:rPr>
          <w:rFonts w:hint="eastAsia"/>
        </w:rPr>
        <w:t>（</w:t>
      </w:r>
      <w:r>
        <w:rPr>
          <w:rFonts w:hint="eastAsia"/>
        </w:rPr>
        <w:t>6</w:t>
      </w:r>
      <w:r>
        <w:rPr>
          <w:rFonts w:hint="eastAsia"/>
        </w:rPr>
        <w:t>）</w:t>
      </w:r>
      <w:r w:rsidR="00F10D85">
        <w:rPr>
          <w:rFonts w:hint="eastAsia"/>
        </w:rPr>
        <w:t>国际公约与协定</w:t>
      </w:r>
    </w:p>
    <w:p w14:paraId="379FDF0D" w14:textId="51C5A30B" w:rsidR="00F10D85" w:rsidRDefault="00F10D85" w:rsidP="00DC548D">
      <w:pPr>
        <w:pStyle w:val="a1"/>
      </w:pPr>
      <w:r>
        <w:rPr>
          <w:rFonts w:hint="eastAsia"/>
        </w:rPr>
        <w:t>《关于特别是作为水禽栖息地的国际重要湿地公约》</w:t>
      </w:r>
    </w:p>
    <w:p w14:paraId="0B3CCF91" w14:textId="260CB856" w:rsidR="00F10D85" w:rsidRDefault="00F10D85" w:rsidP="00DC548D">
      <w:pPr>
        <w:pStyle w:val="a1"/>
      </w:pPr>
      <w:r>
        <w:rPr>
          <w:rFonts w:hint="eastAsia"/>
        </w:rPr>
        <w:t>《生物多样性公约》</w:t>
      </w:r>
    </w:p>
    <w:p w14:paraId="36F398FC" w14:textId="51087ED4" w:rsidR="00F10D85" w:rsidRDefault="00F10D85" w:rsidP="00DC548D">
      <w:pPr>
        <w:pStyle w:val="a1"/>
      </w:pPr>
      <w:r>
        <w:rPr>
          <w:rFonts w:hint="eastAsia"/>
        </w:rPr>
        <w:t>《中华人民共和国政府和日本国政府保护候鸟及其栖息环境的协定》</w:t>
      </w:r>
    </w:p>
    <w:p w14:paraId="3A40D4F0" w14:textId="4DF65EB6" w:rsidR="00F10D85" w:rsidRDefault="00F10D85" w:rsidP="00DC548D">
      <w:pPr>
        <w:pStyle w:val="a1"/>
      </w:pPr>
      <w:r>
        <w:rPr>
          <w:rFonts w:hint="eastAsia"/>
        </w:rPr>
        <w:t>《中华人民共和国政府和澳大利亚政府保护候鸟及其栖息环境的协定》</w:t>
      </w:r>
    </w:p>
    <w:p w14:paraId="3F3D108A" w14:textId="137CEF2E" w:rsidR="00DC548D" w:rsidRDefault="00DC548D" w:rsidP="00DC548D">
      <w:pPr>
        <w:pStyle w:val="3"/>
        <w:ind w:right="105"/>
      </w:pPr>
      <w:bookmarkStart w:id="252" w:name="_Toc155178893"/>
      <w:r>
        <w:rPr>
          <w:rFonts w:hint="eastAsia"/>
        </w:rPr>
        <w:t>（二）野生动物保护重要制度</w:t>
      </w:r>
      <w:bookmarkEnd w:id="252"/>
    </w:p>
    <w:p w14:paraId="10F5DD52" w14:textId="7FDC4D20" w:rsidR="00F10D85" w:rsidRDefault="00DC548D" w:rsidP="00D44516">
      <w:pPr>
        <w:pStyle w:val="af0"/>
      </w:pPr>
      <w:r>
        <w:rPr>
          <w:rFonts w:hint="eastAsia"/>
        </w:rPr>
        <w:t>1</w:t>
      </w:r>
      <w:r>
        <w:t xml:space="preserve">. </w:t>
      </w:r>
      <w:r w:rsidR="00F10D85">
        <w:rPr>
          <w:rFonts w:hint="eastAsia"/>
        </w:rPr>
        <w:t>适用范围与主管部门</w:t>
      </w:r>
    </w:p>
    <w:p w14:paraId="620063F5" w14:textId="1EEFC30D" w:rsidR="00F10D85" w:rsidRDefault="005317CC" w:rsidP="00F10D85">
      <w:r>
        <w:rPr>
          <w:rFonts w:hint="eastAsia"/>
        </w:rPr>
        <w:t>（</w:t>
      </w:r>
      <w:r>
        <w:rPr>
          <w:rFonts w:hint="eastAsia"/>
        </w:rPr>
        <w:t>1</w:t>
      </w:r>
      <w:r>
        <w:rPr>
          <w:rFonts w:hint="eastAsia"/>
        </w:rPr>
        <w:t>）</w:t>
      </w:r>
      <w:r w:rsidR="00F10D85">
        <w:rPr>
          <w:rFonts w:hint="eastAsia"/>
        </w:rPr>
        <w:t>野生动物保护适用《野生动物保护法》及相关法规规章</w:t>
      </w:r>
    </w:p>
    <w:p w14:paraId="18A0090E" w14:textId="15F10B47" w:rsidR="00F10D85" w:rsidRDefault="005317CC" w:rsidP="00F10D85">
      <w:r>
        <w:rPr>
          <w:rFonts w:hint="eastAsia"/>
        </w:rPr>
        <w:t>（</w:t>
      </w:r>
      <w:r>
        <w:rPr>
          <w:rFonts w:hint="eastAsia"/>
        </w:rPr>
        <w:t>2</w:t>
      </w:r>
      <w:r>
        <w:rPr>
          <w:rFonts w:hint="eastAsia"/>
        </w:rPr>
        <w:t>）</w:t>
      </w:r>
      <w:r w:rsidR="00F10D85">
        <w:rPr>
          <w:rFonts w:hint="eastAsia"/>
        </w:rPr>
        <w:t>珍贵、濒危的水生野生动物以外的其他水生野生动物的保护，适用《中华人民共和国渔业法》等有关法律的规定</w:t>
      </w:r>
    </w:p>
    <w:p w14:paraId="6DC53BDF" w14:textId="5F1AF776" w:rsidR="00F10D85" w:rsidRDefault="005317CC" w:rsidP="00F10D85">
      <w:r>
        <w:rPr>
          <w:rFonts w:hint="eastAsia"/>
        </w:rPr>
        <w:lastRenderedPageBreak/>
        <w:t>（</w:t>
      </w:r>
      <w:r>
        <w:rPr>
          <w:rFonts w:hint="eastAsia"/>
        </w:rPr>
        <w:t>3</w:t>
      </w:r>
      <w:r>
        <w:rPr>
          <w:rFonts w:hint="eastAsia"/>
        </w:rPr>
        <w:t>）</w:t>
      </w:r>
      <w:r w:rsidR="00F10D85">
        <w:rPr>
          <w:rFonts w:hint="eastAsia"/>
        </w:rPr>
        <w:t>国务院林业、渔业主管部门分别主管全国陆生、水生野生动物保护工作</w:t>
      </w:r>
    </w:p>
    <w:p w14:paraId="3B76C3A2" w14:textId="5E003593" w:rsidR="00F10D85" w:rsidRDefault="005317CC" w:rsidP="00845F6E">
      <w:pPr>
        <w:pStyle w:val="af0"/>
      </w:pPr>
      <w:r>
        <w:rPr>
          <w:rFonts w:hint="eastAsia"/>
        </w:rPr>
        <w:t>2</w:t>
      </w:r>
      <w:r>
        <w:t xml:space="preserve">. </w:t>
      </w:r>
      <w:r w:rsidR="00F10D85">
        <w:rPr>
          <w:rFonts w:hint="eastAsia"/>
        </w:rPr>
        <w:t>野生动物权属制度</w:t>
      </w:r>
    </w:p>
    <w:p w14:paraId="0A81BD6E" w14:textId="3FE69BA9" w:rsidR="005317CC" w:rsidRPr="00D20AD5" w:rsidRDefault="005317CC" w:rsidP="005317CC">
      <w:pPr>
        <w:pStyle w:val="a1"/>
      </w:pPr>
      <w:r w:rsidRPr="00D20AD5">
        <w:rPr>
          <w:rFonts w:hint="eastAsia"/>
        </w:rPr>
        <w:t>《野生动物保护法》第三条</w:t>
      </w:r>
      <w:r w:rsidR="00845F6E" w:rsidRPr="00D20AD5">
        <w:rPr>
          <w:rFonts w:hint="eastAsia"/>
        </w:rPr>
        <w:t>第一款</w:t>
      </w:r>
      <w:r w:rsidRPr="00D20AD5">
        <w:rPr>
          <w:rFonts w:hint="eastAsia"/>
        </w:rPr>
        <w:t xml:space="preserve">　</w:t>
      </w:r>
      <w:r w:rsidR="00195B1E" w:rsidRPr="00832E80">
        <w:rPr>
          <w:rFonts w:hint="eastAsia"/>
          <w:b/>
          <w:bCs/>
          <w:highlight w:val="yellow"/>
          <w:u w:val="single"/>
        </w:rPr>
        <w:t>野生动物资源属于国家所有</w:t>
      </w:r>
      <w:r w:rsidR="00195B1E" w:rsidRPr="00D20AD5">
        <w:rPr>
          <w:rFonts w:hint="eastAsia"/>
        </w:rPr>
        <w:t>。</w:t>
      </w:r>
    </w:p>
    <w:p w14:paraId="66020329" w14:textId="68BCE4C4" w:rsidR="005317CC" w:rsidRDefault="005317CC" w:rsidP="005317CC">
      <w:pPr>
        <w:pStyle w:val="a1"/>
        <w:numPr>
          <w:ilvl w:val="1"/>
          <w:numId w:val="3"/>
        </w:numPr>
      </w:pPr>
      <w:r>
        <w:rPr>
          <w:rFonts w:hint="eastAsia"/>
        </w:rPr>
        <w:t>野生动物资源？</w:t>
      </w:r>
      <w:r w:rsidR="00086469">
        <w:rPr>
          <w:rFonts w:hint="eastAsia"/>
        </w:rPr>
        <w:t>体现作为自然资源法的痕迹，</w:t>
      </w:r>
      <w:r w:rsidR="00086469" w:rsidRPr="00086469">
        <w:rPr>
          <w:rFonts w:hint="eastAsia"/>
          <w:b/>
          <w:bCs/>
          <w:u w:val="single"/>
        </w:rPr>
        <w:t>同水资源、矿产资源的权属制度较为相近，不存在集体所有的野生动物资源</w:t>
      </w:r>
      <w:r w:rsidR="00086469">
        <w:rPr>
          <w:rFonts w:hint="eastAsia"/>
        </w:rPr>
        <w:t>。</w:t>
      </w:r>
    </w:p>
    <w:p w14:paraId="6B4FDDF6" w14:textId="5AB0AD2F" w:rsidR="005317CC" w:rsidRDefault="005317CC" w:rsidP="005317CC">
      <w:pPr>
        <w:pStyle w:val="a1"/>
        <w:numPr>
          <w:ilvl w:val="1"/>
          <w:numId w:val="3"/>
        </w:numPr>
      </w:pPr>
      <w:r>
        <w:rPr>
          <w:rFonts w:hint="eastAsia"/>
        </w:rPr>
        <w:t>国家所有：国家有权保护和管理野生动物资源，禁止任何组织或个人侵占、哄抢、私分、截留和破坏野生动物资源。</w:t>
      </w:r>
    </w:p>
    <w:p w14:paraId="50B6E7AD" w14:textId="7DAD796B" w:rsidR="00845F6E" w:rsidRPr="00845F6E" w:rsidRDefault="00845F6E" w:rsidP="00845F6E">
      <w:pPr>
        <w:pStyle w:val="af0"/>
      </w:pPr>
      <w:r>
        <w:rPr>
          <w:rFonts w:hint="eastAsia"/>
        </w:rPr>
        <w:t>3</w:t>
      </w:r>
      <w:r>
        <w:t xml:space="preserve">. </w:t>
      </w:r>
      <w:r>
        <w:rPr>
          <w:rFonts w:hint="eastAsia"/>
        </w:rPr>
        <w:t>重点保护野生动物名录制度：国家对野生动物实行分类分级保护</w:t>
      </w:r>
    </w:p>
    <w:p w14:paraId="1F9AE0FA" w14:textId="58DB72C1" w:rsidR="00195B1E" w:rsidRDefault="00195B1E" w:rsidP="00195B1E">
      <w:pPr>
        <w:pStyle w:val="a1"/>
      </w:pPr>
      <w:r>
        <w:rPr>
          <w:rFonts w:hint="eastAsia"/>
        </w:rPr>
        <w:t>《野生动物保护法》第十条　国家对野生动物实行分类分级保护。</w:t>
      </w:r>
    </w:p>
    <w:p w14:paraId="13B588E0" w14:textId="052D861D" w:rsidR="00195B1E" w:rsidRPr="00207EEE" w:rsidRDefault="00195B1E" w:rsidP="00195B1E">
      <w:pPr>
        <w:pStyle w:val="a1"/>
        <w:numPr>
          <w:ilvl w:val="0"/>
          <w:numId w:val="0"/>
        </w:numPr>
        <w:ind w:left="420" w:firstLine="420"/>
      </w:pPr>
      <w:r w:rsidRPr="00207EEE">
        <w:rPr>
          <w:rFonts w:hint="eastAsia"/>
        </w:rPr>
        <w:t>国家</w:t>
      </w:r>
      <w:r w:rsidRPr="00832E80">
        <w:rPr>
          <w:rFonts w:hint="eastAsia"/>
          <w:b/>
          <w:bCs/>
          <w:highlight w:val="yellow"/>
          <w:u w:val="single"/>
        </w:rPr>
        <w:t>对珍贵、濒危的野生动物实行重点保护</w:t>
      </w:r>
      <w:r w:rsidRPr="00207EEE">
        <w:rPr>
          <w:rFonts w:hint="eastAsia"/>
        </w:rPr>
        <w:t>。</w:t>
      </w:r>
      <w:r w:rsidRPr="00207EEE">
        <w:rPr>
          <w:rFonts w:hint="eastAsia"/>
          <w:b/>
          <w:bCs/>
          <w:u w:val="single"/>
        </w:rPr>
        <w:t>国家重点保护的野生动物</w:t>
      </w:r>
      <w:r w:rsidRPr="00207EEE">
        <w:rPr>
          <w:rFonts w:hint="eastAsia"/>
        </w:rPr>
        <w:t>分为</w:t>
      </w:r>
      <w:r w:rsidRPr="00832E80">
        <w:rPr>
          <w:rFonts w:hint="eastAsia"/>
          <w:b/>
          <w:bCs/>
          <w:highlight w:val="yellow"/>
          <w:u w:val="single"/>
        </w:rPr>
        <w:t>一级保护野生动物和二级保护野生动物</w:t>
      </w:r>
      <w:r w:rsidRPr="00207EEE">
        <w:rPr>
          <w:rFonts w:hint="eastAsia"/>
        </w:rPr>
        <w:t>。国家重点保护野生动物名录，由国务院野生动物保护主管部门组织科学评估后制定，并</w:t>
      </w:r>
      <w:r w:rsidRPr="00832E80">
        <w:rPr>
          <w:rFonts w:hint="eastAsia"/>
          <w:b/>
          <w:bCs/>
          <w:highlight w:val="yellow"/>
          <w:u w:val="single"/>
        </w:rPr>
        <w:t>每五年根据评估情况确定对名录进行调整</w:t>
      </w:r>
      <w:r w:rsidRPr="00207EEE">
        <w:rPr>
          <w:rFonts w:hint="eastAsia"/>
        </w:rPr>
        <w:t>。国家重点保护野生动物名录报国务院批准公布。</w:t>
      </w:r>
    </w:p>
    <w:p w14:paraId="03DE60A0" w14:textId="74ECC4E7" w:rsidR="00195B1E" w:rsidRDefault="00195B1E" w:rsidP="00195B1E">
      <w:pPr>
        <w:pStyle w:val="a1"/>
        <w:numPr>
          <w:ilvl w:val="1"/>
          <w:numId w:val="3"/>
        </w:numPr>
      </w:pPr>
      <w:r>
        <w:rPr>
          <w:rFonts w:hint="eastAsia"/>
        </w:rPr>
        <w:t>《国家重点保护野生动物名录》（</w:t>
      </w:r>
      <w:r>
        <w:rPr>
          <w:rFonts w:hint="eastAsia"/>
        </w:rPr>
        <w:t>1989</w:t>
      </w:r>
      <w:r>
        <w:rPr>
          <w:rFonts w:hint="eastAsia"/>
        </w:rPr>
        <w:t>年发布，</w:t>
      </w:r>
      <w:r>
        <w:rPr>
          <w:rFonts w:hint="eastAsia"/>
        </w:rPr>
        <w:t>2003</w:t>
      </w:r>
      <w:r>
        <w:rPr>
          <w:rFonts w:hint="eastAsia"/>
        </w:rPr>
        <w:t>、</w:t>
      </w:r>
      <w:r>
        <w:rPr>
          <w:rFonts w:hint="eastAsia"/>
        </w:rPr>
        <w:t>2021</w:t>
      </w:r>
      <w:r>
        <w:rPr>
          <w:rFonts w:hint="eastAsia"/>
        </w:rPr>
        <w:t>年调整）：一级保护动物</w:t>
      </w:r>
      <w:r>
        <w:rPr>
          <w:rFonts w:hint="eastAsia"/>
        </w:rPr>
        <w:t>235</w:t>
      </w:r>
      <w:r>
        <w:rPr>
          <w:rFonts w:hint="eastAsia"/>
        </w:rPr>
        <w:t>种、二级保护动物</w:t>
      </w:r>
      <w:r>
        <w:rPr>
          <w:rFonts w:hint="eastAsia"/>
        </w:rPr>
        <w:t>753</w:t>
      </w:r>
      <w:r>
        <w:rPr>
          <w:rFonts w:hint="eastAsia"/>
        </w:rPr>
        <w:t>种</w:t>
      </w:r>
    </w:p>
    <w:p w14:paraId="3A4AC41C" w14:textId="5B93E398" w:rsidR="004F1874" w:rsidRDefault="004F1874" w:rsidP="004F1874">
      <w:pPr>
        <w:pStyle w:val="a1"/>
        <w:numPr>
          <w:ilvl w:val="2"/>
          <w:numId w:val="3"/>
        </w:numPr>
      </w:pPr>
      <w:r>
        <w:rPr>
          <w:rFonts w:hint="eastAsia"/>
        </w:rPr>
        <w:t>调整频次过低，大大落后于实践需要</w:t>
      </w:r>
    </w:p>
    <w:p w14:paraId="3650B9BD" w14:textId="77777777" w:rsidR="00195B1E" w:rsidRDefault="00195B1E" w:rsidP="00195B1E">
      <w:pPr>
        <w:pStyle w:val="a1"/>
        <w:numPr>
          <w:ilvl w:val="0"/>
          <w:numId w:val="0"/>
        </w:numPr>
        <w:ind w:left="420"/>
      </w:pPr>
      <w:r>
        <w:rPr>
          <w:rFonts w:hint="eastAsia"/>
        </w:rPr>
        <w:t xml:space="preserve">　　</w:t>
      </w:r>
      <w:r w:rsidRPr="00350497">
        <w:rPr>
          <w:rFonts w:hint="eastAsia"/>
          <w:b/>
          <w:bCs/>
          <w:u w:val="single"/>
        </w:rPr>
        <w:t>地方重点保护野生动物</w:t>
      </w:r>
      <w:r>
        <w:rPr>
          <w:rFonts w:hint="eastAsia"/>
        </w:rPr>
        <w:t>，是指国家重点保护野生动物以外，由省、自治区、直辖市重点保护的野生动物。地方重点保护野生动物名录，由省、自治区、直辖市人民政府组织科学评估后制定、调整并公布。</w:t>
      </w:r>
    </w:p>
    <w:p w14:paraId="341B1BBA" w14:textId="247DAC2D" w:rsidR="00195B1E" w:rsidRDefault="00195B1E" w:rsidP="00195B1E">
      <w:pPr>
        <w:pStyle w:val="a1"/>
        <w:numPr>
          <w:ilvl w:val="0"/>
          <w:numId w:val="0"/>
        </w:numPr>
        <w:ind w:left="420" w:firstLine="420"/>
      </w:pPr>
      <w:r>
        <w:rPr>
          <w:rFonts w:hint="eastAsia"/>
        </w:rPr>
        <w:t>有重要生态、科学、社会价值的陆生野生动物名录，由国务院野生动物保护主管部门组织科学评估后制定、调整并公布。</w:t>
      </w:r>
    </w:p>
    <w:p w14:paraId="3DCA85E0" w14:textId="0BFA8495" w:rsidR="00F10D85" w:rsidRDefault="00195B1E" w:rsidP="00195B1E">
      <w:pPr>
        <w:pStyle w:val="a1"/>
        <w:numPr>
          <w:ilvl w:val="1"/>
          <w:numId w:val="3"/>
        </w:numPr>
      </w:pPr>
      <w:r>
        <w:rPr>
          <w:rFonts w:hint="eastAsia"/>
        </w:rPr>
        <w:t>2000</w:t>
      </w:r>
      <w:r>
        <w:rPr>
          <w:rFonts w:hint="eastAsia"/>
        </w:rPr>
        <w:t>年《国家保护的</w:t>
      </w:r>
      <w:r w:rsidRPr="00350497">
        <w:rPr>
          <w:rFonts w:hint="eastAsia"/>
          <w:b/>
          <w:bCs/>
          <w:u w:val="single"/>
        </w:rPr>
        <w:t>有益的或者有重要经济、科学研究价值</w:t>
      </w:r>
      <w:r>
        <w:rPr>
          <w:rFonts w:hint="eastAsia"/>
        </w:rPr>
        <w:t>的陆生野生动物名录》</w:t>
      </w:r>
    </w:p>
    <w:p w14:paraId="4E9EB73D" w14:textId="594B4713" w:rsidR="00F10D85" w:rsidRDefault="00195B1E" w:rsidP="00195B1E">
      <w:pPr>
        <w:pStyle w:val="af0"/>
      </w:pPr>
      <w:r>
        <w:t xml:space="preserve">4. </w:t>
      </w:r>
      <w:r w:rsidR="00F10D85">
        <w:rPr>
          <w:rFonts w:hint="eastAsia"/>
        </w:rPr>
        <w:t>野生动物栖息地保护制度</w:t>
      </w:r>
    </w:p>
    <w:p w14:paraId="426E1D5E" w14:textId="71802C96" w:rsidR="00C328DF" w:rsidRDefault="00F10D85">
      <w:pPr>
        <w:pStyle w:val="a9"/>
        <w:numPr>
          <w:ilvl w:val="0"/>
          <w:numId w:val="54"/>
        </w:numPr>
        <w:ind w:firstLineChars="0"/>
      </w:pPr>
      <w:r>
        <w:rPr>
          <w:rFonts w:hint="eastAsia"/>
        </w:rPr>
        <w:t>野生动物栖息地</w:t>
      </w:r>
      <w:r w:rsidR="00C328DF">
        <w:rPr>
          <w:rFonts w:hint="eastAsia"/>
        </w:rPr>
        <w:t>：</w:t>
      </w:r>
      <w:r>
        <w:rPr>
          <w:rFonts w:hint="eastAsia"/>
        </w:rPr>
        <w:t>野生动物野外种群生息繁衍的重要区域</w:t>
      </w:r>
      <w:r w:rsidR="00C328DF">
        <w:rPr>
          <w:rFonts w:hint="eastAsia"/>
        </w:rPr>
        <w:t>，</w:t>
      </w:r>
      <w:r>
        <w:rPr>
          <w:rFonts w:hint="eastAsia"/>
        </w:rPr>
        <w:t>与《自然保护区条例》《风景名胜区条例》未能有效覆盖所有类型保护地相衔接</w:t>
      </w:r>
      <w:r w:rsidR="00C328DF">
        <w:rPr>
          <w:rFonts w:hint="eastAsia"/>
        </w:rPr>
        <w:t>。</w:t>
      </w:r>
    </w:p>
    <w:p w14:paraId="49C4401C" w14:textId="0E4785ED" w:rsidR="00C328DF" w:rsidRDefault="00C328DF" w:rsidP="00C328DF">
      <w:pPr>
        <w:pStyle w:val="a1"/>
      </w:pPr>
      <w:r>
        <w:rPr>
          <w:rFonts w:hint="eastAsia"/>
        </w:rPr>
        <w:t>《野生动物保护法》第</w:t>
      </w:r>
      <w:r w:rsidR="00ED5EA9">
        <w:rPr>
          <w:rFonts w:hint="eastAsia"/>
        </w:rPr>
        <w:t>1</w:t>
      </w:r>
      <w:r w:rsidR="00ED5EA9">
        <w:t>2</w:t>
      </w:r>
      <w:r>
        <w:rPr>
          <w:rFonts w:hint="eastAsia"/>
        </w:rPr>
        <w:t>条　国务院野生动物保护主管部门应当会同国务院有关部门，根据野生动物及其栖息地状况的调查、监测和评估结果，</w:t>
      </w:r>
      <w:r w:rsidRPr="00832E80">
        <w:rPr>
          <w:rFonts w:hint="eastAsia"/>
          <w:b/>
          <w:bCs/>
          <w:highlight w:val="yellow"/>
          <w:u w:val="single"/>
        </w:rPr>
        <w:t>确定并发布野生动物重要栖息地名录</w:t>
      </w:r>
      <w:r>
        <w:rPr>
          <w:rFonts w:hint="eastAsia"/>
        </w:rPr>
        <w:t>。</w:t>
      </w:r>
    </w:p>
    <w:p w14:paraId="08DC3F6D" w14:textId="77777777" w:rsidR="00C328DF" w:rsidRDefault="00C328DF" w:rsidP="00C328DF">
      <w:pPr>
        <w:pStyle w:val="a1"/>
        <w:numPr>
          <w:ilvl w:val="0"/>
          <w:numId w:val="0"/>
        </w:numPr>
        <w:ind w:left="420"/>
      </w:pPr>
      <w:r>
        <w:rPr>
          <w:rFonts w:hint="eastAsia"/>
        </w:rPr>
        <w:t xml:space="preserve">　　省级以上人民政府依法</w:t>
      </w:r>
      <w:r w:rsidRPr="00832E80">
        <w:rPr>
          <w:rFonts w:hint="eastAsia"/>
          <w:b/>
          <w:bCs/>
          <w:highlight w:val="yellow"/>
          <w:u w:val="single"/>
        </w:rPr>
        <w:t>划定相关自然保护区域</w:t>
      </w:r>
      <w:r>
        <w:rPr>
          <w:rFonts w:hint="eastAsia"/>
        </w:rPr>
        <w:t>，保护野生动物及其重要栖息地，保护、恢复和改善野生动物生存环境。对</w:t>
      </w:r>
      <w:r w:rsidRPr="00832E80">
        <w:rPr>
          <w:rFonts w:hint="eastAsia"/>
          <w:b/>
          <w:bCs/>
          <w:highlight w:val="yellow"/>
          <w:u w:val="single"/>
        </w:rPr>
        <w:t>不具备划定相关自然保护区域条件</w:t>
      </w:r>
      <w:r>
        <w:rPr>
          <w:rFonts w:hint="eastAsia"/>
        </w:rPr>
        <w:t>的，县级以上人民政府可以采取划定禁猎（渔）区、规定禁猎（渔）期等其他形式予以保护。</w:t>
      </w:r>
    </w:p>
    <w:p w14:paraId="0479F67E" w14:textId="77777777" w:rsidR="00C328DF" w:rsidRDefault="00C328DF" w:rsidP="00C328DF">
      <w:pPr>
        <w:pStyle w:val="a1"/>
        <w:numPr>
          <w:ilvl w:val="0"/>
          <w:numId w:val="0"/>
        </w:numPr>
        <w:ind w:left="420"/>
      </w:pPr>
      <w:r>
        <w:rPr>
          <w:rFonts w:hint="eastAsia"/>
        </w:rPr>
        <w:t xml:space="preserve">　　禁止或者限制在相关自然保护区域内引入外来物种、营造单一纯林、过量施洒农药等人为干扰、威胁野生动物生息繁衍的行为。</w:t>
      </w:r>
    </w:p>
    <w:p w14:paraId="55F1F499" w14:textId="77777777" w:rsidR="00C328DF" w:rsidRDefault="00C328DF" w:rsidP="00C328DF">
      <w:pPr>
        <w:pStyle w:val="a1"/>
        <w:numPr>
          <w:ilvl w:val="0"/>
          <w:numId w:val="0"/>
        </w:numPr>
        <w:ind w:left="420"/>
      </w:pPr>
      <w:r>
        <w:rPr>
          <w:rFonts w:hint="eastAsia"/>
        </w:rPr>
        <w:t xml:space="preserve">　　相关自然保护区域，依照有关法律法规的规定划定和管理。</w:t>
      </w:r>
    </w:p>
    <w:p w14:paraId="3E416D98" w14:textId="7963F23B" w:rsidR="00C328DF" w:rsidRDefault="00C328DF" w:rsidP="00C328DF">
      <w:pPr>
        <w:pStyle w:val="a1"/>
      </w:pPr>
      <w:r>
        <w:rPr>
          <w:rFonts w:hint="eastAsia"/>
        </w:rPr>
        <w:t>《野生动物保护法》第</w:t>
      </w:r>
      <w:r w:rsidR="00B43661">
        <w:rPr>
          <w:rFonts w:hint="eastAsia"/>
        </w:rPr>
        <w:t>1</w:t>
      </w:r>
      <w:r w:rsidR="00B43661">
        <w:t>3</w:t>
      </w:r>
      <w:r>
        <w:rPr>
          <w:rFonts w:hint="eastAsia"/>
        </w:rPr>
        <w:t>条　县级以上人民政府及其有关部门在编制有关开发利用规划时，应当充分考虑野生动物及其栖息地保护的需要，分析、预测和评估规划实施可能对野生动物及其栖息地保护产生的整体影响，避免或者减少规划实施可能造成的不利后果。</w:t>
      </w:r>
    </w:p>
    <w:p w14:paraId="6F163C27" w14:textId="77777777" w:rsidR="00C328DF" w:rsidRDefault="00C328DF" w:rsidP="00C328DF">
      <w:pPr>
        <w:pStyle w:val="a1"/>
        <w:numPr>
          <w:ilvl w:val="0"/>
          <w:numId w:val="0"/>
        </w:numPr>
        <w:ind w:left="420"/>
      </w:pPr>
      <w:r>
        <w:rPr>
          <w:rFonts w:hint="eastAsia"/>
        </w:rPr>
        <w:t xml:space="preserve">　　禁止在相关自然保护区域建设法律法规规定不得建设的项目。机场、铁路、公路、水利水电、围堰、围填海等建设项目的选址选线，应当避让相关自然保护区域、野生动物迁徙洄游通道；无法避让的，应当采取修建野生动物通道、过鱼设施等措施，消除或者减少对野生动物的不利影响。</w:t>
      </w:r>
    </w:p>
    <w:p w14:paraId="0C44B437" w14:textId="7B39C4C9" w:rsidR="00C328DF" w:rsidRDefault="00C328DF" w:rsidP="00C328DF">
      <w:pPr>
        <w:pStyle w:val="a1"/>
        <w:numPr>
          <w:ilvl w:val="0"/>
          <w:numId w:val="0"/>
        </w:numPr>
        <w:ind w:left="420" w:firstLine="420"/>
      </w:pPr>
      <w:r>
        <w:rPr>
          <w:rFonts w:hint="eastAsia"/>
        </w:rPr>
        <w:t>建设项目可能对相关自然保护区域、野生动物迁徙洄游通道产生影响的，环境影响评价文件的审批部门在审批环境影响评价文件时，涉及国家重点保护野生动物的，应当</w:t>
      </w:r>
      <w:r>
        <w:rPr>
          <w:rFonts w:hint="eastAsia"/>
        </w:rPr>
        <w:lastRenderedPageBreak/>
        <w:t>征求国务院野生动物保护主管部门意见；涉及地方重点保护野生动物的，应当征求省、自治区、直辖市人民政府野生动物保护主管部门意见。</w:t>
      </w:r>
    </w:p>
    <w:p w14:paraId="1C2B3A1C" w14:textId="77777777" w:rsidR="0030002D" w:rsidRDefault="00C328DF" w:rsidP="0030002D">
      <w:pPr>
        <w:pStyle w:val="a1"/>
        <w:numPr>
          <w:ilvl w:val="1"/>
          <w:numId w:val="3"/>
        </w:numPr>
        <w:rPr>
          <w:b/>
          <w:bCs/>
          <w:u w:val="single"/>
        </w:rPr>
      </w:pPr>
      <w:r w:rsidRPr="006465FA">
        <w:rPr>
          <w:rFonts w:hint="eastAsia"/>
          <w:b/>
          <w:bCs/>
          <w:u w:val="single"/>
        </w:rPr>
        <w:t>规划与建设项目环评，对相关自然保护区域、野生动物</w:t>
      </w:r>
      <w:r w:rsidRPr="00DC301B">
        <w:rPr>
          <w:rFonts w:hint="eastAsia"/>
          <w:b/>
          <w:bCs/>
          <w:highlight w:val="yellow"/>
          <w:u w:val="single"/>
        </w:rPr>
        <w:t>迁徙洄游通道</w:t>
      </w:r>
      <w:r w:rsidRPr="006465FA">
        <w:rPr>
          <w:rFonts w:hint="eastAsia"/>
          <w:b/>
          <w:bCs/>
          <w:u w:val="single"/>
        </w:rPr>
        <w:t>进行保护</w:t>
      </w:r>
    </w:p>
    <w:p w14:paraId="60886ED3" w14:textId="27FFD215" w:rsidR="00207643" w:rsidRPr="00FA0EAB" w:rsidRDefault="00207643" w:rsidP="0030002D">
      <w:pPr>
        <w:pStyle w:val="a1"/>
        <w:numPr>
          <w:ilvl w:val="1"/>
          <w:numId w:val="3"/>
        </w:numPr>
        <w:rPr>
          <w:rFonts w:ascii="宋体" w:eastAsia="宋体" w:hAnsi="宋体"/>
          <w:b/>
          <w:bCs/>
          <w:u w:val="single"/>
        </w:rPr>
      </w:pPr>
      <w:r w:rsidRPr="00FA0EAB">
        <w:rPr>
          <w:rFonts w:ascii="宋体" w:eastAsia="宋体" w:hAnsi="宋体" w:hint="eastAsia"/>
        </w:rPr>
        <w:t>相关自然保护区域≠自然保护区≠禁猎区</w:t>
      </w:r>
    </w:p>
    <w:p w14:paraId="0CA7921C" w14:textId="7F5EC8F0" w:rsidR="00F10D85" w:rsidRDefault="00C328DF" w:rsidP="00C328DF">
      <w:pPr>
        <w:pStyle w:val="af0"/>
      </w:pPr>
      <w:r>
        <w:t xml:space="preserve">5. </w:t>
      </w:r>
      <w:r w:rsidR="00F10D85">
        <w:rPr>
          <w:rFonts w:hint="eastAsia"/>
        </w:rPr>
        <w:t>野生动物调查监测制度</w:t>
      </w:r>
    </w:p>
    <w:p w14:paraId="3BF5FF96" w14:textId="478F4E6B" w:rsidR="00950FCB" w:rsidRPr="00950FCB" w:rsidRDefault="00950FCB">
      <w:pPr>
        <w:pStyle w:val="a9"/>
        <w:numPr>
          <w:ilvl w:val="0"/>
          <w:numId w:val="54"/>
        </w:numPr>
        <w:ind w:firstLineChars="0"/>
      </w:pPr>
      <w:r>
        <w:rPr>
          <w:rFonts w:hint="eastAsia"/>
        </w:rPr>
        <w:t>为野生动物保护提供事实依据与数据支持</w:t>
      </w:r>
    </w:p>
    <w:p w14:paraId="1CF8390C" w14:textId="39F609BE" w:rsidR="009B65D0" w:rsidRDefault="009B65D0" w:rsidP="009B65D0">
      <w:pPr>
        <w:pStyle w:val="a1"/>
      </w:pPr>
      <w:r>
        <w:rPr>
          <w:rFonts w:hint="eastAsia"/>
        </w:rPr>
        <w:t>《野生动物保护法》第十一条　县级以上人民政府野生动物保护主管部门，应当定期组织或者委托有关科学研究机构对野生动物及其栖息地状况进行调查、监测和评估，建立健全野生动物及其栖息地档案。</w:t>
      </w:r>
    </w:p>
    <w:p w14:paraId="79B13B80" w14:textId="77777777" w:rsidR="009B65D0" w:rsidRDefault="009B65D0" w:rsidP="009B65D0">
      <w:pPr>
        <w:pStyle w:val="a1"/>
        <w:numPr>
          <w:ilvl w:val="0"/>
          <w:numId w:val="0"/>
        </w:numPr>
        <w:ind w:left="420"/>
      </w:pPr>
      <w:r>
        <w:rPr>
          <w:rFonts w:hint="eastAsia"/>
        </w:rPr>
        <w:t xml:space="preserve">　　对野生动物及其栖息地状况的调查、监测和评估应当包括下列内容：</w:t>
      </w:r>
    </w:p>
    <w:p w14:paraId="1F449BE8" w14:textId="77777777" w:rsidR="009B65D0" w:rsidRDefault="009B65D0" w:rsidP="009B65D0">
      <w:pPr>
        <w:pStyle w:val="a1"/>
        <w:numPr>
          <w:ilvl w:val="0"/>
          <w:numId w:val="0"/>
        </w:numPr>
        <w:ind w:left="420"/>
      </w:pPr>
      <w:r>
        <w:rPr>
          <w:rFonts w:hint="eastAsia"/>
        </w:rPr>
        <w:t xml:space="preserve">　　（一）野生动物野外分布区域、种群数量及结构；</w:t>
      </w:r>
    </w:p>
    <w:p w14:paraId="261DD73E" w14:textId="77777777" w:rsidR="009B65D0" w:rsidRDefault="009B65D0" w:rsidP="009B65D0">
      <w:pPr>
        <w:pStyle w:val="a1"/>
        <w:numPr>
          <w:ilvl w:val="0"/>
          <w:numId w:val="0"/>
        </w:numPr>
        <w:ind w:left="420"/>
      </w:pPr>
      <w:r>
        <w:rPr>
          <w:rFonts w:hint="eastAsia"/>
        </w:rPr>
        <w:t xml:space="preserve">　　（二）野生动物栖息地的面积、生态状况；</w:t>
      </w:r>
    </w:p>
    <w:p w14:paraId="61D735B2" w14:textId="77777777" w:rsidR="009B65D0" w:rsidRDefault="009B65D0" w:rsidP="009B65D0">
      <w:pPr>
        <w:pStyle w:val="a1"/>
        <w:numPr>
          <w:ilvl w:val="0"/>
          <w:numId w:val="0"/>
        </w:numPr>
        <w:ind w:left="420"/>
      </w:pPr>
      <w:r>
        <w:rPr>
          <w:rFonts w:hint="eastAsia"/>
        </w:rPr>
        <w:t xml:space="preserve">　　（三）野生动物及其栖息地的主要威胁因素；</w:t>
      </w:r>
    </w:p>
    <w:p w14:paraId="39B83EC8" w14:textId="1833D525" w:rsidR="00C328DF" w:rsidRDefault="009B65D0" w:rsidP="009B65D0">
      <w:pPr>
        <w:pStyle w:val="a1"/>
        <w:numPr>
          <w:ilvl w:val="0"/>
          <w:numId w:val="0"/>
        </w:numPr>
        <w:ind w:left="420"/>
      </w:pPr>
      <w:r>
        <w:rPr>
          <w:rFonts w:hint="eastAsia"/>
        </w:rPr>
        <w:t xml:space="preserve">　　（四）野生动物人工繁育情况等其他需要调查、监测和评估的内容。</w:t>
      </w:r>
    </w:p>
    <w:p w14:paraId="0F2E5A69" w14:textId="2F17AA06" w:rsidR="00F10D85" w:rsidRDefault="009B65D0" w:rsidP="009B65D0">
      <w:pPr>
        <w:pStyle w:val="af0"/>
      </w:pPr>
      <w:r>
        <w:t xml:space="preserve">6. </w:t>
      </w:r>
      <w:r w:rsidR="00F10D85">
        <w:rPr>
          <w:rFonts w:hint="eastAsia"/>
        </w:rPr>
        <w:t>野生动物的管制措施</w:t>
      </w:r>
      <w:r w:rsidR="001A6CF1">
        <w:rPr>
          <w:rFonts w:hint="eastAsia"/>
        </w:rPr>
        <w:t>：野生动物狩猎管理、</w:t>
      </w:r>
      <w:r w:rsidR="001A6CF1" w:rsidRPr="001A6CF1">
        <w:rPr>
          <w:rFonts w:hint="eastAsia"/>
        </w:rPr>
        <w:t>野生动物人工繁育管理</w:t>
      </w:r>
      <w:r w:rsidR="001A6CF1">
        <w:rPr>
          <w:rFonts w:hint="eastAsia"/>
        </w:rPr>
        <w:t>、</w:t>
      </w:r>
      <w:r w:rsidR="001A6CF1" w:rsidRPr="001A6CF1">
        <w:rPr>
          <w:rFonts w:hint="eastAsia"/>
        </w:rPr>
        <w:t>野生动物经营利用管理</w:t>
      </w:r>
      <w:r w:rsidR="001A6CF1">
        <w:rPr>
          <w:rFonts w:hint="eastAsia"/>
        </w:rPr>
        <w:t>、</w:t>
      </w:r>
      <w:r w:rsidR="001A6CF1" w:rsidRPr="001A6CF1">
        <w:rPr>
          <w:rFonts w:hint="eastAsia"/>
        </w:rPr>
        <w:t>野生动物放生管理</w:t>
      </w:r>
    </w:p>
    <w:p w14:paraId="004F2F30" w14:textId="394E06F4" w:rsidR="00F10D85" w:rsidRPr="00A63D28" w:rsidRDefault="009B65D0" w:rsidP="00F10D85">
      <w:pPr>
        <w:rPr>
          <w:b/>
          <w:bCs/>
          <w:u w:val="single"/>
        </w:rPr>
      </w:pPr>
      <w:r w:rsidRPr="00A63D28">
        <w:rPr>
          <w:rFonts w:hint="eastAsia"/>
          <w:b/>
          <w:bCs/>
          <w:u w:val="single"/>
        </w:rPr>
        <w:t>（</w:t>
      </w:r>
      <w:r w:rsidRPr="00A63D28">
        <w:rPr>
          <w:rFonts w:hint="eastAsia"/>
          <w:b/>
          <w:bCs/>
          <w:u w:val="single"/>
        </w:rPr>
        <w:t>1</w:t>
      </w:r>
      <w:r w:rsidRPr="00A63D28">
        <w:rPr>
          <w:rFonts w:hint="eastAsia"/>
          <w:b/>
          <w:bCs/>
          <w:u w:val="single"/>
        </w:rPr>
        <w:t>）</w:t>
      </w:r>
      <w:r w:rsidR="00F10D85" w:rsidRPr="00A63D28">
        <w:rPr>
          <w:rFonts w:hint="eastAsia"/>
          <w:b/>
          <w:bCs/>
          <w:u w:val="single"/>
        </w:rPr>
        <w:t>野生动物狩猎管理</w:t>
      </w:r>
    </w:p>
    <w:p w14:paraId="3DCA679B" w14:textId="7F91F872" w:rsidR="009B65D0" w:rsidRDefault="009B65D0" w:rsidP="009B65D0">
      <w:pPr>
        <w:pStyle w:val="a1"/>
      </w:pPr>
      <w:r>
        <w:rPr>
          <w:rFonts w:hint="eastAsia"/>
        </w:rPr>
        <w:t>《野生动物保护法》第二十条　在相关自然保护区域和</w:t>
      </w:r>
      <w:r w:rsidRPr="00832E80">
        <w:rPr>
          <w:rFonts w:hint="eastAsia"/>
          <w:b/>
          <w:bCs/>
          <w:highlight w:val="yellow"/>
          <w:u w:val="single"/>
        </w:rPr>
        <w:t>禁猎（渔）区、禁猎（渔）期内</w:t>
      </w:r>
      <w:r>
        <w:rPr>
          <w:rFonts w:hint="eastAsia"/>
        </w:rPr>
        <w:t>，禁止猎捕以及其他妨碍野生动物生息繁衍的活动，但法律法规另有规定的除外。</w:t>
      </w:r>
    </w:p>
    <w:p w14:paraId="18F57BA1" w14:textId="77777777" w:rsidR="009B65D0" w:rsidRDefault="009B65D0" w:rsidP="009B65D0">
      <w:pPr>
        <w:pStyle w:val="a1"/>
        <w:numPr>
          <w:ilvl w:val="0"/>
          <w:numId w:val="0"/>
        </w:numPr>
        <w:ind w:left="420"/>
      </w:pPr>
      <w:r>
        <w:rPr>
          <w:rFonts w:hint="eastAsia"/>
        </w:rPr>
        <w:t xml:space="preserve">　　野生动物迁徙洄游期间，在前款规定区域外的迁徙洄游通道内，禁止猎捕并严格限制其他妨碍野生动物生息繁衍的活动。迁徙洄游通道的范围以及妨碍野生动物生息繁衍活动的内容，由县级以上人民政府或者其野生动物保护主管部门规定并公布。</w:t>
      </w:r>
    </w:p>
    <w:p w14:paraId="1C948C8F" w14:textId="65D3DEBD" w:rsidR="009B65D0" w:rsidRDefault="009B65D0" w:rsidP="009B65D0">
      <w:pPr>
        <w:pStyle w:val="a1"/>
      </w:pPr>
      <w:r>
        <w:rPr>
          <w:rFonts w:hint="eastAsia"/>
        </w:rPr>
        <w:t xml:space="preserve">《野生动物保护法》第二十一条　</w:t>
      </w:r>
      <w:r w:rsidRPr="00D57F18">
        <w:rPr>
          <w:rFonts w:hint="eastAsia"/>
          <w:u w:val="single"/>
        </w:rPr>
        <w:t>禁止猎捕、杀害</w:t>
      </w:r>
      <w:r w:rsidRPr="00832E80">
        <w:rPr>
          <w:rFonts w:hint="eastAsia"/>
          <w:b/>
          <w:bCs/>
          <w:highlight w:val="yellow"/>
          <w:u w:val="single"/>
        </w:rPr>
        <w:t>国家重点保护野生动物</w:t>
      </w:r>
      <w:r>
        <w:rPr>
          <w:rFonts w:hint="eastAsia"/>
        </w:rPr>
        <w:t>。</w:t>
      </w:r>
    </w:p>
    <w:p w14:paraId="09E0FEDA" w14:textId="7F19B357" w:rsidR="009B65D0" w:rsidRDefault="009B65D0" w:rsidP="006A036E">
      <w:pPr>
        <w:pStyle w:val="a1"/>
        <w:numPr>
          <w:ilvl w:val="0"/>
          <w:numId w:val="0"/>
        </w:numPr>
        <w:ind w:left="420" w:firstLine="420"/>
      </w:pPr>
      <w:r>
        <w:rPr>
          <w:rFonts w:hint="eastAsia"/>
        </w:rPr>
        <w:t>因科学研究、种群调控、疫源疫病监测或者其他特殊情况，需要猎捕国家一级保护野生动物的，应当向国务院野生动物保护主管部门申请</w:t>
      </w:r>
      <w:r w:rsidRPr="00832E80">
        <w:rPr>
          <w:rFonts w:hint="eastAsia"/>
          <w:b/>
          <w:bCs/>
          <w:highlight w:val="yellow"/>
          <w:u w:val="single"/>
        </w:rPr>
        <w:t>特许猎捕证</w:t>
      </w:r>
      <w:r>
        <w:rPr>
          <w:rFonts w:hint="eastAsia"/>
        </w:rPr>
        <w:t>；需要猎捕国家二级保护野生动物的，应当向省、自治区、直辖市人民政府野生动物保护主管部门申请特许猎捕证。</w:t>
      </w:r>
    </w:p>
    <w:p w14:paraId="179DADD1" w14:textId="35CBFF6C" w:rsidR="009B65D0" w:rsidRDefault="009B65D0" w:rsidP="009B65D0">
      <w:pPr>
        <w:pStyle w:val="a1"/>
      </w:pPr>
      <w:r>
        <w:rPr>
          <w:rFonts w:hint="eastAsia"/>
        </w:rPr>
        <w:t>《野生动物保护法》第二十二条　猎捕</w:t>
      </w:r>
      <w:r w:rsidRPr="00832E80">
        <w:rPr>
          <w:rFonts w:hint="eastAsia"/>
          <w:b/>
          <w:bCs/>
          <w:highlight w:val="yellow"/>
          <w:u w:val="single"/>
        </w:rPr>
        <w:t>非国家重点保护野生动物</w:t>
      </w:r>
      <w:r>
        <w:rPr>
          <w:rFonts w:hint="eastAsia"/>
        </w:rPr>
        <w:t>的，应当依法取得县级以上地方人民政府野生动物保护主管部门核发的</w:t>
      </w:r>
      <w:r w:rsidRPr="00832E80">
        <w:rPr>
          <w:rFonts w:hint="eastAsia"/>
          <w:b/>
          <w:bCs/>
          <w:highlight w:val="yellow"/>
          <w:u w:val="single"/>
        </w:rPr>
        <w:t>狩猎证</w:t>
      </w:r>
      <w:r>
        <w:rPr>
          <w:rFonts w:hint="eastAsia"/>
        </w:rPr>
        <w:t>，并且服从猎捕量限额管理。</w:t>
      </w:r>
    </w:p>
    <w:p w14:paraId="5E4EBBD7" w14:textId="6E7733D8" w:rsidR="009B65D0" w:rsidRDefault="009B65D0" w:rsidP="009B65D0">
      <w:pPr>
        <w:pStyle w:val="a1"/>
      </w:pPr>
      <w:r>
        <w:rPr>
          <w:rFonts w:hint="eastAsia"/>
        </w:rPr>
        <w:t>《野生动物保护法》第二十三、二十四条</w:t>
      </w:r>
      <w:r>
        <w:rPr>
          <w:rFonts w:hint="eastAsia"/>
        </w:rPr>
        <w:t xml:space="preserve"> </w:t>
      </w:r>
      <w:r>
        <w:t xml:space="preserve"> </w:t>
      </w:r>
      <w:r>
        <w:rPr>
          <w:rFonts w:hint="eastAsia"/>
        </w:rPr>
        <w:t>【狩猎方式、工具、方法】</w:t>
      </w:r>
    </w:p>
    <w:p w14:paraId="1721DC62" w14:textId="0E31BB51" w:rsidR="009B65D0" w:rsidRDefault="009B65D0" w:rsidP="009B65D0">
      <w:pPr>
        <w:pStyle w:val="a1"/>
      </w:pPr>
      <w:r>
        <w:rPr>
          <w:rFonts w:hint="eastAsia"/>
        </w:rPr>
        <w:t>《野生动物保护法》第二十三条　猎捕者应当按照特许猎捕证、狩猎证规定的种类、数量、地点、工具、方法和期限进行猎捕。</w:t>
      </w:r>
    </w:p>
    <w:p w14:paraId="09104A96" w14:textId="77777777" w:rsidR="009B65D0" w:rsidRDefault="009B65D0" w:rsidP="009B65D0">
      <w:pPr>
        <w:pStyle w:val="a1"/>
        <w:numPr>
          <w:ilvl w:val="0"/>
          <w:numId w:val="0"/>
        </w:numPr>
        <w:ind w:left="420"/>
      </w:pPr>
      <w:r>
        <w:rPr>
          <w:rFonts w:hint="eastAsia"/>
        </w:rPr>
        <w:t xml:space="preserve">　　持枪猎捕的，应当依法取得公安机关核发的持枪证。</w:t>
      </w:r>
    </w:p>
    <w:p w14:paraId="510A0BB2" w14:textId="45491705" w:rsidR="009B65D0" w:rsidRDefault="009B65D0" w:rsidP="009B65D0">
      <w:pPr>
        <w:pStyle w:val="a1"/>
      </w:pPr>
      <w:r>
        <w:rPr>
          <w:rFonts w:hint="eastAsia"/>
        </w:rPr>
        <w:t>《野生动物保护法》第二十四条　禁止使用毒药、爆炸物、电击或者电子诱捕装置以及猎套、猎夹、地枪、排铳等工具进行猎捕，禁止使用夜间照明行猎、歼灭性围猎、捣毁巢穴、火攻、烟熏、网捕等方法进行猎捕，但因科学研究确需网捕、电子诱捕的除外。</w:t>
      </w:r>
    </w:p>
    <w:p w14:paraId="42520EEC" w14:textId="6967B92E" w:rsidR="009B65D0" w:rsidRDefault="009B65D0" w:rsidP="009B65D0">
      <w:pPr>
        <w:pStyle w:val="a1"/>
        <w:numPr>
          <w:ilvl w:val="0"/>
          <w:numId w:val="0"/>
        </w:numPr>
        <w:ind w:left="420"/>
      </w:pPr>
      <w:r>
        <w:rPr>
          <w:rFonts w:hint="eastAsia"/>
        </w:rPr>
        <w:t xml:space="preserve">　　前款规定以外的禁止使用的猎捕工具和方法，由县级以上地方人民政府规定并公布。</w:t>
      </w:r>
    </w:p>
    <w:p w14:paraId="580B8F43" w14:textId="4D0A7E9E" w:rsidR="009B65D0" w:rsidRPr="009B65D0" w:rsidRDefault="009B65D0" w:rsidP="009B65D0">
      <w:pPr>
        <w:pBdr>
          <w:top w:val="single" w:sz="6" w:space="1" w:color="2F5496" w:themeColor="accent1" w:themeShade="BF"/>
        </w:pBdr>
        <w:outlineLvl w:val="3"/>
        <w:rPr>
          <w:b/>
          <w:color w:val="1F3864" w:themeColor="accent1" w:themeShade="80"/>
        </w:rPr>
      </w:pPr>
      <w:r w:rsidRPr="009B65D0">
        <w:rPr>
          <w:rFonts w:hint="eastAsia"/>
          <w:b/>
          <w:color w:val="1F3864" w:themeColor="accent1" w:themeShade="80"/>
        </w:rPr>
        <w:t>【刘某非法狩猎案：</w:t>
      </w:r>
      <w:r w:rsidRPr="009B65D0">
        <w:rPr>
          <w:b/>
          <w:color w:val="1F3864" w:themeColor="accent1" w:themeShade="80"/>
        </w:rPr>
        <w:t>禁猎区的认定</w:t>
      </w:r>
      <w:r w:rsidR="00914342">
        <w:rPr>
          <w:rFonts w:hint="eastAsia"/>
          <w:b/>
          <w:color w:val="1F3864" w:themeColor="accent1" w:themeShade="80"/>
        </w:rPr>
        <w:t>（行政从属性、举重以明轻与相关自然保护区域）</w:t>
      </w:r>
      <w:r w:rsidRPr="009B65D0">
        <w:rPr>
          <w:rFonts w:hint="eastAsia"/>
          <w:b/>
          <w:color w:val="1F3864" w:themeColor="accent1" w:themeShade="80"/>
        </w:rPr>
        <w:t>】</w:t>
      </w:r>
    </w:p>
    <w:p w14:paraId="4E83F3BA" w14:textId="77777777" w:rsidR="009B65D0" w:rsidRPr="009B65D0" w:rsidRDefault="009B65D0">
      <w:pPr>
        <w:numPr>
          <w:ilvl w:val="0"/>
          <w:numId w:val="39"/>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9B65D0">
        <w:rPr>
          <w:rFonts w:eastAsia="楷体" w:cs="Times New Roman" w:hint="eastAsia"/>
        </w:rPr>
        <w:t>案情简介</w:t>
      </w:r>
    </w:p>
    <w:p w14:paraId="372A001C" w14:textId="77777777" w:rsidR="009B65D0" w:rsidRPr="009B65D0" w:rsidRDefault="009B65D0" w:rsidP="009B65D0">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9B65D0">
        <w:rPr>
          <w:rFonts w:eastAsia="楷体" w:cs="Times New Roman"/>
        </w:rPr>
        <w:t>2017</w:t>
      </w:r>
      <w:r w:rsidRPr="009B65D0">
        <w:rPr>
          <w:rFonts w:eastAsia="楷体" w:cs="Times New Roman"/>
        </w:rPr>
        <w:t>年</w:t>
      </w:r>
      <w:r w:rsidRPr="009B65D0">
        <w:rPr>
          <w:rFonts w:eastAsia="楷体" w:cs="Times New Roman"/>
        </w:rPr>
        <w:t>11</w:t>
      </w:r>
      <w:r w:rsidRPr="009B65D0">
        <w:rPr>
          <w:rFonts w:eastAsia="楷体" w:cs="Times New Roman"/>
        </w:rPr>
        <w:t>月下旬的一天傍晚，被告人刘某发现一只野鸡</w:t>
      </w:r>
      <w:r w:rsidRPr="009B65D0">
        <w:rPr>
          <w:rFonts w:eastAsia="楷体" w:cs="Times New Roman"/>
          <w:u w:val="single"/>
        </w:rPr>
        <w:t>落在自己家的草垛里</w:t>
      </w:r>
      <w:r w:rsidRPr="009B65D0">
        <w:rPr>
          <w:rFonts w:eastAsia="楷体" w:cs="Times New Roman"/>
        </w:rPr>
        <w:t>，于是</w:t>
      </w:r>
      <w:r w:rsidRPr="009B65D0">
        <w:rPr>
          <w:rFonts w:eastAsia="楷体" w:cs="Times New Roman" w:hint="eastAsia"/>
        </w:rPr>
        <w:t>便在天黑后用手电筒照明，拿木棍将野鸡打死：</w:t>
      </w:r>
      <w:r w:rsidRPr="009B65D0">
        <w:rPr>
          <w:rFonts w:eastAsia="楷体" w:cs="Times New Roman"/>
        </w:rPr>
        <w:t>2017</w:t>
      </w:r>
      <w:r w:rsidRPr="009B65D0">
        <w:rPr>
          <w:rFonts w:eastAsia="楷体" w:cs="Times New Roman"/>
        </w:rPr>
        <w:t>年</w:t>
      </w:r>
      <w:r w:rsidRPr="009B65D0">
        <w:rPr>
          <w:rFonts w:eastAsia="楷体" w:cs="Times New Roman"/>
        </w:rPr>
        <w:t>12</w:t>
      </w:r>
      <w:r w:rsidRPr="009B65D0">
        <w:rPr>
          <w:rFonts w:eastAsia="楷体" w:cs="Times New Roman"/>
        </w:rPr>
        <w:t>月中旬，被告人刘某在</w:t>
      </w:r>
      <w:r w:rsidRPr="009B65D0">
        <w:rPr>
          <w:rFonts w:eastAsia="楷体" w:cs="Times New Roman"/>
          <w:u w:val="single"/>
        </w:rPr>
        <w:t>自家牛舍</w:t>
      </w:r>
      <w:r w:rsidRPr="009B65D0">
        <w:rPr>
          <w:rFonts w:eastAsia="楷体" w:cs="Times New Roman" w:hint="eastAsia"/>
          <w:u w:val="single"/>
        </w:rPr>
        <w:t>里和后院杖子上先后四次用弹弓打死了十九只麻雀</w:t>
      </w:r>
      <w:r w:rsidRPr="009B65D0">
        <w:rPr>
          <w:rFonts w:eastAsia="楷体" w:cs="Times New Roman"/>
        </w:rPr>
        <w:t>2017</w:t>
      </w:r>
      <w:r w:rsidRPr="009B65D0">
        <w:rPr>
          <w:rFonts w:eastAsia="楷体" w:cs="Times New Roman"/>
        </w:rPr>
        <w:t>年</w:t>
      </w:r>
      <w:r w:rsidRPr="009B65D0">
        <w:rPr>
          <w:rFonts w:eastAsia="楷体" w:cs="Times New Roman"/>
        </w:rPr>
        <w:t>12</w:t>
      </w:r>
      <w:r w:rsidRPr="009B65D0">
        <w:rPr>
          <w:rFonts w:eastAsia="楷体" w:cs="Times New Roman"/>
        </w:rPr>
        <w:t>月</w:t>
      </w:r>
      <w:r w:rsidRPr="009B65D0">
        <w:rPr>
          <w:rFonts w:eastAsia="楷体" w:cs="Times New Roman"/>
        </w:rPr>
        <w:t>19</w:t>
      </w:r>
      <w:r w:rsidRPr="009B65D0">
        <w:rPr>
          <w:rFonts w:eastAsia="楷体" w:cs="Times New Roman"/>
        </w:rPr>
        <w:t>日，被告人刘某的表弟许某驾驶车辆，与被告人刘某一起去看望在六卡沟的舅舅，车辆</w:t>
      </w:r>
      <w:r w:rsidRPr="009B65D0">
        <w:rPr>
          <w:rFonts w:eastAsia="楷体" w:cs="Times New Roman"/>
          <w:u w:val="single"/>
        </w:rPr>
        <w:t>驶出嘎密山</w:t>
      </w:r>
      <w:r w:rsidRPr="009B65D0">
        <w:rPr>
          <w:rFonts w:eastAsia="楷体" w:cs="Times New Roman"/>
        </w:rPr>
        <w:t>的时候，被告</w:t>
      </w:r>
      <w:r w:rsidRPr="009B65D0">
        <w:rPr>
          <w:rFonts w:eastAsia="楷体" w:cs="Times New Roman" w:hint="eastAsia"/>
        </w:rPr>
        <w:t>人刘某</w:t>
      </w:r>
      <w:r w:rsidRPr="009B65D0">
        <w:rPr>
          <w:rFonts w:eastAsia="楷体" w:cs="Times New Roman" w:hint="eastAsia"/>
          <w:u w:val="single"/>
        </w:rPr>
        <w:t>看见路边有一只沙半鸡，于是就拿弹弓将沙半鸡打死放在了车里</w:t>
      </w:r>
      <w:r w:rsidRPr="009B65D0">
        <w:rPr>
          <w:rFonts w:eastAsia="楷体" w:cs="Times New Roman" w:hint="eastAsia"/>
        </w:rPr>
        <w:t>，之后继续驾车行驶了大</w:t>
      </w:r>
      <w:r w:rsidRPr="009B65D0">
        <w:rPr>
          <w:rFonts w:eastAsia="楷体" w:cs="Times New Roman" w:hint="eastAsia"/>
        </w:rPr>
        <w:lastRenderedPageBreak/>
        <w:t>约五公里左右，</w:t>
      </w:r>
      <w:r w:rsidRPr="009B65D0">
        <w:rPr>
          <w:rFonts w:eastAsia="楷体" w:cs="Times New Roman" w:hint="eastAsia"/>
          <w:u w:val="single"/>
        </w:rPr>
        <w:t>在村子西北方向边防公路旁看见另一只沙半鸡死在路边，被告人刘某又下车捡回来放在了车里</w:t>
      </w:r>
      <w:r w:rsidRPr="009B65D0">
        <w:rPr>
          <w:rFonts w:eastAsia="楷体" w:cs="Times New Roman" w:hint="eastAsia"/>
        </w:rPr>
        <w:t>。</w:t>
      </w:r>
    </w:p>
    <w:p w14:paraId="61530E55" w14:textId="77777777" w:rsidR="009B65D0" w:rsidRPr="009B65D0" w:rsidRDefault="009B65D0" w:rsidP="009B65D0">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9B65D0">
        <w:rPr>
          <w:rFonts w:eastAsia="楷体" w:cs="Times New Roman"/>
        </w:rPr>
        <w:t>2017</w:t>
      </w:r>
      <w:r w:rsidRPr="009B65D0">
        <w:rPr>
          <w:rFonts w:eastAsia="楷体" w:cs="Times New Roman"/>
        </w:rPr>
        <w:t>年</w:t>
      </w:r>
      <w:r w:rsidRPr="009B65D0">
        <w:rPr>
          <w:rFonts w:eastAsia="楷体" w:cs="Times New Roman"/>
        </w:rPr>
        <w:t>12</w:t>
      </w:r>
      <w:r w:rsidRPr="009B65D0">
        <w:rPr>
          <w:rFonts w:eastAsia="楷体" w:cs="Times New Roman"/>
        </w:rPr>
        <w:t>月</w:t>
      </w:r>
      <w:r w:rsidRPr="009B65D0">
        <w:rPr>
          <w:rFonts w:eastAsia="楷体" w:cs="Times New Roman"/>
        </w:rPr>
        <w:t>19</w:t>
      </w:r>
      <w:r w:rsidRPr="009B65D0">
        <w:rPr>
          <w:rFonts w:eastAsia="楷体" w:cs="Times New Roman"/>
        </w:rPr>
        <w:t>日，额尔古纳市公安局黑山头边防派出所与特警大队在黑山头镇开展清边行动，设卡检查时发现被告人刘某所驾驶的车辆上有两只鸟类死体和一把弹弓，并在其</w:t>
      </w:r>
      <w:r w:rsidRPr="009B65D0">
        <w:rPr>
          <w:rFonts w:eastAsia="楷体" w:cs="Times New Roman" w:hint="eastAsia"/>
        </w:rPr>
        <w:t>家中搜出其他鸟类死体二十只，后黑山头边防派出所将案件移交给额尔古纳市森林公安局。</w:t>
      </w:r>
    </w:p>
    <w:p w14:paraId="4A59BCC1" w14:textId="77777777" w:rsidR="009B65D0" w:rsidRPr="009B65D0" w:rsidRDefault="009B65D0" w:rsidP="009B65D0">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9B65D0">
        <w:rPr>
          <w:rFonts w:eastAsia="楷体" w:cs="Times New Roman" w:hint="eastAsia"/>
        </w:rPr>
        <w:t>额尔古纳市森林公安局民警使用</w:t>
      </w:r>
      <w:r w:rsidRPr="009B65D0">
        <w:rPr>
          <w:rFonts w:eastAsia="楷体" w:cs="Times New Roman"/>
          <w:u w:val="single"/>
        </w:rPr>
        <w:t>GPS</w:t>
      </w:r>
      <w:r w:rsidRPr="009B65D0">
        <w:rPr>
          <w:rFonts w:eastAsia="楷体" w:cs="Times New Roman"/>
          <w:u w:val="single"/>
        </w:rPr>
        <w:t>设备采集被告人刘某狩猎地点的坐标</w:t>
      </w:r>
      <w:r w:rsidRPr="009B65D0">
        <w:rPr>
          <w:rFonts w:eastAsia="楷体" w:cs="Times New Roman"/>
        </w:rPr>
        <w:t>，并</w:t>
      </w:r>
      <w:r w:rsidRPr="009B65D0">
        <w:rPr>
          <w:rFonts w:eastAsia="楷体" w:cs="Times New Roman"/>
          <w:u w:val="single"/>
        </w:rPr>
        <w:t>通过</w:t>
      </w:r>
      <w:r w:rsidRPr="009B65D0">
        <w:rPr>
          <w:rFonts w:eastAsia="楷体" w:cs="Times New Roman" w:hint="eastAsia"/>
          <w:u w:val="single"/>
        </w:rPr>
        <w:t>“</w:t>
      </w:r>
      <w:r w:rsidRPr="009B65D0">
        <w:rPr>
          <w:rFonts w:eastAsia="楷体" w:cs="Times New Roman"/>
          <w:u w:val="single"/>
        </w:rPr>
        <w:t>谷歌图</w:t>
      </w:r>
      <w:r w:rsidRPr="009B65D0">
        <w:rPr>
          <w:rFonts w:eastAsia="楷体" w:cs="Times New Roman" w:hint="eastAsia"/>
          <w:u w:val="single"/>
        </w:rPr>
        <w:t>”</w:t>
      </w:r>
      <w:r w:rsidRPr="009B65D0">
        <w:rPr>
          <w:rFonts w:eastAsia="楷体" w:cs="Times New Roman"/>
          <w:u w:val="single"/>
        </w:rPr>
        <w:t>软件上标尺测量</w:t>
      </w:r>
      <w:r w:rsidRPr="009B65D0">
        <w:rPr>
          <w:rFonts w:eastAsia="楷体" w:cs="Times New Roman"/>
        </w:rPr>
        <w:t>，发现被告人刘某</w:t>
      </w:r>
      <w:r w:rsidRPr="009B65D0">
        <w:rPr>
          <w:rFonts w:eastAsia="楷体" w:cs="Times New Roman"/>
          <w:u w:val="single"/>
        </w:rPr>
        <w:t>四次狩猎地点距国境线距离均不超过</w:t>
      </w:r>
      <w:r w:rsidRPr="009B65D0">
        <w:rPr>
          <w:rFonts w:eastAsia="楷体" w:cs="Times New Roman"/>
          <w:u w:val="single"/>
        </w:rPr>
        <w:t>10</w:t>
      </w:r>
      <w:r w:rsidRPr="009B65D0">
        <w:rPr>
          <w:rFonts w:eastAsia="楷体" w:cs="Times New Roman"/>
          <w:u w:val="single"/>
        </w:rPr>
        <w:t>公里</w:t>
      </w:r>
      <w:r w:rsidRPr="009B65D0">
        <w:rPr>
          <w:rFonts w:eastAsia="楷体" w:cs="Times New Roman"/>
        </w:rPr>
        <w:t>。</w:t>
      </w:r>
      <w:r w:rsidRPr="009B65D0">
        <w:rPr>
          <w:rFonts w:eastAsia="楷体" w:cs="Times New Roman"/>
        </w:rPr>
        <w:t>2017</w:t>
      </w:r>
      <w:r w:rsidRPr="009B65D0">
        <w:rPr>
          <w:rFonts w:eastAsia="楷体" w:cs="Times New Roman" w:hint="eastAsia"/>
        </w:rPr>
        <w:t>年</w:t>
      </w:r>
      <w:r w:rsidRPr="009B65D0">
        <w:rPr>
          <w:rFonts w:eastAsia="楷体" w:cs="Times New Roman"/>
        </w:rPr>
        <w:t>12</w:t>
      </w:r>
      <w:r w:rsidRPr="009B65D0">
        <w:rPr>
          <w:rFonts w:eastAsia="楷体" w:cs="Times New Roman"/>
        </w:rPr>
        <w:t>月</w:t>
      </w:r>
      <w:r w:rsidRPr="009B65D0">
        <w:rPr>
          <w:rFonts w:eastAsia="楷体" w:cs="Times New Roman"/>
        </w:rPr>
        <w:t>22</w:t>
      </w:r>
      <w:r w:rsidRPr="009B65D0">
        <w:rPr>
          <w:rFonts w:eastAsia="楷体" w:cs="Times New Roman"/>
        </w:rPr>
        <w:t>日，经内蒙古大兴安岭林业科学技术研究所司法鉴定所【</w:t>
      </w:r>
      <w:r w:rsidRPr="009B65D0">
        <w:rPr>
          <w:rFonts w:eastAsia="楷体" w:cs="Times New Roman"/>
        </w:rPr>
        <w:t>2017</w:t>
      </w:r>
      <w:r w:rsidRPr="009B65D0">
        <w:rPr>
          <w:rFonts w:eastAsia="楷体" w:cs="Times New Roman"/>
        </w:rPr>
        <w:t>】林司鉴字第</w:t>
      </w:r>
      <w:r w:rsidRPr="009B65D0">
        <w:rPr>
          <w:rFonts w:eastAsia="楷体" w:cs="Times New Roman"/>
        </w:rPr>
        <w:t>22</w:t>
      </w:r>
      <w:r w:rsidRPr="009B65D0">
        <w:rPr>
          <w:rFonts w:eastAsia="楷体" w:cs="Times New Roman" w:hint="eastAsia"/>
        </w:rPr>
        <w:t>号司法鉴定意见书鉴定，</w:t>
      </w:r>
      <w:r w:rsidRPr="009B65D0">
        <w:rPr>
          <w:rFonts w:eastAsia="楷体" w:cs="Times New Roman" w:hint="eastAsia"/>
          <w:u w:val="single"/>
        </w:rPr>
        <w:t>沙半鸡、麻雀、环颈雉属“</w:t>
      </w:r>
      <w:r w:rsidRPr="009B65D0">
        <w:rPr>
          <w:rFonts w:eastAsia="楷体" w:cs="Times New Roman"/>
          <w:u w:val="single"/>
        </w:rPr>
        <w:t>三有</w:t>
      </w:r>
      <w:r w:rsidRPr="009B65D0">
        <w:rPr>
          <w:rFonts w:eastAsia="楷体" w:cs="Times New Roman" w:hint="eastAsia"/>
          <w:u w:val="single"/>
        </w:rPr>
        <w:t>”</w:t>
      </w:r>
      <w:r w:rsidRPr="009B65D0">
        <w:rPr>
          <w:rFonts w:eastAsia="楷体" w:cs="Times New Roman"/>
          <w:u w:val="single"/>
        </w:rPr>
        <w:t>保护野生动物，列入《国家保护的</w:t>
      </w:r>
      <w:r w:rsidRPr="009B65D0">
        <w:rPr>
          <w:rFonts w:eastAsia="楷体" w:cs="Times New Roman" w:hint="eastAsia"/>
          <w:u w:val="single"/>
        </w:rPr>
        <w:t>有益的或者有重要经济、科学研究价值的陆生野生动物名录》</w:t>
      </w:r>
      <w:r w:rsidRPr="009B65D0">
        <w:rPr>
          <w:rFonts w:eastAsia="楷体" w:cs="Times New Roman" w:hint="eastAsia"/>
        </w:rPr>
        <w:t>。</w:t>
      </w:r>
    </w:p>
    <w:p w14:paraId="6FAB04D6" w14:textId="77777777" w:rsidR="009B65D0" w:rsidRPr="009B65D0" w:rsidRDefault="009B65D0" w:rsidP="009B65D0">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9B65D0">
        <w:rPr>
          <w:rFonts w:eastAsia="楷体" w:cs="Times New Roman" w:hint="eastAsia"/>
        </w:rPr>
        <w:t>另查明，案发后，公安机关扣押被告人刘某</w:t>
      </w:r>
      <w:r w:rsidRPr="009B65D0">
        <w:rPr>
          <w:rFonts w:eastAsia="楷体" w:cs="Times New Roman" w:hint="eastAsia"/>
          <w:u w:val="single"/>
        </w:rPr>
        <w:t>非法狩猎的猎物鸟类死体二十二只、弹弓一把、钢珠一袋、麦子一食品袋、木棍一根</w:t>
      </w:r>
      <w:r w:rsidRPr="009B65D0">
        <w:rPr>
          <w:rFonts w:eastAsia="楷体" w:cs="Times New Roman" w:hint="eastAsia"/>
        </w:rPr>
        <w:t>。</w:t>
      </w:r>
    </w:p>
    <w:p w14:paraId="075842E4" w14:textId="44B18BCA" w:rsidR="005771AF" w:rsidRPr="005771AF" w:rsidRDefault="009B65D0">
      <w:pPr>
        <w:numPr>
          <w:ilvl w:val="0"/>
          <w:numId w:val="39"/>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9B65D0">
        <w:rPr>
          <w:rFonts w:eastAsia="楷体" w:cs="Times New Roman" w:hint="eastAsia"/>
        </w:rPr>
        <w:t>争议焦点：如何认定“禁猎区”？</w:t>
      </w:r>
      <w:r>
        <w:rPr>
          <w:rFonts w:eastAsia="楷体" w:cs="Times New Roman" w:hint="eastAsia"/>
        </w:rPr>
        <w:t>市级、县级自然保护区是否属于</w:t>
      </w:r>
      <w:r w:rsidRPr="009B65D0">
        <w:rPr>
          <w:rFonts w:eastAsia="楷体" w:cs="Times New Roman" w:hint="eastAsia"/>
        </w:rPr>
        <w:t>“禁猎区”？</w:t>
      </w:r>
    </w:p>
    <w:p w14:paraId="5CB6B5BC" w14:textId="188A62AA" w:rsidR="005771AF" w:rsidRDefault="00FA3002" w:rsidP="005771AF">
      <w:pPr>
        <w:pStyle w:val="aa"/>
        <w:ind w:firstLine="420"/>
      </w:pPr>
      <w:r>
        <w:rPr>
          <w:rFonts w:hint="eastAsia"/>
        </w:rPr>
        <w:t>①</w:t>
      </w:r>
      <w:r w:rsidR="005771AF">
        <w:rPr>
          <w:rFonts w:hint="eastAsia"/>
        </w:rPr>
        <w:t>环境资源犯罪一般具有</w:t>
      </w:r>
      <w:r w:rsidR="005771AF" w:rsidRPr="00914342">
        <w:rPr>
          <w:rFonts w:hint="eastAsia"/>
          <w:b/>
          <w:bCs/>
          <w:u w:val="single"/>
        </w:rPr>
        <w:t>行政从属性</w:t>
      </w:r>
      <w:r w:rsidR="005771AF">
        <w:rPr>
          <w:rFonts w:hint="eastAsia"/>
        </w:rPr>
        <w:t>：以违反行政法律规定为认定犯罪的前提与依据。</w:t>
      </w:r>
    </w:p>
    <w:p w14:paraId="696A14C7" w14:textId="2D2A2C99" w:rsidR="00FA3002" w:rsidRDefault="00FA3002" w:rsidP="00FA3002">
      <w:pPr>
        <w:pStyle w:val="aa"/>
        <w:ind w:firstLine="420"/>
      </w:pPr>
      <w:r>
        <w:rPr>
          <w:rFonts w:hint="eastAsia"/>
        </w:rPr>
        <w:t>②“禁猎区”之所以存在，是为保护野生动物及其栖息地，相较</w:t>
      </w:r>
      <w:r w:rsidRPr="00914342">
        <w:rPr>
          <w:rFonts w:hint="eastAsia"/>
          <w:b/>
          <w:bCs/>
          <w:u w:val="single"/>
        </w:rPr>
        <w:t>相关自然保护区域</w:t>
      </w:r>
      <w:r>
        <w:rPr>
          <w:rFonts w:hint="eastAsia"/>
        </w:rPr>
        <w:t>，“禁猎区”仅为次要的保护形式，</w:t>
      </w:r>
      <w:r w:rsidRPr="00914342">
        <w:rPr>
          <w:rFonts w:hint="eastAsia"/>
          <w:b/>
          <w:bCs/>
          <w:u w:val="single"/>
        </w:rPr>
        <w:t>举轻以明重</w:t>
      </w:r>
      <w:r>
        <w:rPr>
          <w:rFonts w:hint="eastAsia"/>
        </w:rPr>
        <w:t>，自然保护区中显然禁止狩猎，符合“禁猎区”这一构成要件。</w:t>
      </w:r>
    </w:p>
    <w:p w14:paraId="257F41C1" w14:textId="4DAD9767" w:rsidR="009B65D0" w:rsidRDefault="009B65D0" w:rsidP="009B65D0">
      <w:pPr>
        <w:pStyle w:val="a1"/>
      </w:pPr>
      <w:r w:rsidRPr="009B65D0">
        <w:rPr>
          <w:rFonts w:hint="eastAsia"/>
        </w:rPr>
        <w:t>《刑法》第三百四十一条</w:t>
      </w:r>
      <w:r w:rsidRPr="009B65D0">
        <w:t>第二款</w:t>
      </w:r>
      <w:r w:rsidRPr="009B65D0">
        <w:rPr>
          <w:rFonts w:hint="eastAsia"/>
        </w:rPr>
        <w:t xml:space="preserve">　【非法狩猎罪】</w:t>
      </w:r>
      <w:r w:rsidRPr="005771AF">
        <w:rPr>
          <w:rFonts w:hint="eastAsia"/>
          <w:b/>
          <w:bCs/>
          <w:u w:val="single"/>
        </w:rPr>
        <w:t>违反狩猎法规</w:t>
      </w:r>
      <w:r w:rsidRPr="009B65D0">
        <w:rPr>
          <w:rFonts w:hint="eastAsia"/>
        </w:rPr>
        <w:t>，</w:t>
      </w:r>
      <w:r w:rsidRPr="005771AF">
        <w:rPr>
          <w:rFonts w:hint="eastAsia"/>
          <w:b/>
          <w:bCs/>
          <w:u w:val="single"/>
        </w:rPr>
        <w:t>在禁猎区、禁猎期或者使用禁用的工具、方法进行狩猎</w:t>
      </w:r>
      <w:r w:rsidRPr="009B65D0">
        <w:rPr>
          <w:rFonts w:hint="eastAsia"/>
        </w:rPr>
        <w:t>，破坏野生动物资源，情节严重的，处三年以下有期徒刑、拘役、管制或者罚金。</w:t>
      </w:r>
    </w:p>
    <w:p w14:paraId="24A64BFE" w14:textId="7901E6BA" w:rsidR="00312BD1" w:rsidRDefault="005A677F" w:rsidP="005A677F">
      <w:pPr>
        <w:pStyle w:val="a1"/>
      </w:pPr>
      <w:r w:rsidRPr="005A677F">
        <w:rPr>
          <w:rFonts w:hint="eastAsia"/>
        </w:rPr>
        <w:t>《野生动物保护法》</w:t>
      </w:r>
      <w:r>
        <w:rPr>
          <w:rFonts w:hint="eastAsia"/>
        </w:rPr>
        <w:t>第十二条</w:t>
      </w:r>
      <w:r w:rsidRPr="009B65D0">
        <w:t>第二款</w:t>
      </w:r>
      <w:r>
        <w:rPr>
          <w:rFonts w:hint="eastAsia"/>
        </w:rPr>
        <w:t xml:space="preserve">　</w:t>
      </w:r>
      <w:r w:rsidRPr="00726A84">
        <w:rPr>
          <w:rFonts w:hint="eastAsia"/>
          <w:b/>
          <w:bCs/>
          <w:u w:val="single"/>
        </w:rPr>
        <w:t>省级以上人民政府</w:t>
      </w:r>
      <w:r>
        <w:rPr>
          <w:rFonts w:hint="eastAsia"/>
        </w:rPr>
        <w:t>依法划定</w:t>
      </w:r>
      <w:r w:rsidRPr="00726A84">
        <w:rPr>
          <w:rFonts w:hint="eastAsia"/>
          <w:b/>
          <w:bCs/>
          <w:u w:val="single"/>
        </w:rPr>
        <w:t>相关自然保护区域</w:t>
      </w:r>
      <w:r>
        <w:rPr>
          <w:rFonts w:hint="eastAsia"/>
        </w:rPr>
        <w:t>，保护野生动物及其重要栖息地，保护、恢复和改善野生动物生存环境。</w:t>
      </w:r>
      <w:r w:rsidRPr="008E6799">
        <w:rPr>
          <w:rFonts w:hint="eastAsia"/>
          <w:u w:val="single"/>
        </w:rPr>
        <w:t>对不具备划定相关自然保护区域条件</w:t>
      </w:r>
      <w:r>
        <w:rPr>
          <w:rFonts w:hint="eastAsia"/>
        </w:rPr>
        <w:t>的，</w:t>
      </w:r>
      <w:r w:rsidRPr="00726A84">
        <w:rPr>
          <w:rFonts w:hint="eastAsia"/>
          <w:b/>
          <w:bCs/>
          <w:u w:val="single"/>
        </w:rPr>
        <w:t>县级以上人民政府可以采取划定禁猎（渔）区</w:t>
      </w:r>
      <w:r>
        <w:rPr>
          <w:rFonts w:hint="eastAsia"/>
        </w:rPr>
        <w:t>、规定禁猎（渔）期等其他形式予以保护。</w:t>
      </w:r>
    </w:p>
    <w:p w14:paraId="34A5F69F" w14:textId="5EE1E685" w:rsidR="005A677F" w:rsidRPr="005A677F" w:rsidRDefault="005A677F" w:rsidP="005A677F">
      <w:pPr>
        <w:pStyle w:val="a1"/>
      </w:pPr>
      <w:r w:rsidRPr="005A677F">
        <w:rPr>
          <w:rFonts w:hint="eastAsia"/>
        </w:rPr>
        <w:t>《野生动物保护法》</w:t>
      </w:r>
      <w:r w:rsidRPr="005A677F">
        <w:t>第二十条</w:t>
      </w:r>
      <w:bookmarkStart w:id="253" w:name="tiao_20_kuan_1"/>
      <w:bookmarkEnd w:id="253"/>
      <w:r w:rsidRPr="005A677F">
        <w:t xml:space="preserve">　在</w:t>
      </w:r>
      <w:r w:rsidRPr="00C2378C">
        <w:rPr>
          <w:b/>
          <w:bCs/>
          <w:u w:val="single"/>
        </w:rPr>
        <w:t>相关自然保护区域和禁猎（渔）区</w:t>
      </w:r>
      <w:r w:rsidRPr="005A677F">
        <w:t>、禁猎（渔）期内，</w:t>
      </w:r>
      <w:r w:rsidRPr="004F1395">
        <w:rPr>
          <w:u w:val="single"/>
        </w:rPr>
        <w:t>禁止猎捕以及其他妨碍野生动物生息繁衍的活动</w:t>
      </w:r>
      <w:r w:rsidRPr="005A677F">
        <w:t>，但法律法规另有规定的除外。</w:t>
      </w:r>
    </w:p>
    <w:p w14:paraId="5DF2F69F" w14:textId="77777777" w:rsidR="005A677F" w:rsidRPr="005A677F" w:rsidRDefault="005A677F" w:rsidP="005A677F">
      <w:pPr>
        <w:pStyle w:val="a1"/>
        <w:numPr>
          <w:ilvl w:val="0"/>
          <w:numId w:val="0"/>
        </w:numPr>
        <w:ind w:left="420"/>
      </w:pPr>
      <w:bookmarkStart w:id="254" w:name="tiao_20_kuan_2"/>
      <w:bookmarkEnd w:id="254"/>
      <w:r w:rsidRPr="005A677F">
        <w:t xml:space="preserve">　　野生动物迁徙洄游期间，在</w:t>
      </w:r>
      <w:r w:rsidRPr="002F34EE">
        <w:rPr>
          <w:b/>
          <w:bCs/>
          <w:u w:val="single"/>
        </w:rPr>
        <w:t>前款规定区域外的迁徙洄游通道内</w:t>
      </w:r>
      <w:r w:rsidRPr="005A677F">
        <w:t>，禁止猎捕并严格限制其他妨碍野生动物生息繁衍的活动。迁徙洄游通道的范围以及妨碍野生动物生息繁衍活动的内容，由县级以上人民政府或者其野生动物保护主管部门规定并公布。</w:t>
      </w:r>
    </w:p>
    <w:p w14:paraId="21647C15" w14:textId="30ADE5ED" w:rsidR="005A677F" w:rsidRDefault="005A677F" w:rsidP="009B65D0">
      <w:pPr>
        <w:pStyle w:val="a1"/>
      </w:pPr>
      <w:r>
        <w:rPr>
          <w:rFonts w:hint="eastAsia"/>
        </w:rPr>
        <w:t>《自然保护区条例》第十二条</w:t>
      </w:r>
      <w:r w:rsidRPr="009B65D0">
        <w:t>第二款</w:t>
      </w:r>
      <w:r>
        <w:rPr>
          <w:rFonts w:hint="eastAsia"/>
        </w:rPr>
        <w:t xml:space="preserve">　地方级自然保护区的建立，由自然保护区所在的县、自治县、市、自治州人民政府或者省、自治区、直辖市人民政府有关自然保护区行政主管部门提出申请，经地方级自然保护区评审委员会评审后，由省、自治区、直辖市人民政府环境保护行政主管部门进行协调并提出审批建议，</w:t>
      </w:r>
      <w:r w:rsidRPr="0000166D">
        <w:rPr>
          <w:rFonts w:hint="eastAsia"/>
          <w:b/>
          <w:bCs/>
          <w:u w:val="single"/>
        </w:rPr>
        <w:t>报省、自治区、直辖市人民政府批准</w:t>
      </w:r>
      <w:r>
        <w:rPr>
          <w:rFonts w:hint="eastAsia"/>
        </w:rPr>
        <w:t>，并报国务院环境保护行政主管部门和国务院有关自然保护区行政主管部门备案。</w:t>
      </w:r>
    </w:p>
    <w:p w14:paraId="50AE63B3" w14:textId="7E7F2669" w:rsidR="005A677F" w:rsidRDefault="005A677F" w:rsidP="005A677F">
      <w:pPr>
        <w:pStyle w:val="a1"/>
      </w:pPr>
      <w:r>
        <w:rPr>
          <w:rFonts w:hint="eastAsia"/>
        </w:rPr>
        <w:t>《</w:t>
      </w:r>
      <w:r w:rsidRPr="005A677F">
        <w:rPr>
          <w:rFonts w:hint="eastAsia"/>
        </w:rPr>
        <w:t>内蒙古自治区实施</w:t>
      </w:r>
      <w:r>
        <w:rPr>
          <w:rFonts w:hint="eastAsia"/>
        </w:rPr>
        <w:t>〈</w:t>
      </w:r>
      <w:r w:rsidRPr="005A677F">
        <w:rPr>
          <w:rFonts w:hint="eastAsia"/>
        </w:rPr>
        <w:t>中华人民共和国野生动物保护法</w:t>
      </w:r>
      <w:r>
        <w:rPr>
          <w:rFonts w:hint="eastAsia"/>
        </w:rPr>
        <w:t>〉</w:t>
      </w:r>
      <w:r w:rsidRPr="005A677F">
        <w:rPr>
          <w:rFonts w:hint="eastAsia"/>
        </w:rPr>
        <w:t>办法</w:t>
      </w:r>
      <w:r>
        <w:rPr>
          <w:rFonts w:hint="eastAsia"/>
        </w:rPr>
        <w:t>》（</w:t>
      </w:r>
      <w:r w:rsidRPr="005A677F">
        <w:rPr>
          <w:rFonts w:hint="eastAsia"/>
        </w:rPr>
        <w:t>2016</w:t>
      </w:r>
      <w:r w:rsidRPr="005A677F">
        <w:rPr>
          <w:rFonts w:hint="eastAsia"/>
        </w:rPr>
        <w:t>修正</w:t>
      </w:r>
      <w:r>
        <w:rPr>
          <w:rFonts w:hint="eastAsia"/>
        </w:rPr>
        <w:t xml:space="preserve">）第九条　</w:t>
      </w:r>
      <w:r w:rsidRPr="0000166D">
        <w:rPr>
          <w:rFonts w:hint="eastAsia"/>
          <w:b/>
          <w:bCs/>
          <w:u w:val="single"/>
        </w:rPr>
        <w:t>自然保护区，风景游览区，文物保护区，城镇市区，距国境线</w:t>
      </w:r>
      <w:r w:rsidRPr="0000166D">
        <w:rPr>
          <w:rFonts w:hint="eastAsia"/>
          <w:b/>
          <w:bCs/>
          <w:u w:val="single"/>
        </w:rPr>
        <w:t>10</w:t>
      </w:r>
      <w:r w:rsidRPr="0000166D">
        <w:rPr>
          <w:rFonts w:hint="eastAsia"/>
          <w:b/>
          <w:bCs/>
          <w:u w:val="single"/>
        </w:rPr>
        <w:t>公里以内、铁路和公路两侧</w:t>
      </w:r>
      <w:r w:rsidRPr="0000166D">
        <w:rPr>
          <w:rFonts w:hint="eastAsia"/>
          <w:b/>
          <w:bCs/>
          <w:u w:val="single"/>
        </w:rPr>
        <w:t>1</w:t>
      </w:r>
      <w:r w:rsidRPr="0000166D">
        <w:rPr>
          <w:rFonts w:hint="eastAsia"/>
          <w:b/>
          <w:bCs/>
          <w:u w:val="single"/>
        </w:rPr>
        <w:t>公里以内的地区，为禁猎区</w:t>
      </w:r>
      <w:r>
        <w:rPr>
          <w:rFonts w:hint="eastAsia"/>
        </w:rPr>
        <w:t>。</w:t>
      </w:r>
    </w:p>
    <w:p w14:paraId="58CCF99E" w14:textId="4D33BA58" w:rsidR="005A677F" w:rsidRDefault="005A677F" w:rsidP="005A677F">
      <w:pPr>
        <w:pStyle w:val="a1"/>
        <w:numPr>
          <w:ilvl w:val="0"/>
          <w:numId w:val="0"/>
        </w:numPr>
        <w:ind w:left="420"/>
      </w:pPr>
      <w:r>
        <w:rPr>
          <w:rFonts w:hint="eastAsia"/>
        </w:rPr>
        <w:t xml:space="preserve">　　旗县级以上人民政府要将重点保护野生动物的繁殖、迁徙停歇、隐蔽、越冬等生息繁衍地划为禁猎区、禁渔区，并予公布。</w:t>
      </w:r>
    </w:p>
    <w:p w14:paraId="3CC56734" w14:textId="192C0008" w:rsidR="00F10D85" w:rsidRPr="006A036E" w:rsidRDefault="00EA2A0E" w:rsidP="00F10D85">
      <w:pPr>
        <w:rPr>
          <w:b/>
          <w:bCs/>
          <w:u w:val="single"/>
        </w:rPr>
      </w:pPr>
      <w:r w:rsidRPr="006A036E">
        <w:rPr>
          <w:rFonts w:hint="eastAsia"/>
          <w:b/>
          <w:bCs/>
          <w:u w:val="single"/>
        </w:rPr>
        <w:t>（</w:t>
      </w:r>
      <w:r w:rsidRPr="006A036E">
        <w:rPr>
          <w:rFonts w:hint="eastAsia"/>
          <w:b/>
          <w:bCs/>
          <w:u w:val="single"/>
        </w:rPr>
        <w:t>2</w:t>
      </w:r>
      <w:r w:rsidRPr="006A036E">
        <w:rPr>
          <w:rFonts w:hint="eastAsia"/>
          <w:b/>
          <w:bCs/>
          <w:u w:val="single"/>
        </w:rPr>
        <w:t>）</w:t>
      </w:r>
      <w:r w:rsidR="00F10D85" w:rsidRPr="006A036E">
        <w:rPr>
          <w:rFonts w:hint="eastAsia"/>
          <w:b/>
          <w:bCs/>
          <w:u w:val="single"/>
        </w:rPr>
        <w:t>野生动物人工繁育管理</w:t>
      </w:r>
    </w:p>
    <w:p w14:paraId="7BEED450" w14:textId="4F4EF898" w:rsidR="00A3760C" w:rsidRDefault="00A3760C" w:rsidP="00A3760C">
      <w:pPr>
        <w:pStyle w:val="a1"/>
      </w:pPr>
      <w:r w:rsidRPr="00A3760C">
        <w:rPr>
          <w:rFonts w:hint="eastAsia"/>
        </w:rPr>
        <w:t>《野生动物保护法》</w:t>
      </w:r>
      <w:r>
        <w:rPr>
          <w:rFonts w:hint="eastAsia"/>
        </w:rPr>
        <w:t>第二十五条　国家支持有关科学研究机构因</w:t>
      </w:r>
      <w:r w:rsidRPr="00832E80">
        <w:rPr>
          <w:rFonts w:hint="eastAsia"/>
          <w:b/>
          <w:bCs/>
          <w:highlight w:val="yellow"/>
          <w:u w:val="single"/>
        </w:rPr>
        <w:t>物种保护目的</w:t>
      </w:r>
      <w:r>
        <w:rPr>
          <w:rFonts w:hint="eastAsia"/>
        </w:rPr>
        <w:t>人工繁育</w:t>
      </w:r>
      <w:r w:rsidRPr="00832E80">
        <w:rPr>
          <w:rFonts w:hint="eastAsia"/>
          <w:b/>
          <w:bCs/>
          <w:highlight w:val="yellow"/>
          <w:u w:val="single"/>
        </w:rPr>
        <w:t>国家重点保护野生动物</w:t>
      </w:r>
      <w:r>
        <w:rPr>
          <w:rFonts w:hint="eastAsia"/>
        </w:rPr>
        <w:t>。</w:t>
      </w:r>
    </w:p>
    <w:p w14:paraId="25061EAC" w14:textId="6EA1747B" w:rsidR="00A3760C" w:rsidRDefault="00A3760C" w:rsidP="00A3760C">
      <w:pPr>
        <w:pStyle w:val="a1"/>
        <w:numPr>
          <w:ilvl w:val="0"/>
          <w:numId w:val="0"/>
        </w:numPr>
        <w:ind w:left="420"/>
      </w:pPr>
      <w:r>
        <w:rPr>
          <w:rFonts w:hint="eastAsia"/>
        </w:rPr>
        <w:t xml:space="preserve">　　前款规定以外的人工繁育</w:t>
      </w:r>
      <w:r w:rsidRPr="00832E80">
        <w:rPr>
          <w:rFonts w:hint="eastAsia"/>
          <w:b/>
          <w:bCs/>
          <w:highlight w:val="yellow"/>
          <w:u w:val="single"/>
        </w:rPr>
        <w:t>国家重点保护野生动物</w:t>
      </w:r>
      <w:r>
        <w:rPr>
          <w:rFonts w:hint="eastAsia"/>
        </w:rPr>
        <w:t>实行</w:t>
      </w:r>
      <w:r w:rsidRPr="00832E80">
        <w:rPr>
          <w:rFonts w:hint="eastAsia"/>
          <w:b/>
          <w:bCs/>
          <w:highlight w:val="yellow"/>
          <w:u w:val="single"/>
        </w:rPr>
        <w:t>许可</w:t>
      </w:r>
      <w:r>
        <w:rPr>
          <w:rFonts w:hint="eastAsia"/>
        </w:rPr>
        <w:t>制度。人工繁育国家重</w:t>
      </w:r>
      <w:r>
        <w:rPr>
          <w:rFonts w:hint="eastAsia"/>
        </w:rPr>
        <w:lastRenderedPageBreak/>
        <w:t>点保护野生动物的，应当经省、自治区、直辖市人民政府野生动物保护主管部门批准，取得人工繁育许可证，但国务院对批准机关另有规定的除外。</w:t>
      </w:r>
    </w:p>
    <w:p w14:paraId="7625FAFF" w14:textId="77777777" w:rsidR="00A3760C" w:rsidRDefault="00A3760C" w:rsidP="00A3760C">
      <w:pPr>
        <w:pStyle w:val="a1"/>
        <w:numPr>
          <w:ilvl w:val="0"/>
          <w:numId w:val="0"/>
        </w:numPr>
        <w:ind w:left="420"/>
      </w:pPr>
      <w:r>
        <w:rPr>
          <w:rFonts w:hint="eastAsia"/>
        </w:rPr>
        <w:t xml:space="preserve">　　人工繁育国家重点保护野生动物应当使用人工繁育子代种源，建立物种系谱、繁育档案和个体数据。因物种保护目的确需采用野外种源的，适用本法第二十一条和第二十三条的规定。</w:t>
      </w:r>
    </w:p>
    <w:p w14:paraId="2A1AF92E" w14:textId="77777777" w:rsidR="00A3760C" w:rsidRDefault="00A3760C" w:rsidP="00A3760C">
      <w:pPr>
        <w:pStyle w:val="a1"/>
        <w:numPr>
          <w:ilvl w:val="0"/>
          <w:numId w:val="0"/>
        </w:numPr>
        <w:ind w:left="420"/>
      </w:pPr>
      <w:r>
        <w:rPr>
          <w:rFonts w:hint="eastAsia"/>
        </w:rPr>
        <w:t xml:space="preserve">　　本法所称人工繁育子代，是指人工控制条件下繁殖出生的子代个体且其亲本也在人工控制条件下出生。</w:t>
      </w:r>
    </w:p>
    <w:p w14:paraId="67D62CF4" w14:textId="6C8081DE" w:rsidR="00A3760C" w:rsidRDefault="00A3760C" w:rsidP="00A3760C">
      <w:pPr>
        <w:pStyle w:val="a1"/>
      </w:pPr>
      <w:r w:rsidRPr="00A3760C">
        <w:rPr>
          <w:rFonts w:hint="eastAsia"/>
        </w:rPr>
        <w:t>《野生动物保护法》</w:t>
      </w:r>
      <w:r>
        <w:rPr>
          <w:rFonts w:hint="eastAsia"/>
        </w:rPr>
        <w:t>第二十六条　人工繁育国家重点保护野生动物应当有利于物种保护及其科学研究，不得破坏野外种群资源，并根据野生动物习性确保其具有必要的活动空间和生息繁衍、卫生健康条件，具备与其繁育目的、种类、发展规模相适应的场所、设施、技术，符合有关技术标准和防疫要求，不得虐待野生动物。</w:t>
      </w:r>
    </w:p>
    <w:p w14:paraId="428CA499" w14:textId="1E878547" w:rsidR="00EA2A0E" w:rsidRDefault="00A3760C" w:rsidP="00A3760C">
      <w:pPr>
        <w:pStyle w:val="a1"/>
        <w:numPr>
          <w:ilvl w:val="0"/>
          <w:numId w:val="0"/>
        </w:numPr>
        <w:ind w:left="420"/>
      </w:pPr>
      <w:r>
        <w:rPr>
          <w:rFonts w:hint="eastAsia"/>
        </w:rPr>
        <w:t xml:space="preserve">　　省级以上人民政府野生动物保护主管部门可以根据保护国家重点保护野生动物的需要，组织开展国家重点保护野生动物放归野外环境工作。</w:t>
      </w:r>
    </w:p>
    <w:p w14:paraId="32879DEF" w14:textId="5F783D48" w:rsidR="00F10D85" w:rsidRPr="006A036E" w:rsidRDefault="00A3760C" w:rsidP="00F10D85">
      <w:pPr>
        <w:rPr>
          <w:b/>
          <w:bCs/>
          <w:u w:val="single"/>
        </w:rPr>
      </w:pPr>
      <w:r w:rsidRPr="006A036E">
        <w:rPr>
          <w:rFonts w:hint="eastAsia"/>
          <w:b/>
          <w:bCs/>
          <w:u w:val="single"/>
        </w:rPr>
        <w:t>（</w:t>
      </w:r>
      <w:r w:rsidRPr="006A036E">
        <w:rPr>
          <w:rFonts w:hint="eastAsia"/>
          <w:b/>
          <w:bCs/>
          <w:u w:val="single"/>
        </w:rPr>
        <w:t>3</w:t>
      </w:r>
      <w:r w:rsidRPr="006A036E">
        <w:rPr>
          <w:rFonts w:hint="eastAsia"/>
          <w:b/>
          <w:bCs/>
          <w:u w:val="single"/>
        </w:rPr>
        <w:t>）</w:t>
      </w:r>
      <w:r w:rsidR="00F10D85" w:rsidRPr="006A036E">
        <w:rPr>
          <w:rFonts w:hint="eastAsia"/>
          <w:b/>
          <w:bCs/>
          <w:u w:val="single"/>
        </w:rPr>
        <w:t>野生动物经营利用管理</w:t>
      </w:r>
    </w:p>
    <w:p w14:paraId="46BAE5A3" w14:textId="3DCA949C" w:rsidR="00A3760C" w:rsidRDefault="00A3760C" w:rsidP="00A3760C">
      <w:pPr>
        <w:pStyle w:val="a1"/>
      </w:pPr>
      <w:r w:rsidRPr="00A3760C">
        <w:rPr>
          <w:rFonts w:hint="eastAsia"/>
        </w:rPr>
        <w:t>《野生动物保护法》</w:t>
      </w:r>
      <w:r>
        <w:rPr>
          <w:rFonts w:hint="eastAsia"/>
        </w:rPr>
        <w:t>第二十七条</w:t>
      </w:r>
      <w:r w:rsidRPr="00A3760C">
        <w:rPr>
          <w:rFonts w:hint="eastAsia"/>
        </w:rPr>
        <w:t>第</w:t>
      </w:r>
      <w:r>
        <w:rPr>
          <w:rFonts w:hint="eastAsia"/>
        </w:rPr>
        <w:t>一、</w:t>
      </w:r>
      <w:r w:rsidRPr="00A3760C">
        <w:rPr>
          <w:rFonts w:hint="eastAsia"/>
        </w:rPr>
        <w:t>二款</w:t>
      </w:r>
      <w:r>
        <w:rPr>
          <w:rFonts w:hint="eastAsia"/>
        </w:rPr>
        <w:t xml:space="preserve">　禁止</w:t>
      </w:r>
      <w:r w:rsidRPr="00556CA7">
        <w:rPr>
          <w:rFonts w:hint="eastAsia"/>
          <w:b/>
          <w:bCs/>
          <w:u w:val="single"/>
        </w:rPr>
        <w:t>出售、购买、利用</w:t>
      </w:r>
      <w:r w:rsidRPr="00832E80">
        <w:rPr>
          <w:rFonts w:hint="eastAsia"/>
          <w:b/>
          <w:bCs/>
          <w:highlight w:val="yellow"/>
          <w:u w:val="single"/>
        </w:rPr>
        <w:t>国家重点保护野生动物及其制品</w:t>
      </w:r>
      <w:r>
        <w:rPr>
          <w:rFonts w:hint="eastAsia"/>
        </w:rPr>
        <w:t>。</w:t>
      </w:r>
    </w:p>
    <w:p w14:paraId="27920992" w14:textId="66C25D6D" w:rsidR="00A3760C" w:rsidRDefault="00A3760C" w:rsidP="00A3760C">
      <w:pPr>
        <w:pStyle w:val="a1"/>
        <w:numPr>
          <w:ilvl w:val="0"/>
          <w:numId w:val="0"/>
        </w:numPr>
        <w:ind w:left="420"/>
      </w:pPr>
      <w:r>
        <w:rPr>
          <w:rFonts w:hint="eastAsia"/>
        </w:rPr>
        <w:t xml:space="preserve">　　因科学研究、人工繁育、公众展示展演、文物保护或者其他特殊情况，需要出售、购买、利用</w:t>
      </w:r>
      <w:r w:rsidRPr="00832E80">
        <w:rPr>
          <w:rFonts w:hint="eastAsia"/>
          <w:b/>
          <w:bCs/>
          <w:highlight w:val="yellow"/>
          <w:u w:val="single"/>
        </w:rPr>
        <w:t>国家重点保护野生动物及其制品</w:t>
      </w:r>
      <w:r>
        <w:rPr>
          <w:rFonts w:hint="eastAsia"/>
        </w:rPr>
        <w:t>的，应当经省、自治区、直辖市人民政府野生动物保护主管部门批准，并按照规定取得和使用专用标识，保证可追溯，但国务院对批准机关另有规定的除外。</w:t>
      </w:r>
    </w:p>
    <w:p w14:paraId="1734A4B5" w14:textId="166450B2" w:rsidR="00A3760C" w:rsidRPr="00A3760C" w:rsidRDefault="00A3760C" w:rsidP="00A3760C">
      <w:pPr>
        <w:pStyle w:val="a1"/>
      </w:pPr>
      <w:r w:rsidRPr="00A3760C">
        <w:rPr>
          <w:rFonts w:hint="eastAsia"/>
        </w:rPr>
        <w:t>《野生动物保护法》</w:t>
      </w:r>
      <w:r>
        <w:rPr>
          <w:rFonts w:hint="eastAsia"/>
        </w:rPr>
        <w:t>第三十条</w:t>
      </w:r>
      <w:r w:rsidRPr="00A3760C">
        <w:rPr>
          <w:rFonts w:hint="eastAsia"/>
        </w:rPr>
        <w:t>第</w:t>
      </w:r>
      <w:r>
        <w:rPr>
          <w:rFonts w:hint="eastAsia"/>
        </w:rPr>
        <w:t>一</w:t>
      </w:r>
      <w:r w:rsidRPr="00A3760C">
        <w:rPr>
          <w:rFonts w:hint="eastAsia"/>
        </w:rPr>
        <w:t>款</w:t>
      </w:r>
      <w:r>
        <w:rPr>
          <w:rFonts w:hint="eastAsia"/>
        </w:rPr>
        <w:t xml:space="preserve">　禁止生产、经营使用国家重点保护野生动物及其制品</w:t>
      </w:r>
      <w:r w:rsidRPr="00832E80">
        <w:rPr>
          <w:rFonts w:hint="eastAsia"/>
          <w:b/>
          <w:bCs/>
          <w:highlight w:val="yellow"/>
          <w:u w:val="single"/>
        </w:rPr>
        <w:t>制作的食品</w:t>
      </w:r>
      <w:r>
        <w:rPr>
          <w:rFonts w:hint="eastAsia"/>
        </w:rPr>
        <w:t>，或者使用没有合法来源证明的非国家重点保护野生动物及其制品制作的食品。</w:t>
      </w:r>
    </w:p>
    <w:p w14:paraId="6351EB4B" w14:textId="2AA11086" w:rsidR="00F10D85" w:rsidRPr="00A63D28" w:rsidRDefault="00A3760C" w:rsidP="00F10D85">
      <w:pPr>
        <w:rPr>
          <w:b/>
          <w:bCs/>
          <w:u w:val="single"/>
        </w:rPr>
      </w:pPr>
      <w:r w:rsidRPr="00A63D28">
        <w:rPr>
          <w:rFonts w:hint="eastAsia"/>
          <w:b/>
          <w:bCs/>
          <w:u w:val="single"/>
        </w:rPr>
        <w:t>（</w:t>
      </w:r>
      <w:r w:rsidRPr="00A63D28">
        <w:rPr>
          <w:rFonts w:hint="eastAsia"/>
          <w:b/>
          <w:bCs/>
          <w:u w:val="single"/>
        </w:rPr>
        <w:t>4</w:t>
      </w:r>
      <w:r w:rsidRPr="00A63D28">
        <w:rPr>
          <w:rFonts w:hint="eastAsia"/>
          <w:b/>
          <w:bCs/>
          <w:u w:val="single"/>
        </w:rPr>
        <w:t>）</w:t>
      </w:r>
      <w:r w:rsidR="00F10D85" w:rsidRPr="00A63D28">
        <w:rPr>
          <w:rFonts w:hint="eastAsia"/>
          <w:b/>
          <w:bCs/>
          <w:u w:val="single"/>
        </w:rPr>
        <w:t>野生动物放生管理</w:t>
      </w:r>
    </w:p>
    <w:p w14:paraId="3B527F4E" w14:textId="734648D9" w:rsidR="00A3760C" w:rsidRDefault="00A3760C" w:rsidP="00A3760C">
      <w:pPr>
        <w:pStyle w:val="a1"/>
      </w:pPr>
      <w:r w:rsidRPr="00A3760C">
        <w:rPr>
          <w:rFonts w:hint="eastAsia"/>
        </w:rPr>
        <w:t>《野生动物保护法》第三十八条　任何组织和个人将野生动物放生至野外环境，应当选择适合放生地野外生存的当地物种，不得干扰当地居民的正常生活、生产，</w:t>
      </w:r>
      <w:r w:rsidRPr="00556CA7">
        <w:rPr>
          <w:rFonts w:hint="eastAsia"/>
          <w:b/>
          <w:bCs/>
        </w:rPr>
        <w:t>避免对生态系统造成危害</w:t>
      </w:r>
      <w:r w:rsidRPr="00A3760C">
        <w:rPr>
          <w:rFonts w:hint="eastAsia"/>
        </w:rPr>
        <w:t>。随意放生野生动物，造成他人人身、财产损害或者危害生态系统的，依法承担法律责任。</w:t>
      </w:r>
    </w:p>
    <w:p w14:paraId="5C0ADF2A" w14:textId="7542F2CE" w:rsidR="00F10D85" w:rsidRDefault="00A3760C" w:rsidP="00A3760C">
      <w:pPr>
        <w:pStyle w:val="af0"/>
      </w:pPr>
      <w:r>
        <w:rPr>
          <w:rFonts w:hint="eastAsia"/>
        </w:rPr>
        <w:t>7</w:t>
      </w:r>
      <w:r>
        <w:t xml:space="preserve">. </w:t>
      </w:r>
      <w:r w:rsidR="00F10D85">
        <w:rPr>
          <w:rFonts w:hint="eastAsia"/>
        </w:rPr>
        <w:t>野生动物应急保护制度</w:t>
      </w:r>
    </w:p>
    <w:p w14:paraId="6E48ED7A" w14:textId="03B74CAE" w:rsidR="00A3760C" w:rsidRDefault="00A3760C" w:rsidP="00A3760C">
      <w:pPr>
        <w:pStyle w:val="a1"/>
      </w:pPr>
      <w:r w:rsidRPr="00A3760C">
        <w:rPr>
          <w:rFonts w:hint="eastAsia"/>
        </w:rPr>
        <w:t>《野生动物保护法》</w:t>
      </w:r>
      <w:r>
        <w:rPr>
          <w:rFonts w:hint="eastAsia"/>
        </w:rPr>
        <w:t>第十四条　各级野生动物保护主管部门应当监视、监测环境对野生动物的影响。由于环境影响对野生动物造成危害时，野生动物保护主管部门应当会同有关部门进行调查处理。</w:t>
      </w:r>
    </w:p>
    <w:p w14:paraId="7ECB450C" w14:textId="7423FB0F" w:rsidR="00A3760C" w:rsidRDefault="00A3760C" w:rsidP="00A3760C">
      <w:pPr>
        <w:pStyle w:val="a1"/>
      </w:pPr>
      <w:r w:rsidRPr="00A3760C">
        <w:rPr>
          <w:rFonts w:hint="eastAsia"/>
        </w:rPr>
        <w:t>《野生动物保护法》</w:t>
      </w:r>
      <w:r>
        <w:rPr>
          <w:rFonts w:hint="eastAsia"/>
        </w:rPr>
        <w:t>第十五条　国家或者地方重点保护野生动物受到自然灾害、重大环境污染事故等突发事件威胁时，当地人民政府应当及时采取应急救助措施。</w:t>
      </w:r>
    </w:p>
    <w:p w14:paraId="5724D492" w14:textId="77777777" w:rsidR="00A3760C" w:rsidRDefault="00A3760C" w:rsidP="00A3760C">
      <w:pPr>
        <w:pStyle w:val="a1"/>
        <w:numPr>
          <w:ilvl w:val="0"/>
          <w:numId w:val="0"/>
        </w:numPr>
        <w:ind w:left="420"/>
      </w:pPr>
      <w:r>
        <w:rPr>
          <w:rFonts w:hint="eastAsia"/>
        </w:rPr>
        <w:t xml:space="preserve">　　县级以上人民政府野生动物保护主管部门应当按照国家有关规定组织开展野生动物收容救护工作。</w:t>
      </w:r>
    </w:p>
    <w:p w14:paraId="3AFBBE94" w14:textId="77777777" w:rsidR="00A3760C" w:rsidRDefault="00A3760C" w:rsidP="00A3760C">
      <w:pPr>
        <w:pStyle w:val="a1"/>
        <w:numPr>
          <w:ilvl w:val="0"/>
          <w:numId w:val="0"/>
        </w:numPr>
        <w:ind w:left="420"/>
      </w:pPr>
      <w:r>
        <w:rPr>
          <w:rFonts w:hint="eastAsia"/>
        </w:rPr>
        <w:t xml:space="preserve">　　禁止以野生动物收容救护为名买卖野生动物及其制品。</w:t>
      </w:r>
    </w:p>
    <w:p w14:paraId="66CB0FED" w14:textId="19A7DDE6" w:rsidR="00A3760C" w:rsidRDefault="00A3760C" w:rsidP="00A3760C">
      <w:pPr>
        <w:pStyle w:val="a1"/>
      </w:pPr>
      <w:r w:rsidRPr="00A3760C">
        <w:rPr>
          <w:rFonts w:hint="eastAsia"/>
        </w:rPr>
        <w:t>《野生动物保护法》</w:t>
      </w:r>
      <w:r>
        <w:rPr>
          <w:rFonts w:hint="eastAsia"/>
        </w:rPr>
        <w:t>第十七条　国家加强对野生动物遗传资源的保护，对濒危野生动物实施抢救性保护。</w:t>
      </w:r>
    </w:p>
    <w:p w14:paraId="172EE0F9" w14:textId="77777777" w:rsidR="00A3760C" w:rsidRDefault="00A3760C" w:rsidP="00A3760C">
      <w:pPr>
        <w:pStyle w:val="a1"/>
        <w:numPr>
          <w:ilvl w:val="0"/>
          <w:numId w:val="0"/>
        </w:numPr>
        <w:ind w:left="420"/>
      </w:pPr>
      <w:r>
        <w:rPr>
          <w:rFonts w:hint="eastAsia"/>
        </w:rPr>
        <w:t xml:space="preserve">　　国务院野生动物保护主管部门应当会同国务院有关部门制定有关野生动物遗传资源保护和利用规划，建立国家野生动物遗传资源基因库，对原产我国的珍贵、濒危野生动物遗传资源实行重点保护。</w:t>
      </w:r>
    </w:p>
    <w:p w14:paraId="63648020" w14:textId="77777777" w:rsidR="008B7251" w:rsidRDefault="00A3760C" w:rsidP="008B7251">
      <w:pPr>
        <w:pStyle w:val="a1"/>
      </w:pPr>
      <w:r w:rsidRPr="00A3760C">
        <w:rPr>
          <w:rFonts w:hint="eastAsia"/>
        </w:rPr>
        <w:t>《野生动物保护法》</w:t>
      </w:r>
      <w:r>
        <w:rPr>
          <w:rFonts w:hint="eastAsia"/>
        </w:rPr>
        <w:t>第十九条　因保护本法规定保护的野生动物，造成人员伤亡、农作物或者其他财产损失的，由</w:t>
      </w:r>
      <w:r w:rsidRPr="008B7251">
        <w:rPr>
          <w:rFonts w:hint="eastAsia"/>
          <w:b/>
          <w:bCs/>
          <w:u w:val="single"/>
        </w:rPr>
        <w:t>当地人民政府给予补偿</w:t>
      </w:r>
      <w:r>
        <w:rPr>
          <w:rFonts w:hint="eastAsia"/>
        </w:rPr>
        <w:t>。具体办法由省、自治区、直辖市人</w:t>
      </w:r>
      <w:r>
        <w:rPr>
          <w:rFonts w:hint="eastAsia"/>
        </w:rPr>
        <w:lastRenderedPageBreak/>
        <w:t>民政府制定。有关地方人民政府可以推动保险机构开展野生动物致害赔偿保险业务。</w:t>
      </w:r>
    </w:p>
    <w:p w14:paraId="5EBB21BD" w14:textId="77777777" w:rsidR="0029506F" w:rsidRDefault="00A3760C" w:rsidP="008B7251">
      <w:pPr>
        <w:pStyle w:val="a1"/>
        <w:numPr>
          <w:ilvl w:val="0"/>
          <w:numId w:val="0"/>
        </w:numPr>
        <w:ind w:left="420" w:firstLineChars="200" w:firstLine="420"/>
      </w:pPr>
      <w:r>
        <w:rPr>
          <w:rFonts w:hint="eastAsia"/>
        </w:rPr>
        <w:t>有关地方人民政府采取预防、控制国家重点保护野生动物造成危害的措施以及实行补偿所需经费，由中央财政按照国家有关规定予以补助。</w:t>
      </w:r>
      <w:r w:rsidR="008B7251">
        <w:rPr>
          <w:rFonts w:hint="eastAsia"/>
        </w:rPr>
        <w:t>具体办法由国务院财政部门会同国务院野生动物保护主管部门制定。</w:t>
      </w:r>
    </w:p>
    <w:p w14:paraId="3D1BC8FB" w14:textId="3E6AFF2D" w:rsidR="008B7251" w:rsidRPr="008B7251" w:rsidRDefault="008B7251" w:rsidP="0029506F">
      <w:pPr>
        <w:pStyle w:val="a1"/>
        <w:numPr>
          <w:ilvl w:val="0"/>
          <w:numId w:val="0"/>
        </w:numPr>
        <w:ind w:left="420" w:firstLineChars="200" w:firstLine="420"/>
      </w:pPr>
      <w:r>
        <w:rPr>
          <w:rFonts w:hint="eastAsia"/>
        </w:rPr>
        <w:t>在野生动物危及人身安全的紧急情况下，采取措施造成野生动物损害的，依法不承担法律责任。</w:t>
      </w:r>
    </w:p>
    <w:p w14:paraId="46CD186C" w14:textId="58E4115F" w:rsidR="00F10D85" w:rsidRDefault="00F10D85" w:rsidP="00F10D85">
      <w:pPr>
        <w:pStyle w:val="a1"/>
      </w:pPr>
      <w:r>
        <w:rPr>
          <w:rFonts w:hint="eastAsia"/>
        </w:rPr>
        <w:t>《全国人民代表大会常务委员会关于全面禁止非法野生动物交易、革除滥食野生动物陋习、切实保障人民群众生命健康安全的决定》（</w:t>
      </w:r>
      <w:r>
        <w:rPr>
          <w:rFonts w:hint="eastAsia"/>
        </w:rPr>
        <w:t>2020</w:t>
      </w:r>
      <w:r>
        <w:rPr>
          <w:rFonts w:hint="eastAsia"/>
        </w:rPr>
        <w:t>年</w:t>
      </w:r>
      <w:r>
        <w:rPr>
          <w:rFonts w:hint="eastAsia"/>
        </w:rPr>
        <w:t>2</w:t>
      </w:r>
      <w:r>
        <w:rPr>
          <w:rFonts w:hint="eastAsia"/>
        </w:rPr>
        <w:t>月</w:t>
      </w:r>
      <w:r>
        <w:rPr>
          <w:rFonts w:hint="eastAsia"/>
        </w:rPr>
        <w:t>24</w:t>
      </w:r>
      <w:r>
        <w:rPr>
          <w:rFonts w:hint="eastAsia"/>
        </w:rPr>
        <w:t>日）</w:t>
      </w:r>
    </w:p>
    <w:p w14:paraId="407B50FD" w14:textId="2476A366" w:rsidR="00115EE7" w:rsidRDefault="00115EE7" w:rsidP="00115EE7">
      <w:pPr>
        <w:pStyle w:val="a1"/>
        <w:numPr>
          <w:ilvl w:val="2"/>
          <w:numId w:val="3"/>
        </w:numPr>
      </w:pPr>
      <w:r>
        <w:rPr>
          <w:rFonts w:hint="eastAsia"/>
        </w:rPr>
        <w:t>为回应对新冠疫情源头的相关质疑而火速作出：过于匆忙与严格，缺乏理性</w:t>
      </w:r>
    </w:p>
    <w:p w14:paraId="687D7EA7" w14:textId="6FB2127C" w:rsidR="00115EE7" w:rsidRDefault="00115EE7" w:rsidP="00115EE7">
      <w:pPr>
        <w:pStyle w:val="a1"/>
        <w:numPr>
          <w:ilvl w:val="3"/>
          <w:numId w:val="3"/>
        </w:numPr>
      </w:pPr>
      <w:r>
        <w:rPr>
          <w:rFonts w:hint="eastAsia"/>
        </w:rPr>
        <w:t>侧面反映回应性法</w:t>
      </w:r>
    </w:p>
    <w:p w14:paraId="2EDF99FF" w14:textId="288D1695" w:rsidR="00F10D85" w:rsidRDefault="00F10D85" w:rsidP="00977E69">
      <w:pPr>
        <w:pStyle w:val="a1"/>
        <w:numPr>
          <w:ilvl w:val="1"/>
          <w:numId w:val="3"/>
        </w:numPr>
      </w:pPr>
      <w:r>
        <w:rPr>
          <w:rFonts w:hint="eastAsia"/>
        </w:rPr>
        <w:t>除按照《畜牧法》纳入畜禽管理的动物外，所有陆生野生动物</w:t>
      </w:r>
      <w:r w:rsidR="00977E69">
        <w:rPr>
          <w:rFonts w:hint="eastAsia"/>
        </w:rPr>
        <w:t>（</w:t>
      </w:r>
      <w:r>
        <w:rPr>
          <w:rFonts w:hint="eastAsia"/>
        </w:rPr>
        <w:t>包括人工繁育、人工饲养的</w:t>
      </w:r>
      <w:r w:rsidR="00977E69">
        <w:rPr>
          <w:rFonts w:hint="eastAsia"/>
        </w:rPr>
        <w:t>）</w:t>
      </w:r>
      <w:r>
        <w:rPr>
          <w:rFonts w:hint="eastAsia"/>
        </w:rPr>
        <w:t>均被全面禁止食用。</w:t>
      </w:r>
    </w:p>
    <w:p w14:paraId="17E3BE44" w14:textId="47A8157D" w:rsidR="00F10D85" w:rsidRDefault="00F10D85" w:rsidP="00977E69">
      <w:pPr>
        <w:pStyle w:val="a1"/>
        <w:numPr>
          <w:ilvl w:val="1"/>
          <w:numId w:val="3"/>
        </w:numPr>
      </w:pPr>
      <w:r>
        <w:rPr>
          <w:rFonts w:hint="eastAsia"/>
        </w:rPr>
        <w:t>按照《畜牧法》列入《畜禽遗传资源保护目录》的动物</w:t>
      </w:r>
      <w:r w:rsidR="00977E69">
        <w:rPr>
          <w:rFonts w:hint="eastAsia"/>
        </w:rPr>
        <w:t>（</w:t>
      </w:r>
      <w:r>
        <w:rPr>
          <w:rFonts w:hint="eastAsia"/>
        </w:rPr>
        <w:t>如猪牛羊鸡鸭鹅等</w:t>
      </w:r>
      <w:r w:rsidR="00977E69">
        <w:rPr>
          <w:rFonts w:hint="eastAsia"/>
        </w:rPr>
        <w:t>）</w:t>
      </w:r>
      <w:r>
        <w:rPr>
          <w:rFonts w:hint="eastAsia"/>
        </w:rPr>
        <w:t>不属于《决定》规制的野生动物，可以食用。</w:t>
      </w:r>
    </w:p>
    <w:p w14:paraId="58A52351" w14:textId="6E977464" w:rsidR="00F10D85" w:rsidRDefault="00F10D85" w:rsidP="00977E69">
      <w:pPr>
        <w:pStyle w:val="a1"/>
        <w:numPr>
          <w:ilvl w:val="1"/>
          <w:numId w:val="3"/>
        </w:numPr>
      </w:pPr>
      <w:r>
        <w:rPr>
          <w:rFonts w:hint="eastAsia"/>
        </w:rPr>
        <w:t>纳入《野生动物保护法》规制的水生野生动物</w:t>
      </w:r>
      <w:r w:rsidR="00977E69">
        <w:rPr>
          <w:rFonts w:hint="eastAsia"/>
        </w:rPr>
        <w:t>（即国家重点保护野生动物）</w:t>
      </w:r>
      <w:r>
        <w:rPr>
          <w:rFonts w:hint="eastAsia"/>
        </w:rPr>
        <w:t>，野外生存的禁止食用，依法取得相关审批后由人工饲养并销售的可以食用。国家重点保护野生动物以外的其他水生野生动物可以食用。</w:t>
      </w:r>
    </w:p>
    <w:p w14:paraId="43591298" w14:textId="69D00CF0" w:rsidR="00016842" w:rsidRDefault="00016842" w:rsidP="00016842">
      <w:pPr>
        <w:pStyle w:val="a1"/>
        <w:numPr>
          <w:ilvl w:val="0"/>
          <w:numId w:val="0"/>
        </w:numPr>
        <w:ind w:left="420" w:hanging="420"/>
      </w:pPr>
      <w:r>
        <w:rPr>
          <w:noProof/>
        </w:rPr>
        <w:drawing>
          <wp:inline distT="0" distB="0" distL="0" distR="0" wp14:anchorId="46D64B3B" wp14:editId="180BAA53">
            <wp:extent cx="6069106" cy="3350942"/>
            <wp:effectExtent l="0" t="0" r="825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7240" cy="3399604"/>
                    </a:xfrm>
                    <a:prstGeom prst="rect">
                      <a:avLst/>
                    </a:prstGeom>
                  </pic:spPr>
                </pic:pic>
              </a:graphicData>
            </a:graphic>
          </wp:inline>
        </w:drawing>
      </w:r>
    </w:p>
    <w:p w14:paraId="1D2E656C" w14:textId="1090FF9D" w:rsidR="00B7242F" w:rsidRDefault="00B7242F" w:rsidP="00B7242F">
      <w:pPr>
        <w:pStyle w:val="a1"/>
        <w:numPr>
          <w:ilvl w:val="0"/>
          <w:numId w:val="0"/>
        </w:numPr>
        <w:ind w:left="420" w:hanging="420"/>
      </w:pPr>
      <w:r>
        <w:rPr>
          <w:noProof/>
        </w:rPr>
        <w:lastRenderedPageBreak/>
        <w:drawing>
          <wp:inline distT="0" distB="0" distL="0" distR="0" wp14:anchorId="421D6ADF" wp14:editId="0126C5D5">
            <wp:extent cx="6183351" cy="3447520"/>
            <wp:effectExtent l="0" t="0" r="825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21511" cy="3468796"/>
                    </a:xfrm>
                    <a:prstGeom prst="rect">
                      <a:avLst/>
                    </a:prstGeom>
                  </pic:spPr>
                </pic:pic>
              </a:graphicData>
            </a:graphic>
          </wp:inline>
        </w:drawing>
      </w:r>
    </w:p>
    <w:p w14:paraId="0C0CC60D" w14:textId="3D0C5116" w:rsidR="00977E69" w:rsidRDefault="00977E69" w:rsidP="00977E69">
      <w:pPr>
        <w:pStyle w:val="3"/>
        <w:ind w:right="105"/>
      </w:pPr>
      <w:bookmarkStart w:id="255" w:name="_Toc155178894"/>
      <w:r>
        <w:rPr>
          <w:rFonts w:hint="eastAsia"/>
        </w:rPr>
        <w:t>（三）生物多样性保护法</w:t>
      </w:r>
      <w:bookmarkEnd w:id="255"/>
    </w:p>
    <w:p w14:paraId="018F4641" w14:textId="62710844" w:rsidR="00E471C5" w:rsidRPr="00E471C5" w:rsidRDefault="00E471C5">
      <w:pPr>
        <w:pStyle w:val="a9"/>
        <w:numPr>
          <w:ilvl w:val="0"/>
          <w:numId w:val="59"/>
        </w:numPr>
        <w:ind w:firstLineChars="0"/>
      </w:pPr>
      <w:r>
        <w:rPr>
          <w:rFonts w:hint="eastAsia"/>
        </w:rPr>
        <w:t>野生生物保护法的发展方向</w:t>
      </w:r>
    </w:p>
    <w:p w14:paraId="7EBF3175" w14:textId="240B9DC8" w:rsidR="00584741" w:rsidRPr="00584741" w:rsidRDefault="00584741" w:rsidP="00584741">
      <w:pPr>
        <w:pStyle w:val="af0"/>
      </w:pPr>
      <w:r>
        <w:rPr>
          <w:rFonts w:hint="eastAsia"/>
        </w:rPr>
        <w:t>1</w:t>
      </w:r>
      <w:r>
        <w:t xml:space="preserve">. </w:t>
      </w:r>
      <w:r>
        <w:rPr>
          <w:rFonts w:hint="eastAsia"/>
        </w:rPr>
        <w:t>物种多样性保护：外来物种入侵</w:t>
      </w:r>
    </w:p>
    <w:p w14:paraId="5248CE0A" w14:textId="2032A559" w:rsidR="00F10D85" w:rsidRDefault="00584741" w:rsidP="00F10D85">
      <w:r>
        <w:rPr>
          <w:rFonts w:hint="eastAsia"/>
        </w:rPr>
        <w:t>（</w:t>
      </w:r>
      <w:r>
        <w:rPr>
          <w:rFonts w:hint="eastAsia"/>
        </w:rPr>
        <w:t>1</w:t>
      </w:r>
      <w:r>
        <w:rPr>
          <w:rFonts w:hint="eastAsia"/>
        </w:rPr>
        <w:t>）</w:t>
      </w:r>
      <w:r w:rsidR="00F10D85">
        <w:rPr>
          <w:rFonts w:hint="eastAsia"/>
        </w:rPr>
        <w:t>概述</w:t>
      </w:r>
    </w:p>
    <w:p w14:paraId="6A78EF61" w14:textId="6B001144" w:rsidR="00584741" w:rsidRDefault="00584741" w:rsidP="00F10D85">
      <w:r>
        <w:t>A</w:t>
      </w:r>
      <w:r>
        <w:rPr>
          <w:rFonts w:hint="eastAsia"/>
        </w:rPr>
        <w:t>）</w:t>
      </w:r>
      <w:r w:rsidR="00F10D85">
        <w:rPr>
          <w:rFonts w:hint="eastAsia"/>
        </w:rPr>
        <w:t>外来物种：相对于本地物种而言提出的，它是指出现在其自然分布范围</w:t>
      </w:r>
      <w:r>
        <w:rPr>
          <w:rFonts w:hint="eastAsia"/>
        </w:rPr>
        <w:t>（</w:t>
      </w:r>
      <w:r w:rsidR="00F10D85">
        <w:rPr>
          <w:rFonts w:hint="eastAsia"/>
        </w:rPr>
        <w:t>过去或现在</w:t>
      </w:r>
      <w:r>
        <w:rPr>
          <w:rFonts w:hint="eastAsia"/>
        </w:rPr>
        <w:t>）</w:t>
      </w:r>
      <w:r w:rsidR="00F10D85">
        <w:rPr>
          <w:rFonts w:hint="eastAsia"/>
        </w:rPr>
        <w:t>和分布位置以外的一种物种、亚种或低级分类群</w:t>
      </w:r>
      <w:r w:rsidR="00F10D85">
        <w:rPr>
          <w:rFonts w:hint="eastAsia"/>
        </w:rPr>
        <w:t>,</w:t>
      </w:r>
      <w:r w:rsidR="00F10D85">
        <w:rPr>
          <w:rFonts w:hint="eastAsia"/>
        </w:rPr>
        <w:t>包括这些物种能生存和繁殖的任何部分、配子或繁殖体</w:t>
      </w:r>
    </w:p>
    <w:p w14:paraId="7E72179D" w14:textId="07835D0E" w:rsidR="00F10D85" w:rsidRDefault="00584741" w:rsidP="00F10D85">
      <w:r>
        <w:t>B</w:t>
      </w:r>
      <w:r>
        <w:rPr>
          <w:rFonts w:hint="eastAsia"/>
        </w:rPr>
        <w:t>）</w:t>
      </w:r>
      <w:r w:rsidR="00F10D85">
        <w:rPr>
          <w:rFonts w:hint="eastAsia"/>
        </w:rPr>
        <w:t>外来物种入侵所造成的生态破坏问题是</w:t>
      </w:r>
      <w:r w:rsidR="00F10D85">
        <w:rPr>
          <w:rFonts w:hint="eastAsia"/>
        </w:rPr>
        <w:t>20</w:t>
      </w:r>
      <w:r w:rsidR="00F10D85">
        <w:rPr>
          <w:rFonts w:hint="eastAsia"/>
        </w:rPr>
        <w:t>世纪后期为各国所认识的，外来入侵物种通过压制或排挤本地物种，危及本地物种的生存，加快物种多样性和遗传多样性的丧失</w:t>
      </w:r>
    </w:p>
    <w:p w14:paraId="22703DCB" w14:textId="6DE0D124" w:rsidR="00584741" w:rsidRDefault="00043666" w:rsidP="00F10D85">
      <w:r>
        <w:rPr>
          <w:rFonts w:hint="eastAsia"/>
        </w:rPr>
        <w:t>（</w:t>
      </w:r>
      <w:r>
        <w:rPr>
          <w:rFonts w:hint="eastAsia"/>
        </w:rPr>
        <w:t>2</w:t>
      </w:r>
      <w:r>
        <w:rPr>
          <w:rFonts w:hint="eastAsia"/>
        </w:rPr>
        <w:t>）立法例</w:t>
      </w:r>
    </w:p>
    <w:p w14:paraId="0FC2A042" w14:textId="1680A99A" w:rsidR="00043666" w:rsidRDefault="00043666" w:rsidP="00043666">
      <w:r>
        <w:t>A</w:t>
      </w:r>
      <w:r>
        <w:rPr>
          <w:rFonts w:hint="eastAsia"/>
        </w:rPr>
        <w:t>）</w:t>
      </w:r>
      <w:r>
        <w:rPr>
          <w:rFonts w:hint="eastAsia"/>
        </w:rPr>
        <w:t>1991</w:t>
      </w:r>
      <w:r>
        <w:rPr>
          <w:rFonts w:hint="eastAsia"/>
        </w:rPr>
        <w:t>年制定的《进出境动植物检疫法》规定输入动物、动物产品、植物种子、种苗及其他繁殖材料的，必须事先提出申请，办理</w:t>
      </w:r>
      <w:r w:rsidRPr="00C27603">
        <w:rPr>
          <w:rFonts w:hint="eastAsia"/>
          <w:b/>
          <w:bCs/>
          <w:u w:val="single"/>
        </w:rPr>
        <w:t>检疫审批</w:t>
      </w:r>
      <w:r>
        <w:rPr>
          <w:rFonts w:hint="eastAsia"/>
        </w:rPr>
        <w:t>手续（第</w:t>
      </w:r>
      <w:r>
        <w:rPr>
          <w:rFonts w:hint="eastAsia"/>
        </w:rPr>
        <w:t>10</w:t>
      </w:r>
      <w:r>
        <w:rPr>
          <w:rFonts w:hint="eastAsia"/>
        </w:rPr>
        <w:t>条）</w:t>
      </w:r>
    </w:p>
    <w:p w14:paraId="66DACA4F" w14:textId="3A457AB1" w:rsidR="00F10D85" w:rsidRDefault="00043666" w:rsidP="00F10D85">
      <w:r>
        <w:t>B</w:t>
      </w:r>
      <w:r>
        <w:rPr>
          <w:rFonts w:hint="eastAsia"/>
        </w:rPr>
        <w:t>）</w:t>
      </w:r>
      <w:r w:rsidR="00F10D85">
        <w:rPr>
          <w:rFonts w:hint="eastAsia"/>
        </w:rPr>
        <w:t>1999</w:t>
      </w:r>
      <w:r w:rsidR="00F10D85">
        <w:rPr>
          <w:rFonts w:hint="eastAsia"/>
        </w:rPr>
        <w:t>年修改的《海洋环境保护法》中</w:t>
      </w:r>
      <w:r>
        <w:rPr>
          <w:rFonts w:hint="eastAsia"/>
        </w:rPr>
        <w:t>，</w:t>
      </w:r>
      <w:r w:rsidR="00F10D85">
        <w:rPr>
          <w:rFonts w:hint="eastAsia"/>
        </w:rPr>
        <w:t>对防范引进海洋动植物对海洋生态环境的威胁规定应当进行</w:t>
      </w:r>
      <w:r w:rsidR="00F10D85" w:rsidRPr="00C27603">
        <w:rPr>
          <w:rFonts w:hint="eastAsia"/>
          <w:b/>
          <w:bCs/>
          <w:u w:val="single"/>
        </w:rPr>
        <w:t>科学论证</w:t>
      </w:r>
      <w:r>
        <w:rPr>
          <w:rFonts w:hint="eastAsia"/>
        </w:rPr>
        <w:t>（</w:t>
      </w:r>
      <w:r w:rsidR="00F10D85">
        <w:rPr>
          <w:rFonts w:hint="eastAsia"/>
        </w:rPr>
        <w:t>第</w:t>
      </w:r>
      <w:r w:rsidR="00F10D85">
        <w:rPr>
          <w:rFonts w:hint="eastAsia"/>
        </w:rPr>
        <w:t>25</w:t>
      </w:r>
      <w:r w:rsidR="00F10D85">
        <w:rPr>
          <w:rFonts w:hint="eastAsia"/>
        </w:rPr>
        <w:t>条）</w:t>
      </w:r>
    </w:p>
    <w:p w14:paraId="1E46313C" w14:textId="5C981C27" w:rsidR="00F10D85" w:rsidRDefault="00043666" w:rsidP="00F10D85">
      <w:r>
        <w:t>C</w:t>
      </w:r>
      <w:r>
        <w:rPr>
          <w:rFonts w:hint="eastAsia"/>
        </w:rPr>
        <w:t>）</w:t>
      </w:r>
      <w:r w:rsidR="00F10D85">
        <w:rPr>
          <w:rFonts w:hint="eastAsia"/>
        </w:rPr>
        <w:t>2002</w:t>
      </w:r>
      <w:r w:rsidR="00F10D85">
        <w:rPr>
          <w:rFonts w:hint="eastAsia"/>
        </w:rPr>
        <w:t>年修订的《农业法》中</w:t>
      </w:r>
      <w:r>
        <w:rPr>
          <w:rFonts w:hint="eastAsia"/>
        </w:rPr>
        <w:t>，</w:t>
      </w:r>
      <w:r w:rsidR="00F10D85">
        <w:rPr>
          <w:rFonts w:hint="eastAsia"/>
        </w:rPr>
        <w:t>对从境外引进生物物种资源规定依法</w:t>
      </w:r>
      <w:r w:rsidR="00F10D85" w:rsidRPr="00C27603">
        <w:rPr>
          <w:rFonts w:hint="eastAsia"/>
          <w:b/>
          <w:bCs/>
          <w:u w:val="single"/>
        </w:rPr>
        <w:t>登记或者审批</w:t>
      </w:r>
      <w:r w:rsidR="00F10D85">
        <w:rPr>
          <w:rFonts w:hint="eastAsia"/>
        </w:rPr>
        <w:t>，并采取相应</w:t>
      </w:r>
      <w:r w:rsidR="00F10D85" w:rsidRPr="00C27603">
        <w:rPr>
          <w:rFonts w:hint="eastAsia"/>
          <w:b/>
          <w:bCs/>
          <w:u w:val="single"/>
        </w:rPr>
        <w:t>安全控制措施</w:t>
      </w:r>
      <w:r>
        <w:rPr>
          <w:rFonts w:hint="eastAsia"/>
        </w:rPr>
        <w:t>（</w:t>
      </w:r>
      <w:r w:rsidR="00F10D85">
        <w:rPr>
          <w:rFonts w:hint="eastAsia"/>
        </w:rPr>
        <w:t>第</w:t>
      </w:r>
      <w:r w:rsidR="00F10D85">
        <w:rPr>
          <w:rFonts w:hint="eastAsia"/>
        </w:rPr>
        <w:t>64</w:t>
      </w:r>
      <w:r w:rsidR="00F10D85">
        <w:rPr>
          <w:rFonts w:hint="eastAsia"/>
        </w:rPr>
        <w:t>条第</w:t>
      </w:r>
      <w:r w:rsidR="00F10D85">
        <w:rPr>
          <w:rFonts w:hint="eastAsia"/>
        </w:rPr>
        <w:t>1</w:t>
      </w:r>
      <w:r w:rsidR="00F10D85">
        <w:rPr>
          <w:rFonts w:hint="eastAsia"/>
        </w:rPr>
        <w:t>款</w:t>
      </w:r>
      <w:r>
        <w:rPr>
          <w:rFonts w:hint="eastAsia"/>
        </w:rPr>
        <w:t>）</w:t>
      </w:r>
    </w:p>
    <w:p w14:paraId="53DAEED2" w14:textId="1C884863" w:rsidR="00F10D85" w:rsidRDefault="00043666" w:rsidP="00F10D85">
      <w:r>
        <w:t>D</w:t>
      </w:r>
      <w:r>
        <w:rPr>
          <w:rFonts w:hint="eastAsia"/>
        </w:rPr>
        <w:t>）</w:t>
      </w:r>
      <w:r w:rsidR="00F10D85">
        <w:rPr>
          <w:rFonts w:hint="eastAsia"/>
        </w:rPr>
        <w:t>2014</w:t>
      </w:r>
      <w:r w:rsidR="00F10D85">
        <w:rPr>
          <w:rFonts w:hint="eastAsia"/>
        </w:rPr>
        <w:t>年《环境保护法》第</w:t>
      </w:r>
      <w:r w:rsidR="00F10D85">
        <w:rPr>
          <w:rFonts w:hint="eastAsia"/>
        </w:rPr>
        <w:t>30</w:t>
      </w:r>
      <w:r w:rsidR="00F10D85">
        <w:rPr>
          <w:rFonts w:hint="eastAsia"/>
        </w:rPr>
        <w:t>条第</w:t>
      </w:r>
      <w:r w:rsidR="00F10D85">
        <w:rPr>
          <w:rFonts w:hint="eastAsia"/>
        </w:rPr>
        <w:t>2</w:t>
      </w:r>
      <w:r w:rsidR="00F10D85">
        <w:rPr>
          <w:rFonts w:hint="eastAsia"/>
        </w:rPr>
        <w:t>款特别规定：“引进外来物种以及研究、开发和利用生物技术</w:t>
      </w:r>
      <w:r>
        <w:rPr>
          <w:rFonts w:hint="eastAsia"/>
        </w:rPr>
        <w:t>，</w:t>
      </w:r>
      <w:r w:rsidR="00F10D85">
        <w:rPr>
          <w:rFonts w:hint="eastAsia"/>
        </w:rPr>
        <w:t>应当</w:t>
      </w:r>
      <w:r w:rsidR="00F10D85" w:rsidRPr="00C27603">
        <w:rPr>
          <w:rFonts w:hint="eastAsia"/>
          <w:b/>
          <w:bCs/>
          <w:u w:val="single"/>
        </w:rPr>
        <w:t>采取措施</w:t>
      </w:r>
      <w:r>
        <w:rPr>
          <w:rFonts w:hint="eastAsia"/>
        </w:rPr>
        <w:t>，</w:t>
      </w:r>
      <w:r w:rsidR="00F10D85">
        <w:rPr>
          <w:rFonts w:hint="eastAsia"/>
        </w:rPr>
        <w:t>防止对生物多样性的破坏。”</w:t>
      </w:r>
    </w:p>
    <w:p w14:paraId="4A1CA01E" w14:textId="5F911133" w:rsidR="00F10D85" w:rsidRDefault="00043666" w:rsidP="00F10D85">
      <w:r>
        <w:t>E</w:t>
      </w:r>
      <w:r>
        <w:rPr>
          <w:rFonts w:hint="eastAsia"/>
        </w:rPr>
        <w:t>）</w:t>
      </w:r>
      <w:r w:rsidR="00F10D85">
        <w:rPr>
          <w:rFonts w:hint="eastAsia"/>
        </w:rPr>
        <w:t>2016</w:t>
      </w:r>
      <w:r w:rsidR="00F10D85">
        <w:rPr>
          <w:rFonts w:hint="eastAsia"/>
        </w:rPr>
        <w:t>年修订的</w:t>
      </w:r>
      <w:r>
        <w:rPr>
          <w:rFonts w:hint="eastAsia"/>
        </w:rPr>
        <w:t>《</w:t>
      </w:r>
      <w:r w:rsidR="00F10D85">
        <w:rPr>
          <w:rFonts w:hint="eastAsia"/>
        </w:rPr>
        <w:t>野生动物保护法</w:t>
      </w:r>
      <w:r>
        <w:rPr>
          <w:rFonts w:hint="eastAsia"/>
        </w:rPr>
        <w:t>》</w:t>
      </w:r>
      <w:r w:rsidR="00F10D85">
        <w:rPr>
          <w:rFonts w:hint="eastAsia"/>
        </w:rPr>
        <w:t>第</w:t>
      </w:r>
      <w:r w:rsidR="00F10D85">
        <w:rPr>
          <w:rFonts w:hint="eastAsia"/>
        </w:rPr>
        <w:t>37</w:t>
      </w:r>
      <w:r w:rsidR="00F10D85">
        <w:rPr>
          <w:rFonts w:hint="eastAsia"/>
        </w:rPr>
        <w:t>条对从境外引进野生动物物种的规定，特别增加了从境外引进野生动物物种的，应当采取</w:t>
      </w:r>
      <w:r w:rsidR="00F10D85" w:rsidRPr="00D30ACC">
        <w:rPr>
          <w:rFonts w:hint="eastAsia"/>
          <w:b/>
          <w:bCs/>
        </w:rPr>
        <w:t>安全可靠的防范措施</w:t>
      </w:r>
      <w:r w:rsidR="00F10D85">
        <w:rPr>
          <w:rFonts w:hint="eastAsia"/>
        </w:rPr>
        <w:t>，防止其进入野外环境，避免对生态系统造成危害的有关内容。</w:t>
      </w:r>
    </w:p>
    <w:p w14:paraId="44EF4D35" w14:textId="62FA8CDF" w:rsidR="00043666" w:rsidRDefault="00043666" w:rsidP="00043666">
      <w:pPr>
        <w:pStyle w:val="a1"/>
      </w:pPr>
      <w:r>
        <w:rPr>
          <w:rFonts w:hint="eastAsia"/>
        </w:rPr>
        <w:t>《野生动物保护法》第三十七条　从境外引进野生动物物种的，应当经国务院野生动物保护主管部门批准。从境外引进列入本法第三十五条第一款名录的野生动物，还应当依法取得允许进出口证明书。海关依法实施进境检疫，凭进口批准文件或者允许进出口证明书以及检疫证明按照规定办理通关手续。</w:t>
      </w:r>
    </w:p>
    <w:p w14:paraId="47376ACD" w14:textId="2B71CA17" w:rsidR="00F10D85" w:rsidRDefault="00043666" w:rsidP="00043666">
      <w:pPr>
        <w:pStyle w:val="a1"/>
        <w:numPr>
          <w:ilvl w:val="0"/>
          <w:numId w:val="0"/>
        </w:numPr>
        <w:ind w:left="420"/>
      </w:pPr>
      <w:r>
        <w:rPr>
          <w:rFonts w:hint="eastAsia"/>
        </w:rPr>
        <w:t xml:space="preserve">　　从境外引进野生动物物种的，应当采取安全可靠的防范措施，防止其进入野外环境，</w:t>
      </w:r>
      <w:r>
        <w:rPr>
          <w:rFonts w:hint="eastAsia"/>
        </w:rPr>
        <w:lastRenderedPageBreak/>
        <w:t>避免对生态系统造成危害。确需将其放归野外的，按照国家有关规定执行。</w:t>
      </w:r>
    </w:p>
    <w:p w14:paraId="0AEAF995" w14:textId="248ED53A" w:rsidR="00F10D85" w:rsidRDefault="00043666" w:rsidP="00043666">
      <w:r>
        <w:t>F</w:t>
      </w:r>
      <w:r>
        <w:rPr>
          <w:rFonts w:hint="eastAsia"/>
        </w:rPr>
        <w:t>）</w:t>
      </w:r>
      <w:r w:rsidR="00F10D85">
        <w:rPr>
          <w:rFonts w:hint="eastAsia"/>
        </w:rPr>
        <w:t>《</w:t>
      </w:r>
      <w:r w:rsidR="00F10D85" w:rsidRPr="009455F4">
        <w:rPr>
          <w:rFonts w:hint="eastAsia"/>
          <w:b/>
          <w:bCs/>
        </w:rPr>
        <w:t>引进</w:t>
      </w:r>
      <w:r w:rsidR="00F10D85">
        <w:rPr>
          <w:rFonts w:hint="eastAsia"/>
        </w:rPr>
        <w:t>陆生野生动物</w:t>
      </w:r>
      <w:r w:rsidR="00F10D85" w:rsidRPr="009455F4">
        <w:rPr>
          <w:rFonts w:hint="eastAsia"/>
          <w:b/>
          <w:bCs/>
        </w:rPr>
        <w:t>外来物种</w:t>
      </w:r>
      <w:r w:rsidR="00F10D85">
        <w:rPr>
          <w:rFonts w:hint="eastAsia"/>
        </w:rPr>
        <w:t>种类及数量审批管理办法》（国家林业局，</w:t>
      </w:r>
      <w:r w:rsidR="00F10D85">
        <w:rPr>
          <w:rFonts w:hint="eastAsia"/>
        </w:rPr>
        <w:t>2005</w:t>
      </w:r>
      <w:r w:rsidR="00F10D85">
        <w:rPr>
          <w:rFonts w:hint="eastAsia"/>
        </w:rPr>
        <w:t>年制定，</w:t>
      </w:r>
      <w:r w:rsidR="00F10D85">
        <w:rPr>
          <w:rFonts w:hint="eastAsia"/>
        </w:rPr>
        <w:t>2016</w:t>
      </w:r>
      <w:r w:rsidR="00F10D85">
        <w:rPr>
          <w:rFonts w:hint="eastAsia"/>
        </w:rPr>
        <w:t>年修改）</w:t>
      </w:r>
    </w:p>
    <w:p w14:paraId="36C51D87" w14:textId="77777777" w:rsidR="00145F5A" w:rsidRDefault="00145F5A" w:rsidP="00145F5A">
      <w:pPr>
        <w:pStyle w:val="a1"/>
      </w:pPr>
      <w:r>
        <w:rPr>
          <w:rFonts w:hint="eastAsia"/>
        </w:rPr>
        <w:t>《引进陆生野生动物外来物种种类及数量审批管理办法》</w:t>
      </w:r>
    </w:p>
    <w:p w14:paraId="1696C8FF" w14:textId="080A47C7" w:rsidR="00043666" w:rsidRDefault="00145F5A" w:rsidP="00145F5A">
      <w:pPr>
        <w:pStyle w:val="a1"/>
        <w:numPr>
          <w:ilvl w:val="1"/>
          <w:numId w:val="3"/>
        </w:numPr>
      </w:pPr>
      <w:r w:rsidRPr="00145F5A">
        <w:rPr>
          <w:rFonts w:hint="eastAsia"/>
        </w:rPr>
        <w:t>第</w:t>
      </w:r>
      <w:r>
        <w:rPr>
          <w:rFonts w:hint="eastAsia"/>
        </w:rPr>
        <w:t>1</w:t>
      </w:r>
      <w:r w:rsidRPr="00145F5A">
        <w:rPr>
          <w:rFonts w:hint="eastAsia"/>
        </w:rPr>
        <w:t xml:space="preserve">条　</w:t>
      </w:r>
      <w:r>
        <w:rPr>
          <w:rFonts w:hint="eastAsia"/>
        </w:rPr>
        <w:t>【目的】</w:t>
      </w:r>
      <w:r w:rsidRPr="00145F5A">
        <w:rPr>
          <w:rFonts w:hint="eastAsia"/>
        </w:rPr>
        <w:t>为了加强陆生野生动物外来物种管理，防止陆生野生动物外来物种入侵，保护生物多样性，维护国土生态安全，根据《中华人民共和国行政许可法》、《国务院对确需保留的行政审批项目设定行政许可的决定》（国务院令第</w:t>
      </w:r>
      <w:r w:rsidRPr="00145F5A">
        <w:rPr>
          <w:rFonts w:hint="eastAsia"/>
        </w:rPr>
        <w:t>412</w:t>
      </w:r>
      <w:r w:rsidRPr="00145F5A">
        <w:rPr>
          <w:rFonts w:hint="eastAsia"/>
        </w:rPr>
        <w:t>号）和国家有关规定，制定本办法。</w:t>
      </w:r>
    </w:p>
    <w:p w14:paraId="5FEA46C1" w14:textId="25768B97" w:rsidR="00145F5A" w:rsidRDefault="00145F5A" w:rsidP="00145F5A">
      <w:pPr>
        <w:pStyle w:val="a1"/>
        <w:numPr>
          <w:ilvl w:val="1"/>
          <w:numId w:val="3"/>
        </w:numPr>
      </w:pPr>
      <w:r>
        <w:rPr>
          <w:rFonts w:hint="eastAsia"/>
        </w:rPr>
        <w:t>第</w:t>
      </w:r>
      <w:r>
        <w:rPr>
          <w:rFonts w:hint="eastAsia"/>
        </w:rPr>
        <w:t>2-9</w:t>
      </w:r>
      <w:r>
        <w:rPr>
          <w:rFonts w:hint="eastAsia"/>
        </w:rPr>
        <w:t>条</w:t>
      </w:r>
      <w:r>
        <w:rPr>
          <w:rFonts w:hint="eastAsia"/>
        </w:rPr>
        <w:t xml:space="preserve"> </w:t>
      </w:r>
      <w:r>
        <w:t xml:space="preserve"> </w:t>
      </w:r>
      <w:r>
        <w:rPr>
          <w:rFonts w:hint="eastAsia"/>
        </w:rPr>
        <w:t>引进陆生野生动物外来物种种类及数量的行政</w:t>
      </w:r>
      <w:r w:rsidRPr="00840C95">
        <w:rPr>
          <w:rFonts w:hint="eastAsia"/>
          <w:b/>
          <w:bCs/>
        </w:rPr>
        <w:t>许可</w:t>
      </w:r>
    </w:p>
    <w:p w14:paraId="4FD5F31A" w14:textId="5E044D96" w:rsidR="00145F5A" w:rsidRDefault="00145F5A" w:rsidP="00145F5A">
      <w:pPr>
        <w:pStyle w:val="a1"/>
        <w:numPr>
          <w:ilvl w:val="1"/>
          <w:numId w:val="3"/>
        </w:numPr>
      </w:pPr>
      <w:r>
        <w:rPr>
          <w:rFonts w:hint="eastAsia"/>
        </w:rPr>
        <w:t>第</w:t>
      </w:r>
      <w:r>
        <w:rPr>
          <w:rFonts w:hint="eastAsia"/>
        </w:rPr>
        <w:t>10</w:t>
      </w:r>
      <w:r>
        <w:rPr>
          <w:rFonts w:hint="eastAsia"/>
        </w:rPr>
        <w:t>条第</w:t>
      </w:r>
      <w:r>
        <w:rPr>
          <w:rFonts w:hint="eastAsia"/>
        </w:rPr>
        <w:t>1</w:t>
      </w:r>
      <w:r>
        <w:rPr>
          <w:rFonts w:hint="eastAsia"/>
        </w:rPr>
        <w:t>款</w:t>
      </w:r>
      <w:r>
        <w:rPr>
          <w:rFonts w:hint="eastAsia"/>
        </w:rPr>
        <w:t xml:space="preserve"> </w:t>
      </w:r>
      <w:r>
        <w:t xml:space="preserve"> </w:t>
      </w:r>
      <w:r w:rsidRPr="00145F5A">
        <w:rPr>
          <w:rFonts w:hint="eastAsia"/>
        </w:rPr>
        <w:t>准予首次引进境外陆生野生动物外来物种进行驯养繁殖的，应当进行</w:t>
      </w:r>
      <w:r w:rsidRPr="00840C95">
        <w:rPr>
          <w:rFonts w:hint="eastAsia"/>
          <w:b/>
          <w:bCs/>
        </w:rPr>
        <w:t>隔离引种试验</w:t>
      </w:r>
      <w:r w:rsidRPr="00145F5A">
        <w:rPr>
          <w:rFonts w:hint="eastAsia"/>
        </w:rPr>
        <w:t>。</w:t>
      </w:r>
    </w:p>
    <w:p w14:paraId="66214D41" w14:textId="01EE6EED" w:rsidR="00145F5A" w:rsidRDefault="00145F5A" w:rsidP="00145F5A">
      <w:pPr>
        <w:pStyle w:val="a1"/>
        <w:numPr>
          <w:ilvl w:val="1"/>
          <w:numId w:val="3"/>
        </w:numPr>
      </w:pPr>
      <w:r>
        <w:rPr>
          <w:rFonts w:hint="eastAsia"/>
        </w:rPr>
        <w:t>第</w:t>
      </w:r>
      <w:r>
        <w:rPr>
          <w:rFonts w:hint="eastAsia"/>
        </w:rPr>
        <w:t>11</w:t>
      </w:r>
      <w:r>
        <w:rPr>
          <w:rFonts w:hint="eastAsia"/>
        </w:rPr>
        <w:t>条</w:t>
      </w:r>
      <w:r>
        <w:rPr>
          <w:rFonts w:hint="eastAsia"/>
        </w:rPr>
        <w:t xml:space="preserve"> </w:t>
      </w:r>
      <w:r>
        <w:t xml:space="preserve"> </w:t>
      </w:r>
      <w:r>
        <w:rPr>
          <w:rFonts w:hint="eastAsia"/>
        </w:rPr>
        <w:t>禁止野外放生</w:t>
      </w:r>
    </w:p>
    <w:p w14:paraId="332234C5" w14:textId="5933BC32" w:rsidR="00145F5A" w:rsidRDefault="00145F5A" w:rsidP="00145F5A">
      <w:pPr>
        <w:pStyle w:val="a1"/>
        <w:numPr>
          <w:ilvl w:val="1"/>
          <w:numId w:val="3"/>
        </w:numPr>
      </w:pPr>
      <w:r>
        <w:rPr>
          <w:rFonts w:hint="eastAsia"/>
        </w:rPr>
        <w:t>第</w:t>
      </w:r>
      <w:r>
        <w:rPr>
          <w:rFonts w:hint="eastAsia"/>
        </w:rPr>
        <w:t>12</w:t>
      </w:r>
      <w:r>
        <w:rPr>
          <w:rFonts w:hint="eastAsia"/>
        </w:rPr>
        <w:t>条</w:t>
      </w:r>
      <w:r>
        <w:rPr>
          <w:rFonts w:hint="eastAsia"/>
        </w:rPr>
        <w:t xml:space="preserve"> </w:t>
      </w:r>
      <w:r>
        <w:t xml:space="preserve"> </w:t>
      </w:r>
      <w:r>
        <w:rPr>
          <w:rFonts w:hint="eastAsia"/>
        </w:rPr>
        <w:t>外来物种及其后代、产品应当标记</w:t>
      </w:r>
    </w:p>
    <w:p w14:paraId="30C79E3C" w14:textId="6896A675" w:rsidR="00145F5A" w:rsidRDefault="00145F5A" w:rsidP="00145F5A">
      <w:pPr>
        <w:pStyle w:val="a1"/>
        <w:numPr>
          <w:ilvl w:val="1"/>
          <w:numId w:val="3"/>
        </w:numPr>
      </w:pPr>
      <w:r>
        <w:rPr>
          <w:rFonts w:hint="eastAsia"/>
        </w:rPr>
        <w:t>第</w:t>
      </w:r>
      <w:r>
        <w:rPr>
          <w:rFonts w:hint="eastAsia"/>
        </w:rPr>
        <w:t>13</w:t>
      </w:r>
      <w:r>
        <w:rPr>
          <w:rFonts w:hint="eastAsia"/>
        </w:rPr>
        <w:t>条</w:t>
      </w:r>
      <w:r>
        <w:rPr>
          <w:rFonts w:hint="eastAsia"/>
        </w:rPr>
        <w:t xml:space="preserve"> </w:t>
      </w:r>
      <w:r>
        <w:t xml:space="preserve"> </w:t>
      </w:r>
      <w:r>
        <w:rPr>
          <w:rFonts w:hint="eastAsia"/>
        </w:rPr>
        <w:t>外来物种</w:t>
      </w:r>
      <w:r w:rsidRPr="00840C95">
        <w:rPr>
          <w:rFonts w:hint="eastAsia"/>
          <w:b/>
          <w:bCs/>
        </w:rPr>
        <w:t>逃逸需报告</w:t>
      </w:r>
    </w:p>
    <w:p w14:paraId="767CD581" w14:textId="708DBABE" w:rsidR="00145F5A" w:rsidRPr="00043666" w:rsidRDefault="00145F5A" w:rsidP="00145F5A">
      <w:pPr>
        <w:pStyle w:val="a1"/>
        <w:numPr>
          <w:ilvl w:val="1"/>
          <w:numId w:val="3"/>
        </w:numPr>
      </w:pPr>
      <w:r>
        <w:rPr>
          <w:rFonts w:hint="eastAsia"/>
        </w:rPr>
        <w:t>第</w:t>
      </w:r>
      <w:r>
        <w:rPr>
          <w:rFonts w:hint="eastAsia"/>
        </w:rPr>
        <w:t>16</w:t>
      </w:r>
      <w:r>
        <w:rPr>
          <w:rFonts w:hint="eastAsia"/>
        </w:rPr>
        <w:t>条</w:t>
      </w:r>
      <w:r>
        <w:rPr>
          <w:rFonts w:hint="eastAsia"/>
        </w:rPr>
        <w:t xml:space="preserve"> </w:t>
      </w:r>
      <w:r>
        <w:t xml:space="preserve"> </w:t>
      </w:r>
      <w:r>
        <w:rPr>
          <w:rFonts w:hint="eastAsia"/>
        </w:rPr>
        <w:t>防范外来物种入侵的预警和应急防范机制</w:t>
      </w:r>
    </w:p>
    <w:p w14:paraId="36BF97C6" w14:textId="145878C2" w:rsidR="00145F5A" w:rsidRDefault="002D08E6" w:rsidP="002D08E6">
      <w:pPr>
        <w:pStyle w:val="af0"/>
      </w:pPr>
      <w:r>
        <w:rPr>
          <w:rFonts w:hint="eastAsia"/>
        </w:rPr>
        <w:t>2</w:t>
      </w:r>
      <w:r>
        <w:t xml:space="preserve">. </w:t>
      </w:r>
      <w:r>
        <w:rPr>
          <w:rFonts w:hint="eastAsia"/>
        </w:rPr>
        <w:t>基因多样性保护：转基因生物安全与遗传资源保护</w:t>
      </w:r>
    </w:p>
    <w:p w14:paraId="243B66F6" w14:textId="7C434F3E" w:rsidR="00F10D85" w:rsidRDefault="002D08E6" w:rsidP="00F10D85">
      <w:r>
        <w:rPr>
          <w:rFonts w:hint="eastAsia"/>
        </w:rPr>
        <w:t>（</w:t>
      </w:r>
      <w:r>
        <w:rPr>
          <w:rFonts w:hint="eastAsia"/>
        </w:rPr>
        <w:t>1</w:t>
      </w:r>
      <w:r>
        <w:rPr>
          <w:rFonts w:hint="eastAsia"/>
        </w:rPr>
        <w:t>）</w:t>
      </w:r>
      <w:r w:rsidR="00F10D85">
        <w:rPr>
          <w:rFonts w:hint="eastAsia"/>
        </w:rPr>
        <w:t>转基因生物安全</w:t>
      </w:r>
    </w:p>
    <w:p w14:paraId="15E9C1D6" w14:textId="78EA488C" w:rsidR="00F10D85" w:rsidRDefault="002D08E6" w:rsidP="005D5A98">
      <w:r>
        <w:t>A</w:t>
      </w:r>
      <w:r>
        <w:rPr>
          <w:rFonts w:hint="eastAsia"/>
        </w:rPr>
        <w:t>）</w:t>
      </w:r>
      <w:r w:rsidR="00F10D85">
        <w:rPr>
          <w:rFonts w:hint="eastAsia"/>
        </w:rPr>
        <w:t>产品导向的垂直型立法模式</w:t>
      </w:r>
    </w:p>
    <w:p w14:paraId="026F3D37" w14:textId="77777777" w:rsidR="002D08E6" w:rsidRDefault="002D08E6" w:rsidP="005D5A98">
      <w:pPr>
        <w:ind w:leftChars="100" w:left="210"/>
      </w:pPr>
      <w:r>
        <w:rPr>
          <w:rFonts w:hint="eastAsia"/>
        </w:rPr>
        <w:t>1</w:t>
      </w:r>
      <w:r>
        <w:rPr>
          <w:rFonts w:hint="eastAsia"/>
        </w:rPr>
        <w:t>）</w:t>
      </w:r>
      <w:r w:rsidR="00F10D85">
        <w:rPr>
          <w:rFonts w:hint="eastAsia"/>
        </w:rPr>
        <w:t>以基因科技产生的各种产品及领域来进行个别的、垂直的规制</w:t>
      </w:r>
    </w:p>
    <w:p w14:paraId="58146482" w14:textId="1889BB92" w:rsidR="00F10D85" w:rsidRDefault="002D08E6" w:rsidP="005D5A98">
      <w:pPr>
        <w:ind w:leftChars="100" w:left="210"/>
      </w:pPr>
      <w:r>
        <w:t>2</w:t>
      </w:r>
      <w:r>
        <w:rPr>
          <w:rFonts w:hint="eastAsia"/>
        </w:rPr>
        <w:t>）</w:t>
      </w:r>
      <w:r w:rsidR="00F10D85">
        <w:rPr>
          <w:rFonts w:hint="eastAsia"/>
        </w:rPr>
        <w:t>规制特定领域转基因生物产品的研发、试验、释放环境、生产经营、上市等不同阶段</w:t>
      </w:r>
    </w:p>
    <w:p w14:paraId="18A6B049" w14:textId="0AB6E8A0" w:rsidR="00F10D85" w:rsidRDefault="002D08E6" w:rsidP="005D5A98">
      <w:r>
        <w:t>B</w:t>
      </w:r>
      <w:r>
        <w:rPr>
          <w:rFonts w:hint="eastAsia"/>
        </w:rPr>
        <w:t>）</w:t>
      </w:r>
      <w:r w:rsidR="00F10D85">
        <w:rPr>
          <w:rFonts w:hint="eastAsia"/>
        </w:rPr>
        <w:t>现行法律法规在农业转基因安全、转基因食品、药物和微生物安全等方面作出一些规定</w:t>
      </w:r>
    </w:p>
    <w:p w14:paraId="2FB75037" w14:textId="324294D1" w:rsidR="00F10D85" w:rsidRDefault="002D08E6" w:rsidP="005D5A98">
      <w:pPr>
        <w:ind w:leftChars="100" w:left="210"/>
      </w:pPr>
      <w:r>
        <w:rPr>
          <w:rFonts w:hint="eastAsia"/>
        </w:rPr>
        <w:t>1</w:t>
      </w:r>
      <w:r>
        <w:rPr>
          <w:rFonts w:hint="eastAsia"/>
        </w:rPr>
        <w:t>）</w:t>
      </w:r>
      <w:r w:rsidR="00F10D85">
        <w:rPr>
          <w:rFonts w:hint="eastAsia"/>
        </w:rPr>
        <w:t>农业转基因安全：</w:t>
      </w:r>
      <w:r w:rsidR="00F10D85">
        <w:rPr>
          <w:rFonts w:hint="eastAsia"/>
        </w:rPr>
        <w:t>2001</w:t>
      </w:r>
      <w:r w:rsidR="00F10D85">
        <w:rPr>
          <w:rFonts w:hint="eastAsia"/>
        </w:rPr>
        <w:t>年《农业转基因生物安全管理条例》及配套规章</w:t>
      </w:r>
    </w:p>
    <w:p w14:paraId="268D1DDB" w14:textId="0FFA1CB5" w:rsidR="00F10D85" w:rsidRDefault="002D08E6" w:rsidP="005D5A98">
      <w:pPr>
        <w:ind w:leftChars="100" w:left="210"/>
      </w:pPr>
      <w:r>
        <w:t>2</w:t>
      </w:r>
      <w:r>
        <w:rPr>
          <w:rFonts w:hint="eastAsia"/>
        </w:rPr>
        <w:t>）</w:t>
      </w:r>
      <w:r w:rsidR="00F10D85">
        <w:rPr>
          <w:rFonts w:hint="eastAsia"/>
        </w:rPr>
        <w:t>转基因食品安全：</w:t>
      </w:r>
      <w:r w:rsidR="00F10D85">
        <w:rPr>
          <w:rFonts w:hint="eastAsia"/>
        </w:rPr>
        <w:t>2001</w:t>
      </w:r>
      <w:r w:rsidR="00F10D85">
        <w:rPr>
          <w:rFonts w:hint="eastAsia"/>
        </w:rPr>
        <w:t>年《转基因食品卫生管理办法》</w:t>
      </w:r>
    </w:p>
    <w:p w14:paraId="5627D74C" w14:textId="10AAAF80" w:rsidR="00F10D85" w:rsidRDefault="002D08E6" w:rsidP="005D5A98">
      <w:pPr>
        <w:ind w:leftChars="100" w:left="210"/>
      </w:pPr>
      <w:r>
        <w:rPr>
          <w:rFonts w:hint="eastAsia"/>
        </w:rPr>
        <w:t>3</w:t>
      </w:r>
      <w:r>
        <w:rPr>
          <w:rFonts w:hint="eastAsia"/>
        </w:rPr>
        <w:t>）</w:t>
      </w:r>
      <w:r w:rsidR="00F10D85">
        <w:rPr>
          <w:rFonts w:hint="eastAsia"/>
        </w:rPr>
        <w:t>林木转基因工程安全：</w:t>
      </w:r>
      <w:r w:rsidR="00F10D85">
        <w:rPr>
          <w:rFonts w:hint="eastAsia"/>
        </w:rPr>
        <w:t>2006</w:t>
      </w:r>
      <w:r w:rsidR="00F10D85">
        <w:rPr>
          <w:rFonts w:hint="eastAsia"/>
        </w:rPr>
        <w:t>年《开展林木转基因工程活动审批管理办法》</w:t>
      </w:r>
    </w:p>
    <w:p w14:paraId="517B67BC" w14:textId="1861CE35" w:rsidR="00F10D85" w:rsidRDefault="002D08E6" w:rsidP="005D5A98">
      <w:r>
        <w:t>C</w:t>
      </w:r>
      <w:r>
        <w:rPr>
          <w:rFonts w:hint="eastAsia"/>
        </w:rPr>
        <w:t>）</w:t>
      </w:r>
      <w:r w:rsidR="00F10D85">
        <w:rPr>
          <w:rFonts w:hint="eastAsia"/>
        </w:rPr>
        <w:t>走向综合性、水平型立法模式：</w:t>
      </w:r>
      <w:r w:rsidR="00F10D85">
        <w:rPr>
          <w:rFonts w:hint="eastAsia"/>
        </w:rPr>
        <w:t>2020</w:t>
      </w:r>
      <w:r w:rsidR="00F10D85">
        <w:rPr>
          <w:rFonts w:hint="eastAsia"/>
        </w:rPr>
        <w:t>年《生物安全法》</w:t>
      </w:r>
    </w:p>
    <w:p w14:paraId="3648B736" w14:textId="02C20DCD" w:rsidR="00F10D85" w:rsidRDefault="002D08E6" w:rsidP="00F10D85">
      <w:r>
        <w:rPr>
          <w:rFonts w:hint="eastAsia"/>
        </w:rPr>
        <w:t>（</w:t>
      </w:r>
      <w:r>
        <w:rPr>
          <w:rFonts w:hint="eastAsia"/>
        </w:rPr>
        <w:t>2</w:t>
      </w:r>
      <w:r>
        <w:rPr>
          <w:rFonts w:hint="eastAsia"/>
        </w:rPr>
        <w:t>）</w:t>
      </w:r>
      <w:r w:rsidR="00F10D85">
        <w:rPr>
          <w:rFonts w:hint="eastAsia"/>
        </w:rPr>
        <w:t>遗传资源保护</w:t>
      </w:r>
    </w:p>
    <w:p w14:paraId="64289C62" w14:textId="4A2AE8F7" w:rsidR="00F10D85" w:rsidRDefault="002D08E6" w:rsidP="00F10D85">
      <w:r>
        <w:t>A</w:t>
      </w:r>
      <w:r>
        <w:rPr>
          <w:rFonts w:hint="eastAsia"/>
        </w:rPr>
        <w:t>）</w:t>
      </w:r>
      <w:r w:rsidR="00F10D85" w:rsidRPr="00670AE8">
        <w:rPr>
          <w:rFonts w:hint="eastAsia"/>
          <w:b/>
          <w:bCs/>
        </w:rPr>
        <w:t>遗传资源</w:t>
      </w:r>
      <w:r w:rsidR="00F10D85">
        <w:rPr>
          <w:rFonts w:hint="eastAsia"/>
        </w:rPr>
        <w:t>：附着于动物、植物、微生物或其他来源的生物资源</w:t>
      </w:r>
      <w:r>
        <w:rPr>
          <w:rFonts w:hint="eastAsia"/>
        </w:rPr>
        <w:t>之上</w:t>
      </w:r>
      <w:r w:rsidR="00F10D85">
        <w:rPr>
          <w:rFonts w:hint="eastAsia"/>
        </w:rPr>
        <w:t>或之中的遗传材料，属于</w:t>
      </w:r>
      <w:r w:rsidR="00F10D85" w:rsidRPr="00670AE8">
        <w:rPr>
          <w:rFonts w:hint="eastAsia"/>
          <w:b/>
          <w:bCs/>
        </w:rPr>
        <w:t>生物资源的一部分</w:t>
      </w:r>
    </w:p>
    <w:p w14:paraId="0E57B828" w14:textId="2F187BEE" w:rsidR="00F10D85" w:rsidRDefault="002D08E6" w:rsidP="00F10D85">
      <w:r>
        <w:t>B</w:t>
      </w:r>
      <w:r>
        <w:rPr>
          <w:rFonts w:hint="eastAsia"/>
        </w:rPr>
        <w:t>）</w:t>
      </w:r>
      <w:r w:rsidR="00F10D85">
        <w:rPr>
          <w:rFonts w:hint="eastAsia"/>
        </w:rPr>
        <w:t>自然资源法中涉及生物资源保护的规定可以适用于遗传资源保护</w:t>
      </w:r>
    </w:p>
    <w:p w14:paraId="0534BDD1" w14:textId="236FBB29" w:rsidR="00F10D85" w:rsidRDefault="002D08E6" w:rsidP="00F10D85">
      <w:r>
        <w:t>C</w:t>
      </w:r>
      <w:r>
        <w:rPr>
          <w:rFonts w:hint="eastAsia"/>
        </w:rPr>
        <w:t>）</w:t>
      </w:r>
      <w:r w:rsidR="00F10D85">
        <w:rPr>
          <w:rFonts w:hint="eastAsia"/>
        </w:rPr>
        <w:t>现行规定主要集中于畜禽、种质遗传资源的保护与管理方面</w:t>
      </w:r>
    </w:p>
    <w:p w14:paraId="5362A842" w14:textId="1516934B" w:rsidR="00F10D85" w:rsidRDefault="002D08E6" w:rsidP="00E63D7A">
      <w:pPr>
        <w:ind w:leftChars="100" w:left="210"/>
      </w:pPr>
      <w:r>
        <w:t>1</w:t>
      </w:r>
      <w:r>
        <w:rPr>
          <w:rFonts w:hint="eastAsia"/>
        </w:rPr>
        <w:t>）</w:t>
      </w:r>
      <w:r w:rsidR="00F10D85">
        <w:rPr>
          <w:rFonts w:hint="eastAsia"/>
        </w:rPr>
        <w:t>2004</w:t>
      </w:r>
      <w:r w:rsidR="00F10D85">
        <w:rPr>
          <w:rFonts w:hint="eastAsia"/>
        </w:rPr>
        <w:t>年《种子法》、</w:t>
      </w:r>
      <w:r w:rsidR="00F10D85">
        <w:rPr>
          <w:rFonts w:hint="eastAsia"/>
        </w:rPr>
        <w:t>2006</w:t>
      </w:r>
      <w:r w:rsidR="00F10D85">
        <w:rPr>
          <w:rFonts w:hint="eastAsia"/>
        </w:rPr>
        <w:t>年《畜牧法》</w:t>
      </w:r>
    </w:p>
    <w:p w14:paraId="785C9BB5" w14:textId="7EFFCB5E" w:rsidR="00F10D85" w:rsidRDefault="002D08E6" w:rsidP="00E63D7A">
      <w:pPr>
        <w:ind w:leftChars="100" w:left="210"/>
      </w:pPr>
      <w:r>
        <w:t>2</w:t>
      </w:r>
      <w:r>
        <w:rPr>
          <w:rFonts w:hint="eastAsia"/>
        </w:rPr>
        <w:t>）</w:t>
      </w:r>
      <w:r w:rsidR="00F10D85">
        <w:rPr>
          <w:rFonts w:hint="eastAsia"/>
        </w:rPr>
        <w:t>2008</w:t>
      </w:r>
      <w:r w:rsidR="00F10D85">
        <w:rPr>
          <w:rFonts w:hint="eastAsia"/>
        </w:rPr>
        <w:t>年国务院《畜牧遗产资源进出境和对外合作研究利用审批办法》</w:t>
      </w:r>
    </w:p>
    <w:p w14:paraId="7E572D4C" w14:textId="55FA4B8F" w:rsidR="002D08E6" w:rsidRDefault="002D08E6" w:rsidP="00E63D7A">
      <w:pPr>
        <w:ind w:leftChars="100" w:left="210"/>
      </w:pPr>
      <w:r>
        <w:t>3</w:t>
      </w:r>
      <w:r>
        <w:rPr>
          <w:rFonts w:hint="eastAsia"/>
        </w:rPr>
        <w:t>）</w:t>
      </w:r>
      <w:r w:rsidR="00F10D85">
        <w:rPr>
          <w:rFonts w:hint="eastAsia"/>
        </w:rPr>
        <w:t>农业部</w:t>
      </w:r>
      <w:r w:rsidR="00F10D85">
        <w:rPr>
          <w:rFonts w:hint="eastAsia"/>
        </w:rPr>
        <w:t>2003</w:t>
      </w:r>
      <w:r w:rsidR="00F10D85">
        <w:rPr>
          <w:rFonts w:hint="eastAsia"/>
        </w:rPr>
        <w:t>年《农作物种质资源管理办法》、林业部</w:t>
      </w:r>
      <w:r w:rsidR="00F10D85">
        <w:rPr>
          <w:rFonts w:hint="eastAsia"/>
        </w:rPr>
        <w:t>2007</w:t>
      </w:r>
      <w:r w:rsidR="00F10D85">
        <w:rPr>
          <w:rFonts w:hint="eastAsia"/>
        </w:rPr>
        <w:t>年《林木种质资源管理办法》</w:t>
      </w:r>
    </w:p>
    <w:p w14:paraId="52F3414E" w14:textId="7A2A5056" w:rsidR="00F10D85" w:rsidRDefault="00F03D8F" w:rsidP="00F03D8F">
      <w:pPr>
        <w:pStyle w:val="2"/>
      </w:pPr>
      <w:bookmarkStart w:id="256" w:name="_Toc155178895"/>
      <w:r>
        <w:rPr>
          <w:rFonts w:hint="eastAsia"/>
        </w:rPr>
        <w:t>四、</w:t>
      </w:r>
      <w:r w:rsidRPr="00F03D8F">
        <w:rPr>
          <w:rFonts w:hint="eastAsia"/>
        </w:rPr>
        <w:t>自然灾害防治法</w:t>
      </w:r>
      <w:bookmarkEnd w:id="256"/>
    </w:p>
    <w:p w14:paraId="542DEEDB" w14:textId="3C878B3C" w:rsidR="00C2371D" w:rsidRPr="00C2371D" w:rsidRDefault="00C2371D">
      <w:pPr>
        <w:pStyle w:val="a9"/>
        <w:numPr>
          <w:ilvl w:val="0"/>
          <w:numId w:val="59"/>
        </w:numPr>
        <w:ind w:firstLineChars="0"/>
      </w:pPr>
      <w:r>
        <w:rPr>
          <w:rFonts w:hint="eastAsia"/>
        </w:rPr>
        <w:t>更多起底线保障与事后应对功能，类似突发环境事件应急制度，着力避免最坏情形的发生</w:t>
      </w:r>
    </w:p>
    <w:p w14:paraId="48C931A8" w14:textId="6BABF382" w:rsidR="00F03D8F" w:rsidRDefault="00F03D8F" w:rsidP="00F03D8F">
      <w:pPr>
        <w:pStyle w:val="3"/>
        <w:ind w:right="105"/>
      </w:pPr>
      <w:bookmarkStart w:id="257" w:name="_Toc155178896"/>
      <w:r>
        <w:rPr>
          <w:rFonts w:hint="eastAsia"/>
        </w:rPr>
        <w:t>（一）概述</w:t>
      </w:r>
      <w:bookmarkEnd w:id="257"/>
    </w:p>
    <w:p w14:paraId="52854C34" w14:textId="3EF76779" w:rsidR="00F10D85" w:rsidRDefault="00694B27" w:rsidP="006D0979">
      <w:pPr>
        <w:pStyle w:val="af0"/>
      </w:pPr>
      <w:r>
        <w:rPr>
          <w:rFonts w:hint="eastAsia"/>
        </w:rPr>
        <w:t>1</w:t>
      </w:r>
      <w:r>
        <w:t xml:space="preserve">. </w:t>
      </w:r>
      <w:r w:rsidR="00F10D85">
        <w:rPr>
          <w:rFonts w:hint="eastAsia"/>
        </w:rPr>
        <w:t>自然灾害：洪水、旱灾、地震、气候异常、火山爆发、泥石流、火灾、虫灾等</w:t>
      </w:r>
    </w:p>
    <w:p w14:paraId="5EC944A0" w14:textId="2557061A" w:rsidR="00F10D85" w:rsidRDefault="00694B27" w:rsidP="006D0979">
      <w:pPr>
        <w:pStyle w:val="af0"/>
      </w:pPr>
      <w:r>
        <w:rPr>
          <w:rFonts w:hint="eastAsia"/>
        </w:rPr>
        <w:t>2</w:t>
      </w:r>
      <w:r>
        <w:t xml:space="preserve">. </w:t>
      </w:r>
      <w:r w:rsidR="00F10D85">
        <w:rPr>
          <w:rFonts w:hint="eastAsia"/>
        </w:rPr>
        <w:t>第一类环境问题</w:t>
      </w:r>
      <w:r>
        <w:rPr>
          <w:rFonts w:hint="eastAsia"/>
        </w:rPr>
        <w:t>或</w:t>
      </w:r>
      <w:r w:rsidR="00F10D85">
        <w:rPr>
          <w:rFonts w:hint="eastAsia"/>
        </w:rPr>
        <w:t>第二类环境问题？</w:t>
      </w:r>
    </w:p>
    <w:p w14:paraId="1691CE6B" w14:textId="57D45016" w:rsidR="00E471C5" w:rsidRDefault="00E471C5" w:rsidP="00E471C5">
      <w:r>
        <w:rPr>
          <w:rFonts w:hint="eastAsia"/>
        </w:rPr>
        <w:t>（</w:t>
      </w:r>
      <w:r>
        <w:rPr>
          <w:rFonts w:hint="eastAsia"/>
        </w:rPr>
        <w:t>1</w:t>
      </w:r>
      <w:r>
        <w:rPr>
          <w:rFonts w:hint="eastAsia"/>
        </w:rPr>
        <w:t>）区分：是否由人为活动造成</w:t>
      </w:r>
    </w:p>
    <w:p w14:paraId="23FC40B9" w14:textId="180C9AA1" w:rsidR="00E471C5" w:rsidRDefault="00E471C5" w:rsidP="00E471C5">
      <w:r>
        <w:rPr>
          <w:rFonts w:hint="eastAsia"/>
        </w:rPr>
        <w:t>（</w:t>
      </w:r>
      <w:r>
        <w:rPr>
          <w:rFonts w:hint="eastAsia"/>
        </w:rPr>
        <w:t>2</w:t>
      </w:r>
      <w:r>
        <w:rPr>
          <w:rFonts w:hint="eastAsia"/>
        </w:rPr>
        <w:t>）人类过度开发利用自然环境，导致自然灾害的发生频率与影响规模愈发扩大</w:t>
      </w:r>
      <w:r w:rsidR="00D17B7C">
        <w:rPr>
          <w:rFonts w:hint="eastAsia"/>
        </w:rPr>
        <w:t>，故一般</w:t>
      </w:r>
      <w:r w:rsidR="00D17B7C">
        <w:rPr>
          <w:rFonts w:hint="eastAsia"/>
        </w:rPr>
        <w:lastRenderedPageBreak/>
        <w:t>也将自然灾害防治法作为环境法的重要内容</w:t>
      </w:r>
    </w:p>
    <w:p w14:paraId="3E7109EE" w14:textId="77777777" w:rsidR="00545A8C" w:rsidRDefault="00694B27" w:rsidP="006D0979">
      <w:pPr>
        <w:pStyle w:val="af0"/>
      </w:pPr>
      <w:r>
        <w:rPr>
          <w:rFonts w:hint="eastAsia"/>
        </w:rPr>
        <w:t>3</w:t>
      </w:r>
      <w:r>
        <w:t xml:space="preserve">. </w:t>
      </w:r>
      <w:r w:rsidR="00F10D85">
        <w:rPr>
          <w:rFonts w:hint="eastAsia"/>
        </w:rPr>
        <w:t>生态环境保护与自然灾害预防</w:t>
      </w:r>
    </w:p>
    <w:p w14:paraId="2F74F104" w14:textId="52AF85F4" w:rsidR="00F10D85" w:rsidRDefault="00545A8C" w:rsidP="006D0979">
      <w:pPr>
        <w:pStyle w:val="af0"/>
      </w:pPr>
      <w:r>
        <w:rPr>
          <w:rFonts w:hint="eastAsia"/>
        </w:rPr>
        <w:t>4</w:t>
      </w:r>
      <w:r>
        <w:t xml:space="preserve">. </w:t>
      </w:r>
      <w:r w:rsidR="00F10D85">
        <w:rPr>
          <w:rFonts w:hint="eastAsia"/>
        </w:rPr>
        <w:t>生态环境修复与灾后恢复重建</w:t>
      </w:r>
    </w:p>
    <w:p w14:paraId="6AF3A2ED" w14:textId="5DAFD2C6" w:rsidR="00694B27" w:rsidRDefault="00694B27" w:rsidP="00694B27">
      <w:pPr>
        <w:pStyle w:val="3"/>
        <w:ind w:right="105"/>
      </w:pPr>
      <w:bookmarkStart w:id="258" w:name="_Toc155178897"/>
      <w:r>
        <w:rPr>
          <w:rFonts w:hint="eastAsia"/>
        </w:rPr>
        <w:t>（二）水土保持法</w:t>
      </w:r>
      <w:r w:rsidR="00545A8C">
        <w:rPr>
          <w:rFonts w:hint="eastAsia"/>
        </w:rPr>
        <w:t>（了解即可）</w:t>
      </w:r>
      <w:bookmarkEnd w:id="258"/>
    </w:p>
    <w:p w14:paraId="5139238E" w14:textId="7A8F9525" w:rsidR="00F10D85" w:rsidRDefault="00F10D85" w:rsidP="006D0979">
      <w:pPr>
        <w:pStyle w:val="af0"/>
      </w:pPr>
      <w:r>
        <w:rPr>
          <w:rFonts w:hint="eastAsia"/>
        </w:rPr>
        <w:t>1.</w:t>
      </w:r>
      <w:r w:rsidR="00694B27">
        <w:t xml:space="preserve"> </w:t>
      </w:r>
      <w:r>
        <w:rPr>
          <w:rFonts w:hint="eastAsia"/>
        </w:rPr>
        <w:t>概述</w:t>
      </w:r>
    </w:p>
    <w:p w14:paraId="721BEF84" w14:textId="33DBE04C" w:rsidR="00F10D85" w:rsidRDefault="00694B27" w:rsidP="00F10D85">
      <w:r>
        <w:rPr>
          <w:rFonts w:hint="eastAsia"/>
        </w:rPr>
        <w:t>（</w:t>
      </w:r>
      <w:r>
        <w:rPr>
          <w:rFonts w:hint="eastAsia"/>
        </w:rPr>
        <w:t>1</w:t>
      </w:r>
      <w:r>
        <w:rPr>
          <w:rFonts w:hint="eastAsia"/>
        </w:rPr>
        <w:t>）</w:t>
      </w:r>
      <w:r w:rsidR="00F10D85">
        <w:rPr>
          <w:rFonts w:hint="eastAsia"/>
        </w:rPr>
        <w:t>水土流失：由于自然或人为原因致使土地表层由于缺乏植被保护，被雨水冲蚀后导致土层逐渐变薄、变瘠的现象</w:t>
      </w:r>
    </w:p>
    <w:p w14:paraId="6971BF95" w14:textId="1A5A6F5B" w:rsidR="00F10D85" w:rsidRDefault="00694B27" w:rsidP="00F10D85">
      <w:r>
        <w:rPr>
          <w:rFonts w:hint="eastAsia"/>
        </w:rPr>
        <w:t>（</w:t>
      </w:r>
      <w:r>
        <w:rPr>
          <w:rFonts w:hint="eastAsia"/>
        </w:rPr>
        <w:t>2</w:t>
      </w:r>
      <w:r>
        <w:rPr>
          <w:rFonts w:hint="eastAsia"/>
        </w:rPr>
        <w:t>）</w:t>
      </w:r>
      <w:r w:rsidR="00F10D85">
        <w:rPr>
          <w:rFonts w:hint="eastAsia"/>
        </w:rPr>
        <w:t>水土流失的成因：除自然变化的原因外，水土流失主要是人为原因的毁林开垦、滥垦草原、陡坡丘陵和山坡开荒造成的</w:t>
      </w:r>
    </w:p>
    <w:p w14:paraId="0A533BD5" w14:textId="235D7A53" w:rsidR="00694B27" w:rsidRDefault="00694B27" w:rsidP="00F10D85">
      <w:pPr>
        <w:pStyle w:val="a1"/>
      </w:pPr>
      <w:r>
        <w:rPr>
          <w:rFonts w:hint="eastAsia"/>
        </w:rPr>
        <w:t>《水土保持法》第二条第二款</w:t>
      </w:r>
      <w:r>
        <w:rPr>
          <w:rFonts w:hint="eastAsia"/>
        </w:rPr>
        <w:t xml:space="preserve"> </w:t>
      </w:r>
      <w:r>
        <w:t xml:space="preserve"> </w:t>
      </w:r>
      <w:r>
        <w:rPr>
          <w:rFonts w:hint="eastAsia"/>
        </w:rPr>
        <w:t>本法所称水土保持，是指对自然因素和人为活动造成水土流失所采取的预防和治理措施。</w:t>
      </w:r>
    </w:p>
    <w:p w14:paraId="6BA84B08" w14:textId="59A8819B" w:rsidR="00F10D85" w:rsidRDefault="00F10D85" w:rsidP="006D0979">
      <w:pPr>
        <w:pStyle w:val="af0"/>
      </w:pPr>
      <w:r>
        <w:rPr>
          <w:rFonts w:hint="eastAsia"/>
        </w:rPr>
        <w:t>2.</w:t>
      </w:r>
      <w:r w:rsidR="00694B27">
        <w:t xml:space="preserve"> </w:t>
      </w:r>
      <w:r>
        <w:rPr>
          <w:rFonts w:hint="eastAsia"/>
        </w:rPr>
        <w:t>主要立法</w:t>
      </w:r>
    </w:p>
    <w:p w14:paraId="42F4D475" w14:textId="4E68B17F" w:rsidR="00F10D85" w:rsidRDefault="00694B27" w:rsidP="00F10D85">
      <w:r>
        <w:rPr>
          <w:rFonts w:hint="eastAsia"/>
        </w:rPr>
        <w:t>（</w:t>
      </w:r>
      <w:r>
        <w:rPr>
          <w:rFonts w:hint="eastAsia"/>
        </w:rPr>
        <w:t>1</w:t>
      </w:r>
      <w:r>
        <w:rPr>
          <w:rFonts w:hint="eastAsia"/>
        </w:rPr>
        <w:t>）</w:t>
      </w:r>
      <w:r w:rsidR="00F10D85">
        <w:rPr>
          <w:rFonts w:hint="eastAsia"/>
        </w:rPr>
        <w:t>1991</w:t>
      </w:r>
      <w:r w:rsidR="00F10D85">
        <w:rPr>
          <w:rFonts w:hint="eastAsia"/>
        </w:rPr>
        <w:t>年制定《水土保持法》（</w:t>
      </w:r>
      <w:r w:rsidR="00F10D85">
        <w:rPr>
          <w:rFonts w:hint="eastAsia"/>
        </w:rPr>
        <w:t>2009</w:t>
      </w:r>
      <w:r w:rsidR="00F10D85">
        <w:rPr>
          <w:rFonts w:hint="eastAsia"/>
        </w:rPr>
        <w:t>年、</w:t>
      </w:r>
      <w:r w:rsidR="00F10D85">
        <w:rPr>
          <w:rFonts w:hint="eastAsia"/>
        </w:rPr>
        <w:t>2010</w:t>
      </w:r>
      <w:r w:rsidR="00F10D85">
        <w:rPr>
          <w:rFonts w:hint="eastAsia"/>
        </w:rPr>
        <w:t>年修订）</w:t>
      </w:r>
    </w:p>
    <w:p w14:paraId="7779639C" w14:textId="468C9A2B" w:rsidR="00F10D85" w:rsidRDefault="00694B27" w:rsidP="00F10D85">
      <w:r>
        <w:rPr>
          <w:rFonts w:hint="eastAsia"/>
        </w:rPr>
        <w:t>（</w:t>
      </w:r>
      <w:r>
        <w:rPr>
          <w:rFonts w:hint="eastAsia"/>
        </w:rPr>
        <w:t>2</w:t>
      </w:r>
      <w:r>
        <w:rPr>
          <w:rFonts w:hint="eastAsia"/>
        </w:rPr>
        <w:t>）</w:t>
      </w:r>
      <w:r w:rsidR="00F10D85">
        <w:rPr>
          <w:rFonts w:hint="eastAsia"/>
        </w:rPr>
        <w:t>1993</w:t>
      </w:r>
      <w:r w:rsidR="00F10D85">
        <w:rPr>
          <w:rFonts w:hint="eastAsia"/>
        </w:rPr>
        <w:t>年国务院制定实施《水土保持法实施条例》</w:t>
      </w:r>
    </w:p>
    <w:p w14:paraId="7E2A486A" w14:textId="528ABEA6" w:rsidR="00694B27" w:rsidRDefault="00694B27" w:rsidP="00F10D85">
      <w:r>
        <w:rPr>
          <w:rFonts w:hint="eastAsia"/>
        </w:rPr>
        <w:t>（</w:t>
      </w:r>
      <w:r>
        <w:rPr>
          <w:rFonts w:hint="eastAsia"/>
        </w:rPr>
        <w:t>3</w:t>
      </w:r>
      <w:r>
        <w:rPr>
          <w:rFonts w:hint="eastAsia"/>
        </w:rPr>
        <w:t>）</w:t>
      </w:r>
      <w:r w:rsidR="00F10D85">
        <w:rPr>
          <w:rFonts w:hint="eastAsia"/>
        </w:rPr>
        <w:t>《环境保护法》《土地管理法》《水法》《森林法》《草原法》以及《农业法》中也</w:t>
      </w:r>
      <w:r>
        <w:rPr>
          <w:rFonts w:hint="eastAsia"/>
        </w:rPr>
        <w:t>有</w:t>
      </w:r>
      <w:r w:rsidR="00F10D85">
        <w:rPr>
          <w:rFonts w:hint="eastAsia"/>
        </w:rPr>
        <w:t>防治水土流失的规定</w:t>
      </w:r>
    </w:p>
    <w:p w14:paraId="020DF5B0" w14:textId="7611C920" w:rsidR="00F10D85" w:rsidRDefault="00694B27" w:rsidP="006D0979">
      <w:pPr>
        <w:pStyle w:val="af0"/>
      </w:pPr>
      <w:r>
        <w:t xml:space="preserve">3. </w:t>
      </w:r>
      <w:r w:rsidR="00F10D85">
        <w:rPr>
          <w:rFonts w:hint="eastAsia"/>
        </w:rPr>
        <w:t>主要制度</w:t>
      </w:r>
    </w:p>
    <w:p w14:paraId="7BF6CCAB" w14:textId="7900BF9B" w:rsidR="00F10D85" w:rsidRDefault="00694B27" w:rsidP="00F10D85">
      <w:r>
        <w:rPr>
          <w:rFonts w:hint="eastAsia"/>
        </w:rPr>
        <w:t>（</w:t>
      </w:r>
      <w:r>
        <w:rPr>
          <w:rFonts w:hint="eastAsia"/>
        </w:rPr>
        <w:t>1</w:t>
      </w:r>
      <w:r>
        <w:rPr>
          <w:rFonts w:hint="eastAsia"/>
        </w:rPr>
        <w:t>）</w:t>
      </w:r>
      <w:r w:rsidR="00F10D85">
        <w:rPr>
          <w:rFonts w:hint="eastAsia"/>
        </w:rPr>
        <w:t>水土保持规划、区划、调查制度</w:t>
      </w:r>
      <w:r w:rsidR="00043666">
        <w:rPr>
          <w:rFonts w:hint="eastAsia"/>
        </w:rPr>
        <w:t>（</w:t>
      </w:r>
      <w:r w:rsidR="00F10D85">
        <w:rPr>
          <w:rFonts w:hint="eastAsia"/>
        </w:rPr>
        <w:t>第</w:t>
      </w:r>
      <w:r w:rsidR="00F10D85">
        <w:rPr>
          <w:rFonts w:hint="eastAsia"/>
        </w:rPr>
        <w:t>10-15</w:t>
      </w:r>
      <w:r w:rsidR="00F10D85">
        <w:rPr>
          <w:rFonts w:hint="eastAsia"/>
        </w:rPr>
        <w:t>条</w:t>
      </w:r>
      <w:r w:rsidR="00043666">
        <w:rPr>
          <w:rFonts w:hint="eastAsia"/>
        </w:rPr>
        <w:t>）</w:t>
      </w:r>
    </w:p>
    <w:p w14:paraId="4616BD5F" w14:textId="3072CBA9" w:rsidR="00F10D85" w:rsidRDefault="00694B27" w:rsidP="00F10D85">
      <w:r>
        <w:t>A</w:t>
      </w:r>
      <w:r>
        <w:rPr>
          <w:rFonts w:hint="eastAsia"/>
        </w:rPr>
        <w:t>）</w:t>
      </w:r>
      <w:r w:rsidR="00F10D85">
        <w:rPr>
          <w:rFonts w:hint="eastAsia"/>
        </w:rPr>
        <w:t>编制水土保持规划的原则</w:t>
      </w:r>
    </w:p>
    <w:p w14:paraId="716BCC16" w14:textId="4B6B0894" w:rsidR="00F10D85" w:rsidRDefault="00694B27" w:rsidP="00F10D85">
      <w:r>
        <w:t>B</w:t>
      </w:r>
      <w:r>
        <w:rPr>
          <w:rFonts w:hint="eastAsia"/>
        </w:rPr>
        <w:t>）</w:t>
      </w:r>
      <w:r w:rsidR="00F10D85">
        <w:rPr>
          <w:rFonts w:hint="eastAsia"/>
        </w:rPr>
        <w:t>水土流失调查</w:t>
      </w:r>
    </w:p>
    <w:p w14:paraId="5AA18AD4" w14:textId="08A80FD6" w:rsidR="00F10D85" w:rsidRDefault="00694B27" w:rsidP="00F10D85">
      <w:r>
        <w:t>C</w:t>
      </w:r>
      <w:r>
        <w:rPr>
          <w:rFonts w:hint="eastAsia"/>
        </w:rPr>
        <w:t>）</w:t>
      </w:r>
      <w:r w:rsidR="00F10D85">
        <w:rPr>
          <w:rFonts w:hint="eastAsia"/>
        </w:rPr>
        <w:t>县级以上人民政府依据水土流失调查结果划定并公告水土流失重点预防区和重点治理区</w:t>
      </w:r>
    </w:p>
    <w:p w14:paraId="0257C1E8" w14:textId="2E1D25BF" w:rsidR="00F10D85" w:rsidRDefault="00694B27" w:rsidP="00F10D85">
      <w:r>
        <w:t>D</w:t>
      </w:r>
      <w:r>
        <w:rPr>
          <w:rFonts w:hint="eastAsia"/>
        </w:rPr>
        <w:t>）</w:t>
      </w:r>
      <w:r w:rsidR="00F10D85">
        <w:rPr>
          <w:rFonts w:hint="eastAsia"/>
        </w:rPr>
        <w:t>水土流失规划的主要内容</w:t>
      </w:r>
    </w:p>
    <w:p w14:paraId="7BB6A16B" w14:textId="642E9199" w:rsidR="00F10D85" w:rsidRDefault="00694B27" w:rsidP="00F10D85">
      <w:r>
        <w:t>E</w:t>
      </w:r>
      <w:r>
        <w:rPr>
          <w:rFonts w:hint="eastAsia"/>
        </w:rPr>
        <w:t>）</w:t>
      </w:r>
      <w:r w:rsidR="00F10D85">
        <w:rPr>
          <w:rFonts w:hint="eastAsia"/>
        </w:rPr>
        <w:t>水土流失规划的批准和实施等</w:t>
      </w:r>
    </w:p>
    <w:p w14:paraId="573C91B8" w14:textId="44B3BE75" w:rsidR="00F10D85" w:rsidRDefault="00694B27" w:rsidP="00F10D85">
      <w:r>
        <w:rPr>
          <w:rFonts w:hint="eastAsia"/>
        </w:rPr>
        <w:t>（</w:t>
      </w:r>
      <w:r>
        <w:rPr>
          <w:rFonts w:hint="eastAsia"/>
        </w:rPr>
        <w:t>2</w:t>
      </w:r>
      <w:r>
        <w:rPr>
          <w:rFonts w:hint="eastAsia"/>
        </w:rPr>
        <w:t>）</w:t>
      </w:r>
      <w:r w:rsidR="00F10D85">
        <w:rPr>
          <w:rFonts w:hint="eastAsia"/>
        </w:rPr>
        <w:t>水土流失的预防措施</w:t>
      </w:r>
      <w:r w:rsidR="00043666">
        <w:rPr>
          <w:rFonts w:hint="eastAsia"/>
        </w:rPr>
        <w:t>（</w:t>
      </w:r>
      <w:r w:rsidR="00F10D85">
        <w:rPr>
          <w:rFonts w:hint="eastAsia"/>
        </w:rPr>
        <w:t>第</w:t>
      </w:r>
      <w:r w:rsidR="00F10D85">
        <w:rPr>
          <w:rFonts w:hint="eastAsia"/>
        </w:rPr>
        <w:t>16-29</w:t>
      </w:r>
      <w:r w:rsidR="00F10D85">
        <w:rPr>
          <w:rFonts w:hint="eastAsia"/>
        </w:rPr>
        <w:t>条</w:t>
      </w:r>
      <w:r w:rsidR="00043666">
        <w:rPr>
          <w:rFonts w:hint="eastAsia"/>
        </w:rPr>
        <w:t>）</w:t>
      </w:r>
    </w:p>
    <w:p w14:paraId="56548323" w14:textId="72E17763" w:rsidR="00F10D85" w:rsidRDefault="00694B27" w:rsidP="000F4443">
      <w:r>
        <w:t>A</w:t>
      </w:r>
      <w:r>
        <w:rPr>
          <w:rFonts w:hint="eastAsia"/>
        </w:rPr>
        <w:t>）</w:t>
      </w:r>
      <w:r w:rsidR="00F10D85">
        <w:rPr>
          <w:rFonts w:hint="eastAsia"/>
        </w:rPr>
        <w:t>地方各级人民政府应当按照水土保持规划，采取封育保护、自然修复等措施，组织单位和个人植树种草，扩大林草覆盖面积</w:t>
      </w:r>
      <w:r w:rsidR="00043666">
        <w:rPr>
          <w:rFonts w:hint="eastAsia"/>
        </w:rPr>
        <w:t>，</w:t>
      </w:r>
      <w:r w:rsidR="00F10D85">
        <w:rPr>
          <w:rFonts w:hint="eastAsia"/>
        </w:rPr>
        <w:t>涵养水源，预防和减轻水土流失</w:t>
      </w:r>
      <w:r>
        <w:rPr>
          <w:rFonts w:hint="eastAsia"/>
        </w:rPr>
        <w:t>；</w:t>
      </w:r>
      <w:r w:rsidR="00F10D85">
        <w:rPr>
          <w:rFonts w:hint="eastAsia"/>
        </w:rPr>
        <w:t>禁止在崩塌、滑坡危险区和泥石流易发区从事取土、挖砂、采石等可能造成水土流失的活动</w:t>
      </w:r>
      <w:r>
        <w:rPr>
          <w:rFonts w:hint="eastAsia"/>
        </w:rPr>
        <w:t>；</w:t>
      </w:r>
      <w:r w:rsidR="00F10D85">
        <w:rPr>
          <w:rFonts w:hint="eastAsia"/>
        </w:rPr>
        <w:t>水土流失严重、生态脆弱的地区</w:t>
      </w:r>
      <w:r w:rsidR="00043666">
        <w:rPr>
          <w:rFonts w:hint="eastAsia"/>
        </w:rPr>
        <w:t>，</w:t>
      </w:r>
      <w:r w:rsidR="00F10D85">
        <w:rPr>
          <w:rFonts w:hint="eastAsia"/>
        </w:rPr>
        <w:t>应当限制或者禁止可能造成水土流失的生产建设活动</w:t>
      </w:r>
      <w:r>
        <w:rPr>
          <w:rFonts w:hint="eastAsia"/>
        </w:rPr>
        <w:t>；</w:t>
      </w:r>
      <w:r w:rsidR="00F10D85">
        <w:rPr>
          <w:rFonts w:hint="eastAsia"/>
        </w:rPr>
        <w:t>禁止在</w:t>
      </w:r>
      <w:r w:rsidR="00F10D85">
        <w:rPr>
          <w:rFonts w:hint="eastAsia"/>
        </w:rPr>
        <w:t>25</w:t>
      </w:r>
      <w:r w:rsidR="00F10D85">
        <w:rPr>
          <w:rFonts w:hint="eastAsia"/>
        </w:rPr>
        <w:t>度以上陡坡地开垦种植农作物禁止毁林、毁草开垦和采集发菜</w:t>
      </w:r>
      <w:r>
        <w:rPr>
          <w:rFonts w:hint="eastAsia"/>
        </w:rPr>
        <w:t>。</w:t>
      </w:r>
    </w:p>
    <w:p w14:paraId="798C6A19" w14:textId="4A6A80F1" w:rsidR="00F10D85" w:rsidRDefault="00694B27" w:rsidP="000F4443">
      <w:r>
        <w:t>B</w:t>
      </w:r>
      <w:r>
        <w:rPr>
          <w:rFonts w:hint="eastAsia"/>
        </w:rPr>
        <w:t>）</w:t>
      </w:r>
      <w:r w:rsidR="00F10D85">
        <w:rPr>
          <w:rFonts w:hint="eastAsia"/>
        </w:rPr>
        <w:t>禁止在水土流失重点预防区和重点治理区铲草皮、挖树兜或者滥挖虫草、甘草、麻黄等</w:t>
      </w:r>
      <w:r>
        <w:rPr>
          <w:rFonts w:hint="eastAsia"/>
        </w:rPr>
        <w:t>；</w:t>
      </w:r>
      <w:r w:rsidR="00F10D85">
        <w:rPr>
          <w:rFonts w:hint="eastAsia"/>
        </w:rPr>
        <w:t>林木采伐应当采用合理方式，防止水土流失</w:t>
      </w:r>
      <w:r>
        <w:rPr>
          <w:rFonts w:hint="eastAsia"/>
        </w:rPr>
        <w:t>；</w:t>
      </w:r>
      <w:r w:rsidR="00F10D85">
        <w:rPr>
          <w:rFonts w:hint="eastAsia"/>
        </w:rPr>
        <w:t>生产建设项目选址、选线应当避让水土流失重点预防区和重点治理区</w:t>
      </w:r>
      <w:r>
        <w:rPr>
          <w:rFonts w:hint="eastAsia"/>
        </w:rPr>
        <w:t>；</w:t>
      </w:r>
      <w:r w:rsidR="00F10D85">
        <w:rPr>
          <w:rFonts w:hint="eastAsia"/>
        </w:rPr>
        <w:t>无法避让的</w:t>
      </w:r>
      <w:r w:rsidR="00043666">
        <w:rPr>
          <w:rFonts w:hint="eastAsia"/>
        </w:rPr>
        <w:t>，</w:t>
      </w:r>
      <w:r w:rsidR="00F10D85">
        <w:rPr>
          <w:rFonts w:hint="eastAsia"/>
        </w:rPr>
        <w:t>应当提高防治标准，优化施工工艺，减少地表扰动和植被损坏范围，有效控制可能造成的水土流失</w:t>
      </w:r>
      <w:r>
        <w:rPr>
          <w:rFonts w:hint="eastAsia"/>
        </w:rPr>
        <w:t>。</w:t>
      </w:r>
    </w:p>
    <w:p w14:paraId="197BDC8D" w14:textId="7E80BA9F" w:rsidR="00F10D85" w:rsidRDefault="00694B27" w:rsidP="00F10D85">
      <w:r>
        <w:rPr>
          <w:rFonts w:hint="eastAsia"/>
        </w:rPr>
        <w:t>（</w:t>
      </w:r>
      <w:r>
        <w:rPr>
          <w:rFonts w:hint="eastAsia"/>
        </w:rPr>
        <w:t>3</w:t>
      </w:r>
      <w:r>
        <w:rPr>
          <w:rFonts w:hint="eastAsia"/>
        </w:rPr>
        <w:t>）</w:t>
      </w:r>
      <w:r w:rsidR="00F10D85">
        <w:rPr>
          <w:rFonts w:hint="eastAsia"/>
        </w:rPr>
        <w:t>水土流失的治理措施</w:t>
      </w:r>
      <w:r w:rsidR="00043666">
        <w:rPr>
          <w:rFonts w:hint="eastAsia"/>
        </w:rPr>
        <w:t>（</w:t>
      </w:r>
      <w:r w:rsidR="00F10D85">
        <w:rPr>
          <w:rFonts w:hint="eastAsia"/>
        </w:rPr>
        <w:t>第</w:t>
      </w:r>
      <w:r w:rsidR="00F10D85">
        <w:rPr>
          <w:rFonts w:hint="eastAsia"/>
        </w:rPr>
        <w:t>30-39</w:t>
      </w:r>
      <w:r w:rsidR="00F10D85">
        <w:rPr>
          <w:rFonts w:hint="eastAsia"/>
        </w:rPr>
        <w:t>条</w:t>
      </w:r>
      <w:r w:rsidR="00043666">
        <w:rPr>
          <w:rFonts w:hint="eastAsia"/>
        </w:rPr>
        <w:t>）</w:t>
      </w:r>
    </w:p>
    <w:p w14:paraId="191DADD4" w14:textId="465C556D" w:rsidR="00F10D85" w:rsidRDefault="00694B27" w:rsidP="00F10D85">
      <w:r>
        <w:t>A</w:t>
      </w:r>
      <w:r>
        <w:rPr>
          <w:rFonts w:hint="eastAsia"/>
        </w:rPr>
        <w:t>）</w:t>
      </w:r>
      <w:r w:rsidR="00F10D85">
        <w:rPr>
          <w:rFonts w:hint="eastAsia"/>
        </w:rPr>
        <w:t>国家加强水土流失重点预防区和重点治理区的坡耕地改梯田、淤地坝等水土保持重点工程建设，加大生态修复力度加强江河源头区、饮用水水源保护区和水源涵养区水土流失的预防和治理工作</w:t>
      </w:r>
    </w:p>
    <w:p w14:paraId="48AFB9D9" w14:textId="6C6678DF" w:rsidR="00F10D85" w:rsidRDefault="00694B27" w:rsidP="00F10D85">
      <w:r>
        <w:t>B</w:t>
      </w:r>
      <w:r>
        <w:rPr>
          <w:rFonts w:hint="eastAsia"/>
        </w:rPr>
        <w:t>）</w:t>
      </w:r>
      <w:r w:rsidR="00F10D85">
        <w:rPr>
          <w:rFonts w:hint="eastAsia"/>
        </w:rPr>
        <w:t>开办生产建设项目或者从事其他生产建设活动造成水土流失的，应当进行治理</w:t>
      </w:r>
    </w:p>
    <w:p w14:paraId="6F7D42E1" w14:textId="0178C4D8" w:rsidR="00F10D85" w:rsidRDefault="00694B27" w:rsidP="00F10D85">
      <w:r>
        <w:t>C</w:t>
      </w:r>
      <w:r>
        <w:rPr>
          <w:rFonts w:hint="eastAsia"/>
        </w:rPr>
        <w:t>）</w:t>
      </w:r>
      <w:r w:rsidR="00F10D85">
        <w:rPr>
          <w:rFonts w:hint="eastAsia"/>
        </w:rPr>
        <w:t>国家鼓励单位和个人按照水土保持规划参与水土流失治理</w:t>
      </w:r>
      <w:r w:rsidR="00043666">
        <w:rPr>
          <w:rFonts w:hint="eastAsia"/>
        </w:rPr>
        <w:t>，</w:t>
      </w:r>
      <w:r w:rsidR="00F10D85">
        <w:rPr>
          <w:rFonts w:hint="eastAsia"/>
        </w:rPr>
        <w:t>并在资金、技术、税收等方面予以扶持</w:t>
      </w:r>
      <w:r>
        <w:rPr>
          <w:rFonts w:hint="eastAsia"/>
        </w:rPr>
        <w:t>；</w:t>
      </w:r>
      <w:r w:rsidR="00F10D85">
        <w:rPr>
          <w:rFonts w:hint="eastAsia"/>
        </w:rPr>
        <w:t>国家鼓励和支持承包治理荒山、荒沟、荒丘、荒滩</w:t>
      </w:r>
      <w:r w:rsidR="00043666">
        <w:rPr>
          <w:rFonts w:hint="eastAsia"/>
        </w:rPr>
        <w:t>，</w:t>
      </w:r>
      <w:r w:rsidR="00F10D85">
        <w:rPr>
          <w:rFonts w:hint="eastAsia"/>
        </w:rPr>
        <w:t>防治水土流失，并依法保护土地承包合同当事人的合法权益</w:t>
      </w:r>
    </w:p>
    <w:p w14:paraId="298631D2" w14:textId="0A96C5A7" w:rsidR="00F10D85" w:rsidRDefault="00694B27" w:rsidP="00F10D85">
      <w:r>
        <w:t>D</w:t>
      </w:r>
      <w:r>
        <w:rPr>
          <w:rFonts w:hint="eastAsia"/>
        </w:rPr>
        <w:t>）</w:t>
      </w:r>
      <w:r w:rsidR="00F10D85">
        <w:rPr>
          <w:rFonts w:hint="eastAsia"/>
        </w:rPr>
        <w:t>在水力、风力和重力侵蚀地区以及水源保护区进行水土流失治理退耕还林、退耕还草等</w:t>
      </w:r>
    </w:p>
    <w:p w14:paraId="177FDD92" w14:textId="40041D66" w:rsidR="00AC488E" w:rsidRDefault="00694B27" w:rsidP="00694B27">
      <w:pPr>
        <w:pStyle w:val="3"/>
        <w:ind w:right="105"/>
      </w:pPr>
      <w:bookmarkStart w:id="259" w:name="_Toc155178898"/>
      <w:r>
        <w:rPr>
          <w:rFonts w:hint="eastAsia"/>
        </w:rPr>
        <w:lastRenderedPageBreak/>
        <w:t>（三）</w:t>
      </w:r>
      <w:r w:rsidR="00AC488E">
        <w:rPr>
          <w:rFonts w:hint="eastAsia"/>
        </w:rPr>
        <w:t>自然灾害防治法（环境法）的范畴</w:t>
      </w:r>
      <w:bookmarkEnd w:id="259"/>
    </w:p>
    <w:p w14:paraId="2A1DF42B" w14:textId="7A025DC8" w:rsidR="00694B27" w:rsidRDefault="00694B27">
      <w:pPr>
        <w:pStyle w:val="a9"/>
        <w:numPr>
          <w:ilvl w:val="0"/>
          <w:numId w:val="59"/>
        </w:numPr>
        <w:ind w:firstLineChars="0"/>
      </w:pPr>
      <w:r>
        <w:rPr>
          <w:rFonts w:hint="eastAsia"/>
        </w:rPr>
        <w:t>《水土保持法》《防沙治沙法》</w:t>
      </w:r>
      <w:r w:rsidR="00AC488E">
        <w:rPr>
          <w:rFonts w:hint="eastAsia"/>
        </w:rPr>
        <w:t>v.</w:t>
      </w:r>
      <w:r>
        <w:rPr>
          <w:rFonts w:hint="eastAsia"/>
        </w:rPr>
        <w:t>《防洪法》《防震减灾法》：后者</w:t>
      </w:r>
      <w:r w:rsidR="00AC488E">
        <w:rPr>
          <w:rFonts w:hint="eastAsia"/>
        </w:rPr>
        <w:t>不</w:t>
      </w:r>
      <w:r>
        <w:rPr>
          <w:rFonts w:hint="eastAsia"/>
        </w:rPr>
        <w:t>属于生态保护法</w:t>
      </w:r>
    </w:p>
    <w:p w14:paraId="313562C6" w14:textId="453E982B" w:rsidR="00AC488E" w:rsidRPr="00694B27" w:rsidRDefault="00AC488E">
      <w:pPr>
        <w:pStyle w:val="a9"/>
        <w:numPr>
          <w:ilvl w:val="1"/>
          <w:numId w:val="59"/>
        </w:numPr>
        <w:ind w:firstLineChars="0"/>
      </w:pPr>
      <w:r>
        <w:rPr>
          <w:rFonts w:hint="eastAsia"/>
        </w:rPr>
        <w:t>《防洪法》《防震减灾法》一般不被纳入环境法的范畴：预防自然灾害的蔓延，更关注人身与财产安全救济</w:t>
      </w:r>
    </w:p>
    <w:p w14:paraId="6726DEFC" w14:textId="62633E20" w:rsidR="00F10D85" w:rsidRDefault="00F10D85" w:rsidP="00694B27">
      <w:pPr>
        <w:pStyle w:val="a1"/>
      </w:pPr>
      <w:r>
        <w:rPr>
          <w:rFonts w:hint="eastAsia"/>
        </w:rPr>
        <w:t>《水土保持法》第一条</w:t>
      </w:r>
      <w:r w:rsidR="00694B27">
        <w:rPr>
          <w:rFonts w:hint="eastAsia"/>
        </w:rPr>
        <w:t xml:space="preserve"> </w:t>
      </w:r>
      <w:r w:rsidR="00694B27">
        <w:t xml:space="preserve"> </w:t>
      </w:r>
      <w:r>
        <w:rPr>
          <w:rFonts w:hint="eastAsia"/>
        </w:rPr>
        <w:t>为了预防和治理水土流失，保护和合理利用水土资源，减轻水、旱、风沙灾害，</w:t>
      </w:r>
      <w:r w:rsidRPr="00814E6D">
        <w:rPr>
          <w:rFonts w:hint="eastAsia"/>
          <w:u w:val="single"/>
        </w:rPr>
        <w:t>改善生态环境</w:t>
      </w:r>
      <w:r>
        <w:rPr>
          <w:rFonts w:hint="eastAsia"/>
        </w:rPr>
        <w:t>，保障经济社会可持续发展，制定本法。</w:t>
      </w:r>
    </w:p>
    <w:p w14:paraId="54281CC1" w14:textId="728513E1" w:rsidR="00F10D85" w:rsidRDefault="00F10D85" w:rsidP="00694B27">
      <w:pPr>
        <w:pStyle w:val="a1"/>
      </w:pPr>
      <w:r>
        <w:rPr>
          <w:rFonts w:hint="eastAsia"/>
        </w:rPr>
        <w:t>《防沙治沙法》第一条</w:t>
      </w:r>
      <w:r w:rsidR="00694B27">
        <w:rPr>
          <w:rFonts w:hint="eastAsia"/>
        </w:rPr>
        <w:t xml:space="preserve"> </w:t>
      </w:r>
      <w:r w:rsidR="00694B27">
        <w:t xml:space="preserve"> </w:t>
      </w:r>
      <w:r>
        <w:rPr>
          <w:rFonts w:hint="eastAsia"/>
        </w:rPr>
        <w:t>为预防土地沙化，治理沙化土地，</w:t>
      </w:r>
      <w:r w:rsidRPr="00814E6D">
        <w:rPr>
          <w:rFonts w:hint="eastAsia"/>
          <w:u w:val="single"/>
        </w:rPr>
        <w:t>维护生态安全</w:t>
      </w:r>
      <w:r>
        <w:rPr>
          <w:rFonts w:hint="eastAsia"/>
        </w:rPr>
        <w:t>，促进经济和社会的可持续发展，制定本法。</w:t>
      </w:r>
    </w:p>
    <w:p w14:paraId="0E799234" w14:textId="252BFEE6" w:rsidR="00F10D85" w:rsidRDefault="00F10D85" w:rsidP="00694B27">
      <w:pPr>
        <w:pStyle w:val="a1"/>
      </w:pPr>
      <w:r>
        <w:rPr>
          <w:rFonts w:hint="eastAsia"/>
        </w:rPr>
        <w:t>《防洪法》第一条</w:t>
      </w:r>
      <w:r w:rsidR="00694B27">
        <w:rPr>
          <w:rFonts w:hint="eastAsia"/>
        </w:rPr>
        <w:t xml:space="preserve"> </w:t>
      </w:r>
      <w:r w:rsidR="00694B27">
        <w:t xml:space="preserve"> </w:t>
      </w:r>
      <w:r>
        <w:rPr>
          <w:rFonts w:hint="eastAsia"/>
        </w:rPr>
        <w:t>为了防治洪水，防御、减轻洪涝灾害，</w:t>
      </w:r>
      <w:r w:rsidRPr="00814E6D">
        <w:rPr>
          <w:rFonts w:hint="eastAsia"/>
          <w:u w:val="single"/>
        </w:rPr>
        <w:t>维护人民的生命和财产安全</w:t>
      </w:r>
      <w:r>
        <w:rPr>
          <w:rFonts w:hint="eastAsia"/>
        </w:rPr>
        <w:t>，保障社会主义现代化建设顺利进行，制定本法。</w:t>
      </w:r>
    </w:p>
    <w:p w14:paraId="54817F73" w14:textId="1E6D468D" w:rsidR="00F53A3F" w:rsidRDefault="00F10D85" w:rsidP="00F53A3F">
      <w:pPr>
        <w:pStyle w:val="a1"/>
      </w:pPr>
      <w:r>
        <w:rPr>
          <w:rFonts w:hint="eastAsia"/>
        </w:rPr>
        <w:t>《防震减灾法》第一条</w:t>
      </w:r>
      <w:r w:rsidR="00694B27">
        <w:rPr>
          <w:rFonts w:hint="eastAsia"/>
        </w:rPr>
        <w:t xml:space="preserve"> </w:t>
      </w:r>
      <w:r w:rsidR="00694B27">
        <w:t xml:space="preserve"> </w:t>
      </w:r>
      <w:r>
        <w:rPr>
          <w:rFonts w:hint="eastAsia"/>
        </w:rPr>
        <w:t>为了防御和减轻地震灾害，</w:t>
      </w:r>
      <w:r w:rsidRPr="00814E6D">
        <w:rPr>
          <w:rFonts w:hint="eastAsia"/>
          <w:u w:val="single"/>
        </w:rPr>
        <w:t>保护人民生命和财产安全</w:t>
      </w:r>
      <w:r>
        <w:rPr>
          <w:rFonts w:hint="eastAsia"/>
        </w:rPr>
        <w:t>，促进经济社会的可持续发展，制定本法。</w:t>
      </w:r>
    </w:p>
    <w:p w14:paraId="1D3A0D09" w14:textId="3F467D6A" w:rsidR="00076B31" w:rsidRDefault="00433726" w:rsidP="001406EF">
      <w:pPr>
        <w:pStyle w:val="1"/>
      </w:pPr>
      <w:bookmarkStart w:id="260" w:name="_Toc155178899"/>
      <w:r>
        <w:rPr>
          <w:rFonts w:hint="eastAsia"/>
        </w:rPr>
        <w:t>第八讲</w:t>
      </w:r>
      <w:r>
        <w:rPr>
          <w:rFonts w:hint="eastAsia"/>
        </w:rPr>
        <w:t xml:space="preserve"> </w:t>
      </w:r>
      <w:r>
        <w:t xml:space="preserve"> </w:t>
      </w:r>
      <w:r w:rsidR="00076B31">
        <w:rPr>
          <w:rFonts w:hint="eastAsia"/>
        </w:rPr>
        <w:t>环境行政执法</w:t>
      </w:r>
      <w:bookmarkEnd w:id="260"/>
    </w:p>
    <w:p w14:paraId="2D48DBB4" w14:textId="580ADA8C" w:rsidR="00A16ED2" w:rsidRPr="00A16ED2" w:rsidRDefault="00A16ED2">
      <w:pPr>
        <w:pStyle w:val="a9"/>
        <w:numPr>
          <w:ilvl w:val="0"/>
          <w:numId w:val="59"/>
        </w:numPr>
        <w:ind w:firstLineChars="0"/>
      </w:pPr>
      <w:r>
        <w:rPr>
          <w:rFonts w:hint="eastAsia"/>
        </w:rPr>
        <w:t>徒法不足以自行：需要环境行政机关发挥重要作用</w:t>
      </w:r>
    </w:p>
    <w:p w14:paraId="485F83F4" w14:textId="0567D0F6" w:rsidR="00076B31" w:rsidRDefault="001406EF" w:rsidP="001406EF">
      <w:pPr>
        <w:pStyle w:val="2"/>
      </w:pPr>
      <w:bookmarkStart w:id="261" w:name="_Toc155178900"/>
      <w:r>
        <w:rPr>
          <w:rFonts w:hint="eastAsia"/>
        </w:rPr>
        <w:t>一、</w:t>
      </w:r>
      <w:r w:rsidR="00076B31">
        <w:rPr>
          <w:rFonts w:hint="eastAsia"/>
        </w:rPr>
        <w:t>环境行政执法概述</w:t>
      </w:r>
      <w:bookmarkEnd w:id="261"/>
    </w:p>
    <w:p w14:paraId="05A78149" w14:textId="4F69008C" w:rsidR="007E070D" w:rsidRDefault="001406EF" w:rsidP="007E070D">
      <w:pPr>
        <w:pStyle w:val="af0"/>
      </w:pPr>
      <w:r>
        <w:rPr>
          <w:rFonts w:hint="eastAsia"/>
        </w:rPr>
        <w:t>1</w:t>
      </w:r>
      <w:r>
        <w:t xml:space="preserve">. </w:t>
      </w:r>
      <w:r w:rsidR="00076B31">
        <w:rPr>
          <w:rFonts w:hint="eastAsia"/>
        </w:rPr>
        <w:t>环境行政执法</w:t>
      </w:r>
      <w:r w:rsidR="007E070D">
        <w:rPr>
          <w:rFonts w:hint="eastAsia"/>
        </w:rPr>
        <w:t>的概念</w:t>
      </w:r>
    </w:p>
    <w:p w14:paraId="0B69A612" w14:textId="554352B3" w:rsidR="00076B31" w:rsidRDefault="00076B31">
      <w:pPr>
        <w:pStyle w:val="a9"/>
        <w:numPr>
          <w:ilvl w:val="0"/>
          <w:numId w:val="59"/>
        </w:numPr>
        <w:ind w:firstLineChars="0"/>
      </w:pPr>
      <w:r>
        <w:rPr>
          <w:rFonts w:hint="eastAsia"/>
        </w:rPr>
        <w:t>环境行政机关保证环境法律实施的一种活动，是有关行政管理机关依法定职权和程序执行环境法律规范的活动，国家环境法律制度系统中行政执法活动</w:t>
      </w:r>
      <w:r w:rsidR="007E070D">
        <w:rPr>
          <w:rFonts w:hint="eastAsia"/>
        </w:rPr>
        <w:t>那</w:t>
      </w:r>
      <w:r>
        <w:rPr>
          <w:rFonts w:hint="eastAsia"/>
        </w:rPr>
        <w:t>一部分。</w:t>
      </w:r>
    </w:p>
    <w:p w14:paraId="6F14BC2E" w14:textId="72D52A64" w:rsidR="00076B31" w:rsidRDefault="001406EF" w:rsidP="007E070D">
      <w:pPr>
        <w:pStyle w:val="af0"/>
      </w:pPr>
      <w:r>
        <w:rPr>
          <w:rFonts w:hint="eastAsia"/>
        </w:rPr>
        <w:t>2</w:t>
      </w:r>
      <w:r>
        <w:t xml:space="preserve">. </w:t>
      </w:r>
      <w:r w:rsidR="00076B31">
        <w:rPr>
          <w:rFonts w:hint="eastAsia"/>
        </w:rPr>
        <w:t>环境行政执法与环境法律实施的关系</w:t>
      </w:r>
      <w:r w:rsidR="00A227B8">
        <w:rPr>
          <w:rFonts w:hint="eastAsia"/>
        </w:rPr>
        <w:t>：主要方式</w:t>
      </w:r>
      <w:r w:rsidR="007E070D">
        <w:rPr>
          <w:rFonts w:hint="eastAsia"/>
        </w:rPr>
        <w:t>（另具其他方式）、</w:t>
      </w:r>
      <w:r w:rsidR="00A227B8">
        <w:rPr>
          <w:rFonts w:hint="eastAsia"/>
        </w:rPr>
        <w:t>核心枢纽</w:t>
      </w:r>
      <w:r w:rsidR="007E070D">
        <w:rPr>
          <w:rFonts w:hint="eastAsia"/>
        </w:rPr>
        <w:t>/</w:t>
      </w:r>
      <w:r w:rsidR="00A227B8">
        <w:rPr>
          <w:rFonts w:hint="eastAsia"/>
        </w:rPr>
        <w:t>概念</w:t>
      </w:r>
    </w:p>
    <w:p w14:paraId="336BED48" w14:textId="36C1CD34" w:rsidR="00A227B8" w:rsidRDefault="00A227B8" w:rsidP="00076B31">
      <w:r>
        <w:rPr>
          <w:rFonts w:hint="eastAsia"/>
        </w:rPr>
        <w:t>（</w:t>
      </w:r>
      <w:r>
        <w:rPr>
          <w:rFonts w:hint="eastAsia"/>
        </w:rPr>
        <w:t>1</w:t>
      </w:r>
      <w:r>
        <w:rPr>
          <w:rFonts w:hint="eastAsia"/>
        </w:rPr>
        <w:t>）行政机关：职权立法、环境行政执法</w:t>
      </w:r>
    </w:p>
    <w:p w14:paraId="2E26050A" w14:textId="13606336" w:rsidR="00A227B8" w:rsidRDefault="00A227B8" w:rsidP="00076B31">
      <w:r>
        <w:rPr>
          <w:rFonts w:hint="eastAsia"/>
        </w:rPr>
        <w:t>（</w:t>
      </w:r>
      <w:r>
        <w:rPr>
          <w:rFonts w:hint="eastAsia"/>
        </w:rPr>
        <w:t>2</w:t>
      </w:r>
      <w:r>
        <w:rPr>
          <w:rFonts w:hint="eastAsia"/>
        </w:rPr>
        <w:t>）企业：主动守法、提起诉讼</w:t>
      </w:r>
    </w:p>
    <w:p w14:paraId="0C690912" w14:textId="1AE27CD8" w:rsidR="00A227B8" w:rsidRDefault="00A227B8" w:rsidP="00076B31">
      <w:r>
        <w:rPr>
          <w:rFonts w:hint="eastAsia"/>
        </w:rPr>
        <w:t>（</w:t>
      </w:r>
      <w:r>
        <w:rPr>
          <w:rFonts w:hint="eastAsia"/>
        </w:rPr>
        <w:t>3</w:t>
      </w:r>
      <w:r>
        <w:rPr>
          <w:rFonts w:hint="eastAsia"/>
        </w:rPr>
        <w:t>）公众（权利主体）：检举控告、提起诉讼</w:t>
      </w:r>
    </w:p>
    <w:p w14:paraId="265968E5" w14:textId="73CADCEA" w:rsidR="00DC6ACB" w:rsidRDefault="00A227B8" w:rsidP="00076B31">
      <w:r>
        <w:rPr>
          <w:rFonts w:hint="eastAsia"/>
        </w:rPr>
        <w:t>（</w:t>
      </w:r>
      <w:r>
        <w:rPr>
          <w:rFonts w:hint="eastAsia"/>
        </w:rPr>
        <w:t>4</w:t>
      </w:r>
      <w:r>
        <w:rPr>
          <w:rFonts w:hint="eastAsia"/>
        </w:rPr>
        <w:t>）公检法：侦查、起诉、司法</w:t>
      </w:r>
    </w:p>
    <w:p w14:paraId="09842108" w14:textId="3312DC03" w:rsidR="00076B31" w:rsidRDefault="001406EF" w:rsidP="007E070D">
      <w:pPr>
        <w:pStyle w:val="af0"/>
      </w:pPr>
      <w:r>
        <w:rPr>
          <w:rFonts w:hint="eastAsia"/>
        </w:rPr>
        <w:t>3</w:t>
      </w:r>
      <w:r>
        <w:t xml:space="preserve">. </w:t>
      </w:r>
      <w:r w:rsidR="00076B31">
        <w:rPr>
          <w:rFonts w:hint="eastAsia"/>
        </w:rPr>
        <w:t>环境行政执法</w:t>
      </w:r>
      <w:r w:rsidR="007E070D">
        <w:rPr>
          <w:rFonts w:hint="eastAsia"/>
        </w:rPr>
        <w:t>的</w:t>
      </w:r>
      <w:r w:rsidR="00076B31">
        <w:rPr>
          <w:rFonts w:hint="eastAsia"/>
        </w:rPr>
        <w:t>主要特征</w:t>
      </w:r>
      <w:r w:rsidR="007E070D">
        <w:rPr>
          <w:rFonts w:hint="eastAsia"/>
        </w:rPr>
        <w:t>：多部门性、技术性、手段多样性、预防性</w:t>
      </w:r>
    </w:p>
    <w:p w14:paraId="2CF3EE2C" w14:textId="24DF5C6C" w:rsidR="00076B31" w:rsidRDefault="001406EF" w:rsidP="00076B31">
      <w:r>
        <w:rPr>
          <w:rFonts w:hint="eastAsia"/>
        </w:rPr>
        <w:t>（</w:t>
      </w:r>
      <w:r>
        <w:rPr>
          <w:rFonts w:hint="eastAsia"/>
        </w:rPr>
        <w:t>1</w:t>
      </w:r>
      <w:r>
        <w:rPr>
          <w:rFonts w:hint="eastAsia"/>
        </w:rPr>
        <w:t>）</w:t>
      </w:r>
      <w:r w:rsidR="00076B31">
        <w:rPr>
          <w:rFonts w:hint="eastAsia"/>
        </w:rPr>
        <w:t>执法主体具有多部门性</w:t>
      </w:r>
    </w:p>
    <w:p w14:paraId="27E95634" w14:textId="41BDDBDA" w:rsidR="00CC2754" w:rsidRDefault="00CC2754">
      <w:pPr>
        <w:pStyle w:val="a9"/>
        <w:numPr>
          <w:ilvl w:val="0"/>
          <w:numId w:val="59"/>
        </w:numPr>
        <w:ind w:firstLineChars="0"/>
      </w:pPr>
      <w:r>
        <w:rPr>
          <w:rFonts w:hint="eastAsia"/>
        </w:rPr>
        <w:t>生态环境部门（主要）</w:t>
      </w:r>
      <w:r>
        <w:rPr>
          <w:rFonts w:hint="eastAsia"/>
        </w:rPr>
        <w:t>+</w:t>
      </w:r>
      <w:r>
        <w:rPr>
          <w:rFonts w:hint="eastAsia"/>
        </w:rPr>
        <w:t>其他部门</w:t>
      </w:r>
    </w:p>
    <w:p w14:paraId="2504E5A7" w14:textId="2BA81FBA" w:rsidR="00076B31" w:rsidRDefault="001406EF" w:rsidP="00076B31">
      <w:r>
        <w:rPr>
          <w:rFonts w:hint="eastAsia"/>
        </w:rPr>
        <w:t>（</w:t>
      </w:r>
      <w:r>
        <w:rPr>
          <w:rFonts w:hint="eastAsia"/>
        </w:rPr>
        <w:t>2</w:t>
      </w:r>
      <w:r>
        <w:rPr>
          <w:rFonts w:hint="eastAsia"/>
        </w:rPr>
        <w:t>）</w:t>
      </w:r>
      <w:r w:rsidR="00076B31">
        <w:rPr>
          <w:rFonts w:hint="eastAsia"/>
        </w:rPr>
        <w:t>执法内容具有技术性</w:t>
      </w:r>
    </w:p>
    <w:p w14:paraId="6BD5DAC4" w14:textId="2A624CA2" w:rsidR="00CC2754" w:rsidRDefault="00CC2754">
      <w:pPr>
        <w:pStyle w:val="a9"/>
        <w:numPr>
          <w:ilvl w:val="0"/>
          <w:numId w:val="59"/>
        </w:numPr>
        <w:ind w:firstLineChars="0"/>
      </w:pPr>
      <w:r>
        <w:rPr>
          <w:rFonts w:hint="eastAsia"/>
        </w:rPr>
        <w:t>环境科学技术知识</w:t>
      </w:r>
    </w:p>
    <w:p w14:paraId="32E79029" w14:textId="13462CF5" w:rsidR="00CC2754" w:rsidRDefault="001406EF" w:rsidP="00076B31">
      <w:r>
        <w:rPr>
          <w:rFonts w:hint="eastAsia"/>
        </w:rPr>
        <w:t>（</w:t>
      </w:r>
      <w:r>
        <w:rPr>
          <w:rFonts w:hint="eastAsia"/>
        </w:rPr>
        <w:t>3</w:t>
      </w:r>
      <w:r>
        <w:rPr>
          <w:rFonts w:hint="eastAsia"/>
        </w:rPr>
        <w:t>）</w:t>
      </w:r>
      <w:r w:rsidR="00076B31">
        <w:rPr>
          <w:rFonts w:hint="eastAsia"/>
        </w:rPr>
        <w:t>执法手段具有多样性</w:t>
      </w:r>
    </w:p>
    <w:p w14:paraId="0637673C" w14:textId="1B2FB9E1" w:rsidR="00CC2754" w:rsidRDefault="00CC2754">
      <w:pPr>
        <w:pStyle w:val="a9"/>
        <w:numPr>
          <w:ilvl w:val="0"/>
          <w:numId w:val="59"/>
        </w:numPr>
        <w:ind w:firstLineChars="0"/>
      </w:pPr>
      <w:r>
        <w:rPr>
          <w:rFonts w:hint="eastAsia"/>
        </w:rPr>
        <w:t>要式化（许可、处罚、强制措施、执行）</w:t>
      </w:r>
      <w:r>
        <w:rPr>
          <w:rFonts w:hint="eastAsia"/>
        </w:rPr>
        <w:t>+</w:t>
      </w:r>
      <w:r>
        <w:rPr>
          <w:rFonts w:hint="eastAsia"/>
        </w:rPr>
        <w:t>非要式化（行政法一般规则的发展前沿领域）</w:t>
      </w:r>
    </w:p>
    <w:p w14:paraId="2AD2C22F" w14:textId="10FAB918" w:rsidR="001406EF" w:rsidRDefault="001406EF" w:rsidP="00076B31">
      <w:r>
        <w:rPr>
          <w:rFonts w:hint="eastAsia"/>
        </w:rPr>
        <w:t>（</w:t>
      </w:r>
      <w:r>
        <w:rPr>
          <w:rFonts w:hint="eastAsia"/>
        </w:rPr>
        <w:t>4</w:t>
      </w:r>
      <w:r>
        <w:rPr>
          <w:rFonts w:hint="eastAsia"/>
        </w:rPr>
        <w:t>）</w:t>
      </w:r>
      <w:r w:rsidR="00076B31">
        <w:rPr>
          <w:rFonts w:hint="eastAsia"/>
        </w:rPr>
        <w:t>执法环节通常具有预防性</w:t>
      </w:r>
      <w:r>
        <w:rPr>
          <w:rFonts w:hint="eastAsia"/>
        </w:rPr>
        <w:t>：</w:t>
      </w:r>
      <w:r w:rsidR="00076B31">
        <w:rPr>
          <w:rFonts w:hint="eastAsia"/>
        </w:rPr>
        <w:t>环境行政执法通常是种事前行政行为，通过行政制裁及时制止环境危害后果的发生或扩大</w:t>
      </w:r>
    </w:p>
    <w:p w14:paraId="7D9B84B6" w14:textId="48A60FF6" w:rsidR="00CC2754" w:rsidRDefault="00CC2754">
      <w:pPr>
        <w:pStyle w:val="a9"/>
        <w:numPr>
          <w:ilvl w:val="0"/>
          <w:numId w:val="59"/>
        </w:numPr>
        <w:ind w:firstLineChars="0"/>
      </w:pPr>
      <w:r>
        <w:rPr>
          <w:rFonts w:hint="eastAsia"/>
        </w:rPr>
        <w:t>环境法的基本原则：预防原则</w:t>
      </w:r>
    </w:p>
    <w:p w14:paraId="7BA684D6" w14:textId="57021D57" w:rsidR="00076B31" w:rsidRDefault="00076B31" w:rsidP="001406EF">
      <w:pPr>
        <w:pStyle w:val="2"/>
      </w:pPr>
      <w:bookmarkStart w:id="262" w:name="_Toc155178901"/>
      <w:r>
        <w:rPr>
          <w:rFonts w:hint="eastAsia"/>
        </w:rPr>
        <w:t>二、环境行政执法主体</w:t>
      </w:r>
      <w:bookmarkEnd w:id="262"/>
    </w:p>
    <w:p w14:paraId="77278BB9" w14:textId="0D24DB74" w:rsidR="00076B31" w:rsidRDefault="00745E28" w:rsidP="007E070D">
      <w:pPr>
        <w:pStyle w:val="af0"/>
      </w:pPr>
      <w:r>
        <w:rPr>
          <w:rFonts w:hint="eastAsia"/>
        </w:rPr>
        <w:t>1</w:t>
      </w:r>
      <w:r>
        <w:t xml:space="preserve">. </w:t>
      </w:r>
      <w:r w:rsidR="00076B31">
        <w:rPr>
          <w:rFonts w:hint="eastAsia"/>
        </w:rPr>
        <w:t>环境行政执法主体</w:t>
      </w:r>
      <w:r>
        <w:rPr>
          <w:rFonts w:hint="eastAsia"/>
        </w:rPr>
        <w:t>：</w:t>
      </w:r>
      <w:r w:rsidR="00076B31">
        <w:rPr>
          <w:rFonts w:hint="eastAsia"/>
        </w:rPr>
        <w:t>在环境行政执法过程中</w:t>
      </w:r>
      <w:r w:rsidR="00076B31" w:rsidRPr="00832E80">
        <w:rPr>
          <w:rFonts w:hint="eastAsia"/>
          <w:bCs/>
          <w:color w:val="auto"/>
          <w:highlight w:val="yellow"/>
          <w:u w:val="single"/>
        </w:rPr>
        <w:t>依法享有环境行政执法权</w:t>
      </w:r>
      <w:r w:rsidR="00076B31">
        <w:rPr>
          <w:rFonts w:hint="eastAsia"/>
        </w:rPr>
        <w:t>，根据法律、法规或规章的规定能够</w:t>
      </w:r>
      <w:r w:rsidR="00076B31" w:rsidRPr="00832E80">
        <w:rPr>
          <w:rFonts w:hint="eastAsia"/>
          <w:bCs/>
          <w:color w:val="auto"/>
          <w:highlight w:val="yellow"/>
          <w:u w:val="single"/>
        </w:rPr>
        <w:t>以自己的名义</w:t>
      </w:r>
      <w:r w:rsidR="00076B31">
        <w:rPr>
          <w:rFonts w:hint="eastAsia"/>
        </w:rPr>
        <w:t>进行环境行政执法活动，并</w:t>
      </w:r>
      <w:r w:rsidR="00076B31" w:rsidRPr="00832E80">
        <w:rPr>
          <w:rFonts w:hint="eastAsia"/>
          <w:bCs/>
          <w:color w:val="auto"/>
          <w:highlight w:val="yellow"/>
          <w:u w:val="single"/>
        </w:rPr>
        <w:t>独立承担法律责任</w:t>
      </w:r>
      <w:r w:rsidR="00076B31">
        <w:rPr>
          <w:rFonts w:hint="eastAsia"/>
        </w:rPr>
        <w:t>的</w:t>
      </w:r>
      <w:r w:rsidR="00076B31" w:rsidRPr="00832E80">
        <w:rPr>
          <w:rFonts w:hint="eastAsia"/>
          <w:bCs/>
          <w:color w:val="auto"/>
          <w:highlight w:val="yellow"/>
          <w:u w:val="single"/>
        </w:rPr>
        <w:t>行政机关和组织</w:t>
      </w:r>
      <w:r w:rsidR="00076B31">
        <w:rPr>
          <w:rFonts w:hint="eastAsia"/>
        </w:rPr>
        <w:t>。</w:t>
      </w:r>
    </w:p>
    <w:p w14:paraId="5A039B53" w14:textId="5F4852E7" w:rsidR="00E93A38" w:rsidRDefault="00E93A38">
      <w:pPr>
        <w:pStyle w:val="a9"/>
        <w:numPr>
          <w:ilvl w:val="0"/>
          <w:numId w:val="59"/>
        </w:numPr>
        <w:ind w:firstLineChars="0"/>
      </w:pPr>
      <w:r>
        <w:rPr>
          <w:rFonts w:hint="eastAsia"/>
        </w:rPr>
        <w:t>以自己的名义：排除行政委托</w:t>
      </w:r>
    </w:p>
    <w:p w14:paraId="43283064" w14:textId="72665590" w:rsidR="00076B31" w:rsidRDefault="00745E28" w:rsidP="007E070D">
      <w:pPr>
        <w:pStyle w:val="af0"/>
      </w:pPr>
      <w:r>
        <w:t xml:space="preserve">2. </w:t>
      </w:r>
      <w:r w:rsidR="00076B31">
        <w:rPr>
          <w:rFonts w:hint="eastAsia"/>
        </w:rPr>
        <w:t>环境行政机关与环境行政执法主体的关系</w:t>
      </w:r>
      <w:r w:rsidR="00E93A38">
        <w:rPr>
          <w:rFonts w:hint="eastAsia"/>
        </w:rPr>
        <w:t>：</w:t>
      </w:r>
      <w:r w:rsidR="007E070D">
        <w:rPr>
          <w:rFonts w:hint="eastAsia"/>
        </w:rPr>
        <w:t>并</w:t>
      </w:r>
      <w:r w:rsidR="00E93A38">
        <w:rPr>
          <w:rFonts w:hint="eastAsia"/>
        </w:rPr>
        <w:t>不必然对应</w:t>
      </w:r>
    </w:p>
    <w:p w14:paraId="047E8AB2" w14:textId="02BAA3B6" w:rsidR="007E070D" w:rsidRDefault="00E93A38" w:rsidP="00076B31">
      <w:r>
        <w:rPr>
          <w:rFonts w:hint="eastAsia"/>
        </w:rPr>
        <w:lastRenderedPageBreak/>
        <w:t>（</w:t>
      </w:r>
      <w:r>
        <w:rPr>
          <w:rFonts w:hint="eastAsia"/>
        </w:rPr>
        <w:t>1</w:t>
      </w:r>
      <w:r>
        <w:rPr>
          <w:rFonts w:hint="eastAsia"/>
        </w:rPr>
        <w:t>）行政机关并不必然为行政执法主体：</w:t>
      </w:r>
      <w:r w:rsidRPr="007E070D">
        <w:rPr>
          <w:rFonts w:hint="eastAsia"/>
          <w:b/>
          <w:bCs/>
          <w:u w:val="single"/>
        </w:rPr>
        <w:t>部分行政机关仅承担管理或决策职能，并不直接执法</w:t>
      </w:r>
      <w:r w:rsidR="007E070D">
        <w:rPr>
          <w:rFonts w:hint="eastAsia"/>
        </w:rPr>
        <w:t>。</w:t>
      </w:r>
    </w:p>
    <w:p w14:paraId="6C2FF077" w14:textId="0AE9EC1C" w:rsidR="00E93A38" w:rsidRDefault="00E93A38" w:rsidP="00E93A38">
      <w:pPr>
        <w:pStyle w:val="aa"/>
      </w:pPr>
      <w:r>
        <w:rPr>
          <w:rFonts w:hint="eastAsia"/>
        </w:rPr>
        <w:t>【例】统计部门</w:t>
      </w:r>
    </w:p>
    <w:p w14:paraId="6CA8FB83" w14:textId="6035A7BA" w:rsidR="00E93A38" w:rsidRDefault="00E93A38" w:rsidP="00076B31">
      <w:r>
        <w:rPr>
          <w:rFonts w:hint="eastAsia"/>
        </w:rPr>
        <w:t>（</w:t>
      </w:r>
      <w:r>
        <w:rPr>
          <w:rFonts w:hint="eastAsia"/>
        </w:rPr>
        <w:t>2</w:t>
      </w:r>
      <w:r>
        <w:rPr>
          <w:rFonts w:hint="eastAsia"/>
        </w:rPr>
        <w:t>）行政执法主体也并不必然为行政机关：行政机关的</w:t>
      </w:r>
      <w:r w:rsidRPr="00A30E09">
        <w:rPr>
          <w:rFonts w:hint="eastAsia"/>
          <w:b/>
          <w:bCs/>
          <w:u w:val="single"/>
        </w:rPr>
        <w:t>内部机构、派出机构、附属的事业单位</w:t>
      </w:r>
      <w:r>
        <w:rPr>
          <w:rFonts w:hint="eastAsia"/>
        </w:rPr>
        <w:t>在特定情形下也可以自己的名义进行环境行政执法活动</w:t>
      </w:r>
      <w:r w:rsidR="007E070D">
        <w:rPr>
          <w:rFonts w:hint="eastAsia"/>
        </w:rPr>
        <w:t>。</w:t>
      </w:r>
    </w:p>
    <w:p w14:paraId="31C4ED8A" w14:textId="5C9CAEE2" w:rsidR="00745E28" w:rsidRDefault="00745E28" w:rsidP="00A30E09">
      <w:pPr>
        <w:pStyle w:val="af0"/>
      </w:pPr>
      <w:r>
        <w:rPr>
          <w:rFonts w:hint="eastAsia"/>
        </w:rPr>
        <w:t>3</w:t>
      </w:r>
      <w:r>
        <w:t xml:space="preserve">. </w:t>
      </w:r>
      <w:r w:rsidR="00076B31">
        <w:rPr>
          <w:rFonts w:hint="eastAsia"/>
        </w:rPr>
        <w:t>中国现行环境行政管理体制可以概括为“由国务院统一领导、环境保护部门统一监管、各部门分工负责、地方政府分级负责”</w:t>
      </w:r>
    </w:p>
    <w:p w14:paraId="774856AD" w14:textId="2AB0ADE2" w:rsidR="00076B31" w:rsidRDefault="00745E28" w:rsidP="00745E28">
      <w:pPr>
        <w:pStyle w:val="3"/>
        <w:ind w:right="105"/>
      </w:pPr>
      <w:bookmarkStart w:id="263" w:name="_Toc155178902"/>
      <w:r>
        <w:rPr>
          <w:rFonts w:hint="eastAsia"/>
        </w:rPr>
        <w:t>（一）</w:t>
      </w:r>
      <w:r w:rsidR="00076B31">
        <w:rPr>
          <w:rFonts w:hint="eastAsia"/>
        </w:rPr>
        <w:t>横向体制：生态环境部门统一监管与其他相关部门分工负责管理</w:t>
      </w:r>
      <w:bookmarkEnd w:id="263"/>
    </w:p>
    <w:p w14:paraId="4572246B" w14:textId="3DEA9DBF" w:rsidR="00947ECD" w:rsidRPr="00947ECD" w:rsidRDefault="00947ECD">
      <w:pPr>
        <w:pStyle w:val="a9"/>
        <w:numPr>
          <w:ilvl w:val="0"/>
          <w:numId w:val="59"/>
        </w:numPr>
        <w:ind w:firstLineChars="0"/>
      </w:pPr>
      <w:r>
        <w:rPr>
          <w:rFonts w:hint="eastAsia"/>
        </w:rPr>
        <w:t>实践中往往对此产生争议与质疑</w:t>
      </w:r>
    </w:p>
    <w:p w14:paraId="12AC98DD" w14:textId="24AEFF41" w:rsidR="0028666B" w:rsidRDefault="009A1D4D" w:rsidP="0028666B">
      <w:pPr>
        <w:pStyle w:val="a1"/>
      </w:pPr>
      <w:r>
        <w:rPr>
          <w:rFonts w:hint="eastAsia"/>
        </w:rPr>
        <w:t>2014</w:t>
      </w:r>
      <w:r>
        <w:rPr>
          <w:rFonts w:hint="eastAsia"/>
        </w:rPr>
        <w:t>年《环境保护法》第十条第一款</w:t>
      </w:r>
      <w:r>
        <w:rPr>
          <w:rFonts w:hint="eastAsia"/>
        </w:rPr>
        <w:t xml:space="preserve"> </w:t>
      </w:r>
      <w:r>
        <w:t xml:space="preserve"> </w:t>
      </w:r>
      <w:r>
        <w:rPr>
          <w:rFonts w:hint="eastAsia"/>
        </w:rPr>
        <w:t>国务院环境保护主管部门，对全国环境保护工作实施</w:t>
      </w:r>
      <w:r w:rsidRPr="00832E80">
        <w:rPr>
          <w:rFonts w:hint="eastAsia"/>
          <w:b/>
          <w:bCs/>
          <w:highlight w:val="yellow"/>
          <w:u w:val="single"/>
        </w:rPr>
        <w:t>统一监督管理</w:t>
      </w:r>
      <w:r>
        <w:rPr>
          <w:rFonts w:hint="eastAsia"/>
        </w:rPr>
        <w:t>；县级以上地方人民政府环境保护主管部门，对本行政区域环境保护工作实施统一监督管理。</w:t>
      </w:r>
    </w:p>
    <w:p w14:paraId="71E42A37" w14:textId="1655CE9B" w:rsidR="0028666B" w:rsidRDefault="0028666B" w:rsidP="0028666B">
      <w:pPr>
        <w:pStyle w:val="a1"/>
      </w:pPr>
      <w:r>
        <w:rPr>
          <w:rFonts w:hint="eastAsia"/>
        </w:rPr>
        <w:t>《自然保护区条例》第八条　国家对自然保护区实行</w:t>
      </w:r>
      <w:r w:rsidRPr="00832E80">
        <w:rPr>
          <w:rFonts w:hint="eastAsia"/>
          <w:b/>
          <w:bCs/>
          <w:highlight w:val="yellow"/>
          <w:u w:val="single"/>
        </w:rPr>
        <w:t>综合管理与分部门管理相结合</w:t>
      </w:r>
      <w:r>
        <w:rPr>
          <w:rFonts w:hint="eastAsia"/>
        </w:rPr>
        <w:t>的管理体制。</w:t>
      </w:r>
    </w:p>
    <w:p w14:paraId="731A91A9" w14:textId="3676DE4C" w:rsidR="00076B31" w:rsidRDefault="009A1D4D" w:rsidP="009C2E93">
      <w:pPr>
        <w:pStyle w:val="af0"/>
      </w:pPr>
      <w:r>
        <w:rPr>
          <w:rFonts w:hint="eastAsia"/>
        </w:rPr>
        <w:t>1</w:t>
      </w:r>
      <w:r>
        <w:t xml:space="preserve">. </w:t>
      </w:r>
      <w:r w:rsidR="00076B31">
        <w:rPr>
          <w:rFonts w:hint="eastAsia"/>
        </w:rPr>
        <w:t>统一的监督管理一般包括两方面的内容</w:t>
      </w:r>
    </w:p>
    <w:p w14:paraId="5D52F655" w14:textId="1A5F3108" w:rsidR="00076B31" w:rsidRDefault="009A1D4D" w:rsidP="00076B31">
      <w:r>
        <w:rPr>
          <w:rFonts w:hint="eastAsia"/>
        </w:rPr>
        <w:t>（</w:t>
      </w:r>
      <w:r>
        <w:rPr>
          <w:rFonts w:hint="eastAsia"/>
        </w:rPr>
        <w:t>1</w:t>
      </w:r>
      <w:r>
        <w:rPr>
          <w:rFonts w:hint="eastAsia"/>
        </w:rPr>
        <w:t>）</w:t>
      </w:r>
      <w:r w:rsidR="00076B31">
        <w:rPr>
          <w:rFonts w:hint="eastAsia"/>
        </w:rPr>
        <w:t>对全国环境保护监督管理工作进行统一规划、部署与协调</w:t>
      </w:r>
    </w:p>
    <w:p w14:paraId="4EEF0EB9" w14:textId="14DD57FB" w:rsidR="00076B31" w:rsidRDefault="009A1D4D" w:rsidP="00076B31">
      <w:r>
        <w:rPr>
          <w:rFonts w:hint="eastAsia"/>
        </w:rPr>
        <w:t>（</w:t>
      </w:r>
      <w:r>
        <w:rPr>
          <w:rFonts w:hint="eastAsia"/>
        </w:rPr>
        <w:t>2</w:t>
      </w:r>
      <w:r>
        <w:rPr>
          <w:rFonts w:hint="eastAsia"/>
        </w:rPr>
        <w:t>）</w:t>
      </w:r>
      <w:r w:rsidR="00076B31">
        <w:rPr>
          <w:rFonts w:hint="eastAsia"/>
        </w:rPr>
        <w:t>对本部门、本系统以及国务院其他相关行政主管部门各自在职权范围内行使的环境保护监督管理行为进行统一指导</w:t>
      </w:r>
    </w:p>
    <w:p w14:paraId="4414AE97" w14:textId="4ABCCC55" w:rsidR="00076B31" w:rsidRDefault="009A1D4D" w:rsidP="0072378D">
      <w:pPr>
        <w:pStyle w:val="af0"/>
      </w:pPr>
      <w:r>
        <w:rPr>
          <w:rFonts w:hint="eastAsia"/>
        </w:rPr>
        <w:t>2</w:t>
      </w:r>
      <w:r>
        <w:t xml:space="preserve">. </w:t>
      </w:r>
      <w:r w:rsidR="00076B31">
        <w:rPr>
          <w:rFonts w:hint="eastAsia"/>
        </w:rPr>
        <w:t>行政委托</w:t>
      </w:r>
    </w:p>
    <w:p w14:paraId="4AD7158A" w14:textId="542F6840" w:rsidR="000E6C79" w:rsidRDefault="000E6C79" w:rsidP="000E6C79">
      <w:pPr>
        <w:pStyle w:val="a1"/>
      </w:pPr>
      <w:r>
        <w:rPr>
          <w:rFonts w:hint="eastAsia"/>
        </w:rPr>
        <w:t>《行政处罚法》第二十条　行政机关依照法律、法规、规章的规定，可以在其法定权限内书面委托符合本法第二十一条规定条件的组织实施行政处罚。行政机关不得委托其他组织或者个人实施行政处罚。</w:t>
      </w:r>
    </w:p>
    <w:p w14:paraId="38623616" w14:textId="77777777" w:rsidR="000E6C79" w:rsidRDefault="000E6C79" w:rsidP="000E6C79">
      <w:pPr>
        <w:pStyle w:val="a1"/>
        <w:numPr>
          <w:ilvl w:val="0"/>
          <w:numId w:val="0"/>
        </w:numPr>
        <w:ind w:left="420"/>
      </w:pPr>
      <w:r>
        <w:rPr>
          <w:rFonts w:hint="eastAsia"/>
        </w:rPr>
        <w:t xml:space="preserve">　　委托书应当载明委托的具体事项、权限、期限等内容。委托行政机关和受委托组织应当将委托书向社会公布。</w:t>
      </w:r>
    </w:p>
    <w:p w14:paraId="2AC1B380" w14:textId="77777777" w:rsidR="000E6C79" w:rsidRDefault="000E6C79" w:rsidP="000E6C79">
      <w:pPr>
        <w:pStyle w:val="a1"/>
        <w:numPr>
          <w:ilvl w:val="0"/>
          <w:numId w:val="0"/>
        </w:numPr>
        <w:ind w:left="420"/>
      </w:pPr>
      <w:r>
        <w:rPr>
          <w:rFonts w:hint="eastAsia"/>
        </w:rPr>
        <w:t xml:space="preserve">　　委托行政机关对受委托组织实施行政处罚的行为应当负责监督，并对该行为的后果承担法律责任。</w:t>
      </w:r>
    </w:p>
    <w:p w14:paraId="02168B21" w14:textId="27BDE3B2" w:rsidR="009A1D4D" w:rsidRDefault="000E6C79" w:rsidP="000E6C79">
      <w:pPr>
        <w:pStyle w:val="a1"/>
        <w:numPr>
          <w:ilvl w:val="0"/>
          <w:numId w:val="0"/>
        </w:numPr>
        <w:ind w:left="420"/>
      </w:pPr>
      <w:r>
        <w:rPr>
          <w:rFonts w:hint="eastAsia"/>
        </w:rPr>
        <w:t xml:space="preserve">　　受委托组织在委托范围内，以委托行政机关名义实施行政处罚；不得再委托其他组织或者个人实施行政处罚。</w:t>
      </w:r>
    </w:p>
    <w:p w14:paraId="5B8D8553" w14:textId="3A3AC26A" w:rsidR="00076B31" w:rsidRDefault="000E6C79" w:rsidP="0072378D">
      <w:pPr>
        <w:pStyle w:val="af0"/>
      </w:pPr>
      <w:r>
        <w:rPr>
          <w:rFonts w:hint="eastAsia"/>
        </w:rPr>
        <w:t>3</w:t>
      </w:r>
      <w:r>
        <w:t xml:space="preserve">. </w:t>
      </w:r>
      <w:r w:rsidR="00076B31">
        <w:rPr>
          <w:rFonts w:hint="eastAsia"/>
        </w:rPr>
        <w:t>行政授权</w:t>
      </w:r>
    </w:p>
    <w:p w14:paraId="1698605A" w14:textId="4F365AA7" w:rsidR="000E6C79" w:rsidRDefault="000E6C79" w:rsidP="000E6C79">
      <w:pPr>
        <w:pStyle w:val="a1"/>
      </w:pPr>
      <w:r>
        <w:rPr>
          <w:rFonts w:hint="eastAsia"/>
        </w:rPr>
        <w:t>《行政处罚法》</w:t>
      </w:r>
      <w:r w:rsidRPr="000E6C79">
        <w:rPr>
          <w:rFonts w:hint="eastAsia"/>
        </w:rPr>
        <w:t>第十九条　法律、法规授权的具有管理公共事务职能的组织可以在法定授权范围内实施行政处罚。</w:t>
      </w:r>
    </w:p>
    <w:p w14:paraId="7FD48312" w14:textId="67BEF780" w:rsidR="0090185F" w:rsidRDefault="00313958" w:rsidP="00154EAB">
      <w:pPr>
        <w:pStyle w:val="af0"/>
      </w:pPr>
      <w:r>
        <w:t>4</w:t>
      </w:r>
      <w:r w:rsidR="0090185F">
        <w:t xml:space="preserve">. </w:t>
      </w:r>
      <w:r w:rsidR="0090185F">
        <w:rPr>
          <w:rFonts w:hint="eastAsia"/>
        </w:rPr>
        <w:t>生态环境主管部门</w:t>
      </w:r>
      <w:r w:rsidR="00556ACB">
        <w:rPr>
          <w:rFonts w:hint="eastAsia"/>
        </w:rPr>
        <w:t>：法定职权范围、委托、授权</w:t>
      </w:r>
      <w:r w:rsidR="00522875">
        <w:rPr>
          <w:rFonts w:hint="eastAsia"/>
        </w:rPr>
        <w:t>（派出机构、环境监察机构）</w:t>
      </w:r>
    </w:p>
    <w:p w14:paraId="64AEED74" w14:textId="5F011A0F" w:rsidR="00076B31" w:rsidRPr="00556ACB" w:rsidRDefault="008F5B02" w:rsidP="00076B31">
      <w:pPr>
        <w:rPr>
          <w:b/>
          <w:bCs/>
          <w:u w:val="single"/>
        </w:rPr>
      </w:pPr>
      <w:r>
        <w:rPr>
          <w:rFonts w:hint="eastAsia"/>
        </w:rPr>
        <w:t>（</w:t>
      </w:r>
      <w:r>
        <w:rPr>
          <w:rFonts w:hint="eastAsia"/>
        </w:rPr>
        <w:t>1</w:t>
      </w:r>
      <w:r>
        <w:rPr>
          <w:rFonts w:hint="eastAsia"/>
        </w:rPr>
        <w:t>）</w:t>
      </w:r>
      <w:r w:rsidR="00076B31">
        <w:rPr>
          <w:rFonts w:hint="eastAsia"/>
        </w:rPr>
        <w:t>设区的市级以上生态环境主管部门在</w:t>
      </w:r>
      <w:r w:rsidR="00076B31" w:rsidRPr="00832E80">
        <w:rPr>
          <w:rFonts w:hint="eastAsia"/>
          <w:b/>
          <w:bCs/>
          <w:highlight w:val="yellow"/>
          <w:u w:val="single"/>
        </w:rPr>
        <w:t>法定职权</w:t>
      </w:r>
      <w:r w:rsidR="00076B31">
        <w:rPr>
          <w:rFonts w:hint="eastAsia"/>
        </w:rPr>
        <w:t>范围内</w:t>
      </w:r>
      <w:r w:rsidR="00BF48DE">
        <w:rPr>
          <w:rFonts w:hint="eastAsia"/>
        </w:rPr>
        <w:t>进行环境行政执法（</w:t>
      </w:r>
      <w:r w:rsidR="00076B31" w:rsidRPr="00556ACB">
        <w:rPr>
          <w:rFonts w:hint="eastAsia"/>
          <w:b/>
          <w:bCs/>
          <w:u w:val="single"/>
        </w:rPr>
        <w:t>实施环境行政处罚</w:t>
      </w:r>
      <w:r w:rsidR="00BF48DE">
        <w:rPr>
          <w:rFonts w:hint="eastAsia"/>
          <w:b/>
          <w:bCs/>
          <w:u w:val="single"/>
        </w:rPr>
        <w:t>）</w:t>
      </w:r>
    </w:p>
    <w:p w14:paraId="7AB36B26" w14:textId="11556FAD" w:rsidR="00076B31" w:rsidRDefault="008F5B02" w:rsidP="00076B31">
      <w:r>
        <w:rPr>
          <w:rFonts w:hint="eastAsia"/>
        </w:rPr>
        <w:t>（</w:t>
      </w:r>
      <w:r>
        <w:rPr>
          <w:rFonts w:hint="eastAsia"/>
        </w:rPr>
        <w:t>2</w:t>
      </w:r>
      <w:r>
        <w:rPr>
          <w:rFonts w:hint="eastAsia"/>
        </w:rPr>
        <w:t>）</w:t>
      </w:r>
      <w:r w:rsidR="00076B31">
        <w:rPr>
          <w:rFonts w:hint="eastAsia"/>
        </w:rPr>
        <w:t>生态环境主管部门可以在其法定职权范围内</w:t>
      </w:r>
      <w:r w:rsidR="00076B31" w:rsidRPr="00832E80">
        <w:rPr>
          <w:rFonts w:hint="eastAsia"/>
          <w:b/>
          <w:bCs/>
          <w:highlight w:val="yellow"/>
          <w:u w:val="single"/>
        </w:rPr>
        <w:t>委托</w:t>
      </w:r>
      <w:r w:rsidR="00076B31">
        <w:rPr>
          <w:rFonts w:hint="eastAsia"/>
        </w:rPr>
        <w:t>派出机构、环境监察机构</w:t>
      </w:r>
      <w:r w:rsidR="00181B0C">
        <w:rPr>
          <w:rFonts w:hint="eastAsia"/>
        </w:rPr>
        <w:t>进行行政执法（</w:t>
      </w:r>
      <w:r w:rsidR="00076B31">
        <w:rPr>
          <w:rFonts w:hint="eastAsia"/>
        </w:rPr>
        <w:t>实施行政处罚</w:t>
      </w:r>
      <w:r w:rsidR="00181B0C">
        <w:rPr>
          <w:rFonts w:hint="eastAsia"/>
        </w:rPr>
        <w:t>）</w:t>
      </w:r>
    </w:p>
    <w:p w14:paraId="59302AC0" w14:textId="52F1FBD4" w:rsidR="00076B31" w:rsidRPr="00556ACB" w:rsidRDefault="008F5B02" w:rsidP="00076B31">
      <w:r>
        <w:t>A</w:t>
      </w:r>
      <w:r>
        <w:rPr>
          <w:rFonts w:hint="eastAsia"/>
        </w:rPr>
        <w:t>）</w:t>
      </w:r>
      <w:r w:rsidR="00076B31">
        <w:rPr>
          <w:rFonts w:hint="eastAsia"/>
        </w:rPr>
        <w:t>受委托主体</w:t>
      </w:r>
      <w:r w:rsidR="00076B31" w:rsidRPr="00556ACB">
        <w:rPr>
          <w:rFonts w:hint="eastAsia"/>
          <w:b/>
          <w:bCs/>
          <w:u w:val="single"/>
        </w:rPr>
        <w:t>在委托范围内，以委托其处罚的生态环境主管部门名义</w:t>
      </w:r>
      <w:r w:rsidR="00076B31" w:rsidRPr="00556ACB">
        <w:rPr>
          <w:rFonts w:hint="eastAsia"/>
        </w:rPr>
        <w:t>实施行政处罚</w:t>
      </w:r>
    </w:p>
    <w:p w14:paraId="154731A8" w14:textId="7838B8DB" w:rsidR="00076B31" w:rsidRPr="00556ACB" w:rsidRDefault="008F5B02" w:rsidP="00076B31">
      <w:pPr>
        <w:rPr>
          <w:b/>
          <w:bCs/>
          <w:u w:val="single"/>
        </w:rPr>
      </w:pPr>
      <w:r>
        <w:t>B</w:t>
      </w:r>
      <w:r>
        <w:rPr>
          <w:rFonts w:hint="eastAsia"/>
        </w:rPr>
        <w:t>）</w:t>
      </w:r>
      <w:r w:rsidR="00076B31">
        <w:rPr>
          <w:rFonts w:hint="eastAsia"/>
        </w:rPr>
        <w:t>委托处罚的生态环境主管部门，负责</w:t>
      </w:r>
      <w:r w:rsidR="00076B31" w:rsidRPr="00556ACB">
        <w:rPr>
          <w:rFonts w:hint="eastAsia"/>
          <w:b/>
          <w:bCs/>
          <w:u w:val="single"/>
        </w:rPr>
        <w:t>监督</w:t>
      </w:r>
      <w:r w:rsidR="00076B31">
        <w:rPr>
          <w:rFonts w:hint="eastAsia"/>
        </w:rPr>
        <w:t>受委托主体实施行政处罚的行为，并对该行为的后果</w:t>
      </w:r>
      <w:r w:rsidR="00076B31" w:rsidRPr="00556ACB">
        <w:rPr>
          <w:rFonts w:hint="eastAsia"/>
          <w:b/>
          <w:bCs/>
          <w:u w:val="single"/>
        </w:rPr>
        <w:t>承担法律责任</w:t>
      </w:r>
    </w:p>
    <w:p w14:paraId="6B34FA63" w14:textId="0372B778" w:rsidR="00076B31" w:rsidRDefault="008F5B02" w:rsidP="00076B31">
      <w:r>
        <w:rPr>
          <w:rFonts w:hint="eastAsia"/>
        </w:rPr>
        <w:t>（</w:t>
      </w:r>
      <w:r>
        <w:rPr>
          <w:rFonts w:hint="eastAsia"/>
        </w:rPr>
        <w:t>3</w:t>
      </w:r>
      <w:r>
        <w:rPr>
          <w:rFonts w:hint="eastAsia"/>
        </w:rPr>
        <w:t>）</w:t>
      </w:r>
      <w:r w:rsidR="00076B31">
        <w:rPr>
          <w:rFonts w:hint="eastAsia"/>
        </w:rPr>
        <w:t>经法律、行政法规、地方性法规</w:t>
      </w:r>
      <w:r w:rsidR="00076B31" w:rsidRPr="00832E80">
        <w:rPr>
          <w:rFonts w:hint="eastAsia"/>
          <w:b/>
          <w:bCs/>
          <w:highlight w:val="yellow"/>
          <w:u w:val="single"/>
        </w:rPr>
        <w:t>授权</w:t>
      </w:r>
      <w:r w:rsidR="00076B31">
        <w:rPr>
          <w:rFonts w:hint="eastAsia"/>
        </w:rPr>
        <w:t>的</w:t>
      </w:r>
      <w:r w:rsidR="00076B31" w:rsidRPr="00556ACB">
        <w:rPr>
          <w:rFonts w:hint="eastAsia"/>
          <w:b/>
          <w:bCs/>
          <w:u w:val="single"/>
        </w:rPr>
        <w:t>派出机构、环境监察机构</w:t>
      </w:r>
      <w:r w:rsidR="00076B31">
        <w:rPr>
          <w:rFonts w:hint="eastAsia"/>
        </w:rPr>
        <w:t>在授权范围内实施环境行政处罚</w:t>
      </w:r>
    </w:p>
    <w:p w14:paraId="62F535AE" w14:textId="50CFD969" w:rsidR="0038326C" w:rsidRDefault="0038326C">
      <w:pPr>
        <w:pStyle w:val="a9"/>
        <w:numPr>
          <w:ilvl w:val="0"/>
          <w:numId w:val="59"/>
        </w:numPr>
        <w:ind w:firstLineChars="0"/>
      </w:pPr>
      <w:r>
        <w:rPr>
          <w:rFonts w:hint="eastAsia"/>
        </w:rPr>
        <w:t>委托与授权的核心差别：以何者名义作出行政决定</w:t>
      </w:r>
    </w:p>
    <w:p w14:paraId="5DD60DD0" w14:textId="5D8BC73E" w:rsidR="0038326C" w:rsidRDefault="0038326C">
      <w:pPr>
        <w:pStyle w:val="a9"/>
        <w:numPr>
          <w:ilvl w:val="1"/>
          <w:numId w:val="59"/>
        </w:numPr>
        <w:ind w:firstLineChars="0"/>
      </w:pPr>
      <w:r>
        <w:rPr>
          <w:rFonts w:hint="eastAsia"/>
        </w:rPr>
        <w:t>委托：以委托方的名义</w:t>
      </w:r>
    </w:p>
    <w:p w14:paraId="0A71FC10" w14:textId="69F0EA5C" w:rsidR="0038326C" w:rsidRDefault="0038326C">
      <w:pPr>
        <w:pStyle w:val="a9"/>
        <w:numPr>
          <w:ilvl w:val="1"/>
          <w:numId w:val="59"/>
        </w:numPr>
        <w:ind w:firstLineChars="0"/>
      </w:pPr>
      <w:r>
        <w:rPr>
          <w:rFonts w:hint="eastAsia"/>
        </w:rPr>
        <w:lastRenderedPageBreak/>
        <w:t>授权：以被授权方的名义，独立承担责任</w:t>
      </w:r>
    </w:p>
    <w:p w14:paraId="0FB202ED" w14:textId="77777777" w:rsidR="008F5B02" w:rsidRDefault="008F5B02" w:rsidP="00076B31">
      <w:pPr>
        <w:pStyle w:val="a1"/>
      </w:pPr>
      <w:r>
        <w:rPr>
          <w:rFonts w:hint="eastAsia"/>
        </w:rPr>
        <w:t>《重庆市环境保护条例》第一百一十四条</w:t>
      </w:r>
      <w:r>
        <w:rPr>
          <w:rFonts w:hint="eastAsia"/>
        </w:rPr>
        <w:t xml:space="preserve"> </w:t>
      </w:r>
      <w:r>
        <w:t xml:space="preserve"> </w:t>
      </w:r>
      <w:r>
        <w:rPr>
          <w:rFonts w:hint="eastAsia"/>
        </w:rPr>
        <w:t>市、区县（自治县）环境保护主管部门行使的行政处罚权，分别由市、区县（自治县）环境行政执法机构实施。</w:t>
      </w:r>
    </w:p>
    <w:p w14:paraId="1FA9E36A" w14:textId="73A7AFBA" w:rsidR="00076B31" w:rsidRDefault="00076B31" w:rsidP="00076B31">
      <w:pPr>
        <w:pStyle w:val="a1"/>
        <w:numPr>
          <w:ilvl w:val="1"/>
          <w:numId w:val="3"/>
        </w:numPr>
      </w:pPr>
      <w:r>
        <w:rPr>
          <w:rFonts w:hint="eastAsia"/>
        </w:rPr>
        <w:t>将行政处罚权授予环境监察机构</w:t>
      </w:r>
    </w:p>
    <w:p w14:paraId="19679B89" w14:textId="3AA06275" w:rsidR="00F64D85" w:rsidRPr="00F64D85" w:rsidRDefault="00313958" w:rsidP="00F64D85">
      <w:pPr>
        <w:pStyle w:val="af0"/>
      </w:pPr>
      <w:r>
        <w:t xml:space="preserve">5. </w:t>
      </w:r>
      <w:r>
        <w:rPr>
          <w:rFonts w:hint="eastAsia"/>
        </w:rPr>
        <w:t>环境监察机构</w:t>
      </w:r>
      <w:r w:rsidR="00435B8C">
        <w:rPr>
          <w:rFonts w:hint="eastAsia"/>
        </w:rPr>
        <w:t>：</w:t>
      </w:r>
      <w:r w:rsidR="000B3041">
        <w:rPr>
          <w:rFonts w:hint="eastAsia"/>
        </w:rPr>
        <w:t>环境监察、</w:t>
      </w:r>
      <w:r w:rsidR="00435B8C">
        <w:rPr>
          <w:rFonts w:hint="eastAsia"/>
        </w:rPr>
        <w:t>监督、检查、处理、处罚（受委托）</w:t>
      </w:r>
    </w:p>
    <w:p w14:paraId="323B7F49" w14:textId="0CE9177D" w:rsidR="00101B4B" w:rsidRDefault="00101B4B" w:rsidP="00313958">
      <w:r>
        <w:rPr>
          <w:rFonts w:hint="eastAsia"/>
        </w:rPr>
        <w:t>（</w:t>
      </w:r>
      <w:r>
        <w:rPr>
          <w:rFonts w:hint="eastAsia"/>
        </w:rPr>
        <w:t>1</w:t>
      </w:r>
      <w:r>
        <w:rPr>
          <w:rFonts w:hint="eastAsia"/>
        </w:rPr>
        <w:t>）环境监察：</w:t>
      </w:r>
      <w:r w:rsidRPr="00101B4B">
        <w:rPr>
          <w:rFonts w:ascii="楷体" w:eastAsia="楷体" w:hAnsi="楷体" w:hint="eastAsia"/>
          <w:b/>
          <w:bCs/>
          <w:color w:val="0070C0"/>
        </w:rPr>
        <w:t>环境主管部门依据环境法律、法规、规章和其他规范性文件实施的行政执法活动</w:t>
      </w:r>
      <w:r>
        <w:rPr>
          <w:rFonts w:hint="eastAsia"/>
        </w:rPr>
        <w:t>。（</w:t>
      </w:r>
      <w:r>
        <w:rPr>
          <w:rFonts w:hint="eastAsia"/>
        </w:rPr>
        <w:t>p</w:t>
      </w:r>
      <w:r>
        <w:t>93</w:t>
      </w:r>
      <w:r>
        <w:rPr>
          <w:rFonts w:hint="eastAsia"/>
        </w:rPr>
        <w:t>）</w:t>
      </w:r>
    </w:p>
    <w:p w14:paraId="326A8526" w14:textId="67E727F5" w:rsidR="00313958" w:rsidRDefault="00313958" w:rsidP="00313958">
      <w:r>
        <w:rPr>
          <w:rFonts w:hint="eastAsia"/>
        </w:rPr>
        <w:t>（</w:t>
      </w:r>
      <w:r w:rsidR="000B3041">
        <w:t>2</w:t>
      </w:r>
      <w:r>
        <w:rPr>
          <w:rFonts w:hint="eastAsia"/>
        </w:rPr>
        <w:t>）环境监察机构工作人员可以依法对造成或可能造成环境污染或生态破坏的行为进行现场</w:t>
      </w:r>
      <w:r w:rsidRPr="00435B8C">
        <w:rPr>
          <w:rFonts w:hint="eastAsia"/>
          <w:b/>
          <w:bCs/>
          <w:u w:val="single"/>
        </w:rPr>
        <w:t>监督、检查、处理</w:t>
      </w:r>
      <w:r>
        <w:rPr>
          <w:rFonts w:hint="eastAsia"/>
        </w:rPr>
        <w:t>以及执行其他公务的活动</w:t>
      </w:r>
      <w:r w:rsidR="00435B8C">
        <w:rPr>
          <w:rFonts w:hint="eastAsia"/>
        </w:rPr>
        <w:t>；</w:t>
      </w:r>
      <w:r>
        <w:rPr>
          <w:rFonts w:hint="eastAsia"/>
        </w:rPr>
        <w:t>受环境主管部门的委托</w:t>
      </w:r>
      <w:r w:rsidR="00435B8C">
        <w:rPr>
          <w:rFonts w:hint="eastAsia"/>
        </w:rPr>
        <w:t>，</w:t>
      </w:r>
      <w:r>
        <w:rPr>
          <w:rFonts w:hint="eastAsia"/>
        </w:rPr>
        <w:t>还可以对违法行为人实施</w:t>
      </w:r>
      <w:r w:rsidRPr="00435B8C">
        <w:rPr>
          <w:rFonts w:hint="eastAsia"/>
          <w:b/>
          <w:bCs/>
          <w:u w:val="single"/>
        </w:rPr>
        <w:t>环境行政处罚</w:t>
      </w:r>
      <w:r>
        <w:rPr>
          <w:rFonts w:hint="eastAsia"/>
        </w:rPr>
        <w:t>。</w:t>
      </w:r>
    </w:p>
    <w:p w14:paraId="3B82E1AA" w14:textId="2DBD14CC" w:rsidR="00313958" w:rsidRDefault="00313958" w:rsidP="00313958">
      <w:r>
        <w:rPr>
          <w:rFonts w:hint="eastAsia"/>
        </w:rPr>
        <w:t>（</w:t>
      </w:r>
      <w:r w:rsidR="000B3041">
        <w:t>3</w:t>
      </w:r>
      <w:r>
        <w:rPr>
          <w:rFonts w:hint="eastAsia"/>
        </w:rPr>
        <w:t>）机构设置：省级、设区的市级、县级环境监察机构，一般以环境监察总队、环境监察支队、环境监察大队命名。</w:t>
      </w:r>
    </w:p>
    <w:p w14:paraId="27180EF3" w14:textId="0AF71448" w:rsidR="00313958" w:rsidRDefault="00313958" w:rsidP="00313958">
      <w:r>
        <w:rPr>
          <w:rFonts w:hint="eastAsia"/>
        </w:rPr>
        <w:t>（</w:t>
      </w:r>
      <w:r w:rsidR="000B3041">
        <w:t>4</w:t>
      </w:r>
      <w:r>
        <w:rPr>
          <w:rFonts w:hint="eastAsia"/>
        </w:rPr>
        <w:t>）环境监察机构的合法性危机及其克服：环境监察机构属于“编外人员”，解决地方环境保护主管部门在编人员不足的问题，但存在合法性危机</w:t>
      </w:r>
      <w:r w:rsidR="007E1F4D">
        <w:rPr>
          <w:rFonts w:hint="eastAsia"/>
        </w:rPr>
        <w:t>。</w:t>
      </w:r>
    </w:p>
    <w:p w14:paraId="07192E85" w14:textId="36833C1E" w:rsidR="00146E8C" w:rsidRDefault="00146E8C">
      <w:pPr>
        <w:pStyle w:val="a9"/>
        <w:numPr>
          <w:ilvl w:val="0"/>
          <w:numId w:val="59"/>
        </w:numPr>
        <w:ind w:firstLineChars="0"/>
      </w:pPr>
      <w:r w:rsidRPr="00146E8C">
        <w:rPr>
          <w:rFonts w:hint="eastAsia"/>
        </w:rPr>
        <w:t>生态环境保护综合行政执法改革</w:t>
      </w:r>
    </w:p>
    <w:p w14:paraId="2ECABCAF" w14:textId="396FC86C" w:rsidR="00ED6AEA" w:rsidRDefault="00ED6AEA">
      <w:pPr>
        <w:pStyle w:val="a9"/>
        <w:numPr>
          <w:ilvl w:val="1"/>
          <w:numId w:val="59"/>
        </w:numPr>
        <w:ind w:firstLineChars="0"/>
      </w:pPr>
      <w:r>
        <w:rPr>
          <w:rFonts w:hint="eastAsia"/>
        </w:rPr>
        <w:t>各地域不同：直属单位、内设机构或派出机构</w:t>
      </w:r>
    </w:p>
    <w:p w14:paraId="77B68E83" w14:textId="77777777" w:rsidR="00F64D85" w:rsidRDefault="00F64D85" w:rsidP="00F64D85">
      <w:pPr>
        <w:pStyle w:val="a1"/>
      </w:pPr>
      <w:r>
        <w:rPr>
          <w:rFonts w:hint="eastAsia"/>
        </w:rPr>
        <w:t>2010</w:t>
      </w:r>
      <w:r>
        <w:rPr>
          <w:rFonts w:hint="eastAsia"/>
        </w:rPr>
        <w:t>年《</w:t>
      </w:r>
      <w:r w:rsidRPr="0090185F">
        <w:rPr>
          <w:rFonts w:hint="eastAsia"/>
        </w:rPr>
        <w:t>环境行政处罚办法</w:t>
      </w:r>
      <w:r>
        <w:rPr>
          <w:rFonts w:hint="eastAsia"/>
        </w:rPr>
        <w:t>》第十五条　【委托处罚】环境保护主管部门可以在其法定职权范围内</w:t>
      </w:r>
      <w:r w:rsidRPr="00832E80">
        <w:rPr>
          <w:rFonts w:hint="eastAsia"/>
          <w:b/>
          <w:bCs/>
          <w:highlight w:val="yellow"/>
          <w:u w:val="single"/>
        </w:rPr>
        <w:t>委托环境监察机构实施行政处罚</w:t>
      </w:r>
      <w:r>
        <w:rPr>
          <w:rFonts w:hint="eastAsia"/>
        </w:rPr>
        <w:t>。受委托的环境监察机构在委托范围内，以委托其处罚的环境保护主管部门名义实施行政处罚。</w:t>
      </w:r>
    </w:p>
    <w:p w14:paraId="3AAA9B87" w14:textId="086B3388" w:rsidR="00F64D85" w:rsidRDefault="00F64D85" w:rsidP="00F64D85">
      <w:pPr>
        <w:pStyle w:val="a1"/>
        <w:numPr>
          <w:ilvl w:val="0"/>
          <w:numId w:val="0"/>
        </w:numPr>
        <w:ind w:left="420"/>
      </w:pPr>
      <w:r>
        <w:rPr>
          <w:rFonts w:hint="eastAsia"/>
        </w:rPr>
        <w:t xml:space="preserve">　　委托处罚的环境保护主管部门，负责监督受委托的环境监察机构实施行政处罚的行为，并对该行为的后果承担法律责任。</w:t>
      </w:r>
    </w:p>
    <w:p w14:paraId="61025219" w14:textId="77777777" w:rsidR="00313958" w:rsidRDefault="00313958" w:rsidP="00313958">
      <w:pPr>
        <w:pStyle w:val="a1"/>
      </w:pPr>
      <w:r>
        <w:rPr>
          <w:rFonts w:hint="eastAsia"/>
        </w:rPr>
        <w:t>2014</w:t>
      </w:r>
      <w:r>
        <w:rPr>
          <w:rFonts w:hint="eastAsia"/>
        </w:rPr>
        <w:t>年《环境保护法》</w:t>
      </w:r>
      <w:r w:rsidRPr="000E6C79">
        <w:rPr>
          <w:rFonts w:hint="eastAsia"/>
        </w:rPr>
        <w:t>第二十四条</w:t>
      </w:r>
      <w:r w:rsidRPr="000E6C79">
        <w:rPr>
          <w:rFonts w:hint="eastAsia"/>
        </w:rPr>
        <w:t xml:space="preserve"> </w:t>
      </w:r>
      <w:r>
        <w:t xml:space="preserve"> </w:t>
      </w:r>
      <w:r w:rsidRPr="000E6C79">
        <w:rPr>
          <w:rFonts w:hint="eastAsia"/>
        </w:rPr>
        <w:t>县级以上人民政府环境保护主管部门</w:t>
      </w:r>
      <w:r w:rsidRPr="00832E80">
        <w:rPr>
          <w:rFonts w:hint="eastAsia"/>
          <w:b/>
          <w:bCs/>
          <w:highlight w:val="yellow"/>
          <w:u w:val="single"/>
        </w:rPr>
        <w:t>及其委托的环境监察机构</w:t>
      </w:r>
      <w:r w:rsidRPr="000E6C79">
        <w:rPr>
          <w:rFonts w:hint="eastAsia"/>
        </w:rPr>
        <w:t>和其他负有环境保护监督管理职责的部门，有权对排放污染物的企业事业单位和其他生产经营者进行</w:t>
      </w:r>
      <w:r w:rsidRPr="00832E80">
        <w:rPr>
          <w:rFonts w:hint="eastAsia"/>
          <w:b/>
          <w:bCs/>
          <w:highlight w:val="yellow"/>
          <w:u w:val="single"/>
        </w:rPr>
        <w:t>现场检查</w:t>
      </w:r>
      <w:r w:rsidRPr="000E6C79">
        <w:rPr>
          <w:rFonts w:hint="eastAsia"/>
        </w:rPr>
        <w:t>。被检查者应当如实反映情况，提供必要的资料。实施现场检查的部门、机构及其工作人员应当为被检查者保守商业秘密。</w:t>
      </w:r>
    </w:p>
    <w:p w14:paraId="0AAA4C51" w14:textId="622F503B" w:rsidR="00A85F5F" w:rsidRPr="00A85F5F" w:rsidRDefault="008F5B02" w:rsidP="00A85F5F">
      <w:pPr>
        <w:pStyle w:val="af0"/>
      </w:pPr>
      <w:r>
        <w:rPr>
          <w:rFonts w:hint="eastAsia"/>
        </w:rPr>
        <w:t>6</w:t>
      </w:r>
      <w:r>
        <w:t xml:space="preserve">. </w:t>
      </w:r>
      <w:r w:rsidR="00076B31">
        <w:rPr>
          <w:rFonts w:hint="eastAsia"/>
        </w:rPr>
        <w:t>其他实施主体：</w:t>
      </w:r>
      <w:r w:rsidR="003A784A">
        <w:rPr>
          <w:rFonts w:hint="eastAsia"/>
        </w:rPr>
        <w:t>地方人民政府</w:t>
      </w:r>
      <w:r w:rsidR="00074084">
        <w:rPr>
          <w:rFonts w:hint="eastAsia"/>
        </w:rPr>
        <w:t>（责令停业、关闭</w:t>
      </w:r>
      <w:r w:rsidR="00074084">
        <w:rPr>
          <w:rFonts w:hint="eastAsia"/>
        </w:rPr>
        <w:t>v.</w:t>
      </w:r>
      <w:r w:rsidR="00074084">
        <w:rPr>
          <w:rFonts w:hint="eastAsia"/>
        </w:rPr>
        <w:t>限制生产、停产）</w:t>
      </w:r>
      <w:r w:rsidR="003A784A">
        <w:rPr>
          <w:rFonts w:hint="eastAsia"/>
        </w:rPr>
        <w:t>、</w:t>
      </w:r>
      <w:r w:rsidR="00076B31">
        <w:rPr>
          <w:rFonts w:hint="eastAsia"/>
        </w:rPr>
        <w:t>分工负责的环境监管部门等</w:t>
      </w:r>
      <w:r w:rsidR="00A85F5F">
        <w:rPr>
          <w:rFonts w:hint="eastAsia"/>
        </w:rPr>
        <w:t>（</w:t>
      </w:r>
      <w:r w:rsidR="00A85F5F" w:rsidRPr="00A85F5F">
        <w:rPr>
          <w:rFonts w:hint="eastAsia"/>
        </w:rPr>
        <w:t>环境污染防治</w:t>
      </w:r>
      <w:r w:rsidR="00A85F5F">
        <w:rPr>
          <w:rFonts w:hint="eastAsia"/>
        </w:rPr>
        <w:t>+</w:t>
      </w:r>
      <w:r w:rsidR="00A85F5F" w:rsidRPr="00A85F5F">
        <w:rPr>
          <w:rFonts w:hint="eastAsia"/>
        </w:rPr>
        <w:t>自然环境保护</w:t>
      </w:r>
      <w:r w:rsidR="00A85F5F">
        <w:rPr>
          <w:rFonts w:hint="eastAsia"/>
        </w:rPr>
        <w:t>）</w:t>
      </w:r>
    </w:p>
    <w:p w14:paraId="75F18985" w14:textId="0068EB38" w:rsidR="003A784A" w:rsidRPr="003A784A" w:rsidRDefault="003A784A" w:rsidP="003A784A">
      <w:r>
        <w:rPr>
          <w:rFonts w:hint="eastAsia"/>
        </w:rPr>
        <w:t>（</w:t>
      </w:r>
      <w:r>
        <w:rPr>
          <w:rFonts w:hint="eastAsia"/>
        </w:rPr>
        <w:t>1</w:t>
      </w:r>
      <w:r>
        <w:rPr>
          <w:rFonts w:hint="eastAsia"/>
        </w:rPr>
        <w:t>）地方人民政府</w:t>
      </w:r>
    </w:p>
    <w:p w14:paraId="75EDB709" w14:textId="11B62511" w:rsidR="008F5B02" w:rsidRDefault="008F5B02" w:rsidP="008F5B02">
      <w:pPr>
        <w:pStyle w:val="a1"/>
      </w:pPr>
      <w:r>
        <w:rPr>
          <w:rFonts w:hint="eastAsia"/>
        </w:rPr>
        <w:t>《环境保护法》</w:t>
      </w:r>
      <w:r w:rsidRPr="008F5B02">
        <w:rPr>
          <w:rFonts w:hint="eastAsia"/>
        </w:rPr>
        <w:t>第六十条</w:t>
      </w:r>
      <w:r w:rsidRPr="008F5B02">
        <w:rPr>
          <w:rFonts w:hint="eastAsia"/>
        </w:rPr>
        <w:t xml:space="preserve"> </w:t>
      </w:r>
      <w:r>
        <w:t xml:space="preserve"> </w:t>
      </w:r>
      <w:r w:rsidRPr="008F5B02">
        <w:rPr>
          <w:rFonts w:hint="eastAsia"/>
        </w:rPr>
        <w:t>企业事业单位和其他生产经营者超过污染物排放标准或者超过重点污染物排放总量控制指标排放污染物的，县级以上人民政府环境保护主管部门可以责令其采取</w:t>
      </w:r>
      <w:r w:rsidRPr="008017A2">
        <w:rPr>
          <w:rFonts w:hint="eastAsia"/>
          <w:b/>
          <w:bCs/>
          <w:color w:val="FF0000"/>
          <w:u w:val="single"/>
        </w:rPr>
        <w:t>限制生产、停产整治</w:t>
      </w:r>
      <w:r w:rsidRPr="008F5B02">
        <w:rPr>
          <w:rFonts w:hint="eastAsia"/>
        </w:rPr>
        <w:t>等措施；情节严重的，</w:t>
      </w:r>
      <w:r w:rsidRPr="00832E80">
        <w:rPr>
          <w:rFonts w:hint="eastAsia"/>
          <w:b/>
          <w:bCs/>
          <w:highlight w:val="yellow"/>
          <w:u w:val="single"/>
        </w:rPr>
        <w:t>报经有批准权的人民政府批准</w:t>
      </w:r>
      <w:r w:rsidRPr="008F5B02">
        <w:rPr>
          <w:rFonts w:hint="eastAsia"/>
        </w:rPr>
        <w:t>，</w:t>
      </w:r>
      <w:r w:rsidRPr="008017A2">
        <w:rPr>
          <w:rFonts w:hint="eastAsia"/>
          <w:b/>
          <w:bCs/>
          <w:color w:val="FF0000"/>
          <w:u w:val="single"/>
        </w:rPr>
        <w:t>责令停业、关闭</w:t>
      </w:r>
      <w:r w:rsidRPr="008F5B02">
        <w:rPr>
          <w:rFonts w:hint="eastAsia"/>
        </w:rPr>
        <w:t>。</w:t>
      </w:r>
    </w:p>
    <w:p w14:paraId="13B8C722" w14:textId="40803A5B" w:rsidR="00A43492" w:rsidRDefault="00A43492" w:rsidP="00A43492">
      <w:pPr>
        <w:pStyle w:val="a1"/>
        <w:numPr>
          <w:ilvl w:val="1"/>
          <w:numId w:val="3"/>
        </w:numPr>
      </w:pPr>
      <w:r>
        <w:rPr>
          <w:rFonts w:hint="eastAsia"/>
        </w:rPr>
        <w:t>政府组成部门具备执法权不同于政府本身具备执法权</w:t>
      </w:r>
    </w:p>
    <w:p w14:paraId="124B7AF9" w14:textId="6E74F449" w:rsidR="00EE6770" w:rsidRDefault="00EE6770" w:rsidP="00A43492">
      <w:pPr>
        <w:pStyle w:val="a1"/>
        <w:numPr>
          <w:ilvl w:val="1"/>
          <w:numId w:val="3"/>
        </w:numPr>
      </w:pPr>
      <w:r w:rsidRPr="008F5B02">
        <w:rPr>
          <w:rFonts w:hint="eastAsia"/>
        </w:rPr>
        <w:t>责令停业、关闭</w:t>
      </w:r>
      <w:r>
        <w:rPr>
          <w:rFonts w:hint="eastAsia"/>
        </w:rPr>
        <w:t>：执法主体的两重性</w:t>
      </w:r>
    </w:p>
    <w:p w14:paraId="17CC92C7" w14:textId="0B606D0F" w:rsidR="00EE6770" w:rsidRDefault="00EE6770" w:rsidP="00EE6770">
      <w:pPr>
        <w:pStyle w:val="a1"/>
        <w:numPr>
          <w:ilvl w:val="2"/>
          <w:numId w:val="3"/>
        </w:numPr>
      </w:pPr>
      <w:r>
        <w:rPr>
          <w:rFonts w:hint="eastAsia"/>
        </w:rPr>
        <w:t>申请</w:t>
      </w:r>
      <w:r>
        <w:rPr>
          <w:rFonts w:hint="eastAsia"/>
        </w:rPr>
        <w:t>+</w:t>
      </w:r>
      <w:r>
        <w:rPr>
          <w:rFonts w:hint="eastAsia"/>
        </w:rPr>
        <w:t>批准（地方人民政府）</w:t>
      </w:r>
    </w:p>
    <w:p w14:paraId="0D44979E" w14:textId="32740390" w:rsidR="00EE6770" w:rsidRDefault="00EE6770" w:rsidP="00EE6770">
      <w:pPr>
        <w:pStyle w:val="a1"/>
        <w:numPr>
          <w:ilvl w:val="3"/>
          <w:numId w:val="3"/>
        </w:numPr>
      </w:pPr>
      <w:r>
        <w:rPr>
          <w:rFonts w:hint="eastAsia"/>
        </w:rPr>
        <w:t>没有批准，显然不能直接作出责令停业、关闭的决定</w:t>
      </w:r>
    </w:p>
    <w:p w14:paraId="62FA50D1" w14:textId="3A459370" w:rsidR="00EE6770" w:rsidRDefault="00EE6770" w:rsidP="00EE6770">
      <w:pPr>
        <w:pStyle w:val="a1"/>
        <w:numPr>
          <w:ilvl w:val="3"/>
          <w:numId w:val="3"/>
        </w:numPr>
      </w:pPr>
      <w:r>
        <w:rPr>
          <w:rFonts w:hint="eastAsia"/>
        </w:rPr>
        <w:t>没有申请，地方人民政府能否直接作出责令停业、关闭的决定？</w:t>
      </w:r>
    </w:p>
    <w:p w14:paraId="4EF3AEA3" w14:textId="1D405CF0" w:rsidR="008F5B02" w:rsidRDefault="007D370F" w:rsidP="007D370F">
      <w:pPr>
        <w:pStyle w:val="af0"/>
      </w:pPr>
      <w:r>
        <w:rPr>
          <w:rFonts w:hint="eastAsia"/>
        </w:rPr>
        <w:t>【</w:t>
      </w:r>
      <w:r w:rsidR="008F5B02" w:rsidRPr="008F5B02">
        <w:rPr>
          <w:rFonts w:hint="eastAsia"/>
        </w:rPr>
        <w:t>周建等诉江苏省苏州市吴江区人民政府不履行关停决定法定职责案</w:t>
      </w:r>
      <w:r w:rsidR="008F5B02">
        <w:rPr>
          <w:rFonts w:hint="eastAsia"/>
        </w:rPr>
        <w:t>-</w:t>
      </w:r>
      <w:r w:rsidR="008F5B02" w:rsidRPr="008F5B02">
        <w:rPr>
          <w:rFonts w:hint="eastAsia"/>
        </w:rPr>
        <w:t>(2016)</w:t>
      </w:r>
      <w:r w:rsidR="008F5B02" w:rsidRPr="008F5B02">
        <w:rPr>
          <w:rFonts w:hint="eastAsia"/>
        </w:rPr>
        <w:t>苏行终</w:t>
      </w:r>
      <w:r w:rsidR="008F5B02" w:rsidRPr="008F5B02">
        <w:rPr>
          <w:rFonts w:hint="eastAsia"/>
        </w:rPr>
        <w:t>1192</w:t>
      </w:r>
      <w:r w:rsidR="008F5B02" w:rsidRPr="008F5B02">
        <w:rPr>
          <w:rFonts w:hint="eastAsia"/>
        </w:rPr>
        <w:t>号</w:t>
      </w:r>
      <w:r w:rsidR="008F5B02">
        <w:rPr>
          <w:rFonts w:hint="eastAsia"/>
        </w:rPr>
        <w:t>：</w:t>
      </w:r>
      <w:r w:rsidR="008F5B02" w:rsidRPr="008F5B02">
        <w:rPr>
          <w:rFonts w:hint="eastAsia"/>
        </w:rPr>
        <w:t>地方人民政府的环境行政执法职责</w:t>
      </w:r>
      <w:r w:rsidR="00E540BB">
        <w:rPr>
          <w:rFonts w:hint="eastAsia"/>
        </w:rPr>
        <w:t>（批准</w:t>
      </w:r>
      <w:r w:rsidR="00E540BB">
        <w:rPr>
          <w:rFonts w:hint="eastAsia"/>
        </w:rPr>
        <w:t>v.</w:t>
      </w:r>
      <w:r w:rsidR="00E540BB">
        <w:rPr>
          <w:rFonts w:hint="eastAsia"/>
        </w:rPr>
        <w:t>申请）</w:t>
      </w:r>
      <w:r>
        <w:rPr>
          <w:rFonts w:hint="eastAsia"/>
        </w:rPr>
        <w:t>】</w:t>
      </w:r>
    </w:p>
    <w:p w14:paraId="7898FF2A" w14:textId="46FFD8B0" w:rsidR="007D370F" w:rsidRDefault="007D370F" w:rsidP="007D370F">
      <w:pPr>
        <w:pStyle w:val="a7"/>
        <w:ind w:firstLine="420"/>
      </w:pPr>
      <w:r w:rsidRPr="007D370F">
        <w:rPr>
          <w:rFonts w:hint="eastAsia"/>
        </w:rPr>
        <w:t>一审法院查明</w:t>
      </w:r>
      <w:r>
        <w:rPr>
          <w:rFonts w:hint="eastAsia"/>
        </w:rPr>
        <w:t>：</w:t>
      </w:r>
      <w:r w:rsidRPr="007D370F">
        <w:rPr>
          <w:rFonts w:hint="eastAsia"/>
        </w:rPr>
        <w:t>周建等</w:t>
      </w:r>
      <w:r w:rsidRPr="007D370F">
        <w:rPr>
          <w:rFonts w:hint="eastAsia"/>
        </w:rPr>
        <w:t>16</w:t>
      </w:r>
      <w:r w:rsidRPr="007D370F">
        <w:rPr>
          <w:rFonts w:hint="eastAsia"/>
        </w:rPr>
        <w:t>人于</w:t>
      </w:r>
      <w:r w:rsidRPr="007D370F">
        <w:rPr>
          <w:rFonts w:hint="eastAsia"/>
        </w:rPr>
        <w:t>2015</w:t>
      </w:r>
      <w:r w:rsidRPr="007D370F">
        <w:rPr>
          <w:rFonts w:hint="eastAsia"/>
        </w:rPr>
        <w:t>年</w:t>
      </w:r>
      <w:r w:rsidRPr="007D370F">
        <w:rPr>
          <w:rFonts w:hint="eastAsia"/>
        </w:rPr>
        <w:t>7</w:t>
      </w:r>
      <w:r w:rsidRPr="007D370F">
        <w:rPr>
          <w:rFonts w:hint="eastAsia"/>
        </w:rPr>
        <w:t>月</w:t>
      </w:r>
      <w:r w:rsidRPr="007D370F">
        <w:rPr>
          <w:rFonts w:hint="eastAsia"/>
        </w:rPr>
        <w:t>22</w:t>
      </w:r>
      <w:r w:rsidRPr="007D370F">
        <w:rPr>
          <w:rFonts w:hint="eastAsia"/>
        </w:rPr>
        <w:t>日向吴江区政府提出履行法定职责申请书，认为屠氏木业厂、兴法建材厂、金路化工经营部没有配套环保设施，使用淘汰的生产工艺装备，长期污染环境并造成周建等</w:t>
      </w:r>
      <w:r w:rsidRPr="007D370F">
        <w:rPr>
          <w:rFonts w:hint="eastAsia"/>
        </w:rPr>
        <w:t>16</w:t>
      </w:r>
      <w:r w:rsidRPr="007D370F">
        <w:rPr>
          <w:rFonts w:hint="eastAsia"/>
        </w:rPr>
        <w:t>人的健康和财产损失，要求吴江区政府履行关闭屠氏木业厂、兴法建材厂、金路化工经营部的法定职责。吴江区政府接到履职申请书，于</w:t>
      </w:r>
      <w:r w:rsidRPr="007D370F">
        <w:rPr>
          <w:rFonts w:hint="eastAsia"/>
        </w:rPr>
        <w:t>2015</w:t>
      </w:r>
      <w:r w:rsidRPr="007D370F">
        <w:rPr>
          <w:rFonts w:hint="eastAsia"/>
        </w:rPr>
        <w:t>年</w:t>
      </w:r>
      <w:r w:rsidRPr="007D370F">
        <w:rPr>
          <w:rFonts w:hint="eastAsia"/>
        </w:rPr>
        <w:t>8</w:t>
      </w:r>
      <w:r w:rsidRPr="007D370F">
        <w:rPr>
          <w:rFonts w:hint="eastAsia"/>
        </w:rPr>
        <w:t>月</w:t>
      </w:r>
      <w:r w:rsidRPr="007D370F">
        <w:rPr>
          <w:rFonts w:hint="eastAsia"/>
        </w:rPr>
        <w:t>4</w:t>
      </w:r>
      <w:r w:rsidRPr="007D370F">
        <w:rPr>
          <w:rFonts w:hint="eastAsia"/>
        </w:rPr>
        <w:t>日将履职申请书移交吴江区环保局、吴江区七镀镇人民政府处理，并要求两部门积</w:t>
      </w:r>
      <w:r w:rsidRPr="007D370F">
        <w:rPr>
          <w:rFonts w:hint="eastAsia"/>
        </w:rPr>
        <w:lastRenderedPageBreak/>
        <w:t>极研究处理周建等</w:t>
      </w:r>
      <w:r w:rsidRPr="007D370F">
        <w:rPr>
          <w:rFonts w:hint="eastAsia"/>
        </w:rPr>
        <w:t>16</w:t>
      </w:r>
      <w:r w:rsidRPr="007D370F">
        <w:rPr>
          <w:rFonts w:hint="eastAsia"/>
        </w:rPr>
        <w:t>人的申请事项。吴江区环保局分别在</w:t>
      </w:r>
      <w:r w:rsidRPr="007D370F">
        <w:rPr>
          <w:rFonts w:hint="eastAsia"/>
        </w:rPr>
        <w:t>2015</w:t>
      </w:r>
      <w:r w:rsidRPr="007D370F">
        <w:rPr>
          <w:rFonts w:hint="eastAsia"/>
        </w:rPr>
        <w:t>年</w:t>
      </w:r>
      <w:r w:rsidRPr="007D370F">
        <w:rPr>
          <w:rFonts w:hint="eastAsia"/>
        </w:rPr>
        <w:t>8</w:t>
      </w:r>
      <w:r w:rsidRPr="007D370F">
        <w:rPr>
          <w:rFonts w:hint="eastAsia"/>
        </w:rPr>
        <w:t>月</w:t>
      </w:r>
      <w:r w:rsidRPr="007D370F">
        <w:rPr>
          <w:rFonts w:hint="eastAsia"/>
        </w:rPr>
        <w:t>12</w:t>
      </w:r>
      <w:r w:rsidRPr="007D370F">
        <w:rPr>
          <w:rFonts w:hint="eastAsia"/>
        </w:rPr>
        <w:t>日、</w:t>
      </w:r>
      <w:r w:rsidRPr="007D370F">
        <w:rPr>
          <w:rFonts w:hint="eastAsia"/>
        </w:rPr>
        <w:t>8</w:t>
      </w:r>
      <w:r w:rsidRPr="007D370F">
        <w:rPr>
          <w:rFonts w:hint="eastAsia"/>
        </w:rPr>
        <w:t>月</w:t>
      </w:r>
      <w:r w:rsidRPr="007D370F">
        <w:rPr>
          <w:rFonts w:hint="eastAsia"/>
        </w:rPr>
        <w:t>19</w:t>
      </w:r>
      <w:r w:rsidRPr="007D370F">
        <w:rPr>
          <w:rFonts w:hint="eastAsia"/>
        </w:rPr>
        <w:t>日对屠氏木业厂、兴法建材厂、金路化工经营部进行调查询问，并作出相应停产整治的行政处理行为。</w:t>
      </w:r>
      <w:r w:rsidRPr="007D370F">
        <w:rPr>
          <w:rFonts w:hint="eastAsia"/>
        </w:rPr>
        <w:t>2015</w:t>
      </w:r>
      <w:r w:rsidRPr="007D370F">
        <w:rPr>
          <w:rFonts w:hint="eastAsia"/>
        </w:rPr>
        <w:t>年</w:t>
      </w:r>
      <w:r w:rsidRPr="007D370F">
        <w:rPr>
          <w:rFonts w:hint="eastAsia"/>
        </w:rPr>
        <w:t>8</w:t>
      </w:r>
      <w:r w:rsidRPr="007D370F">
        <w:rPr>
          <w:rFonts w:hint="eastAsia"/>
        </w:rPr>
        <w:t>月</w:t>
      </w:r>
      <w:r w:rsidRPr="007D370F">
        <w:rPr>
          <w:rFonts w:hint="eastAsia"/>
        </w:rPr>
        <w:t>19</w:t>
      </w:r>
      <w:r w:rsidRPr="007D370F">
        <w:rPr>
          <w:rFonts w:hint="eastAsia"/>
        </w:rPr>
        <w:t>日，吴江区环保局将调查情况及处理情况向吴江区政府作出书面答复。</w:t>
      </w:r>
    </w:p>
    <w:p w14:paraId="32640519" w14:textId="05CFD450" w:rsidR="007D370F" w:rsidRDefault="007D370F" w:rsidP="007D370F">
      <w:pPr>
        <w:pStyle w:val="a7"/>
        <w:ind w:firstLine="420"/>
      </w:pPr>
      <w:r>
        <w:rPr>
          <w:rFonts w:hint="eastAsia"/>
        </w:rPr>
        <w:t>二审法院裁判理由：</w:t>
      </w:r>
      <w:r w:rsidRPr="007D370F">
        <w:rPr>
          <w:rFonts w:hint="eastAsia"/>
        </w:rPr>
        <w:t>《中华人民共和国环境保护法》第六十条规定：“企业事业单位和其他生产经营者超过污染物排放标准或者超过重点污染物排放总量控制指标排放污染物的，县级以上人民政府环境保护主管部门可以责令其采取限制生产、停产整治等措施；情节严重的，报经有批准权的人民政府批准，责令停业、关闭。”根据该规定，环境保护主管部门认为企业事业单位和其他生产经营者超过污染物排放标准或者重点污染物排放总量控制指标排放污染物，情节严重的，应当报经有批准权的人民政府批准后，由环境保护主管部门作出责令停业、关闭的决定。</w:t>
      </w:r>
      <w:r w:rsidRPr="006160A8">
        <w:rPr>
          <w:rFonts w:hint="eastAsia"/>
          <w:b/>
          <w:bCs/>
          <w:u w:val="single"/>
        </w:rPr>
        <w:t>吴江区政府作为县一级人民政府，只有在吴江区环境保护主管部门提出责令停业、关闭污染企业的申请时，才能作出审批的决定。该审批决定向环保局下达，并由环保局作出责令企业停业、关闭的决定。吴江区政府并没有直接作出责令严重污染企业停业、关闭的法定职责</w:t>
      </w:r>
      <w:r w:rsidRPr="007D370F">
        <w:rPr>
          <w:rFonts w:hint="eastAsia"/>
        </w:rPr>
        <w:t>。上诉人要求吴江区政府履行关闭严重污染环境企业的法律责任，该请求缺乏法律依据，原审法院驳回上诉人的诉讼请求并无不当。上诉人在一审起诉状中要求责令原审第三人赔偿其因环境污染而遭受的损失。该请求系要求法院就上诉人与原审第三人之间的环境污染侵权赔偿纠纷作出裁判。上诉人的该诉求不属于人民法院行政诉讼的受案范围。上诉人可以以原审第三人为被告另行提起环境污染侵权赔偿诉讼。</w:t>
      </w:r>
      <w:r w:rsidRPr="007D370F">
        <w:rPr>
          <w:rFonts w:hint="eastAsia"/>
          <w:u w:val="single"/>
        </w:rPr>
        <w:t>上诉人若认为环境保护主管部门未依法履行职责侵害了其合法权益，可以以该部门为被告另行提起诉讼</w:t>
      </w:r>
      <w:r w:rsidRPr="007D370F">
        <w:rPr>
          <w:rFonts w:hint="eastAsia"/>
        </w:rPr>
        <w:t>。</w:t>
      </w:r>
    </w:p>
    <w:p w14:paraId="55D0DD7C" w14:textId="6EF8383B" w:rsidR="006160A8" w:rsidRDefault="006160A8">
      <w:pPr>
        <w:pStyle w:val="aa"/>
        <w:numPr>
          <w:ilvl w:val="0"/>
          <w:numId w:val="60"/>
        </w:numPr>
      </w:pPr>
      <w:r>
        <w:rPr>
          <w:rFonts w:hint="eastAsia"/>
        </w:rPr>
        <w:t>问题：环保部门仅为背锅者，关键在于地方政府不依法履职，导致前述困境</w:t>
      </w:r>
    </w:p>
    <w:p w14:paraId="42113C0D" w14:textId="1DCBEACB" w:rsidR="00076B31" w:rsidRPr="00832E80" w:rsidRDefault="003A784A" w:rsidP="003A784A">
      <w:pPr>
        <w:rPr>
          <w:b/>
          <w:bCs/>
          <w:highlight w:val="yellow"/>
          <w:u w:val="single"/>
        </w:rPr>
      </w:pPr>
      <w:r>
        <w:rPr>
          <w:rFonts w:hint="eastAsia"/>
        </w:rPr>
        <w:t>（</w:t>
      </w:r>
      <w:r>
        <w:rPr>
          <w:rFonts w:hint="eastAsia"/>
        </w:rPr>
        <w:t>2</w:t>
      </w:r>
      <w:r>
        <w:rPr>
          <w:rFonts w:hint="eastAsia"/>
        </w:rPr>
        <w:t>）</w:t>
      </w:r>
      <w:r w:rsidR="00076B31" w:rsidRPr="00832E80">
        <w:rPr>
          <w:rFonts w:hint="eastAsia"/>
          <w:b/>
          <w:bCs/>
          <w:highlight w:val="yellow"/>
          <w:u w:val="single"/>
        </w:rPr>
        <w:t>分工负责的环境监督管理部门</w:t>
      </w:r>
    </w:p>
    <w:p w14:paraId="18912F47" w14:textId="75FC722A" w:rsidR="00076B31" w:rsidRDefault="003A784A" w:rsidP="00076B31">
      <w:r>
        <w:t>A</w:t>
      </w:r>
      <w:r>
        <w:rPr>
          <w:rFonts w:hint="eastAsia"/>
        </w:rPr>
        <w:t>）</w:t>
      </w:r>
      <w:r w:rsidR="00076B31">
        <w:rPr>
          <w:rFonts w:hint="eastAsia"/>
        </w:rPr>
        <w:t>按照环境问题来源和政府机构职权等的不同</w:t>
      </w:r>
      <w:r w:rsidR="00B34F3D">
        <w:rPr>
          <w:rFonts w:hint="eastAsia"/>
        </w:rPr>
        <w:t>，</w:t>
      </w:r>
      <w:r w:rsidR="00076B31">
        <w:rPr>
          <w:rFonts w:hint="eastAsia"/>
        </w:rPr>
        <w:t>可以将其他对环境保护实施分工负责监督管理的机关分为</w:t>
      </w:r>
      <w:r w:rsidR="00076B31" w:rsidRPr="00AF480D">
        <w:rPr>
          <w:rFonts w:hint="eastAsia"/>
          <w:b/>
          <w:bCs/>
          <w:u w:val="single"/>
        </w:rPr>
        <w:t>环境污染防治</w:t>
      </w:r>
      <w:r w:rsidR="00076B31">
        <w:rPr>
          <w:rFonts w:hint="eastAsia"/>
        </w:rPr>
        <w:t>分工负责机关和</w:t>
      </w:r>
      <w:r w:rsidR="00076B31" w:rsidRPr="00AF480D">
        <w:rPr>
          <w:rFonts w:hint="eastAsia"/>
          <w:b/>
          <w:bCs/>
          <w:u w:val="single"/>
        </w:rPr>
        <w:t>自然环境保护</w:t>
      </w:r>
      <w:r w:rsidR="00076B31">
        <w:rPr>
          <w:rFonts w:hint="eastAsia"/>
        </w:rPr>
        <w:t>分工负责机关两大类</w:t>
      </w:r>
      <w:r w:rsidR="00B34F3D">
        <w:rPr>
          <w:rFonts w:hint="eastAsia"/>
        </w:rPr>
        <w:t>。</w:t>
      </w:r>
    </w:p>
    <w:p w14:paraId="5DED3FCC" w14:textId="61B584AC" w:rsidR="00B34F3D" w:rsidRDefault="003A784A" w:rsidP="00B34F3D">
      <w:r>
        <w:t>B</w:t>
      </w:r>
      <w:r>
        <w:rPr>
          <w:rFonts w:hint="eastAsia"/>
        </w:rPr>
        <w:t>）</w:t>
      </w:r>
      <w:r w:rsidR="00B34F3D">
        <w:rPr>
          <w:rFonts w:hint="eastAsia"/>
        </w:rPr>
        <w:t>依照环境污染防治法律的规定，依法享有分工负责管理权限的机关包括：海洋行政主管部门（自然资源部下设的国家海洋局）、港务监督和民航管理机关（归口交通部）、渔政渔港监督机关（归口农业部）、军队环保部门（全军环境保护局）</w:t>
      </w:r>
    </w:p>
    <w:p w14:paraId="3B87EB83" w14:textId="5966A787" w:rsidR="00D84CEF" w:rsidRDefault="003A784A" w:rsidP="00076B31">
      <w:r>
        <w:t>C</w:t>
      </w:r>
      <w:r>
        <w:rPr>
          <w:rFonts w:hint="eastAsia"/>
        </w:rPr>
        <w:t>）</w:t>
      </w:r>
      <w:r w:rsidR="00076B31">
        <w:rPr>
          <w:rFonts w:hint="eastAsia"/>
        </w:rPr>
        <w:t>依照自然资源管理法律的规定</w:t>
      </w:r>
      <w:r w:rsidR="00B34F3D">
        <w:rPr>
          <w:rFonts w:hint="eastAsia"/>
        </w:rPr>
        <w:t>，</w:t>
      </w:r>
      <w:r w:rsidR="00076B31">
        <w:rPr>
          <w:rFonts w:hint="eastAsia"/>
        </w:rPr>
        <w:t>依法享有分工负责管理权限的机关</w:t>
      </w:r>
      <w:r w:rsidR="00B34F3D">
        <w:rPr>
          <w:rFonts w:hint="eastAsia"/>
        </w:rPr>
        <w:t>包括：</w:t>
      </w:r>
      <w:r w:rsidR="00076B31">
        <w:rPr>
          <w:rFonts w:hint="eastAsia"/>
        </w:rPr>
        <w:t>土地管理机关</w:t>
      </w:r>
      <w:r w:rsidR="00B34F3D">
        <w:rPr>
          <w:rFonts w:hint="eastAsia"/>
        </w:rPr>
        <w:t>（</w:t>
      </w:r>
      <w:r w:rsidR="00076B31">
        <w:rPr>
          <w:rFonts w:hint="eastAsia"/>
        </w:rPr>
        <w:t>归口自然资源部</w:t>
      </w:r>
      <w:r w:rsidR="00B34F3D">
        <w:rPr>
          <w:rFonts w:hint="eastAsia"/>
        </w:rPr>
        <w:t>）</w:t>
      </w:r>
      <w:r w:rsidR="00076B31">
        <w:rPr>
          <w:rFonts w:hint="eastAsia"/>
        </w:rPr>
        <w:t>、矿产资源管理机关</w:t>
      </w:r>
      <w:r w:rsidR="00B34F3D">
        <w:rPr>
          <w:rFonts w:hint="eastAsia"/>
        </w:rPr>
        <w:t>（</w:t>
      </w:r>
      <w:r w:rsidR="00076B31">
        <w:rPr>
          <w:rFonts w:hint="eastAsia"/>
        </w:rPr>
        <w:t>归口自然资源部</w:t>
      </w:r>
      <w:r w:rsidR="00B34F3D">
        <w:rPr>
          <w:rFonts w:hint="eastAsia"/>
        </w:rPr>
        <w:t>）</w:t>
      </w:r>
      <w:r w:rsidR="00076B31">
        <w:rPr>
          <w:rFonts w:hint="eastAsia"/>
        </w:rPr>
        <w:t>、林业行政主管部门、农业行政主管部门、水利行政主管部门</w:t>
      </w:r>
    </w:p>
    <w:p w14:paraId="5235C3DA" w14:textId="31E87046" w:rsidR="00D84CEF" w:rsidRDefault="00D84CEF" w:rsidP="00D84CEF">
      <w:pPr>
        <w:pStyle w:val="af0"/>
      </w:pPr>
      <w:r>
        <w:rPr>
          <w:rFonts w:hint="eastAsia"/>
        </w:rPr>
        <w:t>【</w:t>
      </w:r>
      <w:r w:rsidR="00671E07">
        <w:rPr>
          <w:rFonts w:hint="eastAsia"/>
        </w:rPr>
        <w:sym w:font="Wingdings" w:char="F0AB"/>
      </w:r>
      <w:r w:rsidR="00233232">
        <w:rPr>
          <w:rFonts w:hint="eastAsia"/>
        </w:rPr>
        <w:t>污染物排放标准的制定主体：区分生态环境主管部门与地方人民政府</w:t>
      </w:r>
      <w:r>
        <w:rPr>
          <w:rFonts w:hint="eastAsia"/>
        </w:rPr>
        <w:t>】</w:t>
      </w:r>
    </w:p>
    <w:p w14:paraId="65B33B63" w14:textId="77777777" w:rsidR="00D84CEF" w:rsidRDefault="00D84CEF" w:rsidP="00D84CEF">
      <w:pPr>
        <w:pStyle w:val="a7"/>
      </w:pPr>
      <w:r>
        <w:rPr>
          <w:rFonts w:hint="eastAsia"/>
        </w:rPr>
        <w:t>2021</w:t>
      </w:r>
      <w:r>
        <w:rPr>
          <w:rFonts w:hint="eastAsia"/>
        </w:rPr>
        <w:t>年</w:t>
      </w:r>
      <w:r>
        <w:rPr>
          <w:rFonts w:hint="eastAsia"/>
        </w:rPr>
        <w:t>3</w:t>
      </w:r>
      <w:r>
        <w:rPr>
          <w:rFonts w:hint="eastAsia"/>
        </w:rPr>
        <w:t>月</w:t>
      </w:r>
      <w:r>
        <w:rPr>
          <w:rFonts w:hint="eastAsia"/>
        </w:rPr>
        <w:t>15</w:t>
      </w:r>
      <w:r>
        <w:rPr>
          <w:rFonts w:hint="eastAsia"/>
        </w:rPr>
        <w:t>日，</w:t>
      </w:r>
      <w:r>
        <w:rPr>
          <w:rFonts w:hint="eastAsia"/>
        </w:rPr>
        <w:t>B</w:t>
      </w:r>
      <w:r>
        <w:rPr>
          <w:rFonts w:hint="eastAsia"/>
        </w:rPr>
        <w:t>市生态环境局委托</w:t>
      </w:r>
      <w:r>
        <w:rPr>
          <w:rFonts w:hint="eastAsia"/>
        </w:rPr>
        <w:t>B</w:t>
      </w:r>
      <w:r>
        <w:rPr>
          <w:rFonts w:hint="eastAsia"/>
        </w:rPr>
        <w:t>市</w:t>
      </w:r>
      <w:r w:rsidRPr="00D84CEF">
        <w:rPr>
          <w:rFonts w:hint="eastAsia"/>
        </w:rPr>
        <w:t>环境监测站对</w:t>
      </w:r>
      <w:r w:rsidRPr="00D84CEF">
        <w:rPr>
          <w:rFonts w:hint="eastAsia"/>
        </w:rPr>
        <w:t>A</w:t>
      </w:r>
      <w:r w:rsidRPr="00D84CEF">
        <w:rPr>
          <w:rFonts w:hint="eastAsia"/>
        </w:rPr>
        <w:t>工厂排放的废气进行采样监测，结果表明废气中硫酸雾浓度为</w:t>
      </w:r>
      <w:r w:rsidRPr="00D84CEF">
        <w:rPr>
          <w:rFonts w:hint="eastAsia"/>
        </w:rPr>
        <w:t>4.5mg/m</w:t>
      </w:r>
      <w:r w:rsidRPr="00D84CEF">
        <w:rPr>
          <w:rFonts w:hint="eastAsia"/>
          <w:vertAlign w:val="superscript"/>
        </w:rPr>
        <w:t>3</w:t>
      </w:r>
      <w:r w:rsidRPr="00D84CEF">
        <w:rPr>
          <w:rFonts w:hint="eastAsia"/>
        </w:rPr>
        <w:t>、氟化物浓度为</w:t>
      </w:r>
      <w:r w:rsidRPr="00D84CEF">
        <w:rPr>
          <w:rFonts w:hint="eastAsia"/>
        </w:rPr>
        <w:t>2mg/m</w:t>
      </w:r>
      <w:r w:rsidRPr="00D84CEF">
        <w:rPr>
          <w:rFonts w:hint="eastAsia"/>
          <w:vertAlign w:val="superscript"/>
        </w:rPr>
        <w:t>3</w:t>
      </w:r>
      <w:r>
        <w:rPr>
          <w:rFonts w:hint="eastAsia"/>
        </w:rPr>
        <w:t>。</w:t>
      </w:r>
    </w:p>
    <w:p w14:paraId="7BACEF24" w14:textId="37797D00" w:rsidR="00D84CEF" w:rsidRDefault="00D84CEF" w:rsidP="00D84CEF">
      <w:pPr>
        <w:pStyle w:val="a7"/>
      </w:pPr>
      <w:r>
        <w:rPr>
          <w:rFonts w:hint="eastAsia"/>
        </w:rPr>
        <w:t>问题：</w:t>
      </w:r>
      <w:r>
        <w:rPr>
          <w:rFonts w:hint="eastAsia"/>
        </w:rPr>
        <w:t>B</w:t>
      </w:r>
      <w:r w:rsidRPr="00B032A9">
        <w:rPr>
          <w:rFonts w:hint="eastAsia"/>
        </w:rPr>
        <w:t>省生态环境厅制定了</w:t>
      </w:r>
      <w:r w:rsidRPr="00B032A9">
        <w:rPr>
          <w:rFonts w:hint="eastAsia"/>
        </w:rPr>
        <w:t>B</w:t>
      </w:r>
      <w:r w:rsidRPr="00B032A9">
        <w:rPr>
          <w:rFonts w:hint="eastAsia"/>
        </w:rPr>
        <w:t>省污染物排放标准，规定电池生产工厂排放的硫酸雾浓度不得超过</w:t>
      </w:r>
      <w:r w:rsidRPr="00B032A9">
        <w:rPr>
          <w:rFonts w:hint="eastAsia"/>
        </w:rPr>
        <w:t>4mg/m</w:t>
      </w:r>
      <w:r w:rsidRPr="00B032A9">
        <w:rPr>
          <w:rFonts w:hint="eastAsia"/>
          <w:vertAlign w:val="superscript"/>
        </w:rPr>
        <w:t>3</w:t>
      </w:r>
      <w:r w:rsidRPr="00B032A9">
        <w:rPr>
          <w:rFonts w:hint="eastAsia"/>
        </w:rPr>
        <w:t>，</w:t>
      </w:r>
      <w:r w:rsidRPr="00B032A9">
        <w:rPr>
          <w:rFonts w:hint="eastAsia"/>
        </w:rPr>
        <w:t>C</w:t>
      </w:r>
      <w:r w:rsidRPr="00B032A9">
        <w:rPr>
          <w:rFonts w:hint="eastAsia"/>
        </w:rPr>
        <w:t>市生态环境局是否有权据此认定</w:t>
      </w:r>
      <w:r w:rsidRPr="00B032A9">
        <w:rPr>
          <w:rFonts w:hint="eastAsia"/>
        </w:rPr>
        <w:t>A</w:t>
      </w:r>
      <w:r w:rsidRPr="00B032A9">
        <w:rPr>
          <w:rFonts w:hint="eastAsia"/>
        </w:rPr>
        <w:t>工厂排放的</w:t>
      </w:r>
      <w:r>
        <w:rPr>
          <w:rFonts w:hint="eastAsia"/>
        </w:rPr>
        <w:t>废气超标？</w:t>
      </w:r>
    </w:p>
    <w:p w14:paraId="41DE0731" w14:textId="77777777" w:rsidR="00D84CEF" w:rsidRPr="00D84CEF" w:rsidRDefault="00D84CEF" w:rsidP="00D84CEF">
      <w:pPr>
        <w:pStyle w:val="a8"/>
        <w:ind w:firstLine="420"/>
      </w:pPr>
      <w:r w:rsidRPr="00D84CEF">
        <w:t>本题欲讨论</w:t>
      </w:r>
      <w:r w:rsidRPr="00D84CEF">
        <w:t>C</w:t>
      </w:r>
      <w:r w:rsidRPr="00D84CEF">
        <w:t>市生态环境局是否有权依据</w:t>
      </w:r>
      <w:r w:rsidRPr="00D84CEF">
        <w:t>B</w:t>
      </w:r>
      <w:r w:rsidRPr="00D84CEF">
        <w:t>省生态环境厅制定的</w:t>
      </w:r>
      <w:r w:rsidRPr="00D84CEF">
        <w:t>B</w:t>
      </w:r>
      <w:r w:rsidRPr="00D84CEF">
        <w:t>省污染物排放标准认定</w:t>
      </w:r>
      <w:r w:rsidRPr="00D84CEF">
        <w:t>A</w:t>
      </w:r>
      <w:r w:rsidRPr="00D84CEF">
        <w:t>工厂排放的废气超标，需要判断的问题主要有二：（</w:t>
      </w:r>
      <w:r w:rsidRPr="00D84CEF">
        <w:t>1</w:t>
      </w:r>
      <w:r w:rsidRPr="00D84CEF">
        <w:t>）</w:t>
      </w:r>
      <w:r w:rsidRPr="00D84CEF">
        <w:t>B</w:t>
      </w:r>
      <w:r w:rsidRPr="00832E80">
        <w:rPr>
          <w:b/>
          <w:bCs/>
          <w:highlight w:val="yellow"/>
          <w:u w:val="single"/>
        </w:rPr>
        <w:t>省污染物排放标准的合法性</w:t>
      </w:r>
      <w:r w:rsidRPr="00D84CEF">
        <w:t>；（</w:t>
      </w:r>
      <w:r w:rsidRPr="00D84CEF">
        <w:t>2</w:t>
      </w:r>
      <w:r w:rsidRPr="00D84CEF">
        <w:t>）</w:t>
      </w:r>
      <w:r w:rsidRPr="00D84CEF">
        <w:t>C</w:t>
      </w:r>
      <w:r w:rsidRPr="00832E80">
        <w:rPr>
          <w:b/>
          <w:bCs/>
          <w:highlight w:val="yellow"/>
          <w:u w:val="single"/>
        </w:rPr>
        <w:t>市生态环境局是否为适格主体</w:t>
      </w:r>
      <w:r w:rsidRPr="00D84CEF">
        <w:t>。</w:t>
      </w:r>
    </w:p>
    <w:p w14:paraId="7DC6B7B1" w14:textId="11C5EC73" w:rsidR="00D84CEF" w:rsidRDefault="00D84CEF" w:rsidP="009A7462">
      <w:pPr>
        <w:pStyle w:val="a8"/>
        <w:ind w:firstLine="420"/>
      </w:pPr>
      <w:r w:rsidRPr="00D84CEF">
        <w:t>（</w:t>
      </w:r>
      <w:r w:rsidRPr="00D84CEF">
        <w:t>1</w:t>
      </w:r>
      <w:r w:rsidRPr="00D84CEF">
        <w:t>）</w:t>
      </w:r>
      <w:r w:rsidRPr="00D84CEF">
        <w:t>B</w:t>
      </w:r>
      <w:r w:rsidRPr="00D84CEF">
        <w:t>省污染物排放标准的合法性</w:t>
      </w:r>
    </w:p>
    <w:p w14:paraId="74024583" w14:textId="2252EA80" w:rsidR="00241EED" w:rsidRDefault="00241EED" w:rsidP="00241EED">
      <w:pPr>
        <w:pStyle w:val="a1"/>
      </w:pPr>
      <w:r w:rsidRPr="00832E80">
        <w:rPr>
          <w:highlight w:val="yellow"/>
        </w:rPr>
        <w:t>《环境保护法》</w:t>
      </w:r>
      <w:r>
        <w:rPr>
          <w:rFonts w:hint="eastAsia"/>
        </w:rPr>
        <w:t>第十六条第二款</w:t>
      </w:r>
      <w:r>
        <w:rPr>
          <w:rFonts w:hint="eastAsia"/>
        </w:rPr>
        <w:t xml:space="preserve"> </w:t>
      </w:r>
      <w:r>
        <w:t xml:space="preserve"> </w:t>
      </w:r>
      <w:r w:rsidRPr="00832E80">
        <w:rPr>
          <w:rFonts w:hint="eastAsia"/>
          <w:b/>
          <w:bCs/>
          <w:highlight w:val="yellow"/>
          <w:u w:val="single"/>
        </w:rPr>
        <w:t>省、自治区、直辖市人民政府</w:t>
      </w:r>
      <w:r>
        <w:rPr>
          <w:rFonts w:hint="eastAsia"/>
        </w:rPr>
        <w:t>对国家污染物排放标准中未作规定的项目，可以制定地方污染物排放标准；对国家污染物排放标准中已作规定的项目，可以制定严于国家污染物排放标准的地方污染物排放标准。地方污染物排放标准应当报国务院环境保护主管部门备案。</w:t>
      </w:r>
    </w:p>
    <w:p w14:paraId="4F526B51" w14:textId="5924B370" w:rsidR="00241EED" w:rsidRDefault="00241EED" w:rsidP="00241EED">
      <w:pPr>
        <w:pStyle w:val="a1"/>
      </w:pPr>
      <w:r w:rsidRPr="00832E80">
        <w:rPr>
          <w:highlight w:val="yellow"/>
        </w:rPr>
        <w:t>《大气污染防治法》</w:t>
      </w:r>
      <w:r>
        <w:rPr>
          <w:rFonts w:hint="eastAsia"/>
        </w:rPr>
        <w:t>第九条</w:t>
      </w:r>
      <w:r>
        <w:rPr>
          <w:rFonts w:hint="eastAsia"/>
        </w:rPr>
        <w:t xml:space="preserve"> </w:t>
      </w:r>
      <w:r>
        <w:t xml:space="preserve"> </w:t>
      </w:r>
      <w:r w:rsidRPr="00D84CEF">
        <w:t>国务院生态环境主管部门或者</w:t>
      </w:r>
      <w:r w:rsidRPr="00936305">
        <w:t>省、自治区、直辖市人民政府</w:t>
      </w:r>
      <w:r w:rsidRPr="00D84CEF">
        <w:t>制定大气污染物排放标准，应当以大气环境质量标准和国家经济、技术条件为依据。</w:t>
      </w:r>
    </w:p>
    <w:p w14:paraId="07DC75D3" w14:textId="187672CA" w:rsidR="00233232" w:rsidRPr="00936305" w:rsidRDefault="00233232" w:rsidP="00233232">
      <w:pPr>
        <w:pStyle w:val="a1"/>
        <w:numPr>
          <w:ilvl w:val="1"/>
          <w:numId w:val="3"/>
        </w:numPr>
        <w:rPr>
          <w:b/>
          <w:bCs/>
          <w:u w:val="single"/>
        </w:rPr>
      </w:pPr>
      <w:r w:rsidRPr="00832E80">
        <w:rPr>
          <w:rFonts w:hint="eastAsia"/>
          <w:b/>
          <w:bCs/>
          <w:highlight w:val="yellow"/>
          <w:u w:val="single"/>
        </w:rPr>
        <w:lastRenderedPageBreak/>
        <w:t>应当优先援引上位法规定作为依据</w:t>
      </w:r>
      <w:r w:rsidR="008F3A24" w:rsidRPr="00832E80">
        <w:rPr>
          <w:rFonts w:hint="eastAsia"/>
          <w:b/>
          <w:bCs/>
          <w:highlight w:val="yellow"/>
          <w:u w:val="single"/>
        </w:rPr>
        <w:t>：按照《环境保护法》《大气污染防治法》，省级人民政府有制定地方污染物排放标准的权力，但省级人民政府的生态环境主管部门没有此项权力</w:t>
      </w:r>
      <w:r w:rsidR="008F3A24">
        <w:rPr>
          <w:rFonts w:hint="eastAsia"/>
        </w:rPr>
        <w:t>。</w:t>
      </w:r>
    </w:p>
    <w:p w14:paraId="7004AA6C" w14:textId="5B55B8E7" w:rsidR="00241EED" w:rsidRDefault="00241EED" w:rsidP="00241EED">
      <w:pPr>
        <w:pStyle w:val="a1"/>
      </w:pPr>
      <w:r w:rsidRPr="00D84CEF">
        <w:t>《电池工业污染物排放标准》前言</w:t>
      </w:r>
      <w:r>
        <w:rPr>
          <w:rFonts w:hint="eastAsia"/>
        </w:rPr>
        <w:t xml:space="preserve"> </w:t>
      </w:r>
      <w:r>
        <w:t xml:space="preserve"> </w:t>
      </w:r>
      <w:r w:rsidRPr="00D84CEF">
        <w:t>地方省级人民政府对本标准未作规定的污染物项目，可以制定地方污染物排放标准；对本标准已作规定的污染物项目，可以制定严于本标准的地方污染物排放标准。</w:t>
      </w:r>
    </w:p>
    <w:p w14:paraId="7666289F" w14:textId="6E780B59" w:rsidR="00D84CEF" w:rsidRDefault="00D84CEF" w:rsidP="00A70435">
      <w:pPr>
        <w:pStyle w:val="a8"/>
        <w:ind w:firstLine="420"/>
      </w:pPr>
      <w:r w:rsidRPr="00D84CEF">
        <w:t>根据上述法律和标准规定，</w:t>
      </w:r>
      <w:r w:rsidRPr="00D84CEF">
        <w:t>B</w:t>
      </w:r>
      <w:r w:rsidRPr="00D84CEF">
        <w:t>省污染物排放标准的合法性需要满足两个条件：</w:t>
      </w:r>
      <w:r w:rsidRPr="00832E80">
        <w:rPr>
          <w:rFonts w:ascii="宋体" w:eastAsia="宋体" w:hAnsi="宋体" w:cs="宋体" w:hint="eastAsia"/>
          <w:b/>
          <w:bCs/>
          <w:highlight w:val="yellow"/>
          <w:u w:val="single"/>
        </w:rPr>
        <w:t>①</w:t>
      </w:r>
      <w:r w:rsidRPr="00832E80">
        <w:rPr>
          <w:b/>
          <w:bCs/>
          <w:highlight w:val="yellow"/>
          <w:u w:val="single"/>
        </w:rPr>
        <w:t>制定主体为省级人民政府；</w:t>
      </w:r>
      <w:r w:rsidRPr="00832E80">
        <w:rPr>
          <w:rFonts w:ascii="宋体" w:eastAsia="宋体" w:hAnsi="宋体" w:cs="宋体" w:hint="eastAsia"/>
          <w:b/>
          <w:bCs/>
          <w:highlight w:val="yellow"/>
          <w:u w:val="single"/>
        </w:rPr>
        <w:t>②</w:t>
      </w:r>
      <w:r w:rsidRPr="00832E80">
        <w:rPr>
          <w:b/>
          <w:bCs/>
          <w:highlight w:val="yellow"/>
          <w:u w:val="single"/>
        </w:rPr>
        <w:t>对于《电池工业污染物排放标准》已作规定的污染物项目所制定的标准要更严格</w:t>
      </w:r>
      <w:r w:rsidRPr="00D84CEF">
        <w:t>。而本案中虽然</w:t>
      </w:r>
      <w:r w:rsidRPr="00D84CEF">
        <w:t>B</w:t>
      </w:r>
      <w:r w:rsidRPr="00D84CEF">
        <w:t>省污染物排放标准对硫酸雾的排放限值严于《电池工业污染物排放标准》，但其由</w:t>
      </w:r>
      <w:r w:rsidRPr="00D84CEF">
        <w:t>B</w:t>
      </w:r>
      <w:r w:rsidRPr="00D84CEF">
        <w:t>省生态环境厅制定，主体不合法。</w:t>
      </w:r>
    </w:p>
    <w:p w14:paraId="5FEE5D6B" w14:textId="68234813" w:rsidR="00D84CEF" w:rsidRPr="00D84CEF" w:rsidRDefault="00A70435" w:rsidP="00A70435">
      <w:pPr>
        <w:pStyle w:val="a8"/>
        <w:ind w:firstLine="420"/>
      </w:pPr>
      <w:r>
        <w:rPr>
          <w:rFonts w:hint="eastAsia"/>
        </w:rPr>
        <w:t>此外，</w:t>
      </w:r>
      <w:r w:rsidR="00D84CEF" w:rsidRPr="00D84CEF">
        <w:t>地方环境污染排放标准往往是省级生态环保部门牵头拟定，经过省政府的批准生效。以检索河南省地方标准《钢铁工业大气污染物排放标准》（</w:t>
      </w:r>
      <w:r w:rsidR="00D84CEF" w:rsidRPr="00D84CEF">
        <w:t>DB41/1954—2020</w:t>
      </w:r>
      <w:r w:rsidR="00D84CEF" w:rsidRPr="00D84CEF">
        <w:t>）为例，其前言指出</w:t>
      </w:r>
      <w:r w:rsidR="00D84CEF" w:rsidRPr="00D84CEF">
        <w:t>“</w:t>
      </w:r>
      <w:r w:rsidR="00D84CEF" w:rsidRPr="00D84CEF">
        <w:t>本标准由河南省生态环境厅提出并归口</w:t>
      </w:r>
      <w:r w:rsidR="00D84CEF" w:rsidRPr="00D84CEF">
        <w:t>”</w:t>
      </w:r>
      <w:r w:rsidR="00D84CEF" w:rsidRPr="00D84CEF">
        <w:t>，</w:t>
      </w:r>
      <w:r w:rsidR="00D84CEF" w:rsidRPr="00D84CEF">
        <w:t>“</w:t>
      </w:r>
      <w:r w:rsidR="00D84CEF" w:rsidRPr="00D84CEF">
        <w:t>本标准由河南省人民政府</w:t>
      </w:r>
      <w:r w:rsidR="00D84CEF" w:rsidRPr="00D84CEF">
        <w:t>2020</w:t>
      </w:r>
      <w:r w:rsidR="00D84CEF" w:rsidRPr="00D84CEF">
        <w:t>年</w:t>
      </w:r>
      <w:r w:rsidR="00D84CEF" w:rsidRPr="00D84CEF">
        <w:t>5</w:t>
      </w:r>
      <w:r w:rsidR="00D84CEF" w:rsidRPr="00D84CEF">
        <w:t>月</w:t>
      </w:r>
      <w:r w:rsidR="00D84CEF" w:rsidRPr="00D84CEF">
        <w:t>13</w:t>
      </w:r>
      <w:r w:rsidR="00D84CEF" w:rsidRPr="00D84CEF">
        <w:t>日批准</w:t>
      </w:r>
      <w:r w:rsidR="00D84CEF" w:rsidRPr="00D84CEF">
        <w:t>”</w:t>
      </w:r>
      <w:r w:rsidR="00D84CEF" w:rsidRPr="00D84CEF">
        <w:t>。由此可以认为，</w:t>
      </w:r>
      <w:r w:rsidR="00D84CEF" w:rsidRPr="00A70435">
        <w:rPr>
          <w:b/>
          <w:bCs/>
          <w:u w:val="single"/>
        </w:rPr>
        <w:t>尽管事实上省级政府并不直接参与地方环境标准的制定，但省政府的批准程序依然相当重要</w:t>
      </w:r>
      <w:r w:rsidR="00D84CEF" w:rsidRPr="00D84CEF">
        <w:t>。</w:t>
      </w:r>
    </w:p>
    <w:p w14:paraId="5682C63C" w14:textId="77777777" w:rsidR="00D84CEF" w:rsidRPr="00D84CEF" w:rsidRDefault="00D84CEF" w:rsidP="009A7462">
      <w:pPr>
        <w:pStyle w:val="a8"/>
        <w:ind w:firstLine="420"/>
      </w:pPr>
      <w:r w:rsidRPr="00D84CEF">
        <w:t>（</w:t>
      </w:r>
      <w:r w:rsidRPr="00D84CEF">
        <w:t>2</w:t>
      </w:r>
      <w:r w:rsidRPr="00D84CEF">
        <w:t>）</w:t>
      </w:r>
      <w:r w:rsidRPr="00D84CEF">
        <w:t>C</w:t>
      </w:r>
      <w:r w:rsidRPr="00D84CEF">
        <w:t>市生态环境局是否为适格主体</w:t>
      </w:r>
    </w:p>
    <w:p w14:paraId="7E13A05D" w14:textId="77777777" w:rsidR="00F13C62" w:rsidRDefault="00D84CEF" w:rsidP="00F13C62">
      <w:pPr>
        <w:pStyle w:val="a1"/>
      </w:pPr>
      <w:r w:rsidRPr="00832E80">
        <w:rPr>
          <w:highlight w:val="yellow"/>
        </w:rPr>
        <w:t>《环境保护法》</w:t>
      </w:r>
      <w:r w:rsidRPr="00D84CEF">
        <w:t>第</w:t>
      </w:r>
      <w:r w:rsidRPr="00D84CEF">
        <w:t>10</w:t>
      </w:r>
      <w:r w:rsidRPr="00D84CEF">
        <w:t>条第</w:t>
      </w:r>
      <w:r w:rsidRPr="00D84CEF">
        <w:t>1</w:t>
      </w:r>
      <w:r w:rsidRPr="00D84CEF">
        <w:t>款第</w:t>
      </w:r>
      <w:r w:rsidRPr="00D84CEF">
        <w:t>2</w:t>
      </w:r>
      <w:r w:rsidRPr="00D84CEF">
        <w:t>分句</w:t>
      </w:r>
      <w:r w:rsidR="00F13C62">
        <w:rPr>
          <w:rFonts w:hint="eastAsia"/>
        </w:rPr>
        <w:t xml:space="preserve"> </w:t>
      </w:r>
      <w:r w:rsidR="00F13C62">
        <w:t xml:space="preserve"> </w:t>
      </w:r>
      <w:r w:rsidRPr="00832E80">
        <w:rPr>
          <w:b/>
          <w:bCs/>
          <w:highlight w:val="yellow"/>
          <w:u w:val="single"/>
        </w:rPr>
        <w:t>县级以上地方人民政府环境保护主管部门</w:t>
      </w:r>
      <w:r w:rsidRPr="00D84CEF">
        <w:t>，对本行政区域环境保护工作实施统一监督管理。</w:t>
      </w:r>
    </w:p>
    <w:p w14:paraId="36C2C5BD" w14:textId="77777777" w:rsidR="00F13C62" w:rsidRDefault="00D84CEF" w:rsidP="00F13C62">
      <w:pPr>
        <w:pStyle w:val="a1"/>
      </w:pPr>
      <w:r w:rsidRPr="00832E80">
        <w:rPr>
          <w:highlight w:val="yellow"/>
        </w:rPr>
        <w:t>《大气污染防治法》</w:t>
      </w:r>
      <w:r w:rsidRPr="00D84CEF">
        <w:t>第</w:t>
      </w:r>
      <w:r w:rsidRPr="00D84CEF">
        <w:t>5</w:t>
      </w:r>
      <w:r w:rsidRPr="00D84CEF">
        <w:t>条第</w:t>
      </w:r>
      <w:r w:rsidRPr="00D84CEF">
        <w:t>1</w:t>
      </w:r>
      <w:r w:rsidRPr="00D84CEF">
        <w:t>款</w:t>
      </w:r>
      <w:r w:rsidR="00F13C62">
        <w:rPr>
          <w:rFonts w:hint="eastAsia"/>
        </w:rPr>
        <w:t xml:space="preserve"> </w:t>
      </w:r>
      <w:r w:rsidR="00F13C62">
        <w:t xml:space="preserve"> </w:t>
      </w:r>
      <w:r w:rsidRPr="00832E80">
        <w:rPr>
          <w:b/>
          <w:bCs/>
          <w:highlight w:val="yellow"/>
          <w:u w:val="single"/>
        </w:rPr>
        <w:t>县级以上人民政府生态环境主管部门</w:t>
      </w:r>
      <w:r w:rsidRPr="00D84CEF">
        <w:t>对大气污染防治实施统一监督管理。</w:t>
      </w:r>
    </w:p>
    <w:p w14:paraId="3711E07C" w14:textId="77777777" w:rsidR="00F13C62" w:rsidRDefault="00D84CEF" w:rsidP="00F13C62">
      <w:pPr>
        <w:pStyle w:val="a1"/>
      </w:pPr>
      <w:r w:rsidRPr="00D84CEF">
        <w:t>《电池工业污染物排放标准》第</w:t>
      </w:r>
      <w:r w:rsidRPr="00D84CEF">
        <w:t>6.1</w:t>
      </w:r>
      <w:r w:rsidRPr="00D84CEF">
        <w:t>条</w:t>
      </w:r>
      <w:r w:rsidR="00F13C62">
        <w:rPr>
          <w:rFonts w:hint="eastAsia"/>
        </w:rPr>
        <w:t xml:space="preserve"> </w:t>
      </w:r>
      <w:r w:rsidR="00F13C62">
        <w:t xml:space="preserve"> </w:t>
      </w:r>
      <w:r w:rsidRPr="00D84CEF">
        <w:t>本标准由县级以上人民政府环境保护行政主管部门负责监督实施。</w:t>
      </w:r>
    </w:p>
    <w:p w14:paraId="71FBC901" w14:textId="31B9918F" w:rsidR="00D84CEF" w:rsidRPr="00D84CEF" w:rsidRDefault="00D84CEF" w:rsidP="00F13C62">
      <w:pPr>
        <w:pStyle w:val="a8"/>
        <w:ind w:firstLine="420"/>
      </w:pPr>
      <w:r w:rsidRPr="00D84CEF">
        <w:t>据此，</w:t>
      </w:r>
      <w:r w:rsidRPr="00D84CEF">
        <w:t>C</w:t>
      </w:r>
      <w:r w:rsidRPr="00D84CEF">
        <w:t>市生态环境局有权对位于</w:t>
      </w:r>
      <w:r w:rsidRPr="00D84CEF">
        <w:t>C</w:t>
      </w:r>
      <w:r w:rsidRPr="00D84CEF">
        <w:t>市的</w:t>
      </w:r>
      <w:r w:rsidRPr="00D84CEF">
        <w:t>A</w:t>
      </w:r>
      <w:r w:rsidRPr="00D84CEF">
        <w:t>工厂排放污染物的行为进行监督管理。</w:t>
      </w:r>
    </w:p>
    <w:p w14:paraId="33B5066C" w14:textId="415A8FF9" w:rsidR="00D84CEF" w:rsidRDefault="00D84CEF" w:rsidP="00233232">
      <w:pPr>
        <w:pStyle w:val="a8"/>
        <w:ind w:firstLine="420"/>
      </w:pPr>
      <w:r w:rsidRPr="00D84CEF">
        <w:t>综上，虽然</w:t>
      </w:r>
      <w:r w:rsidRPr="00D84CEF">
        <w:t>C</w:t>
      </w:r>
      <w:r w:rsidRPr="00D84CEF">
        <w:t>市生态环境局是有权主体，但</w:t>
      </w:r>
      <w:r w:rsidRPr="00D84CEF">
        <w:t>B</w:t>
      </w:r>
      <w:r w:rsidRPr="00D84CEF">
        <w:t>省污染物排放标准本身不合法，因此</w:t>
      </w:r>
      <w:r w:rsidRPr="00D84CEF">
        <w:t>C</w:t>
      </w:r>
      <w:r w:rsidRPr="00D84CEF">
        <w:t>市生态环境局无法据此认定</w:t>
      </w:r>
      <w:r w:rsidRPr="00D84CEF">
        <w:t>A</w:t>
      </w:r>
      <w:r w:rsidRPr="00D84CEF">
        <w:t>工厂排放的废气超标。</w:t>
      </w:r>
    </w:p>
    <w:p w14:paraId="45DEF559" w14:textId="7E45C34A" w:rsidR="00076B31" w:rsidRDefault="00071241" w:rsidP="00071241">
      <w:pPr>
        <w:pStyle w:val="3"/>
        <w:ind w:right="105"/>
      </w:pPr>
      <w:bookmarkStart w:id="264" w:name="_Toc155178903"/>
      <w:r>
        <w:rPr>
          <w:rFonts w:hint="eastAsia"/>
        </w:rPr>
        <w:t>（二）</w:t>
      </w:r>
      <w:r w:rsidR="00076B31">
        <w:rPr>
          <w:rFonts w:hint="eastAsia"/>
        </w:rPr>
        <w:t>纵向体制：地方各级环境行政执法主体</w:t>
      </w:r>
      <w:r w:rsidR="00ED64DF">
        <w:rPr>
          <w:rFonts w:hint="eastAsia"/>
        </w:rPr>
        <w:t>（五级管理</w:t>
      </w:r>
      <w:r w:rsidR="00ED64DF">
        <w:rPr>
          <w:rFonts w:hint="eastAsia"/>
        </w:rPr>
        <w:t>+</w:t>
      </w:r>
      <w:r w:rsidR="00ED64DF">
        <w:rPr>
          <w:rFonts w:hint="eastAsia"/>
        </w:rPr>
        <w:t>四级机构）</w:t>
      </w:r>
      <w:bookmarkEnd w:id="264"/>
    </w:p>
    <w:p w14:paraId="38C3C5E9" w14:textId="3359FE1E" w:rsidR="00076B31" w:rsidRDefault="00B956BD" w:rsidP="00076B31">
      <w:r>
        <w:rPr>
          <w:rFonts w:hint="eastAsia"/>
        </w:rPr>
        <w:t>1</w:t>
      </w:r>
      <w:r>
        <w:t xml:space="preserve">. </w:t>
      </w:r>
      <w:r w:rsidR="00076B31">
        <w:rPr>
          <w:rFonts w:hint="eastAsia"/>
        </w:rPr>
        <w:t>在我国</w:t>
      </w:r>
      <w:r w:rsidR="00B34F3D">
        <w:rPr>
          <w:rFonts w:hint="eastAsia"/>
        </w:rPr>
        <w:t>，</w:t>
      </w:r>
      <w:r w:rsidR="00076B31">
        <w:rPr>
          <w:rFonts w:hint="eastAsia"/>
        </w:rPr>
        <w:t>各级地方人民政府根据法律、行政法规以及中央政府机构改革方案的要求</w:t>
      </w:r>
      <w:r w:rsidR="00B34F3D">
        <w:rPr>
          <w:rFonts w:hint="eastAsia"/>
        </w:rPr>
        <w:t>，</w:t>
      </w:r>
      <w:r w:rsidR="00076B31">
        <w:rPr>
          <w:rFonts w:hint="eastAsia"/>
        </w:rPr>
        <w:t>设立本地方的环境与资源主管部门。</w:t>
      </w:r>
    </w:p>
    <w:p w14:paraId="3C9B9D86" w14:textId="1A465A2B" w:rsidR="00076B31" w:rsidRDefault="00B956BD" w:rsidP="00076B31">
      <w:r>
        <w:rPr>
          <w:rFonts w:hint="eastAsia"/>
        </w:rPr>
        <w:t>2</w:t>
      </w:r>
      <w:r>
        <w:t xml:space="preserve">. </w:t>
      </w:r>
      <w:r w:rsidR="00076B31">
        <w:rPr>
          <w:rFonts w:hint="eastAsia"/>
        </w:rPr>
        <w:t>中国的纵向环境行政管理体制可以概括为“</w:t>
      </w:r>
      <w:r w:rsidR="00076B31" w:rsidRPr="002C0AE4">
        <w:rPr>
          <w:rFonts w:hint="eastAsia"/>
          <w:b/>
          <w:bCs/>
          <w:u w:val="single"/>
        </w:rPr>
        <w:t>五级管理</w:t>
      </w:r>
      <w:r w:rsidR="00076B31">
        <w:rPr>
          <w:rFonts w:hint="eastAsia"/>
        </w:rPr>
        <w:t>”</w:t>
      </w:r>
      <w:r w:rsidR="00B34F3D">
        <w:rPr>
          <w:rFonts w:hint="eastAsia"/>
        </w:rPr>
        <w:t>（</w:t>
      </w:r>
      <w:r w:rsidR="00076B31">
        <w:rPr>
          <w:rFonts w:hint="eastAsia"/>
        </w:rPr>
        <w:t>中央、省、市、县、乡五级政府</w:t>
      </w:r>
      <w:r w:rsidR="00B34F3D">
        <w:rPr>
          <w:rFonts w:hint="eastAsia"/>
        </w:rPr>
        <w:t>）</w:t>
      </w:r>
      <w:r w:rsidR="00076B31">
        <w:rPr>
          <w:rFonts w:hint="eastAsia"/>
        </w:rPr>
        <w:t>和“</w:t>
      </w:r>
      <w:r w:rsidR="00076B31" w:rsidRPr="002C0AE4">
        <w:rPr>
          <w:rFonts w:hint="eastAsia"/>
          <w:b/>
          <w:bCs/>
          <w:u w:val="single"/>
        </w:rPr>
        <w:t>四级机构</w:t>
      </w:r>
      <w:r w:rsidR="00076B31">
        <w:rPr>
          <w:rFonts w:hint="eastAsia"/>
        </w:rPr>
        <w:t>”</w:t>
      </w:r>
      <w:r w:rsidR="00B34F3D">
        <w:rPr>
          <w:rFonts w:hint="eastAsia"/>
        </w:rPr>
        <w:t>（</w:t>
      </w:r>
      <w:r w:rsidR="00076B31">
        <w:rPr>
          <w:rFonts w:hint="eastAsia"/>
        </w:rPr>
        <w:t>中央、省、市、县四级环保机构的设置</w:t>
      </w:r>
      <w:r w:rsidR="00B34F3D">
        <w:rPr>
          <w:rFonts w:hint="eastAsia"/>
        </w:rPr>
        <w:t>）</w:t>
      </w:r>
      <w:r w:rsidR="00076B31">
        <w:rPr>
          <w:rFonts w:hint="eastAsia"/>
        </w:rPr>
        <w:t>的组织体系。</w:t>
      </w:r>
    </w:p>
    <w:p w14:paraId="72F0389A" w14:textId="70C1F4AC" w:rsidR="00076B31" w:rsidRDefault="00B956BD" w:rsidP="00ED64DF">
      <w:pPr>
        <w:pStyle w:val="af0"/>
      </w:pPr>
      <w:r>
        <w:t xml:space="preserve">3. </w:t>
      </w:r>
      <w:r w:rsidR="00076B31">
        <w:rPr>
          <w:rFonts w:hint="eastAsia"/>
        </w:rPr>
        <w:t>各省、直辖市、自治区均设有生态环境厅</w:t>
      </w:r>
      <w:r w:rsidR="00B34F3D">
        <w:rPr>
          <w:rFonts w:hint="eastAsia"/>
        </w:rPr>
        <w:t>（</w:t>
      </w:r>
      <w:r w:rsidR="00076B31">
        <w:rPr>
          <w:rFonts w:hint="eastAsia"/>
        </w:rPr>
        <w:t>局</w:t>
      </w:r>
      <w:r w:rsidR="00B34F3D">
        <w:rPr>
          <w:rFonts w:hint="eastAsia"/>
        </w:rPr>
        <w:t>）</w:t>
      </w:r>
      <w:r w:rsidR="00076B31">
        <w:rPr>
          <w:rFonts w:hint="eastAsia"/>
        </w:rPr>
        <w:t>作为本级政府的环境保护行政主管部门</w:t>
      </w:r>
    </w:p>
    <w:p w14:paraId="2FBB3AC4" w14:textId="40A0245E" w:rsidR="00076B31" w:rsidRDefault="00B956BD" w:rsidP="00ED64DF">
      <w:pPr>
        <w:pStyle w:val="af0"/>
      </w:pPr>
      <w:r>
        <w:rPr>
          <w:rFonts w:hint="eastAsia"/>
        </w:rPr>
        <w:t>4</w:t>
      </w:r>
      <w:r>
        <w:t xml:space="preserve">. </w:t>
      </w:r>
      <w:r w:rsidR="00076B31">
        <w:rPr>
          <w:rFonts w:hint="eastAsia"/>
        </w:rPr>
        <w:t>地级市和县</w:t>
      </w:r>
      <w:r w:rsidR="00B34F3D">
        <w:rPr>
          <w:rFonts w:hint="eastAsia"/>
        </w:rPr>
        <w:t>（</w:t>
      </w:r>
      <w:r w:rsidR="00076B31">
        <w:rPr>
          <w:rFonts w:hint="eastAsia"/>
        </w:rPr>
        <w:t>市</w:t>
      </w:r>
      <w:r w:rsidR="00B34F3D">
        <w:rPr>
          <w:rFonts w:hint="eastAsia"/>
        </w:rPr>
        <w:t>）</w:t>
      </w:r>
      <w:r w:rsidR="00076B31">
        <w:rPr>
          <w:rFonts w:hint="eastAsia"/>
        </w:rPr>
        <w:t>、市辖区均设有环境保护行政主管部门</w:t>
      </w:r>
    </w:p>
    <w:p w14:paraId="3CCA3DC8" w14:textId="496C5F92" w:rsidR="00076B31" w:rsidRDefault="00B956BD" w:rsidP="00076B31">
      <w:r>
        <w:rPr>
          <w:rFonts w:hint="eastAsia"/>
        </w:rPr>
        <w:t>（</w:t>
      </w:r>
      <w:r>
        <w:rPr>
          <w:rFonts w:hint="eastAsia"/>
        </w:rPr>
        <w:t>1</w:t>
      </w:r>
      <w:r>
        <w:rPr>
          <w:rFonts w:hint="eastAsia"/>
        </w:rPr>
        <w:t>）</w:t>
      </w:r>
      <w:r w:rsidR="00076B31">
        <w:rPr>
          <w:rFonts w:hint="eastAsia"/>
        </w:rPr>
        <w:t>有些称为生态环境局，属于行政职能单一的专门机构</w:t>
      </w:r>
    </w:p>
    <w:p w14:paraId="44E4E588" w14:textId="71A898B6" w:rsidR="00B956BD" w:rsidRDefault="00B956BD" w:rsidP="00076B31">
      <w:r>
        <w:rPr>
          <w:rFonts w:hint="eastAsia"/>
        </w:rPr>
        <w:t>（</w:t>
      </w:r>
      <w:r>
        <w:rPr>
          <w:rFonts w:hint="eastAsia"/>
        </w:rPr>
        <w:t>2</w:t>
      </w:r>
      <w:r>
        <w:rPr>
          <w:rFonts w:hint="eastAsia"/>
        </w:rPr>
        <w:t>）</w:t>
      </w:r>
      <w:r w:rsidR="00076B31">
        <w:rPr>
          <w:rFonts w:hint="eastAsia"/>
        </w:rPr>
        <w:t>有些则与有关部门机构合一</w:t>
      </w:r>
    </w:p>
    <w:p w14:paraId="5F9660DD" w14:textId="0CCAAEC0" w:rsidR="00076B31" w:rsidRDefault="00B956BD" w:rsidP="00B956BD">
      <w:pPr>
        <w:pStyle w:val="aa"/>
      </w:pPr>
      <w:r>
        <w:rPr>
          <w:rFonts w:hint="eastAsia"/>
        </w:rPr>
        <w:t>【例】</w:t>
      </w:r>
      <w:r w:rsidR="00076B31">
        <w:rPr>
          <w:rFonts w:hint="eastAsia"/>
        </w:rPr>
        <w:t>青海省乌兰县环境保护和林业局</w:t>
      </w:r>
    </w:p>
    <w:p w14:paraId="71853FBF" w14:textId="235637D8" w:rsidR="00076B31" w:rsidRDefault="00B956BD" w:rsidP="00ED64DF">
      <w:pPr>
        <w:pStyle w:val="af0"/>
      </w:pPr>
      <w:r>
        <w:rPr>
          <w:rFonts w:hint="eastAsia"/>
        </w:rPr>
        <w:t>5</w:t>
      </w:r>
      <w:r>
        <w:t xml:space="preserve">. </w:t>
      </w:r>
      <w:r w:rsidR="00076B31">
        <w:rPr>
          <w:rFonts w:hint="eastAsia"/>
        </w:rPr>
        <w:t>乡镇一级政府，现行法律没有规定要设立相应的环保行政执法机构。就目前的实践情况而言，各地区不尽相同</w:t>
      </w:r>
      <w:r>
        <w:rPr>
          <w:rFonts w:hint="eastAsia"/>
        </w:rPr>
        <w:t>。</w:t>
      </w:r>
    </w:p>
    <w:p w14:paraId="265D0ADE" w14:textId="547C1E3E" w:rsidR="00076B31" w:rsidRDefault="00B956BD" w:rsidP="00076B31">
      <w:r>
        <w:rPr>
          <w:rFonts w:hint="eastAsia"/>
        </w:rPr>
        <w:t>（</w:t>
      </w:r>
      <w:r>
        <w:rPr>
          <w:rFonts w:hint="eastAsia"/>
        </w:rPr>
        <w:t>1</w:t>
      </w:r>
      <w:r>
        <w:rPr>
          <w:rFonts w:hint="eastAsia"/>
        </w:rPr>
        <w:t>）</w:t>
      </w:r>
      <w:r w:rsidR="00076B31">
        <w:rPr>
          <w:rFonts w:hint="eastAsia"/>
        </w:rPr>
        <w:t>已经在乡镇一级设立生态环境分局、环保站等机枃，履行部分的环境行政执法权</w:t>
      </w:r>
    </w:p>
    <w:p w14:paraId="14C6DAFF" w14:textId="4389D031" w:rsidR="00076B31" w:rsidRDefault="00B956BD" w:rsidP="00076B31">
      <w:r>
        <w:rPr>
          <w:rFonts w:hint="eastAsia"/>
        </w:rPr>
        <w:t>（</w:t>
      </w:r>
      <w:r>
        <w:rPr>
          <w:rFonts w:hint="eastAsia"/>
        </w:rPr>
        <w:t>2</w:t>
      </w:r>
      <w:r>
        <w:rPr>
          <w:rFonts w:hint="eastAsia"/>
        </w:rPr>
        <w:t>）</w:t>
      </w:r>
      <w:r w:rsidR="00076B31">
        <w:rPr>
          <w:rFonts w:hint="eastAsia"/>
        </w:rPr>
        <w:t>而在我国其他不发达地区，乡镇环保行政工作主要由乡镇政府统一负责</w:t>
      </w:r>
    </w:p>
    <w:p w14:paraId="51146E0F" w14:textId="6343ADBF" w:rsidR="00076B31" w:rsidRDefault="000E75E7" w:rsidP="007B5C16">
      <w:pPr>
        <w:pStyle w:val="af0"/>
      </w:pPr>
      <w:r>
        <w:rPr>
          <w:rFonts w:hint="eastAsia"/>
        </w:rPr>
        <w:t>6</w:t>
      </w:r>
      <w:r>
        <w:t xml:space="preserve">. </w:t>
      </w:r>
      <w:r w:rsidR="00076B31">
        <w:rPr>
          <w:rFonts w:hint="eastAsia"/>
        </w:rPr>
        <w:t>改革中的省以下环境监管机构监测监察执法垂直管理制度</w:t>
      </w:r>
      <w:r w:rsidR="007B5C16">
        <w:rPr>
          <w:rFonts w:hint="eastAsia"/>
        </w:rPr>
        <w:t>（</w:t>
      </w:r>
      <w:r w:rsidR="007B5C16" w:rsidRPr="002C0AE4">
        <w:rPr>
          <w:rFonts w:hint="eastAsia"/>
          <w:bCs/>
          <w:u w:val="single"/>
        </w:rPr>
        <w:t>监督职能上收到省</w:t>
      </w:r>
      <w:r w:rsidR="007B5C16">
        <w:rPr>
          <w:rFonts w:hint="eastAsia"/>
          <w:bCs/>
          <w:u w:val="single"/>
        </w:rPr>
        <w:t>、</w:t>
      </w:r>
      <w:r w:rsidR="007B5C16" w:rsidRPr="002C0AE4">
        <w:rPr>
          <w:rFonts w:hint="eastAsia"/>
          <w:bCs/>
          <w:u w:val="single"/>
        </w:rPr>
        <w:t>执法职能下放到市县</w:t>
      </w:r>
      <w:r w:rsidR="007B5C16">
        <w:rPr>
          <w:rFonts w:hint="eastAsia"/>
        </w:rPr>
        <w:t>）</w:t>
      </w:r>
    </w:p>
    <w:p w14:paraId="17D7BF1C" w14:textId="3E9DEBF0" w:rsidR="00076B31" w:rsidRDefault="000E75E7" w:rsidP="00076B31">
      <w:r>
        <w:rPr>
          <w:rFonts w:hint="eastAsia"/>
        </w:rPr>
        <w:t>（</w:t>
      </w:r>
      <w:r>
        <w:rPr>
          <w:rFonts w:hint="eastAsia"/>
        </w:rPr>
        <w:t>1</w:t>
      </w:r>
      <w:r>
        <w:rPr>
          <w:rFonts w:hint="eastAsia"/>
        </w:rPr>
        <w:t>）</w:t>
      </w:r>
      <w:r w:rsidR="00076B31">
        <w:rPr>
          <w:rFonts w:hint="eastAsia"/>
        </w:rPr>
        <w:t>2016</w:t>
      </w:r>
      <w:r w:rsidR="00076B31">
        <w:rPr>
          <w:rFonts w:hint="eastAsia"/>
        </w:rPr>
        <w:t>年</w:t>
      </w:r>
      <w:r w:rsidR="00076B31">
        <w:rPr>
          <w:rFonts w:hint="eastAsia"/>
        </w:rPr>
        <w:t>9</w:t>
      </w:r>
      <w:r w:rsidR="00076B31">
        <w:rPr>
          <w:rFonts w:hint="eastAsia"/>
        </w:rPr>
        <w:t>月，中共中央办公厅、国务院办公厅发布《关于省以下环保机构监测监察执法垂直管理制度改革试点工作的指导意见》，决定对省以下环保机构监测监察执法实行垂直</w:t>
      </w:r>
      <w:r w:rsidR="00076B31">
        <w:rPr>
          <w:rFonts w:hint="eastAsia"/>
        </w:rPr>
        <w:lastRenderedPageBreak/>
        <w:t>管理制度改革试点。</w:t>
      </w:r>
    </w:p>
    <w:p w14:paraId="123AA0FE" w14:textId="77777777" w:rsidR="002C0AE4" w:rsidRDefault="000E75E7" w:rsidP="00076B31">
      <w:r>
        <w:rPr>
          <w:rFonts w:hint="eastAsia"/>
        </w:rPr>
        <w:t>（</w:t>
      </w:r>
      <w:r w:rsidR="00394FEC">
        <w:t>2</w:t>
      </w:r>
      <w:r>
        <w:rPr>
          <w:rFonts w:hint="eastAsia"/>
        </w:rPr>
        <w:t>）</w:t>
      </w:r>
      <w:r w:rsidR="00076B31">
        <w:rPr>
          <w:rFonts w:hint="eastAsia"/>
        </w:rPr>
        <w:t>基本理念</w:t>
      </w:r>
    </w:p>
    <w:p w14:paraId="094B2FEF" w14:textId="77777777" w:rsidR="002C0AE4" w:rsidRDefault="002C0AE4" w:rsidP="00076B31">
      <w:r>
        <w:t>A</w:t>
      </w:r>
      <w:r>
        <w:rPr>
          <w:rFonts w:hint="eastAsia"/>
        </w:rPr>
        <w:t>）</w:t>
      </w:r>
      <w:r w:rsidR="00076B31" w:rsidRPr="002C0AE4">
        <w:rPr>
          <w:rFonts w:hint="eastAsia"/>
          <w:b/>
          <w:bCs/>
          <w:u w:val="single"/>
        </w:rPr>
        <w:t>监督职能上收到省</w:t>
      </w:r>
      <w:r w:rsidR="00076B31">
        <w:rPr>
          <w:rFonts w:hint="eastAsia"/>
        </w:rPr>
        <w:t>，如环境监察、环境质量监测等</w:t>
      </w:r>
    </w:p>
    <w:p w14:paraId="26986809" w14:textId="3FDBE11C" w:rsidR="002C0AE4" w:rsidRDefault="002C0AE4" w:rsidP="00076B31">
      <w:r>
        <w:t>B</w:t>
      </w:r>
      <w:r>
        <w:rPr>
          <w:rFonts w:hint="eastAsia"/>
        </w:rPr>
        <w:t>）</w:t>
      </w:r>
      <w:r w:rsidR="00076B31" w:rsidRPr="002C0AE4">
        <w:rPr>
          <w:rFonts w:hint="eastAsia"/>
          <w:b/>
          <w:bCs/>
          <w:u w:val="single"/>
        </w:rPr>
        <w:t>执法职能下放到市县</w:t>
      </w:r>
      <w:r>
        <w:rPr>
          <w:rFonts w:hint="eastAsia"/>
        </w:rPr>
        <w:t>，</w:t>
      </w:r>
      <w:r w:rsidR="00076B31">
        <w:rPr>
          <w:rFonts w:hint="eastAsia"/>
        </w:rPr>
        <w:t>如执法监测、现场检查、行政处罚、行政强制等</w:t>
      </w:r>
    </w:p>
    <w:p w14:paraId="59D90A81" w14:textId="1E48D5AB" w:rsidR="00076B31" w:rsidRDefault="00312ACE" w:rsidP="007B5C16">
      <w:pPr>
        <w:pStyle w:val="af0"/>
      </w:pPr>
      <w:r>
        <w:t xml:space="preserve">7. </w:t>
      </w:r>
      <w:r w:rsidR="00394FEC">
        <w:rPr>
          <w:rFonts w:hint="eastAsia"/>
        </w:rPr>
        <w:t>环保垂直管理改革</w:t>
      </w:r>
    </w:p>
    <w:p w14:paraId="1C0BDE8E" w14:textId="392CBC89" w:rsidR="00076B31" w:rsidRDefault="00312ACE" w:rsidP="00076B31">
      <w:r>
        <w:rPr>
          <w:rFonts w:hint="eastAsia"/>
        </w:rPr>
        <w:t>（</w:t>
      </w:r>
      <w:r>
        <w:rPr>
          <w:rFonts w:hint="eastAsia"/>
        </w:rPr>
        <w:t>1</w:t>
      </w:r>
      <w:r>
        <w:rPr>
          <w:rFonts w:hint="eastAsia"/>
        </w:rPr>
        <w:t>）</w:t>
      </w:r>
      <w:r w:rsidR="00076B31">
        <w:rPr>
          <w:rFonts w:hint="eastAsia"/>
        </w:rPr>
        <w:t>调整市县环保机构管理体制。市级环保局实行以省级环保厅（局）为主的双重管理，仍为市级政府工作部门。</w:t>
      </w:r>
      <w:r w:rsidR="00076B31" w:rsidRPr="00627E6C">
        <w:rPr>
          <w:rFonts w:hint="eastAsia"/>
          <w:b/>
          <w:bCs/>
          <w:u w:val="single"/>
        </w:rPr>
        <w:t>县级环保局调整为市级环保局的派出分局</w:t>
      </w:r>
      <w:r w:rsidR="00076B31">
        <w:rPr>
          <w:rFonts w:hint="eastAsia"/>
        </w:rPr>
        <w:t>，由市级环保局直接管理。</w:t>
      </w:r>
    </w:p>
    <w:p w14:paraId="6F6D0B9D" w14:textId="18B09897" w:rsidR="00076B31" w:rsidRDefault="00312ACE" w:rsidP="00076B31">
      <w:r>
        <w:rPr>
          <w:rFonts w:hint="eastAsia"/>
        </w:rPr>
        <w:t>（</w:t>
      </w:r>
      <w:r>
        <w:rPr>
          <w:rFonts w:hint="eastAsia"/>
        </w:rPr>
        <w:t>2</w:t>
      </w:r>
      <w:r>
        <w:rPr>
          <w:rFonts w:hint="eastAsia"/>
        </w:rPr>
        <w:t>）</w:t>
      </w:r>
      <w:r w:rsidR="00076B31">
        <w:rPr>
          <w:rFonts w:hint="eastAsia"/>
        </w:rPr>
        <w:t>加强环境监察工作。将市县两级环境主管部门的</w:t>
      </w:r>
      <w:r w:rsidR="00076B31" w:rsidRPr="00627E6C">
        <w:rPr>
          <w:rFonts w:hint="eastAsia"/>
          <w:b/>
          <w:bCs/>
          <w:u w:val="single"/>
        </w:rPr>
        <w:t>环境监察职能上收，由省级环境主管部门统一行使</w:t>
      </w:r>
      <w:r w:rsidR="00076B31">
        <w:rPr>
          <w:rFonts w:hint="eastAsia"/>
        </w:rPr>
        <w:t>，通过向市或跨市县区域派驻等形式实施环境监察。</w:t>
      </w:r>
    </w:p>
    <w:p w14:paraId="04D643D3" w14:textId="56A6A8F1" w:rsidR="00076B31" w:rsidRDefault="00312ACE" w:rsidP="00076B31">
      <w:r>
        <w:rPr>
          <w:rFonts w:hint="eastAsia"/>
        </w:rPr>
        <w:t>（</w:t>
      </w:r>
      <w:r>
        <w:rPr>
          <w:rFonts w:hint="eastAsia"/>
        </w:rPr>
        <w:t>3</w:t>
      </w:r>
      <w:r>
        <w:rPr>
          <w:rFonts w:hint="eastAsia"/>
        </w:rPr>
        <w:t>）</w:t>
      </w:r>
      <w:r w:rsidR="00076B31">
        <w:rPr>
          <w:rFonts w:hint="eastAsia"/>
        </w:rPr>
        <w:t>调整环境监测体制。本省（自治区、直辖市）及所辖各市县</w:t>
      </w:r>
      <w:r w:rsidR="00076B31" w:rsidRPr="00627E6C">
        <w:rPr>
          <w:rFonts w:hint="eastAsia"/>
          <w:b/>
          <w:bCs/>
          <w:u w:val="single"/>
        </w:rPr>
        <w:t>生态环境质量监测</w:t>
      </w:r>
      <w:r w:rsidR="00076B31">
        <w:rPr>
          <w:rFonts w:hint="eastAsia"/>
        </w:rPr>
        <w:t>、调查评价和考核工作由省级环境主管部门统一负责，实行生态环境质量省级监管理测、考核。现有县级环境监测机构主要职能调整为</w:t>
      </w:r>
      <w:r w:rsidR="00076B31" w:rsidRPr="00627E6C">
        <w:rPr>
          <w:rFonts w:hint="eastAsia"/>
          <w:b/>
          <w:bCs/>
          <w:u w:val="single"/>
        </w:rPr>
        <w:t>执法监测</w:t>
      </w:r>
      <w:r w:rsidR="00076B31">
        <w:rPr>
          <w:rFonts w:hint="eastAsia"/>
        </w:rPr>
        <w:t>，随县级环保局一并上收到市级，具体工作接受县级环保分局领导，支持配合属地环境执法。</w:t>
      </w:r>
    </w:p>
    <w:p w14:paraId="13749FE0" w14:textId="0FE173B5" w:rsidR="00076B31" w:rsidRDefault="00312ACE" w:rsidP="00076B31">
      <w:r>
        <w:rPr>
          <w:rFonts w:hint="eastAsia"/>
        </w:rPr>
        <w:t>（</w:t>
      </w:r>
      <w:r>
        <w:rPr>
          <w:rFonts w:hint="eastAsia"/>
        </w:rPr>
        <w:t>4</w:t>
      </w:r>
      <w:r>
        <w:rPr>
          <w:rFonts w:hint="eastAsia"/>
        </w:rPr>
        <w:t>）</w:t>
      </w:r>
      <w:r w:rsidR="00076B31">
        <w:rPr>
          <w:rFonts w:hint="eastAsia"/>
        </w:rPr>
        <w:t>加强市县环境执法工作。</w:t>
      </w:r>
      <w:r w:rsidR="00076B31" w:rsidRPr="00627E6C">
        <w:rPr>
          <w:rFonts w:hint="eastAsia"/>
          <w:b/>
          <w:bCs/>
          <w:u w:val="single"/>
        </w:rPr>
        <w:t>环境执法重心向市县下移</w:t>
      </w:r>
      <w:r w:rsidR="00076B31">
        <w:rPr>
          <w:rFonts w:hint="eastAsia"/>
        </w:rPr>
        <w:t>，加强基层执法队伍建设，强化属地环境执法。市级环保局统一管理、统一指挥本行政区域内县级环境执法力量，由市级承担人员和工作经费。</w:t>
      </w:r>
    </w:p>
    <w:p w14:paraId="197735CD" w14:textId="15298452" w:rsidR="0040461D" w:rsidRPr="0040461D" w:rsidRDefault="0040461D" w:rsidP="0040461D">
      <w:pPr>
        <w:pStyle w:val="af0"/>
      </w:pPr>
      <w:r>
        <w:rPr>
          <w:rFonts w:hint="eastAsia"/>
        </w:rPr>
        <w:t>【滨州市生态环境局无棣分局、无棣诗睿塑料母粒有限公司非诉执行审查案：分局的行政主体资格</w:t>
      </w:r>
      <w:r w:rsidR="00F64C28">
        <w:rPr>
          <w:rFonts w:hint="eastAsia"/>
        </w:rPr>
        <w:t>（内部视角</w:t>
      </w:r>
      <w:r w:rsidR="005B6EEE">
        <w:rPr>
          <w:rFonts w:hint="eastAsia"/>
        </w:rPr>
        <w:t>-</w:t>
      </w:r>
      <w:r w:rsidR="005B6EEE">
        <w:rPr>
          <w:rFonts w:hint="eastAsia"/>
        </w:rPr>
        <w:t>明确授权</w:t>
      </w:r>
      <w:r w:rsidR="00F64C28">
        <w:rPr>
          <w:rFonts w:hint="eastAsia"/>
        </w:rPr>
        <w:t>与外部视角）</w:t>
      </w:r>
      <w:r>
        <w:rPr>
          <w:rFonts w:hint="eastAsia"/>
        </w:rPr>
        <w:t>】</w:t>
      </w:r>
    </w:p>
    <w:p w14:paraId="022824A2" w14:textId="699698A0" w:rsidR="004C024D" w:rsidRDefault="0040461D">
      <w:pPr>
        <w:pStyle w:val="a7"/>
        <w:numPr>
          <w:ilvl w:val="0"/>
          <w:numId w:val="56"/>
        </w:numPr>
      </w:pPr>
      <w:r>
        <w:rPr>
          <w:rFonts w:hint="eastAsia"/>
        </w:rPr>
        <w:t>法院</w:t>
      </w:r>
      <w:r w:rsidR="004C024D">
        <w:rPr>
          <w:rFonts w:hint="eastAsia"/>
        </w:rPr>
        <w:t>观点</w:t>
      </w:r>
    </w:p>
    <w:p w14:paraId="1277336D" w14:textId="5A34A788" w:rsidR="0040461D" w:rsidRDefault="0040461D" w:rsidP="004C024D">
      <w:pPr>
        <w:pStyle w:val="a7"/>
        <w:ind w:firstLine="420"/>
      </w:pPr>
      <w:r w:rsidRPr="0040461D">
        <w:rPr>
          <w:rFonts w:hint="eastAsia"/>
        </w:rPr>
        <w:t>根据《中共滨州市委办公室、滨州市人民政府办公室关于印发</w:t>
      </w:r>
      <w:r w:rsidR="004C024D">
        <w:rPr>
          <w:rFonts w:hint="eastAsia"/>
        </w:rPr>
        <w:t>〈滨州市生态环境局职能配置、内设机构和人员编制的规定〉</w:t>
      </w:r>
      <w:r w:rsidRPr="0040461D">
        <w:rPr>
          <w:rFonts w:hint="eastAsia"/>
        </w:rPr>
        <w:t>的通知》（滨办字</w:t>
      </w:r>
      <w:r w:rsidRPr="0040461D">
        <w:rPr>
          <w:rFonts w:hint="eastAsia"/>
        </w:rPr>
        <w:t>[2019]38</w:t>
      </w:r>
      <w:r w:rsidRPr="0040461D">
        <w:rPr>
          <w:rFonts w:hint="eastAsia"/>
        </w:rPr>
        <w:t>号）文件规定，你单位系滨州市生态环境局的</w:t>
      </w:r>
      <w:r w:rsidRPr="00394FEC">
        <w:rPr>
          <w:rFonts w:hint="eastAsia"/>
          <w:b/>
          <w:bCs/>
          <w:u w:val="single"/>
        </w:rPr>
        <w:t>派出机构</w:t>
      </w:r>
      <w:r w:rsidRPr="0040461D">
        <w:rPr>
          <w:rFonts w:hint="eastAsia"/>
        </w:rPr>
        <w:t>。</w:t>
      </w:r>
    </w:p>
    <w:p w14:paraId="6E1644B0" w14:textId="77777777" w:rsidR="0040461D" w:rsidRDefault="0040461D" w:rsidP="0040461D">
      <w:pPr>
        <w:pStyle w:val="a7"/>
        <w:ind w:firstLine="420"/>
      </w:pPr>
      <w:r w:rsidRPr="0040461D">
        <w:rPr>
          <w:rFonts w:hint="eastAsia"/>
        </w:rPr>
        <w:t>中华人民共和国生态环境部于</w:t>
      </w:r>
      <w:r w:rsidRPr="0040461D">
        <w:rPr>
          <w:rFonts w:hint="eastAsia"/>
        </w:rPr>
        <w:t>2019</w:t>
      </w:r>
      <w:r w:rsidRPr="0040461D">
        <w:rPr>
          <w:rFonts w:hint="eastAsia"/>
        </w:rPr>
        <w:t>年</w:t>
      </w:r>
      <w:r w:rsidRPr="0040461D">
        <w:rPr>
          <w:rFonts w:hint="eastAsia"/>
        </w:rPr>
        <w:t>9</w:t>
      </w:r>
      <w:r w:rsidRPr="0040461D">
        <w:rPr>
          <w:rFonts w:hint="eastAsia"/>
        </w:rPr>
        <w:t>月</w:t>
      </w:r>
      <w:r w:rsidRPr="0040461D">
        <w:rPr>
          <w:rFonts w:hint="eastAsia"/>
        </w:rPr>
        <w:t>20</w:t>
      </w:r>
      <w:r w:rsidRPr="0040461D">
        <w:rPr>
          <w:rFonts w:hint="eastAsia"/>
        </w:rPr>
        <w:t>日作出的环执法函</w:t>
      </w:r>
      <w:r w:rsidRPr="0040461D">
        <w:rPr>
          <w:rFonts w:hint="eastAsia"/>
        </w:rPr>
        <w:t>[2019]114</w:t>
      </w:r>
      <w:r w:rsidRPr="0040461D">
        <w:rPr>
          <w:rFonts w:hint="eastAsia"/>
        </w:rPr>
        <w:t>号《关于县级生态环境保护综合行政执法队伍执法有关问题的复函》明确说明，</w:t>
      </w:r>
      <w:r w:rsidRPr="00832E80">
        <w:rPr>
          <w:rFonts w:hint="eastAsia"/>
          <w:b/>
          <w:bCs/>
          <w:highlight w:val="yellow"/>
          <w:u w:val="single"/>
        </w:rPr>
        <w:t>生态环境分局作为行政处罚主体和强制执行主体必须有法律法规的明确授权</w:t>
      </w:r>
      <w:r>
        <w:rPr>
          <w:rFonts w:hint="eastAsia"/>
        </w:rPr>
        <w:t>。</w:t>
      </w:r>
    </w:p>
    <w:p w14:paraId="63CDAB22" w14:textId="5A971D09" w:rsidR="0040461D" w:rsidRDefault="0040461D" w:rsidP="004C024D">
      <w:pPr>
        <w:pStyle w:val="a7"/>
        <w:ind w:firstLine="420"/>
      </w:pPr>
      <w:r w:rsidRPr="0040461D">
        <w:rPr>
          <w:rFonts w:hint="eastAsia"/>
        </w:rPr>
        <w:t>参照以上批复，滨州市生态环境局无棣分局作为滨州市生态环境局的内设机构，不具有独立行政主体资格，其以</w:t>
      </w:r>
      <w:r w:rsidRPr="00394FEC">
        <w:rPr>
          <w:rFonts w:hint="eastAsia"/>
          <w:b/>
          <w:bCs/>
          <w:u w:val="single"/>
        </w:rPr>
        <w:t>自己的名义</w:t>
      </w:r>
      <w:r w:rsidRPr="0040461D">
        <w:rPr>
          <w:rFonts w:hint="eastAsia"/>
        </w:rPr>
        <w:t>作出本案环保行政处罚并申请强制执行，没有法律依据。</w:t>
      </w:r>
    </w:p>
    <w:p w14:paraId="7241CB9E" w14:textId="22F77C1E" w:rsidR="00394FEC" w:rsidRPr="00F64C28" w:rsidRDefault="00627E6C" w:rsidP="00627E6C">
      <w:pPr>
        <w:pStyle w:val="aa"/>
        <w:ind w:firstLine="420"/>
        <w:rPr>
          <w:b/>
          <w:bCs/>
          <w:u w:val="single"/>
        </w:rPr>
      </w:pPr>
      <w:r>
        <w:rPr>
          <w:rFonts w:hint="eastAsia"/>
        </w:rPr>
        <w:t>内部视角：</w:t>
      </w:r>
      <w:r w:rsidRPr="00F64C28">
        <w:rPr>
          <w:rFonts w:hint="eastAsia"/>
          <w:b/>
          <w:bCs/>
          <w:u w:val="single"/>
        </w:rPr>
        <w:t>根据解释论，分局并无执法权</w:t>
      </w:r>
    </w:p>
    <w:p w14:paraId="1BDDCC2B" w14:textId="41247D0A" w:rsidR="00446C40" w:rsidRDefault="00627E6C" w:rsidP="00627E6C">
      <w:pPr>
        <w:pStyle w:val="aa"/>
        <w:ind w:firstLine="420"/>
      </w:pPr>
      <w:r>
        <w:rPr>
          <w:rFonts w:hint="eastAsia"/>
        </w:rPr>
        <w:t>外部视角</w:t>
      </w:r>
    </w:p>
    <w:p w14:paraId="21210145" w14:textId="433B19B8" w:rsidR="00446C40" w:rsidRDefault="00446C40" w:rsidP="00627E6C">
      <w:pPr>
        <w:pStyle w:val="aa"/>
        <w:ind w:firstLine="420"/>
      </w:pPr>
      <w:r>
        <w:rPr>
          <w:rFonts w:hint="eastAsia"/>
        </w:rPr>
        <w:t>①</w:t>
      </w:r>
      <w:r w:rsidRPr="00F64C28">
        <w:rPr>
          <w:rFonts w:hint="eastAsia"/>
          <w:b/>
          <w:bCs/>
          <w:u w:val="single"/>
        </w:rPr>
        <w:t>行政效率与行政威慑力：如以上级名义作出行政处罚，将为之增加过多手续与程序等工作负担</w:t>
      </w:r>
    </w:p>
    <w:p w14:paraId="723104F3" w14:textId="20E16BAE" w:rsidR="00627E6C" w:rsidRPr="00F64C28" w:rsidRDefault="00446C40" w:rsidP="00446C40">
      <w:pPr>
        <w:pStyle w:val="aa"/>
        <w:ind w:firstLine="420"/>
        <w:rPr>
          <w:b/>
          <w:bCs/>
          <w:u w:val="single"/>
        </w:rPr>
      </w:pPr>
      <w:r>
        <w:rPr>
          <w:rFonts w:hint="eastAsia"/>
        </w:rPr>
        <w:t>②</w:t>
      </w:r>
      <w:r w:rsidRPr="00F64C28">
        <w:rPr>
          <w:rFonts w:hint="eastAsia"/>
          <w:b/>
          <w:bCs/>
          <w:u w:val="single"/>
        </w:rPr>
        <w:t>县级分局名义上丧失行政执法的主动性，实质上人事权、财政权可能仍由县级政府控制，故作出决定时可能仍受其掌控</w:t>
      </w:r>
      <w:r w:rsidR="001B321C" w:rsidRPr="00F64C28">
        <w:rPr>
          <w:rFonts w:hint="eastAsia"/>
          <w:b/>
          <w:bCs/>
          <w:u w:val="single"/>
        </w:rPr>
        <w:t>，进而对抗</w:t>
      </w:r>
      <w:r w:rsidR="006A51A2" w:rsidRPr="00F64C28">
        <w:rPr>
          <w:rFonts w:hint="eastAsia"/>
          <w:b/>
          <w:bCs/>
          <w:u w:val="single"/>
        </w:rPr>
        <w:t>市级环保局的管理</w:t>
      </w:r>
    </w:p>
    <w:p w14:paraId="4282AC48" w14:textId="2960078B" w:rsidR="00076B31" w:rsidRDefault="00076B31" w:rsidP="00312ACE">
      <w:pPr>
        <w:pStyle w:val="2"/>
      </w:pPr>
      <w:bookmarkStart w:id="265" w:name="_Toc155178904"/>
      <w:r>
        <w:rPr>
          <w:rFonts w:hint="eastAsia"/>
        </w:rPr>
        <w:t>三、环境行政执法方式</w:t>
      </w:r>
      <w:bookmarkEnd w:id="265"/>
    </w:p>
    <w:p w14:paraId="2A180DCA" w14:textId="6611C62F" w:rsidR="00076B31" w:rsidRDefault="00461F90" w:rsidP="00461F90">
      <w:pPr>
        <w:pStyle w:val="3"/>
        <w:ind w:right="105"/>
      </w:pPr>
      <w:bookmarkStart w:id="266" w:name="_Toc155178905"/>
      <w:r>
        <w:rPr>
          <w:rFonts w:hint="eastAsia"/>
        </w:rPr>
        <w:t>（一）</w:t>
      </w:r>
      <w:r w:rsidR="00076B31">
        <w:rPr>
          <w:rFonts w:hint="eastAsia"/>
        </w:rPr>
        <w:t>环境行政执法方式概述</w:t>
      </w:r>
      <w:r w:rsidR="00B47AE8">
        <w:rPr>
          <w:rFonts w:hint="eastAsia"/>
        </w:rPr>
        <w:t>：环境行政命令、环境行政许可、环境行政监督检查、环境行政强制、环境行政处罚</w:t>
      </w:r>
      <w:r w:rsidR="00B47AE8">
        <w:rPr>
          <w:rFonts w:hint="eastAsia"/>
        </w:rPr>
        <w:t>+</w:t>
      </w:r>
      <w:r w:rsidR="00B47AE8">
        <w:rPr>
          <w:rFonts w:hint="eastAsia"/>
        </w:rPr>
        <w:t>环境行政合同、环境行政指导</w:t>
      </w:r>
      <w:bookmarkEnd w:id="266"/>
    </w:p>
    <w:p w14:paraId="5FCF6BA8" w14:textId="3BE7186E" w:rsidR="00076B31" w:rsidRDefault="00461F90" w:rsidP="00076B31">
      <w:r>
        <w:rPr>
          <w:rFonts w:hint="eastAsia"/>
        </w:rPr>
        <w:t>1</w:t>
      </w:r>
      <w:r>
        <w:t xml:space="preserve">. </w:t>
      </w:r>
      <w:r w:rsidRPr="00461F90">
        <w:rPr>
          <w:rFonts w:hint="eastAsia"/>
        </w:rPr>
        <w:t>环境行政执法方式</w:t>
      </w:r>
      <w:r>
        <w:rPr>
          <w:rFonts w:hint="eastAsia"/>
        </w:rPr>
        <w:t>：</w:t>
      </w:r>
      <w:r w:rsidR="00076B31">
        <w:rPr>
          <w:rFonts w:hint="eastAsia"/>
        </w:rPr>
        <w:t>环境行政执法机构按照环境法律的规定和要求</w:t>
      </w:r>
      <w:r w:rsidR="00B34F3D">
        <w:rPr>
          <w:rFonts w:hint="eastAsia"/>
        </w:rPr>
        <w:t>，</w:t>
      </w:r>
      <w:r w:rsidR="00076B31">
        <w:rPr>
          <w:rFonts w:hint="eastAsia"/>
        </w:rPr>
        <w:t>针对具体、特定的环境行政执法相对人所采取的各种方法、手段和措施</w:t>
      </w:r>
      <w:r>
        <w:rPr>
          <w:rFonts w:hint="eastAsia"/>
        </w:rPr>
        <w:t>。</w:t>
      </w:r>
    </w:p>
    <w:p w14:paraId="337B70BD" w14:textId="4182CFA7" w:rsidR="00076B31" w:rsidRDefault="00461F90" w:rsidP="00076B31">
      <w:r>
        <w:rPr>
          <w:rFonts w:hint="eastAsia"/>
        </w:rPr>
        <w:t>2</w:t>
      </w:r>
      <w:r>
        <w:t xml:space="preserve">. </w:t>
      </w:r>
      <w:r w:rsidR="00076B31">
        <w:rPr>
          <w:rFonts w:hint="eastAsia"/>
        </w:rPr>
        <w:t>主要包括</w:t>
      </w:r>
      <w:r>
        <w:rPr>
          <w:rFonts w:hint="eastAsia"/>
        </w:rPr>
        <w:t>：</w:t>
      </w:r>
      <w:r w:rsidR="00076B31">
        <w:rPr>
          <w:rFonts w:hint="eastAsia"/>
        </w:rPr>
        <w:t>环境行政命令</w:t>
      </w:r>
      <w:r>
        <w:rPr>
          <w:rFonts w:hint="eastAsia"/>
        </w:rPr>
        <w:t>、</w:t>
      </w:r>
      <w:r w:rsidR="00076B31">
        <w:rPr>
          <w:rFonts w:hint="eastAsia"/>
        </w:rPr>
        <w:t>环境行政许可</w:t>
      </w:r>
      <w:r>
        <w:rPr>
          <w:rFonts w:hint="eastAsia"/>
        </w:rPr>
        <w:t>、</w:t>
      </w:r>
      <w:r w:rsidR="00076B31">
        <w:rPr>
          <w:rFonts w:hint="eastAsia"/>
        </w:rPr>
        <w:t>环境行政监督检查</w:t>
      </w:r>
      <w:r>
        <w:rPr>
          <w:rFonts w:hint="eastAsia"/>
        </w:rPr>
        <w:t>、</w:t>
      </w:r>
      <w:r w:rsidR="00076B31">
        <w:rPr>
          <w:rFonts w:hint="eastAsia"/>
        </w:rPr>
        <w:t>环境行政强制</w:t>
      </w:r>
      <w:r>
        <w:rPr>
          <w:rFonts w:hint="eastAsia"/>
        </w:rPr>
        <w:t>、</w:t>
      </w:r>
      <w:r w:rsidR="00076B31">
        <w:rPr>
          <w:rFonts w:hint="eastAsia"/>
        </w:rPr>
        <w:t>环境行政处罚等</w:t>
      </w:r>
    </w:p>
    <w:p w14:paraId="5F7E868F" w14:textId="77777777" w:rsidR="00461F90" w:rsidRDefault="00461F90" w:rsidP="00076B31">
      <w:r>
        <w:t xml:space="preserve">3. </w:t>
      </w:r>
      <w:r>
        <w:rPr>
          <w:rFonts w:hint="eastAsia"/>
        </w:rPr>
        <w:t>另有</w:t>
      </w:r>
      <w:r w:rsidR="00076B31">
        <w:rPr>
          <w:rFonts w:hint="eastAsia"/>
        </w:rPr>
        <w:t>环境行政合同、环境行政指导等</w:t>
      </w:r>
    </w:p>
    <w:p w14:paraId="6F843D78" w14:textId="32E62F26" w:rsidR="00461F90" w:rsidRDefault="001C3BB6" w:rsidP="001C3BB6">
      <w:pPr>
        <w:pStyle w:val="3"/>
        <w:ind w:right="105"/>
      </w:pPr>
      <w:bookmarkStart w:id="267" w:name="_Toc155178906"/>
      <w:r>
        <w:rPr>
          <w:rFonts w:hint="eastAsia"/>
        </w:rPr>
        <w:lastRenderedPageBreak/>
        <w:t>（二）环境行政命令</w:t>
      </w:r>
      <w:bookmarkEnd w:id="267"/>
    </w:p>
    <w:p w14:paraId="589A2671" w14:textId="643E82DA" w:rsidR="00B47AE8" w:rsidRDefault="00B47AE8" w:rsidP="00B47AE8">
      <w:pPr>
        <w:pStyle w:val="af0"/>
      </w:pPr>
      <w:r>
        <w:rPr>
          <w:rFonts w:hint="eastAsia"/>
        </w:rPr>
        <w:t>1</w:t>
      </w:r>
      <w:r>
        <w:t xml:space="preserve">. </w:t>
      </w:r>
      <w:r w:rsidR="00942C51">
        <w:rPr>
          <w:rFonts w:hint="eastAsia"/>
        </w:rPr>
        <w:t>行政命令权（强制性、作为</w:t>
      </w:r>
      <w:r w:rsidR="00942C51">
        <w:rPr>
          <w:rFonts w:hint="eastAsia"/>
        </w:rPr>
        <w:t>/</w:t>
      </w:r>
      <w:r w:rsidR="00942C51">
        <w:rPr>
          <w:rFonts w:hint="eastAsia"/>
        </w:rPr>
        <w:t>不作为）与</w:t>
      </w:r>
      <w:r>
        <w:rPr>
          <w:rFonts w:hint="eastAsia"/>
        </w:rPr>
        <w:t>开发利用环境与资源决策权</w:t>
      </w:r>
    </w:p>
    <w:p w14:paraId="72D6E10D" w14:textId="355AA0DC" w:rsidR="00942C51" w:rsidRDefault="00942C51" w:rsidP="00942C51">
      <w:r>
        <w:rPr>
          <w:rFonts w:hint="eastAsia"/>
        </w:rPr>
        <w:t>（</w:t>
      </w:r>
      <w:r>
        <w:rPr>
          <w:rFonts w:hint="eastAsia"/>
        </w:rPr>
        <w:t>1</w:t>
      </w:r>
      <w:r>
        <w:rPr>
          <w:rFonts w:hint="eastAsia"/>
        </w:rPr>
        <w:t>）行政命令权：行政主体依法要求相对人进行一定的作为或不作为的意思表示，是行政主体的一种</w:t>
      </w:r>
      <w:r w:rsidRPr="00832E80">
        <w:rPr>
          <w:rFonts w:hint="eastAsia"/>
          <w:b/>
          <w:bCs/>
          <w:highlight w:val="yellow"/>
          <w:u w:val="single"/>
        </w:rPr>
        <w:t>强制性</w:t>
      </w:r>
      <w:r>
        <w:rPr>
          <w:rFonts w:hint="eastAsia"/>
        </w:rPr>
        <w:t>行为。</w:t>
      </w:r>
    </w:p>
    <w:p w14:paraId="38849D1E" w14:textId="77777777" w:rsidR="00942C51" w:rsidRDefault="00942C51">
      <w:pPr>
        <w:pStyle w:val="a9"/>
        <w:numPr>
          <w:ilvl w:val="0"/>
          <w:numId w:val="56"/>
        </w:numPr>
        <w:ind w:firstLineChars="0"/>
      </w:pPr>
      <w:r>
        <w:rPr>
          <w:rFonts w:hint="eastAsia"/>
        </w:rPr>
        <w:t>意义</w:t>
      </w:r>
    </w:p>
    <w:p w14:paraId="528C693B" w14:textId="77777777" w:rsidR="00942C51" w:rsidRDefault="00942C51">
      <w:pPr>
        <w:pStyle w:val="a9"/>
        <w:numPr>
          <w:ilvl w:val="1"/>
          <w:numId w:val="56"/>
        </w:numPr>
        <w:ind w:firstLineChars="0"/>
      </w:pPr>
      <w:r>
        <w:rPr>
          <w:rFonts w:hint="eastAsia"/>
        </w:rPr>
        <w:t>为行政相对人提供改正机会</w:t>
      </w:r>
    </w:p>
    <w:p w14:paraId="6FADD466" w14:textId="77777777" w:rsidR="00942C51" w:rsidRDefault="00942C51">
      <w:pPr>
        <w:pStyle w:val="a9"/>
        <w:numPr>
          <w:ilvl w:val="1"/>
          <w:numId w:val="56"/>
        </w:numPr>
        <w:ind w:firstLineChars="0"/>
      </w:pPr>
      <w:r>
        <w:rPr>
          <w:rFonts w:hint="eastAsia"/>
        </w:rPr>
        <w:t>明确执法依据（法律后果）</w:t>
      </w:r>
    </w:p>
    <w:p w14:paraId="7ABA3055" w14:textId="19971D1E" w:rsidR="00942C51" w:rsidRDefault="00942C51" w:rsidP="00942C51">
      <w:r>
        <w:t>A</w:t>
      </w:r>
      <w:r>
        <w:rPr>
          <w:rFonts w:hint="eastAsia"/>
        </w:rPr>
        <w:t>）</w:t>
      </w:r>
      <w:r w:rsidRPr="00832E80">
        <w:rPr>
          <w:rFonts w:hint="eastAsia"/>
          <w:b/>
          <w:bCs/>
          <w:highlight w:val="yellow"/>
          <w:u w:val="single"/>
        </w:rPr>
        <w:t>作为</w:t>
      </w:r>
      <w:r>
        <w:rPr>
          <w:rFonts w:hint="eastAsia"/>
        </w:rPr>
        <w:t>：如要求相对人安装污染治理设施等</w:t>
      </w:r>
    </w:p>
    <w:p w14:paraId="53DD20A4" w14:textId="09F26DF5" w:rsidR="00942C51" w:rsidRDefault="00942C51" w:rsidP="00942C51">
      <w:r>
        <w:t>B</w:t>
      </w:r>
      <w:r>
        <w:rPr>
          <w:rFonts w:hint="eastAsia"/>
        </w:rPr>
        <w:t>）</w:t>
      </w:r>
      <w:r w:rsidRPr="00832E80">
        <w:rPr>
          <w:rFonts w:hint="eastAsia"/>
          <w:b/>
          <w:bCs/>
          <w:highlight w:val="yellow"/>
          <w:u w:val="single"/>
        </w:rPr>
        <w:t>不作为</w:t>
      </w:r>
      <w:r>
        <w:rPr>
          <w:rFonts w:hint="eastAsia"/>
        </w:rPr>
        <w:t>：如要求相对人立即停止违法（污染）行为等</w:t>
      </w:r>
    </w:p>
    <w:p w14:paraId="55B084E6" w14:textId="22EA1DC1" w:rsidR="00CC61CC" w:rsidRDefault="00942C51" w:rsidP="00942C51">
      <w:r>
        <w:rPr>
          <w:rFonts w:hint="eastAsia"/>
        </w:rPr>
        <w:t>（</w:t>
      </w:r>
      <w:r>
        <w:rPr>
          <w:rFonts w:hint="eastAsia"/>
        </w:rPr>
        <w:t>2</w:t>
      </w:r>
      <w:r>
        <w:rPr>
          <w:rFonts w:hint="eastAsia"/>
        </w:rPr>
        <w:t>）开发利用环境与资源决策权：</w:t>
      </w:r>
      <w:r w:rsidR="00B47AE8" w:rsidRPr="00942C51">
        <w:rPr>
          <w:rFonts w:ascii="楷体" w:eastAsia="楷体" w:hAnsi="楷体" w:hint="eastAsia"/>
          <w:b/>
          <w:bCs/>
          <w:color w:val="0070C0"/>
        </w:rPr>
        <w:t>由国家环境、资源与能源法律法规授权的政府及其主管部门，就开发利用与保护环境与资源制定策略、编制规制以及发布命令并组织实施的行政权力</w:t>
      </w:r>
      <w:r w:rsidR="00B47AE8">
        <w:rPr>
          <w:rFonts w:hint="eastAsia"/>
        </w:rPr>
        <w:t>。（</w:t>
      </w:r>
      <w:r w:rsidR="00B47AE8">
        <w:rPr>
          <w:rFonts w:hint="eastAsia"/>
        </w:rPr>
        <w:t>p</w:t>
      </w:r>
      <w:r w:rsidR="00B47AE8">
        <w:t>91</w:t>
      </w:r>
      <w:r w:rsidR="00B47AE8">
        <w:rPr>
          <w:rFonts w:hint="eastAsia"/>
        </w:rPr>
        <w:t>）</w:t>
      </w:r>
    </w:p>
    <w:p w14:paraId="1447BC2F" w14:textId="0D96FDB1" w:rsidR="00CC61CC" w:rsidRDefault="00942C51" w:rsidP="00CC61CC">
      <w:pPr>
        <w:pStyle w:val="af0"/>
      </w:pPr>
      <w:r>
        <w:t>2</w:t>
      </w:r>
      <w:r w:rsidR="001C3BB6">
        <w:t xml:space="preserve">. </w:t>
      </w:r>
      <w:r w:rsidR="00076B31">
        <w:rPr>
          <w:rFonts w:hint="eastAsia"/>
        </w:rPr>
        <w:t>环境行政命令是环境执法的重要步骤</w:t>
      </w:r>
      <w:r w:rsidR="00F2439C">
        <w:rPr>
          <w:rFonts w:hint="eastAsia"/>
        </w:rPr>
        <w:t>→</w:t>
      </w:r>
      <w:r w:rsidR="00CC61CC">
        <w:rPr>
          <w:rFonts w:hint="eastAsia"/>
        </w:rPr>
        <w:t>监督检查</w:t>
      </w:r>
      <w:r w:rsidR="00F2439C">
        <w:rPr>
          <w:rFonts w:hint="eastAsia"/>
        </w:rPr>
        <w:t>、</w:t>
      </w:r>
      <w:r w:rsidR="00CC61CC">
        <w:rPr>
          <w:rFonts w:hint="eastAsia"/>
        </w:rPr>
        <w:t>环境行政处罚</w:t>
      </w:r>
    </w:p>
    <w:p w14:paraId="15D25E1F" w14:textId="4FFC3F3F" w:rsidR="00076B31" w:rsidRDefault="00CC61CC" w:rsidP="00076B31">
      <w:r>
        <w:rPr>
          <w:rFonts w:hint="eastAsia"/>
        </w:rPr>
        <w:t>（</w:t>
      </w:r>
      <w:r>
        <w:rPr>
          <w:rFonts w:hint="eastAsia"/>
        </w:rPr>
        <w:t>1</w:t>
      </w:r>
      <w:r>
        <w:rPr>
          <w:rFonts w:hint="eastAsia"/>
        </w:rPr>
        <w:t>）</w:t>
      </w:r>
      <w:r w:rsidR="00076B31">
        <w:rPr>
          <w:rFonts w:hint="eastAsia"/>
        </w:rPr>
        <w:t>在作出环境行政命令决定之后，环境执法部门常常需要对相对人执行该决定的情况进行</w:t>
      </w:r>
      <w:r w:rsidR="00076B31" w:rsidRPr="00832E80">
        <w:rPr>
          <w:rFonts w:hint="eastAsia"/>
          <w:b/>
          <w:bCs/>
          <w:highlight w:val="yellow"/>
          <w:u w:val="single"/>
        </w:rPr>
        <w:t>监督检査</w:t>
      </w:r>
      <w:r w:rsidR="00076B31">
        <w:rPr>
          <w:rFonts w:hint="eastAsia"/>
        </w:rPr>
        <w:t>，对不执行决定的相对人视情况可作出</w:t>
      </w:r>
      <w:r w:rsidR="00076B31" w:rsidRPr="00832E80">
        <w:rPr>
          <w:rFonts w:hint="eastAsia"/>
          <w:b/>
          <w:bCs/>
          <w:highlight w:val="yellow"/>
          <w:u w:val="single"/>
        </w:rPr>
        <w:t>环境行政处罚</w:t>
      </w:r>
      <w:r w:rsidR="001C3BB6">
        <w:rPr>
          <w:rFonts w:hint="eastAsia"/>
        </w:rPr>
        <w:t>。</w:t>
      </w:r>
    </w:p>
    <w:p w14:paraId="19DDEA64" w14:textId="3F3EE43A" w:rsidR="00076B31" w:rsidRDefault="00CC61CC" w:rsidP="00076B31">
      <w:r>
        <w:rPr>
          <w:rFonts w:hint="eastAsia"/>
        </w:rPr>
        <w:t>（</w:t>
      </w:r>
      <w:r>
        <w:rPr>
          <w:rFonts w:hint="eastAsia"/>
        </w:rPr>
        <w:t>2</w:t>
      </w:r>
      <w:r>
        <w:rPr>
          <w:rFonts w:hint="eastAsia"/>
        </w:rPr>
        <w:t>）</w:t>
      </w:r>
      <w:r w:rsidR="00076B31">
        <w:rPr>
          <w:rFonts w:hint="eastAsia"/>
        </w:rPr>
        <w:t>相对人违反行政命令</w:t>
      </w:r>
      <w:r w:rsidR="00B34F3D">
        <w:rPr>
          <w:rFonts w:hint="eastAsia"/>
        </w:rPr>
        <w:t>，</w:t>
      </w:r>
      <w:r w:rsidR="00076B31">
        <w:rPr>
          <w:rFonts w:hint="eastAsia"/>
        </w:rPr>
        <w:t>可以引起行政主体对它的制裁。</w:t>
      </w:r>
    </w:p>
    <w:p w14:paraId="00E6A853" w14:textId="25AE9EED" w:rsidR="001C3BB6" w:rsidRDefault="001C3BB6" w:rsidP="001C3BB6">
      <w:pPr>
        <w:pStyle w:val="a1"/>
      </w:pPr>
      <w:r>
        <w:rPr>
          <w:rFonts w:hint="eastAsia"/>
        </w:rPr>
        <w:t>2010</w:t>
      </w:r>
      <w:r>
        <w:rPr>
          <w:rFonts w:hint="eastAsia"/>
        </w:rPr>
        <w:t>年《环境行政处罚办法》第十二条　【责令改正形式】根据环境保护法律、行政法规和部门规章，责令改正或者限期改正违法行为的行政命令的具体形式有：</w:t>
      </w:r>
    </w:p>
    <w:p w14:paraId="2BD42290" w14:textId="28775A0C" w:rsidR="001C3BB6" w:rsidRDefault="001C3BB6" w:rsidP="001C3BB6">
      <w:pPr>
        <w:pStyle w:val="a1"/>
        <w:numPr>
          <w:ilvl w:val="0"/>
          <w:numId w:val="0"/>
        </w:numPr>
        <w:ind w:left="420"/>
      </w:pPr>
      <w:r>
        <w:rPr>
          <w:rFonts w:hint="eastAsia"/>
        </w:rPr>
        <w:t xml:space="preserve">　　（一）责令停止建设；</w:t>
      </w:r>
    </w:p>
    <w:p w14:paraId="05C65342" w14:textId="6E7CC66A" w:rsidR="001C3BB6" w:rsidRDefault="001C3BB6" w:rsidP="001C3BB6">
      <w:pPr>
        <w:pStyle w:val="a1"/>
        <w:numPr>
          <w:ilvl w:val="1"/>
          <w:numId w:val="3"/>
        </w:numPr>
      </w:pPr>
      <w:r>
        <w:rPr>
          <w:rFonts w:hint="eastAsia"/>
        </w:rPr>
        <w:t>如《环评法》第</w:t>
      </w:r>
      <w:r>
        <w:rPr>
          <w:rFonts w:hint="eastAsia"/>
        </w:rPr>
        <w:t>31</w:t>
      </w:r>
      <w:r>
        <w:rPr>
          <w:rFonts w:hint="eastAsia"/>
        </w:rPr>
        <w:t>条</w:t>
      </w:r>
    </w:p>
    <w:p w14:paraId="043EC0D0" w14:textId="585C7D6C" w:rsidR="001C3BB6" w:rsidRDefault="001C3BB6" w:rsidP="001C3BB6">
      <w:pPr>
        <w:pStyle w:val="a1"/>
        <w:numPr>
          <w:ilvl w:val="0"/>
          <w:numId w:val="0"/>
        </w:numPr>
        <w:ind w:left="420" w:firstLine="420"/>
      </w:pPr>
      <w:r>
        <w:rPr>
          <w:rFonts w:hint="eastAsia"/>
        </w:rPr>
        <w:t>（二）责令停止试生产；</w:t>
      </w:r>
    </w:p>
    <w:p w14:paraId="565D679B" w14:textId="72B5E68B" w:rsidR="001C3BB6" w:rsidRPr="001C3BB6" w:rsidRDefault="001C3BB6" w:rsidP="001C3BB6">
      <w:pPr>
        <w:pStyle w:val="a1"/>
        <w:numPr>
          <w:ilvl w:val="1"/>
          <w:numId w:val="3"/>
        </w:numPr>
      </w:pPr>
      <w:r>
        <w:rPr>
          <w:rFonts w:hint="eastAsia"/>
        </w:rPr>
        <w:t>如《建设项目环境保护管理条例》第</w:t>
      </w:r>
      <w:r>
        <w:rPr>
          <w:rFonts w:hint="eastAsia"/>
        </w:rPr>
        <w:t>26</w:t>
      </w:r>
      <w:r>
        <w:rPr>
          <w:rFonts w:hint="eastAsia"/>
        </w:rPr>
        <w:t>条</w:t>
      </w:r>
    </w:p>
    <w:p w14:paraId="7677AA03" w14:textId="1A4F5CD7" w:rsidR="001C3BB6" w:rsidRDefault="001C3BB6" w:rsidP="001C3BB6">
      <w:pPr>
        <w:pStyle w:val="a1"/>
        <w:numPr>
          <w:ilvl w:val="0"/>
          <w:numId w:val="0"/>
        </w:numPr>
        <w:ind w:left="420" w:firstLine="420"/>
      </w:pPr>
      <w:r>
        <w:rPr>
          <w:rFonts w:hint="eastAsia"/>
        </w:rPr>
        <w:t>（三）责令停止生产或者使用；</w:t>
      </w:r>
    </w:p>
    <w:p w14:paraId="4D5A58B9" w14:textId="77777777" w:rsidR="00BC4CBE" w:rsidRDefault="001C3BB6" w:rsidP="00BC4CBE">
      <w:pPr>
        <w:pStyle w:val="a1"/>
        <w:numPr>
          <w:ilvl w:val="1"/>
          <w:numId w:val="3"/>
        </w:numPr>
      </w:pPr>
      <w:r>
        <w:rPr>
          <w:rFonts w:hint="eastAsia"/>
        </w:rPr>
        <w:t>如《水污染防治法》第</w:t>
      </w:r>
      <w:r>
        <w:rPr>
          <w:rFonts w:hint="eastAsia"/>
        </w:rPr>
        <w:t>71</w:t>
      </w:r>
      <w:r>
        <w:rPr>
          <w:rFonts w:hint="eastAsia"/>
        </w:rPr>
        <w:t>条</w:t>
      </w:r>
    </w:p>
    <w:p w14:paraId="0AE56517" w14:textId="6C2EC5EC" w:rsidR="00BC4CBE" w:rsidRDefault="00BC4CBE" w:rsidP="00BC4CBE">
      <w:pPr>
        <w:pStyle w:val="a1"/>
        <w:numPr>
          <w:ilvl w:val="2"/>
          <w:numId w:val="3"/>
        </w:numPr>
      </w:pPr>
      <w:r>
        <w:rPr>
          <w:rFonts w:hint="eastAsia"/>
        </w:rPr>
        <w:t>2</w:t>
      </w:r>
      <w:r>
        <w:t>008</w:t>
      </w:r>
      <w:r>
        <w:rPr>
          <w:rFonts w:hint="eastAsia"/>
        </w:rPr>
        <w:t>年《</w:t>
      </w:r>
      <w:r w:rsidRPr="00BC4CBE">
        <w:rPr>
          <w:rFonts w:hint="eastAsia"/>
        </w:rPr>
        <w:t>中华人民共和国水污染防治法</w:t>
      </w:r>
      <w:r>
        <w:rPr>
          <w:rFonts w:hint="eastAsia"/>
        </w:rPr>
        <w:t>》</w:t>
      </w:r>
      <w:r w:rsidRPr="00BC4CBE">
        <w:rPr>
          <w:rFonts w:hint="eastAsia"/>
        </w:rPr>
        <w:t>第七十一条　违反本法规定，建设项目的水污染防治设施</w:t>
      </w:r>
      <w:r w:rsidRPr="00BC4CBE">
        <w:rPr>
          <w:rFonts w:hint="eastAsia"/>
          <w:b/>
          <w:bCs/>
          <w:u w:val="single"/>
        </w:rPr>
        <w:t>未建成、未经验收或者验收不合格</w:t>
      </w:r>
      <w:r w:rsidRPr="00BC4CBE">
        <w:rPr>
          <w:rFonts w:hint="eastAsia"/>
        </w:rPr>
        <w:t>，主体工程即投入生产或者使用的，由县级以上人民政府环境保护主管部门责令停止生产或者使用，直至验收合格，处五万元以上五十万元以下的罚款。</w:t>
      </w:r>
    </w:p>
    <w:p w14:paraId="596BEA5D" w14:textId="3C6874D7" w:rsidR="00BC4CBE" w:rsidRPr="00CC61CC" w:rsidRDefault="00BC4CBE" w:rsidP="00295F87">
      <w:pPr>
        <w:pStyle w:val="a1"/>
        <w:numPr>
          <w:ilvl w:val="3"/>
          <w:numId w:val="3"/>
        </w:numPr>
        <w:rPr>
          <w:b/>
          <w:bCs/>
          <w:u w:val="single"/>
        </w:rPr>
      </w:pPr>
      <w:r>
        <w:rPr>
          <w:rFonts w:hint="eastAsia"/>
        </w:rPr>
        <w:t>行政命令：法律本身即规定不得投入生产或使用</w:t>
      </w:r>
      <w:r w:rsidR="00295F87">
        <w:rPr>
          <w:rFonts w:hint="eastAsia"/>
        </w:rPr>
        <w:t>，具有</w:t>
      </w:r>
      <w:r w:rsidR="00295F87" w:rsidRPr="00CC61CC">
        <w:rPr>
          <w:rFonts w:hint="eastAsia"/>
          <w:b/>
          <w:bCs/>
          <w:u w:val="single"/>
        </w:rPr>
        <w:t>补救性而非惩罚性</w:t>
      </w:r>
    </w:p>
    <w:p w14:paraId="67C2315B" w14:textId="68A49953" w:rsidR="001C3BB6" w:rsidRDefault="001C3BB6" w:rsidP="001C3BB6">
      <w:pPr>
        <w:pStyle w:val="a1"/>
        <w:numPr>
          <w:ilvl w:val="0"/>
          <w:numId w:val="0"/>
        </w:numPr>
        <w:ind w:left="420" w:firstLine="420"/>
      </w:pPr>
      <w:r>
        <w:rPr>
          <w:rFonts w:hint="eastAsia"/>
        </w:rPr>
        <w:t>（四）责令限期建设配套设施；</w:t>
      </w:r>
    </w:p>
    <w:p w14:paraId="13C78777" w14:textId="226C61C4" w:rsidR="001C3BB6" w:rsidRPr="001C3BB6" w:rsidRDefault="001C3BB6" w:rsidP="001C3BB6">
      <w:pPr>
        <w:pStyle w:val="a1"/>
        <w:numPr>
          <w:ilvl w:val="1"/>
          <w:numId w:val="3"/>
        </w:numPr>
      </w:pPr>
      <w:r>
        <w:rPr>
          <w:rFonts w:hint="eastAsia"/>
        </w:rPr>
        <w:t>如《大气污染防治法》第</w:t>
      </w:r>
      <w:r>
        <w:rPr>
          <w:rFonts w:hint="eastAsia"/>
        </w:rPr>
        <w:t>60</w:t>
      </w:r>
      <w:r>
        <w:rPr>
          <w:rFonts w:hint="eastAsia"/>
        </w:rPr>
        <w:t>条</w:t>
      </w:r>
    </w:p>
    <w:p w14:paraId="1FEC66D2" w14:textId="718F9A93" w:rsidR="001C3BB6" w:rsidRDefault="001C3BB6" w:rsidP="001C3BB6">
      <w:pPr>
        <w:pStyle w:val="a1"/>
        <w:numPr>
          <w:ilvl w:val="0"/>
          <w:numId w:val="0"/>
        </w:numPr>
        <w:ind w:left="420" w:firstLine="420"/>
      </w:pPr>
      <w:r>
        <w:rPr>
          <w:rFonts w:hint="eastAsia"/>
        </w:rPr>
        <w:t>（五）责令重新安装使用；</w:t>
      </w:r>
    </w:p>
    <w:p w14:paraId="2479D93C" w14:textId="624B143D" w:rsidR="001C3BB6" w:rsidRPr="001C3BB6" w:rsidRDefault="001C3BB6" w:rsidP="001C3BB6">
      <w:pPr>
        <w:pStyle w:val="a1"/>
        <w:numPr>
          <w:ilvl w:val="1"/>
          <w:numId w:val="3"/>
        </w:numPr>
      </w:pPr>
      <w:r>
        <w:rPr>
          <w:rFonts w:hint="eastAsia"/>
        </w:rPr>
        <w:t>如《海洋环境保护法》第</w:t>
      </w:r>
      <w:r>
        <w:rPr>
          <w:rFonts w:hint="eastAsia"/>
        </w:rPr>
        <w:t>78</w:t>
      </w:r>
      <w:r>
        <w:rPr>
          <w:rFonts w:hint="eastAsia"/>
        </w:rPr>
        <w:t>条</w:t>
      </w:r>
    </w:p>
    <w:p w14:paraId="4B315C4E" w14:textId="6D6B0B36" w:rsidR="001C3BB6" w:rsidRDefault="001C3BB6" w:rsidP="001C3BB6">
      <w:pPr>
        <w:pStyle w:val="a1"/>
        <w:numPr>
          <w:ilvl w:val="0"/>
          <w:numId w:val="0"/>
        </w:numPr>
        <w:ind w:left="420" w:firstLine="420"/>
      </w:pPr>
      <w:r>
        <w:rPr>
          <w:rFonts w:hint="eastAsia"/>
        </w:rPr>
        <w:t>（六）责令限期拆除；</w:t>
      </w:r>
    </w:p>
    <w:p w14:paraId="3DAB3DB5" w14:textId="67A5CADB" w:rsidR="001C3BB6" w:rsidRDefault="001C3BB6" w:rsidP="001C3BB6">
      <w:pPr>
        <w:pStyle w:val="a1"/>
        <w:numPr>
          <w:ilvl w:val="1"/>
          <w:numId w:val="3"/>
        </w:numPr>
      </w:pPr>
      <w:r>
        <w:rPr>
          <w:rFonts w:hint="eastAsia"/>
        </w:rPr>
        <w:t>如《水污染防治法》第</w:t>
      </w:r>
      <w:r>
        <w:rPr>
          <w:rFonts w:hint="eastAsia"/>
        </w:rPr>
        <w:t>75</w:t>
      </w:r>
      <w:r>
        <w:rPr>
          <w:rFonts w:hint="eastAsia"/>
        </w:rPr>
        <w:t>条</w:t>
      </w:r>
    </w:p>
    <w:p w14:paraId="3FAF0A42" w14:textId="43435A1B" w:rsidR="001C3BB6" w:rsidRDefault="001C3BB6" w:rsidP="001C3BB6">
      <w:pPr>
        <w:pStyle w:val="a1"/>
        <w:numPr>
          <w:ilvl w:val="0"/>
          <w:numId w:val="0"/>
        </w:numPr>
        <w:ind w:left="420" w:firstLine="420"/>
      </w:pPr>
      <w:r>
        <w:rPr>
          <w:rFonts w:hint="eastAsia"/>
        </w:rPr>
        <w:t>（七）责令停止违法行为；</w:t>
      </w:r>
    </w:p>
    <w:p w14:paraId="4103A0F9" w14:textId="7BECCB29" w:rsidR="001C3BB6" w:rsidRPr="001C3BB6" w:rsidRDefault="001C3BB6" w:rsidP="001C3BB6">
      <w:pPr>
        <w:pStyle w:val="a1"/>
        <w:numPr>
          <w:ilvl w:val="1"/>
          <w:numId w:val="3"/>
        </w:numPr>
      </w:pPr>
      <w:r>
        <w:rPr>
          <w:rFonts w:hint="eastAsia"/>
        </w:rPr>
        <w:t>如《水污染防治法》第</w:t>
      </w:r>
      <w:r>
        <w:rPr>
          <w:rFonts w:hint="eastAsia"/>
        </w:rPr>
        <w:t>76</w:t>
      </w:r>
      <w:r>
        <w:rPr>
          <w:rFonts w:hint="eastAsia"/>
        </w:rPr>
        <w:t>条</w:t>
      </w:r>
    </w:p>
    <w:p w14:paraId="39294B5C" w14:textId="77777777" w:rsidR="001C3BB6" w:rsidRDefault="001C3BB6" w:rsidP="001C3BB6">
      <w:pPr>
        <w:pStyle w:val="a1"/>
        <w:numPr>
          <w:ilvl w:val="0"/>
          <w:numId w:val="0"/>
        </w:numPr>
        <w:ind w:left="420"/>
      </w:pPr>
      <w:r>
        <w:rPr>
          <w:rFonts w:hint="eastAsia"/>
        </w:rPr>
        <w:t xml:space="preserve">　　（八）责令限期治理；</w:t>
      </w:r>
    </w:p>
    <w:p w14:paraId="003CE9E8" w14:textId="77777777" w:rsidR="001C3BB6" w:rsidRDefault="001C3BB6" w:rsidP="001C3BB6">
      <w:pPr>
        <w:pStyle w:val="a1"/>
        <w:numPr>
          <w:ilvl w:val="0"/>
          <w:numId w:val="0"/>
        </w:numPr>
        <w:ind w:left="420"/>
      </w:pPr>
      <w:r>
        <w:rPr>
          <w:rFonts w:hint="eastAsia"/>
        </w:rPr>
        <w:t xml:space="preserve">　　（九）法律、法规或者规章设定的责令改正或者限期改正违法行为的行政命令的其他具体形式。</w:t>
      </w:r>
    </w:p>
    <w:p w14:paraId="09660E62" w14:textId="1017ED3B" w:rsidR="007C1CFB" w:rsidRPr="002373AB" w:rsidRDefault="001C3BB6" w:rsidP="000F3ED8">
      <w:pPr>
        <w:pStyle w:val="a1"/>
        <w:numPr>
          <w:ilvl w:val="0"/>
          <w:numId w:val="0"/>
        </w:numPr>
        <w:ind w:left="420"/>
        <w:rPr>
          <w:b/>
          <w:bCs/>
          <w:color w:val="FF0000"/>
          <w:u w:val="single"/>
        </w:rPr>
      </w:pPr>
      <w:r>
        <w:rPr>
          <w:rFonts w:hint="eastAsia"/>
        </w:rPr>
        <w:t xml:space="preserve">　　根据最高人民法院关于行政行为种类和规范行政案件案由的规定</w:t>
      </w:r>
      <w:r w:rsidRPr="002373AB">
        <w:rPr>
          <w:rFonts w:hint="eastAsia"/>
        </w:rPr>
        <w:t>，</w:t>
      </w:r>
      <w:r w:rsidRPr="00832E80">
        <w:rPr>
          <w:rFonts w:hint="eastAsia"/>
          <w:b/>
          <w:bCs/>
          <w:highlight w:val="yellow"/>
          <w:u w:val="single"/>
        </w:rPr>
        <w:t>行政命令不属行政处罚。行政命令不适用行政处罚程序的规定。</w:t>
      </w:r>
    </w:p>
    <w:p w14:paraId="2176181D" w14:textId="0DEBC7C5" w:rsidR="007C1CFB" w:rsidRDefault="007C1CFB" w:rsidP="007C1CFB">
      <w:pPr>
        <w:pStyle w:val="a1"/>
      </w:pPr>
      <w:r>
        <w:rPr>
          <w:rFonts w:hint="eastAsia"/>
        </w:rPr>
        <w:t>2014</w:t>
      </w:r>
      <w:r>
        <w:rPr>
          <w:rFonts w:hint="eastAsia"/>
        </w:rPr>
        <w:t>年《环境保护法》</w:t>
      </w:r>
      <w:r w:rsidRPr="007C1CFB">
        <w:rPr>
          <w:rFonts w:hint="eastAsia"/>
        </w:rPr>
        <w:t>第六十条</w:t>
      </w:r>
      <w:r w:rsidR="00F1540D">
        <w:t xml:space="preserve">  </w:t>
      </w:r>
      <w:r w:rsidRPr="007C1CFB">
        <w:rPr>
          <w:rFonts w:hint="eastAsia"/>
        </w:rPr>
        <w:t>企业事业单位和其他生产经营者超过污染物排放标准或者超过重点污染物排放总量控制指标排放污染物的，县级以上人民政府环境保护主</w:t>
      </w:r>
      <w:r w:rsidRPr="007C1CFB">
        <w:rPr>
          <w:rFonts w:hint="eastAsia"/>
        </w:rPr>
        <w:lastRenderedPageBreak/>
        <w:t>管部门可以</w:t>
      </w:r>
      <w:r w:rsidRPr="00832E80">
        <w:rPr>
          <w:rFonts w:hint="eastAsia"/>
          <w:b/>
          <w:bCs/>
          <w:highlight w:val="yellow"/>
          <w:u w:val="single"/>
        </w:rPr>
        <w:t>责令其采取限制生产、停产整治等措施</w:t>
      </w:r>
      <w:r w:rsidRPr="007C1CFB">
        <w:rPr>
          <w:rFonts w:hint="eastAsia"/>
        </w:rPr>
        <w:t>；情节严重的，报经有批准权的人民政府批准，责令停业、关闭。</w:t>
      </w:r>
    </w:p>
    <w:p w14:paraId="1E3D7875" w14:textId="1C3EB4AD" w:rsidR="000F3ED8" w:rsidRDefault="000F3ED8" w:rsidP="000F3ED8">
      <w:pPr>
        <w:pStyle w:val="a1"/>
        <w:numPr>
          <w:ilvl w:val="1"/>
          <w:numId w:val="3"/>
        </w:numPr>
      </w:pPr>
      <w:r>
        <w:rPr>
          <w:rFonts w:hint="eastAsia"/>
        </w:rPr>
        <w:t>“</w:t>
      </w:r>
      <w:r w:rsidR="00DB72FB">
        <w:rPr>
          <w:rFonts w:hint="eastAsia"/>
        </w:rPr>
        <w:t>责</w:t>
      </w:r>
      <w:r>
        <w:rPr>
          <w:rFonts w:hint="eastAsia"/>
        </w:rPr>
        <w:t>令采取限制生产、停产整治等措施”是否属于污染防治行政命令？</w:t>
      </w:r>
      <w:r w:rsidR="00801326">
        <w:rPr>
          <w:rFonts w:hint="eastAsia"/>
        </w:rPr>
        <w:t>存在争议</w:t>
      </w:r>
    </w:p>
    <w:p w14:paraId="633F8275" w14:textId="577FE9B3" w:rsidR="00801326" w:rsidRDefault="00801326" w:rsidP="00801326">
      <w:pPr>
        <w:pStyle w:val="a1"/>
        <w:numPr>
          <w:ilvl w:val="2"/>
          <w:numId w:val="3"/>
        </w:numPr>
      </w:pPr>
      <w:r>
        <w:rPr>
          <w:rFonts w:hint="eastAsia"/>
        </w:rPr>
        <w:t>如构成行政命令，则不受行政处罚程序约束，而这一措施力度明显高于警告、罚款，是否属于行政命令？</w:t>
      </w:r>
    </w:p>
    <w:p w14:paraId="61356AE4" w14:textId="70FA1529" w:rsidR="00BC4CBE" w:rsidRDefault="00BC4CBE" w:rsidP="00BC4CBE">
      <w:pPr>
        <w:pStyle w:val="a1"/>
        <w:numPr>
          <w:ilvl w:val="1"/>
          <w:numId w:val="3"/>
        </w:numPr>
      </w:pPr>
      <w:r>
        <w:rPr>
          <w:rFonts w:hint="eastAsia"/>
        </w:rPr>
        <w:t>针对超标排污与超总量排污的行为：</w:t>
      </w:r>
      <w:r w:rsidRPr="00A72B40">
        <w:rPr>
          <w:rFonts w:hint="eastAsia"/>
          <w:b/>
          <w:bCs/>
          <w:u w:val="single"/>
        </w:rPr>
        <w:t>法律本身并未规定其不能生产经营</w:t>
      </w:r>
      <w:r>
        <w:rPr>
          <w:rFonts w:hint="eastAsia"/>
        </w:rPr>
        <w:t>，看似宽松，实际上</w:t>
      </w:r>
      <w:r w:rsidRPr="00987D9D">
        <w:rPr>
          <w:rFonts w:hint="eastAsia"/>
          <w:b/>
          <w:bCs/>
          <w:u w:val="single"/>
        </w:rPr>
        <w:t>具有制裁性与惩罚性，与其所针对的义务性违反并不一致</w:t>
      </w:r>
    </w:p>
    <w:p w14:paraId="5E546982" w14:textId="17D278EC" w:rsidR="007A531A" w:rsidRPr="005427C6" w:rsidRDefault="00942C51" w:rsidP="005427C6">
      <w:pPr>
        <w:pStyle w:val="af0"/>
        <w:rPr>
          <w:color w:val="FF0000"/>
          <w:u w:val="single"/>
        </w:rPr>
      </w:pPr>
      <w:r>
        <w:t>3.</w:t>
      </w:r>
      <w:r w:rsidR="007A531A">
        <w:t xml:space="preserve"> </w:t>
      </w:r>
      <w:r w:rsidR="007A531A">
        <w:rPr>
          <w:rFonts w:hint="eastAsia"/>
        </w:rPr>
        <w:t>污染防治</w:t>
      </w:r>
      <w:r w:rsidR="007A531A" w:rsidRPr="00832E80">
        <w:rPr>
          <w:rFonts w:hint="eastAsia"/>
          <w:color w:val="auto"/>
          <w:highlight w:val="yellow"/>
          <w:u w:val="single"/>
        </w:rPr>
        <w:t>行政命令</w:t>
      </w:r>
      <w:r w:rsidR="007A531A" w:rsidRPr="00832E80">
        <w:rPr>
          <w:rFonts w:hint="eastAsia"/>
          <w:color w:val="auto"/>
          <w:highlight w:val="yellow"/>
          <w:u w:val="single"/>
        </w:rPr>
        <w:t xml:space="preserve"> v.</w:t>
      </w:r>
      <w:r w:rsidR="007A531A" w:rsidRPr="00832E80">
        <w:rPr>
          <w:color w:val="auto"/>
          <w:highlight w:val="yellow"/>
          <w:u w:val="single"/>
        </w:rPr>
        <w:t xml:space="preserve"> </w:t>
      </w:r>
      <w:r w:rsidR="007A531A" w:rsidRPr="00832E80">
        <w:rPr>
          <w:rFonts w:hint="eastAsia"/>
          <w:color w:val="auto"/>
          <w:highlight w:val="yellow"/>
          <w:u w:val="single"/>
        </w:rPr>
        <w:t>行政处罚</w:t>
      </w:r>
    </w:p>
    <w:p w14:paraId="264052CC" w14:textId="04FB951A" w:rsidR="00076B31" w:rsidRPr="00832E80" w:rsidRDefault="007A531A" w:rsidP="00076B31">
      <w:pPr>
        <w:rPr>
          <w:b/>
          <w:bCs/>
          <w:highlight w:val="yellow"/>
          <w:u w:val="single"/>
        </w:rPr>
      </w:pPr>
      <w:r>
        <w:rPr>
          <w:rFonts w:hint="eastAsia"/>
        </w:rPr>
        <w:t>（</w:t>
      </w:r>
      <w:r>
        <w:rPr>
          <w:rFonts w:hint="eastAsia"/>
        </w:rPr>
        <w:t>1</w:t>
      </w:r>
      <w:r>
        <w:rPr>
          <w:rFonts w:hint="eastAsia"/>
        </w:rPr>
        <w:t>）</w:t>
      </w:r>
      <w:r w:rsidR="00076B31" w:rsidRPr="00832E80">
        <w:rPr>
          <w:rFonts w:hint="eastAsia"/>
          <w:b/>
          <w:bCs/>
          <w:highlight w:val="yellow"/>
          <w:u w:val="single"/>
        </w:rPr>
        <w:t>补救性</w:t>
      </w:r>
      <w:r w:rsidR="00076B31" w:rsidRPr="00832E80">
        <w:rPr>
          <w:rFonts w:hint="eastAsia"/>
          <w:b/>
          <w:bCs/>
          <w:highlight w:val="yellow"/>
          <w:u w:val="single"/>
        </w:rPr>
        <w:t xml:space="preserve"> </w:t>
      </w:r>
      <w:r w:rsidRPr="00832E80">
        <w:rPr>
          <w:rFonts w:hint="eastAsia"/>
          <w:b/>
          <w:bCs/>
          <w:highlight w:val="yellow"/>
          <w:u w:val="single"/>
        </w:rPr>
        <w:t>v.</w:t>
      </w:r>
      <w:r w:rsidR="00076B31" w:rsidRPr="00832E80">
        <w:rPr>
          <w:rFonts w:hint="eastAsia"/>
          <w:b/>
          <w:bCs/>
          <w:highlight w:val="yellow"/>
          <w:u w:val="single"/>
        </w:rPr>
        <w:t xml:space="preserve"> </w:t>
      </w:r>
      <w:r w:rsidR="00076B31" w:rsidRPr="00832E80">
        <w:rPr>
          <w:rFonts w:hint="eastAsia"/>
          <w:b/>
          <w:bCs/>
          <w:highlight w:val="yellow"/>
          <w:u w:val="single"/>
        </w:rPr>
        <w:t>惩罚性</w:t>
      </w:r>
    </w:p>
    <w:p w14:paraId="0CB52DB6" w14:textId="3A004529" w:rsidR="00076B31" w:rsidRPr="00832E80" w:rsidRDefault="007A531A" w:rsidP="00076B31">
      <w:pPr>
        <w:rPr>
          <w:b/>
          <w:bCs/>
          <w:highlight w:val="yellow"/>
          <w:u w:val="single"/>
        </w:rPr>
      </w:pPr>
      <w:r>
        <w:rPr>
          <w:rFonts w:hint="eastAsia"/>
        </w:rPr>
        <w:t>（</w:t>
      </w:r>
      <w:r>
        <w:rPr>
          <w:rFonts w:hint="eastAsia"/>
        </w:rPr>
        <w:t>2</w:t>
      </w:r>
      <w:r>
        <w:rPr>
          <w:rFonts w:hint="eastAsia"/>
        </w:rPr>
        <w:t>）</w:t>
      </w:r>
      <w:r w:rsidR="00076B31" w:rsidRPr="00832E80">
        <w:rPr>
          <w:rFonts w:hint="eastAsia"/>
          <w:b/>
          <w:bCs/>
          <w:highlight w:val="yellow"/>
          <w:u w:val="single"/>
        </w:rPr>
        <w:t>纠正违法行为</w:t>
      </w:r>
      <w:r w:rsidR="00076B31" w:rsidRPr="00832E80">
        <w:rPr>
          <w:rFonts w:hint="eastAsia"/>
          <w:b/>
          <w:bCs/>
          <w:highlight w:val="yellow"/>
          <w:u w:val="single"/>
        </w:rPr>
        <w:t xml:space="preserve"> </w:t>
      </w:r>
      <w:r w:rsidRPr="00832E80">
        <w:rPr>
          <w:rFonts w:hint="eastAsia"/>
          <w:b/>
          <w:bCs/>
          <w:highlight w:val="yellow"/>
          <w:u w:val="single"/>
        </w:rPr>
        <w:t>v.</w:t>
      </w:r>
      <w:r w:rsidR="00076B31" w:rsidRPr="00832E80">
        <w:rPr>
          <w:rFonts w:hint="eastAsia"/>
          <w:b/>
          <w:bCs/>
          <w:highlight w:val="yellow"/>
          <w:u w:val="single"/>
        </w:rPr>
        <w:t xml:space="preserve"> </w:t>
      </w:r>
      <w:r w:rsidR="00076B31" w:rsidRPr="00832E80">
        <w:rPr>
          <w:rFonts w:hint="eastAsia"/>
          <w:b/>
          <w:bCs/>
          <w:highlight w:val="yellow"/>
          <w:u w:val="single"/>
        </w:rPr>
        <w:t>科处新的义务</w:t>
      </w:r>
    </w:p>
    <w:p w14:paraId="1DA74B2D" w14:textId="3DAEAD1F" w:rsidR="00076B31" w:rsidRPr="00832E80" w:rsidRDefault="007A531A" w:rsidP="00076B31">
      <w:pPr>
        <w:rPr>
          <w:b/>
          <w:bCs/>
          <w:highlight w:val="yellow"/>
          <w:u w:val="single"/>
        </w:rPr>
      </w:pPr>
      <w:r>
        <w:rPr>
          <w:rFonts w:hint="eastAsia"/>
        </w:rPr>
        <w:t>（</w:t>
      </w:r>
      <w:r>
        <w:rPr>
          <w:rFonts w:hint="eastAsia"/>
        </w:rPr>
        <w:t>3</w:t>
      </w:r>
      <w:r>
        <w:rPr>
          <w:rFonts w:hint="eastAsia"/>
        </w:rPr>
        <w:t>）</w:t>
      </w:r>
      <w:r w:rsidR="00076B31" w:rsidRPr="00832E80">
        <w:rPr>
          <w:rFonts w:hint="eastAsia"/>
          <w:b/>
          <w:bCs/>
          <w:highlight w:val="yellow"/>
          <w:u w:val="single"/>
        </w:rPr>
        <w:t>责令停止违法行为等</w:t>
      </w:r>
      <w:r w:rsidR="00076B31" w:rsidRPr="00832E80">
        <w:rPr>
          <w:rFonts w:hint="eastAsia"/>
          <w:b/>
          <w:bCs/>
          <w:highlight w:val="yellow"/>
          <w:u w:val="single"/>
        </w:rPr>
        <w:t xml:space="preserve"> </w:t>
      </w:r>
      <w:r w:rsidRPr="00832E80">
        <w:rPr>
          <w:rFonts w:hint="eastAsia"/>
          <w:b/>
          <w:bCs/>
          <w:highlight w:val="yellow"/>
          <w:u w:val="single"/>
        </w:rPr>
        <w:t>v.</w:t>
      </w:r>
      <w:r w:rsidR="00076B31" w:rsidRPr="00832E80">
        <w:rPr>
          <w:rFonts w:hint="eastAsia"/>
          <w:b/>
          <w:bCs/>
          <w:highlight w:val="yellow"/>
          <w:u w:val="single"/>
        </w:rPr>
        <w:t xml:space="preserve"> </w:t>
      </w:r>
      <w:r w:rsidR="00076B31" w:rsidRPr="00832E80">
        <w:rPr>
          <w:rFonts w:hint="eastAsia"/>
          <w:b/>
          <w:bCs/>
          <w:highlight w:val="yellow"/>
          <w:u w:val="single"/>
        </w:rPr>
        <w:t>罚款等</w:t>
      </w:r>
    </w:p>
    <w:p w14:paraId="35FBCFB2" w14:textId="370BFF53" w:rsidR="00076B31" w:rsidRPr="00832E80" w:rsidRDefault="007A531A" w:rsidP="00076B31">
      <w:pPr>
        <w:rPr>
          <w:b/>
          <w:bCs/>
          <w:highlight w:val="yellow"/>
          <w:u w:val="single"/>
        </w:rPr>
      </w:pPr>
      <w:r>
        <w:rPr>
          <w:rFonts w:hint="eastAsia"/>
        </w:rPr>
        <w:t>（</w:t>
      </w:r>
      <w:r>
        <w:rPr>
          <w:rFonts w:hint="eastAsia"/>
        </w:rPr>
        <w:t>4</w:t>
      </w:r>
      <w:r>
        <w:rPr>
          <w:rFonts w:hint="eastAsia"/>
        </w:rPr>
        <w:t>）</w:t>
      </w:r>
      <w:r w:rsidR="00076B31" w:rsidRPr="00832E80">
        <w:rPr>
          <w:rFonts w:hint="eastAsia"/>
          <w:b/>
          <w:bCs/>
          <w:highlight w:val="yellow"/>
          <w:u w:val="single"/>
        </w:rPr>
        <w:t>程序宽松</w:t>
      </w:r>
      <w:r w:rsidR="00076B31" w:rsidRPr="00832E80">
        <w:rPr>
          <w:rFonts w:hint="eastAsia"/>
          <w:b/>
          <w:bCs/>
          <w:highlight w:val="yellow"/>
          <w:u w:val="single"/>
        </w:rPr>
        <w:t xml:space="preserve"> </w:t>
      </w:r>
      <w:r w:rsidRPr="00832E80">
        <w:rPr>
          <w:rFonts w:hint="eastAsia"/>
          <w:b/>
          <w:bCs/>
          <w:highlight w:val="yellow"/>
          <w:u w:val="single"/>
        </w:rPr>
        <w:t>v.</w:t>
      </w:r>
      <w:r w:rsidR="00076B31" w:rsidRPr="00832E80">
        <w:rPr>
          <w:rFonts w:hint="eastAsia"/>
          <w:b/>
          <w:bCs/>
          <w:highlight w:val="yellow"/>
          <w:u w:val="single"/>
        </w:rPr>
        <w:t xml:space="preserve"> </w:t>
      </w:r>
      <w:r w:rsidR="00076B31" w:rsidRPr="00832E80">
        <w:rPr>
          <w:rFonts w:hint="eastAsia"/>
          <w:b/>
          <w:bCs/>
          <w:highlight w:val="yellow"/>
          <w:u w:val="single"/>
        </w:rPr>
        <w:t>程序严格</w:t>
      </w:r>
    </w:p>
    <w:p w14:paraId="549D1878" w14:textId="61EF268A" w:rsidR="00C421B2" w:rsidRPr="00C421B2" w:rsidRDefault="00942C51" w:rsidP="00C421B2">
      <w:pPr>
        <w:pStyle w:val="af0"/>
        <w:rPr>
          <w:color w:val="FF0000"/>
          <w:u w:val="single"/>
        </w:rPr>
      </w:pPr>
      <w:r>
        <w:t>4</w:t>
      </w:r>
      <w:r w:rsidR="007A531A">
        <w:t>.</w:t>
      </w:r>
      <w:r w:rsidRPr="00942C51">
        <w:t xml:space="preserve"> </w:t>
      </w:r>
      <w:r w:rsidR="00C421B2" w:rsidRPr="00832E80">
        <w:rPr>
          <w:rFonts w:hint="eastAsia"/>
          <w:color w:val="auto"/>
          <w:highlight w:val="yellow"/>
          <w:u w:val="single"/>
        </w:rPr>
        <w:t>限制开展生产经营活动</w:t>
      </w:r>
      <w:r w:rsidRPr="00832E80">
        <w:rPr>
          <w:rFonts w:hint="eastAsia"/>
          <w:color w:val="auto"/>
          <w:highlight w:val="yellow"/>
          <w:u w:val="single"/>
        </w:rPr>
        <w:t>、</w:t>
      </w:r>
      <w:r w:rsidR="00C421B2" w:rsidRPr="00832E80">
        <w:rPr>
          <w:rFonts w:hint="eastAsia"/>
          <w:color w:val="auto"/>
          <w:highlight w:val="yellow"/>
          <w:u w:val="single"/>
        </w:rPr>
        <w:t>责令关闭</w:t>
      </w:r>
      <w:r w:rsidRPr="00832E80">
        <w:rPr>
          <w:rFonts w:hint="eastAsia"/>
          <w:color w:val="auto"/>
          <w:highlight w:val="yellow"/>
          <w:u w:val="single"/>
        </w:rPr>
        <w:t>、</w:t>
      </w:r>
      <w:r w:rsidR="00C421B2" w:rsidRPr="00832E80">
        <w:rPr>
          <w:rFonts w:hint="eastAsia"/>
          <w:color w:val="auto"/>
          <w:highlight w:val="yellow"/>
          <w:u w:val="single"/>
        </w:rPr>
        <w:t>限制从业为行政处罚</w:t>
      </w:r>
    </w:p>
    <w:p w14:paraId="76F69B42" w14:textId="5ED7B5B4" w:rsidR="00076B31" w:rsidRDefault="00C421B2" w:rsidP="00076B31">
      <w:r>
        <w:rPr>
          <w:rFonts w:hint="eastAsia"/>
        </w:rPr>
        <w:t>（</w:t>
      </w:r>
      <w:r>
        <w:rPr>
          <w:rFonts w:hint="eastAsia"/>
        </w:rPr>
        <w:t>1</w:t>
      </w:r>
      <w:r>
        <w:rPr>
          <w:rFonts w:hint="eastAsia"/>
        </w:rPr>
        <w:t>）</w:t>
      </w:r>
      <w:r w:rsidR="00076B31">
        <w:rPr>
          <w:rFonts w:hint="eastAsia"/>
        </w:rPr>
        <w:t>2014</w:t>
      </w:r>
      <w:r w:rsidR="00076B31">
        <w:rPr>
          <w:rFonts w:hint="eastAsia"/>
        </w:rPr>
        <w:t>年《环境保护法》修订后，原环境保护部颁布《环境保护主管部门限制生产、停产整治办法》对限制生产、停产整治的适用范围、实施程序、实施期限等作出规定</w:t>
      </w:r>
    </w:p>
    <w:p w14:paraId="743749DF" w14:textId="4E49C6E7" w:rsidR="00076B31" w:rsidRPr="00C421B2" w:rsidRDefault="00C421B2" w:rsidP="00076B31">
      <w:r>
        <w:rPr>
          <w:rFonts w:hint="eastAsia"/>
        </w:rPr>
        <w:t>（</w:t>
      </w:r>
      <w:r>
        <w:rPr>
          <w:rFonts w:hint="eastAsia"/>
        </w:rPr>
        <w:t>2</w:t>
      </w:r>
      <w:r>
        <w:rPr>
          <w:rFonts w:hint="eastAsia"/>
        </w:rPr>
        <w:t>）</w:t>
      </w:r>
      <w:r w:rsidR="00076B31">
        <w:rPr>
          <w:rFonts w:hint="eastAsia"/>
        </w:rPr>
        <w:t>2021</w:t>
      </w:r>
      <w:r w:rsidR="00076B31">
        <w:rPr>
          <w:rFonts w:hint="eastAsia"/>
        </w:rPr>
        <w:t>年修订的《行政处罚法》第</w:t>
      </w:r>
      <w:r w:rsidR="00076B31">
        <w:rPr>
          <w:rFonts w:hint="eastAsia"/>
        </w:rPr>
        <w:t>9</w:t>
      </w:r>
      <w:r w:rsidR="00076B31">
        <w:rPr>
          <w:rFonts w:hint="eastAsia"/>
        </w:rPr>
        <w:t>条</w:t>
      </w:r>
      <w:r w:rsidR="00076B31" w:rsidRPr="00C421B2">
        <w:rPr>
          <w:rFonts w:hint="eastAsia"/>
        </w:rPr>
        <w:t>明确“限制开展生产经营活动”“责令关闭”“限制从业”为行政处罚</w:t>
      </w:r>
    </w:p>
    <w:p w14:paraId="2F21A894" w14:textId="2FF2144F" w:rsidR="007A531A" w:rsidRDefault="007A531A" w:rsidP="007A531A">
      <w:pPr>
        <w:pStyle w:val="3"/>
        <w:ind w:right="105"/>
      </w:pPr>
      <w:bookmarkStart w:id="268" w:name="_Toc155178907"/>
      <w:r>
        <w:rPr>
          <w:rFonts w:hint="eastAsia"/>
        </w:rPr>
        <w:t>（三）环境行政许可</w:t>
      </w:r>
      <w:bookmarkEnd w:id="268"/>
    </w:p>
    <w:p w14:paraId="7828D5E5" w14:textId="5EC4CD33" w:rsidR="00942C51" w:rsidRDefault="005F501D" w:rsidP="00517EE1">
      <w:pPr>
        <w:pStyle w:val="af0"/>
      </w:pPr>
      <w:r>
        <w:rPr>
          <w:rFonts w:hint="eastAsia"/>
        </w:rPr>
        <w:t>1</w:t>
      </w:r>
      <w:r>
        <w:t xml:space="preserve">. </w:t>
      </w:r>
      <w:r>
        <w:rPr>
          <w:rFonts w:hint="eastAsia"/>
        </w:rPr>
        <w:t>环境行政许可</w:t>
      </w:r>
      <w:r w:rsidR="00942C51">
        <w:rPr>
          <w:rFonts w:hint="eastAsia"/>
        </w:rPr>
        <w:t>与开发利用环境与资源及其相关行为许可权</w:t>
      </w:r>
      <w:r w:rsidR="00517EE1">
        <w:rPr>
          <w:rFonts w:hint="eastAsia"/>
        </w:rPr>
        <w:t>（审批权）</w:t>
      </w:r>
    </w:p>
    <w:p w14:paraId="24F5C377" w14:textId="132A6767" w:rsidR="00076B31" w:rsidRDefault="00942C51" w:rsidP="00076B31">
      <w:r>
        <w:rPr>
          <w:rFonts w:hint="eastAsia"/>
        </w:rPr>
        <w:t>（</w:t>
      </w:r>
      <w:r>
        <w:rPr>
          <w:rFonts w:hint="eastAsia"/>
        </w:rPr>
        <w:t>1</w:t>
      </w:r>
      <w:r>
        <w:rPr>
          <w:rFonts w:hint="eastAsia"/>
        </w:rPr>
        <w:t>）环境行政许可</w:t>
      </w:r>
      <w:r w:rsidR="005F501D">
        <w:rPr>
          <w:rFonts w:hint="eastAsia"/>
        </w:rPr>
        <w:t>：</w:t>
      </w:r>
      <w:r w:rsidR="00076B31">
        <w:rPr>
          <w:rFonts w:hint="eastAsia"/>
        </w:rPr>
        <w:t>依法享有环境行政许可权的行政主体依当事人申请</w:t>
      </w:r>
      <w:r w:rsidR="00B34F3D">
        <w:rPr>
          <w:rFonts w:hint="eastAsia"/>
        </w:rPr>
        <w:t>，</w:t>
      </w:r>
      <w:r w:rsidR="00076B31">
        <w:rPr>
          <w:rFonts w:hint="eastAsia"/>
        </w:rPr>
        <w:t>赋予符合法定条件的相对人从事某种一般为环境法律法规禁止事项的权利和资格的一种行政执法权力。</w:t>
      </w:r>
    </w:p>
    <w:p w14:paraId="27B134ED" w14:textId="3B091832" w:rsidR="00942C51" w:rsidRDefault="00942C51" w:rsidP="00076B31">
      <w:r>
        <w:rPr>
          <w:rFonts w:hint="eastAsia"/>
        </w:rPr>
        <w:t>（</w:t>
      </w:r>
      <w:r>
        <w:rPr>
          <w:rFonts w:hint="eastAsia"/>
        </w:rPr>
        <w:t>2</w:t>
      </w:r>
      <w:r>
        <w:rPr>
          <w:rFonts w:hint="eastAsia"/>
        </w:rPr>
        <w:t>）</w:t>
      </w:r>
      <w:r w:rsidR="00517EE1">
        <w:rPr>
          <w:rFonts w:hint="eastAsia"/>
        </w:rPr>
        <w:t>开发利用环境与资源及其相关行为许可权（审批权）：</w:t>
      </w:r>
      <w:r w:rsidR="00517EE1" w:rsidRPr="00517EE1">
        <w:rPr>
          <w:rFonts w:ascii="楷体" w:eastAsia="楷体" w:hAnsi="楷体" w:hint="eastAsia"/>
          <w:b/>
          <w:bCs/>
          <w:color w:val="0070C0"/>
        </w:rPr>
        <w:t>由国家环境、资源与能源法律法规授权的政府及其主管部门，赋予申请人实施开发利用环境资源的权利或资格的行政权力</w:t>
      </w:r>
      <w:r w:rsidR="00517EE1">
        <w:rPr>
          <w:rFonts w:hint="eastAsia"/>
        </w:rPr>
        <w:t>。（</w:t>
      </w:r>
      <w:r w:rsidR="00517EE1">
        <w:rPr>
          <w:rFonts w:hint="eastAsia"/>
        </w:rPr>
        <w:t>p</w:t>
      </w:r>
      <w:r w:rsidR="00517EE1">
        <w:t>92</w:t>
      </w:r>
      <w:r w:rsidR="00517EE1">
        <w:rPr>
          <w:rFonts w:hint="eastAsia"/>
        </w:rPr>
        <w:t>）</w:t>
      </w:r>
    </w:p>
    <w:p w14:paraId="035873DE" w14:textId="09CD1344" w:rsidR="00076B31" w:rsidRDefault="005F501D" w:rsidP="00ED6F33">
      <w:pPr>
        <w:pStyle w:val="af0"/>
      </w:pPr>
      <w:r>
        <w:rPr>
          <w:rFonts w:hint="eastAsia"/>
        </w:rPr>
        <w:t>2</w:t>
      </w:r>
      <w:r>
        <w:t xml:space="preserve">. </w:t>
      </w:r>
      <w:r w:rsidR="00076B31">
        <w:rPr>
          <w:rFonts w:hint="eastAsia"/>
        </w:rPr>
        <w:t>环境许可事项</w:t>
      </w:r>
      <w:r w:rsidR="00ED6F33">
        <w:rPr>
          <w:rFonts w:hint="eastAsia"/>
        </w:rPr>
        <w:t>：对使用（占用）环境容量和开发利用自然资源的特许与专营</w:t>
      </w:r>
      <w:r w:rsidR="00ED6F33">
        <w:rPr>
          <w:rFonts w:hint="eastAsia"/>
        </w:rPr>
        <w:t>+</w:t>
      </w:r>
      <w:r w:rsidR="00ED6F33">
        <w:rPr>
          <w:rFonts w:hint="eastAsia"/>
        </w:rPr>
        <w:t>对与环境、资源与能源有关行为的登记（备案）、认可和核准</w:t>
      </w:r>
      <w:r w:rsidR="00ED6F33">
        <w:rPr>
          <w:rFonts w:hint="eastAsia"/>
        </w:rPr>
        <w:t>+</w:t>
      </w:r>
      <w:r w:rsidR="00ED6F33">
        <w:rPr>
          <w:rFonts w:hint="eastAsia"/>
        </w:rPr>
        <w:t>利用自然环境及其功能行为的许可</w:t>
      </w:r>
      <w:r w:rsidR="00357D91">
        <w:rPr>
          <w:rFonts w:hint="eastAsia"/>
        </w:rPr>
        <w:t>（</w:t>
      </w:r>
      <w:r w:rsidR="00357D91">
        <w:rPr>
          <w:rFonts w:hint="eastAsia"/>
        </w:rPr>
        <w:t>p</w:t>
      </w:r>
      <w:r w:rsidR="00162FBB">
        <w:t>92-93</w:t>
      </w:r>
      <w:r w:rsidR="00357D91">
        <w:rPr>
          <w:rFonts w:hint="eastAsia"/>
        </w:rPr>
        <w:t>）</w:t>
      </w:r>
    </w:p>
    <w:p w14:paraId="7361B1A2" w14:textId="500102E3" w:rsidR="00076B31" w:rsidRDefault="005F501D" w:rsidP="00076B31">
      <w:r>
        <w:rPr>
          <w:rFonts w:hint="eastAsia"/>
        </w:rPr>
        <w:t>（</w:t>
      </w:r>
      <w:r>
        <w:rPr>
          <w:rFonts w:hint="eastAsia"/>
        </w:rPr>
        <w:t>1</w:t>
      </w:r>
      <w:r>
        <w:rPr>
          <w:rFonts w:hint="eastAsia"/>
        </w:rPr>
        <w:t>）</w:t>
      </w:r>
      <w:r w:rsidR="00076B31">
        <w:rPr>
          <w:rFonts w:hint="eastAsia"/>
        </w:rPr>
        <w:t>对使用</w:t>
      </w:r>
      <w:r w:rsidR="00B34F3D">
        <w:rPr>
          <w:rFonts w:hint="eastAsia"/>
        </w:rPr>
        <w:t>（</w:t>
      </w:r>
      <w:r w:rsidR="00076B31">
        <w:rPr>
          <w:rFonts w:hint="eastAsia"/>
        </w:rPr>
        <w:t>占用</w:t>
      </w:r>
      <w:r w:rsidR="00B34F3D">
        <w:rPr>
          <w:rFonts w:hint="eastAsia"/>
        </w:rPr>
        <w:t>）</w:t>
      </w:r>
      <w:r w:rsidR="00076B31">
        <w:rPr>
          <w:rFonts w:hint="eastAsia"/>
        </w:rPr>
        <w:t>环境容量和开发利用自然资源的特许与专营</w:t>
      </w:r>
    </w:p>
    <w:p w14:paraId="05E89794" w14:textId="108D5320" w:rsidR="00076B31" w:rsidRDefault="005F501D" w:rsidP="00076B31">
      <w:r>
        <w:rPr>
          <w:rFonts w:hint="eastAsia"/>
        </w:rPr>
        <w:t>（</w:t>
      </w:r>
      <w:r>
        <w:rPr>
          <w:rFonts w:hint="eastAsia"/>
        </w:rPr>
        <w:t>2</w:t>
      </w:r>
      <w:r>
        <w:rPr>
          <w:rFonts w:hint="eastAsia"/>
        </w:rPr>
        <w:t>）</w:t>
      </w:r>
      <w:r w:rsidR="00076B31">
        <w:rPr>
          <w:rFonts w:hint="eastAsia"/>
        </w:rPr>
        <w:t>对与环境、资源与能源有关行为的登记</w:t>
      </w:r>
      <w:r w:rsidR="00B34F3D">
        <w:rPr>
          <w:rFonts w:hint="eastAsia"/>
        </w:rPr>
        <w:t>（</w:t>
      </w:r>
      <w:r w:rsidR="00076B31">
        <w:rPr>
          <w:rFonts w:hint="eastAsia"/>
        </w:rPr>
        <w:t>备案</w:t>
      </w:r>
      <w:r w:rsidR="00B34F3D">
        <w:rPr>
          <w:rFonts w:hint="eastAsia"/>
        </w:rPr>
        <w:t>）</w:t>
      </w:r>
      <w:r w:rsidR="00076B31">
        <w:rPr>
          <w:rFonts w:hint="eastAsia"/>
        </w:rPr>
        <w:t>、认可和核准</w:t>
      </w:r>
    </w:p>
    <w:p w14:paraId="18BAAC9F" w14:textId="2E521279" w:rsidR="00ED6F33" w:rsidRDefault="00ED6F33" w:rsidP="00076B31">
      <w:r>
        <w:t>A</w:t>
      </w:r>
      <w:r>
        <w:rPr>
          <w:rFonts w:hint="eastAsia"/>
        </w:rPr>
        <w:t>）</w:t>
      </w:r>
      <w:r w:rsidR="00162FBB">
        <w:rPr>
          <w:rFonts w:hint="eastAsia"/>
        </w:rPr>
        <w:t>登记与备案：</w:t>
      </w:r>
      <w:r w:rsidR="00162FBB" w:rsidRPr="00162FBB">
        <w:rPr>
          <w:rFonts w:ascii="楷体" w:eastAsia="楷体" w:hAnsi="楷体" w:hint="eastAsia"/>
          <w:b/>
          <w:bCs/>
          <w:color w:val="0070C0"/>
        </w:rPr>
        <w:t>开发利用环境行为人依照环境、资源与能源法律法规规定向环境与资源主管部门就法定登记（备案）事项提交书面申请材料的行为</w:t>
      </w:r>
      <w:r w:rsidR="00162FBB">
        <w:rPr>
          <w:rFonts w:hint="eastAsia"/>
        </w:rPr>
        <w:t>。</w:t>
      </w:r>
    </w:p>
    <w:p w14:paraId="5280E58E" w14:textId="0E9450C0" w:rsidR="00162FBB" w:rsidRDefault="00ED6F33" w:rsidP="00076B31">
      <w:r>
        <w:t>B</w:t>
      </w:r>
      <w:r>
        <w:rPr>
          <w:rFonts w:hint="eastAsia"/>
        </w:rPr>
        <w:t>）</w:t>
      </w:r>
      <w:r w:rsidR="00162FBB">
        <w:rPr>
          <w:rFonts w:hint="eastAsia"/>
        </w:rPr>
        <w:t>认可：</w:t>
      </w:r>
      <w:r w:rsidR="00162FBB" w:rsidRPr="00162FBB">
        <w:rPr>
          <w:rFonts w:ascii="楷体" w:eastAsia="楷体" w:hAnsi="楷体" w:hint="eastAsia"/>
          <w:b/>
          <w:bCs/>
          <w:color w:val="0070C0"/>
        </w:rPr>
        <w:t>对环境、资源与能源法律法规规定</w:t>
      </w:r>
      <w:r w:rsidR="00162FBB">
        <w:rPr>
          <w:rFonts w:ascii="楷体" w:eastAsia="楷体" w:hAnsi="楷体" w:hint="eastAsia"/>
          <w:b/>
          <w:bCs/>
          <w:color w:val="0070C0"/>
        </w:rPr>
        <w:t>要求具备某种信誉、条件或资格、资质而通过确认并作出相应表示的行政行为</w:t>
      </w:r>
      <w:r w:rsidR="00162FBB">
        <w:rPr>
          <w:rFonts w:hint="eastAsia"/>
        </w:rPr>
        <w:t>。</w:t>
      </w:r>
    </w:p>
    <w:p w14:paraId="63B3C64E" w14:textId="6CD33D4B" w:rsidR="00162FBB" w:rsidRDefault="00162FBB" w:rsidP="00076B31">
      <w:r>
        <w:t>C</w:t>
      </w:r>
      <w:r>
        <w:rPr>
          <w:rFonts w:hint="eastAsia"/>
        </w:rPr>
        <w:t>）核准：</w:t>
      </w:r>
      <w:r w:rsidRPr="00162FBB">
        <w:rPr>
          <w:rFonts w:ascii="楷体" w:eastAsia="楷体" w:hAnsi="楷体" w:hint="eastAsia"/>
          <w:b/>
          <w:bCs/>
          <w:color w:val="0070C0"/>
        </w:rPr>
        <w:t>依环境标准或技术规范审核、认定以及补充第三人的行为，使法律效力得以完成的行政行为</w:t>
      </w:r>
      <w:r>
        <w:rPr>
          <w:rFonts w:hint="eastAsia"/>
        </w:rPr>
        <w:t>。</w:t>
      </w:r>
    </w:p>
    <w:p w14:paraId="470BC8D4" w14:textId="0274B643" w:rsidR="00076B31" w:rsidRDefault="005F501D" w:rsidP="00076B31">
      <w:r>
        <w:rPr>
          <w:rFonts w:hint="eastAsia"/>
        </w:rPr>
        <w:t>（</w:t>
      </w:r>
      <w:r>
        <w:rPr>
          <w:rFonts w:hint="eastAsia"/>
        </w:rPr>
        <w:t>3</w:t>
      </w:r>
      <w:r>
        <w:rPr>
          <w:rFonts w:hint="eastAsia"/>
        </w:rPr>
        <w:t>）</w:t>
      </w:r>
      <w:r w:rsidR="00076B31">
        <w:rPr>
          <w:rFonts w:hint="eastAsia"/>
        </w:rPr>
        <w:t>利用自然环境及其功能行为的许可</w:t>
      </w:r>
    </w:p>
    <w:p w14:paraId="6260FC40" w14:textId="75B4252C" w:rsidR="00E95A53" w:rsidRDefault="00C82F6F" w:rsidP="00E95A53">
      <w:pPr>
        <w:pStyle w:val="af0"/>
      </w:pPr>
      <w:r>
        <w:rPr>
          <w:rFonts w:hint="eastAsia"/>
        </w:rPr>
        <w:t>3</w:t>
      </w:r>
      <w:r>
        <w:t>.</w:t>
      </w:r>
      <w:r w:rsidR="00E95A53">
        <w:t xml:space="preserve"> </w:t>
      </w:r>
      <w:r w:rsidR="00E95A53">
        <w:rPr>
          <w:rFonts w:hint="eastAsia"/>
        </w:rPr>
        <w:t>相关法律：《行政许可法》、污染防治法、《排污许可管理条例》</w:t>
      </w:r>
    </w:p>
    <w:p w14:paraId="68D6E0B4" w14:textId="77777777" w:rsidR="00E95A53" w:rsidRDefault="00E95A53" w:rsidP="00076B31">
      <w:r>
        <w:rPr>
          <w:rFonts w:hint="eastAsia"/>
        </w:rPr>
        <w:t>（</w:t>
      </w:r>
      <w:r>
        <w:rPr>
          <w:rFonts w:hint="eastAsia"/>
        </w:rPr>
        <w:t>1</w:t>
      </w:r>
      <w:r>
        <w:rPr>
          <w:rFonts w:hint="eastAsia"/>
        </w:rPr>
        <w:t>）</w:t>
      </w:r>
      <w:r w:rsidR="00076B31">
        <w:rPr>
          <w:rFonts w:hint="eastAsia"/>
        </w:rPr>
        <w:t>2003</w:t>
      </w:r>
      <w:r w:rsidR="00076B31">
        <w:rPr>
          <w:rFonts w:hint="eastAsia"/>
        </w:rPr>
        <w:t>年制定的《行政许可法》为环境行政许可确定基本法律规则</w:t>
      </w:r>
    </w:p>
    <w:p w14:paraId="0078BFBA" w14:textId="77777777" w:rsidR="00E95A53" w:rsidRDefault="00E95A53" w:rsidP="00076B31">
      <w:r>
        <w:rPr>
          <w:rFonts w:hint="eastAsia"/>
        </w:rPr>
        <w:t>（</w:t>
      </w:r>
      <w:r>
        <w:rPr>
          <w:rFonts w:hint="eastAsia"/>
        </w:rPr>
        <w:t>2</w:t>
      </w:r>
      <w:r>
        <w:rPr>
          <w:rFonts w:hint="eastAsia"/>
        </w:rPr>
        <w:t>）</w:t>
      </w:r>
      <w:r w:rsidR="00076B31">
        <w:rPr>
          <w:rFonts w:hint="eastAsia"/>
        </w:rPr>
        <w:t>《大气污染防治法》《水污染防治法》等污染防治法设定各类污染防治行政许可</w:t>
      </w:r>
    </w:p>
    <w:p w14:paraId="29F3454F" w14:textId="1B02F94E" w:rsidR="00076B31" w:rsidRDefault="00E95A53" w:rsidP="00076B31">
      <w:r>
        <w:rPr>
          <w:rFonts w:hint="eastAsia"/>
        </w:rPr>
        <w:t>（</w:t>
      </w:r>
      <w:r>
        <w:rPr>
          <w:rFonts w:hint="eastAsia"/>
        </w:rPr>
        <w:t>3</w:t>
      </w:r>
      <w:r>
        <w:rPr>
          <w:rFonts w:hint="eastAsia"/>
        </w:rPr>
        <w:t>）</w:t>
      </w:r>
      <w:r w:rsidR="00076B31">
        <w:rPr>
          <w:rFonts w:hint="eastAsia"/>
        </w:rPr>
        <w:t>2021</w:t>
      </w:r>
      <w:r w:rsidR="00076B31">
        <w:rPr>
          <w:rFonts w:hint="eastAsia"/>
        </w:rPr>
        <w:t>年国务院颁布《排污许可管理条例》</w:t>
      </w:r>
    </w:p>
    <w:p w14:paraId="6485E4A1" w14:textId="77777777" w:rsidR="0003389D" w:rsidRDefault="0003389D" w:rsidP="00E37CFB">
      <w:pPr>
        <w:pStyle w:val="af0"/>
      </w:pPr>
      <w:r>
        <w:rPr>
          <w:rFonts w:hint="eastAsia"/>
        </w:rPr>
        <w:t>4</w:t>
      </w:r>
      <w:r>
        <w:t xml:space="preserve">. </w:t>
      </w:r>
      <w:r>
        <w:rPr>
          <w:rFonts w:hint="eastAsia"/>
        </w:rPr>
        <w:t>环境行政许可的类型</w:t>
      </w:r>
    </w:p>
    <w:p w14:paraId="1EBEE440" w14:textId="47823EA2" w:rsidR="00076B31" w:rsidRPr="00DE2AAB" w:rsidRDefault="0003389D" w:rsidP="00076B31">
      <w:pPr>
        <w:rPr>
          <w:b/>
          <w:bCs/>
          <w:color w:val="FF0000"/>
          <w:u w:val="single"/>
        </w:rPr>
      </w:pPr>
      <w:r>
        <w:rPr>
          <w:rFonts w:hint="eastAsia"/>
        </w:rPr>
        <w:t>（</w:t>
      </w:r>
      <w:r>
        <w:rPr>
          <w:rFonts w:hint="eastAsia"/>
        </w:rPr>
        <w:t>1</w:t>
      </w:r>
      <w:r>
        <w:rPr>
          <w:rFonts w:hint="eastAsia"/>
        </w:rPr>
        <w:t>）</w:t>
      </w:r>
      <w:r w:rsidR="00076B31" w:rsidRPr="00832E80">
        <w:rPr>
          <w:rFonts w:hint="eastAsia"/>
          <w:b/>
          <w:bCs/>
          <w:highlight w:val="yellow"/>
          <w:u w:val="single"/>
        </w:rPr>
        <w:t>排污许可</w:t>
      </w:r>
    </w:p>
    <w:p w14:paraId="1C473BA7" w14:textId="49B46300" w:rsidR="00076B31" w:rsidRDefault="0003389D" w:rsidP="00076B31">
      <w:r>
        <w:rPr>
          <w:rFonts w:hint="eastAsia"/>
        </w:rPr>
        <w:t>（</w:t>
      </w:r>
      <w:r>
        <w:rPr>
          <w:rFonts w:hint="eastAsia"/>
        </w:rPr>
        <w:t>2</w:t>
      </w:r>
      <w:r>
        <w:rPr>
          <w:rFonts w:hint="eastAsia"/>
        </w:rPr>
        <w:t>）</w:t>
      </w:r>
      <w:r w:rsidR="00076B31">
        <w:rPr>
          <w:rFonts w:hint="eastAsia"/>
        </w:rPr>
        <w:t>建设项目环境影响评价文件的审批</w:t>
      </w:r>
    </w:p>
    <w:p w14:paraId="73C82552" w14:textId="41A6A42E" w:rsidR="00076B31" w:rsidRDefault="0003389D" w:rsidP="00076B31">
      <w:r>
        <w:rPr>
          <w:rFonts w:hint="eastAsia"/>
        </w:rPr>
        <w:lastRenderedPageBreak/>
        <w:t>（</w:t>
      </w:r>
      <w:r>
        <w:rPr>
          <w:rFonts w:hint="eastAsia"/>
        </w:rPr>
        <w:t>3</w:t>
      </w:r>
      <w:r>
        <w:rPr>
          <w:rFonts w:hint="eastAsia"/>
        </w:rPr>
        <w:t>）</w:t>
      </w:r>
      <w:r w:rsidR="00076B31">
        <w:rPr>
          <w:rFonts w:hint="eastAsia"/>
        </w:rPr>
        <w:t>国家限制进口的可用作原料的固体废物进口审批</w:t>
      </w:r>
    </w:p>
    <w:p w14:paraId="604CA8B5" w14:textId="4EB499A9" w:rsidR="00076B31" w:rsidRDefault="0003389D" w:rsidP="00076B31">
      <w:r>
        <w:rPr>
          <w:rFonts w:hint="eastAsia"/>
        </w:rPr>
        <w:t>（</w:t>
      </w:r>
      <w:r>
        <w:rPr>
          <w:rFonts w:hint="eastAsia"/>
        </w:rPr>
        <w:t>4</w:t>
      </w:r>
      <w:r>
        <w:rPr>
          <w:rFonts w:hint="eastAsia"/>
        </w:rPr>
        <w:t>）</w:t>
      </w:r>
      <w:r w:rsidR="00076B31">
        <w:rPr>
          <w:rFonts w:hint="eastAsia"/>
        </w:rPr>
        <w:t>危险废物经营许可证</w:t>
      </w:r>
    </w:p>
    <w:p w14:paraId="77F11393" w14:textId="6C20D56C" w:rsidR="00076B31" w:rsidRDefault="0003389D" w:rsidP="00076B31">
      <w:r>
        <w:rPr>
          <w:rFonts w:hint="eastAsia"/>
        </w:rPr>
        <w:t>（</w:t>
      </w:r>
      <w:r>
        <w:rPr>
          <w:rFonts w:hint="eastAsia"/>
        </w:rPr>
        <w:t>5</w:t>
      </w:r>
      <w:r>
        <w:rPr>
          <w:rFonts w:hint="eastAsia"/>
        </w:rPr>
        <w:t>）</w:t>
      </w:r>
      <w:r w:rsidR="00076B31">
        <w:rPr>
          <w:rFonts w:hint="eastAsia"/>
        </w:rPr>
        <w:t>危险废物越境转移核准</w:t>
      </w:r>
    </w:p>
    <w:p w14:paraId="7688D6D9" w14:textId="53EB81BD" w:rsidR="00076B31" w:rsidRDefault="0003389D" w:rsidP="00076B31">
      <w:r>
        <w:rPr>
          <w:rFonts w:hint="eastAsia"/>
        </w:rPr>
        <w:t>（</w:t>
      </w:r>
      <w:r>
        <w:rPr>
          <w:rFonts w:hint="eastAsia"/>
        </w:rPr>
        <w:t>6</w:t>
      </w:r>
      <w:r>
        <w:rPr>
          <w:rFonts w:hint="eastAsia"/>
        </w:rPr>
        <w:t>）</w:t>
      </w:r>
      <w:r w:rsidR="00076B31">
        <w:rPr>
          <w:rFonts w:hint="eastAsia"/>
        </w:rPr>
        <w:t>加工利用国家限制进口、可用作原料的废电器定点企业认定</w:t>
      </w:r>
    </w:p>
    <w:p w14:paraId="7AA74B20" w14:textId="18ED0C37" w:rsidR="00076B31" w:rsidRDefault="0003389D" w:rsidP="00076B31">
      <w:r>
        <w:rPr>
          <w:rFonts w:hint="eastAsia"/>
        </w:rPr>
        <w:t>（</w:t>
      </w:r>
      <w:r>
        <w:rPr>
          <w:rFonts w:hint="eastAsia"/>
        </w:rPr>
        <w:t>7</w:t>
      </w:r>
      <w:r>
        <w:rPr>
          <w:rFonts w:hint="eastAsia"/>
        </w:rPr>
        <w:t>）</w:t>
      </w:r>
      <w:r w:rsidR="00076B31">
        <w:rPr>
          <w:rFonts w:hint="eastAsia"/>
        </w:rPr>
        <w:t>进口危险化学品的环境管理登记</w:t>
      </w:r>
    </w:p>
    <w:p w14:paraId="7EF9F40C" w14:textId="16F2E23D" w:rsidR="00076B31" w:rsidRDefault="0003389D" w:rsidP="00076B31">
      <w:r>
        <w:rPr>
          <w:rFonts w:hint="eastAsia"/>
        </w:rPr>
        <w:t>（</w:t>
      </w:r>
      <w:r>
        <w:rPr>
          <w:rFonts w:hint="eastAsia"/>
        </w:rPr>
        <w:t>8</w:t>
      </w:r>
      <w:r>
        <w:rPr>
          <w:rFonts w:hint="eastAsia"/>
        </w:rPr>
        <w:t>）</w:t>
      </w:r>
      <w:r w:rsidR="00076B31">
        <w:rPr>
          <w:rFonts w:hint="eastAsia"/>
        </w:rPr>
        <w:t>危险化学品出口环境管理登记证核发</w:t>
      </w:r>
    </w:p>
    <w:p w14:paraId="56146014" w14:textId="23103173" w:rsidR="00076B31" w:rsidRDefault="0003389D" w:rsidP="00076B31">
      <w:r>
        <w:rPr>
          <w:rFonts w:hint="eastAsia"/>
        </w:rPr>
        <w:t>（</w:t>
      </w:r>
      <w:r>
        <w:rPr>
          <w:rFonts w:hint="eastAsia"/>
        </w:rPr>
        <w:t>9</w:t>
      </w:r>
      <w:r>
        <w:rPr>
          <w:rFonts w:hint="eastAsia"/>
        </w:rPr>
        <w:t>）</w:t>
      </w:r>
      <w:r w:rsidR="00076B31">
        <w:rPr>
          <w:rFonts w:hint="eastAsia"/>
        </w:rPr>
        <w:t>新化学物质环境管理登记证核发</w:t>
      </w:r>
    </w:p>
    <w:p w14:paraId="66B6B282" w14:textId="1EE166CC" w:rsidR="00076B31" w:rsidRDefault="0003389D" w:rsidP="00076B31">
      <w:r>
        <w:rPr>
          <w:rFonts w:hint="eastAsia"/>
        </w:rPr>
        <w:t>（</w:t>
      </w:r>
      <w:r>
        <w:rPr>
          <w:rFonts w:hint="eastAsia"/>
        </w:rPr>
        <w:t>1</w:t>
      </w:r>
      <w:r>
        <w:t>0</w:t>
      </w:r>
      <w:r>
        <w:rPr>
          <w:rFonts w:hint="eastAsia"/>
        </w:rPr>
        <w:t>）</w:t>
      </w:r>
      <w:r w:rsidR="00076B31">
        <w:rPr>
          <w:rFonts w:hint="eastAsia"/>
        </w:rPr>
        <w:t>消耗臭氧层物质生产、使用配额许可证核发及建设项目事前核准、进出口申请审批</w:t>
      </w:r>
    </w:p>
    <w:p w14:paraId="09EB1DDD" w14:textId="4740EDE1" w:rsidR="00076B31" w:rsidRDefault="0003389D" w:rsidP="00076B31">
      <w:r>
        <w:rPr>
          <w:rFonts w:hint="eastAsia"/>
        </w:rPr>
        <w:t>（</w:t>
      </w:r>
      <w:r>
        <w:rPr>
          <w:rFonts w:hint="eastAsia"/>
        </w:rPr>
        <w:t>1</w:t>
      </w:r>
      <w:r>
        <w:t>1</w:t>
      </w:r>
      <w:r>
        <w:rPr>
          <w:rFonts w:hint="eastAsia"/>
        </w:rPr>
        <w:t>）</w:t>
      </w:r>
      <w:r w:rsidR="00076B31">
        <w:rPr>
          <w:rFonts w:hint="eastAsia"/>
        </w:rPr>
        <w:t>民用核设施建造、运行许可证核发及装料、退役的审批</w:t>
      </w:r>
    </w:p>
    <w:p w14:paraId="1BE56BB2" w14:textId="5AF45522" w:rsidR="00076B31" w:rsidRDefault="0003389D" w:rsidP="00076B31">
      <w:r>
        <w:rPr>
          <w:rFonts w:hint="eastAsia"/>
        </w:rPr>
        <w:t>（</w:t>
      </w:r>
      <w:r>
        <w:rPr>
          <w:rFonts w:hint="eastAsia"/>
        </w:rPr>
        <w:t>1</w:t>
      </w:r>
      <w:r>
        <w:t>2</w:t>
      </w:r>
      <w:r>
        <w:rPr>
          <w:rFonts w:hint="eastAsia"/>
        </w:rPr>
        <w:t>）</w:t>
      </w:r>
      <w:r w:rsidR="00076B31">
        <w:rPr>
          <w:rFonts w:hint="eastAsia"/>
        </w:rPr>
        <w:t>生产、销售、使用放射性同位素和射线装置的许可</w:t>
      </w:r>
    </w:p>
    <w:p w14:paraId="4B615F49" w14:textId="075BCC89" w:rsidR="00076B31" w:rsidRDefault="0003389D" w:rsidP="00076B31">
      <w:r>
        <w:rPr>
          <w:rFonts w:hint="eastAsia"/>
        </w:rPr>
        <w:t>（</w:t>
      </w:r>
      <w:r>
        <w:rPr>
          <w:rFonts w:hint="eastAsia"/>
        </w:rPr>
        <w:t>1</w:t>
      </w:r>
      <w:r>
        <w:t>3</w:t>
      </w:r>
      <w:r>
        <w:rPr>
          <w:rFonts w:hint="eastAsia"/>
        </w:rPr>
        <w:t>）</w:t>
      </w:r>
      <w:r w:rsidR="00076B31">
        <w:rPr>
          <w:rFonts w:hint="eastAsia"/>
        </w:rPr>
        <w:t>列入限制进出口目录的放射性同位素进出口审查批准</w:t>
      </w:r>
    </w:p>
    <w:p w14:paraId="71914244" w14:textId="77818139" w:rsidR="00076B31" w:rsidRDefault="0003389D" w:rsidP="00076B31">
      <w:r>
        <w:rPr>
          <w:rFonts w:hint="eastAsia"/>
        </w:rPr>
        <w:t>（</w:t>
      </w:r>
      <w:r>
        <w:rPr>
          <w:rFonts w:hint="eastAsia"/>
        </w:rPr>
        <w:t>1</w:t>
      </w:r>
      <w:r>
        <w:t>4</w:t>
      </w:r>
      <w:r>
        <w:rPr>
          <w:rFonts w:hint="eastAsia"/>
        </w:rPr>
        <w:t>）</w:t>
      </w:r>
      <w:r w:rsidR="00076B31">
        <w:rPr>
          <w:rFonts w:hint="eastAsia"/>
        </w:rPr>
        <w:t>放射性固体废物贮存、处置许可证核发等</w:t>
      </w:r>
      <w:r w:rsidR="00E2090F">
        <w:rPr>
          <w:rFonts w:hint="eastAsia"/>
        </w:rPr>
        <w:t>……</w:t>
      </w:r>
    </w:p>
    <w:p w14:paraId="15811E54" w14:textId="415A3D27" w:rsidR="007011A9" w:rsidRDefault="0003389D" w:rsidP="007011A9">
      <w:pPr>
        <w:pStyle w:val="af0"/>
      </w:pPr>
      <w:r>
        <w:rPr>
          <w:rFonts w:hint="eastAsia"/>
        </w:rPr>
        <w:t>5</w:t>
      </w:r>
      <w:r>
        <w:t xml:space="preserve">. </w:t>
      </w:r>
      <w:r>
        <w:rPr>
          <w:rFonts w:hint="eastAsia"/>
        </w:rPr>
        <w:t>环境行政许可的程序：</w:t>
      </w:r>
      <w:r w:rsidR="007011A9">
        <w:rPr>
          <w:rFonts w:hint="eastAsia"/>
        </w:rPr>
        <w:t>申请、受理、审查、</w:t>
      </w:r>
      <w:r w:rsidR="007011A9" w:rsidRPr="00832E80">
        <w:rPr>
          <w:rFonts w:hint="eastAsia"/>
          <w:bCs/>
          <w:color w:val="auto"/>
          <w:highlight w:val="yellow"/>
          <w:u w:val="single"/>
        </w:rPr>
        <w:t>听证</w:t>
      </w:r>
      <w:r w:rsidR="007011A9">
        <w:rPr>
          <w:rFonts w:hint="eastAsia"/>
        </w:rPr>
        <w:t>、决定</w:t>
      </w:r>
    </w:p>
    <w:p w14:paraId="7022AD25" w14:textId="2DEE6EE2" w:rsidR="00076B31" w:rsidRDefault="00076B31">
      <w:pPr>
        <w:pStyle w:val="a9"/>
        <w:numPr>
          <w:ilvl w:val="0"/>
          <w:numId w:val="71"/>
        </w:numPr>
        <w:ind w:firstLineChars="0"/>
      </w:pPr>
      <w:r>
        <w:rPr>
          <w:rFonts w:hint="eastAsia"/>
        </w:rPr>
        <w:t>根据</w:t>
      </w:r>
      <w:r>
        <w:rPr>
          <w:rFonts w:hint="eastAsia"/>
        </w:rPr>
        <w:t>2003</w:t>
      </w:r>
      <w:r>
        <w:rPr>
          <w:rFonts w:hint="eastAsia"/>
        </w:rPr>
        <w:t>年的《行政许可法》和</w:t>
      </w:r>
      <w:r>
        <w:rPr>
          <w:rFonts w:hint="eastAsia"/>
        </w:rPr>
        <w:t>2004</w:t>
      </w:r>
      <w:r>
        <w:rPr>
          <w:rFonts w:hint="eastAsia"/>
        </w:rPr>
        <w:t>年原国家环境保护总局制定的《环境保护行政许可听证暂行办法》的规定，实施环境行政许可主要依据</w:t>
      </w:r>
      <w:r w:rsidR="007011A9">
        <w:rPr>
          <w:rFonts w:hint="eastAsia"/>
        </w:rPr>
        <w:t>上述</w:t>
      </w:r>
      <w:r>
        <w:rPr>
          <w:rFonts w:hint="eastAsia"/>
        </w:rPr>
        <w:t>程序进行</w:t>
      </w:r>
      <w:r w:rsidR="007011A9">
        <w:rPr>
          <w:rFonts w:hint="eastAsia"/>
        </w:rPr>
        <w:t>。</w:t>
      </w:r>
    </w:p>
    <w:p w14:paraId="606BCCD0" w14:textId="35C866C2" w:rsidR="002B6B58" w:rsidRDefault="002144F0" w:rsidP="002B6B58">
      <w:pPr>
        <w:pStyle w:val="af0"/>
      </w:pPr>
      <w:r>
        <w:rPr>
          <w:rFonts w:hint="eastAsia"/>
        </w:rPr>
        <w:t>6</w:t>
      </w:r>
      <w:r>
        <w:t>.</w:t>
      </w:r>
      <w:r w:rsidR="002B6B58">
        <w:rPr>
          <w:rFonts w:hint="eastAsia"/>
        </w:rPr>
        <w:t xml:space="preserve"> </w:t>
      </w:r>
      <w:r w:rsidR="00265CC5">
        <w:rPr>
          <w:rFonts w:hint="eastAsia"/>
        </w:rPr>
        <w:t>听证程序</w:t>
      </w:r>
      <w:r w:rsidR="007B25B3">
        <w:rPr>
          <w:rFonts w:hint="eastAsia"/>
        </w:rPr>
        <w:t>：启动机制（重大利益关系）</w:t>
      </w:r>
      <w:r w:rsidR="00736849">
        <w:rPr>
          <w:rFonts w:hint="eastAsia"/>
        </w:rPr>
        <w:t>、公告与告知程序、听证会流程、听证笔录</w:t>
      </w:r>
    </w:p>
    <w:p w14:paraId="5B789082" w14:textId="01A137E3" w:rsidR="002144F0" w:rsidRDefault="002B6B58" w:rsidP="002144F0">
      <w:r>
        <w:rPr>
          <w:rFonts w:hint="eastAsia"/>
        </w:rPr>
        <w:t>（</w:t>
      </w:r>
      <w:r>
        <w:rPr>
          <w:rFonts w:hint="eastAsia"/>
        </w:rPr>
        <w:t>1</w:t>
      </w:r>
      <w:r>
        <w:rPr>
          <w:rFonts w:hint="eastAsia"/>
        </w:rPr>
        <w:t>）</w:t>
      </w:r>
      <w:r w:rsidR="00265CC5">
        <w:rPr>
          <w:rFonts w:hint="eastAsia"/>
        </w:rPr>
        <w:t>启动机制</w:t>
      </w:r>
    </w:p>
    <w:p w14:paraId="46F841E3" w14:textId="3585FE94" w:rsidR="002144F0" w:rsidRDefault="002144F0" w:rsidP="002144F0">
      <w:pPr>
        <w:pStyle w:val="a1"/>
      </w:pPr>
      <w:r>
        <w:rPr>
          <w:rFonts w:hint="eastAsia"/>
        </w:rPr>
        <w:t>《</w:t>
      </w:r>
      <w:r w:rsidRPr="002144F0">
        <w:rPr>
          <w:rFonts w:hint="eastAsia"/>
        </w:rPr>
        <w:t>环境保护行政许可听证暂行办法</w:t>
      </w:r>
      <w:r>
        <w:rPr>
          <w:rFonts w:hint="eastAsia"/>
        </w:rPr>
        <w:t>》第五条　实施环境保护行政许可，有下列情形之一的，适用本办法：</w:t>
      </w:r>
    </w:p>
    <w:p w14:paraId="3D047828" w14:textId="77777777" w:rsidR="002144F0" w:rsidRDefault="002144F0" w:rsidP="002144F0">
      <w:pPr>
        <w:pStyle w:val="a1"/>
        <w:numPr>
          <w:ilvl w:val="0"/>
          <w:numId w:val="0"/>
        </w:numPr>
        <w:ind w:left="420"/>
      </w:pPr>
      <w:r>
        <w:rPr>
          <w:rFonts w:hint="eastAsia"/>
        </w:rPr>
        <w:t xml:space="preserve">　　（一）按照法律、法规、规章的规定，实施环境保护行政许可应当组织听证的；</w:t>
      </w:r>
    </w:p>
    <w:p w14:paraId="6F827670" w14:textId="77777777" w:rsidR="002144F0" w:rsidRDefault="002144F0" w:rsidP="002144F0">
      <w:pPr>
        <w:pStyle w:val="a1"/>
        <w:numPr>
          <w:ilvl w:val="0"/>
          <w:numId w:val="0"/>
        </w:numPr>
        <w:ind w:left="420"/>
      </w:pPr>
      <w:r>
        <w:rPr>
          <w:rFonts w:hint="eastAsia"/>
        </w:rPr>
        <w:t xml:space="preserve">　　（二）实施涉及公共利益的重大环境保护行政许可，环境保护行政主管部门认为需要听证的；</w:t>
      </w:r>
    </w:p>
    <w:p w14:paraId="44464FC1" w14:textId="3C16AE74" w:rsidR="002144F0" w:rsidRPr="002144F0" w:rsidRDefault="002144F0" w:rsidP="00265CC5">
      <w:pPr>
        <w:pStyle w:val="a1"/>
        <w:numPr>
          <w:ilvl w:val="0"/>
          <w:numId w:val="0"/>
        </w:numPr>
        <w:ind w:left="420" w:firstLine="420"/>
      </w:pPr>
      <w:r>
        <w:rPr>
          <w:rFonts w:hint="eastAsia"/>
        </w:rPr>
        <w:t>（三）环境保护行政许可直接涉及申请人与他人之间</w:t>
      </w:r>
      <w:r w:rsidRPr="00832E80">
        <w:rPr>
          <w:rFonts w:hint="eastAsia"/>
          <w:b/>
          <w:bCs/>
          <w:highlight w:val="yellow"/>
          <w:u w:val="single"/>
        </w:rPr>
        <w:t>重大利益关系</w:t>
      </w:r>
      <w:r>
        <w:rPr>
          <w:rFonts w:hint="eastAsia"/>
        </w:rPr>
        <w:t>，申请人、利害关系人依法要求听证的。</w:t>
      </w:r>
    </w:p>
    <w:p w14:paraId="795F9FEE" w14:textId="0442178C" w:rsidR="00265CC5" w:rsidRDefault="002144F0" w:rsidP="00151F7F">
      <w:pPr>
        <w:pStyle w:val="aa"/>
      </w:pPr>
      <w:r>
        <w:rPr>
          <w:rFonts w:hint="eastAsia"/>
        </w:rPr>
        <w:t>【例】</w:t>
      </w:r>
      <w:r w:rsidR="00076B31">
        <w:rPr>
          <w:rFonts w:hint="eastAsia"/>
        </w:rPr>
        <w:t>夏春官案</w:t>
      </w:r>
      <w:r w:rsidR="000C704E">
        <w:rPr>
          <w:rFonts w:hint="eastAsia"/>
        </w:rPr>
        <w:t>（相邻权人）</w:t>
      </w:r>
    </w:p>
    <w:p w14:paraId="16A035BA" w14:textId="36ADE15B" w:rsidR="00151F7F" w:rsidRDefault="00151F7F" w:rsidP="00151F7F">
      <w:pPr>
        <w:pStyle w:val="af0"/>
      </w:pPr>
      <w:r>
        <w:rPr>
          <w:rFonts w:hint="eastAsia"/>
        </w:rPr>
        <w:t>【</w:t>
      </w:r>
      <w:r>
        <w:t>常州德科化学有限公司诉原江苏省环境保护厅、环境保护部环</w:t>
      </w:r>
      <w:r>
        <w:rPr>
          <w:rFonts w:hint="eastAsia"/>
        </w:rPr>
        <w:t>境评价许可案</w:t>
      </w:r>
      <w:r w:rsidR="00D86629">
        <w:rPr>
          <w:rFonts w:hint="eastAsia"/>
        </w:rPr>
        <w:t>：行政诉讼原告资格与环评许可听证权利人</w:t>
      </w:r>
      <w:r w:rsidR="00736849">
        <w:rPr>
          <w:rFonts w:hint="eastAsia"/>
        </w:rPr>
        <w:t>（重大利益关系）</w:t>
      </w:r>
      <w:r>
        <w:rPr>
          <w:rFonts w:hint="eastAsia"/>
        </w:rPr>
        <w:t>】</w:t>
      </w:r>
    </w:p>
    <w:p w14:paraId="1B39D04D" w14:textId="692E9472" w:rsidR="00151F7F" w:rsidRDefault="00151F7F">
      <w:pPr>
        <w:pStyle w:val="a7"/>
        <w:numPr>
          <w:ilvl w:val="0"/>
          <w:numId w:val="56"/>
        </w:numPr>
      </w:pPr>
      <w:r>
        <w:rPr>
          <w:rFonts w:hint="eastAsia"/>
        </w:rPr>
        <w:t>案情简介</w:t>
      </w:r>
    </w:p>
    <w:p w14:paraId="13F8E880" w14:textId="2FAA1B2E" w:rsidR="00151F7F" w:rsidRDefault="00151F7F" w:rsidP="00151F7F">
      <w:pPr>
        <w:pStyle w:val="a7"/>
        <w:ind w:firstLine="420"/>
      </w:pPr>
      <w:r>
        <w:rPr>
          <w:rFonts w:hint="eastAsia"/>
        </w:rPr>
        <w:t>光大常高新环保能源（</w:t>
      </w:r>
      <w:r>
        <w:t>常州</w:t>
      </w:r>
      <w:r>
        <w:rPr>
          <w:rFonts w:hint="eastAsia"/>
        </w:rPr>
        <w:t>）</w:t>
      </w:r>
      <w:r>
        <w:t>有限公司</w:t>
      </w:r>
      <w:r>
        <w:rPr>
          <w:rFonts w:hint="eastAsia"/>
        </w:rPr>
        <w:t>（</w:t>
      </w:r>
      <w:r>
        <w:t>以下简称光大公司</w:t>
      </w:r>
      <w:r>
        <w:rPr>
          <w:rFonts w:hint="eastAsia"/>
        </w:rPr>
        <w:t>）</w:t>
      </w:r>
      <w:r>
        <w:t>拟在江苏省常州市</w:t>
      </w:r>
      <w:r w:rsidRPr="002B1BBA">
        <w:rPr>
          <w:u w:val="single"/>
        </w:rPr>
        <w:t>投资兴建生活垃圾焚烧发电</w:t>
      </w:r>
      <w:r w:rsidRPr="002B1BBA">
        <w:rPr>
          <w:u w:val="single"/>
        </w:rPr>
        <w:t>BOT</w:t>
      </w:r>
      <w:r w:rsidRPr="002B1BBA">
        <w:rPr>
          <w:u w:val="single"/>
        </w:rPr>
        <w:t>项目</w:t>
      </w:r>
      <w:r>
        <w:t>。</w:t>
      </w:r>
      <w:r>
        <w:t>2014</w:t>
      </w:r>
      <w:r>
        <w:t>年，光大公司向原江苏省环境保护厅</w:t>
      </w:r>
      <w:r>
        <w:rPr>
          <w:rFonts w:hint="eastAsia"/>
        </w:rPr>
        <w:t>（</w:t>
      </w:r>
      <w:r>
        <w:t>以下简称江苏省环保厅</w:t>
      </w:r>
      <w:r>
        <w:rPr>
          <w:rFonts w:hint="eastAsia"/>
        </w:rPr>
        <w:t>）</w:t>
      </w:r>
      <w:r>
        <w:t>报送《环境影响报告书》《技术评估意见》《预审意见》等材料，申请环境评价许可。江苏省环保厅受理后，先后发布受理情况及拟审批公告，并经审查作出同意项目建设的《批复》。</w:t>
      </w:r>
    </w:p>
    <w:p w14:paraId="02D16AAC" w14:textId="5264EB2E" w:rsidR="00151F7F" w:rsidRDefault="00151F7F" w:rsidP="00151F7F">
      <w:pPr>
        <w:pStyle w:val="a7"/>
        <w:ind w:firstLine="420"/>
      </w:pPr>
      <w:r>
        <w:rPr>
          <w:rFonts w:hint="eastAsia"/>
        </w:rPr>
        <w:t>常州德科化学有限公司（</w:t>
      </w:r>
      <w:r>
        <w:t>以下简称德科公司</w:t>
      </w:r>
      <w:r>
        <w:rPr>
          <w:rFonts w:hint="eastAsia"/>
        </w:rPr>
        <w:t>）</w:t>
      </w:r>
      <w:r>
        <w:t>作为</w:t>
      </w:r>
      <w:r w:rsidRPr="002B1BBA">
        <w:rPr>
          <w:u w:val="single"/>
        </w:rPr>
        <w:t>案涉项目附近经营范围为化妆品添加剂制造的已</w:t>
      </w:r>
      <w:r w:rsidR="007320F7" w:rsidRPr="002B1BBA">
        <w:rPr>
          <w:rFonts w:hint="eastAsia"/>
          <w:u w:val="single"/>
        </w:rPr>
        <w:t>处于</w:t>
      </w:r>
      <w:r w:rsidRPr="002B1BBA">
        <w:rPr>
          <w:u w:val="single"/>
        </w:rPr>
        <w:t>停产状态的企业</w:t>
      </w:r>
      <w:r>
        <w:t>，不服该《批复》，向原中华人民共和国环境保护部</w:t>
      </w:r>
      <w:r>
        <w:rPr>
          <w:rFonts w:hint="eastAsia"/>
        </w:rPr>
        <w:t>（</w:t>
      </w:r>
      <w:r>
        <w:t>以下简称环境保护部</w:t>
      </w:r>
      <w:r>
        <w:rPr>
          <w:rFonts w:hint="eastAsia"/>
        </w:rPr>
        <w:t>）</w:t>
      </w:r>
      <w:r w:rsidR="002B1BBA">
        <w:rPr>
          <w:rFonts w:hint="eastAsia"/>
        </w:rPr>
        <w:t>申请</w:t>
      </w:r>
      <w:r>
        <w:t>行政复议。环境保护部受理后，向江苏省环保厅发送《行政复议答复通知书》《行政复议</w:t>
      </w:r>
      <w:r w:rsidR="002B1BBA">
        <w:rPr>
          <w:rFonts w:hint="eastAsia"/>
        </w:rPr>
        <w:t>申请</w:t>
      </w:r>
      <w:r>
        <w:t>书》等材料，并向原江苏省常州市环境保护局发送《委托现场勘验函》。环境保护部在收到《行政复议答复书》《现场调查情况报告》后，作出维持《批复》的《行政复议决定书》。</w:t>
      </w:r>
    </w:p>
    <w:p w14:paraId="65DCB887" w14:textId="77777777" w:rsidR="00151F7F" w:rsidRDefault="00151F7F" w:rsidP="00151F7F">
      <w:pPr>
        <w:pStyle w:val="a7"/>
        <w:ind w:firstLine="420"/>
      </w:pPr>
      <w:r>
        <w:t>2015</w:t>
      </w:r>
      <w:r>
        <w:t>年，常州德科化学有限公司不服江苏省环境保护厅作出的《批复》和环境保护部作出的《行政复议决定书》，向南京市中级人民法院提起诉讼，一审中被告环保厅辩称原告不具备本案行政诉讼的主体资格，</w:t>
      </w:r>
      <w:r w:rsidRPr="002A6155">
        <w:rPr>
          <w:u w:val="single"/>
        </w:rPr>
        <w:t>原告在行政起诉状中并未提出被诉行政行为与其有利害关系的陈述，也未提供相应的证据予以证实，故其并非本案适格的原告</w:t>
      </w:r>
      <w:r>
        <w:t>。</w:t>
      </w:r>
    </w:p>
    <w:p w14:paraId="51593E3C" w14:textId="77777777" w:rsidR="00151F7F" w:rsidRDefault="00151F7F">
      <w:pPr>
        <w:pStyle w:val="a7"/>
        <w:numPr>
          <w:ilvl w:val="0"/>
          <w:numId w:val="56"/>
        </w:numPr>
      </w:pPr>
      <w:r>
        <w:rPr>
          <w:rFonts w:hint="eastAsia"/>
        </w:rPr>
        <w:t>争议焦点</w:t>
      </w:r>
    </w:p>
    <w:p w14:paraId="6BCA56B1" w14:textId="69FF7042" w:rsidR="00210F26" w:rsidRDefault="00151F7F" w:rsidP="00210F26">
      <w:pPr>
        <w:pStyle w:val="a7"/>
        <w:ind w:firstLine="420"/>
      </w:pPr>
      <w:r>
        <w:rPr>
          <w:rFonts w:hint="eastAsia"/>
        </w:rPr>
        <w:lastRenderedPageBreak/>
        <w:t>德科公司作为案涉项目附近经营范围为化妆品添加剂制造的已处于停产状态的企业，是否具备作为本案行政诉讼原告的主体资格？</w:t>
      </w:r>
      <w:r>
        <w:t>是否有要求参与本案环评许可听证的权利</w:t>
      </w:r>
      <w:r>
        <w:rPr>
          <w:rFonts w:hint="eastAsia"/>
        </w:rPr>
        <w:t>？</w:t>
      </w:r>
    </w:p>
    <w:p w14:paraId="78A42851" w14:textId="07828FB0" w:rsidR="00210F26" w:rsidRDefault="00210F26">
      <w:pPr>
        <w:pStyle w:val="aa"/>
        <w:numPr>
          <w:ilvl w:val="0"/>
          <w:numId w:val="56"/>
        </w:numPr>
      </w:pPr>
      <w:r>
        <w:rPr>
          <w:rFonts w:hint="eastAsia"/>
        </w:rPr>
        <w:t>行政法的审理框架（肯定列举：包含相邻权人）</w:t>
      </w:r>
    </w:p>
    <w:p w14:paraId="4CABA81B" w14:textId="77777777" w:rsidR="00210F26" w:rsidRDefault="00210F26" w:rsidP="00210F26">
      <w:pPr>
        <w:pStyle w:val="aa"/>
      </w:pPr>
      <w:r>
        <w:tab/>
        <w:t>1</w:t>
      </w:r>
      <w:r>
        <w:rPr>
          <w:rFonts w:hint="eastAsia"/>
        </w:rPr>
        <w:t>）</w:t>
      </w:r>
      <w:r w:rsidRPr="00714B11">
        <w:rPr>
          <w:rFonts w:hint="eastAsia"/>
        </w:rPr>
        <w:t>属于行政相关人：判断是否具有利害关系（相关程度大小）</w:t>
      </w:r>
    </w:p>
    <w:p w14:paraId="705CF73C" w14:textId="77777777" w:rsidR="00210F26" w:rsidRDefault="00210F26" w:rsidP="00210F26">
      <w:pPr>
        <w:pStyle w:val="aa"/>
      </w:pPr>
      <w:r>
        <w:tab/>
      </w:r>
      <w:r>
        <w:rPr>
          <w:rFonts w:hint="eastAsia"/>
        </w:rPr>
        <w:t>i</w:t>
      </w:r>
      <w:r>
        <w:t xml:space="preserve">. </w:t>
      </w:r>
      <w:r>
        <w:rPr>
          <w:rFonts w:hint="eastAsia"/>
        </w:rPr>
        <w:t>是否具有合法权益：行政机关在作出行政行为时，公法规范要求其予以考虑的权利与利益。</w:t>
      </w:r>
    </w:p>
    <w:p w14:paraId="3985BA6C" w14:textId="77777777" w:rsidR="00210F26" w:rsidRDefault="00210F26" w:rsidP="00210F26">
      <w:pPr>
        <w:pStyle w:val="aa"/>
      </w:pPr>
      <w:r>
        <w:tab/>
        <w:t xml:space="preserve">a) </w:t>
      </w:r>
      <w:r>
        <w:rPr>
          <w:rFonts w:hint="eastAsia"/>
        </w:rPr>
        <w:t>合法权益</w:t>
      </w:r>
    </w:p>
    <w:p w14:paraId="5A4DA45D" w14:textId="77777777" w:rsidR="00210F26" w:rsidRPr="00C13671" w:rsidRDefault="00210F26" w:rsidP="00210F26">
      <w:pPr>
        <w:pStyle w:val="aa"/>
        <w:rPr>
          <w:rFonts w:cs="Times New Roman"/>
        </w:rPr>
      </w:pPr>
      <w:r>
        <w:tab/>
        <w:t xml:space="preserve">i) </w:t>
      </w:r>
      <w:r>
        <w:rPr>
          <w:rFonts w:hint="eastAsia"/>
        </w:rPr>
        <w:t>保护规范理论：合法权益应有公法单行法规范的基础，即在公法上值得保护（仅在私法上值得保护者应通过民事诉讼途径解决）</w:t>
      </w:r>
      <w:r w:rsidRPr="00C13671">
        <w:rPr>
          <w:rFonts w:cs="Times New Roman"/>
        </w:rPr>
        <w:t>→</w:t>
      </w:r>
      <w:r>
        <w:rPr>
          <w:rFonts w:hint="eastAsia"/>
        </w:rPr>
        <w:t>人身权、财产权一般具有公法单行法规范基础（物权法兼具公法属性），如并非此类权利，需要关注是否有单行法规定</w:t>
      </w:r>
    </w:p>
    <w:p w14:paraId="6FA76989" w14:textId="77777777" w:rsidR="00210F26" w:rsidRDefault="00210F26" w:rsidP="00210F26">
      <w:pPr>
        <w:pStyle w:val="aa"/>
        <w:ind w:firstLine="420"/>
      </w:pPr>
      <w:r>
        <w:rPr>
          <w:rFonts w:hint="eastAsia"/>
        </w:rPr>
        <w:t>ii)</w:t>
      </w:r>
      <w:r>
        <w:t xml:space="preserve"> </w:t>
      </w:r>
      <w:r w:rsidRPr="00C13671">
        <w:rPr>
          <w:rFonts w:hint="eastAsia"/>
        </w:rPr>
        <w:t>无法寻得保护规范</w:t>
      </w:r>
      <w:r w:rsidRPr="00C13671">
        <w:rPr>
          <w:rFonts w:cs="Times New Roman"/>
        </w:rPr>
        <w:t>→</w:t>
      </w:r>
      <w:r w:rsidRPr="00C13671">
        <w:rPr>
          <w:rFonts w:hint="eastAsia"/>
        </w:rPr>
        <w:t>法律解释</w:t>
      </w:r>
    </w:p>
    <w:p w14:paraId="0488A03D" w14:textId="77777777" w:rsidR="00210F26" w:rsidRDefault="00210F26" w:rsidP="00210F26">
      <w:pPr>
        <w:pStyle w:val="aa"/>
        <w:ind w:firstLine="420"/>
      </w:pPr>
      <w:r>
        <w:rPr>
          <w:rFonts w:hint="eastAsia"/>
        </w:rPr>
        <w:t>iii)</w:t>
      </w:r>
      <w:r>
        <w:t xml:space="preserve"> </w:t>
      </w:r>
      <w:r w:rsidRPr="00C13671">
        <w:rPr>
          <w:rFonts w:hint="eastAsia"/>
        </w:rPr>
        <w:t>无法进行法律解释，且相对人权益相当重要</w:t>
      </w:r>
      <w:r w:rsidRPr="00C13671">
        <w:rPr>
          <w:rFonts w:cs="Times New Roman"/>
        </w:rPr>
        <w:t>→</w:t>
      </w:r>
      <w:r w:rsidRPr="00C13671">
        <w:rPr>
          <w:rFonts w:hint="eastAsia"/>
        </w:rPr>
        <w:t>值得保护理论：不要求清晰的公法规范，仅要求这一公法上的权益值得保护</w:t>
      </w:r>
    </w:p>
    <w:p w14:paraId="0877F431" w14:textId="77777777" w:rsidR="00210F26" w:rsidRDefault="00210F26" w:rsidP="00210F26">
      <w:pPr>
        <w:pStyle w:val="aa"/>
        <w:ind w:firstLine="420"/>
      </w:pPr>
      <w:r>
        <w:t xml:space="preserve">ii. </w:t>
      </w:r>
      <w:r w:rsidRPr="00C13671">
        <w:rPr>
          <w:rFonts w:hint="eastAsia"/>
        </w:rPr>
        <w:t>行政机关作出行政行为时应予考虑</w:t>
      </w:r>
    </w:p>
    <w:p w14:paraId="7CDFBFD5" w14:textId="77777777" w:rsidR="00210F26" w:rsidRDefault="00210F26" w:rsidP="00210F26">
      <w:pPr>
        <w:pStyle w:val="aa"/>
      </w:pPr>
      <w:r>
        <w:tab/>
      </w:r>
      <w:r>
        <w:rPr>
          <w:rFonts w:hint="eastAsia"/>
        </w:rPr>
        <w:t>2</w:t>
      </w:r>
      <w:r>
        <w:rPr>
          <w:rFonts w:hint="eastAsia"/>
        </w:rPr>
        <w:t>）合法权益属于原告</w:t>
      </w:r>
    </w:p>
    <w:p w14:paraId="2ECF4BE3" w14:textId="77777777" w:rsidR="00210F26" w:rsidRDefault="00210F26" w:rsidP="00210F26">
      <w:pPr>
        <w:pStyle w:val="aa"/>
        <w:ind w:firstLine="420"/>
      </w:pPr>
      <w:r>
        <w:rPr>
          <w:rFonts w:hint="eastAsia"/>
        </w:rPr>
        <w:t>i</w:t>
      </w:r>
      <w:r>
        <w:t xml:space="preserve">. </w:t>
      </w:r>
      <w:r>
        <w:rPr>
          <w:rFonts w:hint="eastAsia"/>
        </w:rPr>
        <w:t>合法权益应属于原告自身而非他人：不允许个人以公共利益为由提起行政诉讼（公益诉讼仅限于检察院）</w:t>
      </w:r>
    </w:p>
    <w:p w14:paraId="619F0088" w14:textId="77777777" w:rsidR="00210F26" w:rsidRDefault="00210F26" w:rsidP="00210F26">
      <w:pPr>
        <w:pStyle w:val="aa"/>
        <w:ind w:firstLine="420"/>
      </w:pPr>
      <w:r>
        <w:rPr>
          <w:rFonts w:hint="eastAsia"/>
        </w:rPr>
        <w:t>ii</w:t>
      </w:r>
      <w:r>
        <w:t xml:space="preserve">. </w:t>
      </w:r>
      <w:r w:rsidRPr="00C13671">
        <w:rPr>
          <w:rFonts w:hint="eastAsia"/>
        </w:rPr>
        <w:t>合法权益应属于具有个别化指向的权益（主观权利），不包括反射利益（国家为促进公共利益而采取的措施正好有利于部分私人）</w:t>
      </w:r>
    </w:p>
    <w:p w14:paraId="2BE43CAC" w14:textId="77777777" w:rsidR="00210F26" w:rsidRPr="00C13671" w:rsidRDefault="00210F26" w:rsidP="00210F26">
      <w:pPr>
        <w:pStyle w:val="aa"/>
        <w:ind w:firstLine="420"/>
      </w:pPr>
      <w:r w:rsidRPr="00C13671">
        <w:rPr>
          <w:rFonts w:hint="eastAsia"/>
        </w:rPr>
        <w:t>3</w:t>
      </w:r>
      <w:r>
        <w:rPr>
          <w:rFonts w:hint="eastAsia"/>
        </w:rPr>
        <w:t>）</w:t>
      </w:r>
      <w:r w:rsidRPr="00C13671">
        <w:rPr>
          <w:rFonts w:hint="eastAsia"/>
        </w:rPr>
        <w:t>合法权益受到行政行为的侵犯：被诉行政行为的不利影响应当直接作用于当事人或在通常情况下将要作用于当事人（必然发生的间接作用）。</w:t>
      </w:r>
    </w:p>
    <w:p w14:paraId="0FD1A499" w14:textId="59E94DC1" w:rsidR="00210F26" w:rsidRDefault="00210F26" w:rsidP="00210F26">
      <w:pPr>
        <w:pStyle w:val="aa"/>
      </w:pPr>
      <w:r>
        <w:tab/>
        <w:t>4</w:t>
      </w:r>
      <w:r>
        <w:rPr>
          <w:rFonts w:hint="eastAsia"/>
        </w:rPr>
        <w:t>）另一种模式：</w:t>
      </w:r>
      <w:r w:rsidRPr="00B53C3E">
        <w:rPr>
          <w:rFonts w:hint="eastAsia"/>
          <w:b/>
          <w:bCs/>
          <w:u w:val="single"/>
        </w:rPr>
        <w:t>是否存在利益关系？利益关系是否重大？</w:t>
      </w:r>
    </w:p>
    <w:p w14:paraId="1EAD1AE1" w14:textId="11E39B79" w:rsidR="002B1BBA" w:rsidRDefault="002B1BBA">
      <w:pPr>
        <w:pStyle w:val="aa"/>
        <w:numPr>
          <w:ilvl w:val="0"/>
          <w:numId w:val="56"/>
        </w:numPr>
      </w:pPr>
      <w:r>
        <w:rPr>
          <w:rFonts w:hint="eastAsia"/>
        </w:rPr>
        <w:t>裁判结果：</w:t>
      </w:r>
      <w:r w:rsidRPr="002B1BBA">
        <w:rPr>
          <w:rFonts w:hint="eastAsia"/>
        </w:rPr>
        <w:t>江苏省南京市中级人民法院一审认为，</w:t>
      </w:r>
      <w:r w:rsidRPr="002B1BBA">
        <w:rPr>
          <w:rFonts w:hint="eastAsia"/>
          <w:u w:val="single"/>
        </w:rPr>
        <w:t>德科公司位于案涉项目附近，其认为《批复》对生产经营有不利影响，有权提起行政诉讼，具有原告主体资格</w:t>
      </w:r>
      <w:r w:rsidRPr="002B1BBA">
        <w:rPr>
          <w:rFonts w:hint="eastAsia"/>
        </w:rPr>
        <w:t>。案涉项目环评编制单位和技术评估单位均是具有甲级资质的独立法人，在《环境影响报告书》编制期间，充分保障了公众参与权。江苏省环保厅依据光大公司报送的《环境影响报告书》《技术评估意见》《预审意见》等材料，进行公示、发布公告，并根据反馈情况经审查后作出《批复》，并不违反相关规定。环境保护部作出的案涉行政复议行为亦符合行政复议法及实施条例的规定。一审法院判决驳回德科公司的诉讼请求。江苏省高级人民法院二审认为，江苏省环保厅在审批《环境影响报告书》时已经履行了对项目选址、环境影响等问题的审查职责，故判决维持一审判决。最高人民法院再审审查认为，</w:t>
      </w:r>
      <w:r w:rsidRPr="007D0B76">
        <w:rPr>
          <w:rFonts w:hint="eastAsia"/>
          <w:b/>
          <w:bCs/>
          <w:u w:val="single"/>
        </w:rPr>
        <w:t>德科公司</w:t>
      </w:r>
      <w:r w:rsidRPr="00832E80">
        <w:rPr>
          <w:rFonts w:hint="eastAsia"/>
          <w:b/>
          <w:bCs/>
          <w:highlight w:val="yellow"/>
          <w:u w:val="single"/>
        </w:rPr>
        <w:t>并非案涉项目厂界周围的环境敏感保护目标，且当时处于停产状态，没有证据证明德科公司与光大公司之间就案涉环境保护行政许可存在重大利益关系</w:t>
      </w:r>
      <w:r w:rsidRPr="002B1BBA">
        <w:rPr>
          <w:rFonts w:hint="eastAsia"/>
        </w:rPr>
        <w:t>。案涉项目环评过程中保障了公众参与权，江苏省环保厅在作出环境评价许可过程中履行了对项目选址、污染物排放总量平衡等问题的审查职责，亦未侵犯德科公司的权利。江苏省环保厅的环境评价许可行政行为、环境保护部的行政复议行为均符合相关法律、法规的规定。最高人民法院裁定驳回德科公司的再审申请。</w:t>
      </w:r>
    </w:p>
    <w:p w14:paraId="689E044D" w14:textId="5A734E80" w:rsidR="005E2C2F" w:rsidRDefault="0017536A" w:rsidP="005E2C2F">
      <w:pPr>
        <w:pStyle w:val="a1"/>
      </w:pPr>
      <w:r>
        <w:rPr>
          <w:rFonts w:hint="eastAsia"/>
        </w:rPr>
        <w:t>《</w:t>
      </w:r>
      <w:r w:rsidRPr="0017536A">
        <w:rPr>
          <w:rFonts w:hint="eastAsia"/>
        </w:rPr>
        <w:t>行政许可法</w:t>
      </w:r>
      <w:r>
        <w:rPr>
          <w:rFonts w:hint="eastAsia"/>
        </w:rPr>
        <w:t>》</w:t>
      </w:r>
      <w:r w:rsidR="005E2C2F">
        <w:rPr>
          <w:rFonts w:hint="eastAsia"/>
        </w:rPr>
        <w:t>第四十七条</w:t>
      </w:r>
      <w:r>
        <w:rPr>
          <w:rFonts w:hint="eastAsia"/>
        </w:rPr>
        <w:t>第一款</w:t>
      </w:r>
      <w:r w:rsidR="005E2C2F">
        <w:rPr>
          <w:rFonts w:hint="eastAsia"/>
        </w:rPr>
        <w:t xml:space="preserve">　行政许可直接涉及申请人与他人之间</w:t>
      </w:r>
      <w:r w:rsidR="005E2C2F" w:rsidRPr="007320F7">
        <w:rPr>
          <w:rFonts w:hint="eastAsia"/>
          <w:b/>
          <w:bCs/>
          <w:u w:val="single"/>
        </w:rPr>
        <w:t>重大利益关系</w:t>
      </w:r>
      <w:r w:rsidR="005E2C2F">
        <w:rPr>
          <w:rFonts w:hint="eastAsia"/>
        </w:rPr>
        <w:t>的，行政机关在作出行政许可决定前，应当告知申请人、利害关系人享有要求听证的权利；申请人、利害关系人在被告知听证权利之日起五日内提出听证申请的，行政机关应当在二十日内组织听证。</w:t>
      </w:r>
    </w:p>
    <w:p w14:paraId="3D96CE80" w14:textId="0968FFD8" w:rsidR="005E2C2F" w:rsidRDefault="0017536A" w:rsidP="005E2C2F">
      <w:pPr>
        <w:pStyle w:val="a1"/>
      </w:pPr>
      <w:r>
        <w:rPr>
          <w:rFonts w:hint="eastAsia"/>
        </w:rPr>
        <w:t>《</w:t>
      </w:r>
      <w:r w:rsidRPr="002144F0">
        <w:rPr>
          <w:rFonts w:hint="eastAsia"/>
        </w:rPr>
        <w:t>环境保护行政许可听证暂行办法</w:t>
      </w:r>
      <w:r>
        <w:rPr>
          <w:rFonts w:hint="eastAsia"/>
        </w:rPr>
        <w:t>》</w:t>
      </w:r>
      <w:r w:rsidR="005E2C2F">
        <w:rPr>
          <w:rFonts w:hint="eastAsia"/>
        </w:rPr>
        <w:t>第五条</w:t>
      </w:r>
      <w:r w:rsidRPr="0017536A">
        <w:rPr>
          <w:rFonts w:hint="eastAsia"/>
        </w:rPr>
        <w:t>第三项</w:t>
      </w:r>
      <w:r w:rsidR="005E2C2F">
        <w:rPr>
          <w:rFonts w:hint="eastAsia"/>
        </w:rPr>
        <w:t xml:space="preserve">　实施环境保护行政许可，有下列情形之一的，适用本办法：</w:t>
      </w:r>
    </w:p>
    <w:p w14:paraId="1EC5F626" w14:textId="77777777" w:rsidR="005E2C2F" w:rsidRDefault="005E2C2F" w:rsidP="005E2C2F">
      <w:pPr>
        <w:pStyle w:val="a1"/>
        <w:numPr>
          <w:ilvl w:val="0"/>
          <w:numId w:val="0"/>
        </w:numPr>
        <w:ind w:left="420"/>
      </w:pPr>
      <w:r>
        <w:rPr>
          <w:rFonts w:hint="eastAsia"/>
        </w:rPr>
        <w:t xml:space="preserve">　　（三）环境保护行政许可直接涉及申请人与他人之间</w:t>
      </w:r>
      <w:r w:rsidRPr="007320F7">
        <w:rPr>
          <w:rFonts w:hint="eastAsia"/>
          <w:b/>
          <w:bCs/>
          <w:u w:val="single"/>
        </w:rPr>
        <w:t>重大利益关系</w:t>
      </w:r>
      <w:r>
        <w:rPr>
          <w:rFonts w:hint="eastAsia"/>
        </w:rPr>
        <w:t>，申请人、利害</w:t>
      </w:r>
      <w:r>
        <w:rPr>
          <w:rFonts w:hint="eastAsia"/>
        </w:rPr>
        <w:lastRenderedPageBreak/>
        <w:t>关系人依法要求听证的。</w:t>
      </w:r>
    </w:p>
    <w:p w14:paraId="2B80CDB2" w14:textId="21F0ACCF" w:rsidR="005E2C2F" w:rsidRDefault="0017536A" w:rsidP="005E2C2F">
      <w:pPr>
        <w:pStyle w:val="a1"/>
      </w:pPr>
      <w:r>
        <w:rPr>
          <w:rFonts w:hint="eastAsia"/>
        </w:rPr>
        <w:t>《</w:t>
      </w:r>
      <w:r w:rsidRPr="002144F0">
        <w:rPr>
          <w:rFonts w:hint="eastAsia"/>
        </w:rPr>
        <w:t>环境保护行政许可听证暂行办法</w:t>
      </w:r>
      <w:r>
        <w:rPr>
          <w:rFonts w:hint="eastAsia"/>
        </w:rPr>
        <w:t>》</w:t>
      </w:r>
      <w:r w:rsidR="005E2C2F">
        <w:rPr>
          <w:rFonts w:hint="eastAsia"/>
        </w:rPr>
        <w:t>第二十条</w:t>
      </w:r>
      <w:r>
        <w:rPr>
          <w:rFonts w:hint="eastAsia"/>
        </w:rPr>
        <w:t>第一款</w:t>
      </w:r>
      <w:r w:rsidR="005E2C2F">
        <w:rPr>
          <w:rFonts w:hint="eastAsia"/>
        </w:rPr>
        <w:t xml:space="preserve">　环境保护行政主管部门对本办法第五条第（三）项规定的环境保护行政许可事项，在作出行政许可决定之前，应当告知行政许可申请人、利害关系人享有要求听证的权利，并送达《环境保护行政许可听证告知书》。</w:t>
      </w:r>
    </w:p>
    <w:p w14:paraId="40290951" w14:textId="7D9029FF" w:rsidR="00076B31" w:rsidRDefault="002B6B58" w:rsidP="00076B31">
      <w:r>
        <w:rPr>
          <w:rFonts w:hint="eastAsia"/>
        </w:rPr>
        <w:t>（</w:t>
      </w:r>
      <w:r>
        <w:rPr>
          <w:rFonts w:hint="eastAsia"/>
        </w:rPr>
        <w:t>2</w:t>
      </w:r>
      <w:r>
        <w:rPr>
          <w:rFonts w:hint="eastAsia"/>
        </w:rPr>
        <w:t>）</w:t>
      </w:r>
      <w:r w:rsidR="00076B31">
        <w:rPr>
          <w:rFonts w:hint="eastAsia"/>
        </w:rPr>
        <w:t>公告与告知程序</w:t>
      </w:r>
    </w:p>
    <w:p w14:paraId="6CE3C7FD" w14:textId="1F3FD987" w:rsidR="002B6B58" w:rsidRDefault="002B6B58" w:rsidP="002B6B58">
      <w:pPr>
        <w:pStyle w:val="a1"/>
      </w:pPr>
      <w:r>
        <w:rPr>
          <w:rFonts w:hint="eastAsia"/>
        </w:rPr>
        <w:t>《</w:t>
      </w:r>
      <w:r w:rsidRPr="002144F0">
        <w:rPr>
          <w:rFonts w:hint="eastAsia"/>
        </w:rPr>
        <w:t>环境保护行政许可听证暂行办法</w:t>
      </w:r>
      <w:r>
        <w:rPr>
          <w:rFonts w:hint="eastAsia"/>
        </w:rPr>
        <w:t>》第十七条　环境保护行政主管部门对本办法第五条</w:t>
      </w:r>
      <w:r w:rsidRPr="004E116D">
        <w:rPr>
          <w:rFonts w:hint="eastAsia"/>
          <w:b/>
          <w:bCs/>
          <w:u w:val="single"/>
        </w:rPr>
        <w:t>第（一）项和第（二）项</w:t>
      </w:r>
      <w:r>
        <w:rPr>
          <w:rFonts w:hint="eastAsia"/>
        </w:rPr>
        <w:t>规定的环境保护行政许可事项，决定举行听证的，应在听证举行的</w:t>
      </w:r>
      <w:r>
        <w:rPr>
          <w:rFonts w:hint="eastAsia"/>
        </w:rPr>
        <w:t>10</w:t>
      </w:r>
      <w:r>
        <w:rPr>
          <w:rFonts w:hint="eastAsia"/>
        </w:rPr>
        <w:t>日前，通过报纸、网络或者布告等适当方式，</w:t>
      </w:r>
      <w:r w:rsidRPr="00832E80">
        <w:rPr>
          <w:rFonts w:hint="eastAsia"/>
          <w:b/>
          <w:bCs/>
          <w:highlight w:val="yellow"/>
          <w:u w:val="single"/>
        </w:rPr>
        <w:t>向社会公告</w:t>
      </w:r>
      <w:r>
        <w:rPr>
          <w:rFonts w:hint="eastAsia"/>
        </w:rPr>
        <w:t>。</w:t>
      </w:r>
    </w:p>
    <w:p w14:paraId="1EA819AB" w14:textId="797C1D22" w:rsidR="002B6B58" w:rsidRDefault="002B6B58" w:rsidP="002B6B58">
      <w:pPr>
        <w:pStyle w:val="a1"/>
        <w:numPr>
          <w:ilvl w:val="0"/>
          <w:numId w:val="0"/>
        </w:numPr>
        <w:ind w:left="420"/>
      </w:pPr>
      <w:r>
        <w:rPr>
          <w:rFonts w:hint="eastAsia"/>
        </w:rPr>
        <w:t xml:space="preserve">　　公告内容应当包括被听证的许可事项和听证会的时间、地点，以及参加听证会的方法。</w:t>
      </w:r>
    </w:p>
    <w:p w14:paraId="42199E20" w14:textId="2AF20EFD" w:rsidR="002B6B58" w:rsidRDefault="002B6B58" w:rsidP="002B6B58">
      <w:pPr>
        <w:pStyle w:val="a1"/>
      </w:pPr>
      <w:r>
        <w:rPr>
          <w:rFonts w:hint="eastAsia"/>
        </w:rPr>
        <w:t>《</w:t>
      </w:r>
      <w:r w:rsidRPr="002144F0">
        <w:rPr>
          <w:rFonts w:hint="eastAsia"/>
        </w:rPr>
        <w:t>环境保护行政许可听证暂行办法</w:t>
      </w:r>
      <w:r>
        <w:rPr>
          <w:rFonts w:hint="eastAsia"/>
        </w:rPr>
        <w:t>》</w:t>
      </w:r>
      <w:r w:rsidRPr="002B6B58">
        <w:rPr>
          <w:rFonts w:hint="eastAsia"/>
        </w:rPr>
        <w:t>第二十条</w:t>
      </w:r>
      <w:r>
        <w:rPr>
          <w:rFonts w:hint="eastAsia"/>
        </w:rPr>
        <w:t>第一、四款</w:t>
      </w:r>
      <w:r w:rsidRPr="002B6B58">
        <w:rPr>
          <w:rFonts w:hint="eastAsia"/>
        </w:rPr>
        <w:t xml:space="preserve">　环境保护行政主管部门对本办法第五条</w:t>
      </w:r>
      <w:r w:rsidRPr="004E116D">
        <w:rPr>
          <w:rFonts w:hint="eastAsia"/>
          <w:b/>
          <w:bCs/>
          <w:u w:val="single"/>
        </w:rPr>
        <w:t>第（三）项</w:t>
      </w:r>
      <w:r w:rsidRPr="002B6B58">
        <w:rPr>
          <w:rFonts w:hint="eastAsia"/>
        </w:rPr>
        <w:t>规定的环境保护行政许可事项，在作出行政许可决定之前，应当告知行政许可申请人、利害关系人享有要求听证的权利，并送达《环境保护行政许可听证告知书》。</w:t>
      </w:r>
    </w:p>
    <w:p w14:paraId="7ED4E497" w14:textId="47B6925C" w:rsidR="002B6B58" w:rsidRDefault="002B6B58" w:rsidP="002B6B58">
      <w:pPr>
        <w:pStyle w:val="a1"/>
        <w:numPr>
          <w:ilvl w:val="0"/>
          <w:numId w:val="0"/>
        </w:numPr>
        <w:ind w:left="420" w:firstLine="420"/>
      </w:pPr>
      <w:r w:rsidRPr="002B6B58">
        <w:rPr>
          <w:rFonts w:hint="eastAsia"/>
        </w:rPr>
        <w:t>行政许可申请人、利害关系人人数众多或者其他必要情形时，可以通过报纸、网络或者布告等适当方式，将《环境保护行政许可</w:t>
      </w:r>
      <w:r w:rsidRPr="00832E80">
        <w:rPr>
          <w:rFonts w:hint="eastAsia"/>
          <w:b/>
          <w:bCs/>
          <w:highlight w:val="yellow"/>
          <w:u w:val="single"/>
        </w:rPr>
        <w:t>听证告知书</w:t>
      </w:r>
      <w:r w:rsidRPr="002B6B58">
        <w:rPr>
          <w:rFonts w:hint="eastAsia"/>
        </w:rPr>
        <w:t>》向社会公告。</w:t>
      </w:r>
    </w:p>
    <w:p w14:paraId="69CEC4B9" w14:textId="123330A2" w:rsidR="00076B31" w:rsidRDefault="002B6B58" w:rsidP="00076B31">
      <w:r>
        <w:rPr>
          <w:rFonts w:hint="eastAsia"/>
        </w:rPr>
        <w:t>（</w:t>
      </w:r>
      <w:r>
        <w:rPr>
          <w:rFonts w:hint="eastAsia"/>
        </w:rPr>
        <w:t>3</w:t>
      </w:r>
      <w:r>
        <w:rPr>
          <w:rFonts w:hint="eastAsia"/>
        </w:rPr>
        <w:t>）</w:t>
      </w:r>
      <w:r w:rsidR="00076B31">
        <w:rPr>
          <w:rFonts w:hint="eastAsia"/>
        </w:rPr>
        <w:t>听证会流程</w:t>
      </w:r>
    </w:p>
    <w:p w14:paraId="0230B579" w14:textId="7A39365E" w:rsidR="002B6B58" w:rsidRDefault="002B6B58" w:rsidP="00E708A6">
      <w:pPr>
        <w:pStyle w:val="a1"/>
      </w:pPr>
      <w:r>
        <w:rPr>
          <w:rFonts w:hint="eastAsia"/>
        </w:rPr>
        <w:t>《</w:t>
      </w:r>
      <w:r w:rsidRPr="002144F0">
        <w:rPr>
          <w:rFonts w:hint="eastAsia"/>
        </w:rPr>
        <w:t>环境保护行政许可听证暂行办法</w:t>
      </w:r>
      <w:r>
        <w:rPr>
          <w:rFonts w:hint="eastAsia"/>
        </w:rPr>
        <w:t>》第二十八条　环境保护行政许可听证会按以下程序进行：</w:t>
      </w:r>
    </w:p>
    <w:p w14:paraId="21AE88CC" w14:textId="5E406EA9" w:rsidR="002B6B58" w:rsidRDefault="002B6B58" w:rsidP="00E708A6">
      <w:pPr>
        <w:pStyle w:val="a1"/>
        <w:numPr>
          <w:ilvl w:val="0"/>
          <w:numId w:val="0"/>
        </w:numPr>
        <w:ind w:left="420" w:firstLine="420"/>
      </w:pPr>
      <w:r>
        <w:rPr>
          <w:rFonts w:hint="eastAsia"/>
        </w:rPr>
        <w:t>（一）</w:t>
      </w:r>
      <w:r w:rsidRPr="004E116D">
        <w:rPr>
          <w:rFonts w:hint="eastAsia"/>
          <w:b/>
          <w:bCs/>
          <w:u w:val="single"/>
        </w:rPr>
        <w:t>听证主持人</w:t>
      </w:r>
      <w:r>
        <w:rPr>
          <w:rFonts w:hint="eastAsia"/>
        </w:rPr>
        <w:t>宣布听证会场纪律，告知听证申请人、利害关系人的权利和义务，询问并核实听证参加人的身份，宣布听证开始；</w:t>
      </w:r>
    </w:p>
    <w:p w14:paraId="3FC2C989" w14:textId="11E7074A" w:rsidR="002B6B58" w:rsidRDefault="002B6B58" w:rsidP="00E708A6">
      <w:pPr>
        <w:pStyle w:val="a1"/>
        <w:numPr>
          <w:ilvl w:val="0"/>
          <w:numId w:val="0"/>
        </w:numPr>
        <w:ind w:left="420" w:firstLine="420"/>
      </w:pPr>
      <w:r>
        <w:rPr>
          <w:rFonts w:hint="eastAsia"/>
        </w:rPr>
        <w:t>（二）记录员宣布听证所涉许可事项、听证主持人和听证员的姓名、工作单位和职务；</w:t>
      </w:r>
    </w:p>
    <w:p w14:paraId="2EBA6BEE" w14:textId="670F57C1" w:rsidR="002B6B58" w:rsidRDefault="002B6B58" w:rsidP="00E708A6">
      <w:pPr>
        <w:pStyle w:val="a1"/>
        <w:numPr>
          <w:ilvl w:val="0"/>
          <w:numId w:val="0"/>
        </w:numPr>
        <w:ind w:left="420" w:firstLine="420"/>
      </w:pPr>
      <w:r>
        <w:rPr>
          <w:rFonts w:hint="eastAsia"/>
        </w:rPr>
        <w:t>（三）</w:t>
      </w:r>
      <w:r w:rsidRPr="004E116D">
        <w:rPr>
          <w:rFonts w:hint="eastAsia"/>
          <w:b/>
          <w:bCs/>
          <w:u w:val="single"/>
        </w:rPr>
        <w:t>行政许可审查人员</w:t>
      </w:r>
      <w:r>
        <w:rPr>
          <w:rFonts w:hint="eastAsia"/>
        </w:rPr>
        <w:t>提出初步审查意见、理由和证据；</w:t>
      </w:r>
    </w:p>
    <w:p w14:paraId="40CB5729" w14:textId="52A677F4" w:rsidR="002B6B58" w:rsidRDefault="002B6B58" w:rsidP="00E708A6">
      <w:pPr>
        <w:pStyle w:val="a1"/>
        <w:numPr>
          <w:ilvl w:val="0"/>
          <w:numId w:val="0"/>
        </w:numPr>
        <w:ind w:left="420" w:firstLine="420"/>
      </w:pPr>
      <w:r>
        <w:rPr>
          <w:rFonts w:hint="eastAsia"/>
        </w:rPr>
        <w:t>（四）</w:t>
      </w:r>
      <w:r w:rsidRPr="004E116D">
        <w:rPr>
          <w:rFonts w:hint="eastAsia"/>
          <w:b/>
          <w:bCs/>
          <w:u w:val="single"/>
        </w:rPr>
        <w:t>行政许可申请人、利害关系人</w:t>
      </w:r>
      <w:r>
        <w:rPr>
          <w:rFonts w:hint="eastAsia"/>
        </w:rPr>
        <w:t>就该行政许可事项进行陈述和申辩，提出有关证据，对行政许可审查人员提出的证据进行质证；</w:t>
      </w:r>
    </w:p>
    <w:p w14:paraId="53DBA798" w14:textId="5754BA9C" w:rsidR="002B6B58" w:rsidRDefault="002B6B58" w:rsidP="00E708A6">
      <w:pPr>
        <w:pStyle w:val="a1"/>
        <w:numPr>
          <w:ilvl w:val="0"/>
          <w:numId w:val="0"/>
        </w:numPr>
        <w:ind w:left="420" w:firstLine="420"/>
      </w:pPr>
      <w:r>
        <w:rPr>
          <w:rFonts w:hint="eastAsia"/>
        </w:rPr>
        <w:t>（五）行政许可审查人员和行政许可申请人、利害关系人进行辩论；</w:t>
      </w:r>
    </w:p>
    <w:p w14:paraId="2CB95B0C" w14:textId="6887CCE2" w:rsidR="002B6B58" w:rsidRDefault="002B6B58" w:rsidP="00E708A6">
      <w:pPr>
        <w:pStyle w:val="a1"/>
        <w:numPr>
          <w:ilvl w:val="0"/>
          <w:numId w:val="0"/>
        </w:numPr>
        <w:ind w:left="420" w:firstLine="420"/>
      </w:pPr>
      <w:r>
        <w:rPr>
          <w:rFonts w:hint="eastAsia"/>
        </w:rPr>
        <w:t>（六）行政许可申请人、利害关系人做最后陈述；</w:t>
      </w:r>
    </w:p>
    <w:p w14:paraId="5DE69341" w14:textId="3CCBEE9E" w:rsidR="002B6B58" w:rsidRDefault="002B6B58" w:rsidP="00E708A6">
      <w:pPr>
        <w:pStyle w:val="a1"/>
        <w:numPr>
          <w:ilvl w:val="0"/>
          <w:numId w:val="0"/>
        </w:numPr>
        <w:ind w:left="420" w:firstLine="420"/>
      </w:pPr>
      <w:r>
        <w:rPr>
          <w:rFonts w:hint="eastAsia"/>
        </w:rPr>
        <w:t>（七）主持人宣布听证结束。</w:t>
      </w:r>
    </w:p>
    <w:p w14:paraId="50DD83CD" w14:textId="20057B59" w:rsidR="002B6B58" w:rsidRDefault="002B6B58" w:rsidP="00E708A6">
      <w:pPr>
        <w:pStyle w:val="a1"/>
        <w:numPr>
          <w:ilvl w:val="0"/>
          <w:numId w:val="0"/>
        </w:numPr>
        <w:ind w:left="420" w:firstLine="420"/>
      </w:pPr>
      <w:r>
        <w:rPr>
          <w:rFonts w:hint="eastAsia"/>
        </w:rPr>
        <w:t>在听证过程中，主持人可以向行政许可审查人员、行政许可申请人、利害关系人和证人发问，有关人员应当如实回答。</w:t>
      </w:r>
    </w:p>
    <w:p w14:paraId="1D6C14D3" w14:textId="69ADF288" w:rsidR="00076B31" w:rsidRDefault="000A7A6C" w:rsidP="00076B31">
      <w:r>
        <w:rPr>
          <w:rFonts w:hint="eastAsia"/>
        </w:rPr>
        <w:t>（</w:t>
      </w:r>
      <w:r>
        <w:rPr>
          <w:rFonts w:hint="eastAsia"/>
        </w:rPr>
        <w:t>4</w:t>
      </w:r>
      <w:r>
        <w:rPr>
          <w:rFonts w:hint="eastAsia"/>
        </w:rPr>
        <w:t>）</w:t>
      </w:r>
      <w:r w:rsidR="00076B31">
        <w:rPr>
          <w:rFonts w:hint="eastAsia"/>
        </w:rPr>
        <w:t>听证笔录</w:t>
      </w:r>
    </w:p>
    <w:p w14:paraId="22F2C4E4" w14:textId="12785988" w:rsidR="00860372" w:rsidRDefault="00860372" w:rsidP="00860372">
      <w:pPr>
        <w:pStyle w:val="a1"/>
      </w:pPr>
      <w:r>
        <w:rPr>
          <w:rFonts w:hint="eastAsia"/>
        </w:rPr>
        <w:t>《</w:t>
      </w:r>
      <w:r w:rsidRPr="002144F0">
        <w:rPr>
          <w:rFonts w:hint="eastAsia"/>
        </w:rPr>
        <w:t>环境保护行政许可听证暂行办法</w:t>
      </w:r>
      <w:r>
        <w:rPr>
          <w:rFonts w:hint="eastAsia"/>
        </w:rPr>
        <w:t>》第二十九条　组织听证的环境保护行政主管部门，对听证会必须制作笔录。</w:t>
      </w:r>
    </w:p>
    <w:p w14:paraId="56782E7A" w14:textId="77777777" w:rsidR="00860372" w:rsidRDefault="00860372" w:rsidP="00860372">
      <w:pPr>
        <w:pStyle w:val="a1"/>
        <w:numPr>
          <w:ilvl w:val="0"/>
          <w:numId w:val="0"/>
        </w:numPr>
        <w:ind w:left="420"/>
      </w:pPr>
      <w:r>
        <w:rPr>
          <w:rFonts w:hint="eastAsia"/>
        </w:rPr>
        <w:t xml:space="preserve">　　听证笔录应当载明下列事项，并由听证员和记录员签名：</w:t>
      </w:r>
    </w:p>
    <w:p w14:paraId="5B9BDB61" w14:textId="77777777" w:rsidR="00860372" w:rsidRDefault="00860372" w:rsidP="00860372">
      <w:pPr>
        <w:pStyle w:val="a1"/>
        <w:numPr>
          <w:ilvl w:val="0"/>
          <w:numId w:val="0"/>
        </w:numPr>
        <w:ind w:left="420"/>
      </w:pPr>
      <w:r>
        <w:rPr>
          <w:rFonts w:hint="eastAsia"/>
        </w:rPr>
        <w:t xml:space="preserve">　　（一）听证所涉许可事项；</w:t>
      </w:r>
    </w:p>
    <w:p w14:paraId="053C0902" w14:textId="77777777" w:rsidR="00860372" w:rsidRDefault="00860372" w:rsidP="00860372">
      <w:pPr>
        <w:pStyle w:val="a1"/>
        <w:numPr>
          <w:ilvl w:val="0"/>
          <w:numId w:val="0"/>
        </w:numPr>
        <w:ind w:left="420"/>
      </w:pPr>
      <w:r>
        <w:rPr>
          <w:rFonts w:hint="eastAsia"/>
        </w:rPr>
        <w:t xml:space="preserve">　　（二）听证主持人和记录员的姓名、职务；</w:t>
      </w:r>
    </w:p>
    <w:p w14:paraId="6B32535D" w14:textId="77777777" w:rsidR="00860372" w:rsidRDefault="00860372" w:rsidP="00860372">
      <w:pPr>
        <w:pStyle w:val="a1"/>
        <w:numPr>
          <w:ilvl w:val="0"/>
          <w:numId w:val="0"/>
        </w:numPr>
        <w:ind w:left="420"/>
      </w:pPr>
      <w:r>
        <w:rPr>
          <w:rFonts w:hint="eastAsia"/>
        </w:rPr>
        <w:t xml:space="preserve">　　（三）听证参加人的基本情况；</w:t>
      </w:r>
    </w:p>
    <w:p w14:paraId="04B4F520" w14:textId="77777777" w:rsidR="00860372" w:rsidRDefault="00860372" w:rsidP="00860372">
      <w:pPr>
        <w:pStyle w:val="a1"/>
        <w:numPr>
          <w:ilvl w:val="0"/>
          <w:numId w:val="0"/>
        </w:numPr>
        <w:ind w:left="420"/>
      </w:pPr>
      <w:r>
        <w:rPr>
          <w:rFonts w:hint="eastAsia"/>
        </w:rPr>
        <w:t xml:space="preserve">　　（四）听证的时间、地点；</w:t>
      </w:r>
    </w:p>
    <w:p w14:paraId="2D2C741D" w14:textId="77777777" w:rsidR="00860372" w:rsidRDefault="00860372" w:rsidP="00860372">
      <w:pPr>
        <w:pStyle w:val="a1"/>
        <w:numPr>
          <w:ilvl w:val="0"/>
          <w:numId w:val="0"/>
        </w:numPr>
        <w:ind w:left="420"/>
      </w:pPr>
      <w:r>
        <w:rPr>
          <w:rFonts w:hint="eastAsia"/>
        </w:rPr>
        <w:t xml:space="preserve">　　（五）听证公开情况；</w:t>
      </w:r>
    </w:p>
    <w:p w14:paraId="1D6F4BD0" w14:textId="77777777" w:rsidR="00860372" w:rsidRDefault="00860372" w:rsidP="00860372">
      <w:pPr>
        <w:pStyle w:val="a1"/>
        <w:numPr>
          <w:ilvl w:val="0"/>
          <w:numId w:val="0"/>
        </w:numPr>
        <w:ind w:left="420"/>
      </w:pPr>
      <w:r>
        <w:rPr>
          <w:rFonts w:hint="eastAsia"/>
        </w:rPr>
        <w:t xml:space="preserve">　　（六）行政许可审查人员提出的初步审查意见、理由和证据；</w:t>
      </w:r>
    </w:p>
    <w:p w14:paraId="51BC24C8" w14:textId="77777777" w:rsidR="00860372" w:rsidRDefault="00860372" w:rsidP="00860372">
      <w:pPr>
        <w:pStyle w:val="a1"/>
        <w:numPr>
          <w:ilvl w:val="0"/>
          <w:numId w:val="0"/>
        </w:numPr>
        <w:ind w:left="420"/>
      </w:pPr>
      <w:r>
        <w:rPr>
          <w:rFonts w:hint="eastAsia"/>
        </w:rPr>
        <w:t xml:space="preserve">　　（七）行政许可申请人、利害关系人和其他听证参加人的主要观点、理由和依据；</w:t>
      </w:r>
    </w:p>
    <w:p w14:paraId="39DBEBAB" w14:textId="77777777" w:rsidR="00860372" w:rsidRDefault="00860372" w:rsidP="00860372">
      <w:pPr>
        <w:pStyle w:val="a1"/>
        <w:numPr>
          <w:ilvl w:val="0"/>
          <w:numId w:val="0"/>
        </w:numPr>
        <w:ind w:left="420"/>
      </w:pPr>
      <w:r>
        <w:rPr>
          <w:rFonts w:hint="eastAsia"/>
        </w:rPr>
        <w:t xml:space="preserve">　　（八）延期、中止或者终止的说明；</w:t>
      </w:r>
    </w:p>
    <w:p w14:paraId="44ECBEE3" w14:textId="77777777" w:rsidR="00860372" w:rsidRDefault="00860372" w:rsidP="00860372">
      <w:pPr>
        <w:pStyle w:val="a1"/>
        <w:numPr>
          <w:ilvl w:val="0"/>
          <w:numId w:val="0"/>
        </w:numPr>
        <w:ind w:left="420"/>
      </w:pPr>
      <w:r>
        <w:rPr>
          <w:rFonts w:hint="eastAsia"/>
        </w:rPr>
        <w:lastRenderedPageBreak/>
        <w:t xml:space="preserve">　　（九）听证主持人对听证活动中有关事项的处理情况；</w:t>
      </w:r>
    </w:p>
    <w:p w14:paraId="4963D40B" w14:textId="77777777" w:rsidR="00860372" w:rsidRDefault="00860372" w:rsidP="00860372">
      <w:pPr>
        <w:pStyle w:val="a1"/>
        <w:numPr>
          <w:ilvl w:val="0"/>
          <w:numId w:val="0"/>
        </w:numPr>
        <w:ind w:left="420"/>
      </w:pPr>
      <w:r>
        <w:rPr>
          <w:rFonts w:hint="eastAsia"/>
        </w:rPr>
        <w:t xml:space="preserve">　　（十）听证主持人认为应当笔录的其他事项。</w:t>
      </w:r>
    </w:p>
    <w:p w14:paraId="513E35F4" w14:textId="143B85E2" w:rsidR="00860372" w:rsidRDefault="00860372" w:rsidP="00860372">
      <w:pPr>
        <w:pStyle w:val="a1"/>
        <w:numPr>
          <w:ilvl w:val="0"/>
          <w:numId w:val="0"/>
        </w:numPr>
        <w:ind w:left="420" w:firstLine="420"/>
      </w:pPr>
      <w:r>
        <w:rPr>
          <w:rFonts w:hint="eastAsia"/>
        </w:rPr>
        <w:t>听证结束后，听证笔录应交陈述意见的行政许可申请人、利害关系人审核无误后签字或者盖章。无正当理由拒绝签字或者盖章的，应当记入听证笔录。</w:t>
      </w:r>
    </w:p>
    <w:p w14:paraId="666BD790" w14:textId="2392C4F8" w:rsidR="00860372" w:rsidRDefault="00860372" w:rsidP="00860372">
      <w:pPr>
        <w:pStyle w:val="a1"/>
      </w:pPr>
      <w:r>
        <w:rPr>
          <w:rFonts w:hint="eastAsia"/>
        </w:rPr>
        <w:t>《</w:t>
      </w:r>
      <w:r w:rsidRPr="002144F0">
        <w:rPr>
          <w:rFonts w:hint="eastAsia"/>
        </w:rPr>
        <w:t>环境保护行政许可听证暂行办法</w:t>
      </w:r>
      <w:r>
        <w:rPr>
          <w:rFonts w:hint="eastAsia"/>
        </w:rPr>
        <w:t>》第三十条　听证终结后，听证主持人应当及时将听证笔录报告本部门负责人。</w:t>
      </w:r>
    </w:p>
    <w:p w14:paraId="0118171E" w14:textId="523989FA" w:rsidR="00860372" w:rsidRDefault="00860372" w:rsidP="00860372">
      <w:pPr>
        <w:pStyle w:val="a1"/>
        <w:numPr>
          <w:ilvl w:val="0"/>
          <w:numId w:val="0"/>
        </w:numPr>
        <w:ind w:left="420"/>
      </w:pPr>
      <w:r>
        <w:rPr>
          <w:rFonts w:hint="eastAsia"/>
        </w:rPr>
        <w:t xml:space="preserve">　　环境保护行政主管部门应当</w:t>
      </w:r>
      <w:r w:rsidRPr="00832E80">
        <w:rPr>
          <w:rFonts w:hint="eastAsia"/>
          <w:b/>
          <w:bCs/>
          <w:highlight w:val="yellow"/>
          <w:u w:val="single"/>
        </w:rPr>
        <w:t>根据听证笔录</w:t>
      </w:r>
      <w:r>
        <w:rPr>
          <w:rFonts w:hint="eastAsia"/>
        </w:rPr>
        <w:t>，作出环境保护行政许可决定，并应当在许可决定中附具</w:t>
      </w:r>
      <w:r w:rsidRPr="00832E80">
        <w:rPr>
          <w:rFonts w:hint="eastAsia"/>
          <w:b/>
          <w:bCs/>
          <w:highlight w:val="yellow"/>
          <w:u w:val="single"/>
        </w:rPr>
        <w:t>对听证会反映的主要观点采纳或者不采纳的说明</w:t>
      </w:r>
      <w:r>
        <w:rPr>
          <w:rFonts w:hint="eastAsia"/>
        </w:rPr>
        <w:t>。</w:t>
      </w:r>
    </w:p>
    <w:p w14:paraId="3190908A" w14:textId="4BE6BD2C" w:rsidR="00F623D6" w:rsidRDefault="00F623D6" w:rsidP="00F623D6">
      <w:pPr>
        <w:pStyle w:val="3"/>
        <w:ind w:right="105"/>
      </w:pPr>
      <w:bookmarkStart w:id="269" w:name="_Toc155178908"/>
      <w:r>
        <w:rPr>
          <w:rFonts w:hint="eastAsia"/>
        </w:rPr>
        <w:t>（四）环境行政监督检查</w:t>
      </w:r>
      <w:bookmarkEnd w:id="269"/>
    </w:p>
    <w:p w14:paraId="5F7B8B72" w14:textId="21DC7230" w:rsidR="0055477D" w:rsidRDefault="0016243E" w:rsidP="0055477D">
      <w:pPr>
        <w:pStyle w:val="af0"/>
      </w:pPr>
      <w:r>
        <w:rPr>
          <w:rFonts w:hint="eastAsia"/>
        </w:rPr>
        <w:t>1</w:t>
      </w:r>
      <w:r>
        <w:t xml:space="preserve">. </w:t>
      </w:r>
      <w:r>
        <w:rPr>
          <w:rFonts w:hint="eastAsia"/>
        </w:rPr>
        <w:t>环境行政监督检查</w:t>
      </w:r>
      <w:r w:rsidR="004161B3">
        <w:rPr>
          <w:rFonts w:hint="eastAsia"/>
        </w:rPr>
        <w:t>（</w:t>
      </w:r>
      <w:r w:rsidR="0055477D">
        <w:rPr>
          <w:rFonts w:hint="eastAsia"/>
        </w:rPr>
        <w:t>开发利用环境与资源监督管理权</w:t>
      </w:r>
      <w:r w:rsidR="004161B3">
        <w:rPr>
          <w:rFonts w:hint="eastAsia"/>
        </w:rPr>
        <w:t>）</w:t>
      </w:r>
    </w:p>
    <w:p w14:paraId="48B403E8" w14:textId="46FEB583" w:rsidR="0055477D" w:rsidRDefault="004161B3">
      <w:pPr>
        <w:pStyle w:val="a9"/>
        <w:numPr>
          <w:ilvl w:val="0"/>
          <w:numId w:val="56"/>
        </w:numPr>
        <w:ind w:firstLineChars="0"/>
      </w:pPr>
      <w:r w:rsidRPr="004161B3">
        <w:rPr>
          <w:rFonts w:ascii="楷体" w:eastAsia="楷体" w:hAnsi="楷体" w:hint="eastAsia"/>
          <w:b/>
          <w:bCs/>
          <w:color w:val="0070C0"/>
        </w:rPr>
        <w:t>由国家环境、资源与能源法律法规授权的政府及其主管部门以及经授权的</w:t>
      </w:r>
      <w:r w:rsidR="00076B31" w:rsidRPr="004161B3">
        <w:rPr>
          <w:rFonts w:ascii="楷体" w:eastAsia="楷体" w:hAnsi="楷体" w:hint="eastAsia"/>
          <w:b/>
          <w:bCs/>
          <w:color w:val="0070C0"/>
        </w:rPr>
        <w:t>环境行政执法机关为实现环境管理的职能，通过现场检查与实地调查、实行环境监测等方式，对开发利用环境行为是否遵守环境法律、是否执行环境行政处理决定或环境行政处罚决定实行的监督检查</w:t>
      </w:r>
      <w:r w:rsidRPr="004161B3">
        <w:rPr>
          <w:rFonts w:ascii="楷体" w:eastAsia="楷体" w:hAnsi="楷体" w:hint="eastAsia"/>
          <w:b/>
          <w:bCs/>
          <w:color w:val="0070C0"/>
        </w:rPr>
        <w:t>（的行政权力）</w:t>
      </w:r>
      <w:r w:rsidR="00076B31">
        <w:rPr>
          <w:rFonts w:hint="eastAsia"/>
        </w:rPr>
        <w:t>。</w:t>
      </w:r>
      <w:r>
        <w:rPr>
          <w:rFonts w:hint="eastAsia"/>
        </w:rPr>
        <w:t>（</w:t>
      </w:r>
      <w:r>
        <w:rPr>
          <w:rFonts w:hint="eastAsia"/>
        </w:rPr>
        <w:t>p</w:t>
      </w:r>
      <w:r>
        <w:t>93</w:t>
      </w:r>
      <w:r>
        <w:rPr>
          <w:rFonts w:hint="eastAsia"/>
        </w:rPr>
        <w:t>）</w:t>
      </w:r>
    </w:p>
    <w:p w14:paraId="7AEF60D2" w14:textId="26B8D60A" w:rsidR="00076B31" w:rsidRDefault="00312962" w:rsidP="0055477D">
      <w:pPr>
        <w:pStyle w:val="af0"/>
      </w:pPr>
      <w:r>
        <w:t xml:space="preserve">2. </w:t>
      </w:r>
      <w:r w:rsidR="00076B31">
        <w:rPr>
          <w:rFonts w:hint="eastAsia"/>
        </w:rPr>
        <w:t>环境行政监督检查与其他环境行政执法方式存在显著区别</w:t>
      </w:r>
      <w:r w:rsidR="009176F3">
        <w:rPr>
          <w:rFonts w:hint="eastAsia"/>
        </w:rPr>
        <w:t>：仅对权利义务情况进行了解，不对相对人实体权利义务产生法律影响</w:t>
      </w:r>
    </w:p>
    <w:p w14:paraId="703DB5BB" w14:textId="51B520FE" w:rsidR="00076B31" w:rsidRDefault="00312962" w:rsidP="00076B31">
      <w:r>
        <w:rPr>
          <w:rFonts w:hint="eastAsia"/>
        </w:rPr>
        <w:t>（</w:t>
      </w:r>
      <w:r>
        <w:rPr>
          <w:rFonts w:hint="eastAsia"/>
        </w:rPr>
        <w:t>1</w:t>
      </w:r>
      <w:r>
        <w:rPr>
          <w:rFonts w:hint="eastAsia"/>
        </w:rPr>
        <w:t>）</w:t>
      </w:r>
      <w:r w:rsidR="00076B31">
        <w:rPr>
          <w:rFonts w:hint="eastAsia"/>
        </w:rPr>
        <w:t>不具有对相对人的权利、义务进行设定、取消或确认的功能</w:t>
      </w:r>
      <w:r w:rsidR="00B34F3D">
        <w:rPr>
          <w:rFonts w:hint="eastAsia"/>
        </w:rPr>
        <w:t>，</w:t>
      </w:r>
      <w:r w:rsidR="00076B31">
        <w:rPr>
          <w:rFonts w:hint="eastAsia"/>
        </w:rPr>
        <w:t>即</w:t>
      </w:r>
      <w:r w:rsidR="00076B31" w:rsidRPr="00832E80">
        <w:rPr>
          <w:rFonts w:hint="eastAsia"/>
          <w:b/>
          <w:bCs/>
          <w:highlight w:val="yellow"/>
          <w:u w:val="single"/>
        </w:rPr>
        <w:t>不具备对相对人的实体权利义务产生法律上的效力和后果的功能</w:t>
      </w:r>
      <w:r>
        <w:rPr>
          <w:rFonts w:hint="eastAsia"/>
        </w:rPr>
        <w:t>。</w:t>
      </w:r>
    </w:p>
    <w:p w14:paraId="0A71CB8F" w14:textId="69FAB315" w:rsidR="00076B31" w:rsidRDefault="00312962" w:rsidP="00076B31">
      <w:r>
        <w:rPr>
          <w:rFonts w:hint="eastAsia"/>
        </w:rPr>
        <w:t>（</w:t>
      </w:r>
      <w:r>
        <w:rPr>
          <w:rFonts w:hint="eastAsia"/>
        </w:rPr>
        <w:t>2</w:t>
      </w:r>
      <w:r>
        <w:rPr>
          <w:rFonts w:hint="eastAsia"/>
        </w:rPr>
        <w:t>）</w:t>
      </w:r>
      <w:r w:rsidR="00076B31">
        <w:rPr>
          <w:rFonts w:hint="eastAsia"/>
        </w:rPr>
        <w:t>仅是对相对人</w:t>
      </w:r>
      <w:r w:rsidR="00076B31" w:rsidRPr="00832E80">
        <w:rPr>
          <w:rFonts w:hint="eastAsia"/>
          <w:b/>
          <w:bCs/>
          <w:highlight w:val="yellow"/>
          <w:u w:val="single"/>
        </w:rPr>
        <w:t>行使权利和承担义务的情况依职权进行了解</w:t>
      </w:r>
      <w:r w:rsidR="00076B31">
        <w:rPr>
          <w:rFonts w:hint="eastAsia"/>
        </w:rPr>
        <w:t>。</w:t>
      </w:r>
    </w:p>
    <w:p w14:paraId="4A9AF3E8" w14:textId="5513C443" w:rsidR="00076B31" w:rsidRDefault="00312962" w:rsidP="00DB6F24">
      <w:pPr>
        <w:pStyle w:val="af0"/>
      </w:pPr>
      <w:r>
        <w:rPr>
          <w:rFonts w:hint="eastAsia"/>
        </w:rPr>
        <w:t>3</w:t>
      </w:r>
      <w:r>
        <w:t xml:space="preserve">. </w:t>
      </w:r>
      <w:r w:rsidR="00076B31">
        <w:rPr>
          <w:rFonts w:hint="eastAsia"/>
        </w:rPr>
        <w:t>两种主要的环境监督检查方式：</w:t>
      </w:r>
      <w:r w:rsidR="00076B31" w:rsidRPr="00832E80">
        <w:rPr>
          <w:rFonts w:hint="eastAsia"/>
          <w:bCs/>
          <w:color w:val="auto"/>
          <w:highlight w:val="yellow"/>
          <w:u w:val="single"/>
        </w:rPr>
        <w:t>现场检查与环境监测</w:t>
      </w:r>
    </w:p>
    <w:p w14:paraId="41D67C76" w14:textId="69B4B768" w:rsidR="00312962" w:rsidRDefault="00312962" w:rsidP="00076B31">
      <w:r>
        <w:rPr>
          <w:rFonts w:hint="eastAsia"/>
        </w:rPr>
        <w:t>（</w:t>
      </w:r>
      <w:r>
        <w:rPr>
          <w:rFonts w:hint="eastAsia"/>
        </w:rPr>
        <w:t>1</w:t>
      </w:r>
      <w:r>
        <w:rPr>
          <w:rFonts w:hint="eastAsia"/>
        </w:rPr>
        <w:t>）</w:t>
      </w:r>
      <w:r w:rsidR="00076B31">
        <w:rPr>
          <w:rFonts w:hint="eastAsia"/>
        </w:rPr>
        <w:t>现场检查</w:t>
      </w:r>
    </w:p>
    <w:p w14:paraId="09E1C946" w14:textId="0EB14682" w:rsidR="00312962" w:rsidRDefault="00312962" w:rsidP="00312962">
      <w:pPr>
        <w:pStyle w:val="a1"/>
      </w:pPr>
      <w:r>
        <w:rPr>
          <w:rFonts w:hint="eastAsia"/>
        </w:rPr>
        <w:t>《环境保护法》</w:t>
      </w:r>
      <w:r w:rsidRPr="00312962">
        <w:rPr>
          <w:rFonts w:hint="eastAsia"/>
        </w:rPr>
        <w:t>第二十四条</w:t>
      </w:r>
      <w:r w:rsidRPr="00312962">
        <w:rPr>
          <w:rFonts w:hint="eastAsia"/>
        </w:rPr>
        <w:t xml:space="preserve"> </w:t>
      </w:r>
      <w:r w:rsidR="00896AE9">
        <w:t xml:space="preserve"> </w:t>
      </w:r>
      <w:r w:rsidRPr="00312962">
        <w:rPr>
          <w:rFonts w:hint="eastAsia"/>
        </w:rPr>
        <w:t>县级以上人民政府环境保护主管部门及其委托的环境监察机构和其他负有环境保护监督管理职责的部门，有权对排放污染物的企业事业单位和其他生产经营者进行现场检查。被检查者应当如实反映情况，提供必要的资料。实施现场检查的部门、机构及其工作人员应当为被检查者保守商业秘密。</w:t>
      </w:r>
    </w:p>
    <w:p w14:paraId="4A92F27E" w14:textId="3E01C6DB" w:rsidR="00312962" w:rsidRDefault="00312962" w:rsidP="00312962">
      <w:pPr>
        <w:pStyle w:val="a1"/>
      </w:pPr>
      <w:r>
        <w:rPr>
          <w:rFonts w:hint="eastAsia"/>
        </w:rPr>
        <w:t>《环境行政处罚办法》</w:t>
      </w:r>
      <w:r w:rsidRPr="00312962">
        <w:rPr>
          <w:rFonts w:hint="eastAsia"/>
        </w:rPr>
        <w:t>第三十三条　【现场检查笔录】对有关物品或者场所进行检查时，应当制作现场检查（勘察）笔录，可以采取拍照、录像或者其他方式记录现场情况。</w:t>
      </w:r>
    </w:p>
    <w:p w14:paraId="61A8AAE3" w14:textId="1A593E62" w:rsidR="00312962" w:rsidRDefault="00312962" w:rsidP="00076B31">
      <w:r>
        <w:rPr>
          <w:rFonts w:hint="eastAsia"/>
        </w:rPr>
        <w:t>（</w:t>
      </w:r>
      <w:r>
        <w:rPr>
          <w:rFonts w:hint="eastAsia"/>
        </w:rPr>
        <w:t>2</w:t>
      </w:r>
      <w:r>
        <w:rPr>
          <w:rFonts w:hint="eastAsia"/>
        </w:rPr>
        <w:t>）</w:t>
      </w:r>
      <w:r w:rsidR="00076B31">
        <w:rPr>
          <w:rFonts w:hint="eastAsia"/>
        </w:rPr>
        <w:t>环境监测</w:t>
      </w:r>
    </w:p>
    <w:p w14:paraId="418EB241" w14:textId="1C6571BF" w:rsidR="00A37175" w:rsidRDefault="00312962" w:rsidP="00076B31">
      <w:r>
        <w:t>A</w:t>
      </w:r>
      <w:r>
        <w:rPr>
          <w:rFonts w:hint="eastAsia"/>
        </w:rPr>
        <w:t>）概念：</w:t>
      </w:r>
      <w:r w:rsidR="007D0379" w:rsidRPr="007D0379">
        <w:rPr>
          <w:rFonts w:ascii="楷体" w:eastAsia="楷体" w:hAnsi="楷体" w:hint="eastAsia"/>
          <w:b/>
          <w:bCs/>
          <w:color w:val="0070C0"/>
        </w:rPr>
        <w:t>对环境状况进行监视和测定行为的统称，指</w:t>
      </w:r>
      <w:r w:rsidR="00076B31" w:rsidRPr="007D0379">
        <w:rPr>
          <w:rFonts w:ascii="楷体" w:eastAsia="楷体" w:hAnsi="楷体" w:hint="eastAsia"/>
          <w:b/>
          <w:bCs/>
          <w:color w:val="0070C0"/>
        </w:rPr>
        <w:t>依法接受委托的政府监测机构或社会检测机构及其工作人员</w:t>
      </w:r>
      <w:r w:rsidR="00B34F3D" w:rsidRPr="007D0379">
        <w:rPr>
          <w:rFonts w:ascii="楷体" w:eastAsia="楷体" w:hAnsi="楷体" w:hint="eastAsia"/>
          <w:b/>
          <w:bCs/>
          <w:color w:val="0070C0"/>
        </w:rPr>
        <w:t>，</w:t>
      </w:r>
      <w:r w:rsidR="00076B31" w:rsidRPr="00832E80">
        <w:rPr>
          <w:rFonts w:ascii="楷体" w:eastAsia="楷体" w:hAnsi="楷体" w:hint="eastAsia"/>
          <w:b/>
          <w:bCs/>
          <w:highlight w:val="yellow"/>
          <w:u w:val="single"/>
        </w:rPr>
        <w:t>按照环境标准和技术规范的要求</w:t>
      </w:r>
      <w:r w:rsidR="00B34F3D" w:rsidRPr="007D0379">
        <w:rPr>
          <w:rFonts w:ascii="楷体" w:eastAsia="楷体" w:hAnsi="楷体" w:hint="eastAsia"/>
          <w:b/>
          <w:bCs/>
          <w:color w:val="0070C0"/>
        </w:rPr>
        <w:t>，</w:t>
      </w:r>
      <w:r w:rsidR="00076B31" w:rsidRPr="007D0379">
        <w:rPr>
          <w:rFonts w:ascii="楷体" w:eastAsia="楷体" w:hAnsi="楷体" w:hint="eastAsia"/>
          <w:b/>
          <w:bCs/>
          <w:color w:val="0070C0"/>
        </w:rPr>
        <w:t>运用物理、化学、生物或遥感等</w:t>
      </w:r>
      <w:r w:rsidR="00076B31" w:rsidRPr="00832E80">
        <w:rPr>
          <w:rFonts w:ascii="楷体" w:eastAsia="楷体" w:hAnsi="楷体" w:hint="eastAsia"/>
          <w:b/>
          <w:bCs/>
          <w:highlight w:val="yellow"/>
          <w:u w:val="single"/>
        </w:rPr>
        <w:t>技术手段</w:t>
      </w:r>
      <w:r w:rsidR="00076B31" w:rsidRPr="007D0379">
        <w:rPr>
          <w:rFonts w:ascii="楷体" w:eastAsia="楷体" w:hAnsi="楷体" w:hint="eastAsia"/>
          <w:b/>
          <w:bCs/>
          <w:color w:val="0070C0"/>
        </w:rPr>
        <w:t>对影响环境质量因素的代表值进行</w:t>
      </w:r>
      <w:r w:rsidR="00076B31" w:rsidRPr="00832E80">
        <w:rPr>
          <w:rFonts w:ascii="楷体" w:eastAsia="楷体" w:hAnsi="楷体" w:hint="eastAsia"/>
          <w:b/>
          <w:bCs/>
          <w:highlight w:val="yellow"/>
          <w:u w:val="single"/>
        </w:rPr>
        <w:t>测定</w:t>
      </w:r>
      <w:r w:rsidR="00B34F3D" w:rsidRPr="007D0379">
        <w:rPr>
          <w:rFonts w:ascii="楷体" w:eastAsia="楷体" w:hAnsi="楷体" w:hint="eastAsia"/>
          <w:b/>
          <w:bCs/>
          <w:color w:val="0070C0"/>
        </w:rPr>
        <w:t>，</w:t>
      </w:r>
      <w:r w:rsidR="00076B31" w:rsidRPr="007D0379">
        <w:rPr>
          <w:rFonts w:ascii="楷体" w:eastAsia="楷体" w:hAnsi="楷体" w:hint="eastAsia"/>
          <w:b/>
          <w:bCs/>
          <w:color w:val="0070C0"/>
        </w:rPr>
        <w:t>并</w:t>
      </w:r>
      <w:r w:rsidR="00076B31" w:rsidRPr="00832E80">
        <w:rPr>
          <w:rFonts w:ascii="楷体" w:eastAsia="楷体" w:hAnsi="楷体" w:hint="eastAsia"/>
          <w:b/>
          <w:bCs/>
          <w:highlight w:val="yellow"/>
          <w:u w:val="single"/>
        </w:rPr>
        <w:t>评价</w:t>
      </w:r>
      <w:r w:rsidR="00076B31" w:rsidRPr="007D0379">
        <w:rPr>
          <w:rFonts w:ascii="楷体" w:eastAsia="楷体" w:hAnsi="楷体" w:hint="eastAsia"/>
          <w:b/>
          <w:bCs/>
          <w:color w:val="0070C0"/>
        </w:rPr>
        <w:t>环境质量状况、分析环境影响趋势的活动</w:t>
      </w:r>
      <w:r w:rsidR="00076B31">
        <w:rPr>
          <w:rFonts w:hint="eastAsia"/>
        </w:rPr>
        <w:t>。</w:t>
      </w:r>
      <w:r w:rsidR="007D0379">
        <w:rPr>
          <w:rFonts w:hint="eastAsia"/>
        </w:rPr>
        <w:t>（</w:t>
      </w:r>
      <w:r w:rsidR="007D0379">
        <w:rPr>
          <w:rFonts w:hint="eastAsia"/>
        </w:rPr>
        <w:t>p</w:t>
      </w:r>
      <w:r w:rsidR="007D0379">
        <w:t>94</w:t>
      </w:r>
      <w:r w:rsidR="007D0379">
        <w:rPr>
          <w:rFonts w:hint="eastAsia"/>
        </w:rPr>
        <w:t>）</w:t>
      </w:r>
    </w:p>
    <w:p w14:paraId="0C01BCDF" w14:textId="6AF79B7D" w:rsidR="00076B31" w:rsidRDefault="00312962" w:rsidP="00076B31">
      <w:r>
        <w:t>B</w:t>
      </w:r>
      <w:r>
        <w:rPr>
          <w:rFonts w:hint="eastAsia"/>
        </w:rPr>
        <w:t>）</w:t>
      </w:r>
      <w:r w:rsidR="00076B31">
        <w:rPr>
          <w:rFonts w:hint="eastAsia"/>
        </w:rPr>
        <w:t>监测分类</w:t>
      </w:r>
    </w:p>
    <w:p w14:paraId="39B76D69" w14:textId="3D53C0AE" w:rsidR="00076B31" w:rsidRDefault="00312962" w:rsidP="00076B31">
      <w:r>
        <w:rPr>
          <w:rFonts w:hint="eastAsia"/>
        </w:rPr>
        <w:t>1</w:t>
      </w:r>
      <w:r>
        <w:rPr>
          <w:rFonts w:hint="eastAsia"/>
        </w:rPr>
        <w:t>）</w:t>
      </w:r>
      <w:r w:rsidR="00076B31">
        <w:rPr>
          <w:rFonts w:hint="eastAsia"/>
        </w:rPr>
        <w:t>环境质量监测</w:t>
      </w:r>
    </w:p>
    <w:p w14:paraId="4CED2A0A" w14:textId="4CF76CA1" w:rsidR="00076B31" w:rsidRDefault="00312962" w:rsidP="00076B31">
      <w:r>
        <w:rPr>
          <w:rFonts w:hint="eastAsia"/>
        </w:rPr>
        <w:t>2</w:t>
      </w:r>
      <w:r>
        <w:rPr>
          <w:rFonts w:hint="eastAsia"/>
        </w:rPr>
        <w:t>）</w:t>
      </w:r>
      <w:r w:rsidR="00076B31">
        <w:rPr>
          <w:rFonts w:hint="eastAsia"/>
        </w:rPr>
        <w:t>生态状况监测</w:t>
      </w:r>
    </w:p>
    <w:p w14:paraId="76461680" w14:textId="05000132" w:rsidR="00312962" w:rsidRDefault="00312962" w:rsidP="00312962">
      <w:r>
        <w:rPr>
          <w:rFonts w:hint="eastAsia"/>
        </w:rPr>
        <w:t>3</w:t>
      </w:r>
      <w:r>
        <w:rPr>
          <w:rFonts w:hint="eastAsia"/>
        </w:rPr>
        <w:t>）</w:t>
      </w:r>
      <w:r w:rsidR="00076B31" w:rsidRPr="00832E80">
        <w:rPr>
          <w:rFonts w:hint="eastAsia"/>
          <w:b/>
          <w:bCs/>
          <w:highlight w:val="yellow"/>
          <w:u w:val="single"/>
        </w:rPr>
        <w:t>污染源监测</w:t>
      </w:r>
      <w:r w:rsidR="00076B31">
        <w:rPr>
          <w:rFonts w:hint="eastAsia"/>
        </w:rPr>
        <w:t>：企业自行监测、环境执法机关执法监测</w:t>
      </w:r>
    </w:p>
    <w:p w14:paraId="6C3A94EE" w14:textId="15694C41" w:rsidR="00533B51" w:rsidRDefault="00533B51">
      <w:pPr>
        <w:pStyle w:val="a9"/>
        <w:numPr>
          <w:ilvl w:val="0"/>
          <w:numId w:val="56"/>
        </w:numPr>
        <w:ind w:firstLineChars="0"/>
      </w:pPr>
      <w:r>
        <w:rPr>
          <w:rFonts w:hint="eastAsia"/>
        </w:rPr>
        <w:t>此处主要指执法监测</w:t>
      </w:r>
    </w:p>
    <w:p w14:paraId="7E346604" w14:textId="1072F3D8" w:rsidR="00312962" w:rsidRDefault="00312962" w:rsidP="00076B31">
      <w:pPr>
        <w:pStyle w:val="a1"/>
      </w:pPr>
      <w:r>
        <w:rPr>
          <w:rFonts w:hint="eastAsia"/>
        </w:rPr>
        <w:t>《环境行政处罚办法》</w:t>
      </w:r>
      <w:r w:rsidRPr="00312962">
        <w:rPr>
          <w:rFonts w:hint="eastAsia"/>
        </w:rPr>
        <w:t>第三十四条　【现场检查取样】需要取样的，应当</w:t>
      </w:r>
      <w:r w:rsidRPr="00905BB8">
        <w:rPr>
          <w:rFonts w:hint="eastAsia"/>
          <w:b/>
          <w:bCs/>
          <w:u w:val="single"/>
        </w:rPr>
        <w:t>制作取样记录或者将取样过程记入现场检查（勘察）笔录</w:t>
      </w:r>
      <w:r w:rsidRPr="00312962">
        <w:rPr>
          <w:rFonts w:hint="eastAsia"/>
        </w:rPr>
        <w:t>，可以采取拍照、录像或者其他方式记录取样情况。</w:t>
      </w:r>
    </w:p>
    <w:p w14:paraId="1E74C20C" w14:textId="16E57DEF" w:rsidR="00312962" w:rsidRDefault="00BF311A" w:rsidP="00BF311A">
      <w:pPr>
        <w:pStyle w:val="af0"/>
      </w:pPr>
      <w:r>
        <w:rPr>
          <w:rFonts w:hint="eastAsia"/>
        </w:rPr>
        <w:t>【</w:t>
      </w:r>
      <w:r w:rsidR="00312962">
        <w:rPr>
          <w:rFonts w:hint="eastAsia"/>
        </w:rPr>
        <w:t>海南桑德水务有限公司诉海南省儋州市生态环境保护局环保行政处罚纠纷案</w:t>
      </w:r>
      <w:r w:rsidR="000218EE">
        <w:rPr>
          <w:rFonts w:hint="eastAsia"/>
        </w:rPr>
        <w:t>：采样程序、证据记录与撤销</w:t>
      </w:r>
      <w:r w:rsidR="00057FAF">
        <w:rPr>
          <w:rFonts w:hint="eastAsia"/>
        </w:rPr>
        <w:t>处罚</w:t>
      </w:r>
      <w:r>
        <w:rPr>
          <w:rFonts w:hint="eastAsia"/>
        </w:rPr>
        <w:t>】</w:t>
      </w:r>
    </w:p>
    <w:p w14:paraId="00451A35" w14:textId="163D7AAB" w:rsidR="00312962" w:rsidRDefault="00312962">
      <w:pPr>
        <w:pStyle w:val="a7"/>
        <w:numPr>
          <w:ilvl w:val="0"/>
          <w:numId w:val="56"/>
        </w:numPr>
      </w:pPr>
      <w:r>
        <w:rPr>
          <w:rFonts w:hint="eastAsia"/>
        </w:rPr>
        <w:t>案情简介</w:t>
      </w:r>
    </w:p>
    <w:p w14:paraId="6AFFBC2C" w14:textId="569C6501" w:rsidR="00BF311A" w:rsidRDefault="00BF311A" w:rsidP="00BF311A">
      <w:pPr>
        <w:pStyle w:val="a7"/>
        <w:ind w:firstLine="420"/>
      </w:pPr>
      <w:r w:rsidRPr="00BF311A">
        <w:rPr>
          <w:rFonts w:hint="eastAsia"/>
        </w:rPr>
        <w:lastRenderedPageBreak/>
        <w:t>2013</w:t>
      </w:r>
      <w:r w:rsidRPr="00BF311A">
        <w:rPr>
          <w:rFonts w:hint="eastAsia"/>
        </w:rPr>
        <w:t>年</w:t>
      </w:r>
      <w:r w:rsidRPr="00BF311A">
        <w:rPr>
          <w:rFonts w:hint="eastAsia"/>
        </w:rPr>
        <w:t>6</w:t>
      </w:r>
      <w:r w:rsidRPr="00BF311A">
        <w:rPr>
          <w:rFonts w:hint="eastAsia"/>
        </w:rPr>
        <w:t>月</w:t>
      </w:r>
      <w:r w:rsidRPr="00BF311A">
        <w:rPr>
          <w:rFonts w:hint="eastAsia"/>
        </w:rPr>
        <w:t>5</w:t>
      </w:r>
      <w:r w:rsidRPr="00BF311A">
        <w:rPr>
          <w:rFonts w:hint="eastAsia"/>
        </w:rPr>
        <w:t>日，海南省环境监测中心站出具琼环监字</w:t>
      </w:r>
      <w:r w:rsidRPr="00BF311A">
        <w:rPr>
          <w:rFonts w:hint="eastAsia"/>
        </w:rPr>
        <w:t>[2013]</w:t>
      </w:r>
      <w:r w:rsidRPr="00BF311A">
        <w:rPr>
          <w:rFonts w:hint="eastAsia"/>
        </w:rPr>
        <w:t>第</w:t>
      </w:r>
      <w:r w:rsidRPr="00BF311A">
        <w:rPr>
          <w:rFonts w:hint="eastAsia"/>
        </w:rPr>
        <w:t>153</w:t>
      </w:r>
      <w:r w:rsidRPr="00BF311A">
        <w:rPr>
          <w:rFonts w:hint="eastAsia"/>
        </w:rPr>
        <w:t>号《监测报告》（简称</w:t>
      </w:r>
      <w:r w:rsidRPr="00BF311A">
        <w:rPr>
          <w:rFonts w:hint="eastAsia"/>
        </w:rPr>
        <w:t>153</w:t>
      </w:r>
      <w:r w:rsidRPr="00BF311A">
        <w:rPr>
          <w:rFonts w:hint="eastAsia"/>
        </w:rPr>
        <w:t>号《监测报告》）。儋州环保局根据该《监测报告》，认为桑德水务公司涉嫌违法排放水污染物，于</w:t>
      </w:r>
      <w:r w:rsidRPr="00BF311A">
        <w:rPr>
          <w:rFonts w:hint="eastAsia"/>
        </w:rPr>
        <w:t>2014</w:t>
      </w:r>
      <w:r w:rsidRPr="00BF311A">
        <w:rPr>
          <w:rFonts w:hint="eastAsia"/>
        </w:rPr>
        <w:t>年</w:t>
      </w:r>
      <w:r w:rsidRPr="00BF311A">
        <w:rPr>
          <w:rFonts w:hint="eastAsia"/>
        </w:rPr>
        <w:t>4</w:t>
      </w:r>
      <w:r w:rsidRPr="00BF311A">
        <w:rPr>
          <w:rFonts w:hint="eastAsia"/>
        </w:rPr>
        <w:t>月</w:t>
      </w:r>
      <w:r w:rsidRPr="00BF311A">
        <w:rPr>
          <w:rFonts w:hint="eastAsia"/>
        </w:rPr>
        <w:t>16</w:t>
      </w:r>
      <w:r w:rsidRPr="00BF311A">
        <w:rPr>
          <w:rFonts w:hint="eastAsia"/>
        </w:rPr>
        <w:t>日拟对桑德水务公司作出行政处罚。桑德水务公司在法定期限内未提出陈述、申辩和听证的申请。同年</w:t>
      </w:r>
      <w:r w:rsidRPr="00BF311A">
        <w:rPr>
          <w:rFonts w:hint="eastAsia"/>
        </w:rPr>
        <w:t>6</w:t>
      </w:r>
      <w:r w:rsidRPr="00BF311A">
        <w:rPr>
          <w:rFonts w:hint="eastAsia"/>
        </w:rPr>
        <w:t>月</w:t>
      </w:r>
      <w:r w:rsidRPr="00BF311A">
        <w:rPr>
          <w:rFonts w:hint="eastAsia"/>
        </w:rPr>
        <w:t>16</w:t>
      </w:r>
      <w:r w:rsidRPr="00BF311A">
        <w:rPr>
          <w:rFonts w:hint="eastAsia"/>
        </w:rPr>
        <w:t>日，儋州环保局作出被诉儋土环资罚决字</w:t>
      </w:r>
      <w:r w:rsidRPr="00BF311A">
        <w:rPr>
          <w:rFonts w:hint="eastAsia"/>
        </w:rPr>
        <w:t>[2014]47</w:t>
      </w:r>
      <w:r w:rsidRPr="00BF311A">
        <w:rPr>
          <w:rFonts w:hint="eastAsia"/>
        </w:rPr>
        <w:t>号《行政处罚决定书》（以下简称</w:t>
      </w:r>
      <w:r w:rsidRPr="00BF311A">
        <w:rPr>
          <w:rFonts w:hint="eastAsia"/>
        </w:rPr>
        <w:t>47</w:t>
      </w:r>
      <w:r w:rsidRPr="00BF311A">
        <w:rPr>
          <w:rFonts w:hint="eastAsia"/>
        </w:rPr>
        <w:t>号处罚决定），对桑德水务公司处以</w:t>
      </w:r>
      <w:r w:rsidRPr="00BF311A">
        <w:rPr>
          <w:rFonts w:hint="eastAsia"/>
        </w:rPr>
        <w:t>2013</w:t>
      </w:r>
      <w:r w:rsidRPr="00BF311A">
        <w:rPr>
          <w:rFonts w:hint="eastAsia"/>
        </w:rPr>
        <w:t>年</w:t>
      </w:r>
      <w:r w:rsidRPr="00BF311A">
        <w:rPr>
          <w:rFonts w:hint="eastAsia"/>
        </w:rPr>
        <w:t>5</w:t>
      </w:r>
      <w:r w:rsidRPr="00BF311A">
        <w:rPr>
          <w:rFonts w:hint="eastAsia"/>
        </w:rPr>
        <w:t>月应缴纳排污费二倍的罚款</w:t>
      </w:r>
      <w:r w:rsidRPr="00BF311A">
        <w:rPr>
          <w:rFonts w:hint="eastAsia"/>
        </w:rPr>
        <w:t>177719</w:t>
      </w:r>
      <w:r w:rsidRPr="00BF311A">
        <w:rPr>
          <w:rFonts w:hint="eastAsia"/>
        </w:rPr>
        <w:t>元。儋州市人民政府经复议后对</w:t>
      </w:r>
      <w:r w:rsidRPr="00BF311A">
        <w:rPr>
          <w:rFonts w:hint="eastAsia"/>
        </w:rPr>
        <w:t>47</w:t>
      </w:r>
      <w:r w:rsidRPr="00BF311A">
        <w:rPr>
          <w:rFonts w:hint="eastAsia"/>
        </w:rPr>
        <w:t>号处罚决定予以维持。桑德水务公司不服，遂诉至法院，请求撤销</w:t>
      </w:r>
      <w:r w:rsidRPr="00BF311A">
        <w:rPr>
          <w:rFonts w:hint="eastAsia"/>
        </w:rPr>
        <w:t>47</w:t>
      </w:r>
      <w:r w:rsidRPr="00BF311A">
        <w:rPr>
          <w:rFonts w:hint="eastAsia"/>
        </w:rPr>
        <w:t>号处罚决定。</w:t>
      </w:r>
    </w:p>
    <w:p w14:paraId="23EC64AB" w14:textId="353E1457" w:rsidR="00312962" w:rsidRDefault="00312962">
      <w:pPr>
        <w:pStyle w:val="a7"/>
        <w:numPr>
          <w:ilvl w:val="0"/>
          <w:numId w:val="56"/>
        </w:numPr>
      </w:pPr>
      <w:r>
        <w:rPr>
          <w:rFonts w:hint="eastAsia"/>
        </w:rPr>
        <w:t>裁判结果</w:t>
      </w:r>
    </w:p>
    <w:p w14:paraId="3B7BD991" w14:textId="4A1C2E6D" w:rsidR="00312962" w:rsidRDefault="00312962" w:rsidP="00BF311A">
      <w:pPr>
        <w:pStyle w:val="a7"/>
        <w:ind w:firstLine="420"/>
      </w:pPr>
      <w:r>
        <w:rPr>
          <w:rFonts w:hint="eastAsia"/>
        </w:rPr>
        <w:t>一审、二审法院认为，根据《环境行政处罚办法》第三十四条规定，</w:t>
      </w:r>
      <w:r w:rsidRPr="00832E80">
        <w:rPr>
          <w:rFonts w:hint="eastAsia"/>
          <w:b/>
          <w:bCs/>
          <w:highlight w:val="yellow"/>
          <w:u w:val="single"/>
        </w:rPr>
        <w:t>采样是本案监测的必经程序</w:t>
      </w:r>
      <w:r>
        <w:rPr>
          <w:rFonts w:hint="eastAsia"/>
        </w:rPr>
        <w:t>。但儋州环保局</w:t>
      </w:r>
      <w:r w:rsidRPr="00832E80">
        <w:rPr>
          <w:rFonts w:hint="eastAsia"/>
          <w:b/>
          <w:bCs/>
          <w:highlight w:val="yellow"/>
          <w:u w:val="single"/>
        </w:rPr>
        <w:t>未能提供采样记录或采样过程等相关证据，无法证明其采样程序合法</w:t>
      </w:r>
      <w:r w:rsidRPr="002A6155">
        <w:rPr>
          <w:rFonts w:hint="eastAsia"/>
          <w:u w:val="single"/>
        </w:rPr>
        <w:t>，进而无法证明送检样品的真实性，直接影响监测结果的真实性</w:t>
      </w:r>
      <w:r>
        <w:rPr>
          <w:rFonts w:hint="eastAsia"/>
        </w:rPr>
        <w:t>。因此，儋州环保局在</w:t>
      </w:r>
      <w:r w:rsidRPr="002A6155">
        <w:rPr>
          <w:rFonts w:hint="eastAsia"/>
          <w:u w:val="single"/>
        </w:rPr>
        <w:t>没有收集确凿证据证实样品来源真实可靠</w:t>
      </w:r>
      <w:r>
        <w:rPr>
          <w:rFonts w:hint="eastAsia"/>
        </w:rPr>
        <w:t>的情况下，</w:t>
      </w:r>
      <w:r w:rsidRPr="008B3672">
        <w:rPr>
          <w:rFonts w:hint="eastAsia"/>
          <w:u w:val="single"/>
        </w:rPr>
        <w:t>仅以海南省环境监测中心站出具的</w:t>
      </w:r>
      <w:r w:rsidRPr="008B3672">
        <w:rPr>
          <w:rFonts w:hint="eastAsia"/>
          <w:u w:val="single"/>
        </w:rPr>
        <w:t>153</w:t>
      </w:r>
      <w:r w:rsidRPr="008B3672">
        <w:rPr>
          <w:rFonts w:hint="eastAsia"/>
          <w:u w:val="single"/>
        </w:rPr>
        <w:t>号《监测报告》认定桑德水务公司超标排放废水，</w:t>
      </w:r>
      <w:r w:rsidRPr="002A6155">
        <w:rPr>
          <w:rFonts w:hint="eastAsia"/>
          <w:u w:val="single"/>
        </w:rPr>
        <w:t>主要证据不足</w:t>
      </w:r>
      <w:r>
        <w:rPr>
          <w:rFonts w:hint="eastAsia"/>
        </w:rPr>
        <w:t>，应当</w:t>
      </w:r>
      <w:r w:rsidRPr="00832E80">
        <w:rPr>
          <w:rFonts w:hint="eastAsia"/>
          <w:b/>
          <w:bCs/>
          <w:highlight w:val="yellow"/>
          <w:u w:val="single"/>
        </w:rPr>
        <w:t>撤销</w:t>
      </w:r>
      <w:r>
        <w:rPr>
          <w:rFonts w:hint="eastAsia"/>
        </w:rPr>
        <w:t>47</w:t>
      </w:r>
      <w:r>
        <w:rPr>
          <w:rFonts w:hint="eastAsia"/>
        </w:rPr>
        <w:t>号</w:t>
      </w:r>
      <w:r w:rsidRPr="00832E80">
        <w:rPr>
          <w:rFonts w:hint="eastAsia"/>
          <w:b/>
          <w:bCs/>
          <w:highlight w:val="yellow"/>
          <w:u w:val="single"/>
        </w:rPr>
        <w:t>处罚决定</w:t>
      </w:r>
      <w:r w:rsidR="00BF311A">
        <w:rPr>
          <w:rFonts w:hint="eastAsia"/>
        </w:rPr>
        <w:t>。</w:t>
      </w:r>
    </w:p>
    <w:p w14:paraId="362DDD7F" w14:textId="51508E85" w:rsidR="000218EE" w:rsidRDefault="000218EE" w:rsidP="000218EE">
      <w:pPr>
        <w:pStyle w:val="aa"/>
        <w:ind w:firstLine="420"/>
      </w:pPr>
      <w:r>
        <w:rPr>
          <w:rFonts w:hint="eastAsia"/>
        </w:rPr>
        <w:t>如无相应证据支持，不仅当确认监测程序违法，还将直接影响环境行政处罚的效力。</w:t>
      </w:r>
    </w:p>
    <w:p w14:paraId="26E3564F" w14:textId="6E48C6A1" w:rsidR="00BF311A" w:rsidRDefault="00BF311A" w:rsidP="00BF311A">
      <w:pPr>
        <w:pStyle w:val="af0"/>
      </w:pPr>
      <w:r>
        <w:rPr>
          <w:rFonts w:hint="eastAsia"/>
        </w:rPr>
        <w:t>【</w:t>
      </w:r>
      <w:r w:rsidRPr="00BF311A">
        <w:rPr>
          <w:rFonts w:hint="eastAsia"/>
        </w:rPr>
        <w:t>天津市宝坻区生态环境局</w:t>
      </w:r>
      <w:r>
        <w:rPr>
          <w:rFonts w:hint="eastAsia"/>
        </w:rPr>
        <w:t>诉</w:t>
      </w:r>
      <w:r w:rsidRPr="00BF311A">
        <w:rPr>
          <w:rFonts w:hint="eastAsia"/>
        </w:rPr>
        <w:t>北京亿思清科技有限公司</w:t>
      </w:r>
      <w:r>
        <w:rPr>
          <w:rFonts w:hint="eastAsia"/>
        </w:rPr>
        <w:t>环保行政处罚案</w:t>
      </w:r>
      <w:r w:rsidR="00BC2E4C">
        <w:rPr>
          <w:rFonts w:hint="eastAsia"/>
        </w:rPr>
        <w:t>：一次性采样与多次采样的效力</w:t>
      </w:r>
      <w:r>
        <w:rPr>
          <w:rFonts w:hint="eastAsia"/>
        </w:rPr>
        <w:t>】</w:t>
      </w:r>
    </w:p>
    <w:p w14:paraId="2BB7C4FB" w14:textId="518E2878" w:rsidR="00BF311A" w:rsidRDefault="000977D8">
      <w:pPr>
        <w:pStyle w:val="a7"/>
        <w:numPr>
          <w:ilvl w:val="0"/>
          <w:numId w:val="56"/>
        </w:numPr>
      </w:pPr>
      <w:r>
        <w:rPr>
          <w:rFonts w:hint="eastAsia"/>
        </w:rPr>
        <w:t>案情简介</w:t>
      </w:r>
    </w:p>
    <w:p w14:paraId="662F3C62" w14:textId="77777777" w:rsidR="00BF311A" w:rsidRDefault="00BF311A" w:rsidP="00817366">
      <w:pPr>
        <w:pStyle w:val="a7"/>
        <w:ind w:firstLine="420"/>
      </w:pPr>
      <w:r>
        <w:rPr>
          <w:rFonts w:hint="eastAsia"/>
        </w:rPr>
        <w:t>2016</w:t>
      </w:r>
      <w:r>
        <w:rPr>
          <w:rFonts w:hint="eastAsia"/>
        </w:rPr>
        <w:t>年，亿思清公司与案外人天津市宝坻区牛家牌镇人民政府签订了《天津市宝坻区牛家牌镇工业园污水处理站托管运营合同》，合同约定由亿思清公司运行和管理牛家牌镇工业园污水处理站。合同期限为二年，</w:t>
      </w:r>
      <w:r>
        <w:rPr>
          <w:rFonts w:hint="eastAsia"/>
        </w:rPr>
        <w:t>2016</w:t>
      </w:r>
      <w:r>
        <w:rPr>
          <w:rFonts w:hint="eastAsia"/>
        </w:rPr>
        <w:t>年</w:t>
      </w:r>
      <w:r>
        <w:rPr>
          <w:rFonts w:hint="eastAsia"/>
        </w:rPr>
        <w:t>12</w:t>
      </w:r>
      <w:r>
        <w:rPr>
          <w:rFonts w:hint="eastAsia"/>
        </w:rPr>
        <w:t>月</w:t>
      </w:r>
      <w:r>
        <w:rPr>
          <w:rFonts w:hint="eastAsia"/>
        </w:rPr>
        <w:t>23</w:t>
      </w:r>
      <w:r>
        <w:rPr>
          <w:rFonts w:hint="eastAsia"/>
        </w:rPr>
        <w:t>日至</w:t>
      </w:r>
      <w:r>
        <w:rPr>
          <w:rFonts w:hint="eastAsia"/>
        </w:rPr>
        <w:t>2018</w:t>
      </w:r>
      <w:r>
        <w:rPr>
          <w:rFonts w:hint="eastAsia"/>
        </w:rPr>
        <w:t>年</w:t>
      </w:r>
      <w:r>
        <w:rPr>
          <w:rFonts w:hint="eastAsia"/>
        </w:rPr>
        <w:t>12</w:t>
      </w:r>
      <w:r>
        <w:rPr>
          <w:rFonts w:hint="eastAsia"/>
        </w:rPr>
        <w:t>月</w:t>
      </w:r>
      <w:r>
        <w:rPr>
          <w:rFonts w:hint="eastAsia"/>
        </w:rPr>
        <w:t>23</w:t>
      </w:r>
      <w:r>
        <w:rPr>
          <w:rFonts w:hint="eastAsia"/>
        </w:rPr>
        <w:t>日。牛家牌镇工业园污水处理站于</w:t>
      </w:r>
      <w:r>
        <w:rPr>
          <w:rFonts w:hint="eastAsia"/>
        </w:rPr>
        <w:t>2015</w:t>
      </w:r>
      <w:r>
        <w:rPr>
          <w:rFonts w:hint="eastAsia"/>
        </w:rPr>
        <w:t>年立项、设计并施工，</w:t>
      </w:r>
      <w:r>
        <w:rPr>
          <w:rFonts w:hint="eastAsia"/>
        </w:rPr>
        <w:t>2016</w:t>
      </w:r>
      <w:r>
        <w:rPr>
          <w:rFonts w:hint="eastAsia"/>
        </w:rPr>
        <w:t>年在完成工程量</w:t>
      </w:r>
      <w:r>
        <w:rPr>
          <w:rFonts w:hint="eastAsia"/>
        </w:rPr>
        <w:t>60%</w:t>
      </w:r>
      <w:r>
        <w:rPr>
          <w:rFonts w:hint="eastAsia"/>
        </w:rPr>
        <w:t>的情况下，原设计的处理排放标准进一步提高，即</w:t>
      </w:r>
      <w:r w:rsidRPr="004612AE">
        <w:rPr>
          <w:rFonts w:hint="eastAsia"/>
          <w:u w:val="single"/>
        </w:rPr>
        <w:t>上述合同中提到的原设计出水执行《农田灌溉水质标准》中旱作物水质标准，经提标改造达到天津地标</w:t>
      </w:r>
      <w:r w:rsidRPr="004612AE">
        <w:rPr>
          <w:rFonts w:hint="eastAsia"/>
          <w:u w:val="single"/>
        </w:rPr>
        <w:t>C</w:t>
      </w:r>
      <w:r w:rsidRPr="004612AE">
        <w:rPr>
          <w:rFonts w:hint="eastAsia"/>
          <w:u w:val="single"/>
        </w:rPr>
        <w:t>的排放标准</w:t>
      </w:r>
      <w:r>
        <w:rPr>
          <w:rFonts w:hint="eastAsia"/>
        </w:rPr>
        <w:t>。</w:t>
      </w:r>
    </w:p>
    <w:p w14:paraId="7C905496" w14:textId="3FE90809" w:rsidR="00BF311A" w:rsidRPr="00BF311A" w:rsidRDefault="00BF311A" w:rsidP="00817366">
      <w:pPr>
        <w:pStyle w:val="a7"/>
        <w:ind w:firstLine="420"/>
      </w:pPr>
      <w:r>
        <w:rPr>
          <w:rFonts w:hint="eastAsia"/>
        </w:rPr>
        <w:t>宝坻环境局在</w:t>
      </w:r>
      <w:r>
        <w:rPr>
          <w:rFonts w:hint="eastAsia"/>
        </w:rPr>
        <w:t>2018</w:t>
      </w:r>
      <w:r>
        <w:rPr>
          <w:rFonts w:hint="eastAsia"/>
        </w:rPr>
        <w:t>年</w:t>
      </w:r>
      <w:r>
        <w:rPr>
          <w:rFonts w:hint="eastAsia"/>
        </w:rPr>
        <w:t>6</w:t>
      </w:r>
      <w:r>
        <w:rPr>
          <w:rFonts w:hint="eastAsia"/>
        </w:rPr>
        <w:t>月</w:t>
      </w:r>
      <w:r>
        <w:rPr>
          <w:rFonts w:hint="eastAsia"/>
        </w:rPr>
        <w:t>12</w:t>
      </w:r>
      <w:r>
        <w:rPr>
          <w:rFonts w:hint="eastAsia"/>
        </w:rPr>
        <w:t>日的环保检查中，对牛家牌镇工业园污水处理站的出水一次取样监测，总磷排放浓度为</w:t>
      </w:r>
      <w:r>
        <w:rPr>
          <w:rFonts w:hint="eastAsia"/>
        </w:rPr>
        <w:t>0.68mg/L</w:t>
      </w:r>
      <w:r>
        <w:rPr>
          <w:rFonts w:hint="eastAsia"/>
        </w:rPr>
        <w:t>，认为超过《城镇污水处理厂污染物排放标准》中</w:t>
      </w:r>
      <w:r>
        <w:rPr>
          <w:rFonts w:hint="eastAsia"/>
        </w:rPr>
        <w:t>C</w:t>
      </w:r>
      <w:r>
        <w:rPr>
          <w:rFonts w:hint="eastAsia"/>
        </w:rPr>
        <w:t>标准规定的总磷排放浓度为</w:t>
      </w:r>
      <w:r>
        <w:rPr>
          <w:rFonts w:hint="eastAsia"/>
        </w:rPr>
        <w:t>0.5mg/L</w:t>
      </w:r>
      <w:r>
        <w:rPr>
          <w:rFonts w:hint="eastAsia"/>
        </w:rPr>
        <w:t>，故认定超标排放。宝坻环境局认为其违反《天津市水污染防治条例》第四十八条第一款的规定，根据《天津市水污染防治条例》第六十八条第一款规定，作出处罚款人民币拾万元整的行政处罚。</w:t>
      </w:r>
    </w:p>
    <w:p w14:paraId="1F241A65" w14:textId="2CD71004" w:rsidR="00BF311A" w:rsidRDefault="00BF311A" w:rsidP="00817366">
      <w:pPr>
        <w:pStyle w:val="a7"/>
        <w:ind w:firstLine="420"/>
      </w:pPr>
      <w:r>
        <w:rPr>
          <w:rFonts w:hint="eastAsia"/>
        </w:rPr>
        <w:t>亿思清公司不服，诉至一审法院，请求撤销</w:t>
      </w:r>
      <w:r>
        <w:rPr>
          <w:rFonts w:hint="eastAsia"/>
        </w:rPr>
        <w:t>83</w:t>
      </w:r>
      <w:r>
        <w:rPr>
          <w:rFonts w:hint="eastAsia"/>
        </w:rPr>
        <w:t>号处罚决定</w:t>
      </w:r>
      <w:r w:rsidR="000977D8">
        <w:rPr>
          <w:rFonts w:hint="eastAsia"/>
        </w:rPr>
        <w:t>；</w:t>
      </w:r>
      <w:r>
        <w:rPr>
          <w:rFonts w:hint="eastAsia"/>
        </w:rPr>
        <w:t>诉讼费由宝坻环境局承担。一审法院经</w:t>
      </w:r>
      <w:r w:rsidR="000977D8">
        <w:rPr>
          <w:rFonts w:hint="eastAsia"/>
        </w:rPr>
        <w:t>审理</w:t>
      </w:r>
      <w:r>
        <w:rPr>
          <w:rFonts w:hint="eastAsia"/>
        </w:rPr>
        <w:t>认为，</w:t>
      </w:r>
      <w:r w:rsidRPr="004612AE">
        <w:rPr>
          <w:rFonts w:hint="eastAsia"/>
          <w:u w:val="single"/>
        </w:rPr>
        <w:t>宝坻环境局行政处罚的依据为一次取样监测的总磷排放量，而《城镇污水处理厂污染物排放标准》中</w:t>
      </w:r>
      <w:r w:rsidRPr="004612AE">
        <w:rPr>
          <w:rFonts w:hint="eastAsia"/>
          <w:u w:val="single"/>
        </w:rPr>
        <w:t>C</w:t>
      </w:r>
      <w:r w:rsidRPr="004612AE">
        <w:rPr>
          <w:rFonts w:hint="eastAsia"/>
          <w:u w:val="single"/>
        </w:rPr>
        <w:t>标准规定的总磷排放为日均值，即每</w:t>
      </w:r>
      <w:r w:rsidRPr="004612AE">
        <w:rPr>
          <w:rFonts w:hint="eastAsia"/>
          <w:u w:val="single"/>
        </w:rPr>
        <w:t>2</w:t>
      </w:r>
      <w:r w:rsidRPr="004612AE">
        <w:rPr>
          <w:rFonts w:hint="eastAsia"/>
          <w:u w:val="single"/>
        </w:rPr>
        <w:t>小时取样一次，</w:t>
      </w:r>
      <w:r w:rsidRPr="004612AE">
        <w:rPr>
          <w:rFonts w:hint="eastAsia"/>
          <w:u w:val="single"/>
        </w:rPr>
        <w:t>24</w:t>
      </w:r>
      <w:r w:rsidRPr="004612AE">
        <w:rPr>
          <w:rFonts w:hint="eastAsia"/>
          <w:u w:val="single"/>
        </w:rPr>
        <w:t>小时混合</w:t>
      </w:r>
      <w:r w:rsidR="000977D8" w:rsidRPr="004612AE">
        <w:rPr>
          <w:rFonts w:hint="eastAsia"/>
          <w:u w:val="single"/>
        </w:rPr>
        <w:t>样</w:t>
      </w:r>
      <w:r>
        <w:rPr>
          <w:rFonts w:hint="eastAsia"/>
        </w:rPr>
        <w:t>。故</w:t>
      </w:r>
      <w:r w:rsidRPr="004612AE">
        <w:rPr>
          <w:rFonts w:hint="eastAsia"/>
          <w:u w:val="single"/>
        </w:rPr>
        <w:t>一次取样监测的数值不能认定超过《城镇污水处理厂污染物排放标准》中</w:t>
      </w:r>
      <w:r w:rsidRPr="004612AE">
        <w:rPr>
          <w:rFonts w:hint="eastAsia"/>
          <w:u w:val="single"/>
        </w:rPr>
        <w:t xml:space="preserve"> C</w:t>
      </w:r>
      <w:r w:rsidRPr="004612AE">
        <w:rPr>
          <w:rFonts w:hint="eastAsia"/>
          <w:u w:val="single"/>
        </w:rPr>
        <w:t>标准规定</w:t>
      </w:r>
      <w:r>
        <w:rPr>
          <w:rFonts w:hint="eastAsia"/>
        </w:rPr>
        <w:t>，判决撤销</w:t>
      </w:r>
      <w:r>
        <w:rPr>
          <w:rFonts w:hint="eastAsia"/>
        </w:rPr>
        <w:t>83</w:t>
      </w:r>
      <w:r>
        <w:rPr>
          <w:rFonts w:hint="eastAsia"/>
        </w:rPr>
        <w:t>号处罚决定。宝坻环境局不服一审判决，向北京市第四中级人民法院提起上诉，请求二审法院撤销</w:t>
      </w:r>
      <w:r w:rsidR="000977D8">
        <w:rPr>
          <w:rFonts w:hint="eastAsia"/>
        </w:rPr>
        <w:t>一审</w:t>
      </w:r>
      <w:r>
        <w:rPr>
          <w:rFonts w:hint="eastAsia"/>
        </w:rPr>
        <w:t>判决，依法改判驳回亿思清公司的原诉讼请求。北京市第四中级人民法院经审理，对一审判决认定的事实予以确认</w:t>
      </w:r>
      <w:r w:rsidR="000977D8">
        <w:rPr>
          <w:rFonts w:hint="eastAsia"/>
        </w:rPr>
        <w:t>。</w:t>
      </w:r>
    </w:p>
    <w:p w14:paraId="0367EE6D" w14:textId="6BCA5618" w:rsidR="00312962" w:rsidRDefault="00BF311A">
      <w:pPr>
        <w:pStyle w:val="a7"/>
        <w:numPr>
          <w:ilvl w:val="0"/>
          <w:numId w:val="56"/>
        </w:numPr>
      </w:pPr>
      <w:r>
        <w:rPr>
          <w:rFonts w:hint="eastAsia"/>
        </w:rPr>
        <w:t>争议焦点</w:t>
      </w:r>
      <w:r w:rsidR="000977D8">
        <w:rPr>
          <w:rFonts w:hint="eastAsia"/>
        </w:rPr>
        <w:t>：</w:t>
      </w:r>
      <w:r>
        <w:rPr>
          <w:rFonts w:hint="eastAsia"/>
        </w:rPr>
        <w:t>一次性采样获得的检测结果能否作为环境行政处罚的依据</w:t>
      </w:r>
      <w:r w:rsidR="000977D8">
        <w:rPr>
          <w:rFonts w:hint="eastAsia"/>
        </w:rPr>
        <w:t>？</w:t>
      </w:r>
    </w:p>
    <w:p w14:paraId="6A67CD8D" w14:textId="469D85FF" w:rsidR="008E4BBB" w:rsidRDefault="00E75051" w:rsidP="00E75051">
      <w:pPr>
        <w:pStyle w:val="aa"/>
        <w:ind w:firstLine="420"/>
      </w:pPr>
      <w:r>
        <w:rPr>
          <w:rFonts w:hint="eastAsia"/>
        </w:rPr>
        <w:t>①</w:t>
      </w:r>
      <w:r w:rsidR="006021C2">
        <w:rPr>
          <w:rFonts w:hint="eastAsia"/>
        </w:rPr>
        <w:t>关键：</w:t>
      </w:r>
      <w:r w:rsidR="008E4BBB">
        <w:rPr>
          <w:rFonts w:hint="eastAsia"/>
        </w:rPr>
        <w:t>本案采用地方标准还是国家标准？从国家的层面而言，环保部</w:t>
      </w:r>
      <w:r w:rsidR="008E4BBB" w:rsidRPr="008E4BBB">
        <w:rPr>
          <w:rFonts w:hint="eastAsia"/>
          <w:b/>
          <w:bCs/>
          <w:u w:val="single"/>
        </w:rPr>
        <w:t>后续</w:t>
      </w:r>
      <w:r w:rsidR="008E4BBB">
        <w:rPr>
          <w:rFonts w:hint="eastAsia"/>
        </w:rPr>
        <w:t>制定的</w:t>
      </w:r>
      <w:r w:rsidR="008E4BBB" w:rsidRPr="008E4BBB">
        <w:rPr>
          <w:rFonts w:hint="eastAsia"/>
          <w:b/>
          <w:bCs/>
          <w:u w:val="single"/>
        </w:rPr>
        <w:t>规章</w:t>
      </w:r>
      <w:r w:rsidR="008E4BBB">
        <w:rPr>
          <w:rFonts w:hint="eastAsia"/>
        </w:rPr>
        <w:t>效力显然高于环境标准，即允许现场即时采样。然而，虽在国家层面确认此点，天津市仍沿用旧有国家标准的规定，并未作相应修改，故产生应适用何种标准的争议。</w:t>
      </w:r>
    </w:p>
    <w:p w14:paraId="255F2B78" w14:textId="46D0C3A0" w:rsidR="00BC2E4C" w:rsidRDefault="00DB6F24" w:rsidP="00084AAF">
      <w:pPr>
        <w:pStyle w:val="aa"/>
        <w:ind w:firstLine="420"/>
      </w:pPr>
      <w:r>
        <w:rPr>
          <w:rFonts w:hint="eastAsia"/>
        </w:rPr>
        <w:t>②</w:t>
      </w:r>
      <w:r w:rsidRPr="006021C2">
        <w:rPr>
          <w:rFonts w:hint="eastAsia"/>
        </w:rPr>
        <w:t>《天津市水污染防治条例》</w:t>
      </w:r>
      <w:r>
        <w:rPr>
          <w:rFonts w:hint="eastAsia"/>
        </w:rPr>
        <w:t>与《水污染防治法》均具“</w:t>
      </w:r>
      <w:r w:rsidRPr="008575C1">
        <w:rPr>
          <w:rFonts w:hint="eastAsia"/>
        </w:rPr>
        <w:t>排放水污染物的，其污染物排放浓度应当符合严于国家标准的本市地方标准</w:t>
      </w:r>
      <w:r>
        <w:rPr>
          <w:rFonts w:hint="eastAsia"/>
        </w:rPr>
        <w:t>”的规定，问题在于多次采样取平均值是否属于严于国家标准的规定？然而，</w:t>
      </w:r>
      <w:r w:rsidRPr="00084AAF">
        <w:rPr>
          <w:rFonts w:hint="eastAsia"/>
          <w:b/>
          <w:bCs/>
          <w:u w:val="single"/>
        </w:rPr>
        <w:t>采样方法并无严格与否的区分，而是</w:t>
      </w:r>
      <w:r w:rsidR="00084AAF" w:rsidRPr="00084AAF">
        <w:rPr>
          <w:rFonts w:hint="eastAsia"/>
          <w:b/>
          <w:bCs/>
          <w:u w:val="single"/>
        </w:rPr>
        <w:t>科学、合理</w:t>
      </w:r>
      <w:r w:rsidR="00084AAF">
        <w:rPr>
          <w:rFonts w:hint="eastAsia"/>
          <w:b/>
          <w:bCs/>
          <w:u w:val="single"/>
        </w:rPr>
        <w:t>、</w:t>
      </w:r>
      <w:r w:rsidR="00084AAF" w:rsidRPr="00084AAF">
        <w:rPr>
          <w:rFonts w:hint="eastAsia"/>
          <w:b/>
          <w:bCs/>
          <w:u w:val="single"/>
        </w:rPr>
        <w:t>准确</w:t>
      </w:r>
      <w:r w:rsidR="00084AAF">
        <w:rPr>
          <w:rFonts w:hint="eastAsia"/>
          <w:b/>
          <w:bCs/>
          <w:u w:val="single"/>
        </w:rPr>
        <w:t>与否</w:t>
      </w:r>
      <w:r w:rsidR="00084AAF" w:rsidRPr="00084AAF">
        <w:rPr>
          <w:rFonts w:hint="eastAsia"/>
          <w:b/>
          <w:bCs/>
          <w:u w:val="single"/>
        </w:rPr>
        <w:t>的问题</w:t>
      </w:r>
      <w:r w:rsidR="00084AAF">
        <w:rPr>
          <w:rFonts w:hint="eastAsia"/>
        </w:rPr>
        <w:t>。一般认为，多次采样取平均值的波动性较小，较另者更为</w:t>
      </w:r>
      <w:r w:rsidR="00084AAF" w:rsidRPr="00084AAF">
        <w:rPr>
          <w:rFonts w:hint="eastAsia"/>
        </w:rPr>
        <w:t>科学、合理、准确</w:t>
      </w:r>
      <w:r w:rsidR="00084AAF">
        <w:rPr>
          <w:rFonts w:hint="eastAsia"/>
        </w:rPr>
        <w:t>。</w:t>
      </w:r>
      <w:r w:rsidR="008575C1">
        <w:rPr>
          <w:rFonts w:hint="eastAsia"/>
        </w:rPr>
        <w:t>因此，法院</w:t>
      </w:r>
      <w:r w:rsidR="00BC2E4C">
        <w:rPr>
          <w:rFonts w:hint="eastAsia"/>
        </w:rPr>
        <w:t>对</w:t>
      </w:r>
      <w:r w:rsidR="008575C1" w:rsidRPr="008575C1">
        <w:rPr>
          <w:rFonts w:hint="eastAsia"/>
        </w:rPr>
        <w:t>《城镇污水处理厂污染物排放标准》</w:t>
      </w:r>
      <w:r w:rsidR="00BC2E4C">
        <w:rPr>
          <w:rFonts w:hint="eastAsia"/>
        </w:rPr>
        <w:t>较为严格的认定存在一定问题，“严于”的规范</w:t>
      </w:r>
      <w:r w:rsidR="00BC2E4C">
        <w:rPr>
          <w:rFonts w:hint="eastAsia"/>
        </w:rPr>
        <w:lastRenderedPageBreak/>
        <w:t>意旨主要在于比较</w:t>
      </w:r>
      <w:r w:rsidR="00BC2E4C" w:rsidRPr="00BC2E4C">
        <w:rPr>
          <w:rFonts w:hint="eastAsia"/>
          <w:b/>
          <w:bCs/>
          <w:u w:val="single"/>
        </w:rPr>
        <w:t>污染物排放浓度的高低</w:t>
      </w:r>
      <w:r w:rsidR="00BC2E4C">
        <w:rPr>
          <w:rFonts w:hint="eastAsia"/>
        </w:rPr>
        <w:t>。</w:t>
      </w:r>
    </w:p>
    <w:p w14:paraId="3E3B1562" w14:textId="69439D77" w:rsidR="00BF311A" w:rsidRDefault="00BF311A">
      <w:pPr>
        <w:pStyle w:val="a7"/>
        <w:numPr>
          <w:ilvl w:val="0"/>
          <w:numId w:val="56"/>
        </w:numPr>
      </w:pPr>
      <w:r>
        <w:rPr>
          <w:rFonts w:hint="eastAsia"/>
        </w:rPr>
        <w:t>补充背景</w:t>
      </w:r>
    </w:p>
    <w:p w14:paraId="7BB01CF3" w14:textId="065C37F8" w:rsidR="00BF311A" w:rsidRDefault="000977D8" w:rsidP="00817366">
      <w:pPr>
        <w:pStyle w:val="a7"/>
        <w:ind w:firstLine="420"/>
      </w:pPr>
      <w:r>
        <w:rPr>
          <w:rFonts w:hint="eastAsia"/>
        </w:rPr>
        <w:t>2</w:t>
      </w:r>
      <w:r>
        <w:t>0</w:t>
      </w:r>
      <w:r w:rsidR="00BF311A">
        <w:rPr>
          <w:rFonts w:hint="eastAsia"/>
        </w:rPr>
        <w:t>07</w:t>
      </w:r>
      <w:r w:rsidR="00BF311A">
        <w:rPr>
          <w:rFonts w:hint="eastAsia"/>
        </w:rPr>
        <w:t>年前发布的污染物排放标准，均未明确一次性采样结果的证据效力</w:t>
      </w:r>
      <w:r w:rsidR="00817366">
        <w:rPr>
          <w:rFonts w:hint="eastAsia"/>
        </w:rPr>
        <w:t>。</w:t>
      </w:r>
    </w:p>
    <w:p w14:paraId="5847D86D" w14:textId="5258E4B3" w:rsidR="00BF311A" w:rsidRDefault="000977D8" w:rsidP="000977D8">
      <w:pPr>
        <w:pStyle w:val="a1"/>
      </w:pPr>
      <w:r>
        <w:rPr>
          <w:rFonts w:hint="eastAsia"/>
        </w:rPr>
        <w:t>2</w:t>
      </w:r>
      <w:r>
        <w:t>0</w:t>
      </w:r>
      <w:r w:rsidR="00BF311A">
        <w:rPr>
          <w:rFonts w:hint="eastAsia"/>
        </w:rPr>
        <w:t>07</w:t>
      </w:r>
      <w:r w:rsidR="00BF311A">
        <w:rPr>
          <w:rFonts w:hint="eastAsia"/>
        </w:rPr>
        <w:t>年《关于环保部门现场检查中排污监测方法问题的解释》</w:t>
      </w:r>
      <w:r>
        <w:rPr>
          <w:rFonts w:hint="eastAsia"/>
        </w:rPr>
        <w:t>（</w:t>
      </w:r>
      <w:r w:rsidR="00BF311A">
        <w:rPr>
          <w:rFonts w:hint="eastAsia"/>
        </w:rPr>
        <w:t>原国家环境保护总局公告</w:t>
      </w:r>
      <w:r w:rsidR="00BF311A">
        <w:rPr>
          <w:rFonts w:hint="eastAsia"/>
        </w:rPr>
        <w:t>2007</w:t>
      </w:r>
      <w:r w:rsidR="00BF311A">
        <w:rPr>
          <w:rFonts w:hint="eastAsia"/>
        </w:rPr>
        <w:t>年第</w:t>
      </w:r>
      <w:r w:rsidR="00BF311A">
        <w:rPr>
          <w:rFonts w:hint="eastAsia"/>
        </w:rPr>
        <w:t>16</w:t>
      </w:r>
      <w:r w:rsidR="00BF311A">
        <w:rPr>
          <w:rFonts w:hint="eastAsia"/>
        </w:rPr>
        <w:t>号</w:t>
      </w:r>
      <w:r>
        <w:rPr>
          <w:rFonts w:hint="eastAsia"/>
        </w:rPr>
        <w:t>）</w:t>
      </w:r>
      <w:r>
        <w:rPr>
          <w:rFonts w:hint="eastAsia"/>
        </w:rPr>
        <w:t xml:space="preserve"> </w:t>
      </w:r>
      <w:r>
        <w:t xml:space="preserve"> </w:t>
      </w:r>
      <w:r w:rsidR="00BF311A">
        <w:rPr>
          <w:rFonts w:hint="eastAsia"/>
        </w:rPr>
        <w:t>环保部门在对排污单位进行监督性检查时，可以环保工作人员现场即时采样或监测的结果作为判定排污行为是否超标以及实施相关环境保护管理措施的依据。</w:t>
      </w:r>
    </w:p>
    <w:p w14:paraId="0FF177A1" w14:textId="77777777" w:rsidR="00817366" w:rsidRDefault="000977D8" w:rsidP="00817366">
      <w:pPr>
        <w:pStyle w:val="a7"/>
        <w:ind w:firstLine="420"/>
      </w:pPr>
      <w:r>
        <w:t>20</w:t>
      </w:r>
      <w:r w:rsidR="00BF311A">
        <w:rPr>
          <w:rFonts w:hint="eastAsia"/>
        </w:rPr>
        <w:t>07</w:t>
      </w:r>
      <w:r w:rsidR="00BF311A">
        <w:rPr>
          <w:rFonts w:hint="eastAsia"/>
        </w:rPr>
        <w:t>年后发布的污染物排放标准，在其“实施与监督”部分规定</w:t>
      </w:r>
      <w:r>
        <w:rPr>
          <w:rFonts w:hint="eastAsia"/>
        </w:rPr>
        <w:t>：</w:t>
      </w:r>
      <w:r w:rsidR="00BF311A">
        <w:rPr>
          <w:rFonts w:hint="eastAsia"/>
        </w:rPr>
        <w:t>“各级环保部门在对设施进行监督性检查时，可以现场即时采样或监测的结果，作为判定排污行为是否符合排放标准以及实施相关环境保护管理措施的依据。”</w:t>
      </w:r>
    </w:p>
    <w:p w14:paraId="5746B30D" w14:textId="0580EB5A" w:rsidR="00BF311A" w:rsidRDefault="00817366" w:rsidP="00817366">
      <w:pPr>
        <w:pStyle w:val="aa"/>
      </w:pPr>
      <w:r>
        <w:rPr>
          <w:rFonts w:hint="eastAsia"/>
        </w:rPr>
        <w:t>【例】</w:t>
      </w:r>
      <w:r w:rsidR="00BF311A">
        <w:rPr>
          <w:rFonts w:hint="eastAsia"/>
        </w:rPr>
        <w:t>《再生铜、铝、铅、锌工业污染物排放标准》</w:t>
      </w:r>
      <w:r w:rsidR="000977D8">
        <w:rPr>
          <w:rFonts w:hint="eastAsia"/>
        </w:rPr>
        <w:t>（</w:t>
      </w:r>
      <w:r w:rsidR="00BF311A">
        <w:rPr>
          <w:rFonts w:hint="eastAsia"/>
        </w:rPr>
        <w:t>GB31574-2015</w:t>
      </w:r>
      <w:r w:rsidR="000977D8">
        <w:rPr>
          <w:rFonts w:hint="eastAsia"/>
        </w:rPr>
        <w:t>）</w:t>
      </w:r>
    </w:p>
    <w:p w14:paraId="33D6CD04" w14:textId="3158266B" w:rsidR="000977D8" w:rsidRDefault="000977D8" w:rsidP="00BF311A">
      <w:pPr>
        <w:pStyle w:val="a1"/>
      </w:pPr>
      <w:r>
        <w:rPr>
          <w:rFonts w:hint="eastAsia"/>
        </w:rPr>
        <w:t>2</w:t>
      </w:r>
      <w:r>
        <w:t>0</w:t>
      </w:r>
      <w:r>
        <w:rPr>
          <w:rFonts w:hint="eastAsia"/>
        </w:rPr>
        <w:t>10</w:t>
      </w:r>
      <w:r>
        <w:rPr>
          <w:rFonts w:hint="eastAsia"/>
        </w:rPr>
        <w:t>年《环境行政处罚办法》</w:t>
      </w:r>
      <w:r w:rsidRPr="000977D8">
        <w:rPr>
          <w:rFonts w:hint="eastAsia"/>
        </w:rPr>
        <w:t>第三十七条　【现场监测数据可为证据】环境保护主管部门在对排污单位进行监督检查时，可以现场即时采样，监测结果可以作为判定污染物排放是否超标的证据。</w:t>
      </w:r>
    </w:p>
    <w:p w14:paraId="610B21D7" w14:textId="573BA48F" w:rsidR="00E75051" w:rsidRDefault="00BF311A" w:rsidP="00E75051">
      <w:pPr>
        <w:pStyle w:val="a7"/>
        <w:ind w:firstLine="420"/>
      </w:pPr>
      <w:r>
        <w:rPr>
          <w:rFonts w:hint="eastAsia"/>
        </w:rPr>
        <w:t>原环境保护部、生态环境部在</w:t>
      </w:r>
      <w:r>
        <w:rPr>
          <w:rFonts w:hint="eastAsia"/>
        </w:rPr>
        <w:t>2017</w:t>
      </w:r>
      <w:r>
        <w:rPr>
          <w:rFonts w:hint="eastAsia"/>
        </w:rPr>
        <w:t>、</w:t>
      </w:r>
      <w:r>
        <w:rPr>
          <w:rFonts w:hint="eastAsia"/>
        </w:rPr>
        <w:t>2018</w:t>
      </w:r>
      <w:r>
        <w:rPr>
          <w:rFonts w:hint="eastAsia"/>
        </w:rPr>
        <w:t>年的两个复函中确认一次性采样结果的证据效力</w:t>
      </w:r>
      <w:r w:rsidR="001C741A">
        <w:rPr>
          <w:rFonts w:hint="eastAsia"/>
        </w:rPr>
        <w:t>。</w:t>
      </w:r>
    </w:p>
    <w:p w14:paraId="26F82991" w14:textId="09F01CF1" w:rsidR="00BC2E4C" w:rsidRDefault="00E75051" w:rsidP="00E75051">
      <w:pPr>
        <w:pStyle w:val="aa"/>
      </w:pPr>
      <w:r>
        <w:tab/>
      </w:r>
      <w:r>
        <w:rPr>
          <w:rFonts w:hint="eastAsia"/>
        </w:rPr>
        <w:t>综上可知，环保部的态度相当明确，即</w:t>
      </w:r>
      <w:r w:rsidRPr="00BC2E4C">
        <w:rPr>
          <w:rFonts w:hint="eastAsia"/>
          <w:b/>
          <w:bCs/>
          <w:u w:val="single"/>
        </w:rPr>
        <w:t>认可现场即时采样的效力</w:t>
      </w:r>
      <w:r>
        <w:rPr>
          <w:rFonts w:hint="eastAsia"/>
        </w:rPr>
        <w:t>。</w:t>
      </w:r>
      <w:r w:rsidR="00BC2E4C">
        <w:rPr>
          <w:rFonts w:hint="eastAsia"/>
        </w:rPr>
        <w:t>从法外视角出发，环保部之所以作此规定，是因为</w:t>
      </w:r>
      <w:r w:rsidR="00BC2E4C" w:rsidRPr="00206A63">
        <w:rPr>
          <w:rFonts w:hint="eastAsia"/>
          <w:b/>
          <w:bCs/>
          <w:u w:val="single"/>
        </w:rPr>
        <w:t>2</w:t>
      </w:r>
      <w:r w:rsidR="00BC2E4C" w:rsidRPr="00206A63">
        <w:rPr>
          <w:b/>
          <w:bCs/>
          <w:u w:val="single"/>
        </w:rPr>
        <w:t>4</w:t>
      </w:r>
      <w:r w:rsidR="00BC2E4C" w:rsidRPr="00206A63">
        <w:rPr>
          <w:rFonts w:hint="eastAsia"/>
          <w:b/>
          <w:bCs/>
          <w:u w:val="single"/>
        </w:rPr>
        <w:t>小时取样的方式虽然更为科学合理，但无法防范排污者采取应急措施以降低污染浓度的规避行为，此中体现执法效率与科学性的张力</w:t>
      </w:r>
      <w:r w:rsidR="00BC2E4C">
        <w:rPr>
          <w:rFonts w:hint="eastAsia"/>
        </w:rPr>
        <w:t>。</w:t>
      </w:r>
    </w:p>
    <w:p w14:paraId="3194609F" w14:textId="6D0E1D74" w:rsidR="00BC2E4C" w:rsidRDefault="00E75051" w:rsidP="00E75051">
      <w:pPr>
        <w:pStyle w:val="aa"/>
      </w:pPr>
      <w:r>
        <w:tab/>
      </w:r>
      <w:r>
        <w:rPr>
          <w:rFonts w:hint="eastAsia"/>
        </w:rPr>
        <w:t>由于环保部</w:t>
      </w:r>
      <w:r w:rsidR="00BC2E4C">
        <w:rPr>
          <w:rFonts w:hint="eastAsia"/>
        </w:rPr>
        <w:t>尚未对</w:t>
      </w:r>
      <w:r w:rsidR="00BC2E4C">
        <w:rPr>
          <w:rFonts w:hint="eastAsia"/>
        </w:rPr>
        <w:t>2</w:t>
      </w:r>
      <w:r w:rsidR="00BC2E4C">
        <w:t>002</w:t>
      </w:r>
      <w:r w:rsidR="00BC2E4C">
        <w:rPr>
          <w:rFonts w:hint="eastAsia"/>
        </w:rPr>
        <w:t>年规定的《城镇污水处理厂污染物排放标准》作相应更新，产生本案的相关争议。</w:t>
      </w:r>
    </w:p>
    <w:p w14:paraId="7A0479B0" w14:textId="77777777" w:rsidR="00121880" w:rsidRDefault="00121880" w:rsidP="00121880">
      <w:pPr>
        <w:pStyle w:val="a1"/>
      </w:pPr>
      <w:r>
        <w:rPr>
          <w:rFonts w:hint="eastAsia"/>
        </w:rPr>
        <w:t>《城镇污水处理厂污染物排放标准》（</w:t>
      </w:r>
      <w:r>
        <w:t>GB18918-2002</w:t>
      </w:r>
      <w:r>
        <w:rPr>
          <w:rFonts w:hint="eastAsia"/>
        </w:rPr>
        <w:t>）</w:t>
      </w:r>
    </w:p>
    <w:p w14:paraId="4988EE0F" w14:textId="77777777" w:rsidR="00121880" w:rsidRDefault="00121880" w:rsidP="00121880">
      <w:pPr>
        <w:pStyle w:val="a1"/>
        <w:numPr>
          <w:ilvl w:val="1"/>
          <w:numId w:val="3"/>
        </w:numPr>
      </w:pPr>
      <w:r>
        <w:t xml:space="preserve">4.1.4 </w:t>
      </w:r>
      <w:r>
        <w:t>取样与监测</w:t>
      </w:r>
    </w:p>
    <w:p w14:paraId="76EF0DB1" w14:textId="1537C7E6" w:rsidR="00121880" w:rsidRDefault="00121880" w:rsidP="00121880">
      <w:pPr>
        <w:pStyle w:val="a1"/>
        <w:numPr>
          <w:ilvl w:val="2"/>
          <w:numId w:val="3"/>
        </w:numPr>
      </w:pPr>
      <w:r>
        <w:t xml:space="preserve">4.1.4.2 </w:t>
      </w:r>
      <w:r>
        <w:t>取样频率为至少每</w:t>
      </w:r>
      <w:r>
        <w:t>2h</w:t>
      </w:r>
      <w:r>
        <w:t>一次，取</w:t>
      </w:r>
      <w:r>
        <w:t>24h</w:t>
      </w:r>
      <w:r>
        <w:t>混合样，以日均值计。</w:t>
      </w:r>
    </w:p>
    <w:p w14:paraId="4BED3E74" w14:textId="685AF216" w:rsidR="00121880" w:rsidRDefault="00121880" w:rsidP="00121880">
      <w:pPr>
        <w:pStyle w:val="a1"/>
      </w:pPr>
      <w:r>
        <w:rPr>
          <w:rFonts w:hint="eastAsia"/>
        </w:rPr>
        <w:t>《环境行政处罚办法》（</w:t>
      </w:r>
      <w:r>
        <w:t>2010</w:t>
      </w:r>
      <w:r>
        <w:t>年修订</w:t>
      </w:r>
      <w:r>
        <w:rPr>
          <w:rFonts w:hint="eastAsia"/>
        </w:rPr>
        <w:t>）</w:t>
      </w:r>
      <w:r>
        <w:t>第三十七条</w:t>
      </w:r>
      <w:r>
        <w:rPr>
          <w:rFonts w:hint="eastAsia"/>
        </w:rPr>
        <w:t xml:space="preserve"> </w:t>
      </w:r>
      <w:r>
        <w:t xml:space="preserve"> </w:t>
      </w:r>
      <w:r>
        <w:t>环境保护主管部门在对排污单位进行监督检查时，</w:t>
      </w:r>
      <w:r w:rsidRPr="00121880">
        <w:rPr>
          <w:b/>
          <w:bCs/>
          <w:color w:val="FF0000"/>
          <w:u w:val="single"/>
        </w:rPr>
        <w:t>可以现场即时采样</w:t>
      </w:r>
      <w:r>
        <w:t>，监测结果可以作为判定污染物排放是否超标</w:t>
      </w:r>
      <w:r w:rsidR="00806DD2" w:rsidRPr="000977D8">
        <w:rPr>
          <w:rFonts w:hint="eastAsia"/>
        </w:rPr>
        <w:t>的</w:t>
      </w:r>
      <w:r>
        <w:t>证据。</w:t>
      </w:r>
    </w:p>
    <w:p w14:paraId="7E49E3DB" w14:textId="65C4D031" w:rsidR="004748AB" w:rsidRDefault="00121880" w:rsidP="00121880">
      <w:pPr>
        <w:pStyle w:val="a1"/>
      </w:pPr>
      <w:r>
        <w:rPr>
          <w:rFonts w:hint="eastAsia"/>
        </w:rPr>
        <w:t>《关于“现场即时采样”监测数据认定有关问题的复函》（</w:t>
      </w:r>
      <w:r>
        <w:t>环办政法函〔</w:t>
      </w:r>
      <w:r>
        <w:t>2017</w:t>
      </w:r>
      <w:r>
        <w:t>〕</w:t>
      </w:r>
      <w:r>
        <w:t>1624</w:t>
      </w:r>
      <w:r>
        <w:t>号</w:t>
      </w:r>
      <w:r>
        <w:rPr>
          <w:rFonts w:hint="eastAsia"/>
        </w:rPr>
        <w:t>）</w:t>
      </w:r>
      <w:r>
        <w:rPr>
          <w:rFonts w:hint="eastAsia"/>
        </w:rPr>
        <w:t xml:space="preserve"> </w:t>
      </w:r>
      <w:r>
        <w:t xml:space="preserve"> </w:t>
      </w:r>
      <w:r w:rsidRPr="00C96C2D">
        <w:rPr>
          <w:b/>
          <w:bCs/>
          <w:color w:val="FF0000"/>
          <w:u w:val="single"/>
        </w:rPr>
        <w:t>现场即时采样即为一次性采样</w:t>
      </w:r>
      <w:r>
        <w:t>。</w:t>
      </w:r>
    </w:p>
    <w:p w14:paraId="2BD212E2" w14:textId="1A14ED12" w:rsidR="00121880" w:rsidRDefault="00121880" w:rsidP="00121880">
      <w:pPr>
        <w:pStyle w:val="a1"/>
      </w:pPr>
      <w:r>
        <w:rPr>
          <w:rFonts w:hint="eastAsia"/>
        </w:rPr>
        <w:t>《天津市水污染防治条例》（</w:t>
      </w:r>
      <w:r>
        <w:t>2017</w:t>
      </w:r>
      <w:r>
        <w:t>年修正</w:t>
      </w:r>
      <w:r>
        <w:rPr>
          <w:rFonts w:hint="eastAsia"/>
        </w:rPr>
        <w:t>）</w:t>
      </w:r>
      <w:r>
        <w:t>第十二条第一款</w:t>
      </w:r>
      <w:r>
        <w:rPr>
          <w:rFonts w:hint="eastAsia"/>
        </w:rPr>
        <w:t xml:space="preserve"> </w:t>
      </w:r>
      <w:r>
        <w:t xml:space="preserve"> </w:t>
      </w:r>
      <w:r>
        <w:t>本市实行水污染物排放浓度控制和重点水污染物排放总量控制相结合的管理制度。排放水污染物的</w:t>
      </w:r>
      <w:r w:rsidR="00C96C2D">
        <w:rPr>
          <w:rFonts w:hint="eastAsia"/>
        </w:rPr>
        <w:t>，</w:t>
      </w:r>
      <w:r>
        <w:t>其污染物排放浓度应当符合</w:t>
      </w:r>
      <w:r w:rsidRPr="00C96C2D">
        <w:rPr>
          <w:b/>
          <w:bCs/>
          <w:color w:val="FF0000"/>
          <w:u w:val="single"/>
        </w:rPr>
        <w:t>严于</w:t>
      </w:r>
      <w:r>
        <w:t>国家标准的本市地方标准</w:t>
      </w:r>
      <w:r>
        <w:rPr>
          <w:rFonts w:hint="eastAsia"/>
        </w:rPr>
        <w:t>；</w:t>
      </w:r>
      <w:r>
        <w:t>本市地方标准没有规定的，应当符合国家标准排放重点水污染物的，应当符合总量控制指标。</w:t>
      </w:r>
    </w:p>
    <w:p w14:paraId="56D2E208" w14:textId="48403434" w:rsidR="003256AA" w:rsidRDefault="00121880" w:rsidP="00076B31">
      <w:pPr>
        <w:pStyle w:val="a1"/>
      </w:pPr>
      <w:r>
        <w:rPr>
          <w:rFonts w:hint="eastAsia"/>
        </w:rPr>
        <w:t>天津市《城镇污水处理厂污染物排放标准》（</w:t>
      </w:r>
      <w:r>
        <w:t>DB12/599-2015</w:t>
      </w:r>
      <w:r>
        <w:rPr>
          <w:rFonts w:hint="eastAsia"/>
        </w:rPr>
        <w:t>）</w:t>
      </w:r>
      <w:r>
        <w:rPr>
          <w:rFonts w:hint="eastAsia"/>
        </w:rPr>
        <w:t xml:space="preserve"> </w:t>
      </w:r>
      <w:r>
        <w:t xml:space="preserve"> </w:t>
      </w:r>
      <w:r>
        <w:t>城镇污水处理厂水污染物排放标准为日均值，</w:t>
      </w:r>
      <w:r w:rsidRPr="00C96C2D">
        <w:rPr>
          <w:b/>
          <w:bCs/>
          <w:color w:val="FF0000"/>
          <w:u w:val="single"/>
        </w:rPr>
        <w:t>采样频率为至少每</w:t>
      </w:r>
      <w:r w:rsidRPr="00C96C2D">
        <w:rPr>
          <w:b/>
          <w:bCs/>
          <w:color w:val="FF0000"/>
          <w:u w:val="single"/>
        </w:rPr>
        <w:t>2</w:t>
      </w:r>
      <w:r w:rsidRPr="00C96C2D">
        <w:rPr>
          <w:b/>
          <w:bCs/>
          <w:color w:val="FF0000"/>
          <w:u w:val="single"/>
        </w:rPr>
        <w:t>小时一次，取</w:t>
      </w:r>
      <w:r w:rsidRPr="00C96C2D">
        <w:rPr>
          <w:b/>
          <w:bCs/>
          <w:color w:val="FF0000"/>
          <w:u w:val="single"/>
        </w:rPr>
        <w:t>24</w:t>
      </w:r>
      <w:r w:rsidRPr="00C96C2D">
        <w:rPr>
          <w:b/>
          <w:bCs/>
          <w:color w:val="FF0000"/>
          <w:u w:val="single"/>
        </w:rPr>
        <w:t>小时混合样</w:t>
      </w:r>
      <w:r>
        <w:t>。</w:t>
      </w:r>
    </w:p>
    <w:p w14:paraId="3EBF027C" w14:textId="77777777" w:rsidR="003256AA" w:rsidRDefault="003256AA">
      <w:pPr>
        <w:pStyle w:val="aa"/>
        <w:numPr>
          <w:ilvl w:val="0"/>
          <w:numId w:val="58"/>
        </w:numPr>
      </w:pPr>
      <w:r>
        <w:rPr>
          <w:rFonts w:hint="eastAsia"/>
        </w:rPr>
        <w:t>二审法院</w:t>
      </w:r>
    </w:p>
    <w:p w14:paraId="1F7F99F4" w14:textId="77777777" w:rsidR="003256AA" w:rsidRDefault="003256AA">
      <w:pPr>
        <w:pStyle w:val="aa"/>
        <w:numPr>
          <w:ilvl w:val="1"/>
          <w:numId w:val="58"/>
        </w:numPr>
      </w:pPr>
      <w:r>
        <w:rPr>
          <w:rFonts w:hint="eastAsia"/>
        </w:rPr>
        <w:t>《城镇污水处理厂污染物排放标准》中规定的城镇污水处理厂水污染物排放标准为日均值，采样频率为至少每</w:t>
      </w:r>
      <w:r>
        <w:rPr>
          <w:rFonts w:hint="eastAsia"/>
        </w:rPr>
        <w:t>2</w:t>
      </w:r>
      <w:r>
        <w:rPr>
          <w:rFonts w:hint="eastAsia"/>
        </w:rPr>
        <w:t>小时一次，取</w:t>
      </w:r>
      <w:r>
        <w:rPr>
          <w:rFonts w:hint="eastAsia"/>
        </w:rPr>
        <w:t>24</w:t>
      </w:r>
      <w:r>
        <w:rPr>
          <w:rFonts w:hint="eastAsia"/>
        </w:rPr>
        <w:t>小时混合样。宝坻区环境局</w:t>
      </w:r>
      <w:r w:rsidRPr="003256AA">
        <w:rPr>
          <w:rFonts w:hint="eastAsia"/>
          <w:u w:val="single"/>
        </w:rPr>
        <w:t>以一次取样检测的数值认定亿思清公司超标排放水污染物继而作出</w:t>
      </w:r>
      <w:r w:rsidRPr="003256AA">
        <w:rPr>
          <w:rFonts w:hint="eastAsia"/>
          <w:u w:val="single"/>
        </w:rPr>
        <w:t>83</w:t>
      </w:r>
      <w:r w:rsidRPr="003256AA">
        <w:rPr>
          <w:rFonts w:hint="eastAsia"/>
          <w:u w:val="single"/>
        </w:rPr>
        <w:t>号处罚决定违反《城镇污水处理厂污染物排放标准》的规定</w:t>
      </w:r>
      <w:r>
        <w:rPr>
          <w:rFonts w:hint="eastAsia"/>
        </w:rPr>
        <w:t>，故</w:t>
      </w:r>
      <w:r>
        <w:rPr>
          <w:rFonts w:hint="eastAsia"/>
        </w:rPr>
        <w:t>83</w:t>
      </w:r>
      <w:r>
        <w:rPr>
          <w:rFonts w:hint="eastAsia"/>
        </w:rPr>
        <w:t>号处罚决定适用法律错误，应予撤销。</w:t>
      </w:r>
    </w:p>
    <w:p w14:paraId="353B1E3C" w14:textId="751CDDE4" w:rsidR="003256AA" w:rsidRDefault="003256AA">
      <w:pPr>
        <w:pStyle w:val="aa"/>
        <w:numPr>
          <w:ilvl w:val="1"/>
          <w:numId w:val="58"/>
        </w:numPr>
      </w:pPr>
      <w:r>
        <w:rPr>
          <w:rFonts w:hint="eastAsia"/>
        </w:rPr>
        <w:t>关于宝坻区环境局提出的适用法律错误的问题，本院认为，《天津市水污染防治条例》（</w:t>
      </w:r>
      <w:r>
        <w:rPr>
          <w:rFonts w:hint="eastAsia"/>
        </w:rPr>
        <w:t>2017</w:t>
      </w:r>
      <w:r>
        <w:rPr>
          <w:rFonts w:hint="eastAsia"/>
        </w:rPr>
        <w:t>年修正）第十二条第一款规定，本市实行水污染物排放浓度控制和重点水污染物排放总量控制相结合的管理制度。排放水污染物的，其污染物排放浓度应当符合严于国家标准的本市地方标准；本市地方标准没有规定的，应当符合国家标</w:t>
      </w:r>
      <w:r>
        <w:rPr>
          <w:rFonts w:hint="eastAsia"/>
        </w:rPr>
        <w:lastRenderedPageBreak/>
        <w:t>准排放重点水污染物的，应当符合总量控制指标。本案中，</w:t>
      </w:r>
      <w:r w:rsidRPr="00D87710">
        <w:rPr>
          <w:rFonts w:hint="eastAsia"/>
          <w:u w:val="single"/>
        </w:rPr>
        <w:t>天津市环境保护局和天津市市场和质量监督管理委员会共同发布的</w:t>
      </w:r>
      <w:r w:rsidRPr="00D87710">
        <w:rPr>
          <w:rFonts w:hint="eastAsia"/>
          <w:u w:val="single"/>
        </w:rPr>
        <w:t>DB12/599-2015</w:t>
      </w:r>
      <w:r w:rsidRPr="00D87710">
        <w:rPr>
          <w:rFonts w:hint="eastAsia"/>
          <w:u w:val="single"/>
        </w:rPr>
        <w:t>《城镇污水处理厂污染物排放标准》系天津市对城镇污水处理厂污染物排放所作的特别规定，属于严于国家标准的地方标准。一审法院适用该标准认定一次取样监测的数值不能认定超标并无不当</w:t>
      </w:r>
      <w:r>
        <w:rPr>
          <w:rFonts w:hint="eastAsia"/>
        </w:rPr>
        <w:t>。故对宝坻区环境局的该项上诉理由，本院亦不予采纳。</w:t>
      </w:r>
    </w:p>
    <w:p w14:paraId="0A79BC3B" w14:textId="3A072CB8" w:rsidR="00076B31" w:rsidRDefault="00421153" w:rsidP="00CE6B17">
      <w:pPr>
        <w:pStyle w:val="af0"/>
      </w:pPr>
      <w:r>
        <w:rPr>
          <w:rFonts w:hint="eastAsia"/>
        </w:rPr>
        <w:t>4</w:t>
      </w:r>
      <w:r>
        <w:t xml:space="preserve">. </w:t>
      </w:r>
      <w:r w:rsidR="00076B31">
        <w:rPr>
          <w:rFonts w:hint="eastAsia"/>
        </w:rPr>
        <w:t>企业自行监测制度</w:t>
      </w:r>
      <w:r w:rsidR="00CE6B17">
        <w:rPr>
          <w:rFonts w:hint="eastAsia"/>
        </w:rPr>
        <w:t>：原因、问题与证明力</w:t>
      </w:r>
    </w:p>
    <w:p w14:paraId="7B36E96A" w14:textId="4727EA9E" w:rsidR="00076B31" w:rsidRDefault="00421153" w:rsidP="00076B31">
      <w:r>
        <w:rPr>
          <w:rFonts w:hint="eastAsia"/>
        </w:rPr>
        <w:t>（</w:t>
      </w:r>
      <w:r>
        <w:rPr>
          <w:rFonts w:hint="eastAsia"/>
        </w:rPr>
        <w:t>1</w:t>
      </w:r>
      <w:r>
        <w:rPr>
          <w:rFonts w:hint="eastAsia"/>
        </w:rPr>
        <w:t>）</w:t>
      </w:r>
      <w:r w:rsidR="00076B31">
        <w:rPr>
          <w:rFonts w:hint="eastAsia"/>
        </w:rPr>
        <w:t>我国的环境自行监测制度</w:t>
      </w:r>
    </w:p>
    <w:p w14:paraId="74919FDD" w14:textId="01DE92B6" w:rsidR="00076B31" w:rsidRDefault="00076B31" w:rsidP="00421153">
      <w:pPr>
        <w:pStyle w:val="a1"/>
      </w:pPr>
      <w:r>
        <w:rPr>
          <w:rFonts w:hint="eastAsia"/>
        </w:rPr>
        <w:t>2019</w:t>
      </w:r>
      <w:r>
        <w:rPr>
          <w:rFonts w:hint="eastAsia"/>
        </w:rPr>
        <w:t>年</w:t>
      </w:r>
      <w:r>
        <w:rPr>
          <w:rFonts w:hint="eastAsia"/>
        </w:rPr>
        <w:t>10</w:t>
      </w:r>
      <w:r>
        <w:rPr>
          <w:rFonts w:hint="eastAsia"/>
        </w:rPr>
        <w:t>月《生态环境监测条例</w:t>
      </w:r>
      <w:r w:rsidR="00B34F3D">
        <w:rPr>
          <w:rFonts w:hint="eastAsia"/>
        </w:rPr>
        <w:t>（</w:t>
      </w:r>
      <w:r>
        <w:rPr>
          <w:rFonts w:hint="eastAsia"/>
        </w:rPr>
        <w:t>草案征求意见稿</w:t>
      </w:r>
      <w:r w:rsidR="00B34F3D">
        <w:rPr>
          <w:rFonts w:hint="eastAsia"/>
        </w:rPr>
        <w:t>）</w:t>
      </w:r>
      <w:r>
        <w:rPr>
          <w:rFonts w:hint="eastAsia"/>
        </w:rPr>
        <w:t>》第二十二条</w:t>
      </w:r>
      <w:r>
        <w:rPr>
          <w:rFonts w:hint="eastAsia"/>
        </w:rPr>
        <w:t xml:space="preserve"> </w:t>
      </w:r>
      <w:r w:rsidR="00421153">
        <w:t xml:space="preserve"> </w:t>
      </w:r>
      <w:r>
        <w:rPr>
          <w:rFonts w:hint="eastAsia"/>
        </w:rPr>
        <w:t>【污染源自行监测】依法实行排污许可管理的企事业单位和其他生产经营者</w:t>
      </w:r>
      <w:r w:rsidR="00B34F3D">
        <w:rPr>
          <w:rFonts w:hint="eastAsia"/>
        </w:rPr>
        <w:t>（</w:t>
      </w:r>
      <w:r>
        <w:rPr>
          <w:rFonts w:hint="eastAsia"/>
        </w:rPr>
        <w:t>以下简称排污单位</w:t>
      </w:r>
      <w:r w:rsidR="00B34F3D">
        <w:rPr>
          <w:rFonts w:hint="eastAsia"/>
        </w:rPr>
        <w:t>）</w:t>
      </w:r>
      <w:r>
        <w:rPr>
          <w:rFonts w:hint="eastAsia"/>
        </w:rPr>
        <w:t>应当按照国家有关规定和监测标准规范</w:t>
      </w:r>
      <w:r w:rsidR="00B34F3D">
        <w:rPr>
          <w:rFonts w:hint="eastAsia"/>
        </w:rPr>
        <w:t>，</w:t>
      </w:r>
      <w:r>
        <w:rPr>
          <w:rFonts w:hint="eastAsia"/>
        </w:rPr>
        <w:t>制定自行监测方案</w:t>
      </w:r>
      <w:r w:rsidR="00B34F3D">
        <w:rPr>
          <w:rFonts w:hint="eastAsia"/>
        </w:rPr>
        <w:t>，</w:t>
      </w:r>
      <w:r>
        <w:rPr>
          <w:rFonts w:hint="eastAsia"/>
        </w:rPr>
        <w:t>对所排放的污染物及其对周边环境质量的影响实施自行监测</w:t>
      </w:r>
      <w:r w:rsidR="00B34F3D">
        <w:rPr>
          <w:rFonts w:hint="eastAsia"/>
        </w:rPr>
        <w:t>，</w:t>
      </w:r>
      <w:r>
        <w:rPr>
          <w:rFonts w:hint="eastAsia"/>
        </w:rPr>
        <w:t>并保存原始记录</w:t>
      </w:r>
      <w:r w:rsidR="00421153">
        <w:rPr>
          <w:rFonts w:hint="eastAsia"/>
        </w:rPr>
        <w:t>。</w:t>
      </w:r>
    </w:p>
    <w:p w14:paraId="6B652140" w14:textId="476F599A" w:rsidR="00076B31" w:rsidRDefault="00076B31" w:rsidP="00421153">
      <w:pPr>
        <w:pStyle w:val="a1"/>
      </w:pPr>
      <w:r>
        <w:rPr>
          <w:rFonts w:hint="eastAsia"/>
        </w:rPr>
        <w:t>2013</w:t>
      </w:r>
      <w:r>
        <w:rPr>
          <w:rFonts w:hint="eastAsia"/>
        </w:rPr>
        <w:t>年《国家重点监控企业自行监测及信息公开办法（试行）》第四条</w:t>
      </w:r>
      <w:r>
        <w:rPr>
          <w:rFonts w:hint="eastAsia"/>
        </w:rPr>
        <w:t xml:space="preserve"> </w:t>
      </w:r>
      <w:r w:rsidR="00421153">
        <w:t xml:space="preserve"> </w:t>
      </w:r>
      <w:r>
        <w:rPr>
          <w:rFonts w:hint="eastAsia"/>
        </w:rPr>
        <w:t>企业应当按照国家或地方污染物排放（控制）标准、环境影响评价报告书（表）及其批复、环境监测技术规范的要求，制定自行监测方案。</w:t>
      </w:r>
    </w:p>
    <w:p w14:paraId="3A2D9503" w14:textId="4D20A3D4" w:rsidR="00076B31" w:rsidRDefault="00076B31" w:rsidP="00421153">
      <w:pPr>
        <w:pStyle w:val="a1"/>
        <w:numPr>
          <w:ilvl w:val="0"/>
          <w:numId w:val="0"/>
        </w:numPr>
        <w:ind w:left="420"/>
      </w:pPr>
      <w:r>
        <w:rPr>
          <w:rFonts w:hint="eastAsia"/>
        </w:rPr>
        <w:t>自行监测方案内容应包括企业基本情况、监测点位、监测频次、监测指标、执行排放标准及其限值、监测方法和仪器、监测质量控制、监测点位示意图、监测结果公开时限等。</w:t>
      </w:r>
    </w:p>
    <w:p w14:paraId="01859CD8" w14:textId="7839E224" w:rsidR="00076B31" w:rsidRDefault="00076B31" w:rsidP="00421153">
      <w:pPr>
        <w:pStyle w:val="a1"/>
        <w:numPr>
          <w:ilvl w:val="0"/>
          <w:numId w:val="0"/>
        </w:numPr>
        <w:ind w:left="420"/>
      </w:pPr>
      <w:r>
        <w:rPr>
          <w:rFonts w:hint="eastAsia"/>
        </w:rPr>
        <w:t>自行监测方案及其调整、变化情况应及时向社会公开，并报地市级环境保护主管部门备案，其中装机总容量</w:t>
      </w:r>
      <w:r>
        <w:rPr>
          <w:rFonts w:hint="eastAsia"/>
        </w:rPr>
        <w:t>30</w:t>
      </w:r>
      <w:r>
        <w:rPr>
          <w:rFonts w:hint="eastAsia"/>
        </w:rPr>
        <w:t>万千瓦以上火电厂向省级环境保护主管部门备案。</w:t>
      </w:r>
    </w:p>
    <w:p w14:paraId="44EFA861" w14:textId="2644B6C9" w:rsidR="00421153" w:rsidRDefault="00421153" w:rsidP="00076B31">
      <w:r>
        <w:rPr>
          <w:rFonts w:hint="eastAsia"/>
        </w:rPr>
        <w:t>（</w:t>
      </w:r>
      <w:r>
        <w:rPr>
          <w:rFonts w:hint="eastAsia"/>
        </w:rPr>
        <w:t>2</w:t>
      </w:r>
      <w:r>
        <w:rPr>
          <w:rFonts w:hint="eastAsia"/>
        </w:rPr>
        <w:t>）要求企业自行监测的原因</w:t>
      </w:r>
    </w:p>
    <w:p w14:paraId="2AC37106" w14:textId="6CB5AF24" w:rsidR="00076B31" w:rsidRDefault="00421153" w:rsidP="00076B31">
      <w:r>
        <w:t>A</w:t>
      </w:r>
      <w:r>
        <w:rPr>
          <w:rFonts w:hint="eastAsia"/>
        </w:rPr>
        <w:t>）</w:t>
      </w:r>
      <w:r w:rsidR="00076B31">
        <w:rPr>
          <w:rFonts w:hint="eastAsia"/>
        </w:rPr>
        <w:t>自行监测的功能</w:t>
      </w:r>
    </w:p>
    <w:p w14:paraId="26D3ABD4" w14:textId="2422BF4E" w:rsidR="00076B31" w:rsidRDefault="00421153" w:rsidP="00076B31">
      <w:r>
        <w:rPr>
          <w:rFonts w:hint="eastAsia"/>
        </w:rPr>
        <w:t>1</w:t>
      </w:r>
      <w:r>
        <w:rPr>
          <w:rFonts w:hint="eastAsia"/>
        </w:rPr>
        <w:t>）</w:t>
      </w:r>
      <w:r w:rsidR="00076B31">
        <w:rPr>
          <w:rFonts w:hint="eastAsia"/>
        </w:rPr>
        <w:t>应对信息不足、信息不对称问题</w:t>
      </w:r>
    </w:p>
    <w:p w14:paraId="2173A3C8" w14:textId="0637C239" w:rsidR="00076B31" w:rsidRDefault="00421153" w:rsidP="00076B31">
      <w:r>
        <w:rPr>
          <w:rFonts w:hint="eastAsia"/>
        </w:rPr>
        <w:t>2</w:t>
      </w:r>
      <w:r>
        <w:rPr>
          <w:rFonts w:hint="eastAsia"/>
        </w:rPr>
        <w:t>）</w:t>
      </w:r>
      <w:r w:rsidR="00076B31">
        <w:rPr>
          <w:rFonts w:hint="eastAsia"/>
        </w:rPr>
        <w:t>降低执法成本</w:t>
      </w:r>
    </w:p>
    <w:p w14:paraId="6C5EF93C" w14:textId="6411C875" w:rsidR="00076B31" w:rsidRDefault="00421153" w:rsidP="00076B31">
      <w:r>
        <w:rPr>
          <w:rFonts w:hint="eastAsia"/>
        </w:rPr>
        <w:t>3</w:t>
      </w:r>
      <w:r>
        <w:rPr>
          <w:rFonts w:hint="eastAsia"/>
        </w:rPr>
        <w:t>）</w:t>
      </w:r>
      <w:r w:rsidR="00076B31">
        <w:rPr>
          <w:rFonts w:hint="eastAsia"/>
        </w:rPr>
        <w:t>提高企业守法意识</w:t>
      </w:r>
    </w:p>
    <w:p w14:paraId="128C5AE0" w14:textId="50592044" w:rsidR="00076B31" w:rsidRDefault="00421153" w:rsidP="00076B31">
      <w:r>
        <w:rPr>
          <w:rFonts w:hint="eastAsia"/>
        </w:rPr>
        <w:t>4</w:t>
      </w:r>
      <w:r>
        <w:rPr>
          <w:rFonts w:hint="eastAsia"/>
        </w:rPr>
        <w:t>）</w:t>
      </w:r>
      <w:r w:rsidR="00076B31">
        <w:rPr>
          <w:rFonts w:hint="eastAsia"/>
        </w:rPr>
        <w:t>加强公众监督</w:t>
      </w:r>
    </w:p>
    <w:p w14:paraId="2D870264" w14:textId="78397C0E" w:rsidR="00076B31" w:rsidRDefault="00421153" w:rsidP="00076B31">
      <w:r>
        <w:t>B</w:t>
      </w:r>
      <w:r>
        <w:rPr>
          <w:rFonts w:hint="eastAsia"/>
        </w:rPr>
        <w:t>）</w:t>
      </w:r>
      <w:r w:rsidR="00076B31">
        <w:rPr>
          <w:rFonts w:hint="eastAsia"/>
        </w:rPr>
        <w:t>自行监测的问题</w:t>
      </w:r>
    </w:p>
    <w:p w14:paraId="2F7386F4" w14:textId="39FB8382" w:rsidR="00076B31" w:rsidRDefault="00421153" w:rsidP="00076B31">
      <w:r>
        <w:rPr>
          <w:rFonts w:hint="eastAsia"/>
        </w:rPr>
        <w:t>1</w:t>
      </w:r>
      <w:r>
        <w:rPr>
          <w:rFonts w:hint="eastAsia"/>
        </w:rPr>
        <w:t>）</w:t>
      </w:r>
      <w:r w:rsidR="00076B31">
        <w:rPr>
          <w:rFonts w:hint="eastAsia"/>
        </w:rPr>
        <w:t>增加企业成本</w:t>
      </w:r>
    </w:p>
    <w:p w14:paraId="7E0D0332" w14:textId="3F9271CC" w:rsidR="00076B31" w:rsidRDefault="00421153" w:rsidP="00076B31">
      <w:r>
        <w:rPr>
          <w:rFonts w:hint="eastAsia"/>
        </w:rPr>
        <w:t>2</w:t>
      </w:r>
      <w:r>
        <w:rPr>
          <w:rFonts w:hint="eastAsia"/>
        </w:rPr>
        <w:t>）</w:t>
      </w:r>
      <w:r w:rsidR="00076B31">
        <w:rPr>
          <w:rFonts w:hint="eastAsia"/>
        </w:rPr>
        <w:t>监测数据的真实性与准确性存在问题</w:t>
      </w:r>
    </w:p>
    <w:p w14:paraId="70241B5D" w14:textId="1F56CBCD" w:rsidR="008E4BBB" w:rsidRDefault="008E4BBB" w:rsidP="00076B31">
      <w:r>
        <w:rPr>
          <w:rFonts w:hint="eastAsia"/>
        </w:rPr>
        <w:t>（</w:t>
      </w:r>
      <w:r>
        <w:rPr>
          <w:rFonts w:hint="eastAsia"/>
        </w:rPr>
        <w:t>3</w:t>
      </w:r>
      <w:r>
        <w:rPr>
          <w:rFonts w:hint="eastAsia"/>
        </w:rPr>
        <w:t>）</w:t>
      </w:r>
      <w:r w:rsidRPr="00832E80">
        <w:rPr>
          <w:rFonts w:hint="eastAsia"/>
          <w:b/>
          <w:bCs/>
          <w:highlight w:val="yellow"/>
          <w:u w:val="single"/>
        </w:rPr>
        <w:t>在线自动监测数据能够作为证据使用，但不得作为证据单独使用，需与其他证据相互印证形成完整的证据链</w:t>
      </w:r>
      <w:r>
        <w:rPr>
          <w:rFonts w:hint="eastAsia"/>
        </w:rPr>
        <w:t>。</w:t>
      </w:r>
    </w:p>
    <w:p w14:paraId="088ED4F7" w14:textId="3A713C15" w:rsidR="00DB1F55" w:rsidRDefault="00DB1F55" w:rsidP="00EE1321">
      <w:pPr>
        <w:pStyle w:val="a7"/>
        <w:ind w:firstLine="420"/>
      </w:pPr>
      <w:r>
        <w:rPr>
          <w:rFonts w:hint="eastAsia"/>
        </w:rPr>
        <w:t>山东某污水处理有限公司诉山东济宁某环境保护局自动监测数据异议案</w:t>
      </w:r>
      <w:r>
        <w:rPr>
          <w:rFonts w:hint="eastAsia"/>
        </w:rPr>
        <w:t>-(2018)</w:t>
      </w:r>
      <w:r>
        <w:rPr>
          <w:rFonts w:hint="eastAsia"/>
        </w:rPr>
        <w:t>鲁</w:t>
      </w:r>
      <w:r>
        <w:rPr>
          <w:rFonts w:hint="eastAsia"/>
        </w:rPr>
        <w:t>08</w:t>
      </w:r>
      <w:r>
        <w:rPr>
          <w:rFonts w:hint="eastAsia"/>
        </w:rPr>
        <w:t>行终</w:t>
      </w:r>
      <w:r>
        <w:rPr>
          <w:rFonts w:hint="eastAsia"/>
        </w:rPr>
        <w:t>67</w:t>
      </w:r>
      <w:r>
        <w:rPr>
          <w:rFonts w:hint="eastAsia"/>
        </w:rPr>
        <w:t>号</w:t>
      </w:r>
    </w:p>
    <w:p w14:paraId="6B63395E" w14:textId="194A400F" w:rsidR="008E4BBB" w:rsidRPr="008E4BBB" w:rsidRDefault="008E4BBB" w:rsidP="009E670F">
      <w:pPr>
        <w:pStyle w:val="af0"/>
      </w:pPr>
      <w:r>
        <w:rPr>
          <w:rFonts w:hint="eastAsia"/>
        </w:rPr>
        <w:t>5</w:t>
      </w:r>
      <w:r>
        <w:t xml:space="preserve">. </w:t>
      </w:r>
      <w:r>
        <w:rPr>
          <w:rFonts w:hint="eastAsia"/>
        </w:rPr>
        <w:t>非现场环境监督管理方式</w:t>
      </w:r>
      <w:r w:rsidR="009E670F">
        <w:rPr>
          <w:rFonts w:hint="eastAsia"/>
        </w:rPr>
        <w:t>：</w:t>
      </w:r>
      <w:r>
        <w:rPr>
          <w:rFonts w:hint="eastAsia"/>
        </w:rPr>
        <w:t>实践中快速推进，但也在法律程序上存在侵犯隐私权等方面的问题</w:t>
      </w:r>
    </w:p>
    <w:p w14:paraId="5219F851" w14:textId="5E6CDF9D" w:rsidR="008E4BBB" w:rsidRDefault="008E4BBB" w:rsidP="008E4BBB">
      <w:pPr>
        <w:pStyle w:val="aa"/>
      </w:pPr>
      <w:r>
        <w:rPr>
          <w:rFonts w:hint="eastAsia"/>
        </w:rPr>
        <w:t>【例】辽宁大连利用无人机精准发现线索查处固废违法案</w:t>
      </w:r>
    </w:p>
    <w:p w14:paraId="5656F9AF" w14:textId="716C7171" w:rsidR="008E4BBB" w:rsidRDefault="008E4BBB" w:rsidP="00863BD4">
      <w:pPr>
        <w:pStyle w:val="a7"/>
        <w:ind w:firstLine="420"/>
      </w:pPr>
      <w:r>
        <w:rPr>
          <w:rFonts w:hint="eastAsia"/>
        </w:rPr>
        <w:t>2021</w:t>
      </w:r>
      <w:r>
        <w:rPr>
          <w:rFonts w:hint="eastAsia"/>
        </w:rPr>
        <w:t>年</w:t>
      </w:r>
      <w:r>
        <w:rPr>
          <w:rFonts w:hint="eastAsia"/>
        </w:rPr>
        <w:t>6</w:t>
      </w:r>
      <w:r>
        <w:rPr>
          <w:rFonts w:hint="eastAsia"/>
        </w:rPr>
        <w:t>月</w:t>
      </w:r>
      <w:r>
        <w:rPr>
          <w:rFonts w:hint="eastAsia"/>
        </w:rPr>
        <w:t>30</w:t>
      </w:r>
      <w:r>
        <w:rPr>
          <w:rFonts w:hint="eastAsia"/>
        </w:rPr>
        <w:t>日。大连市生态环境保护综合行政执法队在东北特殊钢集团股份有限公司现场检查时发现，该公司炼铁、炼钢工序产生的水渣、尾渣等工业固废在厂区内露天堆存，由于堆存总量多、面积广，执法人员利用无人机对该公司堆场进行拍照取证，经过图像分析、面积测绘和信息标定，确定厂区内共存在</w:t>
      </w:r>
      <w:r>
        <w:rPr>
          <w:rFonts w:hint="eastAsia"/>
        </w:rPr>
        <w:t>22</w:t>
      </w:r>
      <w:r>
        <w:rPr>
          <w:rFonts w:hint="eastAsia"/>
        </w:rPr>
        <w:t>处工业固房堆场。执法人员随即逐一开展地面查证，发现位于该公司厂区南部的</w:t>
      </w:r>
      <w:r>
        <w:rPr>
          <w:rFonts w:hint="eastAsia"/>
        </w:rPr>
        <w:t>3</w:t>
      </w:r>
      <w:r>
        <w:rPr>
          <w:rFonts w:hint="eastAsia"/>
        </w:rPr>
        <w:t>处炼钢尾渣堆场均未设置导流渠与渗滤液集排水等设施，不符合《一般工业固体废物贮存、处置场污染控制标准》</w:t>
      </w:r>
      <w:r w:rsidR="00CE4381">
        <w:rPr>
          <w:rFonts w:hint="eastAsia"/>
        </w:rPr>
        <w:t>（</w:t>
      </w:r>
      <w:r>
        <w:rPr>
          <w:rFonts w:hint="eastAsia"/>
        </w:rPr>
        <w:t>GB18599-2001</w:t>
      </w:r>
      <w:r w:rsidR="00CE4381">
        <w:rPr>
          <w:rFonts w:hint="eastAsia"/>
        </w:rPr>
        <w:t>）</w:t>
      </w:r>
      <w:r>
        <w:rPr>
          <w:rFonts w:hint="eastAsia"/>
        </w:rPr>
        <w:t>的规定。</w:t>
      </w:r>
    </w:p>
    <w:p w14:paraId="43440CCA" w14:textId="21233906" w:rsidR="00421153" w:rsidRDefault="00421153" w:rsidP="00421153">
      <w:pPr>
        <w:pStyle w:val="3"/>
        <w:ind w:right="105"/>
      </w:pPr>
      <w:bookmarkStart w:id="270" w:name="_Toc155178909"/>
      <w:r>
        <w:rPr>
          <w:rFonts w:hint="eastAsia"/>
        </w:rPr>
        <w:t>（五）环境行政强制</w:t>
      </w:r>
      <w:bookmarkEnd w:id="270"/>
    </w:p>
    <w:p w14:paraId="2E718E1B" w14:textId="4BC9A4F2" w:rsidR="00B963B9" w:rsidRDefault="00421153" w:rsidP="00B963B9">
      <w:pPr>
        <w:pStyle w:val="af0"/>
      </w:pPr>
      <w:r>
        <w:t xml:space="preserve">1. </w:t>
      </w:r>
      <w:r w:rsidR="00B963B9">
        <w:rPr>
          <w:rFonts w:hint="eastAsia"/>
        </w:rPr>
        <w:t>行政强制措施与行政强制执行</w:t>
      </w:r>
    </w:p>
    <w:p w14:paraId="4DD71BA6" w14:textId="1E4D372F" w:rsidR="00076B31" w:rsidRDefault="00B963B9" w:rsidP="00076B31">
      <w:r>
        <w:rPr>
          <w:rFonts w:hint="eastAsia"/>
        </w:rPr>
        <w:t>（</w:t>
      </w:r>
      <w:r>
        <w:rPr>
          <w:rFonts w:hint="eastAsia"/>
        </w:rPr>
        <w:t>1</w:t>
      </w:r>
      <w:r>
        <w:rPr>
          <w:rFonts w:hint="eastAsia"/>
        </w:rPr>
        <w:t>）</w:t>
      </w:r>
      <w:r w:rsidR="00076B31">
        <w:rPr>
          <w:rFonts w:hint="eastAsia"/>
        </w:rPr>
        <w:t>依照我国《行政强制法》（</w:t>
      </w:r>
      <w:r w:rsidR="00076B31">
        <w:rPr>
          <w:rFonts w:hint="eastAsia"/>
        </w:rPr>
        <w:t>2011</w:t>
      </w:r>
      <w:r w:rsidR="00076B31">
        <w:rPr>
          <w:rFonts w:hint="eastAsia"/>
        </w:rPr>
        <w:t>年）的规定，行政强制包括行政强制措施和行政强制执</w:t>
      </w:r>
      <w:r w:rsidR="00076B31">
        <w:rPr>
          <w:rFonts w:hint="eastAsia"/>
        </w:rPr>
        <w:lastRenderedPageBreak/>
        <w:t>行</w:t>
      </w:r>
      <w:r>
        <w:rPr>
          <w:rFonts w:hint="eastAsia"/>
        </w:rPr>
        <w:t>。</w:t>
      </w:r>
    </w:p>
    <w:p w14:paraId="7779D425" w14:textId="3594BE32" w:rsidR="00076B31" w:rsidRDefault="00421153" w:rsidP="00076B31">
      <w:r>
        <w:rPr>
          <w:rFonts w:hint="eastAsia"/>
        </w:rPr>
        <w:t>（</w:t>
      </w:r>
      <w:r w:rsidR="00B963B9">
        <w:t>2</w:t>
      </w:r>
      <w:r>
        <w:rPr>
          <w:rFonts w:hint="eastAsia"/>
        </w:rPr>
        <w:t>）</w:t>
      </w:r>
      <w:r w:rsidR="00076B31">
        <w:rPr>
          <w:rFonts w:hint="eastAsia"/>
        </w:rPr>
        <w:t>行政强制措施</w:t>
      </w:r>
      <w:r>
        <w:rPr>
          <w:rFonts w:hint="eastAsia"/>
        </w:rPr>
        <w:t>：</w:t>
      </w:r>
      <w:r w:rsidR="00076B31" w:rsidRPr="00FE1776">
        <w:rPr>
          <w:rFonts w:ascii="楷体" w:eastAsia="楷体" w:hAnsi="楷体" w:hint="eastAsia"/>
          <w:b/>
          <w:bCs/>
          <w:color w:val="0070C0"/>
        </w:rPr>
        <w:t>行政机关在行政管理过程中，</w:t>
      </w:r>
      <w:r w:rsidR="00076B31" w:rsidRPr="00832E80">
        <w:rPr>
          <w:rFonts w:ascii="楷体" w:eastAsia="楷体" w:hAnsi="楷体" w:hint="eastAsia"/>
          <w:b/>
          <w:bCs/>
          <w:highlight w:val="yellow"/>
          <w:u w:val="single"/>
        </w:rPr>
        <w:t>为制止违法行为、防止证据损毁、避免危害发生、控制危险扩大等情形</w:t>
      </w:r>
      <w:r w:rsidR="00076B31" w:rsidRPr="00FE1776">
        <w:rPr>
          <w:rFonts w:ascii="楷体" w:eastAsia="楷体" w:hAnsi="楷体" w:hint="eastAsia"/>
          <w:b/>
          <w:bCs/>
          <w:color w:val="0070C0"/>
        </w:rPr>
        <w:t>，依法对公民的人身自由实施</w:t>
      </w:r>
      <w:r w:rsidR="00076B31" w:rsidRPr="00832E80">
        <w:rPr>
          <w:rFonts w:ascii="楷体" w:eastAsia="楷体" w:hAnsi="楷体" w:hint="eastAsia"/>
          <w:b/>
          <w:bCs/>
          <w:highlight w:val="yellow"/>
          <w:u w:val="single"/>
        </w:rPr>
        <w:t>暂时性限制</w:t>
      </w:r>
      <w:r w:rsidR="00076B31" w:rsidRPr="00FE1776">
        <w:rPr>
          <w:rFonts w:ascii="楷体" w:eastAsia="楷体" w:hAnsi="楷体" w:hint="eastAsia"/>
          <w:b/>
          <w:bCs/>
          <w:color w:val="0070C0"/>
        </w:rPr>
        <w:t>，或者对公民、法人或者其他组织的财物实施</w:t>
      </w:r>
      <w:r w:rsidR="00076B31" w:rsidRPr="00832E80">
        <w:rPr>
          <w:rFonts w:ascii="楷体" w:eastAsia="楷体" w:hAnsi="楷体" w:hint="eastAsia"/>
          <w:b/>
          <w:bCs/>
          <w:highlight w:val="yellow"/>
          <w:u w:val="single"/>
        </w:rPr>
        <w:t>暂时性控制</w:t>
      </w:r>
      <w:r w:rsidR="00076B31" w:rsidRPr="00FE1776">
        <w:rPr>
          <w:rFonts w:ascii="楷体" w:eastAsia="楷体" w:hAnsi="楷体" w:hint="eastAsia"/>
          <w:b/>
          <w:bCs/>
          <w:color w:val="0070C0"/>
        </w:rPr>
        <w:t>的行为</w:t>
      </w:r>
      <w:r w:rsidR="00076B31">
        <w:rPr>
          <w:rFonts w:hint="eastAsia"/>
        </w:rPr>
        <w:t>。</w:t>
      </w:r>
    </w:p>
    <w:p w14:paraId="165F9ADE" w14:textId="1A2B8290" w:rsidR="00076B31" w:rsidRDefault="00421153" w:rsidP="00076B31">
      <w:r>
        <w:rPr>
          <w:rFonts w:hint="eastAsia"/>
        </w:rPr>
        <w:t>（</w:t>
      </w:r>
      <w:r w:rsidR="00B963B9">
        <w:t>3</w:t>
      </w:r>
      <w:r>
        <w:rPr>
          <w:rFonts w:hint="eastAsia"/>
        </w:rPr>
        <w:t>）</w:t>
      </w:r>
      <w:r w:rsidR="00076B31">
        <w:rPr>
          <w:rFonts w:hint="eastAsia"/>
        </w:rPr>
        <w:t>行政强制执行</w:t>
      </w:r>
      <w:r>
        <w:rPr>
          <w:rFonts w:hint="eastAsia"/>
        </w:rPr>
        <w:t>：</w:t>
      </w:r>
      <w:r w:rsidR="00076B31" w:rsidRPr="00FE1776">
        <w:rPr>
          <w:rFonts w:ascii="楷体" w:eastAsia="楷体" w:hAnsi="楷体" w:hint="eastAsia"/>
          <w:b/>
          <w:bCs/>
          <w:color w:val="0070C0"/>
        </w:rPr>
        <w:t>行政机关或者行政机关申请人民法院，对</w:t>
      </w:r>
      <w:r w:rsidR="00076B31" w:rsidRPr="00832E80">
        <w:rPr>
          <w:rFonts w:ascii="楷体" w:eastAsia="楷体" w:hAnsi="楷体" w:hint="eastAsia"/>
          <w:b/>
          <w:bCs/>
          <w:highlight w:val="yellow"/>
          <w:u w:val="single"/>
        </w:rPr>
        <w:t>不履行行政决定</w:t>
      </w:r>
      <w:r w:rsidR="00076B31" w:rsidRPr="00FE1776">
        <w:rPr>
          <w:rFonts w:ascii="楷体" w:eastAsia="楷体" w:hAnsi="楷体" w:hint="eastAsia"/>
          <w:b/>
          <w:bCs/>
          <w:color w:val="0070C0"/>
        </w:rPr>
        <w:t>的公民、法人或者其他组织，</w:t>
      </w:r>
      <w:r w:rsidR="00076B31" w:rsidRPr="00832E80">
        <w:rPr>
          <w:rFonts w:ascii="楷体" w:eastAsia="楷体" w:hAnsi="楷体" w:hint="eastAsia"/>
          <w:b/>
          <w:bCs/>
          <w:highlight w:val="yellow"/>
          <w:u w:val="single"/>
        </w:rPr>
        <w:t>依法强制履行义务的行为</w:t>
      </w:r>
      <w:r w:rsidR="00076B31" w:rsidRPr="00FE1776">
        <w:rPr>
          <w:rFonts w:ascii="楷体" w:eastAsia="楷体" w:hAnsi="楷体" w:hint="eastAsia"/>
          <w:b/>
          <w:bCs/>
          <w:color w:val="0070C0"/>
        </w:rPr>
        <w:t>，或者由国家机关本身或第三人</w:t>
      </w:r>
      <w:r w:rsidR="00076B31" w:rsidRPr="00832E80">
        <w:rPr>
          <w:rFonts w:ascii="楷体" w:eastAsia="楷体" w:hAnsi="楷体" w:hint="eastAsia"/>
          <w:b/>
          <w:bCs/>
          <w:highlight w:val="yellow"/>
          <w:u w:val="single"/>
        </w:rPr>
        <w:t>直接履行或代为履行</w:t>
      </w:r>
      <w:r w:rsidR="00076B31" w:rsidRPr="00FE1776">
        <w:rPr>
          <w:rFonts w:ascii="楷体" w:eastAsia="楷体" w:hAnsi="楷体" w:hint="eastAsia"/>
          <w:b/>
          <w:bCs/>
          <w:color w:val="0070C0"/>
        </w:rPr>
        <w:t>该义务，然后向义务人征收费用的法律制度</w:t>
      </w:r>
      <w:r w:rsidR="00076B31">
        <w:rPr>
          <w:rFonts w:hint="eastAsia"/>
        </w:rPr>
        <w:t>。</w:t>
      </w:r>
    </w:p>
    <w:p w14:paraId="7CDF69F2" w14:textId="723B9C10" w:rsidR="00421153" w:rsidRDefault="00421153" w:rsidP="00D967B5">
      <w:pPr>
        <w:pStyle w:val="af0"/>
      </w:pPr>
      <w:r>
        <w:rPr>
          <w:rFonts w:hint="eastAsia"/>
        </w:rPr>
        <w:t>2</w:t>
      </w:r>
      <w:r>
        <w:t xml:space="preserve">. </w:t>
      </w:r>
      <w:r>
        <w:rPr>
          <w:rFonts w:hint="eastAsia"/>
        </w:rPr>
        <w:t>环境行政强制措施</w:t>
      </w:r>
      <w:r w:rsidR="00D967B5">
        <w:rPr>
          <w:rFonts w:hint="eastAsia"/>
        </w:rPr>
        <w:t>：</w:t>
      </w:r>
      <w:r w:rsidR="00D967B5" w:rsidRPr="00D967B5">
        <w:rPr>
          <w:rFonts w:hint="eastAsia"/>
        </w:rPr>
        <w:t>查封场所、设施或者财物</w:t>
      </w:r>
      <w:r w:rsidR="00D967B5" w:rsidRPr="00D967B5">
        <w:rPr>
          <w:rFonts w:hint="eastAsia"/>
        </w:rPr>
        <w:t>+</w:t>
      </w:r>
      <w:r w:rsidR="00D967B5" w:rsidRPr="00D967B5">
        <w:rPr>
          <w:rFonts w:hint="eastAsia"/>
        </w:rPr>
        <w:t>扣押财物</w:t>
      </w:r>
      <w:r w:rsidR="00D967B5">
        <w:rPr>
          <w:rFonts w:hint="eastAsia"/>
        </w:rPr>
        <w:t>（危险或风险）</w:t>
      </w:r>
    </w:p>
    <w:p w14:paraId="51A6821B" w14:textId="26DA6F82" w:rsidR="00421153" w:rsidRDefault="00421153" w:rsidP="00421153">
      <w:pPr>
        <w:pStyle w:val="a1"/>
      </w:pPr>
      <w:r>
        <w:rPr>
          <w:rFonts w:hint="eastAsia"/>
        </w:rPr>
        <w:t>《行政强制法》第九条　行政强制措施的种类：</w:t>
      </w:r>
    </w:p>
    <w:p w14:paraId="7BDA1A40" w14:textId="77777777" w:rsidR="00421153" w:rsidRDefault="00421153" w:rsidP="00421153">
      <w:pPr>
        <w:pStyle w:val="a1"/>
        <w:numPr>
          <w:ilvl w:val="0"/>
          <w:numId w:val="0"/>
        </w:numPr>
        <w:ind w:left="420"/>
      </w:pPr>
      <w:r>
        <w:rPr>
          <w:rFonts w:hint="eastAsia"/>
        </w:rPr>
        <w:t xml:space="preserve">　　（一）限制公民人身自由；</w:t>
      </w:r>
    </w:p>
    <w:p w14:paraId="792DFE49" w14:textId="77777777" w:rsidR="00421153" w:rsidRDefault="00421153" w:rsidP="00421153">
      <w:pPr>
        <w:pStyle w:val="a1"/>
        <w:numPr>
          <w:ilvl w:val="0"/>
          <w:numId w:val="0"/>
        </w:numPr>
        <w:ind w:left="420"/>
      </w:pPr>
      <w:r>
        <w:rPr>
          <w:rFonts w:hint="eastAsia"/>
        </w:rPr>
        <w:t xml:space="preserve">　　（二）</w:t>
      </w:r>
      <w:r w:rsidRPr="00832E80">
        <w:rPr>
          <w:rFonts w:hint="eastAsia"/>
          <w:b/>
          <w:bCs/>
          <w:highlight w:val="yellow"/>
          <w:u w:val="single"/>
        </w:rPr>
        <w:t>查封场所、设施或者财物</w:t>
      </w:r>
      <w:r>
        <w:rPr>
          <w:rFonts w:hint="eastAsia"/>
        </w:rPr>
        <w:t>；</w:t>
      </w:r>
    </w:p>
    <w:p w14:paraId="74812C3B" w14:textId="77777777" w:rsidR="00421153" w:rsidRDefault="00421153" w:rsidP="00421153">
      <w:pPr>
        <w:pStyle w:val="a1"/>
        <w:numPr>
          <w:ilvl w:val="0"/>
          <w:numId w:val="0"/>
        </w:numPr>
        <w:ind w:left="420"/>
      </w:pPr>
      <w:r>
        <w:rPr>
          <w:rFonts w:hint="eastAsia"/>
        </w:rPr>
        <w:t xml:space="preserve">　　（三）</w:t>
      </w:r>
      <w:r w:rsidRPr="00832E80">
        <w:rPr>
          <w:rFonts w:hint="eastAsia"/>
          <w:b/>
          <w:bCs/>
          <w:highlight w:val="yellow"/>
          <w:u w:val="single"/>
        </w:rPr>
        <w:t>扣押财物</w:t>
      </w:r>
      <w:r>
        <w:rPr>
          <w:rFonts w:hint="eastAsia"/>
        </w:rPr>
        <w:t>；</w:t>
      </w:r>
    </w:p>
    <w:p w14:paraId="1A8ABB10" w14:textId="77777777" w:rsidR="00421153" w:rsidRDefault="00421153" w:rsidP="00421153">
      <w:pPr>
        <w:pStyle w:val="a1"/>
        <w:numPr>
          <w:ilvl w:val="0"/>
          <w:numId w:val="0"/>
        </w:numPr>
        <w:ind w:left="420"/>
      </w:pPr>
      <w:r>
        <w:rPr>
          <w:rFonts w:hint="eastAsia"/>
        </w:rPr>
        <w:t xml:space="preserve">　　（四）冻结存款、汇款；</w:t>
      </w:r>
    </w:p>
    <w:p w14:paraId="1BD6CF68" w14:textId="450A6E23" w:rsidR="00421153" w:rsidRDefault="00421153" w:rsidP="00421153">
      <w:pPr>
        <w:pStyle w:val="a1"/>
        <w:numPr>
          <w:ilvl w:val="0"/>
          <w:numId w:val="0"/>
        </w:numPr>
        <w:ind w:left="420"/>
      </w:pPr>
      <w:r>
        <w:rPr>
          <w:rFonts w:hint="eastAsia"/>
        </w:rPr>
        <w:t xml:space="preserve">　　（五）其他行政强制措施。</w:t>
      </w:r>
    </w:p>
    <w:p w14:paraId="1AF60854" w14:textId="3C301825" w:rsidR="00421153" w:rsidRDefault="00421153" w:rsidP="00421153">
      <w:pPr>
        <w:pStyle w:val="a1"/>
      </w:pPr>
      <w:r>
        <w:rPr>
          <w:rFonts w:hint="eastAsia"/>
        </w:rPr>
        <w:t>2014</w:t>
      </w:r>
      <w:r>
        <w:rPr>
          <w:rFonts w:hint="eastAsia"/>
        </w:rPr>
        <w:t>年《环境保护法》</w:t>
      </w:r>
      <w:r w:rsidRPr="00421153">
        <w:rPr>
          <w:rFonts w:hint="eastAsia"/>
        </w:rPr>
        <w:t>第二十五条</w:t>
      </w:r>
      <w:r w:rsidRPr="00421153">
        <w:rPr>
          <w:rFonts w:hint="eastAsia"/>
        </w:rPr>
        <w:t xml:space="preserve"> </w:t>
      </w:r>
      <w:r>
        <w:t xml:space="preserve"> </w:t>
      </w:r>
      <w:r w:rsidRPr="00421153">
        <w:rPr>
          <w:rFonts w:hint="eastAsia"/>
        </w:rPr>
        <w:t>企业事业单位和其他生产经营者违反法律法规规定排放污染物，</w:t>
      </w:r>
      <w:r w:rsidRPr="00832E80">
        <w:rPr>
          <w:rFonts w:hint="eastAsia"/>
          <w:b/>
          <w:bCs/>
          <w:highlight w:val="yellow"/>
          <w:u w:val="single"/>
        </w:rPr>
        <w:t>造成或者可能造成严重污染</w:t>
      </w:r>
      <w:r w:rsidRPr="00421153">
        <w:rPr>
          <w:rFonts w:hint="eastAsia"/>
        </w:rPr>
        <w:t>的，县级以上人民政府环境保护主管部门和其他负有环境保护监督管理职责的部门，可以</w:t>
      </w:r>
      <w:r w:rsidRPr="00832E80">
        <w:rPr>
          <w:rFonts w:hint="eastAsia"/>
          <w:b/>
          <w:bCs/>
          <w:highlight w:val="yellow"/>
          <w:u w:val="single"/>
        </w:rPr>
        <w:t>查封、扣押造成污染物排放的设施、设备</w:t>
      </w:r>
      <w:r w:rsidRPr="00421153">
        <w:rPr>
          <w:rFonts w:hint="eastAsia"/>
        </w:rPr>
        <w:t>。</w:t>
      </w:r>
    </w:p>
    <w:p w14:paraId="1C1B1EB5" w14:textId="2C29F66F" w:rsidR="00421153" w:rsidRDefault="00421153" w:rsidP="00421153">
      <w:pPr>
        <w:pStyle w:val="a1"/>
        <w:numPr>
          <w:ilvl w:val="1"/>
          <w:numId w:val="3"/>
        </w:numPr>
      </w:pPr>
      <w:r>
        <w:rPr>
          <w:rFonts w:hint="eastAsia"/>
        </w:rPr>
        <w:t>规定查封、扣押的权力</w:t>
      </w:r>
    </w:p>
    <w:p w14:paraId="60DFC269" w14:textId="02CAEBF1" w:rsidR="00863BD4" w:rsidRDefault="00863BD4" w:rsidP="00421153">
      <w:pPr>
        <w:pStyle w:val="a1"/>
        <w:numPr>
          <w:ilvl w:val="1"/>
          <w:numId w:val="3"/>
        </w:numPr>
      </w:pPr>
      <w:r>
        <w:rPr>
          <w:rFonts w:hint="eastAsia"/>
        </w:rPr>
        <w:t>“</w:t>
      </w:r>
      <w:r w:rsidRPr="00863BD4">
        <w:rPr>
          <w:rFonts w:hint="eastAsia"/>
        </w:rPr>
        <w:t>造成或者可能造成严重污染</w:t>
      </w:r>
      <w:r>
        <w:rPr>
          <w:rFonts w:hint="eastAsia"/>
        </w:rPr>
        <w:t>”</w:t>
      </w:r>
    </w:p>
    <w:p w14:paraId="3DCA3486" w14:textId="2D7215F5" w:rsidR="00863BD4" w:rsidRDefault="00863BD4" w:rsidP="00863BD4">
      <w:pPr>
        <w:pStyle w:val="a1"/>
        <w:numPr>
          <w:ilvl w:val="2"/>
          <w:numId w:val="3"/>
        </w:numPr>
      </w:pPr>
      <w:r w:rsidRPr="00832E80">
        <w:rPr>
          <w:rFonts w:hint="eastAsia"/>
          <w:b/>
          <w:bCs/>
          <w:highlight w:val="yellow"/>
          <w:u w:val="single"/>
        </w:rPr>
        <w:t>危害事实正在发生</w:t>
      </w:r>
      <w:r>
        <w:rPr>
          <w:rFonts w:hint="eastAsia"/>
        </w:rPr>
        <w:t>，不采取紧急措施不足以防止污染的扩大</w:t>
      </w:r>
    </w:p>
    <w:p w14:paraId="65104BFD" w14:textId="15B5B58E" w:rsidR="00863BD4" w:rsidRDefault="00863BD4" w:rsidP="00863BD4">
      <w:pPr>
        <w:pStyle w:val="a1"/>
        <w:numPr>
          <w:ilvl w:val="2"/>
          <w:numId w:val="3"/>
        </w:numPr>
      </w:pPr>
      <w:r w:rsidRPr="00832E80">
        <w:rPr>
          <w:rFonts w:hint="eastAsia"/>
          <w:b/>
          <w:bCs/>
          <w:highlight w:val="yellow"/>
          <w:u w:val="single"/>
        </w:rPr>
        <w:t>具有危害环境的风险</w:t>
      </w:r>
      <w:r>
        <w:rPr>
          <w:rFonts w:hint="eastAsia"/>
        </w:rPr>
        <w:t>，不采取紧急措施不足以防止危害的发生</w:t>
      </w:r>
    </w:p>
    <w:p w14:paraId="31C4BE17" w14:textId="2614DA97" w:rsidR="00421153" w:rsidRDefault="00421153" w:rsidP="00421153">
      <w:pPr>
        <w:pStyle w:val="a1"/>
        <w:numPr>
          <w:ilvl w:val="1"/>
          <w:numId w:val="3"/>
        </w:numPr>
      </w:pPr>
      <w:r>
        <w:rPr>
          <w:rFonts w:hint="eastAsia"/>
        </w:rPr>
        <w:t>2014</w:t>
      </w:r>
      <w:r>
        <w:rPr>
          <w:rFonts w:hint="eastAsia"/>
        </w:rPr>
        <w:t>年环保部发布《环境保护主管部门实施查封、扣押办法》，进一步细化查封扣押的适用情形（</w:t>
      </w:r>
      <w:r>
        <w:rPr>
          <w:rFonts w:hint="eastAsia"/>
        </w:rPr>
        <w:t>6</w:t>
      </w:r>
      <w:r>
        <w:rPr>
          <w:rFonts w:hint="eastAsia"/>
        </w:rPr>
        <w:t>项）、例外情形（</w:t>
      </w:r>
      <w:r>
        <w:rPr>
          <w:rFonts w:hint="eastAsia"/>
        </w:rPr>
        <w:t>3</w:t>
      </w:r>
      <w:r>
        <w:rPr>
          <w:rFonts w:hint="eastAsia"/>
        </w:rPr>
        <w:t>项），以及延期、解除等实施程序。</w:t>
      </w:r>
    </w:p>
    <w:p w14:paraId="775C0B64" w14:textId="5D9A1EC3" w:rsidR="00421153" w:rsidRDefault="00421153" w:rsidP="00076B31">
      <w:pPr>
        <w:pStyle w:val="a1"/>
      </w:pPr>
      <w:r>
        <w:rPr>
          <w:rFonts w:hint="eastAsia"/>
        </w:rPr>
        <w:t>《大气污染防治法》</w:t>
      </w:r>
      <w:r w:rsidRPr="00421153">
        <w:rPr>
          <w:rFonts w:hint="eastAsia"/>
        </w:rPr>
        <w:t>第三十条　企业事业单位和其他生产经营者违反法律法规规定排放大气污染物，</w:t>
      </w:r>
      <w:r w:rsidRPr="00832E80">
        <w:rPr>
          <w:rFonts w:hint="eastAsia"/>
          <w:b/>
          <w:bCs/>
          <w:highlight w:val="yellow"/>
          <w:u w:val="single"/>
        </w:rPr>
        <w:t>造成或者可能造成严重大气污染</w:t>
      </w:r>
      <w:r w:rsidRPr="00421153">
        <w:rPr>
          <w:rFonts w:hint="eastAsia"/>
        </w:rPr>
        <w:t>，</w:t>
      </w:r>
      <w:r w:rsidRPr="00832E80">
        <w:rPr>
          <w:rFonts w:hint="eastAsia"/>
          <w:b/>
          <w:bCs/>
          <w:highlight w:val="yellow"/>
          <w:u w:val="single"/>
        </w:rPr>
        <w:t>或者有关证据可能灭失或者被隐匿</w:t>
      </w:r>
      <w:r w:rsidRPr="00421153">
        <w:rPr>
          <w:rFonts w:hint="eastAsia"/>
        </w:rPr>
        <w:t>的，县级以上人民政府生态环境主管部门和其他负有大气环境保护监督管理职责的部门，可以</w:t>
      </w:r>
      <w:r w:rsidRPr="00832E80">
        <w:rPr>
          <w:rFonts w:hint="eastAsia"/>
          <w:b/>
          <w:bCs/>
          <w:highlight w:val="yellow"/>
          <w:u w:val="single"/>
        </w:rPr>
        <w:t>对有关设施、设备、物品采取查封、扣押等行政强制措施</w:t>
      </w:r>
      <w:r w:rsidRPr="00421153">
        <w:rPr>
          <w:rFonts w:hint="eastAsia"/>
        </w:rPr>
        <w:t>。</w:t>
      </w:r>
    </w:p>
    <w:p w14:paraId="620F063D" w14:textId="677B6385" w:rsidR="00076B31" w:rsidRDefault="008E3CC0" w:rsidP="00D967B5">
      <w:pPr>
        <w:pStyle w:val="af0"/>
      </w:pPr>
      <w:r>
        <w:rPr>
          <w:rFonts w:hint="eastAsia"/>
        </w:rPr>
        <w:t>3</w:t>
      </w:r>
      <w:r>
        <w:t xml:space="preserve">. </w:t>
      </w:r>
      <w:r w:rsidR="00076B31">
        <w:rPr>
          <w:rFonts w:hint="eastAsia"/>
        </w:rPr>
        <w:t>环境行政强制</w:t>
      </w:r>
      <w:r>
        <w:rPr>
          <w:rFonts w:hint="eastAsia"/>
        </w:rPr>
        <w:t>执行</w:t>
      </w:r>
      <w:r w:rsidR="00D967B5">
        <w:rPr>
          <w:rFonts w:hint="eastAsia"/>
        </w:rPr>
        <w:t>：</w:t>
      </w:r>
      <w:r w:rsidR="00D967B5" w:rsidRPr="00832E80">
        <w:rPr>
          <w:rFonts w:hint="eastAsia"/>
          <w:bCs/>
          <w:color w:val="auto"/>
          <w:highlight w:val="yellow"/>
          <w:u w:val="single"/>
        </w:rPr>
        <w:t>代履行</w:t>
      </w:r>
      <w:r w:rsidR="00D967B5" w:rsidRPr="00D967B5">
        <w:rPr>
          <w:rFonts w:hint="eastAsia"/>
        </w:rPr>
        <w:t>+</w:t>
      </w:r>
      <w:r w:rsidR="00D967B5" w:rsidRPr="00D967B5">
        <w:rPr>
          <w:rFonts w:hint="eastAsia"/>
        </w:rPr>
        <w:t>加处罚款或者滞纳金</w:t>
      </w:r>
      <w:r w:rsidR="00D967B5" w:rsidRPr="00D967B5">
        <w:rPr>
          <w:rFonts w:hint="eastAsia"/>
        </w:rPr>
        <w:t>+</w:t>
      </w:r>
      <w:r w:rsidR="00D967B5" w:rsidRPr="00D967B5">
        <w:rPr>
          <w:rFonts w:hint="eastAsia"/>
        </w:rPr>
        <w:t>划拨存款、汇款</w:t>
      </w:r>
      <w:r w:rsidR="00D967B5" w:rsidRPr="00D967B5">
        <w:rPr>
          <w:rFonts w:hint="eastAsia"/>
        </w:rPr>
        <w:t>+</w:t>
      </w:r>
      <w:r w:rsidR="00D967B5" w:rsidRPr="00D967B5">
        <w:rPr>
          <w:rFonts w:hint="eastAsia"/>
        </w:rPr>
        <w:t>拍卖或者依法处理查封、扣押的场所、设施或者财物</w:t>
      </w:r>
    </w:p>
    <w:p w14:paraId="7CFC2B51" w14:textId="6F2750D0" w:rsidR="008E3CC0" w:rsidRDefault="008E3CC0" w:rsidP="008E3CC0">
      <w:pPr>
        <w:pStyle w:val="a1"/>
      </w:pPr>
      <w:r>
        <w:rPr>
          <w:rFonts w:hint="eastAsia"/>
        </w:rPr>
        <w:t>《行政强制法》第十二条　行政强制执行的方式：</w:t>
      </w:r>
    </w:p>
    <w:p w14:paraId="7116CD44" w14:textId="77777777" w:rsidR="008E3CC0" w:rsidRDefault="008E3CC0" w:rsidP="008E3CC0">
      <w:pPr>
        <w:pStyle w:val="a1"/>
        <w:numPr>
          <w:ilvl w:val="0"/>
          <w:numId w:val="0"/>
        </w:numPr>
        <w:ind w:left="420"/>
      </w:pPr>
      <w:r>
        <w:rPr>
          <w:rFonts w:hint="eastAsia"/>
        </w:rPr>
        <w:t xml:space="preserve">　　（一）</w:t>
      </w:r>
      <w:r w:rsidRPr="00832E80">
        <w:rPr>
          <w:rFonts w:hint="eastAsia"/>
          <w:b/>
          <w:bCs/>
          <w:highlight w:val="yellow"/>
          <w:u w:val="single"/>
        </w:rPr>
        <w:t>加处罚款或者滞纳金</w:t>
      </w:r>
      <w:r>
        <w:rPr>
          <w:rFonts w:hint="eastAsia"/>
        </w:rPr>
        <w:t>；</w:t>
      </w:r>
    </w:p>
    <w:p w14:paraId="12CD99E0" w14:textId="77777777" w:rsidR="008E3CC0" w:rsidRDefault="008E3CC0" w:rsidP="008E3CC0">
      <w:pPr>
        <w:pStyle w:val="a1"/>
        <w:numPr>
          <w:ilvl w:val="0"/>
          <w:numId w:val="0"/>
        </w:numPr>
        <w:ind w:left="420"/>
      </w:pPr>
      <w:r>
        <w:rPr>
          <w:rFonts w:hint="eastAsia"/>
        </w:rPr>
        <w:t xml:space="preserve">　　（二）</w:t>
      </w:r>
      <w:r w:rsidRPr="00832E80">
        <w:rPr>
          <w:rFonts w:hint="eastAsia"/>
          <w:b/>
          <w:bCs/>
          <w:highlight w:val="yellow"/>
          <w:u w:val="single"/>
        </w:rPr>
        <w:t>划拨存款、汇款</w:t>
      </w:r>
      <w:r>
        <w:rPr>
          <w:rFonts w:hint="eastAsia"/>
        </w:rPr>
        <w:t>；</w:t>
      </w:r>
    </w:p>
    <w:p w14:paraId="7494D6B3" w14:textId="77777777" w:rsidR="008E3CC0" w:rsidRDefault="008E3CC0" w:rsidP="008E3CC0">
      <w:pPr>
        <w:pStyle w:val="a1"/>
        <w:numPr>
          <w:ilvl w:val="0"/>
          <w:numId w:val="0"/>
        </w:numPr>
        <w:ind w:left="420"/>
      </w:pPr>
      <w:r>
        <w:rPr>
          <w:rFonts w:hint="eastAsia"/>
        </w:rPr>
        <w:t xml:space="preserve">　　（三）</w:t>
      </w:r>
      <w:r w:rsidRPr="00832E80">
        <w:rPr>
          <w:rFonts w:hint="eastAsia"/>
          <w:b/>
          <w:bCs/>
          <w:highlight w:val="yellow"/>
          <w:u w:val="single"/>
        </w:rPr>
        <w:t>拍卖或者依法处理查封、扣押的场所、设施或者财物</w:t>
      </w:r>
      <w:r>
        <w:rPr>
          <w:rFonts w:hint="eastAsia"/>
        </w:rPr>
        <w:t>；</w:t>
      </w:r>
    </w:p>
    <w:p w14:paraId="0CFD974D" w14:textId="77777777" w:rsidR="008E3CC0" w:rsidRDefault="008E3CC0" w:rsidP="008E3CC0">
      <w:pPr>
        <w:pStyle w:val="a1"/>
        <w:numPr>
          <w:ilvl w:val="0"/>
          <w:numId w:val="0"/>
        </w:numPr>
        <w:ind w:left="420"/>
      </w:pPr>
      <w:r>
        <w:rPr>
          <w:rFonts w:hint="eastAsia"/>
        </w:rPr>
        <w:t xml:space="preserve">　　（四）排除妨碍、恢复原状；</w:t>
      </w:r>
    </w:p>
    <w:p w14:paraId="77A22BA1" w14:textId="77777777" w:rsidR="008E3CC0" w:rsidRDefault="008E3CC0" w:rsidP="008E3CC0">
      <w:pPr>
        <w:pStyle w:val="a1"/>
        <w:numPr>
          <w:ilvl w:val="0"/>
          <w:numId w:val="0"/>
        </w:numPr>
        <w:ind w:left="420"/>
      </w:pPr>
      <w:r>
        <w:rPr>
          <w:rFonts w:hint="eastAsia"/>
        </w:rPr>
        <w:t xml:space="preserve">　　（五）</w:t>
      </w:r>
      <w:r w:rsidRPr="00832E80">
        <w:rPr>
          <w:rFonts w:hint="eastAsia"/>
          <w:b/>
          <w:bCs/>
          <w:highlight w:val="yellow"/>
          <w:u w:val="single"/>
        </w:rPr>
        <w:t>代履行</w:t>
      </w:r>
      <w:r>
        <w:rPr>
          <w:rFonts w:hint="eastAsia"/>
        </w:rPr>
        <w:t>；</w:t>
      </w:r>
    </w:p>
    <w:p w14:paraId="14552654" w14:textId="2370A458" w:rsidR="008E3CC0" w:rsidRDefault="008E3CC0" w:rsidP="008E3CC0">
      <w:pPr>
        <w:pStyle w:val="a1"/>
        <w:numPr>
          <w:ilvl w:val="0"/>
          <w:numId w:val="0"/>
        </w:numPr>
        <w:ind w:left="420"/>
      </w:pPr>
      <w:r>
        <w:rPr>
          <w:rFonts w:hint="eastAsia"/>
        </w:rPr>
        <w:t xml:space="preserve">　　（六）其他强制执行方式。</w:t>
      </w:r>
    </w:p>
    <w:p w14:paraId="04295087" w14:textId="3F5F4326" w:rsidR="00076B31" w:rsidRDefault="008E3CC0" w:rsidP="00076B31">
      <w:r>
        <w:rPr>
          <w:rFonts w:hint="eastAsia"/>
        </w:rPr>
        <w:t>（</w:t>
      </w:r>
      <w:r>
        <w:rPr>
          <w:rFonts w:hint="eastAsia"/>
        </w:rPr>
        <w:t>1</w:t>
      </w:r>
      <w:r>
        <w:rPr>
          <w:rFonts w:hint="eastAsia"/>
        </w:rPr>
        <w:t>）</w:t>
      </w:r>
      <w:r w:rsidR="00076B31">
        <w:rPr>
          <w:rFonts w:hint="eastAsia"/>
        </w:rPr>
        <w:t>代履行</w:t>
      </w:r>
      <w:r>
        <w:rPr>
          <w:rFonts w:hint="eastAsia"/>
        </w:rPr>
        <w:t>（代执行）</w:t>
      </w:r>
      <w:r w:rsidR="00076B31">
        <w:rPr>
          <w:rFonts w:hint="eastAsia"/>
        </w:rPr>
        <w:t>：义务人不履行法律、法规等规定的或者行政行为所确定的可代替作为义务，由行政强制执行机关或第三人代为履行，并向义务人征收必要费用的行政强制执行方法。代履行的适用必须同时具备以下条件</w:t>
      </w:r>
      <w:r>
        <w:rPr>
          <w:rFonts w:hint="eastAsia"/>
        </w:rPr>
        <w:t>。</w:t>
      </w:r>
    </w:p>
    <w:p w14:paraId="4FAE51AF" w14:textId="7719EBD4" w:rsidR="00076B31" w:rsidRDefault="008E3CC0" w:rsidP="00076B31">
      <w:r>
        <w:t>A</w:t>
      </w:r>
      <w:r>
        <w:rPr>
          <w:rFonts w:hint="eastAsia"/>
        </w:rPr>
        <w:t>）</w:t>
      </w:r>
      <w:r w:rsidR="00076B31">
        <w:rPr>
          <w:rFonts w:hint="eastAsia"/>
        </w:rPr>
        <w:t>前提条件：存在相对人逾期不履行行政法上义务的事实</w:t>
      </w:r>
    </w:p>
    <w:p w14:paraId="6D808522" w14:textId="5E92D74D" w:rsidR="00076B31" w:rsidRDefault="008E3CC0" w:rsidP="00076B31">
      <w:r>
        <w:t>B</w:t>
      </w:r>
      <w:r>
        <w:rPr>
          <w:rFonts w:hint="eastAsia"/>
        </w:rPr>
        <w:t>）</w:t>
      </w:r>
      <w:r w:rsidR="00076B31">
        <w:rPr>
          <w:rFonts w:hint="eastAsia"/>
        </w:rPr>
        <w:t>适用对象：该义务是他人可以代为履行的作为义务</w:t>
      </w:r>
    </w:p>
    <w:p w14:paraId="32F1B14A" w14:textId="320A7879" w:rsidR="00076B31" w:rsidRDefault="008E3CC0" w:rsidP="00076B31">
      <w:r>
        <w:t>C</w:t>
      </w:r>
      <w:r>
        <w:rPr>
          <w:rFonts w:hint="eastAsia"/>
        </w:rPr>
        <w:t>）</w:t>
      </w:r>
      <w:r w:rsidR="00076B31">
        <w:rPr>
          <w:rFonts w:hint="eastAsia"/>
        </w:rPr>
        <w:t>实施效果：代履行后能达到与相对人亲自履行义务同一目的</w:t>
      </w:r>
    </w:p>
    <w:p w14:paraId="7D2B2A63" w14:textId="489C8FA2" w:rsidR="00076B31" w:rsidRDefault="008E3CC0" w:rsidP="00076B31">
      <w:r>
        <w:t>D</w:t>
      </w:r>
      <w:r>
        <w:rPr>
          <w:rFonts w:hint="eastAsia"/>
        </w:rPr>
        <w:t>）</w:t>
      </w:r>
      <w:r w:rsidR="00076B31">
        <w:rPr>
          <w:rFonts w:hint="eastAsia"/>
        </w:rPr>
        <w:t>费用安排：由相对人承担必要的费用。</w:t>
      </w:r>
    </w:p>
    <w:p w14:paraId="393F08D4" w14:textId="38070DAB" w:rsidR="008E3CC0" w:rsidRDefault="008E3CC0" w:rsidP="008E3CC0">
      <w:pPr>
        <w:pStyle w:val="a1"/>
      </w:pPr>
      <w:r>
        <w:rPr>
          <w:rFonts w:hint="eastAsia"/>
        </w:rPr>
        <w:t>《固体废物污染环境防治法》</w:t>
      </w:r>
      <w:r w:rsidRPr="008E3CC0">
        <w:rPr>
          <w:rFonts w:hint="eastAsia"/>
        </w:rPr>
        <w:t>第一百一十三条　违反本法规定，危险废物产生者未按照</w:t>
      </w:r>
      <w:r w:rsidRPr="008E3CC0">
        <w:rPr>
          <w:rFonts w:hint="eastAsia"/>
        </w:rPr>
        <w:lastRenderedPageBreak/>
        <w:t>规定处置其产生的危险废物被责令改正后拒不改正的，</w:t>
      </w:r>
      <w:r w:rsidRPr="00832E80">
        <w:rPr>
          <w:rFonts w:hint="eastAsia"/>
          <w:b/>
          <w:bCs/>
          <w:highlight w:val="yellow"/>
          <w:u w:val="single"/>
        </w:rPr>
        <w:t>由生态环境主管部门组织代为处置</w:t>
      </w:r>
      <w:r w:rsidRPr="008E3CC0">
        <w:rPr>
          <w:rFonts w:hint="eastAsia"/>
        </w:rPr>
        <w:t>，处置费用由危险废物产生者承担；拒不承担代为处置费用的，处代为处置费用一倍以上三倍以下的罚款。</w:t>
      </w:r>
    </w:p>
    <w:p w14:paraId="01A426FA" w14:textId="5BD431B7" w:rsidR="00084AAF" w:rsidRDefault="00084AAF" w:rsidP="00084AAF">
      <w:pPr>
        <w:pStyle w:val="a1"/>
        <w:numPr>
          <w:ilvl w:val="1"/>
          <w:numId w:val="3"/>
        </w:numPr>
      </w:pPr>
      <w:r>
        <w:rPr>
          <w:rFonts w:hint="eastAsia"/>
        </w:rPr>
        <w:t>发挥环保部门的人力、资源等优势，及时处理风险、清理污染、保护生态环境</w:t>
      </w:r>
    </w:p>
    <w:p w14:paraId="5ACDE062" w14:textId="2C3F72E1" w:rsidR="00076B31" w:rsidRDefault="008E3CC0" w:rsidP="00076B31">
      <w:r>
        <w:rPr>
          <w:rFonts w:hint="eastAsia"/>
        </w:rPr>
        <w:t>（</w:t>
      </w:r>
      <w:r>
        <w:rPr>
          <w:rFonts w:hint="eastAsia"/>
        </w:rPr>
        <w:t>2</w:t>
      </w:r>
      <w:r>
        <w:rPr>
          <w:rFonts w:hint="eastAsia"/>
        </w:rPr>
        <w:t>）</w:t>
      </w:r>
      <w:r w:rsidR="00076B31">
        <w:rPr>
          <w:rFonts w:hint="eastAsia"/>
        </w:rPr>
        <w:t>执行罚：一种</w:t>
      </w:r>
      <w:r w:rsidR="00076B31" w:rsidRPr="00DB6F24">
        <w:rPr>
          <w:rFonts w:hint="eastAsia"/>
          <w:b/>
          <w:bCs/>
          <w:u w:val="single"/>
        </w:rPr>
        <w:t>间接强制执行</w:t>
      </w:r>
      <w:r w:rsidR="00076B31">
        <w:rPr>
          <w:rFonts w:hint="eastAsia"/>
        </w:rPr>
        <w:t>的手段</w:t>
      </w:r>
      <w:r>
        <w:rPr>
          <w:rFonts w:hint="eastAsia"/>
        </w:rPr>
        <w:t>，</w:t>
      </w:r>
      <w:r w:rsidR="00076B31">
        <w:rPr>
          <w:rFonts w:hint="eastAsia"/>
        </w:rPr>
        <w:t>指有关国家机关对拒不履行已经生效的具体行政行为的当事人进行制裁，以迫使当事人自觉履行该具体行政行为所确定的义务的法律制度。</w:t>
      </w:r>
    </w:p>
    <w:p w14:paraId="1D468E05" w14:textId="38414F17" w:rsidR="00076B31" w:rsidRDefault="008E3CC0" w:rsidP="00076B31">
      <w:r>
        <w:rPr>
          <w:rFonts w:hint="eastAsia"/>
        </w:rPr>
        <w:t>（</w:t>
      </w:r>
      <w:r>
        <w:rPr>
          <w:rFonts w:hint="eastAsia"/>
        </w:rPr>
        <w:t>3</w:t>
      </w:r>
      <w:r>
        <w:rPr>
          <w:rFonts w:hint="eastAsia"/>
        </w:rPr>
        <w:t>）</w:t>
      </w:r>
      <w:r w:rsidR="00076B31">
        <w:rPr>
          <w:rFonts w:hint="eastAsia"/>
        </w:rPr>
        <w:t>直接强制执行措施：环境行政机关在采取代履行、执行罚等强制措施无法达到执行目的时，或由于情况紧急，行政机关无法采用代履行、执行罚等强制措施时，依法对相对人的财产或行为采取直接的强制执行措施。</w:t>
      </w:r>
    </w:p>
    <w:p w14:paraId="3C83F06F" w14:textId="0EBDEFD6" w:rsidR="008E3CC0" w:rsidRDefault="008E3CC0" w:rsidP="008E3CC0">
      <w:pPr>
        <w:pStyle w:val="3"/>
        <w:ind w:right="105"/>
      </w:pPr>
      <w:bookmarkStart w:id="271" w:name="_Toc155178910"/>
      <w:r>
        <w:rPr>
          <w:rFonts w:hint="eastAsia"/>
        </w:rPr>
        <w:t>（六）环境行政处罚</w:t>
      </w:r>
      <w:bookmarkEnd w:id="271"/>
    </w:p>
    <w:p w14:paraId="0F1ACB01" w14:textId="77777777" w:rsidR="008E3CC0" w:rsidRDefault="008E3CC0" w:rsidP="003B1649">
      <w:pPr>
        <w:pStyle w:val="af0"/>
      </w:pPr>
      <w:r>
        <w:rPr>
          <w:rFonts w:hint="eastAsia"/>
        </w:rPr>
        <w:t>1</w:t>
      </w:r>
      <w:r>
        <w:t xml:space="preserve">. </w:t>
      </w:r>
      <w:r>
        <w:rPr>
          <w:rFonts w:hint="eastAsia"/>
        </w:rPr>
        <w:t>环境行政处罚的概念与种类</w:t>
      </w:r>
    </w:p>
    <w:p w14:paraId="0EDDD161" w14:textId="0137811E" w:rsidR="00076B31" w:rsidRDefault="008E3CC0" w:rsidP="00076B31">
      <w:r>
        <w:rPr>
          <w:rFonts w:hint="eastAsia"/>
        </w:rPr>
        <w:t>（</w:t>
      </w:r>
      <w:r>
        <w:rPr>
          <w:rFonts w:hint="eastAsia"/>
        </w:rPr>
        <w:t>1</w:t>
      </w:r>
      <w:r>
        <w:rPr>
          <w:rFonts w:hint="eastAsia"/>
        </w:rPr>
        <w:t>）</w:t>
      </w:r>
      <w:r w:rsidR="00076B31">
        <w:rPr>
          <w:rFonts w:hint="eastAsia"/>
        </w:rPr>
        <w:t>行政处罚</w:t>
      </w:r>
      <w:r w:rsidR="003B1649">
        <w:rPr>
          <w:rFonts w:hint="eastAsia"/>
        </w:rPr>
        <w:t>（</w:t>
      </w:r>
      <w:r w:rsidR="003B1649">
        <w:rPr>
          <w:rFonts w:hint="eastAsia"/>
        </w:rPr>
        <w:t>p</w:t>
      </w:r>
      <w:r w:rsidR="003B1649">
        <w:t>96</w:t>
      </w:r>
      <w:r w:rsidR="003B1649">
        <w:rPr>
          <w:rFonts w:hint="eastAsia"/>
        </w:rPr>
        <w:t>）</w:t>
      </w:r>
      <w:r>
        <w:rPr>
          <w:rFonts w:hint="eastAsia"/>
        </w:rPr>
        <w:t>：</w:t>
      </w:r>
      <w:r w:rsidR="00076B31" w:rsidRPr="003B1649">
        <w:rPr>
          <w:rFonts w:ascii="楷体" w:eastAsia="楷体" w:hAnsi="楷体" w:hint="eastAsia"/>
          <w:b/>
          <w:bCs/>
          <w:color w:val="0070C0"/>
        </w:rPr>
        <w:t>公民、法人或者其他组织违反行政管理秩序的行为</w:t>
      </w:r>
      <w:r w:rsidR="00B34F3D" w:rsidRPr="003B1649">
        <w:rPr>
          <w:rFonts w:ascii="楷体" w:eastAsia="楷体" w:hAnsi="楷体" w:hint="eastAsia"/>
          <w:b/>
          <w:bCs/>
          <w:color w:val="0070C0"/>
        </w:rPr>
        <w:t>，</w:t>
      </w:r>
      <w:r w:rsidR="00076B31" w:rsidRPr="003B1649">
        <w:rPr>
          <w:rFonts w:ascii="楷体" w:eastAsia="楷体" w:hAnsi="楷体" w:hint="eastAsia"/>
          <w:b/>
          <w:bCs/>
          <w:color w:val="0070C0"/>
        </w:rPr>
        <w:t>由行政机关按照法律、法规或者规章规定对行为人给予的行政制裁</w:t>
      </w:r>
      <w:r>
        <w:rPr>
          <w:rFonts w:hint="eastAsia"/>
        </w:rPr>
        <w:t>，</w:t>
      </w:r>
      <w:r w:rsidR="00076B31">
        <w:rPr>
          <w:rFonts w:hint="eastAsia"/>
        </w:rPr>
        <w:t>是环境执法中最常采用的一种执法方式</w:t>
      </w:r>
      <w:r>
        <w:rPr>
          <w:rFonts w:hint="eastAsia"/>
        </w:rPr>
        <w:t>。</w:t>
      </w:r>
    </w:p>
    <w:p w14:paraId="6EB6425D" w14:textId="0CA8AE8B" w:rsidR="00076B31" w:rsidRDefault="008E3CC0" w:rsidP="00076B31">
      <w:r>
        <w:rPr>
          <w:rFonts w:hint="eastAsia"/>
        </w:rPr>
        <w:t>（</w:t>
      </w:r>
      <w:r>
        <w:rPr>
          <w:rFonts w:hint="eastAsia"/>
        </w:rPr>
        <w:t>2</w:t>
      </w:r>
      <w:r>
        <w:rPr>
          <w:rFonts w:hint="eastAsia"/>
        </w:rPr>
        <w:t>）</w:t>
      </w:r>
      <w:r w:rsidR="00076B31">
        <w:rPr>
          <w:rFonts w:hint="eastAsia"/>
        </w:rPr>
        <w:t>环境与资源行政处罚的种类</w:t>
      </w:r>
    </w:p>
    <w:p w14:paraId="7959E9EB" w14:textId="5B29BFD5" w:rsidR="00084AAF" w:rsidRDefault="00084AAF" w:rsidP="00084AAF">
      <w:pPr>
        <w:pStyle w:val="a1"/>
      </w:pPr>
      <w:r>
        <w:rPr>
          <w:rFonts w:hint="eastAsia"/>
        </w:rPr>
        <w:t>2</w:t>
      </w:r>
      <w:r>
        <w:t>021</w:t>
      </w:r>
      <w:r>
        <w:rPr>
          <w:rFonts w:hint="eastAsia"/>
        </w:rPr>
        <w:t>年《行政处罚法》第九条　行政处罚的种类：</w:t>
      </w:r>
    </w:p>
    <w:p w14:paraId="096FE62B" w14:textId="341AABCD" w:rsidR="00084AAF" w:rsidRDefault="00084AAF" w:rsidP="00084AAF">
      <w:pPr>
        <w:pStyle w:val="a1"/>
        <w:numPr>
          <w:ilvl w:val="0"/>
          <w:numId w:val="0"/>
        </w:numPr>
        <w:ind w:left="420"/>
      </w:pPr>
      <w:r>
        <w:rPr>
          <w:rFonts w:hint="eastAsia"/>
        </w:rPr>
        <w:t xml:space="preserve">　　（一）【声誉罚】警告、</w:t>
      </w:r>
      <w:r w:rsidRPr="00832E80">
        <w:rPr>
          <w:rFonts w:hint="eastAsia"/>
          <w:b/>
          <w:bCs/>
          <w:highlight w:val="yellow"/>
          <w:u w:val="single"/>
        </w:rPr>
        <w:t>通报批评</w:t>
      </w:r>
      <w:r>
        <w:rPr>
          <w:rFonts w:hint="eastAsia"/>
        </w:rPr>
        <w:t>；</w:t>
      </w:r>
    </w:p>
    <w:p w14:paraId="24DDB499" w14:textId="1D179E25" w:rsidR="00084AAF" w:rsidRDefault="00084AAF" w:rsidP="00084AAF">
      <w:pPr>
        <w:pStyle w:val="a1"/>
        <w:numPr>
          <w:ilvl w:val="0"/>
          <w:numId w:val="0"/>
        </w:numPr>
        <w:ind w:left="420"/>
      </w:pPr>
      <w:r>
        <w:rPr>
          <w:rFonts w:hint="eastAsia"/>
        </w:rPr>
        <w:t xml:space="preserve">　　（二）【财产罚】罚款、没收违法所得、没收非法财物；</w:t>
      </w:r>
    </w:p>
    <w:p w14:paraId="6866152A" w14:textId="6BC25516" w:rsidR="00084AAF" w:rsidRDefault="00084AAF" w:rsidP="00084AAF">
      <w:pPr>
        <w:pStyle w:val="a1"/>
        <w:numPr>
          <w:ilvl w:val="0"/>
          <w:numId w:val="0"/>
        </w:numPr>
        <w:ind w:left="420"/>
      </w:pPr>
      <w:r>
        <w:rPr>
          <w:rFonts w:hint="eastAsia"/>
        </w:rPr>
        <w:t xml:space="preserve">　　（三）【资格罚】暂扣许可证件、</w:t>
      </w:r>
      <w:r w:rsidRPr="00832E80">
        <w:rPr>
          <w:rFonts w:hint="eastAsia"/>
          <w:b/>
          <w:bCs/>
          <w:highlight w:val="yellow"/>
          <w:u w:val="single"/>
        </w:rPr>
        <w:t>降低资质等级</w:t>
      </w:r>
      <w:r>
        <w:rPr>
          <w:rFonts w:hint="eastAsia"/>
        </w:rPr>
        <w:t>、吊销许可证件；</w:t>
      </w:r>
    </w:p>
    <w:p w14:paraId="2F46E651" w14:textId="38B0C20D" w:rsidR="00084AAF" w:rsidRDefault="00084AAF" w:rsidP="00084AAF">
      <w:pPr>
        <w:pStyle w:val="a1"/>
        <w:numPr>
          <w:ilvl w:val="0"/>
          <w:numId w:val="0"/>
        </w:numPr>
        <w:ind w:left="420" w:firstLine="430"/>
      </w:pPr>
      <w:r>
        <w:rPr>
          <w:rFonts w:hint="eastAsia"/>
        </w:rPr>
        <w:t>（四）【行为罚】</w:t>
      </w:r>
      <w:r w:rsidRPr="00832E80">
        <w:rPr>
          <w:rFonts w:hint="eastAsia"/>
          <w:b/>
          <w:bCs/>
          <w:highlight w:val="yellow"/>
          <w:u w:val="single"/>
        </w:rPr>
        <w:t>限制开展生产经营活动</w:t>
      </w:r>
      <w:r>
        <w:rPr>
          <w:rFonts w:hint="eastAsia"/>
        </w:rPr>
        <w:t>、责令停产停业、</w:t>
      </w:r>
      <w:r w:rsidRPr="00832E80">
        <w:rPr>
          <w:rFonts w:hint="eastAsia"/>
          <w:b/>
          <w:bCs/>
          <w:highlight w:val="yellow"/>
          <w:u w:val="single"/>
        </w:rPr>
        <w:t>责令关闭、限制从业</w:t>
      </w:r>
      <w:r>
        <w:rPr>
          <w:rFonts w:hint="eastAsia"/>
        </w:rPr>
        <w:t>；</w:t>
      </w:r>
    </w:p>
    <w:p w14:paraId="04E3F814" w14:textId="7A5D66C0" w:rsidR="00084AAF" w:rsidRPr="00084AAF" w:rsidRDefault="00084AAF" w:rsidP="00084AAF">
      <w:pPr>
        <w:pStyle w:val="a1"/>
        <w:numPr>
          <w:ilvl w:val="1"/>
          <w:numId w:val="3"/>
        </w:numPr>
      </w:pPr>
      <w:r>
        <w:rPr>
          <w:rFonts w:hint="eastAsia"/>
        </w:rPr>
        <w:t>一定程度上为回应环境行政领域“</w:t>
      </w:r>
      <w:r w:rsidRPr="00084AAF">
        <w:rPr>
          <w:rFonts w:hint="eastAsia"/>
        </w:rPr>
        <w:t>限制开展生产经营活动</w:t>
      </w:r>
      <w:r>
        <w:rPr>
          <w:rFonts w:hint="eastAsia"/>
        </w:rPr>
        <w:t>”的行为性质而修正</w:t>
      </w:r>
    </w:p>
    <w:p w14:paraId="4DFE8725" w14:textId="0FC3B73C" w:rsidR="00084AAF" w:rsidRDefault="00084AAF" w:rsidP="00084AAF">
      <w:pPr>
        <w:pStyle w:val="a1"/>
        <w:numPr>
          <w:ilvl w:val="0"/>
          <w:numId w:val="0"/>
        </w:numPr>
        <w:ind w:left="420"/>
      </w:pPr>
      <w:r>
        <w:rPr>
          <w:rFonts w:hint="eastAsia"/>
        </w:rPr>
        <w:t xml:space="preserve">　　（五）【人身罚】行政拘留；</w:t>
      </w:r>
    </w:p>
    <w:p w14:paraId="5C62F68E" w14:textId="1C11AEA8" w:rsidR="00084AAF" w:rsidRDefault="00084AAF" w:rsidP="00084AAF">
      <w:pPr>
        <w:pStyle w:val="a1"/>
        <w:numPr>
          <w:ilvl w:val="0"/>
          <w:numId w:val="0"/>
        </w:numPr>
        <w:ind w:left="420"/>
      </w:pPr>
      <w:r>
        <w:rPr>
          <w:rFonts w:hint="eastAsia"/>
        </w:rPr>
        <w:t xml:space="preserve">　　（六）法律、行政法规规定的其他行政处罚。</w:t>
      </w:r>
    </w:p>
    <w:p w14:paraId="17085F1D" w14:textId="1FDE32A1" w:rsidR="008E3CC0" w:rsidRDefault="008E3CC0" w:rsidP="00577CFB">
      <w:pPr>
        <w:pStyle w:val="af0"/>
      </w:pPr>
      <w:r>
        <w:rPr>
          <w:rFonts w:hint="eastAsia"/>
        </w:rPr>
        <w:t>2</w:t>
      </w:r>
      <w:r>
        <w:t xml:space="preserve">. </w:t>
      </w:r>
      <w:r>
        <w:rPr>
          <w:rFonts w:hint="eastAsia"/>
        </w:rPr>
        <w:t>环境行政处罚的程序</w:t>
      </w:r>
      <w:r w:rsidR="00577CFB">
        <w:rPr>
          <w:rFonts w:hint="eastAsia"/>
        </w:rPr>
        <w:t>：简易程序、一般程序</w:t>
      </w:r>
      <w:r w:rsidR="0093028B">
        <w:rPr>
          <w:rFonts w:hint="eastAsia"/>
        </w:rPr>
        <w:t>（</w:t>
      </w:r>
      <w:r w:rsidR="0093028B" w:rsidRPr="0093028B">
        <w:rPr>
          <w:rFonts w:hint="eastAsia"/>
        </w:rPr>
        <w:t>立案、调查取证、案件审查、告知和听证、处理决定、执行、结案和归档、监督</w:t>
      </w:r>
      <w:r w:rsidR="0093028B">
        <w:rPr>
          <w:rFonts w:hint="eastAsia"/>
        </w:rPr>
        <w:t>）</w:t>
      </w:r>
      <w:r w:rsidR="00CA01A0">
        <w:rPr>
          <w:rFonts w:hint="eastAsia"/>
        </w:rPr>
        <w:t>、听证范围（罚款、</w:t>
      </w:r>
      <w:r w:rsidR="00CA01A0" w:rsidRPr="00CA01A0">
        <w:rPr>
          <w:rFonts w:hint="eastAsia"/>
        </w:rPr>
        <w:t>没收违法所得</w:t>
      </w:r>
      <w:r w:rsidR="00CA01A0">
        <w:rPr>
          <w:rFonts w:hint="eastAsia"/>
        </w:rPr>
        <w:t>/</w:t>
      </w:r>
      <w:r w:rsidR="00CA01A0" w:rsidRPr="00CA01A0">
        <w:rPr>
          <w:rFonts w:hint="eastAsia"/>
        </w:rPr>
        <w:t>非法财物</w:t>
      </w:r>
      <w:r w:rsidR="00CA01A0">
        <w:rPr>
          <w:rFonts w:hint="eastAsia"/>
        </w:rPr>
        <w:t>、暂扣</w:t>
      </w:r>
      <w:r w:rsidR="00CA01A0">
        <w:rPr>
          <w:rFonts w:hint="eastAsia"/>
        </w:rPr>
        <w:t>/</w:t>
      </w:r>
      <w:r w:rsidR="00CA01A0">
        <w:rPr>
          <w:rFonts w:hint="eastAsia"/>
        </w:rPr>
        <w:t>吊销许可证或者其他具有许可性质的证件、责令停产</w:t>
      </w:r>
      <w:r w:rsidR="00CA01A0">
        <w:rPr>
          <w:rFonts w:hint="eastAsia"/>
        </w:rPr>
        <w:t>/</w:t>
      </w:r>
      <w:r w:rsidR="00CA01A0">
        <w:rPr>
          <w:rFonts w:hint="eastAsia"/>
        </w:rPr>
        <w:t>停业</w:t>
      </w:r>
      <w:r w:rsidR="00CA01A0">
        <w:rPr>
          <w:rFonts w:hint="eastAsia"/>
        </w:rPr>
        <w:t>/</w:t>
      </w:r>
      <w:r w:rsidR="00CA01A0">
        <w:rPr>
          <w:rFonts w:hint="eastAsia"/>
        </w:rPr>
        <w:t>关闭）</w:t>
      </w:r>
    </w:p>
    <w:p w14:paraId="75E97ECB" w14:textId="54F12C6D" w:rsidR="00076B31" w:rsidRDefault="008E3CC0" w:rsidP="00076B31">
      <w:r>
        <w:rPr>
          <w:rFonts w:hint="eastAsia"/>
        </w:rPr>
        <w:t>（</w:t>
      </w:r>
      <w:r>
        <w:rPr>
          <w:rFonts w:hint="eastAsia"/>
        </w:rPr>
        <w:t>1</w:t>
      </w:r>
      <w:r>
        <w:rPr>
          <w:rFonts w:hint="eastAsia"/>
        </w:rPr>
        <w:t>）</w:t>
      </w:r>
      <w:r w:rsidR="00076B31">
        <w:rPr>
          <w:rFonts w:hint="eastAsia"/>
        </w:rPr>
        <w:t>1996</w:t>
      </w:r>
      <w:r w:rsidR="00076B31">
        <w:rPr>
          <w:rFonts w:hint="eastAsia"/>
        </w:rPr>
        <w:t>年《行政处罚法》和环境保护部</w:t>
      </w:r>
      <w:r w:rsidR="00076B31">
        <w:rPr>
          <w:rFonts w:hint="eastAsia"/>
        </w:rPr>
        <w:t>2010</w:t>
      </w:r>
      <w:r w:rsidR="00076B31">
        <w:rPr>
          <w:rFonts w:hint="eastAsia"/>
        </w:rPr>
        <w:t>年修订的《环境行政处罚办法》为环境行政处罚提供基本程序规则</w:t>
      </w:r>
      <w:r w:rsidR="00BC2E4C">
        <w:rPr>
          <w:rFonts w:hint="eastAsia"/>
        </w:rPr>
        <w:t>。</w:t>
      </w:r>
    </w:p>
    <w:p w14:paraId="1D9BAFFA" w14:textId="0077F33F" w:rsidR="00076B31" w:rsidRDefault="008E3CC0" w:rsidP="00076B31">
      <w:r>
        <w:rPr>
          <w:rFonts w:hint="eastAsia"/>
        </w:rPr>
        <w:t>（</w:t>
      </w:r>
      <w:r>
        <w:rPr>
          <w:rFonts w:hint="eastAsia"/>
        </w:rPr>
        <w:t>2</w:t>
      </w:r>
      <w:r>
        <w:rPr>
          <w:rFonts w:hint="eastAsia"/>
        </w:rPr>
        <w:t>）</w:t>
      </w:r>
      <w:r w:rsidR="00076B31">
        <w:rPr>
          <w:rFonts w:hint="eastAsia"/>
        </w:rPr>
        <w:t>简易程序</w:t>
      </w:r>
      <w:r>
        <w:rPr>
          <w:rFonts w:hint="eastAsia"/>
        </w:rPr>
        <w:t>：</w:t>
      </w:r>
      <w:r w:rsidR="00076B31">
        <w:rPr>
          <w:rFonts w:hint="eastAsia"/>
        </w:rPr>
        <w:t>违法事实确凿、情节轻微并有法定依据，对公民处以</w:t>
      </w:r>
      <w:r w:rsidR="00076B31">
        <w:rPr>
          <w:rFonts w:hint="eastAsia"/>
        </w:rPr>
        <w:t>50</w:t>
      </w:r>
      <w:r w:rsidR="00076B31">
        <w:rPr>
          <w:rFonts w:hint="eastAsia"/>
        </w:rPr>
        <w:t>元以下、对法人或者其他组织处以</w:t>
      </w:r>
      <w:r w:rsidR="00076B31">
        <w:rPr>
          <w:rFonts w:hint="eastAsia"/>
        </w:rPr>
        <w:t>1000</w:t>
      </w:r>
      <w:r w:rsidR="00076B31">
        <w:rPr>
          <w:rFonts w:hint="eastAsia"/>
        </w:rPr>
        <w:t>元以下罚款或者警告的行政处罚，可以适用简易程序，当场作出行政处罚决定。</w:t>
      </w:r>
    </w:p>
    <w:p w14:paraId="327646A5" w14:textId="77777777" w:rsidR="00BC2E4C" w:rsidRDefault="008E3CC0" w:rsidP="00076B31">
      <w:r>
        <w:rPr>
          <w:rFonts w:hint="eastAsia"/>
        </w:rPr>
        <w:t>（</w:t>
      </w:r>
      <w:r>
        <w:rPr>
          <w:rFonts w:hint="eastAsia"/>
        </w:rPr>
        <w:t>3</w:t>
      </w:r>
      <w:r>
        <w:rPr>
          <w:rFonts w:hint="eastAsia"/>
        </w:rPr>
        <w:t>）</w:t>
      </w:r>
      <w:r w:rsidR="00076B31">
        <w:rPr>
          <w:rFonts w:hint="eastAsia"/>
        </w:rPr>
        <w:t>一般程序</w:t>
      </w:r>
    </w:p>
    <w:p w14:paraId="2660C870" w14:textId="77777777" w:rsidR="00BC2E4C" w:rsidRDefault="00BC2E4C" w:rsidP="00076B31">
      <w:r>
        <w:t>A</w:t>
      </w:r>
      <w:r>
        <w:rPr>
          <w:rFonts w:hint="eastAsia"/>
        </w:rPr>
        <w:t>）</w:t>
      </w:r>
      <w:r w:rsidR="00076B31">
        <w:rPr>
          <w:rFonts w:hint="eastAsia"/>
        </w:rPr>
        <w:t>该程序适用于简易程序以外的环境行政处罚场合</w:t>
      </w:r>
    </w:p>
    <w:p w14:paraId="1157D067" w14:textId="707DF91F" w:rsidR="00076B31" w:rsidRDefault="00BC2E4C" w:rsidP="00076B31">
      <w:r>
        <w:t>B</w:t>
      </w:r>
      <w:r>
        <w:rPr>
          <w:rFonts w:hint="eastAsia"/>
        </w:rPr>
        <w:t>）</w:t>
      </w:r>
      <w:r w:rsidR="00076B31">
        <w:rPr>
          <w:rFonts w:hint="eastAsia"/>
        </w:rPr>
        <w:t>《环境行政处罚办法》详细规定</w:t>
      </w:r>
      <w:r w:rsidR="00076B31" w:rsidRPr="00832E80">
        <w:rPr>
          <w:rFonts w:hint="eastAsia"/>
          <w:b/>
          <w:bCs/>
          <w:highlight w:val="yellow"/>
          <w:u w:val="single"/>
        </w:rPr>
        <w:t>立案、调查取证、案件审查、告知和听证、处理决定、执行、结案和归档、监督</w:t>
      </w:r>
      <w:r w:rsidR="00076B31">
        <w:rPr>
          <w:rFonts w:hint="eastAsia"/>
        </w:rPr>
        <w:t>等程序</w:t>
      </w:r>
    </w:p>
    <w:p w14:paraId="0AF8C12B" w14:textId="0C2761F6" w:rsidR="00076B31" w:rsidRDefault="00327C04" w:rsidP="00327C04">
      <w:r>
        <w:rPr>
          <w:rFonts w:hint="eastAsia"/>
        </w:rPr>
        <w:t>（</w:t>
      </w:r>
      <w:r>
        <w:rPr>
          <w:rFonts w:hint="eastAsia"/>
        </w:rPr>
        <w:t>4</w:t>
      </w:r>
      <w:r>
        <w:rPr>
          <w:rFonts w:hint="eastAsia"/>
        </w:rPr>
        <w:t>）</w:t>
      </w:r>
      <w:r w:rsidR="00076B31">
        <w:rPr>
          <w:rFonts w:hint="eastAsia"/>
        </w:rPr>
        <w:t>一般程序中的</w:t>
      </w:r>
      <w:r w:rsidR="00076B31" w:rsidRPr="00832E80">
        <w:rPr>
          <w:rFonts w:hint="eastAsia"/>
          <w:b/>
          <w:bCs/>
          <w:highlight w:val="yellow"/>
          <w:u w:val="single"/>
        </w:rPr>
        <w:t>听证</w:t>
      </w:r>
      <w:r w:rsidR="00076B31">
        <w:rPr>
          <w:rFonts w:hint="eastAsia"/>
        </w:rPr>
        <w:t>程序</w:t>
      </w:r>
      <w:r>
        <w:rPr>
          <w:rFonts w:hint="eastAsia"/>
        </w:rPr>
        <w:t>：环境行政处罚的听证范围</w:t>
      </w:r>
    </w:p>
    <w:p w14:paraId="34DC7100" w14:textId="1C32682C" w:rsidR="00327C04" w:rsidRDefault="00327C04" w:rsidP="00327C04">
      <w:pPr>
        <w:pStyle w:val="a1"/>
      </w:pPr>
      <w:r>
        <w:rPr>
          <w:rFonts w:hint="eastAsia"/>
        </w:rPr>
        <w:t>2010</w:t>
      </w:r>
      <w:r>
        <w:rPr>
          <w:rFonts w:hint="eastAsia"/>
        </w:rPr>
        <w:t>年《环境行政处罚听证程序规定》第五条　环境保护主管部门在作出以下行政处罚决定之前，应当告知当事人有申请听证的权利；当事人申请听证的，环境保护主管部门应当组织听证：</w:t>
      </w:r>
    </w:p>
    <w:p w14:paraId="07E7D946" w14:textId="77777777" w:rsidR="00327C04" w:rsidRDefault="00327C04" w:rsidP="00327C04">
      <w:pPr>
        <w:pStyle w:val="a1"/>
        <w:numPr>
          <w:ilvl w:val="0"/>
          <w:numId w:val="0"/>
        </w:numPr>
        <w:ind w:left="420"/>
      </w:pPr>
      <w:r>
        <w:rPr>
          <w:rFonts w:hint="eastAsia"/>
        </w:rPr>
        <w:t xml:space="preserve">　　（一）拟对法人、其他组织处以人民币</w:t>
      </w:r>
      <w:r>
        <w:rPr>
          <w:rFonts w:hint="eastAsia"/>
        </w:rPr>
        <w:t>50000</w:t>
      </w:r>
      <w:r>
        <w:rPr>
          <w:rFonts w:hint="eastAsia"/>
        </w:rPr>
        <w:t>元以上或者对公民处以人民币</w:t>
      </w:r>
      <w:r>
        <w:rPr>
          <w:rFonts w:hint="eastAsia"/>
        </w:rPr>
        <w:t>5000</w:t>
      </w:r>
      <w:r>
        <w:rPr>
          <w:rFonts w:hint="eastAsia"/>
        </w:rPr>
        <w:t>元以上</w:t>
      </w:r>
      <w:r w:rsidRPr="00832E80">
        <w:rPr>
          <w:rFonts w:hint="eastAsia"/>
          <w:b/>
          <w:bCs/>
          <w:highlight w:val="yellow"/>
          <w:u w:val="single"/>
        </w:rPr>
        <w:t>罚款</w:t>
      </w:r>
      <w:r>
        <w:rPr>
          <w:rFonts w:hint="eastAsia"/>
        </w:rPr>
        <w:t>的；</w:t>
      </w:r>
    </w:p>
    <w:p w14:paraId="64871890" w14:textId="77777777" w:rsidR="00327C04" w:rsidRDefault="00327C04" w:rsidP="00327C04">
      <w:pPr>
        <w:pStyle w:val="a1"/>
        <w:numPr>
          <w:ilvl w:val="0"/>
          <w:numId w:val="0"/>
        </w:numPr>
        <w:ind w:left="420"/>
      </w:pPr>
      <w:r>
        <w:rPr>
          <w:rFonts w:hint="eastAsia"/>
        </w:rPr>
        <w:t xml:space="preserve">　　（二）拟对法人、其他组织处以人民币（或者等值物品价值）</w:t>
      </w:r>
      <w:r>
        <w:rPr>
          <w:rFonts w:hint="eastAsia"/>
        </w:rPr>
        <w:t>50000</w:t>
      </w:r>
      <w:r>
        <w:rPr>
          <w:rFonts w:hint="eastAsia"/>
        </w:rPr>
        <w:t>元以上或者对公民处以人民币（或者等值物品价值）</w:t>
      </w:r>
      <w:r>
        <w:rPr>
          <w:rFonts w:hint="eastAsia"/>
        </w:rPr>
        <w:t>5000</w:t>
      </w:r>
      <w:r>
        <w:rPr>
          <w:rFonts w:hint="eastAsia"/>
        </w:rPr>
        <w:t>元以上的</w:t>
      </w:r>
      <w:r w:rsidRPr="00832E80">
        <w:rPr>
          <w:rFonts w:hint="eastAsia"/>
          <w:b/>
          <w:bCs/>
          <w:highlight w:val="yellow"/>
          <w:u w:val="single"/>
        </w:rPr>
        <w:t>没收违法所得或者没收非法财物</w:t>
      </w:r>
      <w:r>
        <w:rPr>
          <w:rFonts w:hint="eastAsia"/>
        </w:rPr>
        <w:t>的；</w:t>
      </w:r>
    </w:p>
    <w:p w14:paraId="2DC626C1" w14:textId="77777777" w:rsidR="00327C04" w:rsidRDefault="00327C04" w:rsidP="00327C04">
      <w:pPr>
        <w:pStyle w:val="a1"/>
        <w:numPr>
          <w:ilvl w:val="0"/>
          <w:numId w:val="0"/>
        </w:numPr>
        <w:ind w:left="420"/>
      </w:pPr>
      <w:r>
        <w:rPr>
          <w:rFonts w:hint="eastAsia"/>
        </w:rPr>
        <w:lastRenderedPageBreak/>
        <w:t xml:space="preserve">　　（三）拟处以暂扣、吊销许可证或者其他具有许可性质的证件的；</w:t>
      </w:r>
    </w:p>
    <w:p w14:paraId="4B165ECD" w14:textId="343FCC8B" w:rsidR="00327C04" w:rsidRDefault="00327C04" w:rsidP="00327C04">
      <w:pPr>
        <w:pStyle w:val="a1"/>
        <w:numPr>
          <w:ilvl w:val="0"/>
          <w:numId w:val="0"/>
        </w:numPr>
        <w:ind w:left="420" w:firstLine="420"/>
      </w:pPr>
      <w:r>
        <w:rPr>
          <w:rFonts w:hint="eastAsia"/>
        </w:rPr>
        <w:t>（四）拟责令停产、停业、关闭的。</w:t>
      </w:r>
      <w:r>
        <w:rPr>
          <w:rFonts w:hint="eastAsia"/>
        </w:rPr>
        <w:t xml:space="preserve"> </w:t>
      </w:r>
    </w:p>
    <w:p w14:paraId="49E8D85E" w14:textId="7BD57E9A" w:rsidR="00327C04" w:rsidRDefault="00327C04" w:rsidP="00327C04">
      <w:pPr>
        <w:pStyle w:val="a1"/>
      </w:pPr>
      <w:r>
        <w:rPr>
          <w:rFonts w:hint="eastAsia"/>
        </w:rPr>
        <w:t>2010</w:t>
      </w:r>
      <w:r>
        <w:rPr>
          <w:rFonts w:hint="eastAsia"/>
        </w:rPr>
        <w:t>年《环境行政处罚听证程序规定》第六条　环境保护主管部门认为案件重大疑难的，经商当事人同意，可以组织听证。</w:t>
      </w:r>
    </w:p>
    <w:p w14:paraId="7F54B5F2" w14:textId="3A142B16" w:rsidR="00076B31" w:rsidRDefault="00327C04" w:rsidP="00835198">
      <w:pPr>
        <w:pStyle w:val="af0"/>
      </w:pPr>
      <w:r>
        <w:t xml:space="preserve">3. </w:t>
      </w:r>
      <w:r w:rsidR="00076B31">
        <w:rPr>
          <w:rFonts w:hint="eastAsia"/>
        </w:rPr>
        <w:t>环保违法制裁的缺陷</w:t>
      </w:r>
      <w:r w:rsidR="00835198">
        <w:rPr>
          <w:rFonts w:hint="eastAsia"/>
        </w:rPr>
        <w:t>：</w:t>
      </w:r>
      <w:r w:rsidR="00076B31">
        <w:rPr>
          <w:rFonts w:hint="eastAsia"/>
        </w:rPr>
        <w:t>我国现行的环境保护法律法规中很多环保违法制裁的设置并没有体现过罚相当原则</w:t>
      </w:r>
      <w:r w:rsidR="004A4C8D">
        <w:rPr>
          <w:rFonts w:hint="eastAsia"/>
        </w:rPr>
        <w:t>，</w:t>
      </w:r>
      <w:r w:rsidR="004A4C8D" w:rsidRPr="00BB2707">
        <w:rPr>
          <w:rFonts w:hint="eastAsia"/>
          <w:bCs/>
          <w:u w:val="single"/>
        </w:rPr>
        <w:t>违法成本过低</w:t>
      </w:r>
      <w:r w:rsidR="00076B31">
        <w:rPr>
          <w:rFonts w:hint="eastAsia"/>
        </w:rPr>
        <w:t>。</w:t>
      </w:r>
    </w:p>
    <w:p w14:paraId="704732A7" w14:textId="689FDF0B" w:rsidR="00076B31" w:rsidRDefault="00327C04" w:rsidP="00076B31">
      <w:r>
        <w:rPr>
          <w:rFonts w:hint="eastAsia"/>
        </w:rPr>
        <w:t>（</w:t>
      </w:r>
      <w:r>
        <w:rPr>
          <w:rFonts w:hint="eastAsia"/>
        </w:rPr>
        <w:t>1</w:t>
      </w:r>
      <w:r>
        <w:rPr>
          <w:rFonts w:hint="eastAsia"/>
        </w:rPr>
        <w:t>）</w:t>
      </w:r>
      <w:r w:rsidR="00076B31">
        <w:rPr>
          <w:rFonts w:hint="eastAsia"/>
        </w:rPr>
        <w:t>处罚手段以罚款为主，但罚款计算方法不科学；且主要针对违法企业或单位罚款，无法有效威慑潜在的违法行为。</w:t>
      </w:r>
    </w:p>
    <w:p w14:paraId="766F324A" w14:textId="3A109460" w:rsidR="00076B31" w:rsidRDefault="00327C04" w:rsidP="00076B31">
      <w:r>
        <w:rPr>
          <w:rFonts w:hint="eastAsia"/>
        </w:rPr>
        <w:t>（</w:t>
      </w:r>
      <w:r>
        <w:rPr>
          <w:rFonts w:hint="eastAsia"/>
        </w:rPr>
        <w:t>2</w:t>
      </w:r>
      <w:r>
        <w:rPr>
          <w:rFonts w:hint="eastAsia"/>
        </w:rPr>
        <w:t>）</w:t>
      </w:r>
      <w:r w:rsidR="00076B31">
        <w:rPr>
          <w:rFonts w:hint="eastAsia"/>
        </w:rPr>
        <w:t>资格罚偏少。</w:t>
      </w:r>
    </w:p>
    <w:p w14:paraId="22E94A61" w14:textId="737EE81E" w:rsidR="00076B31" w:rsidRDefault="00327C04" w:rsidP="00327C04">
      <w:pPr>
        <w:pStyle w:val="aa"/>
      </w:pPr>
      <w:r>
        <w:rPr>
          <w:rFonts w:hint="eastAsia"/>
        </w:rPr>
        <w:t>【例】《</w:t>
      </w:r>
      <w:r w:rsidR="00076B31">
        <w:rPr>
          <w:rFonts w:hint="eastAsia"/>
        </w:rPr>
        <w:t>水污染防治法</w:t>
      </w:r>
      <w:r>
        <w:rPr>
          <w:rFonts w:hint="eastAsia"/>
        </w:rPr>
        <w:t>》</w:t>
      </w:r>
      <w:r w:rsidR="00076B31">
        <w:rPr>
          <w:rFonts w:hint="eastAsia"/>
        </w:rPr>
        <w:t>关于排污许可的规定</w:t>
      </w:r>
    </w:p>
    <w:p w14:paraId="6AD72AB3" w14:textId="7036154A" w:rsidR="00076B31" w:rsidRDefault="00327C04" w:rsidP="00076B31">
      <w:r>
        <w:rPr>
          <w:rFonts w:hint="eastAsia"/>
        </w:rPr>
        <w:t>（</w:t>
      </w:r>
      <w:r>
        <w:rPr>
          <w:rFonts w:hint="eastAsia"/>
        </w:rPr>
        <w:t>3</w:t>
      </w:r>
      <w:r>
        <w:rPr>
          <w:rFonts w:hint="eastAsia"/>
        </w:rPr>
        <w:t>）</w:t>
      </w:r>
      <w:r w:rsidR="00076B31">
        <w:rPr>
          <w:rFonts w:hint="eastAsia"/>
        </w:rPr>
        <w:t>责令改正行政命令的实施保障不足。</w:t>
      </w:r>
    </w:p>
    <w:p w14:paraId="5B8E0F75" w14:textId="7DD6EF64" w:rsidR="00076B31" w:rsidRDefault="00327C04" w:rsidP="00076B31">
      <w:r>
        <w:rPr>
          <w:rFonts w:hint="eastAsia"/>
        </w:rPr>
        <w:t>（</w:t>
      </w:r>
      <w:r>
        <w:rPr>
          <w:rFonts w:hint="eastAsia"/>
        </w:rPr>
        <w:t>4</w:t>
      </w:r>
      <w:r>
        <w:rPr>
          <w:rFonts w:hint="eastAsia"/>
        </w:rPr>
        <w:t>）</w:t>
      </w:r>
      <w:r w:rsidR="00076B31">
        <w:rPr>
          <w:rFonts w:hint="eastAsia"/>
        </w:rPr>
        <w:t>行政</w:t>
      </w:r>
      <w:r w:rsidR="004A4C8D">
        <w:rPr>
          <w:rFonts w:hint="eastAsia"/>
        </w:rPr>
        <w:t>—</w:t>
      </w:r>
      <w:r w:rsidR="00076B31">
        <w:rPr>
          <w:rFonts w:hint="eastAsia"/>
        </w:rPr>
        <w:t>刑事未能有效衔接。</w:t>
      </w:r>
    </w:p>
    <w:p w14:paraId="70ECAD5B" w14:textId="0C14ED3D" w:rsidR="00076B31" w:rsidRDefault="00327C04" w:rsidP="00835198">
      <w:pPr>
        <w:pStyle w:val="af0"/>
      </w:pPr>
      <w:r>
        <w:t xml:space="preserve">4. </w:t>
      </w:r>
      <w:r w:rsidR="00076B31">
        <w:rPr>
          <w:rFonts w:hint="eastAsia"/>
        </w:rPr>
        <w:t>2014</w:t>
      </w:r>
      <w:r w:rsidR="00076B31">
        <w:rPr>
          <w:rFonts w:hint="eastAsia"/>
        </w:rPr>
        <w:t>年环保法针对违法排污行为的“组合拳”</w:t>
      </w:r>
      <w:r w:rsidR="00835198">
        <w:rPr>
          <w:rFonts w:hint="eastAsia"/>
        </w:rPr>
        <w:t>：强制措施（查封扣押）</w:t>
      </w:r>
      <w:r w:rsidR="00835198">
        <w:rPr>
          <w:rFonts w:hint="eastAsia"/>
        </w:rPr>
        <w:t>+</w:t>
      </w:r>
      <w:r w:rsidR="00835198">
        <w:rPr>
          <w:rFonts w:hint="eastAsia"/>
        </w:rPr>
        <w:t>行政处罚（按日计罚、行政拘留、责令限产</w:t>
      </w:r>
      <w:r w:rsidR="00835198">
        <w:rPr>
          <w:rFonts w:hint="eastAsia"/>
        </w:rPr>
        <w:t>/</w:t>
      </w:r>
      <w:r w:rsidR="00835198">
        <w:rPr>
          <w:rFonts w:hint="eastAsia"/>
        </w:rPr>
        <w:t>停产</w:t>
      </w:r>
      <w:r w:rsidR="00835198">
        <w:rPr>
          <w:rFonts w:hint="eastAsia"/>
        </w:rPr>
        <w:t>/</w:t>
      </w:r>
      <w:r w:rsidR="00835198">
        <w:rPr>
          <w:rFonts w:hint="eastAsia"/>
        </w:rPr>
        <w:t>停业</w:t>
      </w:r>
      <w:r w:rsidR="00835198">
        <w:rPr>
          <w:rFonts w:hint="eastAsia"/>
        </w:rPr>
        <w:t>/</w:t>
      </w:r>
      <w:r w:rsidR="00835198">
        <w:rPr>
          <w:rFonts w:hint="eastAsia"/>
        </w:rPr>
        <w:t>关闭）</w:t>
      </w:r>
    </w:p>
    <w:p w14:paraId="5EFBF9AC" w14:textId="4113D603" w:rsidR="00076B31" w:rsidRDefault="00327C04" w:rsidP="00076B31">
      <w:r>
        <w:rPr>
          <w:rFonts w:hint="eastAsia"/>
        </w:rPr>
        <w:t>（</w:t>
      </w:r>
      <w:r>
        <w:rPr>
          <w:rFonts w:hint="eastAsia"/>
        </w:rPr>
        <w:t>1</w:t>
      </w:r>
      <w:r>
        <w:rPr>
          <w:rFonts w:hint="eastAsia"/>
        </w:rPr>
        <w:t>）</w:t>
      </w:r>
      <w:r w:rsidR="00076B31">
        <w:rPr>
          <w:rFonts w:hint="eastAsia"/>
        </w:rPr>
        <w:t>查封扣押</w:t>
      </w:r>
      <w:r w:rsidR="004A4C8D">
        <w:rPr>
          <w:rFonts w:hint="eastAsia"/>
        </w:rPr>
        <w:t>（强制措施）</w:t>
      </w:r>
    </w:p>
    <w:p w14:paraId="25C0BA4A" w14:textId="0D1C7630" w:rsidR="00327C04" w:rsidRPr="00327C04" w:rsidRDefault="00327C04" w:rsidP="00076B31">
      <w:pPr>
        <w:pStyle w:val="a1"/>
      </w:pPr>
      <w:r>
        <w:rPr>
          <w:rFonts w:hint="eastAsia"/>
        </w:rPr>
        <w:t>《环境保护法》</w:t>
      </w:r>
      <w:r w:rsidRPr="00327C04">
        <w:rPr>
          <w:rFonts w:hint="eastAsia"/>
        </w:rPr>
        <w:t>第二十五条</w:t>
      </w:r>
      <w:r w:rsidRPr="00327C04">
        <w:rPr>
          <w:rFonts w:hint="eastAsia"/>
        </w:rPr>
        <w:t xml:space="preserve"> </w:t>
      </w:r>
      <w:r>
        <w:t xml:space="preserve"> </w:t>
      </w:r>
      <w:r w:rsidRPr="00327C04">
        <w:rPr>
          <w:rFonts w:hint="eastAsia"/>
        </w:rPr>
        <w:t>企业事业单位和其他生产经营者</w:t>
      </w:r>
      <w:r w:rsidRPr="00327C04">
        <w:rPr>
          <w:rFonts w:hint="eastAsia"/>
          <w:b/>
          <w:bCs/>
          <w:u w:val="single"/>
        </w:rPr>
        <w:t>违反法律法规规定排放污染物，造成或者可能造成严重污染</w:t>
      </w:r>
      <w:r w:rsidRPr="00327C04">
        <w:rPr>
          <w:rFonts w:hint="eastAsia"/>
        </w:rPr>
        <w:t>的，县级以上人民政府环境保护主管部门和其他负有环境保护监督管理职责的部门，可以查封、扣押造成污染物排放的设施、设备。</w:t>
      </w:r>
    </w:p>
    <w:p w14:paraId="1988BBD8" w14:textId="4F1D86CC" w:rsidR="00327C04" w:rsidRDefault="00327C04" w:rsidP="00327C04">
      <w:r>
        <w:rPr>
          <w:rFonts w:hint="eastAsia"/>
        </w:rPr>
        <w:t>（</w:t>
      </w:r>
      <w:r>
        <w:rPr>
          <w:rFonts w:hint="eastAsia"/>
        </w:rPr>
        <w:t>2</w:t>
      </w:r>
      <w:r>
        <w:rPr>
          <w:rFonts w:hint="eastAsia"/>
        </w:rPr>
        <w:t>）</w:t>
      </w:r>
      <w:r w:rsidR="00076B31">
        <w:rPr>
          <w:rFonts w:hint="eastAsia"/>
        </w:rPr>
        <w:t>按日计罚</w:t>
      </w:r>
      <w:r w:rsidR="004A4C8D">
        <w:rPr>
          <w:rFonts w:hint="eastAsia"/>
        </w:rPr>
        <w:t>（行政处罚）</w:t>
      </w:r>
    </w:p>
    <w:p w14:paraId="36D10F95" w14:textId="29F43602" w:rsidR="00327C04" w:rsidRDefault="00327C04" w:rsidP="00076B31">
      <w:pPr>
        <w:pStyle w:val="a1"/>
      </w:pPr>
      <w:r>
        <w:rPr>
          <w:rFonts w:hint="eastAsia"/>
        </w:rPr>
        <w:t>《环境保护法》第五十九条第一款</w:t>
      </w:r>
      <w:r>
        <w:rPr>
          <w:rFonts w:hint="eastAsia"/>
        </w:rPr>
        <w:t xml:space="preserve"> </w:t>
      </w:r>
      <w:r>
        <w:rPr>
          <w:rFonts w:hint="eastAsia"/>
        </w:rPr>
        <w:t>企业事业单位和其他生产经营者</w:t>
      </w:r>
      <w:r w:rsidRPr="00327C04">
        <w:rPr>
          <w:rFonts w:hint="eastAsia"/>
          <w:b/>
          <w:bCs/>
          <w:u w:val="single"/>
        </w:rPr>
        <w:t>违法排放污染物，受到罚款处罚，被责令改正，拒不改正</w:t>
      </w:r>
      <w:r>
        <w:rPr>
          <w:rFonts w:hint="eastAsia"/>
        </w:rPr>
        <w:t>的，依法作出处罚决定的行政机关可以自责令改正之日的次日起，按照原处罚数额按日连续处罚。</w:t>
      </w:r>
    </w:p>
    <w:p w14:paraId="672FD71B" w14:textId="0E6FEEEE" w:rsidR="00327C04" w:rsidRDefault="00327C04" w:rsidP="00076B31">
      <w:r>
        <w:rPr>
          <w:rFonts w:hint="eastAsia"/>
        </w:rPr>
        <w:t>（</w:t>
      </w:r>
      <w:r>
        <w:rPr>
          <w:rFonts w:hint="eastAsia"/>
        </w:rPr>
        <w:t>3</w:t>
      </w:r>
      <w:r>
        <w:rPr>
          <w:rFonts w:hint="eastAsia"/>
        </w:rPr>
        <w:t>）</w:t>
      </w:r>
      <w:r w:rsidR="00076B31">
        <w:rPr>
          <w:rFonts w:hint="eastAsia"/>
        </w:rPr>
        <w:t>行政拘留</w:t>
      </w:r>
      <w:r w:rsidR="004A4C8D">
        <w:rPr>
          <w:rFonts w:hint="eastAsia"/>
        </w:rPr>
        <w:t>（行政处罚）</w:t>
      </w:r>
    </w:p>
    <w:p w14:paraId="2AB70018" w14:textId="1AE0BFC6" w:rsidR="00327C04" w:rsidRDefault="00C0074B" w:rsidP="00327C04">
      <w:pPr>
        <w:pStyle w:val="a1"/>
      </w:pPr>
      <w:r>
        <w:rPr>
          <w:rFonts w:hint="eastAsia"/>
        </w:rPr>
        <w:t>《环境保护法》</w:t>
      </w:r>
      <w:r w:rsidR="00327C04">
        <w:rPr>
          <w:rFonts w:hint="eastAsia"/>
        </w:rPr>
        <w:t>第六十三条</w:t>
      </w:r>
      <w:r w:rsidR="00327C04">
        <w:rPr>
          <w:rFonts w:hint="eastAsia"/>
        </w:rPr>
        <w:t xml:space="preserve"> </w:t>
      </w:r>
      <w:r w:rsidR="00327C04">
        <w:rPr>
          <w:rFonts w:hint="eastAsia"/>
        </w:rPr>
        <w:t>企业事业单位和其他生产经营者有下列行为之一，尚不构成犯罪的，除依照有关法律法规规定予以处罚外，由县级以上人民政府环境保护主管部门或者其他有关部门将案件移送公安机关，对其直接负责的主管人员和其他直接责任人员，处十日以上十五日以下拘留；情节较轻的，处五日以上十日以下拘留：</w:t>
      </w:r>
    </w:p>
    <w:p w14:paraId="498B6F7C" w14:textId="77777777" w:rsidR="00327C04" w:rsidRDefault="00327C04" w:rsidP="00C0074B">
      <w:pPr>
        <w:pStyle w:val="a1"/>
        <w:numPr>
          <w:ilvl w:val="0"/>
          <w:numId w:val="0"/>
        </w:numPr>
        <w:ind w:left="420"/>
      </w:pPr>
      <w:r>
        <w:rPr>
          <w:rFonts w:hint="eastAsia"/>
        </w:rPr>
        <w:t xml:space="preserve">　　（一）建设项目未依法进行环境影响评价，被责令停止建设，拒不执行的；</w:t>
      </w:r>
    </w:p>
    <w:p w14:paraId="0540CEED" w14:textId="6CAC56A8" w:rsidR="00327C04" w:rsidRDefault="00327C04" w:rsidP="00C0074B">
      <w:pPr>
        <w:pStyle w:val="a1"/>
        <w:numPr>
          <w:ilvl w:val="0"/>
          <w:numId w:val="0"/>
        </w:numPr>
        <w:ind w:left="420"/>
      </w:pPr>
      <w:r>
        <w:rPr>
          <w:rFonts w:hint="eastAsia"/>
        </w:rPr>
        <w:t xml:space="preserve">　　（二）</w:t>
      </w:r>
      <w:r w:rsidRPr="00C0074B">
        <w:rPr>
          <w:rFonts w:hint="eastAsia"/>
          <w:b/>
          <w:bCs/>
          <w:u w:val="single"/>
        </w:rPr>
        <w:t>违反法律规定，</w:t>
      </w:r>
      <w:r w:rsidRPr="00832E80">
        <w:rPr>
          <w:rFonts w:hint="eastAsia"/>
          <w:b/>
          <w:bCs/>
          <w:highlight w:val="yellow"/>
          <w:u w:val="single"/>
        </w:rPr>
        <w:t>未取得排污许可证排放污染物</w:t>
      </w:r>
      <w:r w:rsidRPr="00C0074B">
        <w:rPr>
          <w:rFonts w:hint="eastAsia"/>
          <w:b/>
          <w:bCs/>
          <w:u w:val="single"/>
        </w:rPr>
        <w:t>，被责令停止排污，拒不执行</w:t>
      </w:r>
      <w:r>
        <w:rPr>
          <w:rFonts w:hint="eastAsia"/>
        </w:rPr>
        <w:t>的；</w:t>
      </w:r>
    </w:p>
    <w:p w14:paraId="224F1CA3" w14:textId="77777777" w:rsidR="00327C04" w:rsidRDefault="00327C04" w:rsidP="00C0074B">
      <w:pPr>
        <w:pStyle w:val="a1"/>
        <w:numPr>
          <w:ilvl w:val="0"/>
          <w:numId w:val="0"/>
        </w:numPr>
        <w:ind w:left="420"/>
      </w:pPr>
      <w:r>
        <w:rPr>
          <w:rFonts w:hint="eastAsia"/>
        </w:rPr>
        <w:t xml:space="preserve">　　（三）</w:t>
      </w:r>
      <w:r w:rsidRPr="00C0074B">
        <w:rPr>
          <w:rFonts w:hint="eastAsia"/>
          <w:b/>
          <w:bCs/>
          <w:u w:val="single"/>
        </w:rPr>
        <w:t>通过暗管、渗井、渗坑、灌注或者篡改、伪造监测数据，或者不正常运行防治污染设施等</w:t>
      </w:r>
      <w:r w:rsidRPr="00832E80">
        <w:rPr>
          <w:rFonts w:hint="eastAsia"/>
          <w:b/>
          <w:bCs/>
          <w:highlight w:val="yellow"/>
          <w:u w:val="single"/>
        </w:rPr>
        <w:t>逃避监管</w:t>
      </w:r>
      <w:r w:rsidRPr="00C0074B">
        <w:rPr>
          <w:rFonts w:hint="eastAsia"/>
          <w:b/>
          <w:bCs/>
          <w:u w:val="single"/>
        </w:rPr>
        <w:t>的方式违法排放污染物</w:t>
      </w:r>
      <w:r>
        <w:rPr>
          <w:rFonts w:hint="eastAsia"/>
        </w:rPr>
        <w:t>的；</w:t>
      </w:r>
    </w:p>
    <w:p w14:paraId="36B636BF" w14:textId="500A5814" w:rsidR="00327C04" w:rsidRDefault="00327C04" w:rsidP="00C0074B">
      <w:pPr>
        <w:pStyle w:val="a1"/>
        <w:numPr>
          <w:ilvl w:val="0"/>
          <w:numId w:val="0"/>
        </w:numPr>
        <w:ind w:left="420"/>
      </w:pPr>
      <w:r>
        <w:rPr>
          <w:rFonts w:hint="eastAsia"/>
        </w:rPr>
        <w:t xml:space="preserve">　　（四）生产、使用国家明令禁止生产、使用的农药，被责令改正，拒不改正的。</w:t>
      </w:r>
    </w:p>
    <w:p w14:paraId="64D46BB5" w14:textId="3168E56E" w:rsidR="00327C04" w:rsidRDefault="00C0074B" w:rsidP="00076B31">
      <w:r>
        <w:rPr>
          <w:rFonts w:hint="eastAsia"/>
        </w:rPr>
        <w:t>（</w:t>
      </w:r>
      <w:r>
        <w:rPr>
          <w:rFonts w:hint="eastAsia"/>
        </w:rPr>
        <w:t>4</w:t>
      </w:r>
      <w:r>
        <w:rPr>
          <w:rFonts w:hint="eastAsia"/>
        </w:rPr>
        <w:t>）责令限产停产、停业关闭</w:t>
      </w:r>
      <w:r w:rsidR="004A4C8D">
        <w:rPr>
          <w:rFonts w:hint="eastAsia"/>
        </w:rPr>
        <w:t>（行政处罚）</w:t>
      </w:r>
    </w:p>
    <w:p w14:paraId="21543B09" w14:textId="11697239" w:rsidR="00C0074B" w:rsidRDefault="00C0074B" w:rsidP="00C0074B">
      <w:pPr>
        <w:pStyle w:val="a1"/>
      </w:pPr>
      <w:r>
        <w:rPr>
          <w:rFonts w:hint="eastAsia"/>
        </w:rPr>
        <w:t>《环境保护法》</w:t>
      </w:r>
      <w:r w:rsidRPr="00C0074B">
        <w:rPr>
          <w:rFonts w:hint="eastAsia"/>
        </w:rPr>
        <w:t>第六十条</w:t>
      </w:r>
      <w:r w:rsidRPr="00C0074B">
        <w:rPr>
          <w:rFonts w:hint="eastAsia"/>
        </w:rPr>
        <w:t xml:space="preserve"> </w:t>
      </w:r>
      <w:r>
        <w:t xml:space="preserve"> </w:t>
      </w:r>
      <w:r w:rsidRPr="00C0074B">
        <w:rPr>
          <w:rFonts w:hint="eastAsia"/>
        </w:rPr>
        <w:t>企业事业单位和其他生产经营者</w:t>
      </w:r>
      <w:r w:rsidRPr="00C0074B">
        <w:rPr>
          <w:rFonts w:hint="eastAsia"/>
          <w:b/>
          <w:bCs/>
          <w:u w:val="single"/>
        </w:rPr>
        <w:t>超过污染物排放标准或者超过重点污染物排放总量控制指标排放污染物</w:t>
      </w:r>
      <w:r w:rsidRPr="00C0074B">
        <w:rPr>
          <w:rFonts w:hint="eastAsia"/>
        </w:rPr>
        <w:t>的，县级以上人民政府环境保护主管部门可以责令其采取限制生产、停产整治等措施；情节严重的，报经有批准权的人民政府批准，责令停业、关闭。</w:t>
      </w:r>
    </w:p>
    <w:p w14:paraId="5A44B7E4" w14:textId="0EF65CE8" w:rsidR="00076B31" w:rsidRDefault="00C0074B" w:rsidP="006F68D0">
      <w:pPr>
        <w:pStyle w:val="af0"/>
      </w:pPr>
      <w:r>
        <w:rPr>
          <w:rFonts w:hint="eastAsia"/>
        </w:rPr>
        <w:t>5</w:t>
      </w:r>
      <w:r>
        <w:t xml:space="preserve">. </w:t>
      </w:r>
      <w:r w:rsidR="00076B31">
        <w:rPr>
          <w:rFonts w:hint="eastAsia"/>
        </w:rPr>
        <w:t>按日计罚</w:t>
      </w:r>
    </w:p>
    <w:p w14:paraId="76176387" w14:textId="1FD976CD" w:rsidR="00C0074B" w:rsidRDefault="00C0074B" w:rsidP="00076B31">
      <w:r>
        <w:rPr>
          <w:rFonts w:hint="eastAsia"/>
        </w:rPr>
        <w:t>（</w:t>
      </w:r>
      <w:r>
        <w:rPr>
          <w:rFonts w:hint="eastAsia"/>
        </w:rPr>
        <w:t>1</w:t>
      </w:r>
      <w:r>
        <w:rPr>
          <w:rFonts w:hint="eastAsia"/>
        </w:rPr>
        <w:t>）</w:t>
      </w:r>
      <w:r w:rsidR="007B2BC7">
        <w:rPr>
          <w:rFonts w:hint="eastAsia"/>
        </w:rPr>
        <w:t>按日计罚：</w:t>
      </w:r>
      <w:r w:rsidR="00076B31" w:rsidRPr="007B2BC7">
        <w:rPr>
          <w:rFonts w:ascii="楷体" w:eastAsia="楷体" w:hAnsi="楷体" w:hint="eastAsia"/>
          <w:b/>
          <w:bCs/>
          <w:color w:val="0070C0"/>
        </w:rPr>
        <w:t>环保机关</w:t>
      </w:r>
      <w:r w:rsidR="007B2BC7" w:rsidRPr="007B2BC7">
        <w:rPr>
          <w:rFonts w:ascii="楷体" w:eastAsia="楷体" w:hAnsi="楷体" w:hint="eastAsia"/>
          <w:b/>
          <w:bCs/>
          <w:color w:val="0070C0"/>
        </w:rPr>
        <w:t>（环境主管部门）</w:t>
      </w:r>
      <w:r w:rsidR="00076B31" w:rsidRPr="007B2BC7">
        <w:rPr>
          <w:rFonts w:ascii="楷体" w:eastAsia="楷体" w:hAnsi="楷体" w:hint="eastAsia"/>
          <w:b/>
          <w:bCs/>
          <w:color w:val="0070C0"/>
        </w:rPr>
        <w:t>对持续不断的违法行为依法按照持续的天数计算罚款数额并做出处罚决定的方式</w:t>
      </w:r>
      <w:r w:rsidR="00076B31">
        <w:rPr>
          <w:rFonts w:hint="eastAsia"/>
        </w:rPr>
        <w:t>。</w:t>
      </w:r>
      <w:r w:rsidR="007B2BC7">
        <w:rPr>
          <w:rFonts w:hint="eastAsia"/>
        </w:rPr>
        <w:t>（</w:t>
      </w:r>
      <w:r w:rsidR="007B2BC7">
        <w:rPr>
          <w:rFonts w:hint="eastAsia"/>
        </w:rPr>
        <w:t>p</w:t>
      </w:r>
      <w:r w:rsidR="007B2BC7">
        <w:t>96</w:t>
      </w:r>
      <w:r w:rsidR="007B2BC7">
        <w:rPr>
          <w:rFonts w:hint="eastAsia"/>
        </w:rPr>
        <w:t>）</w:t>
      </w:r>
    </w:p>
    <w:p w14:paraId="1BC75EF0" w14:textId="576C326F" w:rsidR="00076B31" w:rsidRDefault="00C0074B" w:rsidP="00076B31">
      <w:r>
        <w:rPr>
          <w:rFonts w:hint="eastAsia"/>
        </w:rPr>
        <w:t>（</w:t>
      </w:r>
      <w:r>
        <w:rPr>
          <w:rFonts w:hint="eastAsia"/>
        </w:rPr>
        <w:t>2</w:t>
      </w:r>
      <w:r>
        <w:rPr>
          <w:rFonts w:hint="eastAsia"/>
        </w:rPr>
        <w:t>）</w:t>
      </w:r>
      <w:r w:rsidR="00076B31">
        <w:rPr>
          <w:rFonts w:hint="eastAsia"/>
        </w:rPr>
        <w:t>按日计罚大致有两种模式</w:t>
      </w:r>
    </w:p>
    <w:p w14:paraId="5BCA4435" w14:textId="79C65DFD" w:rsidR="00076B31" w:rsidRDefault="00C0074B" w:rsidP="00076B31">
      <w:r>
        <w:t>A</w:t>
      </w:r>
      <w:r>
        <w:rPr>
          <w:rFonts w:hint="eastAsia"/>
        </w:rPr>
        <w:t>）</w:t>
      </w:r>
      <w:r w:rsidR="00076B31">
        <w:rPr>
          <w:rFonts w:hint="eastAsia"/>
        </w:rPr>
        <w:t>英美法系国家（地区）对持续环境违法行为规定直接按日连续处罚</w:t>
      </w:r>
      <w:r>
        <w:rPr>
          <w:rFonts w:hint="eastAsia"/>
        </w:rPr>
        <w:t>。</w:t>
      </w:r>
    </w:p>
    <w:p w14:paraId="14DB4A20" w14:textId="6703043C" w:rsidR="00076B31" w:rsidRDefault="00C0074B" w:rsidP="00076B31">
      <w:r>
        <w:t>B</w:t>
      </w:r>
      <w:r>
        <w:rPr>
          <w:rFonts w:hint="eastAsia"/>
        </w:rPr>
        <w:t>）</w:t>
      </w:r>
      <w:r w:rsidR="00076B31">
        <w:rPr>
          <w:rFonts w:hint="eastAsia"/>
        </w:rPr>
        <w:t>大陆法系国家（地区）不论环境违法行为是否持续，先认定为“一次”违法进行处罚，</w:t>
      </w:r>
      <w:r w:rsidR="00076B31">
        <w:rPr>
          <w:rFonts w:hint="eastAsia"/>
        </w:rPr>
        <w:lastRenderedPageBreak/>
        <w:t>并通知限期改正，届期仍未改正的再按日累计连续处罚。</w:t>
      </w:r>
    </w:p>
    <w:p w14:paraId="048E73C7" w14:textId="77777777" w:rsidR="00381AE2" w:rsidRDefault="00381AE2" w:rsidP="00381AE2">
      <w:pPr>
        <w:pStyle w:val="a"/>
      </w:pPr>
      <w:r>
        <w:rPr>
          <w:rFonts w:hint="eastAsia"/>
        </w:rPr>
        <w:t>英美法系国家（地区）模式</w:t>
      </w:r>
    </w:p>
    <w:p w14:paraId="67FC3E4E" w14:textId="5983F01D" w:rsidR="00381AE2" w:rsidRDefault="00381AE2" w:rsidP="00381AE2">
      <w:pPr>
        <w:pStyle w:val="a"/>
        <w:numPr>
          <w:ilvl w:val="1"/>
          <w:numId w:val="4"/>
        </w:numPr>
      </w:pPr>
      <w:r>
        <w:rPr>
          <w:rFonts w:hint="eastAsia"/>
        </w:rPr>
        <w:t>美国《清洁空气法》第</w:t>
      </w:r>
      <w:r>
        <w:rPr>
          <w:rFonts w:hint="eastAsia"/>
        </w:rPr>
        <w:t>113</w:t>
      </w:r>
      <w:r>
        <w:rPr>
          <w:rFonts w:hint="eastAsia"/>
        </w:rPr>
        <w:t>条（</w:t>
      </w:r>
      <w:r>
        <w:rPr>
          <w:rFonts w:hint="eastAsia"/>
        </w:rPr>
        <w:t>b</w:t>
      </w:r>
      <w:r>
        <w:rPr>
          <w:rFonts w:hint="eastAsia"/>
        </w:rPr>
        <w:t>）款</w:t>
      </w:r>
      <w:r>
        <w:rPr>
          <w:rFonts w:hint="eastAsia"/>
        </w:rPr>
        <w:t xml:space="preserve"> </w:t>
      </w:r>
      <w:r>
        <w:t xml:space="preserve"> </w:t>
      </w:r>
      <w:r>
        <w:rPr>
          <w:rFonts w:hint="eastAsia"/>
        </w:rPr>
        <w:t>环保局长针对下列情况，可对污染源的所有者或经营者、大的排污工厂或者固定的污染源的相关责任人处以暂时的或永久的禁令，或者经评估后对每项违规行为处以每日不超过</w:t>
      </w:r>
      <w:r>
        <w:rPr>
          <w:rFonts w:hint="eastAsia"/>
        </w:rPr>
        <w:t>25</w:t>
      </w:r>
      <w:r>
        <w:rPr>
          <w:rFonts w:hint="eastAsia"/>
        </w:rPr>
        <w:t>，</w:t>
      </w:r>
      <w:r>
        <w:rPr>
          <w:rFonts w:hint="eastAsia"/>
        </w:rPr>
        <w:t>000</w:t>
      </w:r>
      <w:r>
        <w:rPr>
          <w:rFonts w:hint="eastAsia"/>
        </w:rPr>
        <w:t>美元的罚款，也可两者并罚。……</w:t>
      </w:r>
    </w:p>
    <w:p w14:paraId="52EF2C33" w14:textId="77777777" w:rsidR="00381AE2" w:rsidRDefault="00381AE2" w:rsidP="00381AE2">
      <w:pPr>
        <w:pStyle w:val="a"/>
        <w:numPr>
          <w:ilvl w:val="1"/>
          <w:numId w:val="4"/>
        </w:numPr>
      </w:pPr>
      <w:r>
        <w:rPr>
          <w:rFonts w:hint="eastAsia"/>
        </w:rPr>
        <w:t>加拿大《水法》第</w:t>
      </w:r>
      <w:r>
        <w:rPr>
          <w:rFonts w:hint="eastAsia"/>
        </w:rPr>
        <w:t>30</w:t>
      </w:r>
      <w:r>
        <w:rPr>
          <w:rFonts w:hint="eastAsia"/>
        </w:rPr>
        <w:t>条</w:t>
      </w:r>
      <w:r>
        <w:rPr>
          <w:rFonts w:hint="eastAsia"/>
        </w:rPr>
        <w:t xml:space="preserve"> </w:t>
      </w:r>
      <w:r>
        <w:t xml:space="preserve"> </w:t>
      </w:r>
      <w:r>
        <w:rPr>
          <w:rFonts w:hint="eastAsia"/>
        </w:rPr>
        <w:t>违法行为处</w:t>
      </w:r>
      <w:r>
        <w:rPr>
          <w:rFonts w:hint="eastAsia"/>
        </w:rPr>
        <w:t>5000</w:t>
      </w:r>
      <w:r>
        <w:rPr>
          <w:rFonts w:hint="eastAsia"/>
        </w:rPr>
        <w:t>加元以下罚款。某个违法行为如果被实施或者持续达一日以上者，则每日的行为均被视为一个单独的违法行为。</w:t>
      </w:r>
    </w:p>
    <w:p w14:paraId="3C7F6FA7" w14:textId="77777777" w:rsidR="00381AE2" w:rsidRDefault="00381AE2" w:rsidP="00381AE2">
      <w:pPr>
        <w:pStyle w:val="a"/>
      </w:pPr>
      <w:r>
        <w:rPr>
          <w:rFonts w:hint="eastAsia"/>
        </w:rPr>
        <w:t>大陆法系国家（地区）模式</w:t>
      </w:r>
    </w:p>
    <w:p w14:paraId="7FEB2C4F" w14:textId="77777777" w:rsidR="00381AE2" w:rsidRDefault="00381AE2" w:rsidP="00381AE2">
      <w:pPr>
        <w:pStyle w:val="a"/>
        <w:numPr>
          <w:ilvl w:val="1"/>
          <w:numId w:val="4"/>
        </w:numPr>
      </w:pPr>
      <w:r>
        <w:rPr>
          <w:rFonts w:hint="eastAsia"/>
        </w:rPr>
        <w:t>法国《刑法典》第</w:t>
      </w:r>
      <w:r>
        <w:rPr>
          <w:rFonts w:hint="eastAsia"/>
        </w:rPr>
        <w:t>218</w:t>
      </w:r>
      <w:r>
        <w:rPr>
          <w:rFonts w:hint="eastAsia"/>
        </w:rPr>
        <w:t>·</w:t>
      </w:r>
      <w:r>
        <w:rPr>
          <w:rFonts w:hint="eastAsia"/>
        </w:rPr>
        <w:t>73</w:t>
      </w:r>
      <w:r>
        <w:rPr>
          <w:rFonts w:hint="eastAsia"/>
        </w:rPr>
        <w:t>条</w:t>
      </w:r>
      <w:r>
        <w:rPr>
          <w:rFonts w:hint="eastAsia"/>
        </w:rPr>
        <w:t xml:space="preserve"> </w:t>
      </w:r>
      <w:r>
        <w:t xml:space="preserve"> </w:t>
      </w:r>
      <w:r>
        <w:rPr>
          <w:rFonts w:hint="eastAsia"/>
        </w:rPr>
        <w:t>向海水、咸水河流、运河及水塘中直接或间接地投掷、倾倒或排放对海洋哺乳动物、鱼类、甲壳类、贝壳类动物、软体动物及植物的生存、繁衍有害的物质或有机生物的行为将被科以</w:t>
      </w:r>
      <w:r>
        <w:rPr>
          <w:rFonts w:hint="eastAsia"/>
        </w:rPr>
        <w:t>22500</w:t>
      </w:r>
      <w:r>
        <w:rPr>
          <w:rFonts w:hint="eastAsia"/>
        </w:rPr>
        <w:t>欧元的罚金。</w:t>
      </w:r>
    </w:p>
    <w:p w14:paraId="7C0FE04F" w14:textId="77777777" w:rsidR="00381AE2" w:rsidRDefault="00381AE2" w:rsidP="00381AE2">
      <w:pPr>
        <w:pStyle w:val="a"/>
        <w:numPr>
          <w:ilvl w:val="1"/>
          <w:numId w:val="4"/>
        </w:numPr>
      </w:pPr>
      <w:r>
        <w:rPr>
          <w:rFonts w:hint="eastAsia"/>
        </w:rPr>
        <w:t>法国《刑法典》第</w:t>
      </w:r>
      <w:r>
        <w:rPr>
          <w:rFonts w:hint="eastAsia"/>
        </w:rPr>
        <w:t>218</w:t>
      </w:r>
      <w:r>
        <w:rPr>
          <w:rFonts w:hint="eastAsia"/>
        </w:rPr>
        <w:t>·</w:t>
      </w:r>
      <w:r>
        <w:rPr>
          <w:rFonts w:hint="eastAsia"/>
        </w:rPr>
        <w:t>76</w:t>
      </w:r>
      <w:r>
        <w:rPr>
          <w:rFonts w:hint="eastAsia"/>
        </w:rPr>
        <w:t>条</w:t>
      </w:r>
      <w:r>
        <w:rPr>
          <w:rFonts w:hint="eastAsia"/>
        </w:rPr>
        <w:t xml:space="preserve"> </w:t>
      </w:r>
      <w:r>
        <w:t xml:space="preserve"> </w:t>
      </w:r>
      <w:r>
        <w:rPr>
          <w:rFonts w:hint="eastAsia"/>
        </w:rPr>
        <w:t>当第</w:t>
      </w:r>
      <w:r>
        <w:rPr>
          <w:rFonts w:hint="eastAsia"/>
        </w:rPr>
        <w:t>218</w:t>
      </w:r>
      <w:r>
        <w:rPr>
          <w:rFonts w:hint="eastAsia"/>
        </w:rPr>
        <w:t>·</w:t>
      </w:r>
      <w:r>
        <w:rPr>
          <w:rFonts w:hint="eastAsia"/>
        </w:rPr>
        <w:t>73</w:t>
      </w:r>
      <w:r>
        <w:rPr>
          <w:rFonts w:hint="eastAsia"/>
        </w:rPr>
        <w:t>条涉及的违法行为被判定为犯罪时，为终止违法行为或为避免屡犯，应采取一切必要措施，并规定落实措施的期限以及逾期罚款，逾期罚款金额最高为每日</w:t>
      </w:r>
      <w:r>
        <w:rPr>
          <w:rFonts w:hint="eastAsia"/>
        </w:rPr>
        <w:t>300</w:t>
      </w:r>
      <w:r>
        <w:rPr>
          <w:rFonts w:hint="eastAsia"/>
        </w:rPr>
        <w:t>欧元。</w:t>
      </w:r>
    </w:p>
    <w:p w14:paraId="081D4298" w14:textId="77777777" w:rsidR="00381AE2" w:rsidRDefault="00381AE2" w:rsidP="00381AE2">
      <w:pPr>
        <w:pStyle w:val="a"/>
        <w:numPr>
          <w:ilvl w:val="1"/>
          <w:numId w:val="4"/>
        </w:numPr>
      </w:pPr>
      <w:r>
        <w:rPr>
          <w:rFonts w:hint="eastAsia"/>
        </w:rPr>
        <w:t>我国台湾地区《水污染防治法》第</w:t>
      </w:r>
      <w:r>
        <w:rPr>
          <w:rFonts w:hint="eastAsia"/>
        </w:rPr>
        <w:t>40</w:t>
      </w:r>
      <w:r>
        <w:rPr>
          <w:rFonts w:hint="eastAsia"/>
        </w:rPr>
        <w:t>条</w:t>
      </w:r>
      <w:r>
        <w:rPr>
          <w:rFonts w:hint="eastAsia"/>
        </w:rPr>
        <w:t xml:space="preserve"> </w:t>
      </w:r>
      <w:r>
        <w:t xml:space="preserve"> </w:t>
      </w:r>
      <w:r>
        <w:rPr>
          <w:rFonts w:hint="eastAsia"/>
        </w:rPr>
        <w:t>事业或污水下水道系统排放废（污）水，违反第</w:t>
      </w:r>
      <w:r>
        <w:rPr>
          <w:rFonts w:hint="eastAsia"/>
        </w:rPr>
        <w:t>7</w:t>
      </w:r>
      <w:r>
        <w:rPr>
          <w:rFonts w:hint="eastAsia"/>
        </w:rPr>
        <w:t>条第</w:t>
      </w:r>
      <w:r>
        <w:rPr>
          <w:rFonts w:hint="eastAsia"/>
        </w:rPr>
        <w:t>1</w:t>
      </w:r>
      <w:r>
        <w:rPr>
          <w:rFonts w:hint="eastAsia"/>
        </w:rPr>
        <w:t>项或第</w:t>
      </w:r>
      <w:r>
        <w:rPr>
          <w:rFonts w:hint="eastAsia"/>
        </w:rPr>
        <w:t>8</w:t>
      </w:r>
      <w:r>
        <w:rPr>
          <w:rFonts w:hint="eastAsia"/>
        </w:rPr>
        <w:t>条规定者，处新台币</w:t>
      </w:r>
      <w:r>
        <w:rPr>
          <w:rFonts w:hint="eastAsia"/>
        </w:rPr>
        <w:t>6</w:t>
      </w:r>
      <w:r>
        <w:rPr>
          <w:rFonts w:hint="eastAsia"/>
        </w:rPr>
        <w:t>万元以上</w:t>
      </w:r>
      <w:r>
        <w:rPr>
          <w:rFonts w:hint="eastAsia"/>
        </w:rPr>
        <w:t>60</w:t>
      </w:r>
      <w:r>
        <w:rPr>
          <w:rFonts w:hint="eastAsia"/>
        </w:rPr>
        <w:t>万元以下罚款，并通知限期改善，届期仍未完成改善者，按日连续处罚；情节重大者，得命其停工或停业；必要时，并得废止其排放许可证、简易排放许可文件或勒令歇业。</w:t>
      </w:r>
    </w:p>
    <w:p w14:paraId="07CF74B2" w14:textId="359F5F61" w:rsidR="00076B31" w:rsidRDefault="00C0074B" w:rsidP="00076B31">
      <w:r>
        <w:rPr>
          <w:rFonts w:hint="eastAsia"/>
        </w:rPr>
        <w:t>（</w:t>
      </w:r>
      <w:r>
        <w:rPr>
          <w:rFonts w:hint="eastAsia"/>
        </w:rPr>
        <w:t>3</w:t>
      </w:r>
      <w:r>
        <w:rPr>
          <w:rFonts w:hint="eastAsia"/>
        </w:rPr>
        <w:t>）</w:t>
      </w:r>
      <w:r w:rsidR="00076B31">
        <w:rPr>
          <w:rFonts w:hint="eastAsia"/>
        </w:rPr>
        <w:t>为加大对环境违法行为的处罚力度，我国重庆、深圳等地已经由地方性法规规定按日计罚条款规定。</w:t>
      </w:r>
    </w:p>
    <w:p w14:paraId="34783A76" w14:textId="14E13A50" w:rsidR="00C0074B" w:rsidRPr="00C0074B" w:rsidRDefault="00C0074B" w:rsidP="00076B31">
      <w:r>
        <w:rPr>
          <w:rFonts w:hint="eastAsia"/>
        </w:rPr>
        <w:t>（</w:t>
      </w:r>
      <w:r>
        <w:rPr>
          <w:rFonts w:hint="eastAsia"/>
        </w:rPr>
        <w:t>4</w:t>
      </w:r>
      <w:r>
        <w:rPr>
          <w:rFonts w:hint="eastAsia"/>
        </w:rPr>
        <w:t>）</w:t>
      </w:r>
      <w:r w:rsidR="00076B31">
        <w:rPr>
          <w:rFonts w:hint="eastAsia"/>
        </w:rPr>
        <w:t>2014</w:t>
      </w:r>
      <w:r w:rsidR="00076B31">
        <w:rPr>
          <w:rFonts w:hint="eastAsia"/>
        </w:rPr>
        <w:t>年修改的《环境保护法》第五十九条引入按日计罚</w:t>
      </w:r>
    </w:p>
    <w:p w14:paraId="0D4AEA4A" w14:textId="3E1AD3B8" w:rsidR="00A01480" w:rsidRDefault="00A01480" w:rsidP="00A01480">
      <w:pPr>
        <w:pStyle w:val="a1"/>
      </w:pPr>
      <w:r>
        <w:rPr>
          <w:rFonts w:hint="eastAsia"/>
        </w:rPr>
        <w:t>《环境保护法》第五十九条</w:t>
      </w:r>
      <w:r>
        <w:rPr>
          <w:rFonts w:hint="eastAsia"/>
        </w:rPr>
        <w:t xml:space="preserve"> </w:t>
      </w:r>
      <w:r w:rsidR="0090614B">
        <w:t xml:space="preserve"> </w:t>
      </w:r>
      <w:r>
        <w:rPr>
          <w:rFonts w:hint="eastAsia"/>
        </w:rPr>
        <w:t>企业事业单位和其他生产经营者</w:t>
      </w:r>
      <w:r w:rsidRPr="00BA563F">
        <w:rPr>
          <w:rFonts w:hint="eastAsia"/>
          <w:b/>
          <w:bCs/>
          <w:u w:val="single"/>
        </w:rPr>
        <w:t>违法排放污染物</w:t>
      </w:r>
      <w:r>
        <w:rPr>
          <w:rFonts w:hint="eastAsia"/>
        </w:rPr>
        <w:t>，受到罚款处罚，</w:t>
      </w:r>
      <w:r w:rsidRPr="00832E80">
        <w:rPr>
          <w:rFonts w:hint="eastAsia"/>
          <w:b/>
          <w:bCs/>
          <w:highlight w:val="yellow"/>
          <w:u w:val="single"/>
        </w:rPr>
        <w:t>被责令改正</w:t>
      </w:r>
      <w:r>
        <w:rPr>
          <w:rFonts w:hint="eastAsia"/>
        </w:rPr>
        <w:t>，拒不改正的，依法作出处罚决定的行政机关可以</w:t>
      </w:r>
      <w:r w:rsidRPr="005813EE">
        <w:rPr>
          <w:rFonts w:hint="eastAsia"/>
          <w:b/>
          <w:bCs/>
          <w:u w:val="single"/>
        </w:rPr>
        <w:t>自责令改正之日的次日起</w:t>
      </w:r>
      <w:r>
        <w:rPr>
          <w:rFonts w:hint="eastAsia"/>
        </w:rPr>
        <w:t>，按照原处罚数额按日连续处罚。</w:t>
      </w:r>
    </w:p>
    <w:p w14:paraId="0E0ADDF8" w14:textId="77777777" w:rsidR="00A01480" w:rsidRDefault="00A01480" w:rsidP="00A01480">
      <w:pPr>
        <w:pStyle w:val="a1"/>
        <w:numPr>
          <w:ilvl w:val="0"/>
          <w:numId w:val="0"/>
        </w:numPr>
        <w:ind w:left="420"/>
      </w:pPr>
      <w:r>
        <w:rPr>
          <w:rFonts w:hint="eastAsia"/>
        </w:rPr>
        <w:t xml:space="preserve">　　前款规定的罚款处罚，依照有关法律法规按照防治污染设施的运行成本、违法行为造成的直接损失或者违法所得等因素确定的规定执行。</w:t>
      </w:r>
    </w:p>
    <w:p w14:paraId="497732EC" w14:textId="51F238B4" w:rsidR="00A01480" w:rsidRDefault="00A01480" w:rsidP="00A01480">
      <w:pPr>
        <w:pStyle w:val="a1"/>
        <w:numPr>
          <w:ilvl w:val="0"/>
          <w:numId w:val="0"/>
        </w:numPr>
        <w:ind w:left="420"/>
      </w:pPr>
      <w:r>
        <w:rPr>
          <w:rFonts w:hint="eastAsia"/>
        </w:rPr>
        <w:t xml:space="preserve">　　</w:t>
      </w:r>
      <w:r w:rsidRPr="00A27CA9">
        <w:rPr>
          <w:rFonts w:hint="eastAsia"/>
          <w:b/>
          <w:bCs/>
          <w:u w:val="single"/>
        </w:rPr>
        <w:t>地方性法规</w:t>
      </w:r>
      <w:r>
        <w:rPr>
          <w:rFonts w:hint="eastAsia"/>
        </w:rPr>
        <w:t>可以根据环境保护的实际需要，</w:t>
      </w:r>
      <w:r w:rsidRPr="00BA563F">
        <w:rPr>
          <w:rFonts w:hint="eastAsia"/>
        </w:rPr>
        <w:t>增加</w:t>
      </w:r>
      <w:r>
        <w:rPr>
          <w:rFonts w:hint="eastAsia"/>
        </w:rPr>
        <w:t>第一款规定的按日连续处罚的违法行为的</w:t>
      </w:r>
      <w:r w:rsidRPr="00832E80">
        <w:rPr>
          <w:rFonts w:hint="eastAsia"/>
          <w:b/>
          <w:bCs/>
          <w:highlight w:val="yellow"/>
          <w:u w:val="single"/>
        </w:rPr>
        <w:t>种类</w:t>
      </w:r>
      <w:r>
        <w:rPr>
          <w:rFonts w:hint="eastAsia"/>
        </w:rPr>
        <w:t>。</w:t>
      </w:r>
    </w:p>
    <w:p w14:paraId="3DE3991A" w14:textId="7C303473" w:rsidR="00076B31" w:rsidRDefault="00076B31" w:rsidP="00A01480">
      <w:pPr>
        <w:pStyle w:val="a1"/>
      </w:pPr>
      <w:r>
        <w:rPr>
          <w:rFonts w:hint="eastAsia"/>
        </w:rPr>
        <w:t>《环境保护主管部门实施按日连续处罚办法》第五条</w:t>
      </w:r>
      <w:r w:rsidR="00A01480">
        <w:rPr>
          <w:rFonts w:hint="eastAsia"/>
        </w:rPr>
        <w:t xml:space="preserve"> </w:t>
      </w:r>
      <w:r w:rsidR="00A01480">
        <w:t xml:space="preserve"> </w:t>
      </w:r>
      <w:r>
        <w:rPr>
          <w:rFonts w:hint="eastAsia"/>
        </w:rPr>
        <w:t>排污者有下列行为之一，受到罚款处罚，被责令改正，拒不改正的，依法作出罚款处罚决定的环境保护主管部门可以实施按日连续处罚：</w:t>
      </w:r>
    </w:p>
    <w:p w14:paraId="5D1DCC94" w14:textId="5546D334" w:rsidR="00076B31" w:rsidRDefault="00076B31" w:rsidP="00A01480">
      <w:pPr>
        <w:pStyle w:val="a1"/>
        <w:numPr>
          <w:ilvl w:val="0"/>
          <w:numId w:val="0"/>
        </w:numPr>
        <w:ind w:left="420" w:firstLine="420"/>
      </w:pPr>
      <w:r>
        <w:rPr>
          <w:rFonts w:hint="eastAsia"/>
        </w:rPr>
        <w:t>（一）超过国家或者地方规定的污染物排放标准，或者超过重点污染物排放总量控制指标排放污染物的；</w:t>
      </w:r>
    </w:p>
    <w:p w14:paraId="751C7E7C" w14:textId="2F5FDFB7" w:rsidR="00076B31" w:rsidRDefault="00076B31" w:rsidP="00A01480">
      <w:pPr>
        <w:pStyle w:val="a1"/>
        <w:numPr>
          <w:ilvl w:val="0"/>
          <w:numId w:val="0"/>
        </w:numPr>
        <w:ind w:left="420" w:firstLine="420"/>
      </w:pPr>
      <w:r>
        <w:rPr>
          <w:rFonts w:hint="eastAsia"/>
        </w:rPr>
        <w:t>（二）通过暗管、渗井、渗坑、灌注或者篡改、伪造监测数据，或者不正常运行防治污染设施等逃避监管的方式排放污染物的；</w:t>
      </w:r>
    </w:p>
    <w:p w14:paraId="612D4EA9" w14:textId="77777777" w:rsidR="00076B31" w:rsidRDefault="00076B31" w:rsidP="00A01480">
      <w:pPr>
        <w:pStyle w:val="a1"/>
        <w:numPr>
          <w:ilvl w:val="0"/>
          <w:numId w:val="0"/>
        </w:numPr>
        <w:ind w:left="420" w:firstLine="420"/>
      </w:pPr>
      <w:r>
        <w:rPr>
          <w:rFonts w:hint="eastAsia"/>
        </w:rPr>
        <w:t>（三）排放法律、法规规定禁止排放的污染物的；</w:t>
      </w:r>
    </w:p>
    <w:p w14:paraId="222F8DBA" w14:textId="77777777" w:rsidR="00076B31" w:rsidRDefault="00076B31" w:rsidP="00A01480">
      <w:pPr>
        <w:pStyle w:val="a1"/>
        <w:numPr>
          <w:ilvl w:val="0"/>
          <w:numId w:val="0"/>
        </w:numPr>
        <w:ind w:left="420" w:firstLine="420"/>
      </w:pPr>
      <w:r>
        <w:rPr>
          <w:rFonts w:hint="eastAsia"/>
        </w:rPr>
        <w:t>（四）违法倾倒危险废物的；</w:t>
      </w:r>
    </w:p>
    <w:p w14:paraId="155CD45E" w14:textId="13760C84" w:rsidR="00076B31" w:rsidRDefault="00076B31" w:rsidP="00A01480">
      <w:pPr>
        <w:pStyle w:val="a1"/>
        <w:numPr>
          <w:ilvl w:val="0"/>
          <w:numId w:val="0"/>
        </w:numPr>
        <w:ind w:left="420" w:firstLine="420"/>
      </w:pPr>
      <w:r>
        <w:rPr>
          <w:rFonts w:hint="eastAsia"/>
        </w:rPr>
        <w:t>（五）其他违法排放污染物行为。</w:t>
      </w:r>
    </w:p>
    <w:p w14:paraId="32CACCB7" w14:textId="5E4136E2" w:rsidR="00372F05" w:rsidRDefault="00372F05" w:rsidP="00372F05">
      <w:pPr>
        <w:pStyle w:val="a1"/>
        <w:numPr>
          <w:ilvl w:val="1"/>
          <w:numId w:val="3"/>
        </w:numPr>
      </w:pPr>
      <w:r>
        <w:rPr>
          <w:rFonts w:hint="eastAsia"/>
        </w:rPr>
        <w:t>操作方法：《环境保护主管部门实施按日连续处罚办法》</w:t>
      </w:r>
    </w:p>
    <w:p w14:paraId="2031C48F" w14:textId="31EE3243" w:rsidR="00A01480" w:rsidRDefault="006B7EC5" w:rsidP="00C2783C">
      <w:pPr>
        <w:jc w:val="center"/>
      </w:pPr>
      <w:r>
        <w:rPr>
          <w:noProof/>
        </w:rPr>
        <w:lastRenderedPageBreak/>
        <w:drawing>
          <wp:inline distT="0" distB="0" distL="0" distR="0" wp14:anchorId="2F75005A" wp14:editId="40F2EA5F">
            <wp:extent cx="4029228" cy="4566920"/>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5491" cy="4585353"/>
                    </a:xfrm>
                    <a:prstGeom prst="rect">
                      <a:avLst/>
                    </a:prstGeom>
                  </pic:spPr>
                </pic:pic>
              </a:graphicData>
            </a:graphic>
          </wp:inline>
        </w:drawing>
      </w:r>
    </w:p>
    <w:p w14:paraId="7E4A8423" w14:textId="00725ACF" w:rsidR="00C2783C" w:rsidRDefault="00C2783C" w:rsidP="00C2783C">
      <w:pPr>
        <w:pStyle w:val="af0"/>
      </w:pPr>
      <w:r>
        <w:rPr>
          <w:rFonts w:hint="eastAsia"/>
        </w:rPr>
        <w:t>【蒙自银烁矿冶有限公司诉红河哈尼族彝族自治州环境保护局按日连续处罚案件</w:t>
      </w:r>
      <w:r w:rsidR="003E3CE2">
        <w:rPr>
          <w:rFonts w:hint="eastAsia"/>
        </w:rPr>
        <w:t>：按日连续处罚的载明与实施前提</w:t>
      </w:r>
      <w:r w:rsidR="00890D68">
        <w:rPr>
          <w:rFonts w:hint="eastAsia"/>
        </w:rPr>
        <w:t>（</w:t>
      </w:r>
      <w:r w:rsidR="00890D68" w:rsidRPr="00890D68">
        <w:rPr>
          <w:rFonts w:hint="eastAsia"/>
        </w:rPr>
        <w:t>责令改正违法行为决定书</w:t>
      </w:r>
      <w:r w:rsidR="00F96F51">
        <w:rPr>
          <w:rFonts w:hint="eastAsia"/>
        </w:rPr>
        <w:t>与复查</w:t>
      </w:r>
      <w:r w:rsidR="00890D68">
        <w:rPr>
          <w:rFonts w:hint="eastAsia"/>
        </w:rPr>
        <w:t>）</w:t>
      </w:r>
      <w:r>
        <w:rPr>
          <w:rFonts w:hint="eastAsia"/>
        </w:rPr>
        <w:t>】</w:t>
      </w:r>
    </w:p>
    <w:p w14:paraId="4122B5DB" w14:textId="3506A74E" w:rsidR="00C2783C" w:rsidRDefault="00C2783C">
      <w:pPr>
        <w:pStyle w:val="a7"/>
        <w:numPr>
          <w:ilvl w:val="0"/>
          <w:numId w:val="57"/>
        </w:numPr>
      </w:pPr>
      <w:r>
        <w:rPr>
          <w:rFonts w:hint="eastAsia"/>
        </w:rPr>
        <w:t>案情简介</w:t>
      </w:r>
    </w:p>
    <w:p w14:paraId="25EB6CBA" w14:textId="77777777" w:rsidR="00C2783C" w:rsidRDefault="00C2783C" w:rsidP="00C2783C">
      <w:pPr>
        <w:pStyle w:val="a7"/>
        <w:ind w:firstLine="420"/>
      </w:pPr>
      <w:r w:rsidRPr="00C2783C">
        <w:rPr>
          <w:rFonts w:hint="eastAsia"/>
        </w:rPr>
        <w:t>原告</w:t>
      </w:r>
      <w:r>
        <w:rPr>
          <w:rFonts w:hint="eastAsia"/>
        </w:rPr>
        <w:t>蒙自银烁矿冶有限公司</w:t>
      </w:r>
      <w:r w:rsidRPr="00C2783C">
        <w:rPr>
          <w:rFonts w:hint="eastAsia"/>
        </w:rPr>
        <w:t>是经营锡、铜、铅、锌等有色金属及其化工产品的加工、生产、销售等的有限责任公司。</w:t>
      </w:r>
      <w:r w:rsidRPr="00C2783C">
        <w:rPr>
          <w:rFonts w:hint="eastAsia"/>
        </w:rPr>
        <w:t>2017</w:t>
      </w:r>
      <w:r w:rsidRPr="00C2783C">
        <w:rPr>
          <w:rFonts w:hint="eastAsia"/>
        </w:rPr>
        <w:t>年</w:t>
      </w:r>
      <w:r w:rsidRPr="00C2783C">
        <w:rPr>
          <w:rFonts w:hint="eastAsia"/>
        </w:rPr>
        <w:t>3</w:t>
      </w:r>
      <w:r w:rsidRPr="00C2783C">
        <w:rPr>
          <w:rFonts w:hint="eastAsia"/>
        </w:rPr>
        <w:t>月</w:t>
      </w:r>
      <w:r w:rsidRPr="00C2783C">
        <w:rPr>
          <w:rFonts w:hint="eastAsia"/>
        </w:rPr>
        <w:t>10</w:t>
      </w:r>
      <w:r w:rsidRPr="00C2783C">
        <w:rPr>
          <w:rFonts w:hint="eastAsia"/>
        </w:rPr>
        <w:t>日，被告</w:t>
      </w:r>
      <w:r>
        <w:rPr>
          <w:rFonts w:hint="eastAsia"/>
        </w:rPr>
        <w:t>红河哈尼族族自治州环境保护局</w:t>
      </w:r>
      <w:r w:rsidRPr="00C2783C">
        <w:rPr>
          <w:rFonts w:hint="eastAsia"/>
        </w:rPr>
        <w:t>到原告公司进行现场检查，发现原告公司实施以下环境违法行为：</w:t>
      </w:r>
      <w:r w:rsidRPr="00C2783C">
        <w:rPr>
          <w:rFonts w:hint="eastAsia"/>
        </w:rPr>
        <w:t>1</w:t>
      </w:r>
      <w:r w:rsidRPr="00C2783C">
        <w:rPr>
          <w:rFonts w:hint="eastAsia"/>
        </w:rPr>
        <w:t>、不正常运行防治污染设施，未按照脱硫系统操作规程添加脱硫剂，致使脱硫循环水</w:t>
      </w:r>
      <w:r w:rsidRPr="00C2783C">
        <w:rPr>
          <w:rFonts w:hint="eastAsia"/>
        </w:rPr>
        <w:t>PH</w:t>
      </w:r>
      <w:r w:rsidRPr="00C2783C">
        <w:rPr>
          <w:rFonts w:hint="eastAsia"/>
        </w:rPr>
        <w:t>值为</w:t>
      </w:r>
      <w:r w:rsidRPr="00C2783C">
        <w:rPr>
          <w:rFonts w:hint="eastAsia"/>
        </w:rPr>
        <w:t>1</w:t>
      </w:r>
      <w:r w:rsidRPr="00C2783C">
        <w:rPr>
          <w:rFonts w:hint="eastAsia"/>
        </w:rPr>
        <w:t>。</w:t>
      </w:r>
      <w:r w:rsidRPr="00C2783C">
        <w:rPr>
          <w:rFonts w:hint="eastAsia"/>
        </w:rPr>
        <w:t>2</w:t>
      </w:r>
      <w:r w:rsidRPr="00C2783C">
        <w:rPr>
          <w:rFonts w:hint="eastAsia"/>
        </w:rPr>
        <w:t>、经现场监测，原告烟化炉二氧化硫折算浓度为</w:t>
      </w:r>
      <w:r w:rsidRPr="00C2783C">
        <w:rPr>
          <w:rFonts w:hint="eastAsia"/>
        </w:rPr>
        <w:t>5308mg/m</w:t>
      </w:r>
      <w:r w:rsidRPr="00C2783C">
        <w:rPr>
          <w:rFonts w:hint="eastAsia"/>
          <w:vertAlign w:val="superscript"/>
        </w:rPr>
        <w:t>3</w:t>
      </w:r>
      <w:r w:rsidRPr="00C2783C">
        <w:rPr>
          <w:rFonts w:hint="eastAsia"/>
        </w:rPr>
        <w:t>，超过《锡、锑、汞工业污染物排放标准》（</w:t>
      </w:r>
      <w:r w:rsidRPr="00C2783C">
        <w:rPr>
          <w:rFonts w:hint="eastAsia"/>
        </w:rPr>
        <w:t>GB30770-2014</w:t>
      </w:r>
      <w:r w:rsidRPr="00C2783C">
        <w:rPr>
          <w:rFonts w:hint="eastAsia"/>
        </w:rPr>
        <w:t>）表</w:t>
      </w:r>
      <w:r w:rsidRPr="00C2783C">
        <w:rPr>
          <w:rFonts w:hint="eastAsia"/>
        </w:rPr>
        <w:t>5</w:t>
      </w:r>
      <w:r w:rsidRPr="00C2783C">
        <w:rPr>
          <w:rFonts w:hint="eastAsia"/>
        </w:rPr>
        <w:t>标准排放浓度限值</w:t>
      </w:r>
      <w:r w:rsidRPr="00C2783C">
        <w:rPr>
          <w:rFonts w:hint="eastAsia"/>
        </w:rPr>
        <w:t>400mg/m</w:t>
      </w:r>
      <w:r w:rsidRPr="00C2783C">
        <w:rPr>
          <w:rFonts w:hint="eastAsia"/>
          <w:vertAlign w:val="superscript"/>
        </w:rPr>
        <w:t>3</w:t>
      </w:r>
      <w:r w:rsidRPr="00C2783C">
        <w:rPr>
          <w:rFonts w:hint="eastAsia"/>
        </w:rPr>
        <w:t>，超标</w:t>
      </w:r>
      <w:r w:rsidRPr="00C2783C">
        <w:rPr>
          <w:rFonts w:hint="eastAsia"/>
        </w:rPr>
        <w:t>12.27</w:t>
      </w:r>
      <w:r w:rsidRPr="00C2783C">
        <w:rPr>
          <w:rFonts w:hint="eastAsia"/>
        </w:rPr>
        <w:t>倍。</w:t>
      </w:r>
    </w:p>
    <w:p w14:paraId="73DE0A2F" w14:textId="29F014B6" w:rsidR="00C2783C" w:rsidRDefault="00C2783C" w:rsidP="00C2783C">
      <w:pPr>
        <w:pStyle w:val="a7"/>
        <w:ind w:firstLine="420"/>
      </w:pPr>
      <w:r w:rsidRPr="00C2783C">
        <w:rPr>
          <w:rFonts w:hint="eastAsia"/>
        </w:rPr>
        <w:t>被告依据《中华人民共和国环境保护法》第六十条的规定，</w:t>
      </w:r>
      <w:r w:rsidRPr="00BF1BF7">
        <w:rPr>
          <w:rFonts w:hint="eastAsia"/>
          <w:u w:val="single"/>
        </w:rPr>
        <w:t>于</w:t>
      </w:r>
      <w:r w:rsidRPr="00BF1BF7">
        <w:rPr>
          <w:rFonts w:hint="eastAsia"/>
          <w:u w:val="single"/>
        </w:rPr>
        <w:t>2017</w:t>
      </w:r>
      <w:r w:rsidRPr="00BF1BF7">
        <w:rPr>
          <w:rFonts w:hint="eastAsia"/>
          <w:u w:val="single"/>
        </w:rPr>
        <w:t>年</w:t>
      </w:r>
      <w:r w:rsidRPr="00BF1BF7">
        <w:rPr>
          <w:rFonts w:hint="eastAsia"/>
          <w:u w:val="single"/>
        </w:rPr>
        <w:t>3</w:t>
      </w:r>
      <w:r w:rsidRPr="00BF1BF7">
        <w:rPr>
          <w:rFonts w:hint="eastAsia"/>
          <w:u w:val="single"/>
        </w:rPr>
        <w:t>月</w:t>
      </w:r>
      <w:r w:rsidRPr="00BF1BF7">
        <w:rPr>
          <w:rFonts w:hint="eastAsia"/>
          <w:u w:val="single"/>
        </w:rPr>
        <w:t>20</w:t>
      </w:r>
      <w:r w:rsidRPr="00BF1BF7">
        <w:rPr>
          <w:rFonts w:hint="eastAsia"/>
          <w:u w:val="single"/>
        </w:rPr>
        <w:t>日向原告送达《责令停产整治决定书》</w:t>
      </w:r>
      <w:r w:rsidRPr="00C2783C">
        <w:rPr>
          <w:rFonts w:hint="eastAsia"/>
        </w:rPr>
        <w:t>，</w:t>
      </w:r>
      <w:r w:rsidRPr="00BF1BF7">
        <w:rPr>
          <w:rFonts w:hint="eastAsia"/>
          <w:u w:val="single"/>
        </w:rPr>
        <w:t>责令原告自</w:t>
      </w:r>
      <w:r w:rsidRPr="00BF1BF7">
        <w:rPr>
          <w:rFonts w:hint="eastAsia"/>
          <w:u w:val="single"/>
        </w:rPr>
        <w:t>2017</w:t>
      </w:r>
      <w:r w:rsidRPr="00BF1BF7">
        <w:rPr>
          <w:rFonts w:hint="eastAsia"/>
          <w:u w:val="single"/>
        </w:rPr>
        <w:t>年</w:t>
      </w:r>
      <w:r w:rsidRPr="00BF1BF7">
        <w:rPr>
          <w:rFonts w:hint="eastAsia"/>
          <w:u w:val="single"/>
        </w:rPr>
        <w:t>3</w:t>
      </w:r>
      <w:r w:rsidRPr="00BF1BF7">
        <w:rPr>
          <w:rFonts w:hint="eastAsia"/>
          <w:u w:val="single"/>
        </w:rPr>
        <w:t>月</w:t>
      </w:r>
      <w:r w:rsidRPr="00BF1BF7">
        <w:rPr>
          <w:rFonts w:hint="eastAsia"/>
          <w:u w:val="single"/>
        </w:rPr>
        <w:t>20</w:t>
      </w:r>
      <w:r w:rsidRPr="00BF1BF7">
        <w:rPr>
          <w:rFonts w:hint="eastAsia"/>
          <w:u w:val="single"/>
        </w:rPr>
        <w:t>日起至</w:t>
      </w:r>
      <w:r w:rsidRPr="00BF1BF7">
        <w:rPr>
          <w:rFonts w:hint="eastAsia"/>
          <w:u w:val="single"/>
        </w:rPr>
        <w:t>2017</w:t>
      </w:r>
      <w:r w:rsidRPr="00BF1BF7">
        <w:rPr>
          <w:rFonts w:hint="eastAsia"/>
          <w:u w:val="single"/>
        </w:rPr>
        <w:t>年</w:t>
      </w:r>
      <w:r w:rsidRPr="00BF1BF7">
        <w:rPr>
          <w:rFonts w:hint="eastAsia"/>
          <w:u w:val="single"/>
        </w:rPr>
        <w:t>5</w:t>
      </w:r>
      <w:r w:rsidRPr="00BF1BF7">
        <w:rPr>
          <w:rFonts w:hint="eastAsia"/>
          <w:u w:val="single"/>
        </w:rPr>
        <w:t>月</w:t>
      </w:r>
      <w:r w:rsidRPr="00BF1BF7">
        <w:rPr>
          <w:rFonts w:hint="eastAsia"/>
          <w:u w:val="single"/>
        </w:rPr>
        <w:t>19</w:t>
      </w:r>
      <w:r w:rsidRPr="00BF1BF7">
        <w:rPr>
          <w:rFonts w:hint="eastAsia"/>
          <w:u w:val="single"/>
        </w:rPr>
        <w:t>日止停产整治</w:t>
      </w:r>
      <w:r w:rsidRPr="00C2783C">
        <w:rPr>
          <w:rFonts w:hint="eastAsia"/>
        </w:rPr>
        <w:t>；应当在收到本决定书后立即整改，并在</w:t>
      </w:r>
      <w:r w:rsidRPr="00C2783C">
        <w:rPr>
          <w:rFonts w:hint="eastAsia"/>
        </w:rPr>
        <w:t>15</w:t>
      </w:r>
      <w:r w:rsidRPr="00C2783C">
        <w:rPr>
          <w:rFonts w:hint="eastAsia"/>
        </w:rPr>
        <w:t>个工作日内将整改方案报我局备案并向社会公开；我局将依法对你公司履行责令停产整治决定措施的情况实施后督察，并依法作出行政处罚</w:t>
      </w:r>
      <w:r>
        <w:rPr>
          <w:rFonts w:hint="eastAsia"/>
        </w:rPr>
        <w:t>，但</w:t>
      </w:r>
      <w:r w:rsidRPr="00BF1BF7">
        <w:rPr>
          <w:rFonts w:hint="eastAsia"/>
          <w:u w:val="single"/>
        </w:rPr>
        <w:t>没有载明“拒不改正可能承担按日连续处罚的法律后果”</w:t>
      </w:r>
      <w:r>
        <w:rPr>
          <w:rFonts w:hint="eastAsia"/>
        </w:rPr>
        <w:t>。</w:t>
      </w:r>
    </w:p>
    <w:p w14:paraId="75DE56B1" w14:textId="4338FDD6" w:rsidR="00C2783C" w:rsidRDefault="00C2783C" w:rsidP="00C2783C">
      <w:pPr>
        <w:pStyle w:val="a7"/>
        <w:ind w:firstLine="420"/>
      </w:pPr>
      <w:r w:rsidRPr="003271D5">
        <w:rPr>
          <w:rFonts w:hint="eastAsia"/>
          <w:u w:val="single"/>
        </w:rPr>
        <w:t>2017</w:t>
      </w:r>
      <w:r w:rsidRPr="003271D5">
        <w:rPr>
          <w:rFonts w:hint="eastAsia"/>
          <w:u w:val="single"/>
        </w:rPr>
        <w:t>年</w:t>
      </w:r>
      <w:r w:rsidRPr="003271D5">
        <w:rPr>
          <w:rFonts w:hint="eastAsia"/>
          <w:u w:val="single"/>
        </w:rPr>
        <w:t>4</w:t>
      </w:r>
      <w:r w:rsidRPr="003271D5">
        <w:rPr>
          <w:rFonts w:hint="eastAsia"/>
          <w:u w:val="single"/>
        </w:rPr>
        <w:t>月</w:t>
      </w:r>
      <w:r w:rsidRPr="003271D5">
        <w:rPr>
          <w:rFonts w:hint="eastAsia"/>
          <w:u w:val="single"/>
        </w:rPr>
        <w:t>5</w:t>
      </w:r>
      <w:r w:rsidRPr="003271D5">
        <w:rPr>
          <w:rFonts w:hint="eastAsia"/>
          <w:u w:val="single"/>
        </w:rPr>
        <w:t>日，被告作出红环罚字〔</w:t>
      </w:r>
      <w:r w:rsidRPr="003271D5">
        <w:rPr>
          <w:rFonts w:hint="eastAsia"/>
          <w:u w:val="single"/>
        </w:rPr>
        <w:t>2017</w:t>
      </w:r>
      <w:r w:rsidRPr="003271D5">
        <w:rPr>
          <w:rFonts w:hint="eastAsia"/>
          <w:u w:val="single"/>
        </w:rPr>
        <w:t>〕</w:t>
      </w:r>
      <w:r w:rsidRPr="003271D5">
        <w:rPr>
          <w:rFonts w:hint="eastAsia"/>
          <w:u w:val="single"/>
        </w:rPr>
        <w:t>11</w:t>
      </w:r>
      <w:r w:rsidRPr="003271D5">
        <w:rPr>
          <w:rFonts w:hint="eastAsia"/>
          <w:u w:val="single"/>
        </w:rPr>
        <w:t>号《行政处罚决定书》送达给原告</w:t>
      </w:r>
      <w:r w:rsidRPr="00C2783C">
        <w:rPr>
          <w:rFonts w:hint="eastAsia"/>
        </w:rPr>
        <w:t>，对原告作出如下行政处罚：</w:t>
      </w:r>
      <w:r w:rsidRPr="00C2783C">
        <w:rPr>
          <w:rFonts w:hint="eastAsia"/>
        </w:rPr>
        <w:t>1</w:t>
      </w:r>
      <w:r w:rsidRPr="00C2783C">
        <w:rPr>
          <w:rFonts w:hint="eastAsia"/>
        </w:rPr>
        <w:t>、责令停产整治；</w:t>
      </w:r>
      <w:r w:rsidRPr="00C2783C">
        <w:rPr>
          <w:rFonts w:hint="eastAsia"/>
        </w:rPr>
        <w:t>2</w:t>
      </w:r>
      <w:r w:rsidRPr="00C2783C">
        <w:rPr>
          <w:rFonts w:hint="eastAsia"/>
        </w:rPr>
        <w:t>、针对二氧化硫排放浓度超标的违法行为罚款壹佰万元；</w:t>
      </w:r>
      <w:r w:rsidRPr="00C2783C">
        <w:rPr>
          <w:rFonts w:hint="eastAsia"/>
        </w:rPr>
        <w:t>3</w:t>
      </w:r>
      <w:r w:rsidRPr="00C2783C">
        <w:rPr>
          <w:rFonts w:hint="eastAsia"/>
        </w:rPr>
        <w:t>、将案件移送公安机关，对其直接负责的主管人员和其他直接责任人员行政拘留。我局将对你公司改正违法行为的情况进行监督。你公司在停产整治期间，不得投入生产，</w:t>
      </w:r>
      <w:r w:rsidRPr="003271D5">
        <w:rPr>
          <w:rFonts w:hint="eastAsia"/>
          <w:u w:val="single"/>
        </w:rPr>
        <w:t>如果在后督察过程中还继续违法，我局将按照《中华人民共和国环境保护法》第五十九条的规定启动“按日连续处罚”</w:t>
      </w:r>
      <w:r w:rsidRPr="00C2783C">
        <w:rPr>
          <w:rFonts w:hint="eastAsia"/>
        </w:rPr>
        <w:t>。限于接到本处罚决定之日起</w:t>
      </w:r>
      <w:r w:rsidRPr="00C2783C">
        <w:rPr>
          <w:rFonts w:hint="eastAsia"/>
        </w:rPr>
        <w:t>15</w:t>
      </w:r>
      <w:r w:rsidRPr="00C2783C">
        <w:rPr>
          <w:rFonts w:hint="eastAsia"/>
        </w:rPr>
        <w:t>日内缴纳罚款。原告于</w:t>
      </w:r>
      <w:r w:rsidRPr="00C2783C">
        <w:rPr>
          <w:rFonts w:hint="eastAsia"/>
        </w:rPr>
        <w:t>2017</w:t>
      </w:r>
      <w:r w:rsidRPr="00C2783C">
        <w:rPr>
          <w:rFonts w:hint="eastAsia"/>
        </w:rPr>
        <w:lastRenderedPageBreak/>
        <w:t>年</w:t>
      </w:r>
      <w:r w:rsidRPr="00C2783C">
        <w:rPr>
          <w:rFonts w:hint="eastAsia"/>
        </w:rPr>
        <w:t>7</w:t>
      </w:r>
      <w:r w:rsidRPr="00C2783C">
        <w:rPr>
          <w:rFonts w:hint="eastAsia"/>
        </w:rPr>
        <w:t>月</w:t>
      </w:r>
      <w:r w:rsidRPr="00C2783C">
        <w:rPr>
          <w:rFonts w:hint="eastAsia"/>
        </w:rPr>
        <w:t>26</w:t>
      </w:r>
      <w:r w:rsidRPr="00C2783C">
        <w:rPr>
          <w:rFonts w:hint="eastAsia"/>
        </w:rPr>
        <w:t>日缴纳了红环罚字〔</w:t>
      </w:r>
      <w:r w:rsidRPr="00C2783C">
        <w:rPr>
          <w:rFonts w:hint="eastAsia"/>
        </w:rPr>
        <w:t>2017</w:t>
      </w:r>
      <w:r w:rsidRPr="00C2783C">
        <w:rPr>
          <w:rFonts w:hint="eastAsia"/>
        </w:rPr>
        <w:t>〕</w:t>
      </w:r>
      <w:r w:rsidRPr="00C2783C">
        <w:rPr>
          <w:rFonts w:hint="eastAsia"/>
        </w:rPr>
        <w:t>11</w:t>
      </w:r>
      <w:r w:rsidRPr="00C2783C">
        <w:rPr>
          <w:rFonts w:hint="eastAsia"/>
        </w:rPr>
        <w:t>号《行政处罚决定书》作出的罚款</w:t>
      </w:r>
      <w:r w:rsidRPr="00C2783C">
        <w:rPr>
          <w:rFonts w:hint="eastAsia"/>
        </w:rPr>
        <w:t>1000000</w:t>
      </w:r>
      <w:r w:rsidRPr="00C2783C">
        <w:rPr>
          <w:rFonts w:hint="eastAsia"/>
        </w:rPr>
        <w:t>元。</w:t>
      </w:r>
    </w:p>
    <w:p w14:paraId="298DE28D" w14:textId="77777777" w:rsidR="00C2783C" w:rsidRDefault="00C2783C" w:rsidP="00C2783C">
      <w:pPr>
        <w:pStyle w:val="a7"/>
        <w:ind w:firstLine="420"/>
      </w:pPr>
      <w:r w:rsidRPr="00C2783C">
        <w:rPr>
          <w:rFonts w:hint="eastAsia"/>
        </w:rPr>
        <w:t>2017</w:t>
      </w:r>
      <w:r w:rsidRPr="00C2783C">
        <w:rPr>
          <w:rFonts w:hint="eastAsia"/>
        </w:rPr>
        <w:t>年</w:t>
      </w:r>
      <w:r w:rsidRPr="00C2783C">
        <w:rPr>
          <w:rFonts w:hint="eastAsia"/>
        </w:rPr>
        <w:t>4</w:t>
      </w:r>
      <w:r w:rsidRPr="00C2783C">
        <w:rPr>
          <w:rFonts w:hint="eastAsia"/>
        </w:rPr>
        <w:t>月</w:t>
      </w:r>
      <w:r w:rsidRPr="00C2783C">
        <w:rPr>
          <w:rFonts w:hint="eastAsia"/>
        </w:rPr>
        <w:t>12</w:t>
      </w:r>
      <w:r w:rsidRPr="00C2783C">
        <w:rPr>
          <w:rFonts w:hint="eastAsia"/>
        </w:rPr>
        <w:t>日，被告在对原告进行复查时，经现场监测，原告烟化炉二氧化硫浓度为</w:t>
      </w:r>
      <w:r w:rsidRPr="00C2783C">
        <w:rPr>
          <w:rFonts w:hint="eastAsia"/>
        </w:rPr>
        <w:t>1051mg/m</w:t>
      </w:r>
      <w:r w:rsidRPr="00C2783C">
        <w:rPr>
          <w:rFonts w:hint="eastAsia"/>
          <w:vertAlign w:val="superscript"/>
        </w:rPr>
        <w:t>3</w:t>
      </w:r>
      <w:r w:rsidRPr="00C2783C">
        <w:rPr>
          <w:rFonts w:hint="eastAsia"/>
        </w:rPr>
        <w:t>，超过《锡、锑、汞工业污染物排放标准》（</w:t>
      </w:r>
      <w:r w:rsidRPr="00C2783C">
        <w:rPr>
          <w:rFonts w:hint="eastAsia"/>
        </w:rPr>
        <w:t>GB30770-2014</w:t>
      </w:r>
      <w:r w:rsidRPr="00C2783C">
        <w:rPr>
          <w:rFonts w:hint="eastAsia"/>
        </w:rPr>
        <w:t>）表</w:t>
      </w:r>
      <w:r w:rsidRPr="00C2783C">
        <w:rPr>
          <w:rFonts w:hint="eastAsia"/>
        </w:rPr>
        <w:t>5</w:t>
      </w:r>
      <w:r w:rsidRPr="00C2783C">
        <w:rPr>
          <w:rFonts w:hint="eastAsia"/>
        </w:rPr>
        <w:t>标准排放浓度限值</w:t>
      </w:r>
      <w:r w:rsidRPr="00C2783C">
        <w:rPr>
          <w:rFonts w:hint="eastAsia"/>
        </w:rPr>
        <w:t>400mg/m</w:t>
      </w:r>
      <w:r w:rsidRPr="00C2783C">
        <w:rPr>
          <w:rFonts w:hint="eastAsia"/>
          <w:vertAlign w:val="superscript"/>
        </w:rPr>
        <w:t>3</w:t>
      </w:r>
      <w:r w:rsidRPr="00C2783C">
        <w:rPr>
          <w:rFonts w:hint="eastAsia"/>
        </w:rPr>
        <w:t>，超标</w:t>
      </w:r>
      <w:r w:rsidRPr="00C2783C">
        <w:rPr>
          <w:rFonts w:hint="eastAsia"/>
        </w:rPr>
        <w:t>1.6</w:t>
      </w:r>
      <w:r w:rsidRPr="00C2783C">
        <w:rPr>
          <w:rFonts w:hint="eastAsia"/>
        </w:rPr>
        <w:t>倍。</w:t>
      </w:r>
    </w:p>
    <w:p w14:paraId="7BD2A225" w14:textId="77777777" w:rsidR="00C2783C" w:rsidRDefault="00C2783C" w:rsidP="00C2783C">
      <w:pPr>
        <w:pStyle w:val="a7"/>
        <w:ind w:firstLine="420"/>
      </w:pPr>
      <w:r w:rsidRPr="00C2783C">
        <w:rPr>
          <w:rFonts w:hint="eastAsia"/>
        </w:rPr>
        <w:t>被告认为原告的行为违反了《中华人民共和国环境保护法》第四十二条第四款、《中华人民共和国大气污染防治法》第十八条的规定，依据《中华人民共和国行政处罚法》第二十三条、《中华人民共和国环境保护法》第五十九条的规定，经履行告知等程序后，于</w:t>
      </w:r>
      <w:r w:rsidRPr="00C2783C">
        <w:rPr>
          <w:rFonts w:hint="eastAsia"/>
        </w:rPr>
        <w:t>2017</w:t>
      </w:r>
      <w:r w:rsidRPr="00C2783C">
        <w:rPr>
          <w:rFonts w:hint="eastAsia"/>
        </w:rPr>
        <w:t>年</w:t>
      </w:r>
      <w:r w:rsidRPr="00C2783C">
        <w:rPr>
          <w:rFonts w:hint="eastAsia"/>
        </w:rPr>
        <w:t>4</w:t>
      </w:r>
      <w:r w:rsidRPr="00C2783C">
        <w:rPr>
          <w:rFonts w:hint="eastAsia"/>
        </w:rPr>
        <w:t>月</w:t>
      </w:r>
      <w:r w:rsidRPr="00C2783C">
        <w:rPr>
          <w:rFonts w:hint="eastAsia"/>
        </w:rPr>
        <w:t>28</w:t>
      </w:r>
      <w:r w:rsidRPr="00C2783C">
        <w:rPr>
          <w:rFonts w:hint="eastAsia"/>
        </w:rPr>
        <w:t>日作出红环连罚字〔</w:t>
      </w:r>
      <w:r w:rsidRPr="00C2783C">
        <w:rPr>
          <w:rFonts w:hint="eastAsia"/>
        </w:rPr>
        <w:t>2017</w:t>
      </w:r>
      <w:r w:rsidRPr="00C2783C">
        <w:rPr>
          <w:rFonts w:hint="eastAsia"/>
        </w:rPr>
        <w:t>〕</w:t>
      </w:r>
      <w:r w:rsidRPr="00C2783C">
        <w:rPr>
          <w:rFonts w:hint="eastAsia"/>
        </w:rPr>
        <w:t>06</w:t>
      </w:r>
      <w:r w:rsidRPr="00C2783C">
        <w:rPr>
          <w:rFonts w:hint="eastAsia"/>
        </w:rPr>
        <w:t>号《按日连续处罚决定书》，决定对原告</w:t>
      </w:r>
      <w:r w:rsidRPr="003271D5">
        <w:rPr>
          <w:rFonts w:hint="eastAsia"/>
          <w:u w:val="single"/>
        </w:rPr>
        <w:t>自下达责令停产整治决定之日的次日起，按照原处罚数额按日连续处罚，自</w:t>
      </w:r>
      <w:r w:rsidRPr="003271D5">
        <w:rPr>
          <w:rFonts w:hint="eastAsia"/>
          <w:u w:val="single"/>
        </w:rPr>
        <w:t>2017</w:t>
      </w:r>
      <w:r w:rsidRPr="003271D5">
        <w:rPr>
          <w:rFonts w:hint="eastAsia"/>
          <w:u w:val="single"/>
        </w:rPr>
        <w:t>年</w:t>
      </w:r>
      <w:r w:rsidRPr="003271D5">
        <w:rPr>
          <w:rFonts w:hint="eastAsia"/>
          <w:u w:val="single"/>
        </w:rPr>
        <w:t>3</w:t>
      </w:r>
      <w:r w:rsidRPr="003271D5">
        <w:rPr>
          <w:rFonts w:hint="eastAsia"/>
          <w:u w:val="single"/>
        </w:rPr>
        <w:t>月</w:t>
      </w:r>
      <w:r w:rsidRPr="003271D5">
        <w:rPr>
          <w:rFonts w:hint="eastAsia"/>
          <w:u w:val="single"/>
        </w:rPr>
        <w:t>21</w:t>
      </w:r>
      <w:r w:rsidRPr="003271D5">
        <w:rPr>
          <w:rFonts w:hint="eastAsia"/>
          <w:u w:val="single"/>
        </w:rPr>
        <w:t>日起至</w:t>
      </w:r>
      <w:r w:rsidRPr="003271D5">
        <w:rPr>
          <w:rFonts w:hint="eastAsia"/>
          <w:u w:val="single"/>
        </w:rPr>
        <w:t>2017</w:t>
      </w:r>
      <w:r w:rsidRPr="003271D5">
        <w:rPr>
          <w:rFonts w:hint="eastAsia"/>
          <w:u w:val="single"/>
        </w:rPr>
        <w:t>年</w:t>
      </w:r>
      <w:r w:rsidRPr="003271D5">
        <w:rPr>
          <w:rFonts w:hint="eastAsia"/>
          <w:u w:val="single"/>
        </w:rPr>
        <w:t>4</w:t>
      </w:r>
      <w:r w:rsidRPr="003271D5">
        <w:rPr>
          <w:rFonts w:hint="eastAsia"/>
          <w:u w:val="single"/>
        </w:rPr>
        <w:t>月</w:t>
      </w:r>
      <w:r w:rsidRPr="003271D5">
        <w:rPr>
          <w:rFonts w:hint="eastAsia"/>
          <w:u w:val="single"/>
        </w:rPr>
        <w:t>12</w:t>
      </w:r>
      <w:r w:rsidRPr="003271D5">
        <w:rPr>
          <w:rFonts w:hint="eastAsia"/>
          <w:u w:val="single"/>
        </w:rPr>
        <w:t>日止</w:t>
      </w:r>
      <w:r w:rsidRPr="00C2783C">
        <w:rPr>
          <w:rFonts w:hint="eastAsia"/>
        </w:rPr>
        <w:t>，共计</w:t>
      </w:r>
      <w:r w:rsidRPr="00C2783C">
        <w:rPr>
          <w:rFonts w:hint="eastAsia"/>
        </w:rPr>
        <w:t>23</w:t>
      </w:r>
      <w:r w:rsidRPr="00C2783C">
        <w:rPr>
          <w:rFonts w:hint="eastAsia"/>
        </w:rPr>
        <w:t>天，每天壹佰万元，共计罚款贰仟叁佰万元整。限于接到本处罚决定之日起</w:t>
      </w:r>
      <w:r w:rsidRPr="00C2783C">
        <w:rPr>
          <w:rFonts w:hint="eastAsia"/>
        </w:rPr>
        <w:t>15</w:t>
      </w:r>
      <w:r w:rsidRPr="00C2783C">
        <w:rPr>
          <w:rFonts w:hint="eastAsia"/>
        </w:rPr>
        <w:t>日内缴纳。处罚决定书送达原告后，原告遂提起诉讼。</w:t>
      </w:r>
    </w:p>
    <w:p w14:paraId="1E29428E" w14:textId="77777777" w:rsidR="00C2783C" w:rsidRDefault="00C2783C">
      <w:pPr>
        <w:pStyle w:val="a7"/>
        <w:numPr>
          <w:ilvl w:val="0"/>
          <w:numId w:val="57"/>
        </w:numPr>
      </w:pPr>
      <w:r>
        <w:rPr>
          <w:rFonts w:hint="eastAsia"/>
        </w:rPr>
        <w:t>争议焦点</w:t>
      </w:r>
    </w:p>
    <w:p w14:paraId="0DD5F9B1" w14:textId="675A4F5B" w:rsidR="00C2783C" w:rsidRDefault="00C2783C" w:rsidP="00C2783C">
      <w:pPr>
        <w:pStyle w:val="a7"/>
        <w:ind w:firstLine="420"/>
      </w:pPr>
      <w:r>
        <w:rPr>
          <w:rFonts w:hint="eastAsia"/>
        </w:rPr>
        <w:t>红河哈尼族彝族自治州环境保护局对原告作出按日连续处罚的决定是否符合法定程序？</w:t>
      </w:r>
    </w:p>
    <w:p w14:paraId="3EADB312" w14:textId="19B3240E" w:rsidR="003D4A59" w:rsidRDefault="003D4A59" w:rsidP="003D4A59">
      <w:pPr>
        <w:pStyle w:val="a1"/>
      </w:pPr>
      <w:r>
        <w:rPr>
          <w:rFonts w:hint="eastAsia"/>
        </w:rPr>
        <w:t>《环境保护法》第五十九条第一款</w:t>
      </w:r>
      <w:r>
        <w:rPr>
          <w:rFonts w:hint="eastAsia"/>
        </w:rPr>
        <w:t xml:space="preserve"> </w:t>
      </w:r>
      <w:r>
        <w:t xml:space="preserve"> </w:t>
      </w:r>
      <w:r>
        <w:rPr>
          <w:rFonts w:hint="eastAsia"/>
        </w:rPr>
        <w:t>企业事业单位和其他生产经营者违法排放污染物，受到罚款处罚，</w:t>
      </w:r>
      <w:r w:rsidRPr="00832E80">
        <w:rPr>
          <w:rFonts w:hint="eastAsia"/>
          <w:b/>
          <w:bCs/>
          <w:highlight w:val="yellow"/>
          <w:u w:val="single"/>
        </w:rPr>
        <w:t>被责令改正</w:t>
      </w:r>
      <w:r>
        <w:rPr>
          <w:rFonts w:hint="eastAsia"/>
        </w:rPr>
        <w:t>，拒不改正的，依法作出处罚决定的行政机关可以自责令改正之日的次日起，按照原处罚数额按日连续处罚。</w:t>
      </w:r>
    </w:p>
    <w:p w14:paraId="16C7BAC1" w14:textId="33021483" w:rsidR="003D4A59" w:rsidRDefault="003D4A59" w:rsidP="003D4A59">
      <w:pPr>
        <w:pStyle w:val="a1"/>
      </w:pPr>
      <w:r>
        <w:rPr>
          <w:rFonts w:hint="eastAsia"/>
        </w:rPr>
        <w:t>《</w:t>
      </w:r>
      <w:r w:rsidRPr="003D4A59">
        <w:rPr>
          <w:rFonts w:hint="eastAsia"/>
        </w:rPr>
        <w:t>环境保护主管部门实施按日连续处罚办法</w:t>
      </w:r>
      <w:r>
        <w:rPr>
          <w:rFonts w:hint="eastAsia"/>
        </w:rPr>
        <w:t xml:space="preserve">》第九条　</w:t>
      </w:r>
      <w:r w:rsidRPr="00832E80">
        <w:rPr>
          <w:rFonts w:hint="eastAsia"/>
          <w:b/>
          <w:bCs/>
          <w:highlight w:val="yellow"/>
          <w:u w:val="single"/>
        </w:rPr>
        <w:t>责令改正违法行为决定书</w:t>
      </w:r>
      <w:r>
        <w:rPr>
          <w:rFonts w:hint="eastAsia"/>
        </w:rPr>
        <w:t>应当载明下列事项：</w:t>
      </w:r>
    </w:p>
    <w:p w14:paraId="07542B60" w14:textId="77777777" w:rsidR="003D4A59" w:rsidRDefault="003D4A59" w:rsidP="003D4A59">
      <w:pPr>
        <w:pStyle w:val="a1"/>
        <w:numPr>
          <w:ilvl w:val="0"/>
          <w:numId w:val="0"/>
        </w:numPr>
        <w:ind w:left="420"/>
      </w:pPr>
      <w:r>
        <w:rPr>
          <w:rFonts w:hint="eastAsia"/>
        </w:rPr>
        <w:t xml:space="preserve">　　（一）排污者的基本情况，包括名称或者姓名、营业执照号码或者居民身份证号码、组织机构代码、地址以及法定代表人或者主要负责人姓名等；</w:t>
      </w:r>
    </w:p>
    <w:p w14:paraId="4310AA43" w14:textId="77777777" w:rsidR="003D4A59" w:rsidRDefault="003D4A59" w:rsidP="003D4A59">
      <w:pPr>
        <w:pStyle w:val="a1"/>
        <w:numPr>
          <w:ilvl w:val="0"/>
          <w:numId w:val="0"/>
        </w:numPr>
        <w:ind w:left="420"/>
      </w:pPr>
      <w:r>
        <w:rPr>
          <w:rFonts w:hint="eastAsia"/>
        </w:rPr>
        <w:t xml:space="preserve">　　（二）环境违法事实和证据；</w:t>
      </w:r>
    </w:p>
    <w:p w14:paraId="7160A281" w14:textId="77777777" w:rsidR="003D4A59" w:rsidRDefault="003D4A59" w:rsidP="003D4A59">
      <w:pPr>
        <w:pStyle w:val="a1"/>
        <w:numPr>
          <w:ilvl w:val="0"/>
          <w:numId w:val="0"/>
        </w:numPr>
        <w:ind w:left="420"/>
      </w:pPr>
      <w:r>
        <w:rPr>
          <w:rFonts w:hint="eastAsia"/>
        </w:rPr>
        <w:t xml:space="preserve">　　（三）违反法律、法规或者规章的具体条款和处理依据；</w:t>
      </w:r>
    </w:p>
    <w:p w14:paraId="23472AB9" w14:textId="77777777" w:rsidR="003D4A59" w:rsidRDefault="003D4A59" w:rsidP="003D4A59">
      <w:pPr>
        <w:pStyle w:val="a1"/>
        <w:numPr>
          <w:ilvl w:val="0"/>
          <w:numId w:val="0"/>
        </w:numPr>
        <w:ind w:left="420"/>
      </w:pPr>
      <w:r>
        <w:rPr>
          <w:rFonts w:hint="eastAsia"/>
        </w:rPr>
        <w:t xml:space="preserve">　　（四）责令立即改正的具体内容；</w:t>
      </w:r>
    </w:p>
    <w:p w14:paraId="7C3EB86C" w14:textId="76B435CF" w:rsidR="003D4A59" w:rsidRDefault="003D4A59" w:rsidP="00EF6D2E">
      <w:pPr>
        <w:pStyle w:val="a1"/>
        <w:numPr>
          <w:ilvl w:val="0"/>
          <w:numId w:val="0"/>
        </w:numPr>
        <w:ind w:left="420" w:firstLine="420"/>
      </w:pPr>
      <w:r>
        <w:rPr>
          <w:rFonts w:hint="eastAsia"/>
        </w:rPr>
        <w:t>（五）</w:t>
      </w:r>
      <w:r w:rsidRPr="00832E80">
        <w:rPr>
          <w:rFonts w:hint="eastAsia"/>
          <w:b/>
          <w:bCs/>
          <w:highlight w:val="yellow"/>
          <w:u w:val="single"/>
        </w:rPr>
        <w:t>拒不改正可能承担按日连续处罚的法律后果</w:t>
      </w:r>
      <w:r>
        <w:rPr>
          <w:rFonts w:hint="eastAsia"/>
        </w:rPr>
        <w:t>；</w:t>
      </w:r>
    </w:p>
    <w:p w14:paraId="42E907D1" w14:textId="77777777" w:rsidR="000F3481" w:rsidRDefault="00EF6D2E" w:rsidP="000F3481">
      <w:pPr>
        <w:pStyle w:val="a1"/>
        <w:numPr>
          <w:ilvl w:val="1"/>
          <w:numId w:val="3"/>
        </w:numPr>
        <w:rPr>
          <w:b/>
          <w:bCs/>
          <w:u w:val="single"/>
        </w:rPr>
      </w:pPr>
      <w:r w:rsidRPr="000F3481">
        <w:rPr>
          <w:rFonts w:hint="eastAsia"/>
          <w:b/>
          <w:bCs/>
          <w:u w:val="single"/>
        </w:rPr>
        <w:t>送达的《责令停产整治决定书》没有载明“拒不改正可能承担按日连续处罚的法律后果”</w:t>
      </w:r>
    </w:p>
    <w:p w14:paraId="0C5D44DA" w14:textId="5A091836" w:rsidR="000F3481" w:rsidRPr="00CF2DE7" w:rsidRDefault="000F3481" w:rsidP="00CF2DE7">
      <w:pPr>
        <w:pStyle w:val="a1"/>
        <w:numPr>
          <w:ilvl w:val="1"/>
          <w:numId w:val="3"/>
        </w:numPr>
        <w:rPr>
          <w:b/>
          <w:bCs/>
          <w:u w:val="single"/>
        </w:rPr>
      </w:pPr>
      <w:r w:rsidRPr="000F3481">
        <w:rPr>
          <w:rFonts w:hint="eastAsia"/>
        </w:rPr>
        <w:t>《责令停产整治决定书》是否属于</w:t>
      </w:r>
      <w:r>
        <w:rPr>
          <w:rFonts w:hint="eastAsia"/>
        </w:rPr>
        <w:t>“</w:t>
      </w:r>
      <w:r w:rsidRPr="000F3481">
        <w:rPr>
          <w:rFonts w:hint="eastAsia"/>
        </w:rPr>
        <w:t>责令改正违法行为决定书</w:t>
      </w:r>
      <w:r>
        <w:rPr>
          <w:rFonts w:hint="eastAsia"/>
        </w:rPr>
        <w:t>”？当下，责令停产整治属于行政处罚</w:t>
      </w:r>
      <w:r w:rsidR="00CF2DE7" w:rsidRPr="00CF2DE7">
        <w:rPr>
          <w:rFonts w:hint="eastAsia"/>
        </w:rPr>
        <w:t>；</w:t>
      </w:r>
      <w:r w:rsidRPr="00CF2DE7">
        <w:rPr>
          <w:rFonts w:hint="eastAsia"/>
        </w:rPr>
        <w:t>然而，</w:t>
      </w:r>
      <w:r w:rsidRPr="00CF2DE7">
        <w:rPr>
          <w:rFonts w:hint="eastAsia"/>
          <w:b/>
          <w:bCs/>
          <w:u w:val="single"/>
        </w:rPr>
        <w:t>被告彼时认为责令停产整治属于行政命令</w:t>
      </w:r>
      <w:r w:rsidR="00CF2DE7" w:rsidRPr="00CF2DE7">
        <w:rPr>
          <w:rFonts w:hint="eastAsia"/>
        </w:rPr>
        <w:t>；</w:t>
      </w:r>
      <w:r w:rsidRPr="00CF2DE7">
        <w:rPr>
          <w:rFonts w:hint="eastAsia"/>
          <w:b/>
          <w:bCs/>
          <w:u w:val="single"/>
        </w:rPr>
        <w:t>虽然“责令改正违法行为决定书”因具有恢复性</w:t>
      </w:r>
      <w:r w:rsidR="003E3CE2">
        <w:rPr>
          <w:rFonts w:hint="eastAsia"/>
          <w:b/>
          <w:bCs/>
          <w:u w:val="single"/>
        </w:rPr>
        <w:t>（不具惩罚性）</w:t>
      </w:r>
      <w:r w:rsidRPr="00CF2DE7">
        <w:rPr>
          <w:rFonts w:hint="eastAsia"/>
          <w:b/>
          <w:bCs/>
          <w:u w:val="single"/>
        </w:rPr>
        <w:t>而属于行政命令，但并不等同于责令停产整治</w:t>
      </w:r>
      <w:r w:rsidR="00CF2DE7" w:rsidRPr="00CF2DE7">
        <w:rPr>
          <w:rFonts w:hint="eastAsia"/>
        </w:rPr>
        <w:t>；</w:t>
      </w:r>
      <w:r w:rsidRPr="00CF2DE7">
        <w:rPr>
          <w:rFonts w:hint="eastAsia"/>
        </w:rPr>
        <w:t>因此，</w:t>
      </w:r>
      <w:r w:rsidR="00CF2DE7" w:rsidRPr="00CF2DE7">
        <w:rPr>
          <w:rFonts w:hint="eastAsia"/>
          <w:b/>
          <w:bCs/>
          <w:u w:val="single"/>
        </w:rPr>
        <w:t>被告</w:t>
      </w:r>
      <w:r w:rsidRPr="00CF2DE7">
        <w:rPr>
          <w:rFonts w:hint="eastAsia"/>
          <w:b/>
          <w:bCs/>
          <w:u w:val="single"/>
        </w:rPr>
        <w:t>并没有通过“责令改正违法行为决定书”起到提醒效果</w:t>
      </w:r>
      <w:r>
        <w:rPr>
          <w:rFonts w:hint="eastAsia"/>
        </w:rPr>
        <w:t>，此为程序上的</w:t>
      </w:r>
      <w:r w:rsidR="00CF2DE7">
        <w:rPr>
          <w:rFonts w:hint="eastAsia"/>
        </w:rPr>
        <w:t>重大瑕疵。</w:t>
      </w:r>
    </w:p>
    <w:p w14:paraId="0D35F070" w14:textId="77777777" w:rsidR="003D4A59" w:rsidRDefault="003D4A59" w:rsidP="003D4A59">
      <w:pPr>
        <w:pStyle w:val="a1"/>
        <w:numPr>
          <w:ilvl w:val="0"/>
          <w:numId w:val="0"/>
        </w:numPr>
        <w:ind w:left="420"/>
      </w:pPr>
      <w:r>
        <w:rPr>
          <w:rFonts w:hint="eastAsia"/>
        </w:rPr>
        <w:t xml:space="preserve">　　（六）申请行政复议或者提起行政诉讼的途径和期限；</w:t>
      </w:r>
    </w:p>
    <w:p w14:paraId="087AF159" w14:textId="6955AD0F" w:rsidR="003D4A59" w:rsidRDefault="003D4A59" w:rsidP="003D4A59">
      <w:pPr>
        <w:pStyle w:val="a1"/>
        <w:numPr>
          <w:ilvl w:val="0"/>
          <w:numId w:val="0"/>
        </w:numPr>
        <w:ind w:left="420"/>
      </w:pPr>
      <w:r>
        <w:rPr>
          <w:rFonts w:hint="eastAsia"/>
        </w:rPr>
        <w:t xml:space="preserve">　　（七）环境保护主管部门的名称、印章和决定日期。</w:t>
      </w:r>
    </w:p>
    <w:p w14:paraId="5D51EDDE" w14:textId="6B6E9DB6" w:rsidR="00EF6D2E" w:rsidRDefault="003D4A59" w:rsidP="00EF6D2E">
      <w:pPr>
        <w:pStyle w:val="a1"/>
      </w:pPr>
      <w:r>
        <w:rPr>
          <w:rFonts w:hint="eastAsia"/>
        </w:rPr>
        <w:t>《</w:t>
      </w:r>
      <w:r w:rsidRPr="003D4A59">
        <w:rPr>
          <w:rFonts w:hint="eastAsia"/>
        </w:rPr>
        <w:t>环境保护主管部门实施按日连续处罚办法</w:t>
      </w:r>
      <w:r>
        <w:rPr>
          <w:rFonts w:hint="eastAsia"/>
        </w:rPr>
        <w:t>》</w:t>
      </w:r>
      <w:r w:rsidRPr="003D4A59">
        <w:rPr>
          <w:rFonts w:hint="eastAsia"/>
        </w:rPr>
        <w:t>第十条　环境保护主管部门应当在送达</w:t>
      </w:r>
      <w:r w:rsidRPr="00832E80">
        <w:rPr>
          <w:rFonts w:hint="eastAsia"/>
          <w:b/>
          <w:bCs/>
          <w:highlight w:val="yellow"/>
          <w:u w:val="single"/>
        </w:rPr>
        <w:t>责令改正违法行为决定书</w:t>
      </w:r>
      <w:r w:rsidRPr="003D4A59">
        <w:rPr>
          <w:rFonts w:hint="eastAsia"/>
        </w:rPr>
        <w:t>之日起三十日内，以暗查方式组织对排污者违法排放污染物行为的改正情况实施复查。</w:t>
      </w:r>
    </w:p>
    <w:p w14:paraId="5F94C70E" w14:textId="0DA53B2B" w:rsidR="003D4A59" w:rsidRDefault="003D4A59" w:rsidP="003D4A59">
      <w:pPr>
        <w:pStyle w:val="a1"/>
      </w:pPr>
      <w:r>
        <w:rPr>
          <w:rFonts w:hint="eastAsia"/>
        </w:rPr>
        <w:t>《</w:t>
      </w:r>
      <w:r w:rsidRPr="003D4A59">
        <w:rPr>
          <w:rFonts w:hint="eastAsia"/>
        </w:rPr>
        <w:t>环境保护主管部门实施按日连续处罚办法</w:t>
      </w:r>
      <w:r>
        <w:rPr>
          <w:rFonts w:hint="eastAsia"/>
        </w:rPr>
        <w:t>》第十二条　环境保护主管部门</w:t>
      </w:r>
      <w:r w:rsidRPr="00832E80">
        <w:rPr>
          <w:rFonts w:hint="eastAsia"/>
          <w:b/>
          <w:bCs/>
          <w:highlight w:val="yellow"/>
          <w:u w:val="single"/>
        </w:rPr>
        <w:t>复查时发现排污者拒不改正违法排放污染物行为的，可以对其实施按日连续处罚</w:t>
      </w:r>
      <w:r>
        <w:rPr>
          <w:rFonts w:hint="eastAsia"/>
        </w:rPr>
        <w:t>。</w:t>
      </w:r>
    </w:p>
    <w:p w14:paraId="16DB9167" w14:textId="3E006B76" w:rsidR="00EF6D2E" w:rsidRPr="00EF6D2E" w:rsidRDefault="00EF6D2E" w:rsidP="00EF6D2E">
      <w:pPr>
        <w:pStyle w:val="a1"/>
        <w:numPr>
          <w:ilvl w:val="1"/>
          <w:numId w:val="3"/>
        </w:numPr>
        <w:rPr>
          <w:b/>
          <w:bCs/>
          <w:u w:val="single"/>
        </w:rPr>
      </w:pPr>
      <w:r w:rsidRPr="00EF6D2E">
        <w:rPr>
          <w:rFonts w:hint="eastAsia"/>
          <w:b/>
          <w:bCs/>
          <w:u w:val="single"/>
        </w:rPr>
        <w:t>并未规定必须再次作出责令改正违法行为决定书与再次进行复查</w:t>
      </w:r>
    </w:p>
    <w:p w14:paraId="69A54E42" w14:textId="77777777" w:rsidR="003D4A59" w:rsidRDefault="003D4A59" w:rsidP="003D4A59">
      <w:pPr>
        <w:pStyle w:val="a1"/>
        <w:numPr>
          <w:ilvl w:val="0"/>
          <w:numId w:val="0"/>
        </w:numPr>
        <w:ind w:left="420"/>
      </w:pPr>
      <w:r>
        <w:rPr>
          <w:rFonts w:hint="eastAsia"/>
        </w:rPr>
        <w:t xml:space="preserve">　　环境保护主管部门复查时发现排污者已经改正违法排放污染物行为或者已经停产、停业、关闭的，不启动按日连续处罚。</w:t>
      </w:r>
    </w:p>
    <w:p w14:paraId="3A91B13B" w14:textId="584DCA60" w:rsidR="003D4A59" w:rsidRDefault="003D4A59" w:rsidP="003D4A59">
      <w:pPr>
        <w:pStyle w:val="a1"/>
      </w:pPr>
      <w:r>
        <w:rPr>
          <w:rFonts w:hint="eastAsia"/>
        </w:rPr>
        <w:t>《</w:t>
      </w:r>
      <w:r w:rsidRPr="003D4A59">
        <w:rPr>
          <w:rFonts w:hint="eastAsia"/>
        </w:rPr>
        <w:t>环境保护主管部门实施按日连续处罚办法</w:t>
      </w:r>
      <w:r>
        <w:rPr>
          <w:rFonts w:hint="eastAsia"/>
        </w:rPr>
        <w:t>》第十四条　复查时排污者被认定为拒不改正违法排放污染物行为的，环境保护主管部门</w:t>
      </w:r>
      <w:r w:rsidRPr="000F3481">
        <w:rPr>
          <w:rFonts w:hint="eastAsia"/>
        </w:rPr>
        <w:t>应当按照本办法第八条的规定再次作出责</w:t>
      </w:r>
      <w:r w:rsidRPr="000F3481">
        <w:rPr>
          <w:rFonts w:hint="eastAsia"/>
        </w:rPr>
        <w:lastRenderedPageBreak/>
        <w:t>令改正违法行为决定书并送达排污者，责令立即停止违法排放污染物行为，并应当依照本办法第十条、第十二条的规定对排污者再次进行复查</w:t>
      </w:r>
      <w:r>
        <w:rPr>
          <w:rFonts w:hint="eastAsia"/>
        </w:rPr>
        <w:t>。</w:t>
      </w:r>
    </w:p>
    <w:p w14:paraId="69944701" w14:textId="4321D587" w:rsidR="001F53F0" w:rsidRPr="00CF2DE7" w:rsidRDefault="00EF6D2E" w:rsidP="00CF2DE7">
      <w:pPr>
        <w:pStyle w:val="a1"/>
        <w:numPr>
          <w:ilvl w:val="1"/>
          <w:numId w:val="3"/>
        </w:numPr>
        <w:rPr>
          <w:b/>
          <w:bCs/>
          <w:u w:val="single"/>
        </w:rPr>
      </w:pPr>
      <w:r w:rsidRPr="00EF6D2E">
        <w:rPr>
          <w:rFonts w:hint="eastAsia"/>
          <w:b/>
          <w:bCs/>
          <w:u w:val="single"/>
        </w:rPr>
        <w:t>如被认定为拒不改正违法排放污染物行为，则进入下一个按日计罚周期，此条并不代表</w:t>
      </w:r>
      <w:r w:rsidR="000F3481">
        <w:rPr>
          <w:rFonts w:hint="eastAsia"/>
          <w:b/>
          <w:bCs/>
          <w:u w:val="single"/>
        </w:rPr>
        <w:t>以</w:t>
      </w:r>
      <w:r w:rsidRPr="00EF6D2E">
        <w:rPr>
          <w:rFonts w:hint="eastAsia"/>
          <w:b/>
          <w:bCs/>
          <w:u w:val="single"/>
        </w:rPr>
        <w:t>再次作出责令改正违法行为决定书与再次进行复查作为</w:t>
      </w:r>
      <w:r w:rsidR="000F3481" w:rsidRPr="000F3481">
        <w:rPr>
          <w:rFonts w:hint="eastAsia"/>
          <w:b/>
          <w:bCs/>
          <w:u w:val="single"/>
        </w:rPr>
        <w:t>实施按日连续处罚</w:t>
      </w:r>
      <w:r w:rsidR="000F3481">
        <w:rPr>
          <w:rFonts w:hint="eastAsia"/>
          <w:b/>
          <w:bCs/>
          <w:u w:val="single"/>
        </w:rPr>
        <w:t>的前提</w:t>
      </w:r>
    </w:p>
    <w:p w14:paraId="3ECBA5EF" w14:textId="77777777" w:rsidR="00CF2DE7" w:rsidRDefault="001F53F0">
      <w:pPr>
        <w:pStyle w:val="a1"/>
        <w:numPr>
          <w:ilvl w:val="0"/>
          <w:numId w:val="57"/>
        </w:numPr>
      </w:pPr>
      <w:r>
        <w:rPr>
          <w:rFonts w:hint="eastAsia"/>
        </w:rPr>
        <w:t>法院：</w:t>
      </w:r>
      <w:r w:rsidRPr="001F53F0">
        <w:rPr>
          <w:rFonts w:hint="eastAsia"/>
        </w:rPr>
        <w:t>依上述规定，被告作出《责令停产整治决定书》，在进行复查后，</w:t>
      </w:r>
      <w:r w:rsidRPr="003271D5">
        <w:rPr>
          <w:rFonts w:hint="eastAsia"/>
          <w:u w:val="single"/>
        </w:rPr>
        <w:t>应再次作出责令改正违法行为决定书送达原告，并再次进行复查时发现拒不改正违法排放污染物行为的，才可实施按日连续处罚</w:t>
      </w:r>
      <w:r w:rsidRPr="001F53F0">
        <w:rPr>
          <w:rFonts w:hint="eastAsia"/>
        </w:rPr>
        <w:t>。</w:t>
      </w:r>
      <w:r w:rsidRPr="003271D5">
        <w:rPr>
          <w:rFonts w:hint="eastAsia"/>
          <w:u w:val="single"/>
        </w:rPr>
        <w:t>但被告复查后未再次作出责令改正违法行为决定书，也未再次进行复查，遂于</w:t>
      </w:r>
      <w:r w:rsidRPr="003271D5">
        <w:rPr>
          <w:rFonts w:hint="eastAsia"/>
          <w:u w:val="single"/>
        </w:rPr>
        <w:t>2017</w:t>
      </w:r>
      <w:r w:rsidRPr="003271D5">
        <w:rPr>
          <w:rFonts w:hint="eastAsia"/>
          <w:u w:val="single"/>
        </w:rPr>
        <w:t>年</w:t>
      </w:r>
      <w:r w:rsidRPr="003271D5">
        <w:rPr>
          <w:rFonts w:hint="eastAsia"/>
          <w:u w:val="single"/>
        </w:rPr>
        <w:t>4</w:t>
      </w:r>
      <w:r w:rsidRPr="003271D5">
        <w:rPr>
          <w:rFonts w:hint="eastAsia"/>
          <w:u w:val="single"/>
        </w:rPr>
        <w:t>月</w:t>
      </w:r>
      <w:r w:rsidRPr="003271D5">
        <w:rPr>
          <w:rFonts w:hint="eastAsia"/>
          <w:u w:val="single"/>
        </w:rPr>
        <w:t>28</w:t>
      </w:r>
      <w:r w:rsidRPr="003271D5">
        <w:rPr>
          <w:rFonts w:hint="eastAsia"/>
          <w:u w:val="single"/>
        </w:rPr>
        <w:t>日作出红环连罚字〔</w:t>
      </w:r>
      <w:r w:rsidRPr="003271D5">
        <w:rPr>
          <w:rFonts w:hint="eastAsia"/>
          <w:u w:val="single"/>
        </w:rPr>
        <w:t>2017</w:t>
      </w:r>
      <w:r w:rsidRPr="003271D5">
        <w:rPr>
          <w:rFonts w:hint="eastAsia"/>
          <w:u w:val="single"/>
        </w:rPr>
        <w:t>〕</w:t>
      </w:r>
      <w:r w:rsidRPr="003271D5">
        <w:rPr>
          <w:rFonts w:hint="eastAsia"/>
          <w:u w:val="single"/>
        </w:rPr>
        <w:t>06</w:t>
      </w:r>
      <w:r w:rsidRPr="003271D5">
        <w:rPr>
          <w:rFonts w:hint="eastAsia"/>
          <w:u w:val="single"/>
        </w:rPr>
        <w:t>号《按日连续处罚决定书》，违反法定程序，属程序违法，应予撤销</w:t>
      </w:r>
      <w:r w:rsidRPr="001F53F0">
        <w:rPr>
          <w:rFonts w:hint="eastAsia"/>
        </w:rPr>
        <w:t>。</w:t>
      </w:r>
    </w:p>
    <w:p w14:paraId="0F00B852" w14:textId="47B2369F" w:rsidR="00CF2DE7" w:rsidRPr="00CF2DE7" w:rsidRDefault="00CF2DE7">
      <w:pPr>
        <w:pStyle w:val="a1"/>
        <w:numPr>
          <w:ilvl w:val="1"/>
          <w:numId w:val="57"/>
        </w:numPr>
      </w:pPr>
      <w:r>
        <w:rPr>
          <w:rFonts w:hint="eastAsia"/>
        </w:rPr>
        <w:t>法外视角：</w:t>
      </w:r>
      <w:r w:rsidRPr="00CF2DE7">
        <w:rPr>
          <w:rFonts w:hint="eastAsia"/>
        </w:rPr>
        <w:t>按日连续处罚</w:t>
      </w:r>
      <w:r>
        <w:rPr>
          <w:rFonts w:hint="eastAsia"/>
        </w:rPr>
        <w:t>因执法力度过严而在基层司法实践中遭到较大阻</w:t>
      </w:r>
      <w:r w:rsidRPr="00CF2DE7">
        <w:t>力</w:t>
      </w:r>
      <w:r>
        <w:rPr>
          <w:rFonts w:hint="eastAsia"/>
        </w:rPr>
        <w:t>，本案中，环保局为推行政策而较为激进，而法院呈较为保守的立场（后果考量）。</w:t>
      </w:r>
    </w:p>
    <w:p w14:paraId="713F7DCA" w14:textId="2E6BA7B8" w:rsidR="003D4A59" w:rsidRDefault="003D4A59" w:rsidP="006F68D0">
      <w:pPr>
        <w:pStyle w:val="af0"/>
      </w:pPr>
      <w:r>
        <w:rPr>
          <w:rFonts w:hint="eastAsia"/>
        </w:rPr>
        <w:t>6</w:t>
      </w:r>
      <w:r>
        <w:t xml:space="preserve">. </w:t>
      </w:r>
      <w:r>
        <w:rPr>
          <w:rFonts w:hint="eastAsia"/>
        </w:rPr>
        <w:t>行政拘留</w:t>
      </w:r>
    </w:p>
    <w:p w14:paraId="3A3413C7" w14:textId="38A67168" w:rsidR="003D4A59" w:rsidRDefault="003D4A59" w:rsidP="003D4A59">
      <w:pPr>
        <w:pStyle w:val="a1"/>
      </w:pPr>
      <w:r>
        <w:rPr>
          <w:rFonts w:hint="eastAsia"/>
        </w:rPr>
        <w:t>《环境保护法》第六十三条</w:t>
      </w:r>
      <w:r w:rsidR="00F96F51">
        <w:t xml:space="preserve">  </w:t>
      </w:r>
      <w:r>
        <w:rPr>
          <w:rFonts w:hint="eastAsia"/>
        </w:rPr>
        <w:t>企业事业单位和其他生产经营者有下列行为之一，尚不构成犯罪的，除依照有关法律法规规定予以处罚外，由县级以上人民政府环境保护主管部门或者其他有关部门将案件</w:t>
      </w:r>
      <w:r w:rsidRPr="00832E80">
        <w:rPr>
          <w:rFonts w:hint="eastAsia"/>
          <w:b/>
          <w:bCs/>
          <w:highlight w:val="yellow"/>
          <w:u w:val="single"/>
        </w:rPr>
        <w:t>移送</w:t>
      </w:r>
      <w:r>
        <w:rPr>
          <w:rFonts w:hint="eastAsia"/>
        </w:rPr>
        <w:t>公安机关，对其</w:t>
      </w:r>
      <w:r w:rsidRPr="00832E80">
        <w:rPr>
          <w:rFonts w:hint="eastAsia"/>
          <w:b/>
          <w:bCs/>
          <w:highlight w:val="yellow"/>
          <w:u w:val="single"/>
        </w:rPr>
        <w:t>直接负责的主管人员和其他直接责任人员</w:t>
      </w:r>
      <w:r>
        <w:rPr>
          <w:rFonts w:hint="eastAsia"/>
        </w:rPr>
        <w:t>，处十日以上十五日以下拘留；情节较轻的，处五日以上十日以下拘留：</w:t>
      </w:r>
    </w:p>
    <w:p w14:paraId="7AE79F58" w14:textId="77777777" w:rsidR="003D4A59" w:rsidRDefault="003D4A59" w:rsidP="003D4A59">
      <w:pPr>
        <w:pStyle w:val="a1"/>
        <w:numPr>
          <w:ilvl w:val="0"/>
          <w:numId w:val="0"/>
        </w:numPr>
        <w:ind w:left="420"/>
      </w:pPr>
      <w:r>
        <w:rPr>
          <w:rFonts w:hint="eastAsia"/>
        </w:rPr>
        <w:t xml:space="preserve">　　（一）建设项目未依法进行环境影响评价，被责令停止建设，拒不执行的；</w:t>
      </w:r>
    </w:p>
    <w:p w14:paraId="22D8DBF2" w14:textId="77777777" w:rsidR="003D4A59" w:rsidRDefault="003D4A59" w:rsidP="003D4A59">
      <w:pPr>
        <w:pStyle w:val="a1"/>
        <w:numPr>
          <w:ilvl w:val="0"/>
          <w:numId w:val="0"/>
        </w:numPr>
        <w:ind w:left="420"/>
      </w:pPr>
      <w:r>
        <w:rPr>
          <w:rFonts w:hint="eastAsia"/>
        </w:rPr>
        <w:t xml:space="preserve">　　（二）</w:t>
      </w:r>
      <w:r w:rsidRPr="003D4A59">
        <w:rPr>
          <w:rFonts w:hint="eastAsia"/>
        </w:rPr>
        <w:t>违反法律规定，未取得排污许可证排放污染物，被责令停止排污，拒不执行</w:t>
      </w:r>
      <w:r>
        <w:rPr>
          <w:rFonts w:hint="eastAsia"/>
        </w:rPr>
        <w:t>的；</w:t>
      </w:r>
    </w:p>
    <w:p w14:paraId="747A98D2" w14:textId="77777777" w:rsidR="003D4A59" w:rsidRDefault="003D4A59" w:rsidP="003D4A59">
      <w:pPr>
        <w:pStyle w:val="a1"/>
        <w:numPr>
          <w:ilvl w:val="0"/>
          <w:numId w:val="0"/>
        </w:numPr>
        <w:ind w:left="420"/>
      </w:pPr>
      <w:r>
        <w:rPr>
          <w:rFonts w:hint="eastAsia"/>
        </w:rPr>
        <w:t xml:space="preserve">　　（三）</w:t>
      </w:r>
      <w:r w:rsidRPr="003D4A59">
        <w:rPr>
          <w:rFonts w:hint="eastAsia"/>
        </w:rPr>
        <w:t>通过暗管、渗井、渗坑、灌注或者篡改、伪造监测数据，或者不正常运行防治污染设施等逃避监管的方式违法排放污染物</w:t>
      </w:r>
      <w:r>
        <w:rPr>
          <w:rFonts w:hint="eastAsia"/>
        </w:rPr>
        <w:t>的；</w:t>
      </w:r>
    </w:p>
    <w:p w14:paraId="1E459C30" w14:textId="77777777" w:rsidR="003D4A59" w:rsidRDefault="003D4A59" w:rsidP="003D4A59">
      <w:pPr>
        <w:pStyle w:val="a1"/>
        <w:numPr>
          <w:ilvl w:val="0"/>
          <w:numId w:val="0"/>
        </w:numPr>
        <w:ind w:left="420"/>
      </w:pPr>
      <w:r>
        <w:rPr>
          <w:rFonts w:hint="eastAsia"/>
        </w:rPr>
        <w:t xml:space="preserve">　　（四）生产、使用国家明令禁止生产、使用的农药，被责令改正，拒不改正的。</w:t>
      </w:r>
    </w:p>
    <w:p w14:paraId="720F3A41" w14:textId="50A1057B" w:rsidR="00076B31" w:rsidRDefault="003D4A59" w:rsidP="00076B31">
      <w:r>
        <w:rPr>
          <w:rFonts w:hint="eastAsia"/>
        </w:rPr>
        <w:t>（</w:t>
      </w:r>
      <w:r>
        <w:rPr>
          <w:rFonts w:hint="eastAsia"/>
        </w:rPr>
        <w:t>1</w:t>
      </w:r>
      <w:r>
        <w:rPr>
          <w:rFonts w:hint="eastAsia"/>
        </w:rPr>
        <w:t>）</w:t>
      </w:r>
      <w:r w:rsidR="00076B31">
        <w:rPr>
          <w:rFonts w:hint="eastAsia"/>
        </w:rPr>
        <w:t>2014</w:t>
      </w:r>
      <w:r w:rsidR="00076B31">
        <w:rPr>
          <w:rFonts w:hint="eastAsia"/>
        </w:rPr>
        <w:t>年新《环境保护法》规定的行政拘留措施特点</w:t>
      </w:r>
    </w:p>
    <w:p w14:paraId="4D3AB584" w14:textId="3F362293" w:rsidR="00076B31" w:rsidRDefault="003D4A59" w:rsidP="00076B31">
      <w:r>
        <w:t>A</w:t>
      </w:r>
      <w:r>
        <w:rPr>
          <w:rFonts w:hint="eastAsia"/>
        </w:rPr>
        <w:t>）</w:t>
      </w:r>
      <w:r w:rsidR="00076B31">
        <w:rPr>
          <w:rFonts w:hint="eastAsia"/>
        </w:rPr>
        <w:t>首次设立人身罚（自由罚）</w:t>
      </w:r>
    </w:p>
    <w:p w14:paraId="53D2D559" w14:textId="07B53219" w:rsidR="00076B31" w:rsidRDefault="003D4A59" w:rsidP="00076B31">
      <w:r>
        <w:rPr>
          <w:rFonts w:hint="eastAsia"/>
        </w:rPr>
        <w:t>1</w:t>
      </w:r>
      <w:r>
        <w:rPr>
          <w:rFonts w:hint="eastAsia"/>
        </w:rPr>
        <w:t>）</w:t>
      </w:r>
      <w:r w:rsidR="00076B31">
        <w:rPr>
          <w:rFonts w:hint="eastAsia"/>
        </w:rPr>
        <w:t>前苏联模式下采集体责任主义</w:t>
      </w:r>
    </w:p>
    <w:p w14:paraId="3B0DC4CF" w14:textId="68F160A0" w:rsidR="00076B31" w:rsidRDefault="003D4A59" w:rsidP="00076B31">
      <w:r>
        <w:t>2</w:t>
      </w:r>
      <w:r>
        <w:rPr>
          <w:rFonts w:hint="eastAsia"/>
        </w:rPr>
        <w:t>）</w:t>
      </w:r>
      <w:r w:rsidR="00076B31">
        <w:rPr>
          <w:rFonts w:hint="eastAsia"/>
        </w:rPr>
        <w:t>80</w:t>
      </w:r>
      <w:r w:rsidR="00076B31">
        <w:rPr>
          <w:rFonts w:hint="eastAsia"/>
        </w:rPr>
        <w:t>年代环境法学界讨论过“两罚”</w:t>
      </w:r>
    </w:p>
    <w:p w14:paraId="418CAD71" w14:textId="45C4BE22" w:rsidR="00076B31" w:rsidRDefault="003D4A59" w:rsidP="00076B31">
      <w:r>
        <w:t>B</w:t>
      </w:r>
      <w:r>
        <w:rPr>
          <w:rFonts w:hint="eastAsia"/>
        </w:rPr>
        <w:t>）</w:t>
      </w:r>
      <w:r w:rsidR="00076B31">
        <w:rPr>
          <w:rFonts w:hint="eastAsia"/>
        </w:rPr>
        <w:t>不受《治安管理处罚法》局限</w:t>
      </w:r>
    </w:p>
    <w:p w14:paraId="78978ADB" w14:textId="0C96FE2D" w:rsidR="00076B31" w:rsidRDefault="003D4A59" w:rsidP="00076B31">
      <w:r>
        <w:t>C</w:t>
      </w:r>
      <w:r>
        <w:rPr>
          <w:rFonts w:hint="eastAsia"/>
        </w:rPr>
        <w:t>）</w:t>
      </w:r>
      <w:r w:rsidR="00076B31">
        <w:rPr>
          <w:rFonts w:hint="eastAsia"/>
        </w:rPr>
        <w:t>2008</w:t>
      </w:r>
      <w:r w:rsidR="00076B31">
        <w:rPr>
          <w:rFonts w:hint="eastAsia"/>
        </w:rPr>
        <w:t>年修改《水污染防治法》</w:t>
      </w:r>
      <w:r>
        <w:rPr>
          <w:rFonts w:hint="eastAsia"/>
        </w:rPr>
        <w:t>，</w:t>
      </w:r>
      <w:r w:rsidR="00076B31">
        <w:rPr>
          <w:rFonts w:hint="eastAsia"/>
        </w:rPr>
        <w:t>设立《治安管理处罚法》下的行政拘留</w:t>
      </w:r>
    </w:p>
    <w:p w14:paraId="43905082" w14:textId="01328538" w:rsidR="00076B31" w:rsidRDefault="003D4A59" w:rsidP="00076B31">
      <w:r>
        <w:rPr>
          <w:rFonts w:hint="eastAsia"/>
        </w:rPr>
        <w:t>（</w:t>
      </w:r>
      <w:r>
        <w:rPr>
          <w:rFonts w:hint="eastAsia"/>
        </w:rPr>
        <w:t>2</w:t>
      </w:r>
      <w:r>
        <w:rPr>
          <w:rFonts w:hint="eastAsia"/>
        </w:rPr>
        <w:t>）</w:t>
      </w:r>
      <w:r w:rsidR="00076B31">
        <w:rPr>
          <w:rFonts w:hint="eastAsia"/>
        </w:rPr>
        <w:t>行政拘留衔接刑事处罚上的人身罚</w:t>
      </w:r>
    </w:p>
    <w:p w14:paraId="126D6884" w14:textId="2414C207" w:rsidR="00076B31" w:rsidRDefault="003D4A59" w:rsidP="00076B31">
      <w:r>
        <w:t>A</w:t>
      </w:r>
      <w:r>
        <w:rPr>
          <w:rFonts w:hint="eastAsia"/>
        </w:rPr>
        <w:t>）</w:t>
      </w:r>
      <w:r w:rsidR="00076B31">
        <w:rPr>
          <w:rFonts w:hint="eastAsia"/>
        </w:rPr>
        <w:t>尚不构成犯罪的</w:t>
      </w:r>
    </w:p>
    <w:p w14:paraId="0A4F48E7" w14:textId="61C76452" w:rsidR="00076B31" w:rsidRDefault="003D4A59" w:rsidP="00076B31">
      <w:r>
        <w:rPr>
          <w:rFonts w:hint="eastAsia"/>
        </w:rPr>
        <w:t>1</w:t>
      </w:r>
      <w:r>
        <w:rPr>
          <w:rFonts w:hint="eastAsia"/>
        </w:rPr>
        <w:t>）</w:t>
      </w:r>
      <w:r w:rsidR="00076B31">
        <w:rPr>
          <w:rFonts w:hint="eastAsia"/>
        </w:rPr>
        <w:t>十日以上十五日以下</w:t>
      </w:r>
    </w:p>
    <w:p w14:paraId="1EAC7B32" w14:textId="456CC691" w:rsidR="00076B31" w:rsidRDefault="003D4A59" w:rsidP="00076B31">
      <w:r>
        <w:rPr>
          <w:rFonts w:hint="eastAsia"/>
        </w:rPr>
        <w:t>2</w:t>
      </w:r>
      <w:r>
        <w:rPr>
          <w:rFonts w:hint="eastAsia"/>
        </w:rPr>
        <w:t>）</w:t>
      </w:r>
      <w:r w:rsidR="00076B31">
        <w:rPr>
          <w:rFonts w:hint="eastAsia"/>
        </w:rPr>
        <w:t>情节较轻的，处五日以上十日以下</w:t>
      </w:r>
    </w:p>
    <w:p w14:paraId="22D45B8D" w14:textId="0D7F38E4" w:rsidR="00076B31" w:rsidRDefault="003D4A59" w:rsidP="00076B31">
      <w:r>
        <w:t>B</w:t>
      </w:r>
      <w:r>
        <w:rPr>
          <w:rFonts w:hint="eastAsia"/>
        </w:rPr>
        <w:t>）</w:t>
      </w:r>
      <w:r w:rsidR="00076B31">
        <w:rPr>
          <w:rFonts w:hint="eastAsia"/>
        </w:rPr>
        <w:t>构成《刑法》</w:t>
      </w:r>
      <w:r w:rsidR="00076B31">
        <w:rPr>
          <w:rFonts w:hint="eastAsia"/>
        </w:rPr>
        <w:t>338</w:t>
      </w:r>
      <w:r w:rsidR="00076B31">
        <w:rPr>
          <w:rFonts w:hint="eastAsia"/>
        </w:rPr>
        <w:t>条规定的危害环境犯罪</w:t>
      </w:r>
    </w:p>
    <w:p w14:paraId="64B7F6D0" w14:textId="2265FDE8" w:rsidR="00076B31" w:rsidRDefault="003D4A59" w:rsidP="00076B31">
      <w:r>
        <w:t>1</w:t>
      </w:r>
      <w:r>
        <w:rPr>
          <w:rFonts w:hint="eastAsia"/>
        </w:rPr>
        <w:t>）</w:t>
      </w:r>
      <w:r w:rsidR="00076B31">
        <w:rPr>
          <w:rFonts w:hint="eastAsia"/>
        </w:rPr>
        <w:t>处三年以下有期徒刑或者</w:t>
      </w:r>
      <w:r w:rsidR="00076B31" w:rsidRPr="00654A5A">
        <w:rPr>
          <w:rFonts w:hint="eastAsia"/>
          <w:b/>
          <w:bCs/>
          <w:u w:val="single"/>
        </w:rPr>
        <w:t>拘役</w:t>
      </w:r>
      <w:r w:rsidR="00076B31">
        <w:rPr>
          <w:rFonts w:hint="eastAsia"/>
        </w:rPr>
        <w:t>，</w:t>
      </w:r>
      <w:r w:rsidR="00076B31" w:rsidRPr="00654A5A">
        <w:rPr>
          <w:rFonts w:hint="eastAsia"/>
          <w:b/>
          <w:bCs/>
          <w:u w:val="single"/>
        </w:rPr>
        <w:t>并处或者单处罚金</w:t>
      </w:r>
      <w:r w:rsidR="00076B31">
        <w:rPr>
          <w:rFonts w:hint="eastAsia"/>
        </w:rPr>
        <w:t>；后果特别严重的，处三年以上七年以下有期徒刑，并处罚金。</w:t>
      </w:r>
    </w:p>
    <w:p w14:paraId="78F00D78" w14:textId="77777777" w:rsidR="003D4A59" w:rsidRPr="00654A5A" w:rsidRDefault="003D4A59" w:rsidP="00076B31">
      <w:pPr>
        <w:rPr>
          <w:b/>
          <w:bCs/>
          <w:u w:val="single"/>
        </w:rPr>
      </w:pPr>
      <w:r>
        <w:rPr>
          <w:rFonts w:hint="eastAsia"/>
        </w:rPr>
        <w:t>2</w:t>
      </w:r>
      <w:r>
        <w:rPr>
          <w:rFonts w:hint="eastAsia"/>
        </w:rPr>
        <w:t>）</w:t>
      </w:r>
      <w:r w:rsidR="00076B31" w:rsidRPr="00654A5A">
        <w:rPr>
          <w:rFonts w:hint="eastAsia"/>
          <w:b/>
          <w:bCs/>
          <w:u w:val="single"/>
        </w:rPr>
        <w:t>拘役：</w:t>
      </w:r>
      <w:r w:rsidR="00076B31" w:rsidRPr="00654A5A">
        <w:rPr>
          <w:rFonts w:hint="eastAsia"/>
          <w:b/>
          <w:bCs/>
          <w:u w:val="single"/>
        </w:rPr>
        <w:t>1</w:t>
      </w:r>
      <w:r w:rsidR="00076B31" w:rsidRPr="00654A5A">
        <w:rPr>
          <w:rFonts w:hint="eastAsia"/>
          <w:b/>
          <w:bCs/>
          <w:u w:val="single"/>
        </w:rPr>
        <w:t>个月以上</w:t>
      </w:r>
      <w:r w:rsidR="00076B31" w:rsidRPr="00654A5A">
        <w:rPr>
          <w:rFonts w:hint="eastAsia"/>
          <w:b/>
          <w:bCs/>
          <w:u w:val="single"/>
        </w:rPr>
        <w:t>-6</w:t>
      </w:r>
      <w:r w:rsidR="00076B31" w:rsidRPr="00654A5A">
        <w:rPr>
          <w:rFonts w:hint="eastAsia"/>
          <w:b/>
          <w:bCs/>
          <w:u w:val="single"/>
        </w:rPr>
        <w:t>个月以下</w:t>
      </w:r>
    </w:p>
    <w:p w14:paraId="6FFB4544" w14:textId="12D7D6ED" w:rsidR="003D4A59" w:rsidRDefault="003D4A59" w:rsidP="003D4A59">
      <w:pPr>
        <w:pStyle w:val="2"/>
      </w:pPr>
      <w:bookmarkStart w:id="272" w:name="_Toc155178911"/>
      <w:r>
        <w:rPr>
          <w:rFonts w:hint="eastAsia"/>
        </w:rPr>
        <w:t>四、环境行政监督救济</w:t>
      </w:r>
      <w:r w:rsidR="0043463D">
        <w:rPr>
          <w:rFonts w:hint="eastAsia"/>
        </w:rPr>
        <w:t>（了解即可）</w:t>
      </w:r>
      <w:bookmarkEnd w:id="272"/>
    </w:p>
    <w:p w14:paraId="008483DA" w14:textId="7AEA6B73" w:rsidR="00076B31" w:rsidRDefault="003D4A59" w:rsidP="003D4A59">
      <w:pPr>
        <w:pStyle w:val="3"/>
        <w:ind w:right="105"/>
      </w:pPr>
      <w:bookmarkStart w:id="273" w:name="_Toc155178912"/>
      <w:r>
        <w:rPr>
          <w:rFonts w:hint="eastAsia"/>
        </w:rPr>
        <w:t>（一）</w:t>
      </w:r>
      <w:r w:rsidR="00076B31">
        <w:rPr>
          <w:rFonts w:hint="eastAsia"/>
        </w:rPr>
        <w:t>环境行政的内部监督</w:t>
      </w:r>
      <w:r w:rsidR="00E23670">
        <w:rPr>
          <w:rFonts w:hint="eastAsia"/>
        </w:rPr>
        <w:t>：环保约谈、环保督察</w:t>
      </w:r>
      <w:bookmarkEnd w:id="273"/>
    </w:p>
    <w:p w14:paraId="508ED9A5" w14:textId="0AF8FD0B" w:rsidR="00076B31" w:rsidRDefault="00607B3A" w:rsidP="00076B31">
      <w:r>
        <w:rPr>
          <w:rFonts w:hint="eastAsia"/>
        </w:rPr>
        <w:t>1</w:t>
      </w:r>
      <w:r>
        <w:t xml:space="preserve">. </w:t>
      </w:r>
      <w:r w:rsidR="00076B31">
        <w:rPr>
          <w:rFonts w:hint="eastAsia"/>
        </w:rPr>
        <w:t>环保约谈</w:t>
      </w:r>
      <w:r w:rsidR="00E44C20">
        <w:rPr>
          <w:rFonts w:hint="eastAsia"/>
        </w:rPr>
        <w:t>：</w:t>
      </w:r>
      <w:r w:rsidR="00076B31">
        <w:rPr>
          <w:rFonts w:hint="eastAsia"/>
        </w:rPr>
        <w:t>环境保护部约见未履行环境保护职责或履行职责不到位的地方政府及其相关部门有关负责人，依法进行告诫谈话、指出相关问题、提出整改要求并督促整改到位的一种行政措施。</w:t>
      </w:r>
    </w:p>
    <w:p w14:paraId="2F1C62C0" w14:textId="78AA2551" w:rsidR="00607B3A" w:rsidRDefault="00607B3A" w:rsidP="00076B31">
      <w:pPr>
        <w:pStyle w:val="a1"/>
      </w:pPr>
      <w:r>
        <w:rPr>
          <w:rFonts w:hint="eastAsia"/>
        </w:rPr>
        <w:lastRenderedPageBreak/>
        <w:t>《大气污染防治法》</w:t>
      </w:r>
      <w:r w:rsidRPr="00607B3A">
        <w:rPr>
          <w:rFonts w:hint="eastAsia"/>
        </w:rPr>
        <w:t>第二十二条　对超过国家重点大气污染物排放总量控制指标或者未完成国家下达的大气环境质量改善目标的地区，</w:t>
      </w:r>
      <w:r w:rsidRPr="00654A5A">
        <w:rPr>
          <w:rFonts w:hint="eastAsia"/>
          <w:b/>
          <w:bCs/>
          <w:u w:val="single"/>
        </w:rPr>
        <w:t>省级以上人民政府生态环境主管部门</w:t>
      </w:r>
      <w:r w:rsidRPr="00607B3A">
        <w:rPr>
          <w:rFonts w:hint="eastAsia"/>
        </w:rPr>
        <w:t>应当会同有关部门</w:t>
      </w:r>
      <w:r w:rsidRPr="00E83702">
        <w:rPr>
          <w:rFonts w:hint="eastAsia"/>
          <w:b/>
          <w:bCs/>
          <w:u w:val="single"/>
        </w:rPr>
        <w:t>约谈该地区人民政府的主要负责人</w:t>
      </w:r>
      <w:r w:rsidRPr="00607B3A">
        <w:rPr>
          <w:rFonts w:hint="eastAsia"/>
        </w:rPr>
        <w:t>，并暂停审批该地区新增重点大气污染物排放总量的建设项目环境影响评价文件。</w:t>
      </w:r>
      <w:r w:rsidRPr="00E83702">
        <w:rPr>
          <w:rFonts w:hint="eastAsia"/>
          <w:b/>
          <w:bCs/>
          <w:u w:val="single"/>
        </w:rPr>
        <w:t>约谈情况应当向社会公开</w:t>
      </w:r>
      <w:r w:rsidRPr="00607B3A">
        <w:rPr>
          <w:rFonts w:hint="eastAsia"/>
        </w:rPr>
        <w:t>。</w:t>
      </w:r>
    </w:p>
    <w:p w14:paraId="42C0E64C" w14:textId="6C17E478" w:rsidR="00607B3A" w:rsidRDefault="00607B3A" w:rsidP="00076B31">
      <w:pPr>
        <w:pStyle w:val="a1"/>
      </w:pPr>
      <w:r>
        <w:rPr>
          <w:rFonts w:hint="eastAsia"/>
        </w:rPr>
        <w:t>2020</w:t>
      </w:r>
      <w:r>
        <w:rPr>
          <w:rFonts w:hint="eastAsia"/>
        </w:rPr>
        <w:t>年</w:t>
      </w:r>
      <w:r w:rsidR="00076B31">
        <w:rPr>
          <w:rFonts w:hint="eastAsia"/>
        </w:rPr>
        <w:t>《长江保护法》第八十一条</w:t>
      </w:r>
      <w:r w:rsidR="00076B31">
        <w:rPr>
          <w:rFonts w:hint="eastAsia"/>
        </w:rPr>
        <w:t xml:space="preserve"> </w:t>
      </w:r>
      <w:r>
        <w:t xml:space="preserve"> </w:t>
      </w:r>
      <w:r w:rsidR="00076B31">
        <w:rPr>
          <w:rFonts w:hint="eastAsia"/>
        </w:rPr>
        <w:t>国务院有关部门和长江流域省级人民政府对长江保护工作不力、问题突出、群众反映集中的地区，可以约谈所在地区县级以上地方人民政府及其有关部门主要负责人，要求其采取措施及时整改。</w:t>
      </w:r>
    </w:p>
    <w:p w14:paraId="231A06EF" w14:textId="0A724F21" w:rsidR="00607B3A" w:rsidRDefault="00607B3A" w:rsidP="00607B3A">
      <w:pPr>
        <w:pStyle w:val="a1"/>
      </w:pPr>
      <w:r>
        <w:rPr>
          <w:rFonts w:hint="eastAsia"/>
        </w:rPr>
        <w:t>2014</w:t>
      </w:r>
      <w:r>
        <w:rPr>
          <w:rFonts w:hint="eastAsia"/>
        </w:rPr>
        <w:t>年《环境保护部约谈暂行办法》第三条　经环境保护部现场核查，有下列情形之一的，应当进行约谈：</w:t>
      </w:r>
    </w:p>
    <w:p w14:paraId="5E525504" w14:textId="1D5B7096" w:rsidR="00607B3A" w:rsidRDefault="00607B3A" w:rsidP="00607B3A">
      <w:pPr>
        <w:pStyle w:val="a1"/>
        <w:numPr>
          <w:ilvl w:val="1"/>
          <w:numId w:val="3"/>
        </w:numPr>
      </w:pPr>
      <w:r>
        <w:rPr>
          <w:rFonts w:hint="eastAsia"/>
        </w:rPr>
        <w:t>规定环保约谈适用的</w:t>
      </w:r>
      <w:r>
        <w:rPr>
          <w:rFonts w:hint="eastAsia"/>
        </w:rPr>
        <w:t>11</w:t>
      </w:r>
      <w:r>
        <w:rPr>
          <w:rFonts w:hint="eastAsia"/>
        </w:rPr>
        <w:t>类情形</w:t>
      </w:r>
    </w:p>
    <w:p w14:paraId="3888C0B0" w14:textId="77777777" w:rsidR="00607B3A" w:rsidRDefault="00607B3A" w:rsidP="00607B3A">
      <w:pPr>
        <w:pStyle w:val="a1"/>
        <w:numPr>
          <w:ilvl w:val="0"/>
          <w:numId w:val="0"/>
        </w:numPr>
        <w:ind w:left="420"/>
      </w:pPr>
      <w:r>
        <w:rPr>
          <w:rFonts w:hint="eastAsia"/>
        </w:rPr>
        <w:t xml:space="preserve">　　（一）</w:t>
      </w:r>
      <w:r w:rsidRPr="00E83702">
        <w:rPr>
          <w:rFonts w:hint="eastAsia"/>
          <w:b/>
          <w:bCs/>
          <w:u w:val="single"/>
        </w:rPr>
        <w:t>未落实国家环保法律、法规、政策、标准、规划，或未完成环保目标任务</w:t>
      </w:r>
      <w:r>
        <w:rPr>
          <w:rFonts w:hint="eastAsia"/>
        </w:rPr>
        <w:t>，行政区内发生或可能发生严重生态和环境问题的；</w:t>
      </w:r>
    </w:p>
    <w:p w14:paraId="715503D0" w14:textId="77777777" w:rsidR="00607B3A" w:rsidRDefault="00607B3A" w:rsidP="00607B3A">
      <w:pPr>
        <w:pStyle w:val="a1"/>
        <w:numPr>
          <w:ilvl w:val="0"/>
          <w:numId w:val="0"/>
        </w:numPr>
        <w:ind w:left="420"/>
      </w:pPr>
      <w:r>
        <w:rPr>
          <w:rFonts w:hint="eastAsia"/>
        </w:rPr>
        <w:t xml:space="preserve">　　（二）区域或流域环境质量明显恶化，或存在严重环境污染隐患，威胁公众健康、生态环境安全或引起</w:t>
      </w:r>
      <w:r w:rsidRPr="00E83702">
        <w:rPr>
          <w:rFonts w:hint="eastAsia"/>
          <w:b/>
          <w:bCs/>
          <w:u w:val="single"/>
        </w:rPr>
        <w:t>环境纠纷、群众反复集体上访</w:t>
      </w:r>
      <w:r>
        <w:rPr>
          <w:rFonts w:hint="eastAsia"/>
        </w:rPr>
        <w:t>的；</w:t>
      </w:r>
    </w:p>
    <w:p w14:paraId="658047A2" w14:textId="77777777" w:rsidR="00607B3A" w:rsidRDefault="00607B3A" w:rsidP="00607B3A">
      <w:pPr>
        <w:pStyle w:val="a1"/>
        <w:numPr>
          <w:ilvl w:val="0"/>
          <w:numId w:val="0"/>
        </w:numPr>
        <w:ind w:left="420"/>
      </w:pPr>
      <w:r>
        <w:rPr>
          <w:rFonts w:hint="eastAsia"/>
        </w:rPr>
        <w:t xml:space="preserve">　　（三）行政区内存在公众反映强烈、影响社会稳定或屡查屡犯、严重</w:t>
      </w:r>
      <w:r w:rsidRPr="00E83702">
        <w:rPr>
          <w:rFonts w:hint="eastAsia"/>
          <w:b/>
          <w:bCs/>
          <w:u w:val="single"/>
        </w:rPr>
        <w:t>环境违法行为长期未纠正</w:t>
      </w:r>
      <w:r>
        <w:rPr>
          <w:rFonts w:hint="eastAsia"/>
        </w:rPr>
        <w:t>的；</w:t>
      </w:r>
    </w:p>
    <w:p w14:paraId="05490279" w14:textId="77777777" w:rsidR="00607B3A" w:rsidRDefault="00607B3A" w:rsidP="00607B3A">
      <w:pPr>
        <w:pStyle w:val="a1"/>
        <w:numPr>
          <w:ilvl w:val="0"/>
          <w:numId w:val="0"/>
        </w:numPr>
        <w:ind w:left="420"/>
      </w:pPr>
      <w:r>
        <w:rPr>
          <w:rFonts w:hint="eastAsia"/>
        </w:rPr>
        <w:t xml:space="preserve">　　（四）</w:t>
      </w:r>
      <w:r w:rsidRPr="00E83702">
        <w:rPr>
          <w:rFonts w:hint="eastAsia"/>
          <w:b/>
          <w:bCs/>
          <w:u w:val="single"/>
        </w:rPr>
        <w:t>未完成或难以完成污染物总量减排</w:t>
      </w:r>
      <w:r>
        <w:rPr>
          <w:rFonts w:hint="eastAsia"/>
        </w:rPr>
        <w:t>、大气、水、土壤污染防治和危险废物管理等目标任务的；</w:t>
      </w:r>
    </w:p>
    <w:p w14:paraId="5CF08FA8" w14:textId="77777777" w:rsidR="00607B3A" w:rsidRDefault="00607B3A" w:rsidP="00607B3A">
      <w:pPr>
        <w:pStyle w:val="a1"/>
        <w:numPr>
          <w:ilvl w:val="0"/>
          <w:numId w:val="0"/>
        </w:numPr>
        <w:ind w:left="420"/>
      </w:pPr>
      <w:r>
        <w:rPr>
          <w:rFonts w:hint="eastAsia"/>
        </w:rPr>
        <w:t xml:space="preserve">　　（五）</w:t>
      </w:r>
      <w:r w:rsidRPr="00E83702">
        <w:rPr>
          <w:rFonts w:hint="eastAsia"/>
          <w:b/>
          <w:bCs/>
          <w:u w:val="single"/>
        </w:rPr>
        <w:t>触犯生态保护红线</w:t>
      </w:r>
      <w:r>
        <w:rPr>
          <w:rFonts w:hint="eastAsia"/>
        </w:rPr>
        <w:t>，对生物多样性造成严重威胁和破坏的；</w:t>
      </w:r>
    </w:p>
    <w:p w14:paraId="13C4069C" w14:textId="77777777" w:rsidR="00607B3A" w:rsidRDefault="00607B3A" w:rsidP="00607B3A">
      <w:pPr>
        <w:pStyle w:val="a1"/>
        <w:numPr>
          <w:ilvl w:val="0"/>
          <w:numId w:val="0"/>
        </w:numPr>
        <w:ind w:left="420"/>
      </w:pPr>
      <w:r>
        <w:rPr>
          <w:rFonts w:hint="eastAsia"/>
        </w:rPr>
        <w:t xml:space="preserve">　　（六）行政区内建设项目环境违法问题突出的；</w:t>
      </w:r>
    </w:p>
    <w:p w14:paraId="623E5BB2" w14:textId="77777777" w:rsidR="00607B3A" w:rsidRDefault="00607B3A" w:rsidP="00607B3A">
      <w:pPr>
        <w:pStyle w:val="a1"/>
        <w:numPr>
          <w:ilvl w:val="0"/>
          <w:numId w:val="0"/>
        </w:numPr>
        <w:ind w:left="420"/>
      </w:pPr>
      <w:r>
        <w:rPr>
          <w:rFonts w:hint="eastAsia"/>
        </w:rPr>
        <w:t xml:space="preserve">　　（七）行政区内干预、伪造监测数据问题突出的；</w:t>
      </w:r>
    </w:p>
    <w:p w14:paraId="0D50B161" w14:textId="77777777" w:rsidR="00607B3A" w:rsidRDefault="00607B3A" w:rsidP="00607B3A">
      <w:pPr>
        <w:pStyle w:val="a1"/>
        <w:numPr>
          <w:ilvl w:val="0"/>
          <w:numId w:val="0"/>
        </w:numPr>
        <w:ind w:left="420"/>
      </w:pPr>
      <w:r>
        <w:rPr>
          <w:rFonts w:hint="eastAsia"/>
        </w:rPr>
        <w:t xml:space="preserve">　　（八）行政区内影响环境独立执法问题突出的；</w:t>
      </w:r>
    </w:p>
    <w:p w14:paraId="6BB1976C" w14:textId="77777777" w:rsidR="00607B3A" w:rsidRDefault="00607B3A" w:rsidP="00607B3A">
      <w:pPr>
        <w:pStyle w:val="a1"/>
        <w:numPr>
          <w:ilvl w:val="0"/>
          <w:numId w:val="0"/>
        </w:numPr>
        <w:ind w:left="420"/>
      </w:pPr>
      <w:r>
        <w:rPr>
          <w:rFonts w:hint="eastAsia"/>
        </w:rPr>
        <w:t xml:space="preserve">　　（九）行政区内发生或可能继续发生重特大突发环境事件，或者落实重特大突发环境事件相关处置整改要求不到位的；</w:t>
      </w:r>
    </w:p>
    <w:p w14:paraId="170B0B7D" w14:textId="77777777" w:rsidR="00607B3A" w:rsidRDefault="00607B3A" w:rsidP="00607B3A">
      <w:pPr>
        <w:pStyle w:val="a1"/>
        <w:numPr>
          <w:ilvl w:val="0"/>
          <w:numId w:val="0"/>
        </w:numPr>
        <w:ind w:left="420"/>
      </w:pPr>
      <w:r>
        <w:rPr>
          <w:rFonts w:hint="eastAsia"/>
        </w:rPr>
        <w:t xml:space="preserve">　　（十）核与辐射安全监管有关事项需要约谈的；</w:t>
      </w:r>
    </w:p>
    <w:p w14:paraId="7B5EF3E0" w14:textId="1DC47AA0" w:rsidR="00607B3A" w:rsidRDefault="00607B3A" w:rsidP="00607B3A">
      <w:pPr>
        <w:pStyle w:val="a1"/>
        <w:numPr>
          <w:ilvl w:val="0"/>
          <w:numId w:val="0"/>
        </w:numPr>
        <w:ind w:left="420"/>
      </w:pPr>
      <w:r>
        <w:rPr>
          <w:rFonts w:hint="eastAsia"/>
        </w:rPr>
        <w:t xml:space="preserve">　　（十一）其他需要环境保护部进行约谈的。</w:t>
      </w:r>
    </w:p>
    <w:p w14:paraId="64864088" w14:textId="5E0B7137" w:rsidR="00607B3A" w:rsidRDefault="00E44C20" w:rsidP="00607B3A">
      <w:r>
        <w:rPr>
          <w:rFonts w:hint="eastAsia"/>
        </w:rPr>
        <w:t>2</w:t>
      </w:r>
      <w:r>
        <w:t xml:space="preserve">. </w:t>
      </w:r>
      <w:r w:rsidR="00607B3A">
        <w:rPr>
          <w:rFonts w:hint="eastAsia"/>
        </w:rPr>
        <w:t>环保督察</w:t>
      </w:r>
    </w:p>
    <w:p w14:paraId="3432C02C" w14:textId="7693EF8A" w:rsidR="00076B31" w:rsidRDefault="00E44C20" w:rsidP="00076B31">
      <w:r>
        <w:rPr>
          <w:rFonts w:hint="eastAsia"/>
        </w:rPr>
        <w:t>（</w:t>
      </w:r>
      <w:r>
        <w:rPr>
          <w:rFonts w:hint="eastAsia"/>
        </w:rPr>
        <w:t>1</w:t>
      </w:r>
      <w:r>
        <w:rPr>
          <w:rFonts w:hint="eastAsia"/>
        </w:rPr>
        <w:t>）</w:t>
      </w:r>
      <w:r w:rsidR="00076B31">
        <w:rPr>
          <w:rFonts w:hint="eastAsia"/>
        </w:rPr>
        <w:t>2016</w:t>
      </w:r>
      <w:r w:rsidR="00076B31">
        <w:rPr>
          <w:rFonts w:hint="eastAsia"/>
        </w:rPr>
        <w:t>年</w:t>
      </w:r>
      <w:r w:rsidR="00076B31">
        <w:rPr>
          <w:rFonts w:hint="eastAsia"/>
        </w:rPr>
        <w:t>1</w:t>
      </w:r>
      <w:r w:rsidR="00076B31">
        <w:rPr>
          <w:rFonts w:hint="eastAsia"/>
        </w:rPr>
        <w:t>月</w:t>
      </w:r>
      <w:r w:rsidR="00076B31">
        <w:rPr>
          <w:rFonts w:hint="eastAsia"/>
        </w:rPr>
        <w:t>4</w:t>
      </w:r>
      <w:r w:rsidR="00076B31">
        <w:rPr>
          <w:rFonts w:hint="eastAsia"/>
        </w:rPr>
        <w:t>日</w:t>
      </w:r>
      <w:r w:rsidR="00B34F3D">
        <w:rPr>
          <w:rFonts w:hint="eastAsia"/>
        </w:rPr>
        <w:t>，</w:t>
      </w:r>
      <w:r w:rsidR="00076B31">
        <w:rPr>
          <w:rFonts w:hint="eastAsia"/>
        </w:rPr>
        <w:t>被称为“环保钦差”的中央环保督察组正式亮相，中央环保督察组由环保部牵头成立，中纪委、中组部的相关领导参加，第一轮督察分四批对各省市进行督察。</w:t>
      </w:r>
    </w:p>
    <w:p w14:paraId="57B3BF53" w14:textId="78ECFFB2" w:rsidR="00076B31" w:rsidRDefault="00E44C20" w:rsidP="00076B31">
      <w:r>
        <w:t>A</w:t>
      </w:r>
      <w:r>
        <w:rPr>
          <w:rFonts w:hint="eastAsia"/>
        </w:rPr>
        <w:t>）</w:t>
      </w:r>
      <w:r w:rsidR="00076B31">
        <w:rPr>
          <w:rFonts w:hint="eastAsia"/>
        </w:rPr>
        <w:t>2015</w:t>
      </w:r>
      <w:r w:rsidR="00076B31">
        <w:rPr>
          <w:rFonts w:hint="eastAsia"/>
        </w:rPr>
        <w:t>年底，中央环保督察试点在河北展开。时隔</w:t>
      </w:r>
      <w:r w:rsidR="00076B31">
        <w:rPr>
          <w:rFonts w:hint="eastAsia"/>
        </w:rPr>
        <w:t>5</w:t>
      </w:r>
      <w:r w:rsidR="00076B31">
        <w:rPr>
          <w:rFonts w:hint="eastAsia"/>
        </w:rPr>
        <w:t>个月</w:t>
      </w:r>
      <w:r w:rsidR="00B34F3D">
        <w:rPr>
          <w:rFonts w:hint="eastAsia"/>
        </w:rPr>
        <w:t>，</w:t>
      </w:r>
      <w:r w:rsidR="00076B31">
        <w:rPr>
          <w:rFonts w:hint="eastAsia"/>
        </w:rPr>
        <w:t>首批</w:t>
      </w:r>
      <w:r w:rsidR="00076B31">
        <w:rPr>
          <w:rFonts w:hint="eastAsia"/>
        </w:rPr>
        <w:t>8</w:t>
      </w:r>
      <w:r w:rsidR="00076B31">
        <w:rPr>
          <w:rFonts w:hint="eastAsia"/>
        </w:rPr>
        <w:t>个中央环保督察组相继进驻内蒙古、黑龙江、江苏、江西、河南、广西、云南、宁夏</w:t>
      </w:r>
      <w:r w:rsidR="00B34F3D">
        <w:rPr>
          <w:rFonts w:hint="eastAsia"/>
        </w:rPr>
        <w:t>，</w:t>
      </w:r>
      <w:r w:rsidR="00076B31">
        <w:rPr>
          <w:rFonts w:hint="eastAsia"/>
        </w:rPr>
        <w:t>开展督察工作。</w:t>
      </w:r>
    </w:p>
    <w:p w14:paraId="47536750" w14:textId="48BFB699" w:rsidR="00076B31" w:rsidRDefault="00E44C20" w:rsidP="00076B31">
      <w:r>
        <w:t>B</w:t>
      </w:r>
      <w:r>
        <w:rPr>
          <w:rFonts w:hint="eastAsia"/>
        </w:rPr>
        <w:t>）</w:t>
      </w:r>
      <w:r w:rsidR="00076B31">
        <w:rPr>
          <w:rFonts w:hint="eastAsia"/>
        </w:rPr>
        <w:t>2016</w:t>
      </w:r>
      <w:r w:rsidR="00076B31">
        <w:rPr>
          <w:rFonts w:hint="eastAsia"/>
        </w:rPr>
        <w:t>年</w:t>
      </w:r>
      <w:r w:rsidR="00076B31">
        <w:rPr>
          <w:rFonts w:hint="eastAsia"/>
        </w:rPr>
        <w:t>11</w:t>
      </w:r>
      <w:r w:rsidR="00076B31">
        <w:rPr>
          <w:rFonts w:hint="eastAsia"/>
        </w:rPr>
        <w:t>月下旬至</w:t>
      </w:r>
      <w:r w:rsidR="00076B31">
        <w:rPr>
          <w:rFonts w:hint="eastAsia"/>
        </w:rPr>
        <w:t>12</w:t>
      </w:r>
      <w:r w:rsidR="00076B31">
        <w:rPr>
          <w:rFonts w:hint="eastAsia"/>
        </w:rPr>
        <w:t>月底</w:t>
      </w:r>
      <w:r w:rsidR="00B34F3D">
        <w:rPr>
          <w:rFonts w:hint="eastAsia"/>
        </w:rPr>
        <w:t>，</w:t>
      </w:r>
      <w:r w:rsidR="00076B31">
        <w:rPr>
          <w:rFonts w:hint="eastAsia"/>
        </w:rPr>
        <w:t>第二批</w:t>
      </w:r>
      <w:r w:rsidR="00076B31">
        <w:rPr>
          <w:rFonts w:hint="eastAsia"/>
        </w:rPr>
        <w:t>7</w:t>
      </w:r>
      <w:r w:rsidR="00076B31">
        <w:rPr>
          <w:rFonts w:hint="eastAsia"/>
        </w:rPr>
        <w:t>个中央环保督察组分别对北京、上海、湖北、广东、重庆、陕西、甘肃等省份进行督察。</w:t>
      </w:r>
    </w:p>
    <w:p w14:paraId="1096E00C" w14:textId="31A432AE" w:rsidR="00076B31" w:rsidRDefault="00E44C20" w:rsidP="00076B31">
      <w:r>
        <w:t>C</w:t>
      </w:r>
      <w:r>
        <w:rPr>
          <w:rFonts w:hint="eastAsia"/>
        </w:rPr>
        <w:t>）</w:t>
      </w:r>
      <w:r w:rsidR="00076B31">
        <w:rPr>
          <w:rFonts w:hint="eastAsia"/>
        </w:rPr>
        <w:t>2017</w:t>
      </w:r>
      <w:r w:rsidR="00076B31">
        <w:rPr>
          <w:rFonts w:hint="eastAsia"/>
        </w:rPr>
        <w:t>年</w:t>
      </w:r>
      <w:r w:rsidR="00076B31">
        <w:rPr>
          <w:rFonts w:hint="eastAsia"/>
        </w:rPr>
        <w:t>4</w:t>
      </w:r>
      <w:r w:rsidR="00076B31">
        <w:rPr>
          <w:rFonts w:hint="eastAsia"/>
        </w:rPr>
        <w:t>月下旬至</w:t>
      </w:r>
      <w:r w:rsidR="00076B31">
        <w:rPr>
          <w:rFonts w:hint="eastAsia"/>
        </w:rPr>
        <w:t>5</w:t>
      </w:r>
      <w:r w:rsidR="00076B31">
        <w:rPr>
          <w:rFonts w:hint="eastAsia"/>
        </w:rPr>
        <w:t>月底</w:t>
      </w:r>
      <w:r w:rsidR="00B34F3D">
        <w:rPr>
          <w:rFonts w:hint="eastAsia"/>
        </w:rPr>
        <w:t>，</w:t>
      </w:r>
      <w:r w:rsidR="00076B31">
        <w:rPr>
          <w:rFonts w:hint="eastAsia"/>
        </w:rPr>
        <w:t>第三批</w:t>
      </w:r>
      <w:r w:rsidR="00076B31">
        <w:rPr>
          <w:rFonts w:hint="eastAsia"/>
        </w:rPr>
        <w:t>7</w:t>
      </w:r>
      <w:r w:rsidR="00076B31">
        <w:rPr>
          <w:rFonts w:hint="eastAsia"/>
        </w:rPr>
        <w:t>个中央环境保护督察组陆续进驻天津、山西、辽宁、安徽、福建、湖南、贵州</w:t>
      </w:r>
      <w:r w:rsidR="00076B31">
        <w:rPr>
          <w:rFonts w:hint="eastAsia"/>
        </w:rPr>
        <w:t>7</w:t>
      </w:r>
      <w:r w:rsidR="00076B31">
        <w:rPr>
          <w:rFonts w:hint="eastAsia"/>
        </w:rPr>
        <w:t>省份。</w:t>
      </w:r>
    </w:p>
    <w:p w14:paraId="236560C8" w14:textId="197032A6" w:rsidR="00076B31" w:rsidRDefault="00E44C20" w:rsidP="00076B31">
      <w:r>
        <w:t>D</w:t>
      </w:r>
      <w:r>
        <w:rPr>
          <w:rFonts w:hint="eastAsia"/>
        </w:rPr>
        <w:t>）</w:t>
      </w:r>
      <w:r w:rsidR="00076B31">
        <w:rPr>
          <w:rFonts w:hint="eastAsia"/>
        </w:rPr>
        <w:t>2017</w:t>
      </w:r>
      <w:r w:rsidR="00076B31">
        <w:rPr>
          <w:rFonts w:hint="eastAsia"/>
        </w:rPr>
        <w:t>年</w:t>
      </w:r>
      <w:r w:rsidR="00076B31">
        <w:rPr>
          <w:rFonts w:hint="eastAsia"/>
        </w:rPr>
        <w:t>8</w:t>
      </w:r>
      <w:r w:rsidR="00076B31">
        <w:rPr>
          <w:rFonts w:hint="eastAsia"/>
        </w:rPr>
        <w:t>月，</w:t>
      </w:r>
      <w:r w:rsidR="00076B31">
        <w:rPr>
          <w:rFonts w:hint="eastAsia"/>
        </w:rPr>
        <w:t>8</w:t>
      </w:r>
      <w:r w:rsidR="00076B31">
        <w:rPr>
          <w:rFonts w:hint="eastAsia"/>
        </w:rPr>
        <w:t>个督察组陆续进驻吉林、浙江、山东、海南、四川、西藏、青海、新疆</w:t>
      </w:r>
      <w:r w:rsidR="00B34F3D">
        <w:rPr>
          <w:rFonts w:hint="eastAsia"/>
        </w:rPr>
        <w:t>（</w:t>
      </w:r>
      <w:r w:rsidR="00076B31">
        <w:rPr>
          <w:rFonts w:hint="eastAsia"/>
        </w:rPr>
        <w:t>含兵团</w:t>
      </w:r>
      <w:r w:rsidR="00B34F3D">
        <w:rPr>
          <w:rFonts w:hint="eastAsia"/>
        </w:rPr>
        <w:t>）</w:t>
      </w:r>
      <w:r w:rsidR="00076B31">
        <w:rPr>
          <w:rFonts w:hint="eastAsia"/>
        </w:rPr>
        <w:t>开展督察</w:t>
      </w:r>
      <w:r w:rsidR="00B34F3D">
        <w:rPr>
          <w:rFonts w:hint="eastAsia"/>
        </w:rPr>
        <w:t>，</w:t>
      </w:r>
      <w:r w:rsidR="00076B31">
        <w:rPr>
          <w:rFonts w:hint="eastAsia"/>
        </w:rPr>
        <w:t>进驻时间约</w:t>
      </w:r>
      <w:r w:rsidR="00076B31">
        <w:rPr>
          <w:rFonts w:hint="eastAsia"/>
        </w:rPr>
        <w:t>1</w:t>
      </w:r>
      <w:r w:rsidR="00076B31">
        <w:rPr>
          <w:rFonts w:hint="eastAsia"/>
        </w:rPr>
        <w:t>个月左右。</w:t>
      </w:r>
    </w:p>
    <w:p w14:paraId="15C2F5CA" w14:textId="4221B4BA" w:rsidR="00076B31" w:rsidRDefault="00E44C20" w:rsidP="00076B31">
      <w:r>
        <w:rPr>
          <w:rFonts w:hint="eastAsia"/>
        </w:rPr>
        <w:t>（</w:t>
      </w:r>
      <w:r>
        <w:rPr>
          <w:rFonts w:hint="eastAsia"/>
        </w:rPr>
        <w:t>2</w:t>
      </w:r>
      <w:r>
        <w:rPr>
          <w:rFonts w:hint="eastAsia"/>
        </w:rPr>
        <w:t>）</w:t>
      </w:r>
      <w:r w:rsidR="00076B31">
        <w:rPr>
          <w:rFonts w:hint="eastAsia"/>
        </w:rPr>
        <w:t>第二轮督察：</w:t>
      </w:r>
      <w:r w:rsidR="00076B31">
        <w:rPr>
          <w:rFonts w:hint="eastAsia"/>
        </w:rPr>
        <w:t>2019</w:t>
      </w:r>
      <w:r w:rsidR="00076B31">
        <w:rPr>
          <w:rFonts w:hint="eastAsia"/>
        </w:rPr>
        <w:t>年</w:t>
      </w:r>
      <w:r w:rsidR="00076B31">
        <w:rPr>
          <w:rFonts w:hint="eastAsia"/>
        </w:rPr>
        <w:t>4</w:t>
      </w:r>
      <w:r w:rsidR="00076B31">
        <w:rPr>
          <w:rFonts w:hint="eastAsia"/>
        </w:rPr>
        <w:t>月、</w:t>
      </w:r>
      <w:r w:rsidR="00076B31">
        <w:rPr>
          <w:rFonts w:hint="eastAsia"/>
        </w:rPr>
        <w:t>2020</w:t>
      </w:r>
      <w:r w:rsidR="00076B31">
        <w:rPr>
          <w:rFonts w:hint="eastAsia"/>
        </w:rPr>
        <w:t>年</w:t>
      </w:r>
      <w:r w:rsidR="00076B31">
        <w:rPr>
          <w:rFonts w:hint="eastAsia"/>
        </w:rPr>
        <w:t>8</w:t>
      </w:r>
      <w:r w:rsidR="00076B31">
        <w:rPr>
          <w:rFonts w:hint="eastAsia"/>
        </w:rPr>
        <w:t>月、</w:t>
      </w:r>
      <w:r w:rsidR="00076B31">
        <w:rPr>
          <w:rFonts w:hint="eastAsia"/>
        </w:rPr>
        <w:t>2021</w:t>
      </w:r>
      <w:r w:rsidR="00076B31">
        <w:rPr>
          <w:rFonts w:hint="eastAsia"/>
        </w:rPr>
        <w:t>年</w:t>
      </w:r>
      <w:r w:rsidR="00076B31">
        <w:rPr>
          <w:rFonts w:hint="eastAsia"/>
        </w:rPr>
        <w:t>4</w:t>
      </w:r>
      <w:r w:rsidR="00076B31">
        <w:rPr>
          <w:rFonts w:hint="eastAsia"/>
        </w:rPr>
        <w:t>月、</w:t>
      </w:r>
      <w:r w:rsidR="00076B31">
        <w:rPr>
          <w:rFonts w:hint="eastAsia"/>
        </w:rPr>
        <w:t>2021</w:t>
      </w:r>
      <w:r w:rsidR="00076B31">
        <w:rPr>
          <w:rFonts w:hint="eastAsia"/>
        </w:rPr>
        <w:t>年</w:t>
      </w:r>
      <w:r w:rsidR="00076B31">
        <w:rPr>
          <w:rFonts w:hint="eastAsia"/>
        </w:rPr>
        <w:t>9</w:t>
      </w:r>
      <w:r w:rsidR="00076B31">
        <w:rPr>
          <w:rFonts w:hint="eastAsia"/>
        </w:rPr>
        <w:t>月，</w:t>
      </w:r>
      <w:r w:rsidR="00076B31">
        <w:rPr>
          <w:rFonts w:hint="eastAsia"/>
        </w:rPr>
        <w:t>2021</w:t>
      </w:r>
      <w:r w:rsidR="00076B31">
        <w:rPr>
          <w:rFonts w:hint="eastAsia"/>
        </w:rPr>
        <w:t>年</w:t>
      </w:r>
      <w:r w:rsidR="00076B31">
        <w:rPr>
          <w:rFonts w:hint="eastAsia"/>
        </w:rPr>
        <w:t>12</w:t>
      </w:r>
      <w:r w:rsidR="00076B31">
        <w:rPr>
          <w:rFonts w:hint="eastAsia"/>
        </w:rPr>
        <w:t>月第五批</w:t>
      </w:r>
    </w:p>
    <w:p w14:paraId="3C67368C" w14:textId="060A1839" w:rsidR="00607B3A" w:rsidRDefault="00E44C20" w:rsidP="00607B3A">
      <w:r>
        <w:rPr>
          <w:rFonts w:hint="eastAsia"/>
        </w:rPr>
        <w:t>（</w:t>
      </w:r>
      <w:r>
        <w:rPr>
          <w:rFonts w:hint="eastAsia"/>
        </w:rPr>
        <w:t>3</w:t>
      </w:r>
      <w:r>
        <w:rPr>
          <w:rFonts w:hint="eastAsia"/>
        </w:rPr>
        <w:t>）</w:t>
      </w:r>
      <w:r w:rsidR="00607B3A">
        <w:rPr>
          <w:rFonts w:hint="eastAsia"/>
        </w:rPr>
        <w:t>2019</w:t>
      </w:r>
      <w:r w:rsidR="00607B3A">
        <w:rPr>
          <w:rFonts w:hint="eastAsia"/>
        </w:rPr>
        <w:t>年</w:t>
      </w:r>
      <w:r w:rsidR="00607B3A">
        <w:rPr>
          <w:rFonts w:hint="eastAsia"/>
        </w:rPr>
        <w:t>6</w:t>
      </w:r>
      <w:r w:rsidR="00607B3A">
        <w:rPr>
          <w:rFonts w:hint="eastAsia"/>
        </w:rPr>
        <w:t>月</w:t>
      </w:r>
      <w:r w:rsidR="00607B3A">
        <w:rPr>
          <w:rFonts w:hint="eastAsia"/>
        </w:rPr>
        <w:t>17</w:t>
      </w:r>
      <w:r w:rsidR="00607B3A">
        <w:rPr>
          <w:rFonts w:hint="eastAsia"/>
        </w:rPr>
        <w:t>日，中共中央办公厅、国务院办公厅印发《中央生态环境保护督察工作规定》</w:t>
      </w:r>
    </w:p>
    <w:p w14:paraId="666CA4AC" w14:textId="38D162FC" w:rsidR="00076B31" w:rsidRDefault="00E44C20" w:rsidP="00076B31">
      <w:r>
        <w:t>A</w:t>
      </w:r>
      <w:r>
        <w:rPr>
          <w:rFonts w:hint="eastAsia"/>
        </w:rPr>
        <w:t>）</w:t>
      </w:r>
      <w:r w:rsidR="00076B31">
        <w:rPr>
          <w:rFonts w:hint="eastAsia"/>
        </w:rPr>
        <w:t>督察对象：中央实行生态环境保护督察制度，设立专职督察机构，</w:t>
      </w:r>
      <w:r w:rsidR="00076B31" w:rsidRPr="00C01BD1">
        <w:rPr>
          <w:rFonts w:hint="eastAsia"/>
          <w:b/>
          <w:bCs/>
          <w:u w:val="single"/>
        </w:rPr>
        <w:t>对省、自治区、直辖市党委和政府、国务院有关部门以及有关中央企业等组织</w:t>
      </w:r>
      <w:r w:rsidR="00076B31">
        <w:rPr>
          <w:rFonts w:hint="eastAsia"/>
        </w:rPr>
        <w:t>开展生态环境保护督察</w:t>
      </w:r>
    </w:p>
    <w:p w14:paraId="70F64E05" w14:textId="054BCD20" w:rsidR="00076B31" w:rsidRDefault="00E44C20" w:rsidP="00076B31">
      <w:r>
        <w:t>B</w:t>
      </w:r>
      <w:r>
        <w:rPr>
          <w:rFonts w:hint="eastAsia"/>
        </w:rPr>
        <w:t>）</w:t>
      </w:r>
      <w:r w:rsidR="00076B31">
        <w:rPr>
          <w:rFonts w:hint="eastAsia"/>
        </w:rPr>
        <w:t>督察类型：例行督察、专项督察和“回头看”等</w:t>
      </w:r>
    </w:p>
    <w:p w14:paraId="341C1977" w14:textId="625CE308" w:rsidR="00076B31" w:rsidRDefault="00E44C20" w:rsidP="00076B31">
      <w:r>
        <w:lastRenderedPageBreak/>
        <w:t>C</w:t>
      </w:r>
      <w:r>
        <w:rPr>
          <w:rFonts w:hint="eastAsia"/>
        </w:rPr>
        <w:t>）</w:t>
      </w:r>
      <w:r w:rsidR="00076B31">
        <w:rPr>
          <w:rFonts w:hint="eastAsia"/>
        </w:rPr>
        <w:t>例行督察内容</w:t>
      </w:r>
    </w:p>
    <w:p w14:paraId="53886EA4" w14:textId="33A04E2D" w:rsidR="00076B31" w:rsidRDefault="00E44C20" w:rsidP="00076B31">
      <w:r>
        <w:t>1</w:t>
      </w:r>
      <w:r>
        <w:rPr>
          <w:rFonts w:hint="eastAsia"/>
        </w:rPr>
        <w:t>）</w:t>
      </w:r>
      <w:r w:rsidR="00076B31">
        <w:rPr>
          <w:rFonts w:hint="eastAsia"/>
        </w:rPr>
        <w:t>学习贯彻落实习近平生态文明思想以及贯彻落实新发展理念、推动高质量发展情况</w:t>
      </w:r>
    </w:p>
    <w:p w14:paraId="67714EF4" w14:textId="2C73F5D0" w:rsidR="00076B31" w:rsidRDefault="00E44C20" w:rsidP="00076B31">
      <w:r>
        <w:t>2</w:t>
      </w:r>
      <w:r>
        <w:rPr>
          <w:rFonts w:hint="eastAsia"/>
        </w:rPr>
        <w:t>）</w:t>
      </w:r>
      <w:r w:rsidR="00076B31">
        <w:rPr>
          <w:rFonts w:hint="eastAsia"/>
        </w:rPr>
        <w:t>贯彻落实党中央、国务院生态文明建设和生态环境保护决策部署情况</w:t>
      </w:r>
    </w:p>
    <w:p w14:paraId="52488C09" w14:textId="790BFA14" w:rsidR="00607B3A" w:rsidRDefault="00E44C20" w:rsidP="00076B31">
      <w:r>
        <w:t>3</w:t>
      </w:r>
      <w:r>
        <w:rPr>
          <w:rFonts w:hint="eastAsia"/>
        </w:rPr>
        <w:t>）</w:t>
      </w:r>
      <w:r w:rsidR="00076B31">
        <w:rPr>
          <w:rFonts w:hint="eastAsia"/>
        </w:rPr>
        <w:t>国家生态环境保护法律法规、政策制度、标准规范、规划计划的贯彻落实情况</w:t>
      </w:r>
    </w:p>
    <w:p w14:paraId="672F08BE" w14:textId="01C3DED7" w:rsidR="00076B31" w:rsidRDefault="00076B31" w:rsidP="00076B31">
      <w:r>
        <w:rPr>
          <w:rFonts w:hint="eastAsia"/>
        </w:rPr>
        <w:t>……</w:t>
      </w:r>
    </w:p>
    <w:p w14:paraId="126F5970" w14:textId="577B9576" w:rsidR="00076B31" w:rsidRDefault="00E44C20" w:rsidP="00076B31">
      <w:r>
        <w:t>4</w:t>
      </w:r>
      <w:r>
        <w:rPr>
          <w:rFonts w:hint="eastAsia"/>
        </w:rPr>
        <w:t>）</w:t>
      </w:r>
      <w:r w:rsidR="00076B31">
        <w:rPr>
          <w:rFonts w:hint="eastAsia"/>
        </w:rPr>
        <w:t>其他需要督察的生态环境保护事项</w:t>
      </w:r>
    </w:p>
    <w:p w14:paraId="54C6D8A8" w14:textId="327F67D1" w:rsidR="00076B31" w:rsidRDefault="00607B3A" w:rsidP="00607B3A">
      <w:pPr>
        <w:pStyle w:val="3"/>
        <w:ind w:right="105"/>
      </w:pPr>
      <w:bookmarkStart w:id="274" w:name="_Toc155178913"/>
      <w:r>
        <w:rPr>
          <w:rFonts w:hint="eastAsia"/>
        </w:rPr>
        <w:t>（二）</w:t>
      </w:r>
      <w:r w:rsidR="00076B31">
        <w:rPr>
          <w:rFonts w:hint="eastAsia"/>
        </w:rPr>
        <w:t>环境行政的外部监督（不服环境行政的救济措施）</w:t>
      </w:r>
      <w:r w:rsidR="00E23670">
        <w:rPr>
          <w:rFonts w:hint="eastAsia"/>
        </w:rPr>
        <w:t>：环境行政复议、环境行政诉讼、</w:t>
      </w:r>
      <w:r w:rsidR="00E23670" w:rsidRPr="00C01BD1">
        <w:rPr>
          <w:rFonts w:hint="eastAsia"/>
          <w:u w:val="single"/>
        </w:rPr>
        <w:t>环境公益诉讼</w:t>
      </w:r>
      <w:bookmarkEnd w:id="274"/>
    </w:p>
    <w:p w14:paraId="65CAFD6C" w14:textId="09ED4EF8" w:rsidR="00076B31" w:rsidRDefault="00E44C20" w:rsidP="00076B31">
      <w:r>
        <w:rPr>
          <w:rFonts w:hint="eastAsia"/>
        </w:rPr>
        <w:t>1</w:t>
      </w:r>
      <w:r>
        <w:t xml:space="preserve">. </w:t>
      </w:r>
      <w:r w:rsidR="00076B31">
        <w:rPr>
          <w:rFonts w:hint="eastAsia"/>
        </w:rPr>
        <w:t>环境行政复议</w:t>
      </w:r>
      <w:r w:rsidR="0018279E">
        <w:rPr>
          <w:rFonts w:hint="eastAsia"/>
        </w:rPr>
        <w:t>：</w:t>
      </w:r>
      <w:r w:rsidR="00076B31" w:rsidRPr="00FE2FD4">
        <w:rPr>
          <w:rFonts w:ascii="楷体" w:eastAsia="楷体" w:hAnsi="楷体" w:hint="eastAsia"/>
          <w:b/>
          <w:bCs/>
          <w:color w:val="0070C0"/>
        </w:rPr>
        <w:t>行政相对人认为具体行政行为侵犯其合法权益</w:t>
      </w:r>
      <w:r w:rsidR="00B34F3D" w:rsidRPr="00FE2FD4">
        <w:rPr>
          <w:rFonts w:ascii="楷体" w:eastAsia="楷体" w:hAnsi="楷体" w:hint="eastAsia"/>
          <w:b/>
          <w:bCs/>
          <w:color w:val="0070C0"/>
        </w:rPr>
        <w:t>，</w:t>
      </w:r>
      <w:r w:rsidR="00076B31" w:rsidRPr="00FE2FD4">
        <w:rPr>
          <w:rFonts w:ascii="楷体" w:eastAsia="楷体" w:hAnsi="楷体" w:hint="eastAsia"/>
          <w:b/>
          <w:bCs/>
          <w:color w:val="0070C0"/>
        </w:rPr>
        <w:t>向行政复议机关提出复查该具体行政行为的申请</w:t>
      </w:r>
      <w:r w:rsidR="00B34F3D" w:rsidRPr="00FE2FD4">
        <w:rPr>
          <w:rFonts w:ascii="楷体" w:eastAsia="楷体" w:hAnsi="楷体" w:hint="eastAsia"/>
          <w:b/>
          <w:bCs/>
          <w:color w:val="0070C0"/>
        </w:rPr>
        <w:t>，</w:t>
      </w:r>
      <w:r w:rsidR="00076B31" w:rsidRPr="00FE2FD4">
        <w:rPr>
          <w:rFonts w:ascii="楷体" w:eastAsia="楷体" w:hAnsi="楷体" w:hint="eastAsia"/>
          <w:b/>
          <w:bCs/>
          <w:color w:val="0070C0"/>
        </w:rPr>
        <w:t>行政复议机关对被申请的具体行政行为进行合法性、适当性审查</w:t>
      </w:r>
      <w:r w:rsidR="00B34F3D" w:rsidRPr="00FE2FD4">
        <w:rPr>
          <w:rFonts w:ascii="楷体" w:eastAsia="楷体" w:hAnsi="楷体" w:hint="eastAsia"/>
          <w:b/>
          <w:bCs/>
          <w:color w:val="0070C0"/>
        </w:rPr>
        <w:t>，</w:t>
      </w:r>
      <w:r w:rsidR="00076B31" w:rsidRPr="00FE2FD4">
        <w:rPr>
          <w:rFonts w:ascii="楷体" w:eastAsia="楷体" w:hAnsi="楷体" w:hint="eastAsia"/>
          <w:b/>
          <w:bCs/>
          <w:color w:val="0070C0"/>
        </w:rPr>
        <w:t>并作出行政复议决定的活动</w:t>
      </w:r>
      <w:r w:rsidR="00076B31">
        <w:rPr>
          <w:rFonts w:hint="eastAsia"/>
        </w:rPr>
        <w:t>。</w:t>
      </w:r>
      <w:r w:rsidR="00FE2FD4">
        <w:rPr>
          <w:rFonts w:hint="eastAsia"/>
        </w:rPr>
        <w:t>（</w:t>
      </w:r>
      <w:r w:rsidR="00FE2FD4">
        <w:rPr>
          <w:rFonts w:hint="eastAsia"/>
        </w:rPr>
        <w:t>p</w:t>
      </w:r>
      <w:r w:rsidR="00FE2FD4">
        <w:t>99</w:t>
      </w:r>
      <w:r w:rsidR="00FE2FD4">
        <w:rPr>
          <w:rFonts w:hint="eastAsia"/>
        </w:rPr>
        <w:t>）</w:t>
      </w:r>
    </w:p>
    <w:p w14:paraId="2CC8649A" w14:textId="523ADCA4" w:rsidR="00076B31" w:rsidRDefault="0018279E" w:rsidP="00076B31">
      <w:r>
        <w:t xml:space="preserve">2. </w:t>
      </w:r>
      <w:r w:rsidR="00076B31">
        <w:rPr>
          <w:rFonts w:hint="eastAsia"/>
        </w:rPr>
        <w:t>环境行政诉讼</w:t>
      </w:r>
      <w:r>
        <w:rPr>
          <w:rFonts w:hint="eastAsia"/>
        </w:rPr>
        <w:t>：</w:t>
      </w:r>
      <w:r w:rsidR="00076B31" w:rsidRPr="00FE2FD4">
        <w:rPr>
          <w:rFonts w:ascii="楷体" w:eastAsia="楷体" w:hAnsi="楷体" w:hint="eastAsia"/>
          <w:b/>
          <w:bCs/>
          <w:color w:val="0070C0"/>
        </w:rPr>
        <w:t>一般指公民、法人或者其他组织认为环境主管部门和其他行使环境监督管理权的机关的具体行政行为侵犯其合法权益</w:t>
      </w:r>
      <w:r w:rsidR="00B34F3D" w:rsidRPr="00FE2FD4">
        <w:rPr>
          <w:rFonts w:ascii="楷体" w:eastAsia="楷体" w:hAnsi="楷体" w:hint="eastAsia"/>
          <w:b/>
          <w:bCs/>
          <w:color w:val="0070C0"/>
        </w:rPr>
        <w:t>，</w:t>
      </w:r>
      <w:r w:rsidR="00076B31" w:rsidRPr="00FE2FD4">
        <w:rPr>
          <w:rFonts w:ascii="楷体" w:eastAsia="楷体" w:hAnsi="楷体" w:hint="eastAsia"/>
          <w:b/>
          <w:bCs/>
          <w:color w:val="0070C0"/>
        </w:rPr>
        <w:t>向人民法院提起诉讼并由人民法院对该具体行政行为合法性进行审查并作出裁判的活动</w:t>
      </w:r>
      <w:r w:rsidR="00076B31">
        <w:rPr>
          <w:rFonts w:hint="eastAsia"/>
        </w:rPr>
        <w:t>。</w:t>
      </w:r>
      <w:r w:rsidR="00FE2FD4">
        <w:rPr>
          <w:rFonts w:hint="eastAsia"/>
        </w:rPr>
        <w:t>（</w:t>
      </w:r>
      <w:r w:rsidR="00FE2FD4">
        <w:rPr>
          <w:rFonts w:hint="eastAsia"/>
        </w:rPr>
        <w:t>p</w:t>
      </w:r>
      <w:r w:rsidR="00FE2FD4">
        <w:t>100</w:t>
      </w:r>
      <w:r w:rsidR="00FE2FD4">
        <w:rPr>
          <w:rFonts w:hint="eastAsia"/>
        </w:rPr>
        <w:t>）</w:t>
      </w:r>
    </w:p>
    <w:p w14:paraId="4C29E4C1" w14:textId="6F0CC98E" w:rsidR="007D5E50" w:rsidRPr="007D5E50" w:rsidRDefault="0018279E" w:rsidP="00076B31">
      <w:r>
        <w:rPr>
          <w:rFonts w:hint="eastAsia"/>
        </w:rPr>
        <w:t>3</w:t>
      </w:r>
      <w:r>
        <w:t xml:space="preserve">. </w:t>
      </w:r>
      <w:r w:rsidR="00076B31" w:rsidRPr="00C01BD1">
        <w:rPr>
          <w:rFonts w:hint="eastAsia"/>
          <w:b/>
          <w:bCs/>
          <w:u w:val="single"/>
        </w:rPr>
        <w:t>环境公益诉讼</w:t>
      </w:r>
    </w:p>
    <w:p w14:paraId="0DE3A95F" w14:textId="212D18B1" w:rsidR="007D5E50" w:rsidRDefault="007D5E50" w:rsidP="007D5E50">
      <w:pPr>
        <w:pStyle w:val="1"/>
      </w:pPr>
      <w:bookmarkStart w:id="275" w:name="_Toc155178914"/>
      <w:r>
        <w:rPr>
          <w:rFonts w:hint="eastAsia"/>
        </w:rPr>
        <w:t>第九讲</w:t>
      </w:r>
      <w:r>
        <w:rPr>
          <w:rFonts w:hint="eastAsia"/>
        </w:rPr>
        <w:t xml:space="preserve"> </w:t>
      </w:r>
      <w:r>
        <w:t xml:space="preserve"> </w:t>
      </w:r>
      <w:r>
        <w:rPr>
          <w:rFonts w:hint="eastAsia"/>
        </w:rPr>
        <w:t>环境损害救济</w:t>
      </w:r>
      <w:bookmarkEnd w:id="275"/>
    </w:p>
    <w:p w14:paraId="12C0D687" w14:textId="26570A8E" w:rsidR="007D5E50" w:rsidRDefault="007D5E50" w:rsidP="007D5E50">
      <w:pPr>
        <w:pStyle w:val="2"/>
      </w:pPr>
      <w:bookmarkStart w:id="276" w:name="_Toc155178915"/>
      <w:r>
        <w:rPr>
          <w:rFonts w:hint="eastAsia"/>
        </w:rPr>
        <w:t>一、环境损害救济法概述</w:t>
      </w:r>
      <w:bookmarkEnd w:id="276"/>
    </w:p>
    <w:p w14:paraId="0AF2AFD2" w14:textId="15AE5B00" w:rsidR="007D5E50" w:rsidRDefault="007D5E50" w:rsidP="007D5E50">
      <w:pPr>
        <w:pStyle w:val="3"/>
        <w:ind w:right="105"/>
      </w:pPr>
      <w:bookmarkStart w:id="277" w:name="_Toc155178916"/>
      <w:r>
        <w:rPr>
          <w:rFonts w:hint="eastAsia"/>
        </w:rPr>
        <w:t>（一）环境损害的概念</w:t>
      </w:r>
      <w:r w:rsidR="00FE2FD4">
        <w:rPr>
          <w:rFonts w:hint="eastAsia"/>
        </w:rPr>
        <w:t>：环境侵权损害</w:t>
      </w:r>
      <w:r w:rsidR="00480278">
        <w:rPr>
          <w:rFonts w:hint="eastAsia"/>
        </w:rPr>
        <w:t>（广义与狭义）</w:t>
      </w:r>
      <w:r w:rsidR="00FE2FD4">
        <w:rPr>
          <w:rFonts w:hint="eastAsia"/>
        </w:rPr>
        <w:t>与生态环境损害</w:t>
      </w:r>
      <w:bookmarkEnd w:id="277"/>
    </w:p>
    <w:p w14:paraId="2FB0D805" w14:textId="062590F5" w:rsidR="007D5E50" w:rsidRDefault="007D5E50" w:rsidP="007D5E50">
      <w:r>
        <w:rPr>
          <w:rFonts w:hint="eastAsia"/>
        </w:rPr>
        <w:t>1</w:t>
      </w:r>
      <w:r>
        <w:t xml:space="preserve">. </w:t>
      </w:r>
      <w:r>
        <w:rPr>
          <w:rFonts w:hint="eastAsia"/>
        </w:rPr>
        <w:t>广义的环境损害：</w:t>
      </w:r>
      <w:r w:rsidRPr="00832E80">
        <w:rPr>
          <w:rFonts w:ascii="楷体" w:eastAsia="楷体" w:hAnsi="楷体" w:hint="eastAsia"/>
          <w:b/>
          <w:bCs/>
          <w:highlight w:val="yellow"/>
          <w:u w:val="single"/>
        </w:rPr>
        <w:t>任何</w:t>
      </w:r>
      <w:r w:rsidR="002C66BE">
        <w:rPr>
          <w:rFonts w:ascii="楷体" w:eastAsia="楷体" w:hAnsi="楷体" w:hint="eastAsia"/>
          <w:b/>
          <w:bCs/>
          <w:highlight w:val="yellow"/>
          <w:u w:val="single"/>
        </w:rPr>
        <w:t>（人为）</w:t>
      </w:r>
      <w:r w:rsidRPr="00832E80">
        <w:rPr>
          <w:rFonts w:ascii="楷体" w:eastAsia="楷体" w:hAnsi="楷体" w:hint="eastAsia"/>
          <w:b/>
          <w:bCs/>
          <w:highlight w:val="yellow"/>
          <w:u w:val="single"/>
        </w:rPr>
        <w:t>原因</w:t>
      </w:r>
      <w:r w:rsidRPr="005E64C3">
        <w:rPr>
          <w:rFonts w:ascii="楷体" w:eastAsia="楷体" w:hAnsi="楷体" w:hint="eastAsia"/>
          <w:b/>
          <w:bCs/>
          <w:color w:val="0070C0"/>
        </w:rPr>
        <w:t>导致环境质量下降、物种减少或灭绝以及生态系统功能损坏，以及由此造成他人民事权益和社会公共利益受到侵害的现象</w:t>
      </w:r>
      <w:r>
        <w:rPr>
          <w:rFonts w:hint="eastAsia"/>
        </w:rPr>
        <w:t>。</w:t>
      </w:r>
      <w:r w:rsidR="005E64C3">
        <w:rPr>
          <w:rFonts w:hint="eastAsia"/>
        </w:rPr>
        <w:t>（</w:t>
      </w:r>
      <w:r w:rsidR="005E64C3">
        <w:rPr>
          <w:rFonts w:hint="eastAsia"/>
        </w:rPr>
        <w:t>p</w:t>
      </w:r>
      <w:r w:rsidR="005E64C3">
        <w:t>275</w:t>
      </w:r>
      <w:r w:rsidR="005E64C3">
        <w:rPr>
          <w:rFonts w:hint="eastAsia"/>
        </w:rPr>
        <w:t>）</w:t>
      </w:r>
    </w:p>
    <w:p w14:paraId="281669A9" w14:textId="58571C5B" w:rsidR="00654A5A" w:rsidRDefault="00654A5A">
      <w:pPr>
        <w:pStyle w:val="a9"/>
        <w:numPr>
          <w:ilvl w:val="0"/>
          <w:numId w:val="57"/>
        </w:numPr>
        <w:ind w:firstLineChars="0"/>
      </w:pPr>
      <w:r>
        <w:rPr>
          <w:rFonts w:hint="eastAsia"/>
        </w:rPr>
        <w:t>现行立法采用广义概念：</w:t>
      </w:r>
      <w:r w:rsidRPr="00832E80">
        <w:rPr>
          <w:rFonts w:hint="eastAsia"/>
          <w:b/>
          <w:bCs/>
          <w:highlight w:val="yellow"/>
          <w:u w:val="single"/>
        </w:rPr>
        <w:t>环境侵权损害（私人利益）</w:t>
      </w:r>
      <w:r w:rsidR="00F113E9">
        <w:rPr>
          <w:rFonts w:hint="eastAsia"/>
          <w:b/>
          <w:bCs/>
          <w:highlight w:val="yellow"/>
          <w:u w:val="single"/>
        </w:rPr>
        <w:t>＋</w:t>
      </w:r>
      <w:r w:rsidRPr="00832E80">
        <w:rPr>
          <w:rFonts w:hint="eastAsia"/>
          <w:b/>
          <w:bCs/>
          <w:highlight w:val="yellow"/>
          <w:u w:val="single"/>
        </w:rPr>
        <w:t>生态环境损害（公共利益）</w:t>
      </w:r>
    </w:p>
    <w:p w14:paraId="3149AE89" w14:textId="208B0BC8" w:rsidR="007D5E50" w:rsidRDefault="007D5E50" w:rsidP="007D5E50">
      <w:r>
        <w:rPr>
          <w:rFonts w:hint="eastAsia"/>
        </w:rPr>
        <w:t>2</w:t>
      </w:r>
      <w:r>
        <w:t xml:space="preserve">. </w:t>
      </w:r>
      <w:r>
        <w:rPr>
          <w:rFonts w:hint="eastAsia"/>
        </w:rPr>
        <w:t>狭义的环境损害：</w:t>
      </w:r>
      <w:r w:rsidRPr="00832E80">
        <w:rPr>
          <w:rFonts w:ascii="楷体" w:eastAsia="楷体" w:hAnsi="楷体" w:hint="eastAsia"/>
          <w:b/>
          <w:bCs/>
          <w:highlight w:val="yellow"/>
          <w:u w:val="single"/>
        </w:rPr>
        <w:t>向环境排放污染物的行为</w:t>
      </w:r>
      <w:r w:rsidRPr="00480278">
        <w:rPr>
          <w:rFonts w:ascii="楷体" w:eastAsia="楷体" w:hAnsi="楷体" w:hint="eastAsia"/>
          <w:b/>
          <w:bCs/>
          <w:color w:val="0070C0"/>
        </w:rPr>
        <w:t>造成环境污染、生态破坏以及由此造成他人民事权益和社会公共利益受到侵害的现象</w:t>
      </w:r>
      <w:r>
        <w:rPr>
          <w:rFonts w:hint="eastAsia"/>
        </w:rPr>
        <w:t>。</w:t>
      </w:r>
      <w:r w:rsidR="00480278">
        <w:rPr>
          <w:rFonts w:hint="eastAsia"/>
        </w:rPr>
        <w:t>（</w:t>
      </w:r>
      <w:r w:rsidR="00480278">
        <w:rPr>
          <w:rFonts w:hint="eastAsia"/>
        </w:rPr>
        <w:t>p</w:t>
      </w:r>
      <w:r w:rsidR="00480278">
        <w:t>275</w:t>
      </w:r>
      <w:r w:rsidR="00480278">
        <w:rPr>
          <w:rFonts w:hint="eastAsia"/>
        </w:rPr>
        <w:t>）</w:t>
      </w:r>
    </w:p>
    <w:p w14:paraId="05FF747D" w14:textId="625C189F" w:rsidR="007D5E50" w:rsidRDefault="007D5E50" w:rsidP="007D5E50">
      <w:r>
        <w:rPr>
          <w:rFonts w:hint="eastAsia"/>
        </w:rPr>
        <w:t>3</w:t>
      </w:r>
      <w:r>
        <w:t xml:space="preserve">. </w:t>
      </w:r>
      <w:r>
        <w:rPr>
          <w:rFonts w:hint="eastAsia"/>
        </w:rPr>
        <w:t>在各国环境立法以及国际组织的环境保护文件中，环境损害的概念大体与环境污染、环境污染损害基本相似。</w:t>
      </w:r>
    </w:p>
    <w:p w14:paraId="7B4210F3" w14:textId="29DA6723" w:rsidR="007D5E50" w:rsidRDefault="007D5E50" w:rsidP="002302B6">
      <w:pPr>
        <w:pStyle w:val="af0"/>
      </w:pPr>
      <w:r>
        <w:rPr>
          <w:rFonts w:hint="eastAsia"/>
        </w:rPr>
        <w:t>4</w:t>
      </w:r>
      <w:r>
        <w:t xml:space="preserve">. </w:t>
      </w:r>
      <w:r>
        <w:rPr>
          <w:rFonts w:hint="eastAsia"/>
        </w:rPr>
        <w:t>环境损害</w:t>
      </w:r>
      <w:r w:rsidR="00654A5A">
        <w:rPr>
          <w:rFonts w:hint="eastAsia"/>
        </w:rPr>
        <w:t>的分类</w:t>
      </w:r>
      <w:r w:rsidR="002302B6">
        <w:rPr>
          <w:rFonts w:hint="eastAsia"/>
        </w:rPr>
        <w:t>：环境侵权损害与生态环境损害</w:t>
      </w:r>
      <w:r w:rsidR="005F4AE8">
        <w:rPr>
          <w:rFonts w:hint="eastAsia"/>
        </w:rPr>
        <w:t>（</w:t>
      </w:r>
      <w:r w:rsidR="005F4AE8">
        <w:rPr>
          <w:rFonts w:hint="eastAsia"/>
        </w:rPr>
        <w:t>+</w:t>
      </w:r>
      <w:r w:rsidR="005F4AE8">
        <w:rPr>
          <w:rFonts w:hint="eastAsia"/>
        </w:rPr>
        <w:t>污染环境损害）</w:t>
      </w:r>
    </w:p>
    <w:p w14:paraId="6DCE3633" w14:textId="0C1800EF" w:rsidR="007D5E50" w:rsidRDefault="007D5E50" w:rsidP="007D5E50">
      <w:r>
        <w:rPr>
          <w:rFonts w:hint="eastAsia"/>
        </w:rPr>
        <w:t>（</w:t>
      </w:r>
      <w:r>
        <w:rPr>
          <w:rFonts w:hint="eastAsia"/>
        </w:rPr>
        <w:t>1</w:t>
      </w:r>
      <w:r>
        <w:rPr>
          <w:rFonts w:hint="eastAsia"/>
        </w:rPr>
        <w:t>）环境侵权损害：因环境污染或生态破坏而导致</w:t>
      </w:r>
      <w:r w:rsidRPr="00832E80">
        <w:rPr>
          <w:rFonts w:hint="eastAsia"/>
          <w:b/>
          <w:bCs/>
          <w:highlight w:val="yellow"/>
          <w:u w:val="single"/>
        </w:rPr>
        <w:t>对私人人身、财产权益的损害</w:t>
      </w:r>
      <w:r>
        <w:rPr>
          <w:rFonts w:hint="eastAsia"/>
        </w:rPr>
        <w:t>。</w:t>
      </w:r>
    </w:p>
    <w:p w14:paraId="43179605" w14:textId="3AB3674E" w:rsidR="007D5E50" w:rsidRDefault="007D5E50" w:rsidP="007D5E50">
      <w:r>
        <w:rPr>
          <w:rFonts w:hint="eastAsia"/>
        </w:rPr>
        <w:t>（</w:t>
      </w:r>
      <w:r>
        <w:rPr>
          <w:rFonts w:hint="eastAsia"/>
        </w:rPr>
        <w:t>2</w:t>
      </w:r>
      <w:r>
        <w:rPr>
          <w:rFonts w:hint="eastAsia"/>
        </w:rPr>
        <w:t>）生态（环境）损害：</w:t>
      </w:r>
      <w:r w:rsidRPr="00832E80">
        <w:rPr>
          <w:rFonts w:hint="eastAsia"/>
          <w:b/>
          <w:bCs/>
          <w:highlight w:val="yellow"/>
          <w:u w:val="single"/>
        </w:rPr>
        <w:t>对生态环境本身的损害</w:t>
      </w:r>
      <w:r>
        <w:rPr>
          <w:rFonts w:hint="eastAsia"/>
        </w:rPr>
        <w:t>→</w:t>
      </w:r>
      <w:r w:rsidRPr="00FE2FD4">
        <w:rPr>
          <w:rFonts w:ascii="楷体" w:eastAsia="楷体" w:hAnsi="楷体" w:hint="eastAsia"/>
          <w:b/>
          <w:bCs/>
          <w:color w:val="0070C0"/>
        </w:rPr>
        <w:t>因污染环境、破坏生态造成大气、地表水、地下水、土壤、森林等</w:t>
      </w:r>
      <w:r w:rsidRPr="00832E80">
        <w:rPr>
          <w:rFonts w:ascii="楷体" w:eastAsia="楷体" w:hAnsi="楷体" w:hint="eastAsia"/>
          <w:b/>
          <w:bCs/>
          <w:highlight w:val="yellow"/>
          <w:u w:val="single"/>
        </w:rPr>
        <w:t>环境要素</w:t>
      </w:r>
      <w:r w:rsidRPr="00FE2FD4">
        <w:rPr>
          <w:rFonts w:ascii="楷体" w:eastAsia="楷体" w:hAnsi="楷体" w:hint="eastAsia"/>
          <w:b/>
          <w:bCs/>
          <w:color w:val="0070C0"/>
        </w:rPr>
        <w:t>和植物、动物、微生物等</w:t>
      </w:r>
      <w:r w:rsidRPr="00832E80">
        <w:rPr>
          <w:rFonts w:ascii="楷体" w:eastAsia="楷体" w:hAnsi="楷体" w:hint="eastAsia"/>
          <w:b/>
          <w:bCs/>
          <w:highlight w:val="yellow"/>
          <w:u w:val="single"/>
        </w:rPr>
        <w:t>生物要素的不利改变</w:t>
      </w:r>
      <w:r w:rsidRPr="00FE2FD4">
        <w:rPr>
          <w:rFonts w:ascii="楷体" w:eastAsia="楷体" w:hAnsi="楷体" w:hint="eastAsia"/>
          <w:b/>
          <w:bCs/>
          <w:color w:val="0070C0"/>
        </w:rPr>
        <w:t>，以及上述要素构成的</w:t>
      </w:r>
      <w:r w:rsidRPr="00832E80">
        <w:rPr>
          <w:rFonts w:ascii="楷体" w:eastAsia="楷体" w:hAnsi="楷体" w:hint="eastAsia"/>
          <w:b/>
          <w:bCs/>
          <w:highlight w:val="yellow"/>
          <w:u w:val="single"/>
        </w:rPr>
        <w:t>生态系统功能退化</w:t>
      </w:r>
      <w:r>
        <w:rPr>
          <w:rFonts w:hint="eastAsia"/>
        </w:rPr>
        <w:t>。</w:t>
      </w:r>
      <w:r w:rsidR="00FE2FD4">
        <w:rPr>
          <w:rFonts w:hint="eastAsia"/>
        </w:rPr>
        <w:t>（</w:t>
      </w:r>
      <w:r w:rsidR="00FE2FD4">
        <w:rPr>
          <w:rFonts w:hint="eastAsia"/>
        </w:rPr>
        <w:t>p</w:t>
      </w:r>
      <w:r w:rsidR="00FE2FD4">
        <w:t>102</w:t>
      </w:r>
      <w:r w:rsidR="00FE2FD4">
        <w:rPr>
          <w:rFonts w:hint="eastAsia"/>
        </w:rPr>
        <w:t>）</w:t>
      </w:r>
    </w:p>
    <w:p w14:paraId="0F8F0104" w14:textId="6B9A4395" w:rsidR="005F4AE8" w:rsidRDefault="005F4AE8" w:rsidP="007D5E50">
      <w:r>
        <w:rPr>
          <w:rFonts w:hint="eastAsia"/>
        </w:rPr>
        <w:t>（</w:t>
      </w:r>
      <w:r>
        <w:rPr>
          <w:rFonts w:hint="eastAsia"/>
        </w:rPr>
        <w:t>3</w:t>
      </w:r>
      <w:r>
        <w:rPr>
          <w:rFonts w:hint="eastAsia"/>
        </w:rPr>
        <w:t>）污染环境损害（</w:t>
      </w:r>
      <w:r>
        <w:rPr>
          <w:rFonts w:hint="eastAsia"/>
        </w:rPr>
        <w:t>p</w:t>
      </w:r>
      <w:r>
        <w:t>286</w:t>
      </w:r>
      <w:r>
        <w:rPr>
          <w:rFonts w:hint="eastAsia"/>
        </w:rPr>
        <w:t>）</w:t>
      </w:r>
    </w:p>
    <w:p w14:paraId="7AE31481" w14:textId="27E6E83E" w:rsidR="007D5E50" w:rsidRDefault="007D5E50" w:rsidP="007D5E50">
      <w:pPr>
        <w:pStyle w:val="3"/>
        <w:ind w:right="105"/>
      </w:pPr>
      <w:bookmarkStart w:id="278" w:name="_Toc155178917"/>
      <w:r>
        <w:rPr>
          <w:rFonts w:hint="eastAsia"/>
        </w:rPr>
        <w:t>（二）环境损害的特征</w:t>
      </w:r>
      <w:bookmarkEnd w:id="278"/>
    </w:p>
    <w:p w14:paraId="5DF36A8F" w14:textId="77777777" w:rsidR="002D3EB9" w:rsidRDefault="007D5E50" w:rsidP="002D3EB9">
      <w:pPr>
        <w:pStyle w:val="af0"/>
      </w:pPr>
      <w:r>
        <w:rPr>
          <w:rFonts w:hint="eastAsia"/>
        </w:rPr>
        <w:t>1.</w:t>
      </w:r>
      <w:r>
        <w:t xml:space="preserve"> </w:t>
      </w:r>
      <w:r>
        <w:rPr>
          <w:rFonts w:hint="eastAsia"/>
        </w:rPr>
        <w:t>加害主体与受害主体的不平等性</w:t>
      </w:r>
    </w:p>
    <w:p w14:paraId="61357467" w14:textId="77777777" w:rsidR="002D3EB9" w:rsidRDefault="002D3EB9" w:rsidP="002D3EB9">
      <w:r>
        <w:rPr>
          <w:rFonts w:hint="eastAsia"/>
        </w:rPr>
        <w:t>（</w:t>
      </w:r>
      <w:r>
        <w:rPr>
          <w:rFonts w:hint="eastAsia"/>
        </w:rPr>
        <w:t>1</w:t>
      </w:r>
      <w:r>
        <w:rPr>
          <w:rFonts w:hint="eastAsia"/>
        </w:rPr>
        <w:t>）</w:t>
      </w:r>
      <w:r w:rsidR="007D5E50">
        <w:rPr>
          <w:rFonts w:hint="eastAsia"/>
        </w:rPr>
        <w:t>强势的企业</w:t>
      </w:r>
    </w:p>
    <w:p w14:paraId="7C0AC970" w14:textId="663D8573" w:rsidR="007D5E50" w:rsidRDefault="002D3EB9" w:rsidP="002D3EB9">
      <w:r>
        <w:rPr>
          <w:rFonts w:hint="eastAsia"/>
        </w:rPr>
        <w:t>（</w:t>
      </w:r>
      <w:r>
        <w:rPr>
          <w:rFonts w:hint="eastAsia"/>
        </w:rPr>
        <w:t>2</w:t>
      </w:r>
      <w:r>
        <w:rPr>
          <w:rFonts w:hint="eastAsia"/>
        </w:rPr>
        <w:t>）</w:t>
      </w:r>
      <w:r w:rsidR="007D5E50">
        <w:rPr>
          <w:rFonts w:hint="eastAsia"/>
        </w:rPr>
        <w:t>弱势的民众</w:t>
      </w:r>
    </w:p>
    <w:p w14:paraId="44DEC13A" w14:textId="61A1F47A" w:rsidR="007D5E50" w:rsidRDefault="007D5E50" w:rsidP="002D3EB9">
      <w:pPr>
        <w:pStyle w:val="af0"/>
      </w:pPr>
      <w:r>
        <w:rPr>
          <w:rFonts w:hint="eastAsia"/>
        </w:rPr>
        <w:t>2.</w:t>
      </w:r>
      <w:r>
        <w:t xml:space="preserve"> </w:t>
      </w:r>
      <w:r>
        <w:rPr>
          <w:rFonts w:hint="eastAsia"/>
        </w:rPr>
        <w:t>加害行为的间接性、多源性</w:t>
      </w:r>
      <w:r w:rsidR="00E5129D">
        <w:rPr>
          <w:rFonts w:hint="eastAsia"/>
        </w:rPr>
        <w:t>（特定的污染侵害与不特定的污染侵害</w:t>
      </w:r>
      <w:r w:rsidR="005F4AE8">
        <w:rPr>
          <w:rFonts w:hint="eastAsia"/>
        </w:rPr>
        <w:t>、复合污染</w:t>
      </w:r>
      <w:r w:rsidR="00E5129D">
        <w:rPr>
          <w:rFonts w:hint="eastAsia"/>
        </w:rPr>
        <w:t>）</w:t>
      </w:r>
      <w:r>
        <w:rPr>
          <w:rFonts w:hint="eastAsia"/>
        </w:rPr>
        <w:t>、持续性</w:t>
      </w:r>
    </w:p>
    <w:p w14:paraId="19BC6B5F" w14:textId="027B1B9C" w:rsidR="00E5129D" w:rsidRDefault="00E5129D">
      <w:pPr>
        <w:pStyle w:val="a9"/>
        <w:numPr>
          <w:ilvl w:val="0"/>
          <w:numId w:val="57"/>
        </w:numPr>
        <w:ind w:firstLineChars="0"/>
      </w:pPr>
      <w:r w:rsidRPr="00E5129D">
        <w:rPr>
          <w:rFonts w:ascii="楷体" w:eastAsia="楷体" w:hAnsi="楷体" w:hint="eastAsia"/>
          <w:b/>
          <w:bCs/>
          <w:color w:val="0070C0"/>
        </w:rPr>
        <w:t>特定的污染侵害与不特定的污染侵害</w:t>
      </w:r>
      <w:r>
        <w:rPr>
          <w:rFonts w:hint="eastAsia"/>
        </w:rPr>
        <w:t>（</w:t>
      </w:r>
      <w:r>
        <w:rPr>
          <w:rFonts w:hint="eastAsia"/>
        </w:rPr>
        <w:t>p</w:t>
      </w:r>
      <w:r>
        <w:t>276</w:t>
      </w:r>
      <w:r>
        <w:rPr>
          <w:rFonts w:hint="eastAsia"/>
        </w:rPr>
        <w:t>）</w:t>
      </w:r>
    </w:p>
    <w:p w14:paraId="47DEF31B" w14:textId="34E6CCB2" w:rsidR="005F4AE8" w:rsidRDefault="005F4AE8">
      <w:pPr>
        <w:pStyle w:val="a9"/>
        <w:numPr>
          <w:ilvl w:val="0"/>
          <w:numId w:val="57"/>
        </w:numPr>
        <w:ind w:firstLineChars="0"/>
      </w:pPr>
      <w:r>
        <w:rPr>
          <w:rFonts w:ascii="楷体" w:eastAsia="楷体" w:hAnsi="楷体" w:hint="eastAsia"/>
          <w:b/>
          <w:bCs/>
          <w:color w:val="0070C0"/>
        </w:rPr>
        <w:t>复合污染</w:t>
      </w:r>
      <w:r w:rsidRPr="005F4AE8">
        <w:rPr>
          <w:rFonts w:hint="eastAsia"/>
        </w:rPr>
        <w:t>（</w:t>
      </w:r>
      <w:r w:rsidRPr="005F4AE8">
        <w:rPr>
          <w:rFonts w:hint="eastAsia"/>
        </w:rPr>
        <w:t>p</w:t>
      </w:r>
      <w:r w:rsidRPr="005F4AE8">
        <w:t>286</w:t>
      </w:r>
      <w:r w:rsidRPr="005F4AE8">
        <w:rPr>
          <w:rFonts w:hint="eastAsia"/>
        </w:rPr>
        <w:t>）</w:t>
      </w:r>
    </w:p>
    <w:p w14:paraId="11630AE1" w14:textId="6C6FD85A" w:rsidR="00E5129D" w:rsidRDefault="007D5E50" w:rsidP="002302B6">
      <w:r>
        <w:rPr>
          <w:rFonts w:hint="eastAsia"/>
        </w:rPr>
        <w:t>（</w:t>
      </w:r>
      <w:r>
        <w:rPr>
          <w:rFonts w:hint="eastAsia"/>
        </w:rPr>
        <w:t>1</w:t>
      </w:r>
      <w:r>
        <w:rPr>
          <w:rFonts w:hint="eastAsia"/>
        </w:rPr>
        <w:t>）以生态环境为媒介</w:t>
      </w:r>
      <w:r w:rsidR="002302B6">
        <w:rPr>
          <w:rFonts w:hint="eastAsia"/>
        </w:rPr>
        <w:t>：间接性→多源性、持续性、复杂性</w:t>
      </w:r>
    </w:p>
    <w:p w14:paraId="2B6B611C" w14:textId="581A037B" w:rsidR="007D5E50" w:rsidRDefault="007D5E50" w:rsidP="007D5E50">
      <w:r>
        <w:rPr>
          <w:rFonts w:hint="eastAsia"/>
        </w:rPr>
        <w:t>（</w:t>
      </w:r>
      <w:r>
        <w:rPr>
          <w:rFonts w:hint="eastAsia"/>
        </w:rPr>
        <w:t>2</w:t>
      </w:r>
      <w:r>
        <w:rPr>
          <w:rFonts w:hint="eastAsia"/>
        </w:rPr>
        <w:t>）因果关系复杂</w:t>
      </w:r>
    </w:p>
    <w:p w14:paraId="51794291" w14:textId="69A2CA25" w:rsidR="007D5E50" w:rsidRDefault="007D5E50" w:rsidP="007D5E50">
      <w:r>
        <w:rPr>
          <w:rFonts w:hint="eastAsia"/>
        </w:rPr>
        <w:lastRenderedPageBreak/>
        <w:t>（</w:t>
      </w:r>
      <w:r>
        <w:rPr>
          <w:rFonts w:hint="eastAsia"/>
        </w:rPr>
        <w:t>3</w:t>
      </w:r>
      <w:r>
        <w:rPr>
          <w:rFonts w:hint="eastAsia"/>
        </w:rPr>
        <w:t>）行为持续存在</w:t>
      </w:r>
    </w:p>
    <w:p w14:paraId="33FB94E3" w14:textId="494C8751" w:rsidR="007D5E50" w:rsidRDefault="007D5E50" w:rsidP="002D3EB9">
      <w:pPr>
        <w:pStyle w:val="af0"/>
      </w:pPr>
      <w:r>
        <w:rPr>
          <w:rFonts w:hint="eastAsia"/>
        </w:rPr>
        <w:t>3.</w:t>
      </w:r>
      <w:r>
        <w:t xml:space="preserve"> </w:t>
      </w:r>
      <w:r>
        <w:rPr>
          <w:rFonts w:hint="eastAsia"/>
        </w:rPr>
        <w:t>损害后果的广泛性、累积性、潜伏性</w:t>
      </w:r>
    </w:p>
    <w:p w14:paraId="558B84A2" w14:textId="06FA9BC0" w:rsidR="007D5E50" w:rsidRDefault="007D5E50" w:rsidP="007D5E50">
      <w:r>
        <w:rPr>
          <w:rFonts w:hint="eastAsia"/>
        </w:rPr>
        <w:t>（</w:t>
      </w:r>
      <w:r>
        <w:rPr>
          <w:rFonts w:hint="eastAsia"/>
        </w:rPr>
        <w:t>1</w:t>
      </w:r>
      <w:r>
        <w:rPr>
          <w:rFonts w:hint="eastAsia"/>
        </w:rPr>
        <w:t>）损害类型多</w:t>
      </w:r>
      <w:r w:rsidR="002302B6">
        <w:rPr>
          <w:rFonts w:hint="eastAsia"/>
        </w:rPr>
        <w:t>、</w:t>
      </w:r>
      <w:r>
        <w:rPr>
          <w:rFonts w:hint="eastAsia"/>
        </w:rPr>
        <w:t>人数多</w:t>
      </w:r>
      <w:r w:rsidR="002302B6">
        <w:rPr>
          <w:rFonts w:hint="eastAsia"/>
        </w:rPr>
        <w:t>、</w:t>
      </w:r>
      <w:r>
        <w:rPr>
          <w:rFonts w:hint="eastAsia"/>
        </w:rPr>
        <w:t>规模大</w:t>
      </w:r>
    </w:p>
    <w:p w14:paraId="646C0F38" w14:textId="76D489EE" w:rsidR="007D5E50" w:rsidRDefault="007D5E50" w:rsidP="007D5E50">
      <w:r>
        <w:rPr>
          <w:rFonts w:hint="eastAsia"/>
        </w:rPr>
        <w:t>（</w:t>
      </w:r>
      <w:r>
        <w:rPr>
          <w:rFonts w:hint="eastAsia"/>
        </w:rPr>
        <w:t>2</w:t>
      </w:r>
      <w:r>
        <w:rPr>
          <w:rFonts w:hint="eastAsia"/>
        </w:rPr>
        <w:t>）多年积累才导致损害</w:t>
      </w:r>
    </w:p>
    <w:p w14:paraId="2090C56A" w14:textId="5C4647FA" w:rsidR="007D5E50" w:rsidRDefault="007D5E50" w:rsidP="007D5E50">
      <w:r>
        <w:rPr>
          <w:rFonts w:hint="eastAsia"/>
        </w:rPr>
        <w:t>（</w:t>
      </w:r>
      <w:r>
        <w:rPr>
          <w:rFonts w:hint="eastAsia"/>
        </w:rPr>
        <w:t>3</w:t>
      </w:r>
      <w:r>
        <w:rPr>
          <w:rFonts w:hint="eastAsia"/>
        </w:rPr>
        <w:t>）多年潜伏才显现损害</w:t>
      </w:r>
    </w:p>
    <w:p w14:paraId="3A0B6D23" w14:textId="77777777" w:rsidR="00EA1486" w:rsidRDefault="00EA1486" w:rsidP="00EA1486">
      <w:pPr>
        <w:pStyle w:val="af0"/>
      </w:pPr>
      <w:r>
        <w:rPr>
          <w:rFonts w:hint="eastAsia"/>
        </w:rPr>
        <w:t>【日本水俣病案及其启示：传统侵权法的局限性（归责原则与因果关系的证明）】</w:t>
      </w:r>
    </w:p>
    <w:p w14:paraId="6366B479" w14:textId="77777777" w:rsidR="00EA1486" w:rsidRDefault="00EA1486" w:rsidP="00EA1486">
      <w:pPr>
        <w:pStyle w:val="a7"/>
        <w:ind w:firstLine="420"/>
      </w:pPr>
      <w:r>
        <w:rPr>
          <w:rFonts w:hint="eastAsia"/>
        </w:rPr>
        <w:t>从</w:t>
      </w:r>
      <w:r>
        <w:t>1949</w:t>
      </w:r>
      <w:r>
        <w:t>年起，位于日本熊本县水俣镇的日本氮肥公司开始制造氯乙烯和醋酸乙烯，生产过程中使用的大量含汞</w:t>
      </w:r>
      <w:r>
        <w:rPr>
          <w:rFonts w:hint="eastAsia"/>
        </w:rPr>
        <w:t>（</w:t>
      </w:r>
      <w:r>
        <w:t>Hg</w:t>
      </w:r>
      <w:r>
        <w:rPr>
          <w:rFonts w:hint="eastAsia"/>
        </w:rPr>
        <w:t>）</w:t>
      </w:r>
      <w:r>
        <w:t>催化剂废液随工厂未经处理的废水排放到水俣湾。</w:t>
      </w:r>
    </w:p>
    <w:p w14:paraId="76268136" w14:textId="77777777" w:rsidR="00EA1486" w:rsidRDefault="00EA1486" w:rsidP="00EA1486">
      <w:pPr>
        <w:pStyle w:val="a7"/>
        <w:ind w:firstLine="420"/>
      </w:pPr>
      <w:r>
        <w:t>1954</w:t>
      </w:r>
      <w:r>
        <w:t>年开始，水俣湾一带开始出现一种病因不明的怪病，主要症状是步态不稳、抽搐、手足变形、神经失常、身体弯弓高叫，直至死亡。患此症状疾病的除人以外还有猫。</w:t>
      </w:r>
    </w:p>
    <w:p w14:paraId="3E37ED1A" w14:textId="77777777" w:rsidR="00EA1486" w:rsidRDefault="00EA1486" w:rsidP="00EA1486">
      <w:pPr>
        <w:pStyle w:val="a7"/>
        <w:ind w:firstLine="420"/>
      </w:pPr>
      <w:r>
        <w:t>由于这种怪病主要发生于水俣湾一带且病因不明，因此人们便将其称为</w:t>
      </w:r>
      <w:r>
        <w:t>“</w:t>
      </w:r>
      <w:r>
        <w:t>水俣病</w:t>
      </w:r>
      <w:r>
        <w:t>”</w:t>
      </w:r>
      <w:r>
        <w:rPr>
          <w:rFonts w:hint="eastAsia"/>
        </w:rPr>
        <w:t>。</w:t>
      </w:r>
    </w:p>
    <w:p w14:paraId="028FDB49" w14:textId="77777777" w:rsidR="00EA1486" w:rsidRDefault="00EA1486" w:rsidP="00EA1486">
      <w:pPr>
        <w:pStyle w:val="a7"/>
        <w:ind w:firstLine="420"/>
      </w:pPr>
      <w:r>
        <w:rPr>
          <w:rFonts w:hint="eastAsia"/>
        </w:rPr>
        <w:t>后来经过调查分析，科学家确认了工厂排放废水中的汞是“水俣病”的起因。</w:t>
      </w:r>
    </w:p>
    <w:p w14:paraId="63DC3504" w14:textId="77777777" w:rsidR="00EA1486" w:rsidRDefault="00EA1486" w:rsidP="00EA1486">
      <w:pPr>
        <w:pStyle w:val="a7"/>
        <w:ind w:firstLine="420"/>
      </w:pPr>
      <w:r>
        <w:rPr>
          <w:rFonts w:hint="eastAsia"/>
        </w:rPr>
        <w:t>汞被水生生物食用后会在体内转化为甲基汞（</w:t>
      </w:r>
      <w:r w:rsidRPr="00F862DD">
        <w:t>CH₃Hg</w:t>
      </w:r>
      <w:r>
        <w:rPr>
          <w:rFonts w:hint="eastAsia"/>
        </w:rPr>
        <w:t>）</w:t>
      </w:r>
      <w:r>
        <w:t>，这种物质通过食用鱼虾和贝类等进入人体和动物体内，会侵害脑部和身体的其他部位引起脑萎缩、小脑平衡系统被破坏等中枢神经疾病。当时，政府部门曾展开了受害原因调查，但仅将其中症状极其严重的</w:t>
      </w:r>
      <w:r>
        <w:t>80</w:t>
      </w:r>
      <w:r>
        <w:t>名患者认定为水俣病患者而未作出全面的调查努力</w:t>
      </w:r>
      <w:r>
        <w:rPr>
          <w:rFonts w:hint="eastAsia"/>
        </w:rPr>
        <w:t>；</w:t>
      </w:r>
      <w:r>
        <w:t>另外，根据食品卫生法采取的行动也没能有效控制当地水产品的捕捞及销售，也未采取措施控制污染企业废水的排放</w:t>
      </w:r>
      <w:r>
        <w:rPr>
          <w:rFonts w:hint="eastAsia"/>
        </w:rPr>
        <w:t>。</w:t>
      </w:r>
    </w:p>
    <w:p w14:paraId="11EACED2" w14:textId="77777777" w:rsidR="00EA1486" w:rsidRDefault="00EA1486" w:rsidP="00EA1486">
      <w:pPr>
        <w:pStyle w:val="a7"/>
        <w:ind w:firstLine="420"/>
      </w:pPr>
      <w:r>
        <w:rPr>
          <w:rFonts w:hint="eastAsia"/>
        </w:rPr>
        <w:t>随后，</w:t>
      </w:r>
      <w:r>
        <w:t>1958</w:t>
      </w:r>
      <w:r>
        <w:t>年</w:t>
      </w:r>
      <w:r>
        <w:t>8</w:t>
      </w:r>
      <w:r>
        <w:t>月企业废水的排放路径由当地的水俣湾改道至北部的水俣川河口，造成了不知火海全海域的大面积水体污染。</w:t>
      </w:r>
    </w:p>
    <w:p w14:paraId="780D1C23" w14:textId="77777777" w:rsidR="00EA1486" w:rsidRDefault="00EA1486" w:rsidP="00EA1486">
      <w:pPr>
        <w:pStyle w:val="a7"/>
        <w:ind w:firstLine="420"/>
      </w:pPr>
      <w:r>
        <w:rPr>
          <w:rFonts w:hint="eastAsia"/>
        </w:rPr>
        <w:t>据调查，日本食用水俣湾中被甲基汞污染的鱼虾和贝类者有近万人，其中因甲基汞中毒患者的</w:t>
      </w:r>
      <w:r>
        <w:t>283</w:t>
      </w:r>
      <w:r>
        <w:t>人中有</w:t>
      </w:r>
      <w:r>
        <w:t>60</w:t>
      </w:r>
      <w:r>
        <w:t>余人死亡。</w:t>
      </w:r>
    </w:p>
    <w:p w14:paraId="29FD605B" w14:textId="77777777" w:rsidR="00EA1486" w:rsidRDefault="00EA1486" w:rsidP="00EA1486">
      <w:pPr>
        <w:pStyle w:val="a7"/>
        <w:ind w:firstLine="420"/>
      </w:pPr>
      <w:r>
        <w:rPr>
          <w:rFonts w:hint="eastAsia"/>
        </w:rPr>
        <w:t>自</w:t>
      </w:r>
      <w:r>
        <w:t>1965</w:t>
      </w:r>
      <w:r>
        <w:t>年水俣病首次在熊本市获得正式认定的九年后，新泻水俣病是在阿贺野川流域公布的世界上第二起水俣病事件。</w:t>
      </w:r>
    </w:p>
    <w:p w14:paraId="78663D6D" w14:textId="77777777" w:rsidR="00EA1486" w:rsidRDefault="00EA1486" w:rsidP="00EA1486">
      <w:pPr>
        <w:pStyle w:val="a7"/>
        <w:ind w:firstLine="420"/>
      </w:pPr>
      <w:r>
        <w:rPr>
          <w:rFonts w:hint="eastAsia"/>
        </w:rPr>
        <w:t>除熊本（</w:t>
      </w:r>
      <w:r>
        <w:t>三次诉讼</w:t>
      </w:r>
      <w:r>
        <w:rPr>
          <w:rFonts w:hint="eastAsia"/>
        </w:rPr>
        <w:t>）</w:t>
      </w:r>
      <w:r>
        <w:t>、新泻</w:t>
      </w:r>
      <w:r>
        <w:rPr>
          <w:rFonts w:hint="eastAsia"/>
        </w:rPr>
        <w:t>（</w:t>
      </w:r>
      <w:r>
        <w:t>二次诉讼</w:t>
      </w:r>
      <w:r>
        <w:rPr>
          <w:rFonts w:hint="eastAsia"/>
        </w:rPr>
        <w:t>）</w:t>
      </w:r>
      <w:r>
        <w:t>的受害者对工厂提起诉讼外</w:t>
      </w:r>
      <w:r>
        <w:rPr>
          <w:rFonts w:hint="eastAsia"/>
        </w:rPr>
        <w:t>，</w:t>
      </w:r>
      <w:r>
        <w:t>在东京、大阪也提起了民事赔偿诉讼。</w:t>
      </w:r>
    </w:p>
    <w:p w14:paraId="054F6B8C" w14:textId="77777777" w:rsidR="00EA1486" w:rsidRDefault="00EA1486" w:rsidP="00EA1486">
      <w:pPr>
        <w:pStyle w:val="a7"/>
        <w:ind w:firstLine="420"/>
      </w:pPr>
      <w:r>
        <w:rPr>
          <w:rFonts w:hint="eastAsia"/>
        </w:rPr>
        <w:t>但是，围绕是否构成侵权责任展开了十多年的辩论。</w:t>
      </w:r>
    </w:p>
    <w:p w14:paraId="52DD9188" w14:textId="77777777" w:rsidR="00EA1486" w:rsidRDefault="00EA1486" w:rsidP="00EA1486">
      <w:pPr>
        <w:pStyle w:val="a7"/>
        <w:numPr>
          <w:ilvl w:val="0"/>
          <w:numId w:val="6"/>
        </w:numPr>
      </w:pPr>
      <w:r>
        <w:rPr>
          <w:rFonts w:hint="eastAsia"/>
        </w:rPr>
        <w:t>体现传统侵权法的局限</w:t>
      </w:r>
    </w:p>
    <w:p w14:paraId="1924E6AD" w14:textId="77777777" w:rsidR="00EA1486" w:rsidRPr="008F05A6" w:rsidRDefault="00EA1486" w:rsidP="00EA1486">
      <w:pPr>
        <w:pStyle w:val="a7"/>
        <w:numPr>
          <w:ilvl w:val="1"/>
          <w:numId w:val="6"/>
        </w:numPr>
        <w:rPr>
          <w:b/>
          <w:bCs/>
          <w:u w:val="single"/>
        </w:rPr>
      </w:pPr>
      <w:r w:rsidRPr="00832E80">
        <w:rPr>
          <w:rFonts w:hint="eastAsia"/>
          <w:b/>
          <w:bCs/>
          <w:highlight w:val="yellow"/>
          <w:u w:val="single"/>
        </w:rPr>
        <w:t>故意、过失与违法性</w:t>
      </w:r>
    </w:p>
    <w:p w14:paraId="37B22D46" w14:textId="77777777" w:rsidR="00EA1486" w:rsidRDefault="00EA1486" w:rsidP="00EA1486">
      <w:pPr>
        <w:pStyle w:val="a7"/>
        <w:ind w:firstLine="420"/>
      </w:pPr>
      <w:r>
        <w:rPr>
          <w:rFonts w:hint="eastAsia"/>
        </w:rPr>
        <w:t>在熊本水俣病诉讼判决（</w:t>
      </w:r>
      <w:r>
        <w:rPr>
          <w:rFonts w:hint="eastAsia"/>
        </w:rPr>
        <w:t>1973</w:t>
      </w:r>
      <w:r>
        <w:rPr>
          <w:rFonts w:hint="eastAsia"/>
        </w:rPr>
        <w:t>）中，法院认为在向河流排放废水是考虑到可能涉及动植物与人体危害是非常容易的，然而工厂在废水中未反应原料、媒介、中间生成物和最终生成物之外</w:t>
      </w:r>
      <w:r w:rsidRPr="0044185B">
        <w:rPr>
          <w:rFonts w:hint="eastAsia"/>
          <w:b/>
          <w:bCs/>
          <w:u w:val="single"/>
        </w:rPr>
        <w:t>没有考虑到危险的副反应生成物可能混入废水的可能性</w:t>
      </w:r>
      <w:r>
        <w:rPr>
          <w:rFonts w:hint="eastAsia"/>
        </w:rPr>
        <w:t>，在排放时也</w:t>
      </w:r>
      <w:r w:rsidRPr="0044185B">
        <w:rPr>
          <w:rFonts w:hint="eastAsia"/>
          <w:b/>
          <w:bCs/>
          <w:color w:val="FF0000"/>
          <w:u w:val="single"/>
        </w:rPr>
        <w:t>没有</w:t>
      </w:r>
      <w:r w:rsidRPr="0044185B">
        <w:rPr>
          <w:rFonts w:hint="eastAsia"/>
          <w:b/>
          <w:bCs/>
          <w:u w:val="single"/>
        </w:rPr>
        <w:t>以通常最好的技术和知识</w:t>
      </w:r>
      <w:r w:rsidRPr="0044185B">
        <w:rPr>
          <w:rFonts w:hint="eastAsia"/>
          <w:b/>
          <w:bCs/>
          <w:color w:val="FF0000"/>
          <w:u w:val="single"/>
        </w:rPr>
        <w:t>确认其安全性并采取必要的防治措施</w:t>
      </w:r>
      <w:r>
        <w:rPr>
          <w:rFonts w:hint="eastAsia"/>
        </w:rPr>
        <w:t>，因此</w:t>
      </w:r>
      <w:r w:rsidRPr="00832E80">
        <w:rPr>
          <w:rFonts w:hint="eastAsia"/>
          <w:b/>
          <w:bCs/>
          <w:highlight w:val="yellow"/>
          <w:u w:val="single"/>
        </w:rPr>
        <w:t>违反</w:t>
      </w:r>
      <w:r w:rsidRPr="0044185B">
        <w:rPr>
          <w:rFonts w:hint="eastAsia"/>
          <w:b/>
          <w:bCs/>
          <w:u w:val="single"/>
        </w:rPr>
        <w:t>了防患于未然的</w:t>
      </w:r>
      <w:r w:rsidRPr="0044185B">
        <w:rPr>
          <w:rFonts w:hint="eastAsia"/>
          <w:b/>
          <w:bCs/>
          <w:color w:val="FF0000"/>
          <w:u w:val="single"/>
        </w:rPr>
        <w:t>高度的</w:t>
      </w:r>
      <w:r w:rsidRPr="00832E80">
        <w:rPr>
          <w:rFonts w:hint="eastAsia"/>
          <w:b/>
          <w:bCs/>
          <w:highlight w:val="yellow"/>
          <w:u w:val="single"/>
        </w:rPr>
        <w:t>注意义务</w:t>
      </w:r>
      <w:r>
        <w:rPr>
          <w:rFonts w:hint="eastAsia"/>
        </w:rPr>
        <w:t>。所以工厂方面存在</w:t>
      </w:r>
      <w:r w:rsidRPr="00832E80">
        <w:rPr>
          <w:rFonts w:hint="eastAsia"/>
          <w:b/>
          <w:bCs/>
          <w:highlight w:val="yellow"/>
          <w:u w:val="single"/>
        </w:rPr>
        <w:t>过失</w:t>
      </w:r>
      <w:r>
        <w:rPr>
          <w:rFonts w:hint="eastAsia"/>
        </w:rPr>
        <w:t>。</w:t>
      </w:r>
    </w:p>
    <w:p w14:paraId="497FB9A2" w14:textId="77777777" w:rsidR="00EA1486" w:rsidRDefault="00EA1486" w:rsidP="00EA1486">
      <w:pPr>
        <w:pStyle w:val="a7"/>
        <w:numPr>
          <w:ilvl w:val="1"/>
          <w:numId w:val="6"/>
        </w:numPr>
      </w:pPr>
      <w:r>
        <w:rPr>
          <w:rFonts w:hint="eastAsia"/>
        </w:rPr>
        <w:t>损害后果</w:t>
      </w:r>
    </w:p>
    <w:p w14:paraId="44016893" w14:textId="77777777" w:rsidR="00EA1486" w:rsidRDefault="00EA1486" w:rsidP="00EA1486">
      <w:pPr>
        <w:pStyle w:val="a7"/>
        <w:numPr>
          <w:ilvl w:val="1"/>
          <w:numId w:val="6"/>
        </w:numPr>
      </w:pPr>
      <w:r>
        <w:rPr>
          <w:rFonts w:hint="eastAsia"/>
        </w:rPr>
        <w:t>原因行为</w:t>
      </w:r>
    </w:p>
    <w:p w14:paraId="05159863" w14:textId="77777777" w:rsidR="00EA1486" w:rsidRDefault="00EA1486" w:rsidP="00EA1486">
      <w:pPr>
        <w:pStyle w:val="a7"/>
        <w:numPr>
          <w:ilvl w:val="1"/>
          <w:numId w:val="6"/>
        </w:numPr>
      </w:pPr>
      <w:r>
        <w:rPr>
          <w:rFonts w:hint="eastAsia"/>
        </w:rPr>
        <w:t>损害后果与原因行为之间的因果关系（</w:t>
      </w:r>
      <w:r w:rsidRPr="00832E80">
        <w:rPr>
          <w:rFonts w:hint="eastAsia"/>
          <w:b/>
          <w:bCs/>
          <w:highlight w:val="yellow"/>
          <w:u w:val="single"/>
        </w:rPr>
        <w:t>因果关系的证明</w:t>
      </w:r>
      <w:r>
        <w:rPr>
          <w:rFonts w:hint="eastAsia"/>
        </w:rPr>
        <w:t>）</w:t>
      </w:r>
    </w:p>
    <w:p w14:paraId="2883BE4C" w14:textId="77777777" w:rsidR="00EA1486" w:rsidRDefault="00EA1486" w:rsidP="00EA1486">
      <w:pPr>
        <w:pStyle w:val="a7"/>
        <w:numPr>
          <w:ilvl w:val="2"/>
          <w:numId w:val="6"/>
        </w:numPr>
      </w:pPr>
      <w:r>
        <w:rPr>
          <w:rFonts w:hint="eastAsia"/>
        </w:rPr>
        <w:t>存在</w:t>
      </w:r>
      <w:r w:rsidRPr="00832E80">
        <w:rPr>
          <w:rFonts w:hint="eastAsia"/>
          <w:b/>
          <w:bCs/>
          <w:highlight w:val="yellow"/>
          <w:u w:val="single"/>
        </w:rPr>
        <w:t>空间与时间上的距离</w:t>
      </w:r>
    </w:p>
    <w:p w14:paraId="61282327" w14:textId="77777777" w:rsidR="00EA1486" w:rsidRDefault="00EA1486" w:rsidP="00EA1486">
      <w:pPr>
        <w:pStyle w:val="a7"/>
        <w:numPr>
          <w:ilvl w:val="3"/>
          <w:numId w:val="6"/>
        </w:numPr>
      </w:pPr>
      <w:r>
        <w:rPr>
          <w:rFonts w:hint="eastAsia"/>
        </w:rPr>
        <w:t>空间：</w:t>
      </w:r>
      <w:r w:rsidRPr="007636DF">
        <w:rPr>
          <w:rFonts w:hint="eastAsia"/>
        </w:rPr>
        <w:t>水俣湾</w:t>
      </w:r>
      <w:r>
        <w:rPr>
          <w:rFonts w:hint="eastAsia"/>
        </w:rPr>
        <w:t xml:space="preserve"> v.</w:t>
      </w:r>
      <w:r>
        <w:t xml:space="preserve"> </w:t>
      </w:r>
      <w:r w:rsidRPr="007636DF">
        <w:rPr>
          <w:rFonts w:hint="eastAsia"/>
        </w:rPr>
        <w:t>水俣湾一带</w:t>
      </w:r>
      <w:r>
        <w:rPr>
          <w:rFonts w:hint="eastAsia"/>
        </w:rPr>
        <w:t>（水俣川河口；造成不知火海全海域的大面积水体污染）</w:t>
      </w:r>
    </w:p>
    <w:p w14:paraId="5BD97C30" w14:textId="77777777" w:rsidR="00EA1486" w:rsidRDefault="00EA1486" w:rsidP="00EA1486">
      <w:pPr>
        <w:pStyle w:val="a7"/>
        <w:numPr>
          <w:ilvl w:val="3"/>
          <w:numId w:val="6"/>
        </w:numPr>
      </w:pPr>
      <w:r>
        <w:rPr>
          <w:rFonts w:hint="eastAsia"/>
        </w:rPr>
        <w:t>时间：</w:t>
      </w:r>
      <w:r>
        <w:rPr>
          <w:rFonts w:hint="eastAsia"/>
        </w:rPr>
        <w:t>1</w:t>
      </w:r>
      <w:r>
        <w:t xml:space="preserve">949 </w:t>
      </w:r>
      <w:r>
        <w:rPr>
          <w:rFonts w:hint="eastAsia"/>
        </w:rPr>
        <w:t>v.</w:t>
      </w:r>
      <w:r>
        <w:t xml:space="preserve"> 1954</w:t>
      </w:r>
    </w:p>
    <w:p w14:paraId="417E224B" w14:textId="77777777" w:rsidR="00EA1486" w:rsidRDefault="00EA1486" w:rsidP="00EA1486">
      <w:pPr>
        <w:pStyle w:val="a7"/>
        <w:ind w:firstLine="420"/>
      </w:pPr>
      <w:r>
        <w:rPr>
          <w:rFonts w:hint="eastAsia"/>
        </w:rPr>
        <w:t>在新泻水俣病诉讼判决（</w:t>
      </w:r>
      <w:r>
        <w:rPr>
          <w:rFonts w:hint="eastAsia"/>
        </w:rPr>
        <w:t>1971</w:t>
      </w:r>
      <w:r>
        <w:rPr>
          <w:rFonts w:hint="eastAsia"/>
        </w:rPr>
        <w:t>）中，法院认为受害者</w:t>
      </w:r>
      <w:r w:rsidRPr="00E35B1B">
        <w:rPr>
          <w:rFonts w:hint="eastAsia"/>
          <w:b/>
          <w:bCs/>
          <w:u w:val="single"/>
        </w:rPr>
        <w:t>寻找公害原因物质已经到达工厂入口</w:t>
      </w:r>
      <w:r>
        <w:rPr>
          <w:rFonts w:hint="eastAsia"/>
        </w:rPr>
        <w:t>时，只要工厂方面</w:t>
      </w:r>
      <w:r w:rsidRPr="00832E80">
        <w:rPr>
          <w:rFonts w:hint="eastAsia"/>
          <w:b/>
          <w:bCs/>
          <w:highlight w:val="yellow"/>
          <w:u w:val="single"/>
        </w:rPr>
        <w:t>不能举出反证</w:t>
      </w:r>
      <w:r>
        <w:rPr>
          <w:rFonts w:hint="eastAsia"/>
        </w:rPr>
        <w:t>证明该物质无害，就可以认定因果关系。</w:t>
      </w:r>
    </w:p>
    <w:p w14:paraId="651E4D3D" w14:textId="4F529A34" w:rsidR="002648B4" w:rsidRDefault="00EA1486" w:rsidP="002B08A2">
      <w:pPr>
        <w:pStyle w:val="a7"/>
        <w:ind w:firstLine="420"/>
      </w:pPr>
      <w:r>
        <w:rPr>
          <w:rFonts w:hint="eastAsia"/>
        </w:rPr>
        <w:lastRenderedPageBreak/>
        <w:t>在熊本水俣病诉讼判决（</w:t>
      </w:r>
      <w:r>
        <w:rPr>
          <w:rFonts w:hint="eastAsia"/>
        </w:rPr>
        <w:t>1973</w:t>
      </w:r>
      <w:r>
        <w:rPr>
          <w:rFonts w:hint="eastAsia"/>
        </w:rPr>
        <w:t>）中，法院认为从</w:t>
      </w:r>
      <w:r w:rsidRPr="00E35B1B">
        <w:rPr>
          <w:rFonts w:hint="eastAsia"/>
          <w:b/>
          <w:bCs/>
          <w:u w:val="single"/>
        </w:rPr>
        <w:t>工厂制造、处理工艺</w:t>
      </w:r>
      <w:r>
        <w:rPr>
          <w:rFonts w:hint="eastAsia"/>
        </w:rPr>
        <w:t>中可以看出企业排放的废水中含有有机汞物质，而</w:t>
      </w:r>
      <w:r w:rsidRPr="00E35B1B">
        <w:rPr>
          <w:rFonts w:hint="eastAsia"/>
          <w:b/>
          <w:bCs/>
          <w:u w:val="single"/>
        </w:rPr>
        <w:t>大学与政府研究的资料</w:t>
      </w:r>
      <w:r>
        <w:rPr>
          <w:rFonts w:hint="eastAsia"/>
        </w:rPr>
        <w:t>也可以肯定被告工厂的排水与水俣病之间存在因果关系。</w:t>
      </w:r>
    </w:p>
    <w:p w14:paraId="392FF898" w14:textId="4EA6EEC8" w:rsidR="007D5E50" w:rsidRDefault="007D5E50" w:rsidP="007D5E50">
      <w:pPr>
        <w:pStyle w:val="3"/>
        <w:ind w:right="105"/>
      </w:pPr>
      <w:bookmarkStart w:id="279" w:name="_Toc155178918"/>
      <w:r>
        <w:rPr>
          <w:rFonts w:hint="eastAsia"/>
        </w:rPr>
        <w:t>（三）《民法典》对环境侵权损害救济的规定</w:t>
      </w:r>
      <w:bookmarkEnd w:id="279"/>
    </w:p>
    <w:p w14:paraId="780BC9FC" w14:textId="7CB80940" w:rsidR="002302B6" w:rsidRPr="002302B6" w:rsidRDefault="002302B6" w:rsidP="002302B6">
      <w:pPr>
        <w:pStyle w:val="af0"/>
      </w:pPr>
      <w:r>
        <w:rPr>
          <w:rFonts w:hint="eastAsia"/>
        </w:rPr>
        <w:t>1</w:t>
      </w:r>
      <w:r>
        <w:t xml:space="preserve">. </w:t>
      </w:r>
      <w:r>
        <w:rPr>
          <w:rFonts w:hint="eastAsia"/>
        </w:rPr>
        <w:t>环境侵权损害</w:t>
      </w:r>
    </w:p>
    <w:p w14:paraId="3B0A15A4" w14:textId="4319604A" w:rsidR="007D5E50" w:rsidRDefault="007D5E50" w:rsidP="007D5E50">
      <w:pPr>
        <w:pStyle w:val="a1"/>
      </w:pPr>
      <w:r>
        <w:rPr>
          <w:rFonts w:hint="eastAsia"/>
        </w:rPr>
        <w:t>《民法典》第</w:t>
      </w:r>
      <w:r w:rsidR="002C1D7A">
        <w:rPr>
          <w:rFonts w:hint="eastAsia"/>
        </w:rPr>
        <w:t>1</w:t>
      </w:r>
      <w:r w:rsidR="002C1D7A">
        <w:t>229</w:t>
      </w:r>
      <w:r>
        <w:rPr>
          <w:rFonts w:hint="eastAsia"/>
        </w:rPr>
        <w:t>条　因污染环境、破坏生态造成</w:t>
      </w:r>
      <w:r w:rsidRPr="00832E80">
        <w:rPr>
          <w:rFonts w:hint="eastAsia"/>
          <w:b/>
          <w:bCs/>
          <w:highlight w:val="yellow"/>
          <w:u w:val="single"/>
        </w:rPr>
        <w:t>他人损害</w:t>
      </w:r>
      <w:r>
        <w:rPr>
          <w:rFonts w:hint="eastAsia"/>
        </w:rPr>
        <w:t>的，侵权人应当承担侵权责任。</w:t>
      </w:r>
    </w:p>
    <w:p w14:paraId="666D8826" w14:textId="7E349F5D" w:rsidR="007D5E50" w:rsidRDefault="007D5E50" w:rsidP="007D5E50">
      <w:pPr>
        <w:pStyle w:val="a1"/>
      </w:pPr>
      <w:r>
        <w:rPr>
          <w:rFonts w:hint="eastAsia"/>
        </w:rPr>
        <w:t>《民法典》第</w:t>
      </w:r>
      <w:r w:rsidR="002C1D7A">
        <w:rPr>
          <w:rFonts w:hint="eastAsia"/>
        </w:rPr>
        <w:t>1</w:t>
      </w:r>
      <w:r w:rsidR="002C1D7A">
        <w:t>230</w:t>
      </w:r>
      <w:r>
        <w:rPr>
          <w:rFonts w:hint="eastAsia"/>
        </w:rPr>
        <w:t>条　因污染环境、破坏生态发生纠纷，行为人应当就法律规定的不承担责任或者减轻责任的情形及其行为与损害之间不存在</w:t>
      </w:r>
      <w:r w:rsidRPr="00832E80">
        <w:rPr>
          <w:rFonts w:hint="eastAsia"/>
          <w:b/>
          <w:bCs/>
          <w:highlight w:val="yellow"/>
          <w:u w:val="single"/>
        </w:rPr>
        <w:t>因果关系</w:t>
      </w:r>
      <w:r>
        <w:rPr>
          <w:rFonts w:hint="eastAsia"/>
        </w:rPr>
        <w:t>承担举证责任。</w:t>
      </w:r>
    </w:p>
    <w:p w14:paraId="77F0B8CD" w14:textId="5CAAA782" w:rsidR="007D5E50" w:rsidRDefault="007D5E50" w:rsidP="007D5E50">
      <w:pPr>
        <w:pStyle w:val="a1"/>
      </w:pPr>
      <w:r>
        <w:rPr>
          <w:rFonts w:hint="eastAsia"/>
        </w:rPr>
        <w:t>《民法典》第</w:t>
      </w:r>
      <w:r w:rsidR="002C1D7A">
        <w:rPr>
          <w:rFonts w:hint="eastAsia"/>
        </w:rPr>
        <w:t>1</w:t>
      </w:r>
      <w:r w:rsidR="002C1D7A">
        <w:t>231</w:t>
      </w:r>
      <w:r>
        <w:rPr>
          <w:rFonts w:hint="eastAsia"/>
        </w:rPr>
        <w:t xml:space="preserve">条　</w:t>
      </w:r>
      <w:r w:rsidRPr="00832E80">
        <w:rPr>
          <w:rFonts w:hint="eastAsia"/>
          <w:b/>
          <w:bCs/>
          <w:highlight w:val="yellow"/>
          <w:u w:val="single"/>
        </w:rPr>
        <w:t>两个以上侵权人</w:t>
      </w:r>
      <w:r>
        <w:rPr>
          <w:rFonts w:hint="eastAsia"/>
        </w:rPr>
        <w:t>污染环境、破坏生态的，承担责任的大小，根据污染物的种类、浓度、排放量，破坏生态的方式、范围、程度，以及行为对损害后果所起的作用等因素确定。</w:t>
      </w:r>
    </w:p>
    <w:p w14:paraId="2305F076" w14:textId="096260F1" w:rsidR="007D5E50" w:rsidRDefault="007D5E50" w:rsidP="007D5E50">
      <w:pPr>
        <w:pStyle w:val="a1"/>
      </w:pPr>
      <w:r>
        <w:rPr>
          <w:rFonts w:hint="eastAsia"/>
        </w:rPr>
        <w:t>《民法典》第</w:t>
      </w:r>
      <w:r w:rsidR="002C1D7A">
        <w:rPr>
          <w:rFonts w:hint="eastAsia"/>
        </w:rPr>
        <w:t>1</w:t>
      </w:r>
      <w:r w:rsidR="002C1D7A">
        <w:t>232</w:t>
      </w:r>
      <w:r>
        <w:rPr>
          <w:rFonts w:hint="eastAsia"/>
        </w:rPr>
        <w:t>条　侵权人违反法律规定故意污染环境、破坏生态造成严重后果的，被侵权人有权请求相应的</w:t>
      </w:r>
      <w:r w:rsidRPr="00832E80">
        <w:rPr>
          <w:rFonts w:hint="eastAsia"/>
          <w:b/>
          <w:bCs/>
          <w:highlight w:val="yellow"/>
          <w:u w:val="single"/>
        </w:rPr>
        <w:t>惩罚性赔偿</w:t>
      </w:r>
      <w:r>
        <w:rPr>
          <w:rFonts w:hint="eastAsia"/>
        </w:rPr>
        <w:t>。</w:t>
      </w:r>
    </w:p>
    <w:p w14:paraId="6CFB83EF" w14:textId="2F827153" w:rsidR="007D5E50" w:rsidRDefault="007D5E50" w:rsidP="007D5E50">
      <w:pPr>
        <w:pStyle w:val="a1"/>
      </w:pPr>
      <w:r>
        <w:rPr>
          <w:rFonts w:hint="eastAsia"/>
        </w:rPr>
        <w:t>《民法典》第</w:t>
      </w:r>
      <w:r w:rsidR="002C1D7A">
        <w:rPr>
          <w:rFonts w:hint="eastAsia"/>
        </w:rPr>
        <w:t>1</w:t>
      </w:r>
      <w:r w:rsidR="002C1D7A">
        <w:t>233</w:t>
      </w:r>
      <w:r>
        <w:rPr>
          <w:rFonts w:hint="eastAsia"/>
        </w:rPr>
        <w:t>条　因</w:t>
      </w:r>
      <w:r w:rsidRPr="00832E80">
        <w:rPr>
          <w:rFonts w:hint="eastAsia"/>
          <w:b/>
          <w:bCs/>
          <w:highlight w:val="yellow"/>
          <w:u w:val="single"/>
        </w:rPr>
        <w:t>第三人的过错</w:t>
      </w:r>
      <w:r>
        <w:rPr>
          <w:rFonts w:hint="eastAsia"/>
        </w:rPr>
        <w:t>污染环境、破坏生态的，被侵权人可以向侵权人请求赔偿，也可以向第三人请求赔偿。侵权人赔偿后，有权向第三人追偿。</w:t>
      </w:r>
    </w:p>
    <w:p w14:paraId="58955A29" w14:textId="6D2ACCDB" w:rsidR="002302B6" w:rsidRDefault="002302B6" w:rsidP="002302B6">
      <w:pPr>
        <w:pStyle w:val="af0"/>
      </w:pPr>
      <w:r>
        <w:rPr>
          <w:rFonts w:hint="eastAsia"/>
        </w:rPr>
        <w:t>2</w:t>
      </w:r>
      <w:r>
        <w:t xml:space="preserve">. </w:t>
      </w:r>
      <w:r>
        <w:rPr>
          <w:rFonts w:hint="eastAsia"/>
        </w:rPr>
        <w:t>生态环境损害</w:t>
      </w:r>
    </w:p>
    <w:p w14:paraId="4D21B1FC" w14:textId="2BABD7D9" w:rsidR="00DA5B00" w:rsidRPr="00DA5B00" w:rsidRDefault="00DA5B00">
      <w:pPr>
        <w:pStyle w:val="a9"/>
        <w:numPr>
          <w:ilvl w:val="0"/>
          <w:numId w:val="57"/>
        </w:numPr>
        <w:ind w:firstLineChars="0"/>
      </w:pPr>
      <w:r>
        <w:rPr>
          <w:rFonts w:hint="eastAsia"/>
        </w:rPr>
        <w:t>一定程度上超出民法典的调整范围</w:t>
      </w:r>
    </w:p>
    <w:p w14:paraId="191B3F2F" w14:textId="0F4D002F" w:rsidR="007D5E50" w:rsidRDefault="007D5E50" w:rsidP="007D5E50">
      <w:pPr>
        <w:pStyle w:val="a1"/>
      </w:pPr>
      <w:r>
        <w:rPr>
          <w:rFonts w:hint="eastAsia"/>
        </w:rPr>
        <w:t>《民法典》第</w:t>
      </w:r>
      <w:r w:rsidR="008F2DDA">
        <w:rPr>
          <w:rFonts w:hint="eastAsia"/>
        </w:rPr>
        <w:t>1</w:t>
      </w:r>
      <w:r w:rsidR="008F2DDA">
        <w:t>234</w:t>
      </w:r>
      <w:r>
        <w:rPr>
          <w:rFonts w:hint="eastAsia"/>
        </w:rPr>
        <w:t>条　违反国家规定造成</w:t>
      </w:r>
      <w:r w:rsidRPr="00832E80">
        <w:rPr>
          <w:rFonts w:hint="eastAsia"/>
          <w:b/>
          <w:bCs/>
          <w:highlight w:val="yellow"/>
          <w:u w:val="single"/>
        </w:rPr>
        <w:t>生态环境损害</w:t>
      </w:r>
      <w:r>
        <w:rPr>
          <w:rFonts w:hint="eastAsia"/>
        </w:rPr>
        <w:t>，生态环境能够修复的，国家规定的机关或者法律规定的组织有权请求侵权人在合理期限内</w:t>
      </w:r>
      <w:r w:rsidRPr="00832E80">
        <w:rPr>
          <w:rFonts w:hint="eastAsia"/>
          <w:b/>
          <w:bCs/>
          <w:highlight w:val="yellow"/>
          <w:u w:val="single"/>
        </w:rPr>
        <w:t>承担修复责任</w:t>
      </w:r>
      <w:r>
        <w:rPr>
          <w:rFonts w:hint="eastAsia"/>
        </w:rPr>
        <w:t>。侵权人在期限内未修复的，国家规定的机关或者法律规定的组织可以自行或者委托他人进行修复，所需费用由侵权人负担。</w:t>
      </w:r>
    </w:p>
    <w:p w14:paraId="4553A765" w14:textId="5A8E053D" w:rsidR="007D5E50" w:rsidRDefault="007D5E50" w:rsidP="007D5E50">
      <w:pPr>
        <w:pStyle w:val="a1"/>
      </w:pPr>
      <w:r>
        <w:rPr>
          <w:rFonts w:hint="eastAsia"/>
        </w:rPr>
        <w:t>《民法典》第</w:t>
      </w:r>
      <w:r w:rsidR="008F2DDA">
        <w:rPr>
          <w:rFonts w:hint="eastAsia"/>
        </w:rPr>
        <w:t>1</w:t>
      </w:r>
      <w:r w:rsidR="008F2DDA">
        <w:t>235</w:t>
      </w:r>
      <w:r>
        <w:rPr>
          <w:rFonts w:hint="eastAsia"/>
        </w:rPr>
        <w:t>条　违反国家规定造成</w:t>
      </w:r>
      <w:r w:rsidRPr="00832E80">
        <w:rPr>
          <w:rFonts w:hint="eastAsia"/>
          <w:b/>
          <w:bCs/>
          <w:highlight w:val="yellow"/>
          <w:u w:val="single"/>
        </w:rPr>
        <w:t>生态环境损害</w:t>
      </w:r>
      <w:r>
        <w:rPr>
          <w:rFonts w:hint="eastAsia"/>
        </w:rPr>
        <w:t>的，国家规定的机关或者法律规定的组织有权请求侵权人</w:t>
      </w:r>
      <w:r w:rsidRPr="00832E80">
        <w:rPr>
          <w:rFonts w:hint="eastAsia"/>
          <w:b/>
          <w:bCs/>
          <w:highlight w:val="yellow"/>
          <w:u w:val="single"/>
        </w:rPr>
        <w:t>赔偿下列损失和费用</w:t>
      </w:r>
      <w:r>
        <w:rPr>
          <w:rFonts w:hint="eastAsia"/>
        </w:rPr>
        <w:t>：</w:t>
      </w:r>
    </w:p>
    <w:p w14:paraId="3549A5CF" w14:textId="77777777" w:rsidR="007D5E50" w:rsidRDefault="007D5E50" w:rsidP="007D5E50">
      <w:pPr>
        <w:pStyle w:val="a1"/>
        <w:numPr>
          <w:ilvl w:val="0"/>
          <w:numId w:val="0"/>
        </w:numPr>
        <w:ind w:left="420"/>
      </w:pPr>
      <w:r>
        <w:rPr>
          <w:rFonts w:hint="eastAsia"/>
        </w:rPr>
        <w:t xml:space="preserve">　　（一）生态环境受到损害至修复完成期间服务功能丧失导致的损失；</w:t>
      </w:r>
    </w:p>
    <w:p w14:paraId="656AC10D" w14:textId="77777777" w:rsidR="007D5E50" w:rsidRDefault="007D5E50" w:rsidP="007D5E50">
      <w:pPr>
        <w:pStyle w:val="a1"/>
        <w:numPr>
          <w:ilvl w:val="0"/>
          <w:numId w:val="0"/>
        </w:numPr>
        <w:ind w:left="420"/>
      </w:pPr>
      <w:r>
        <w:rPr>
          <w:rFonts w:hint="eastAsia"/>
        </w:rPr>
        <w:t xml:space="preserve">　　（二）生态环境功能永久性损害造成的损失；</w:t>
      </w:r>
    </w:p>
    <w:p w14:paraId="4B7CFB2B" w14:textId="77777777" w:rsidR="007D5E50" w:rsidRDefault="007D5E50" w:rsidP="007D5E50">
      <w:pPr>
        <w:pStyle w:val="a1"/>
        <w:numPr>
          <w:ilvl w:val="0"/>
          <w:numId w:val="0"/>
        </w:numPr>
        <w:ind w:left="420"/>
      </w:pPr>
      <w:r>
        <w:rPr>
          <w:rFonts w:hint="eastAsia"/>
        </w:rPr>
        <w:t xml:space="preserve">　　（三）生态环境损害调查、鉴定评估等费用；</w:t>
      </w:r>
    </w:p>
    <w:p w14:paraId="14BC8C99" w14:textId="77777777" w:rsidR="007D5E50" w:rsidRDefault="007D5E50" w:rsidP="007D5E50">
      <w:pPr>
        <w:pStyle w:val="a1"/>
        <w:numPr>
          <w:ilvl w:val="0"/>
          <w:numId w:val="0"/>
        </w:numPr>
        <w:ind w:left="420"/>
      </w:pPr>
      <w:r>
        <w:rPr>
          <w:rFonts w:hint="eastAsia"/>
        </w:rPr>
        <w:t xml:space="preserve">　　（四）清除污染、修复生态环境费用；</w:t>
      </w:r>
    </w:p>
    <w:p w14:paraId="36CF9E8E" w14:textId="19A51D6F" w:rsidR="007D5E50" w:rsidRDefault="007D5E50" w:rsidP="00C001AA">
      <w:pPr>
        <w:pStyle w:val="a1"/>
        <w:numPr>
          <w:ilvl w:val="0"/>
          <w:numId w:val="0"/>
        </w:numPr>
        <w:ind w:left="420" w:firstLine="420"/>
      </w:pPr>
      <w:r>
        <w:rPr>
          <w:rFonts w:hint="eastAsia"/>
        </w:rPr>
        <w:t>（五）防止损害的发生和扩大所支出的合理费用。</w:t>
      </w:r>
    </w:p>
    <w:p w14:paraId="0EF5ED3C" w14:textId="77777777" w:rsidR="00C001AA" w:rsidRDefault="00C001AA" w:rsidP="00C001AA">
      <w:pPr>
        <w:pStyle w:val="a1"/>
      </w:pPr>
      <w:r>
        <w:rPr>
          <w:rFonts w:hint="eastAsia"/>
        </w:rPr>
        <w:t>其他重要解释：</w:t>
      </w:r>
    </w:p>
    <w:p w14:paraId="0B9AD1B2" w14:textId="77777777" w:rsidR="00C001AA" w:rsidRDefault="00C001AA" w:rsidP="00C001AA">
      <w:pPr>
        <w:pStyle w:val="a1"/>
        <w:numPr>
          <w:ilvl w:val="1"/>
          <w:numId w:val="3"/>
        </w:numPr>
      </w:pPr>
      <w:r>
        <w:rPr>
          <w:rFonts w:hint="eastAsia"/>
        </w:rPr>
        <w:t>《关于生态环境侵权案件适用禁止令保全措施的若干规定》</w:t>
      </w:r>
      <w:r>
        <w:rPr>
          <w:rFonts w:hint="eastAsia"/>
        </w:rPr>
        <w:t>2021</w:t>
      </w:r>
      <w:r>
        <w:rPr>
          <w:rFonts w:hint="eastAsia"/>
        </w:rPr>
        <w:t>年</w:t>
      </w:r>
      <w:r>
        <w:rPr>
          <w:rFonts w:hint="eastAsia"/>
        </w:rPr>
        <w:t>11</w:t>
      </w:r>
      <w:r>
        <w:rPr>
          <w:rFonts w:hint="eastAsia"/>
        </w:rPr>
        <w:t>月</w:t>
      </w:r>
      <w:r>
        <w:rPr>
          <w:rFonts w:hint="eastAsia"/>
        </w:rPr>
        <w:t>29</w:t>
      </w:r>
      <w:r>
        <w:rPr>
          <w:rFonts w:hint="eastAsia"/>
        </w:rPr>
        <w:t>日通过，</w:t>
      </w:r>
      <w:r>
        <w:rPr>
          <w:rFonts w:hint="eastAsia"/>
        </w:rPr>
        <w:t>2022</w:t>
      </w:r>
      <w:r>
        <w:rPr>
          <w:rFonts w:hint="eastAsia"/>
        </w:rPr>
        <w:t>年</w:t>
      </w:r>
      <w:r>
        <w:rPr>
          <w:rFonts w:hint="eastAsia"/>
        </w:rPr>
        <w:t>1</w:t>
      </w:r>
      <w:r>
        <w:rPr>
          <w:rFonts w:hint="eastAsia"/>
        </w:rPr>
        <w:t>月</w:t>
      </w:r>
      <w:r>
        <w:rPr>
          <w:rFonts w:hint="eastAsia"/>
        </w:rPr>
        <w:t>1</w:t>
      </w:r>
      <w:r>
        <w:rPr>
          <w:rFonts w:hint="eastAsia"/>
        </w:rPr>
        <w:t>日起施行。</w:t>
      </w:r>
    </w:p>
    <w:p w14:paraId="4D6B444C" w14:textId="77777777" w:rsidR="00C001AA" w:rsidRDefault="00C001AA" w:rsidP="00C001AA">
      <w:pPr>
        <w:pStyle w:val="a1"/>
        <w:numPr>
          <w:ilvl w:val="1"/>
          <w:numId w:val="3"/>
        </w:numPr>
      </w:pPr>
      <w:r>
        <w:rPr>
          <w:rFonts w:hint="eastAsia"/>
        </w:rPr>
        <w:t>《关于审理生态环境侵权纠纷案件适用惩罚性赔偿的解释</w:t>
      </w:r>
      <w:r>
        <w:rPr>
          <w:rFonts w:hint="eastAsia"/>
        </w:rPr>
        <w:t xml:space="preserve"> </w:t>
      </w:r>
      <w:r>
        <w:rPr>
          <w:rFonts w:hint="eastAsia"/>
        </w:rPr>
        <w:t>》</w:t>
      </w:r>
      <w:r>
        <w:rPr>
          <w:rFonts w:hint="eastAsia"/>
        </w:rPr>
        <w:t>2021</w:t>
      </w:r>
      <w:r>
        <w:rPr>
          <w:rFonts w:hint="eastAsia"/>
        </w:rPr>
        <w:t>年</w:t>
      </w:r>
      <w:r>
        <w:rPr>
          <w:rFonts w:hint="eastAsia"/>
        </w:rPr>
        <w:t>12</w:t>
      </w:r>
      <w:r>
        <w:rPr>
          <w:rFonts w:hint="eastAsia"/>
        </w:rPr>
        <w:t>月</w:t>
      </w:r>
      <w:r>
        <w:rPr>
          <w:rFonts w:hint="eastAsia"/>
        </w:rPr>
        <w:t>27</w:t>
      </w:r>
      <w:r>
        <w:rPr>
          <w:rFonts w:hint="eastAsia"/>
        </w:rPr>
        <w:t>日通过，</w:t>
      </w:r>
      <w:r>
        <w:rPr>
          <w:rFonts w:hint="eastAsia"/>
        </w:rPr>
        <w:t>2022</w:t>
      </w:r>
      <w:r>
        <w:rPr>
          <w:rFonts w:hint="eastAsia"/>
        </w:rPr>
        <w:t>年</w:t>
      </w:r>
      <w:r>
        <w:rPr>
          <w:rFonts w:hint="eastAsia"/>
        </w:rPr>
        <w:t>1</w:t>
      </w:r>
      <w:r>
        <w:rPr>
          <w:rFonts w:hint="eastAsia"/>
        </w:rPr>
        <w:t>月</w:t>
      </w:r>
      <w:r>
        <w:rPr>
          <w:rFonts w:hint="eastAsia"/>
        </w:rPr>
        <w:t>20</w:t>
      </w:r>
      <w:r>
        <w:rPr>
          <w:rFonts w:hint="eastAsia"/>
        </w:rPr>
        <w:t>日起施行</w:t>
      </w:r>
    </w:p>
    <w:p w14:paraId="7E556F6C" w14:textId="2727FF03" w:rsidR="00C001AA" w:rsidRPr="00C001AA" w:rsidRDefault="00C001AA" w:rsidP="00C001AA">
      <w:pPr>
        <w:pStyle w:val="a1"/>
        <w:numPr>
          <w:ilvl w:val="1"/>
          <w:numId w:val="3"/>
        </w:numPr>
      </w:pPr>
      <w:r>
        <w:rPr>
          <w:rFonts w:hint="eastAsia"/>
        </w:rPr>
        <w:t>《关于生态环境侵权民事诉讼证据的若干规定》</w:t>
      </w:r>
      <w:r>
        <w:rPr>
          <w:rFonts w:hint="eastAsia"/>
        </w:rPr>
        <w:t>2023</w:t>
      </w:r>
      <w:r>
        <w:rPr>
          <w:rFonts w:hint="eastAsia"/>
        </w:rPr>
        <w:t>年</w:t>
      </w:r>
      <w:r>
        <w:rPr>
          <w:rFonts w:hint="eastAsia"/>
        </w:rPr>
        <w:t>4</w:t>
      </w:r>
      <w:r>
        <w:rPr>
          <w:rFonts w:hint="eastAsia"/>
        </w:rPr>
        <w:t>月</w:t>
      </w:r>
      <w:r>
        <w:rPr>
          <w:rFonts w:hint="eastAsia"/>
        </w:rPr>
        <w:t>17</w:t>
      </w:r>
      <w:r>
        <w:rPr>
          <w:rFonts w:hint="eastAsia"/>
        </w:rPr>
        <w:t>日通过，</w:t>
      </w:r>
      <w:r>
        <w:rPr>
          <w:rFonts w:hint="eastAsia"/>
        </w:rPr>
        <w:t>2023</w:t>
      </w:r>
      <w:r>
        <w:rPr>
          <w:rFonts w:hint="eastAsia"/>
        </w:rPr>
        <w:t>年</w:t>
      </w:r>
      <w:r>
        <w:rPr>
          <w:rFonts w:hint="eastAsia"/>
        </w:rPr>
        <w:t>9</w:t>
      </w:r>
      <w:r>
        <w:rPr>
          <w:rFonts w:hint="eastAsia"/>
        </w:rPr>
        <w:t>月</w:t>
      </w:r>
      <w:r>
        <w:rPr>
          <w:rFonts w:hint="eastAsia"/>
        </w:rPr>
        <w:t>1</w:t>
      </w:r>
      <w:r>
        <w:rPr>
          <w:rFonts w:hint="eastAsia"/>
        </w:rPr>
        <w:t>日起施行。</w:t>
      </w:r>
    </w:p>
    <w:p w14:paraId="19CB097B" w14:textId="3FA8DBE8" w:rsidR="00C73B7C" w:rsidRDefault="007D5E50" w:rsidP="00C73B7C">
      <w:pPr>
        <w:pStyle w:val="2"/>
      </w:pPr>
      <w:bookmarkStart w:id="280" w:name="_Toc155178919"/>
      <w:r>
        <w:rPr>
          <w:rFonts w:hint="eastAsia"/>
        </w:rPr>
        <w:t>二、环境损害责任的构成</w:t>
      </w:r>
      <w:bookmarkEnd w:id="280"/>
    </w:p>
    <w:p w14:paraId="03362960" w14:textId="4AA0997D" w:rsidR="00BD481C" w:rsidRDefault="00BD481C">
      <w:pPr>
        <w:pStyle w:val="a9"/>
        <w:numPr>
          <w:ilvl w:val="0"/>
          <w:numId w:val="57"/>
        </w:numPr>
        <w:ind w:firstLineChars="0"/>
      </w:pPr>
      <w:r>
        <w:rPr>
          <w:rFonts w:hint="eastAsia"/>
        </w:rPr>
        <w:t>传统民事法律机制难以较好应对环境问题，呈现出各方面的不适应性，故各国发展出以行政规制为主导的环境法律体系</w:t>
      </w:r>
    </w:p>
    <w:p w14:paraId="181F2024" w14:textId="1BF36470" w:rsidR="00424442" w:rsidRDefault="00424442" w:rsidP="005209E0">
      <w:pPr>
        <w:pStyle w:val="3"/>
        <w:ind w:right="105"/>
      </w:pPr>
      <w:bookmarkStart w:id="281" w:name="_Toc155178920"/>
      <w:r>
        <w:rPr>
          <w:rFonts w:hint="eastAsia"/>
        </w:rPr>
        <w:t>2</w:t>
      </w:r>
      <w:r>
        <w:t xml:space="preserve">.1 </w:t>
      </w:r>
      <w:r>
        <w:rPr>
          <w:rFonts w:hint="eastAsia"/>
        </w:rPr>
        <w:t>环境损害责任的构成要件</w:t>
      </w:r>
      <w:bookmarkEnd w:id="281"/>
    </w:p>
    <w:p w14:paraId="05393E6E" w14:textId="2A45127D" w:rsidR="00424442" w:rsidRDefault="00424442" w:rsidP="00832310">
      <w:pPr>
        <w:pStyle w:val="a9"/>
        <w:numPr>
          <w:ilvl w:val="0"/>
          <w:numId w:val="57"/>
        </w:numPr>
        <w:ind w:firstLineChars="0"/>
      </w:pPr>
      <w:r>
        <w:rPr>
          <w:rFonts w:hint="eastAsia"/>
        </w:rPr>
        <w:t>回顾：一般侵权责任的四要件</w:t>
      </w:r>
    </w:p>
    <w:p w14:paraId="36E31582" w14:textId="63E2AFEF" w:rsidR="00832310" w:rsidRDefault="00832310" w:rsidP="00832310">
      <w:pPr>
        <w:pStyle w:val="a9"/>
        <w:numPr>
          <w:ilvl w:val="1"/>
          <w:numId w:val="57"/>
        </w:numPr>
        <w:ind w:firstLineChars="0"/>
      </w:pPr>
      <w:r w:rsidRPr="00832310">
        <w:rPr>
          <w:rFonts w:hint="eastAsia"/>
        </w:rPr>
        <w:t>违法行为、过错、损害事实和因果关系</w:t>
      </w:r>
    </w:p>
    <w:p w14:paraId="001CB704" w14:textId="2FD89507" w:rsidR="00424442" w:rsidRPr="009E3F64" w:rsidRDefault="00424442" w:rsidP="00B17BE5">
      <w:pPr>
        <w:pStyle w:val="a1"/>
        <w:numPr>
          <w:ilvl w:val="0"/>
          <w:numId w:val="0"/>
        </w:numPr>
        <w:ind w:left="420" w:hanging="420"/>
        <w:rPr>
          <w:rFonts w:ascii="宋体" w:eastAsia="宋体" w:hAnsi="宋体"/>
          <w:b/>
          <w:bCs/>
          <w:u w:val="single"/>
        </w:rPr>
      </w:pPr>
      <w:r w:rsidRPr="009E3F64">
        <w:rPr>
          <w:rFonts w:ascii="宋体" w:eastAsia="宋体" w:hAnsi="宋体" w:hint="eastAsia"/>
          <w:b/>
          <w:bCs/>
          <w:u w:val="single"/>
        </w:rPr>
        <w:lastRenderedPageBreak/>
        <w:t>环境侵权损害责任的三要件：</w:t>
      </w:r>
    </w:p>
    <w:p w14:paraId="38A96184" w14:textId="534CA1DC" w:rsidR="00424442" w:rsidRPr="005640BE" w:rsidRDefault="00424442" w:rsidP="00180814">
      <w:pPr>
        <w:pStyle w:val="a9"/>
        <w:numPr>
          <w:ilvl w:val="0"/>
          <w:numId w:val="57"/>
        </w:numPr>
        <w:ind w:firstLineChars="0"/>
      </w:pPr>
      <w:r w:rsidRPr="005640BE">
        <w:rPr>
          <w:rFonts w:hint="eastAsia"/>
        </w:rPr>
        <w:t>原因行为：污染环境或破坏生态的危害行为；</w:t>
      </w:r>
    </w:p>
    <w:p w14:paraId="381E110E" w14:textId="234E789E" w:rsidR="00424442" w:rsidRPr="005640BE" w:rsidRDefault="00424442" w:rsidP="00180814">
      <w:pPr>
        <w:pStyle w:val="a9"/>
        <w:numPr>
          <w:ilvl w:val="0"/>
          <w:numId w:val="57"/>
        </w:numPr>
        <w:ind w:firstLineChars="0"/>
      </w:pPr>
      <w:r w:rsidRPr="005640BE">
        <w:rPr>
          <w:rFonts w:hint="eastAsia"/>
        </w:rPr>
        <w:t>损害后果：造成受害人的人身或财产损害；</w:t>
      </w:r>
    </w:p>
    <w:p w14:paraId="013355FB" w14:textId="229B9B4A" w:rsidR="00424442" w:rsidRPr="005640BE" w:rsidRDefault="00424442" w:rsidP="00180814">
      <w:pPr>
        <w:pStyle w:val="a9"/>
        <w:numPr>
          <w:ilvl w:val="0"/>
          <w:numId w:val="57"/>
        </w:numPr>
        <w:ind w:firstLineChars="0"/>
      </w:pPr>
      <w:r w:rsidRPr="005640BE">
        <w:rPr>
          <w:rFonts w:hint="eastAsia"/>
        </w:rPr>
        <w:t>因果关系：加害人的危害行为与受害人的损害之间存在因果联系。</w:t>
      </w:r>
    </w:p>
    <w:p w14:paraId="34D223C9" w14:textId="77777777" w:rsidR="00424442" w:rsidRPr="009E3F64" w:rsidRDefault="00424442" w:rsidP="00424442">
      <w:pPr>
        <w:rPr>
          <w:b/>
          <w:bCs/>
          <w:u w:val="single"/>
        </w:rPr>
      </w:pPr>
      <w:r w:rsidRPr="009E3F64">
        <w:rPr>
          <w:rFonts w:hint="eastAsia"/>
          <w:b/>
          <w:bCs/>
          <w:u w:val="single"/>
        </w:rPr>
        <w:t>生态环境损害责任的构成要件：</w:t>
      </w:r>
    </w:p>
    <w:p w14:paraId="7CB3B00B" w14:textId="7B81081E" w:rsidR="00424442" w:rsidRDefault="00424442" w:rsidP="00180814">
      <w:pPr>
        <w:pStyle w:val="a9"/>
        <w:numPr>
          <w:ilvl w:val="0"/>
          <w:numId w:val="97"/>
        </w:numPr>
        <w:ind w:firstLineChars="0"/>
      </w:pPr>
      <w:r>
        <w:rPr>
          <w:rFonts w:hint="eastAsia"/>
        </w:rPr>
        <w:t>原因行为：污染环境或破坏生态的行为</w:t>
      </w:r>
      <w:r w:rsidR="00180814">
        <w:rPr>
          <w:rFonts w:hint="eastAsia"/>
        </w:rPr>
        <w:t>；</w:t>
      </w:r>
    </w:p>
    <w:p w14:paraId="7C931572" w14:textId="0B9D0948" w:rsidR="00424442" w:rsidRDefault="00424442" w:rsidP="00180814">
      <w:pPr>
        <w:pStyle w:val="a9"/>
        <w:numPr>
          <w:ilvl w:val="0"/>
          <w:numId w:val="97"/>
        </w:numPr>
        <w:ind w:firstLineChars="0"/>
      </w:pPr>
      <w:r>
        <w:rPr>
          <w:rFonts w:hint="eastAsia"/>
        </w:rPr>
        <w:t>原因行为违法性：存在违反国家规定的过错</w:t>
      </w:r>
      <w:r w:rsidR="00180814">
        <w:rPr>
          <w:rFonts w:hint="eastAsia"/>
        </w:rPr>
        <w:t>；</w:t>
      </w:r>
    </w:p>
    <w:p w14:paraId="31AAA336" w14:textId="60AE111F" w:rsidR="00424442" w:rsidRDefault="00424442" w:rsidP="00180814">
      <w:pPr>
        <w:pStyle w:val="a9"/>
        <w:numPr>
          <w:ilvl w:val="0"/>
          <w:numId w:val="97"/>
        </w:numPr>
        <w:ind w:firstLineChars="0"/>
      </w:pPr>
      <w:r>
        <w:rPr>
          <w:rFonts w:hint="eastAsia"/>
        </w:rPr>
        <w:t>损害后果：生态环境本身的损害；</w:t>
      </w:r>
    </w:p>
    <w:p w14:paraId="0E2D1B6B" w14:textId="67CCAA7B" w:rsidR="00424442" w:rsidRDefault="00424442" w:rsidP="00E56516">
      <w:pPr>
        <w:pStyle w:val="a9"/>
        <w:numPr>
          <w:ilvl w:val="0"/>
          <w:numId w:val="97"/>
        </w:numPr>
        <w:ind w:firstLineChars="0"/>
      </w:pPr>
      <w:r>
        <w:rPr>
          <w:rFonts w:hint="eastAsia"/>
        </w:rPr>
        <w:t>因果关系：污染环境或破坏生态的行为与生态环境损害之间具有因果关系。</w:t>
      </w:r>
    </w:p>
    <w:p w14:paraId="31B51D1B" w14:textId="1AC615A4" w:rsidR="00062050" w:rsidRDefault="00062050" w:rsidP="00062050"/>
    <w:p w14:paraId="3C38E954" w14:textId="45A9E945" w:rsidR="00062050" w:rsidRDefault="00062050" w:rsidP="00062050">
      <w:r>
        <w:rPr>
          <w:rFonts w:hint="eastAsia"/>
        </w:rPr>
        <w:t>环境侵害的间接性、原因行为的经济性、认知局限性、相对合理性等，决定“过错”追究之难及不必要；污染侵权责任追究不以过错为必要为各国普遍做法！</w:t>
      </w:r>
    </w:p>
    <w:p w14:paraId="21C01DB0" w14:textId="534D36A5" w:rsidR="00062050" w:rsidRPr="00727A0C" w:rsidRDefault="00062050" w:rsidP="000428BA">
      <w:pPr>
        <w:jc w:val="center"/>
        <w:rPr>
          <w:b/>
          <w:bCs/>
          <w:sz w:val="22"/>
          <w:szCs w:val="22"/>
          <w:u w:val="single"/>
        </w:rPr>
      </w:pPr>
      <w:r w:rsidRPr="00727A0C">
        <w:rPr>
          <w:rFonts w:hint="eastAsia"/>
          <w:b/>
          <w:bCs/>
          <w:sz w:val="22"/>
          <w:szCs w:val="22"/>
          <w:u w:val="single"/>
        </w:rPr>
        <w:t>不以过错为必要</w:t>
      </w:r>
      <w:r w:rsidR="00EE7E52">
        <w:rPr>
          <w:rFonts w:hint="eastAsia"/>
          <w:b/>
          <w:bCs/>
          <w:sz w:val="22"/>
          <w:szCs w:val="22"/>
          <w:u w:val="single"/>
        </w:rPr>
        <w:t xml:space="preserve"> </w:t>
      </w:r>
      <w:r w:rsidRPr="00727A0C">
        <w:rPr>
          <w:rFonts w:hint="eastAsia"/>
          <w:b/>
          <w:bCs/>
          <w:sz w:val="22"/>
          <w:szCs w:val="22"/>
          <w:u w:val="single"/>
        </w:rPr>
        <w:t>为我国环境侵权损害救济立法通例</w:t>
      </w:r>
    </w:p>
    <w:p w14:paraId="63473E99" w14:textId="575DAEC4" w:rsidR="00062050" w:rsidRDefault="00062050" w:rsidP="00986AE3">
      <w:pPr>
        <w:pStyle w:val="a1"/>
      </w:pPr>
      <w:r>
        <w:rPr>
          <w:rFonts w:hint="eastAsia"/>
        </w:rPr>
        <w:t>《民法通则》第</w:t>
      </w:r>
      <w:r>
        <w:rPr>
          <w:rFonts w:hint="eastAsia"/>
        </w:rPr>
        <w:t>124</w:t>
      </w:r>
      <w:r>
        <w:rPr>
          <w:rFonts w:hint="eastAsia"/>
        </w:rPr>
        <w:t>条</w:t>
      </w:r>
      <w:r w:rsidR="0036568A">
        <w:rPr>
          <w:rFonts w:hint="eastAsia"/>
        </w:rPr>
        <w:t>：</w:t>
      </w:r>
      <w:r>
        <w:rPr>
          <w:rFonts w:hint="eastAsia"/>
        </w:rPr>
        <w:t>违反国家保护环境防止污染的规定，污染环境造成他人损害的，应当依法承担民事责任。</w:t>
      </w:r>
      <w:r>
        <w:rPr>
          <w:rFonts w:hint="eastAsia"/>
        </w:rPr>
        <w:t xml:space="preserve"> </w:t>
      </w:r>
      <w:r>
        <w:rPr>
          <w:rFonts w:hint="eastAsia"/>
        </w:rPr>
        <w:t>第</w:t>
      </w:r>
      <w:r>
        <w:rPr>
          <w:rFonts w:hint="eastAsia"/>
        </w:rPr>
        <w:t>106</w:t>
      </w:r>
      <w:r>
        <w:rPr>
          <w:rFonts w:hint="eastAsia"/>
        </w:rPr>
        <w:t>条第</w:t>
      </w:r>
      <w:r>
        <w:rPr>
          <w:rFonts w:hint="eastAsia"/>
        </w:rPr>
        <w:t>3</w:t>
      </w:r>
      <w:r>
        <w:rPr>
          <w:rFonts w:hint="eastAsia"/>
        </w:rPr>
        <w:t>款：没有过错，但法律规定应当承担民事责任的，应当承担民事责任。</w:t>
      </w:r>
    </w:p>
    <w:p w14:paraId="3F395C08" w14:textId="6BD54907" w:rsidR="00062050" w:rsidRDefault="00062050" w:rsidP="00986AE3">
      <w:pPr>
        <w:pStyle w:val="a1"/>
      </w:pPr>
      <w:r>
        <w:rPr>
          <w:rFonts w:hint="eastAsia"/>
        </w:rPr>
        <w:t>《环境保护法》（旧）第</w:t>
      </w:r>
      <w:r>
        <w:rPr>
          <w:rFonts w:hint="eastAsia"/>
        </w:rPr>
        <w:t>41</w:t>
      </w:r>
      <w:r>
        <w:rPr>
          <w:rFonts w:hint="eastAsia"/>
        </w:rPr>
        <w:t>条：造成环境污染危害的，有责任排除危害，并对直接受到损害的单位或者个人赔偿损失。</w:t>
      </w:r>
    </w:p>
    <w:p w14:paraId="2731BB5A" w14:textId="705F86F4" w:rsidR="00062050" w:rsidRDefault="00062050" w:rsidP="00986AE3">
      <w:pPr>
        <w:pStyle w:val="a1"/>
      </w:pPr>
      <w:r>
        <w:rPr>
          <w:rFonts w:hint="eastAsia"/>
        </w:rPr>
        <w:t>《大气污染防治法》第</w:t>
      </w:r>
      <w:r>
        <w:rPr>
          <w:rFonts w:hint="eastAsia"/>
        </w:rPr>
        <w:t>62</w:t>
      </w:r>
      <w:r>
        <w:rPr>
          <w:rFonts w:hint="eastAsia"/>
        </w:rPr>
        <w:t>条</w:t>
      </w:r>
      <w:r>
        <w:rPr>
          <w:rFonts w:hint="eastAsia"/>
        </w:rPr>
        <w:t xml:space="preserve"> </w:t>
      </w:r>
      <w:r>
        <w:rPr>
          <w:rFonts w:hint="eastAsia"/>
        </w:rPr>
        <w:t>造成大气污染危害的单位，有责任排除危害，并对直接遭受损失的单位或者个人赔偿损失。</w:t>
      </w:r>
    </w:p>
    <w:p w14:paraId="39ED3640" w14:textId="1BC930C2" w:rsidR="00062050" w:rsidRDefault="00062050" w:rsidP="00986AE3">
      <w:pPr>
        <w:pStyle w:val="a1"/>
      </w:pPr>
      <w:r>
        <w:rPr>
          <w:rFonts w:hint="eastAsia"/>
        </w:rPr>
        <w:t>《水污染防治法》第</w:t>
      </w:r>
      <w:r>
        <w:rPr>
          <w:rFonts w:hint="eastAsia"/>
        </w:rPr>
        <w:t>85</w:t>
      </w:r>
      <w:r>
        <w:rPr>
          <w:rFonts w:hint="eastAsia"/>
        </w:rPr>
        <w:t>条：因水污染受到损害的当事人，有权要求排污方排除危害和赔偿损失。</w:t>
      </w:r>
    </w:p>
    <w:p w14:paraId="5C4704D3" w14:textId="10604E88" w:rsidR="00062050" w:rsidRDefault="00062050" w:rsidP="00986AE3">
      <w:pPr>
        <w:pStyle w:val="a1"/>
      </w:pPr>
      <w:r>
        <w:rPr>
          <w:rFonts w:hint="eastAsia"/>
        </w:rPr>
        <w:t>《海洋环境保护法》第</w:t>
      </w:r>
      <w:r>
        <w:rPr>
          <w:rFonts w:hint="eastAsia"/>
        </w:rPr>
        <w:t>90</w:t>
      </w:r>
      <w:r>
        <w:rPr>
          <w:rFonts w:hint="eastAsia"/>
        </w:rPr>
        <w:t>条：造成海洋环境污染损害的责任者，应当排除危害，并赔偿损失。</w:t>
      </w:r>
    </w:p>
    <w:p w14:paraId="2B90E8BF" w14:textId="59B178E4" w:rsidR="00062050" w:rsidRDefault="00062050" w:rsidP="00986AE3">
      <w:pPr>
        <w:pStyle w:val="a1"/>
      </w:pPr>
      <w:r>
        <w:rPr>
          <w:rFonts w:hint="eastAsia"/>
        </w:rPr>
        <w:t>《固体废物污染环境防治法》第</w:t>
      </w:r>
      <w:r>
        <w:rPr>
          <w:rFonts w:hint="eastAsia"/>
        </w:rPr>
        <w:t>84</w:t>
      </w:r>
      <w:r>
        <w:rPr>
          <w:rFonts w:hint="eastAsia"/>
        </w:rPr>
        <w:t>条：受到固体废物污染损害的单位和个人，有权要求依法赔偿损失。</w:t>
      </w:r>
    </w:p>
    <w:p w14:paraId="713DB5E9" w14:textId="0877B998" w:rsidR="00062050" w:rsidRDefault="00062050" w:rsidP="00986AE3">
      <w:pPr>
        <w:pStyle w:val="a1"/>
      </w:pPr>
      <w:r>
        <w:rPr>
          <w:rFonts w:hint="eastAsia"/>
        </w:rPr>
        <w:t>《侵权责任法》第</w:t>
      </w:r>
      <w:r>
        <w:rPr>
          <w:rFonts w:hint="eastAsia"/>
        </w:rPr>
        <w:t>65</w:t>
      </w:r>
      <w:r>
        <w:rPr>
          <w:rFonts w:hint="eastAsia"/>
        </w:rPr>
        <w:t>条</w:t>
      </w:r>
      <w:r>
        <w:rPr>
          <w:rFonts w:hint="eastAsia"/>
        </w:rPr>
        <w:t xml:space="preserve"> </w:t>
      </w:r>
      <w:r>
        <w:rPr>
          <w:rFonts w:hint="eastAsia"/>
        </w:rPr>
        <w:t>因污染环境造成损害的，污染者应当承担侵权责任</w:t>
      </w:r>
    </w:p>
    <w:p w14:paraId="2266C81F" w14:textId="1B6B9F9C" w:rsidR="00062050" w:rsidRPr="00062050" w:rsidRDefault="00062050" w:rsidP="00986AE3">
      <w:pPr>
        <w:pStyle w:val="a1"/>
      </w:pPr>
      <w:r>
        <w:rPr>
          <w:rFonts w:hint="eastAsia"/>
        </w:rPr>
        <w:t>《解释》第</w:t>
      </w:r>
      <w:r>
        <w:rPr>
          <w:rFonts w:hint="eastAsia"/>
        </w:rPr>
        <w:t>4</w:t>
      </w:r>
      <w:r>
        <w:rPr>
          <w:rFonts w:hint="eastAsia"/>
        </w:rPr>
        <w:t>条第</w:t>
      </w:r>
      <w:r>
        <w:rPr>
          <w:rFonts w:hint="eastAsia"/>
        </w:rPr>
        <w:t>1</w:t>
      </w:r>
      <w:r>
        <w:rPr>
          <w:rFonts w:hint="eastAsia"/>
        </w:rPr>
        <w:t>款：污染环境、破坏生态造成他人损害，行为人</w:t>
      </w:r>
      <w:r w:rsidRPr="00B90799">
        <w:rPr>
          <w:rFonts w:hint="eastAsia"/>
          <w:b/>
          <w:bCs/>
        </w:rPr>
        <w:t>不论有无过错</w:t>
      </w:r>
      <w:r>
        <w:rPr>
          <w:rFonts w:hint="eastAsia"/>
        </w:rPr>
        <w:t>，都应当承担侵权责任。</w:t>
      </w:r>
      <w:r>
        <w:rPr>
          <w:rFonts w:hint="eastAsia"/>
        </w:rPr>
        <w:t xml:space="preserve"> (</w:t>
      </w:r>
      <w:r>
        <w:rPr>
          <w:rFonts w:hint="eastAsia"/>
        </w:rPr>
        <w:t>区别行为人与其他侵权人，行为人无过错责任</w:t>
      </w:r>
      <w:r>
        <w:rPr>
          <w:rFonts w:hint="eastAsia"/>
        </w:rPr>
        <w:t>)</w:t>
      </w:r>
    </w:p>
    <w:p w14:paraId="0774CEC9" w14:textId="54D4CFD6" w:rsidR="002648B4" w:rsidRDefault="002648B4" w:rsidP="002648B4">
      <w:pPr>
        <w:pStyle w:val="af0"/>
      </w:pPr>
      <w:r>
        <w:t xml:space="preserve">1. </w:t>
      </w:r>
      <w:r w:rsidR="00EA1486">
        <w:rPr>
          <w:rFonts w:hint="eastAsia"/>
        </w:rPr>
        <w:t>传统</w:t>
      </w:r>
      <w:r>
        <w:t>侵权法的</w:t>
      </w:r>
      <w:r w:rsidR="00EA1486">
        <w:rPr>
          <w:rFonts w:hint="eastAsia"/>
        </w:rPr>
        <w:t>不足</w:t>
      </w:r>
      <w:r>
        <w:rPr>
          <w:rFonts w:hint="eastAsia"/>
        </w:rPr>
        <w:t>：侵权法的特点不适应环境保护的需求</w:t>
      </w:r>
    </w:p>
    <w:p w14:paraId="272DADAB" w14:textId="77777777" w:rsidR="002648B4" w:rsidRDefault="002648B4" w:rsidP="002648B4">
      <w:r>
        <w:rPr>
          <w:rFonts w:hint="eastAsia"/>
        </w:rPr>
        <w:t>（</w:t>
      </w:r>
      <w:r>
        <w:rPr>
          <w:rFonts w:hint="eastAsia"/>
        </w:rPr>
        <w:t>1</w:t>
      </w:r>
      <w:r>
        <w:rPr>
          <w:rFonts w:hint="eastAsia"/>
        </w:rPr>
        <w:t>）原因行为合法：</w:t>
      </w:r>
      <w:r>
        <w:t>物质生产活动的</w:t>
      </w:r>
      <w:r>
        <w:rPr>
          <w:rFonts w:hint="eastAsia"/>
        </w:rPr>
        <w:t>“</w:t>
      </w:r>
      <w:r>
        <w:t>副产品</w:t>
      </w:r>
      <w:r>
        <w:rPr>
          <w:rFonts w:hint="eastAsia"/>
        </w:rPr>
        <w:t>”</w:t>
      </w:r>
      <w:r>
        <w:t>或</w:t>
      </w:r>
      <w:r>
        <w:rPr>
          <w:rFonts w:hint="eastAsia"/>
        </w:rPr>
        <w:t>“</w:t>
      </w:r>
      <w:r>
        <w:t>副作用</w:t>
      </w:r>
      <w:r>
        <w:rPr>
          <w:rFonts w:hint="eastAsia"/>
        </w:rPr>
        <w:t>”</w:t>
      </w:r>
      <w:r>
        <w:t>，行为人往往并</w:t>
      </w:r>
      <w:r w:rsidRPr="003045B9">
        <w:rPr>
          <w:b/>
          <w:bCs/>
          <w:u w:val="single"/>
        </w:rPr>
        <w:t>无破坏环境的主观故意或过失</w:t>
      </w:r>
      <w:r>
        <w:rPr>
          <w:rFonts w:hint="eastAsia"/>
        </w:rPr>
        <w:t>。</w:t>
      </w:r>
    </w:p>
    <w:p w14:paraId="1E6C38E3" w14:textId="77777777" w:rsidR="002648B4" w:rsidRDefault="002648B4" w:rsidP="002648B4">
      <w:r>
        <w:rPr>
          <w:rFonts w:hint="eastAsia"/>
        </w:rPr>
        <w:t>（</w:t>
      </w:r>
      <w:r>
        <w:rPr>
          <w:rFonts w:hint="eastAsia"/>
        </w:rPr>
        <w:t>2</w:t>
      </w:r>
      <w:r>
        <w:rPr>
          <w:rFonts w:hint="eastAsia"/>
        </w:rPr>
        <w:t>）因果关系复杂：</w:t>
      </w:r>
      <w:r w:rsidRPr="003045B9">
        <w:rPr>
          <w:b/>
          <w:bCs/>
          <w:u w:val="single"/>
        </w:rPr>
        <w:t>原因行为与损害结果具有时间和空间上的差距</w:t>
      </w:r>
      <w:r>
        <w:t>，受害者难以举证证明</w:t>
      </w:r>
      <w:r>
        <w:rPr>
          <w:rFonts w:hint="eastAsia"/>
        </w:rPr>
        <w:t>。</w:t>
      </w:r>
    </w:p>
    <w:p w14:paraId="38CF260C" w14:textId="77777777" w:rsidR="002648B4" w:rsidRDefault="002648B4" w:rsidP="002648B4">
      <w:r>
        <w:rPr>
          <w:rFonts w:hint="eastAsia"/>
        </w:rPr>
        <w:t>（</w:t>
      </w:r>
      <w:r>
        <w:rPr>
          <w:rFonts w:hint="eastAsia"/>
        </w:rPr>
        <w:t>3</w:t>
      </w:r>
      <w:r>
        <w:rPr>
          <w:rFonts w:hint="eastAsia"/>
        </w:rPr>
        <w:t>）救济范围有限：</w:t>
      </w:r>
      <w:r w:rsidRPr="003045B9">
        <w:rPr>
          <w:b/>
          <w:bCs/>
          <w:u w:val="single"/>
        </w:rPr>
        <w:t>局限于人身财产损害，只能间接救济环境本身损害</w:t>
      </w:r>
      <w:r>
        <w:rPr>
          <w:rFonts w:hint="eastAsia"/>
        </w:rPr>
        <w:t>。</w:t>
      </w:r>
    </w:p>
    <w:p w14:paraId="7DF35C11" w14:textId="77777777" w:rsidR="002648B4" w:rsidRDefault="002648B4" w:rsidP="002648B4">
      <w:r>
        <w:rPr>
          <w:rFonts w:hint="eastAsia"/>
        </w:rPr>
        <w:t>（</w:t>
      </w:r>
      <w:r>
        <w:rPr>
          <w:rFonts w:hint="eastAsia"/>
        </w:rPr>
        <w:t>4</w:t>
      </w:r>
      <w:r>
        <w:rPr>
          <w:rFonts w:hint="eastAsia"/>
        </w:rPr>
        <w:t>）个案救济：</w:t>
      </w:r>
      <w:r w:rsidRPr="003045B9">
        <w:rPr>
          <w:b/>
          <w:bCs/>
          <w:u w:val="single"/>
        </w:rPr>
        <w:t>难以应对当今工业社会和风险社会中无处不在的环境风险</w:t>
      </w:r>
      <w:r>
        <w:rPr>
          <w:rFonts w:hint="eastAsia"/>
        </w:rPr>
        <w:t>。</w:t>
      </w:r>
    </w:p>
    <w:p w14:paraId="7C2003D7" w14:textId="77777777" w:rsidR="002648B4" w:rsidRDefault="002648B4" w:rsidP="002648B4">
      <w:r>
        <w:rPr>
          <w:rFonts w:hint="eastAsia"/>
        </w:rPr>
        <w:t>（</w:t>
      </w:r>
      <w:r>
        <w:rPr>
          <w:rFonts w:hint="eastAsia"/>
        </w:rPr>
        <w:t>5</w:t>
      </w:r>
      <w:r>
        <w:rPr>
          <w:rFonts w:hint="eastAsia"/>
        </w:rPr>
        <w:t>）事后救济：</w:t>
      </w:r>
      <w:r>
        <w:t>损害已经造成，</w:t>
      </w:r>
      <w:r w:rsidRPr="003045B9">
        <w:rPr>
          <w:b/>
          <w:bCs/>
          <w:u w:val="single"/>
        </w:rPr>
        <w:t>弥补代价远大于预防</w:t>
      </w:r>
      <w:r>
        <w:rPr>
          <w:rFonts w:hint="eastAsia"/>
        </w:rPr>
        <w:t>。</w:t>
      </w:r>
    </w:p>
    <w:p w14:paraId="73403F1F" w14:textId="77777777" w:rsidR="002648B4" w:rsidRDefault="002648B4" w:rsidP="002648B4">
      <w:r>
        <w:rPr>
          <w:rFonts w:hint="eastAsia"/>
        </w:rPr>
        <w:t>（</w:t>
      </w:r>
      <w:r>
        <w:rPr>
          <w:rFonts w:hint="eastAsia"/>
        </w:rPr>
        <w:t>6</w:t>
      </w:r>
      <w:r>
        <w:rPr>
          <w:rFonts w:hint="eastAsia"/>
        </w:rPr>
        <w:t>）司法机关裁判：</w:t>
      </w:r>
      <w:r w:rsidRPr="003045B9">
        <w:rPr>
          <w:b/>
          <w:bCs/>
          <w:u w:val="single"/>
        </w:rPr>
        <w:t>司法机关缺乏环境专业知识</w:t>
      </w:r>
      <w:r>
        <w:t>，难以作出合理裁判</w:t>
      </w:r>
      <w:r>
        <w:rPr>
          <w:rFonts w:hint="eastAsia"/>
        </w:rPr>
        <w:t>。</w:t>
      </w:r>
    </w:p>
    <w:p w14:paraId="02C27762" w14:textId="77777777" w:rsidR="002648B4" w:rsidRDefault="002648B4" w:rsidP="002648B4">
      <w:pPr>
        <w:pStyle w:val="af0"/>
      </w:pPr>
      <w:r>
        <w:rPr>
          <w:rFonts w:hint="eastAsia"/>
        </w:rPr>
        <w:t>2</w:t>
      </w:r>
      <w:r>
        <w:t xml:space="preserve">. </w:t>
      </w:r>
      <w:r>
        <w:rPr>
          <w:rFonts w:hint="eastAsia"/>
        </w:rPr>
        <w:t>各国纷纷通过制定</w:t>
      </w:r>
      <w:r w:rsidRPr="003045B9">
        <w:rPr>
          <w:rFonts w:hint="eastAsia"/>
          <w:bCs/>
          <w:u w:val="single"/>
        </w:rPr>
        <w:t>以行政规制为主</w:t>
      </w:r>
      <w:r>
        <w:rPr>
          <w:rFonts w:hint="eastAsia"/>
        </w:rPr>
        <w:t>的环境立法来加以强化</w:t>
      </w:r>
    </w:p>
    <w:p w14:paraId="796AAC76" w14:textId="77777777" w:rsidR="002648B4" w:rsidRDefault="002648B4" w:rsidP="002648B4">
      <w:r>
        <w:rPr>
          <w:rFonts w:hint="eastAsia"/>
        </w:rPr>
        <w:t>（</w:t>
      </w:r>
      <w:r>
        <w:rPr>
          <w:rFonts w:hint="eastAsia"/>
        </w:rPr>
        <w:t>1</w:t>
      </w:r>
      <w:r>
        <w:rPr>
          <w:rFonts w:hint="eastAsia"/>
        </w:rPr>
        <w:t>）行为导向：</w:t>
      </w:r>
      <w:r>
        <w:t>明确规定行为边界，</w:t>
      </w:r>
      <w:r w:rsidRPr="003045B9">
        <w:rPr>
          <w:b/>
          <w:bCs/>
          <w:u w:val="single"/>
        </w:rPr>
        <w:t>超过行为边界即为违法，无需证明主观故意或过失</w:t>
      </w:r>
      <w:r w:rsidRPr="00C95226">
        <w:rPr>
          <w:rFonts w:hint="eastAsia"/>
        </w:rPr>
        <w:t>。</w:t>
      </w:r>
    </w:p>
    <w:p w14:paraId="0C671E1D" w14:textId="77777777" w:rsidR="002648B4" w:rsidRDefault="002648B4" w:rsidP="002648B4">
      <w:r>
        <w:rPr>
          <w:rFonts w:hint="eastAsia"/>
        </w:rPr>
        <w:t>（</w:t>
      </w:r>
      <w:r>
        <w:rPr>
          <w:rFonts w:hint="eastAsia"/>
        </w:rPr>
        <w:t>2</w:t>
      </w:r>
      <w:r>
        <w:rPr>
          <w:rFonts w:hint="eastAsia"/>
        </w:rPr>
        <w:t>）</w:t>
      </w:r>
      <w:r w:rsidRPr="003045B9">
        <w:rPr>
          <w:rFonts w:hint="eastAsia"/>
          <w:b/>
          <w:bCs/>
          <w:u w:val="single"/>
        </w:rPr>
        <w:t>一般规则</w:t>
      </w:r>
      <w:r>
        <w:rPr>
          <w:rFonts w:hint="eastAsia"/>
        </w:rPr>
        <w:t>：</w:t>
      </w:r>
      <w:r>
        <w:t>广泛适用于各类环境危害行为而非个案判决结果</w:t>
      </w:r>
      <w:r>
        <w:rPr>
          <w:rFonts w:hint="eastAsia"/>
        </w:rPr>
        <w:t>。</w:t>
      </w:r>
    </w:p>
    <w:p w14:paraId="6AFAF0A9" w14:textId="77777777" w:rsidR="002648B4" w:rsidRDefault="002648B4" w:rsidP="002648B4">
      <w:r>
        <w:rPr>
          <w:rFonts w:hint="eastAsia"/>
        </w:rPr>
        <w:t>（</w:t>
      </w:r>
      <w:r>
        <w:rPr>
          <w:rFonts w:hint="eastAsia"/>
        </w:rPr>
        <w:t>3</w:t>
      </w:r>
      <w:r>
        <w:rPr>
          <w:rFonts w:hint="eastAsia"/>
        </w:rPr>
        <w:t>）</w:t>
      </w:r>
      <w:r w:rsidRPr="003045B9">
        <w:rPr>
          <w:rFonts w:hint="eastAsia"/>
          <w:b/>
          <w:bCs/>
          <w:u w:val="single"/>
        </w:rPr>
        <w:t>预防为主</w:t>
      </w:r>
      <w:r>
        <w:rPr>
          <w:rFonts w:hint="eastAsia"/>
        </w:rPr>
        <w:t>：</w:t>
      </w:r>
      <w:r>
        <w:t>在行为尚未造成环境损害后果之前，就予以禁止或管制</w:t>
      </w:r>
      <w:r>
        <w:rPr>
          <w:rFonts w:hint="eastAsia"/>
        </w:rPr>
        <w:t>。</w:t>
      </w:r>
    </w:p>
    <w:p w14:paraId="6DD45BFD" w14:textId="594C3732" w:rsidR="002648B4" w:rsidRPr="002648B4" w:rsidRDefault="002648B4" w:rsidP="002648B4">
      <w:r>
        <w:rPr>
          <w:rFonts w:hint="eastAsia"/>
        </w:rPr>
        <w:t>（</w:t>
      </w:r>
      <w:r>
        <w:rPr>
          <w:rFonts w:hint="eastAsia"/>
        </w:rPr>
        <w:t>4</w:t>
      </w:r>
      <w:r>
        <w:rPr>
          <w:rFonts w:hint="eastAsia"/>
        </w:rPr>
        <w:t>）</w:t>
      </w:r>
      <w:r w:rsidRPr="00C95226">
        <w:rPr>
          <w:b/>
          <w:bCs/>
          <w:u w:val="single"/>
        </w:rPr>
        <w:t>行政执法</w:t>
      </w:r>
      <w:r>
        <w:rPr>
          <w:rFonts w:hint="eastAsia"/>
        </w:rPr>
        <w:t>：</w:t>
      </w:r>
      <w:r>
        <w:t>专门的环境行政机关</w:t>
      </w:r>
      <w:r>
        <w:rPr>
          <w:rFonts w:hint="eastAsia"/>
        </w:rPr>
        <w:t>，</w:t>
      </w:r>
      <w:r>
        <w:t>以及大量拥有环境专业背景的环境执法人员</w:t>
      </w:r>
      <w:r>
        <w:rPr>
          <w:rFonts w:hint="eastAsia"/>
        </w:rPr>
        <w:t>。</w:t>
      </w:r>
    </w:p>
    <w:p w14:paraId="7CB74C1C" w14:textId="1FA77594" w:rsidR="007D5E50" w:rsidRDefault="007D5E50" w:rsidP="007D5E50">
      <w:pPr>
        <w:pStyle w:val="3"/>
        <w:ind w:right="105"/>
      </w:pPr>
      <w:bookmarkStart w:id="282" w:name="_Toc155178921"/>
      <w:r>
        <w:rPr>
          <w:rFonts w:hint="eastAsia"/>
        </w:rPr>
        <w:t>（一）环境损害的归责原则：过错责任还是无过错责任？</w:t>
      </w:r>
      <w:bookmarkEnd w:id="282"/>
    </w:p>
    <w:p w14:paraId="6EFB71C4" w14:textId="1E29F4CA" w:rsidR="00424442" w:rsidRPr="007B431C" w:rsidRDefault="007B431C" w:rsidP="00424442">
      <w:pPr>
        <w:pStyle w:val="a9"/>
        <w:numPr>
          <w:ilvl w:val="0"/>
          <w:numId w:val="57"/>
        </w:numPr>
        <w:ind w:firstLineChars="0"/>
      </w:pPr>
      <w:r>
        <w:rPr>
          <w:rFonts w:hint="eastAsia"/>
        </w:rPr>
        <w:t>侵权法：过错责任原则</w:t>
      </w:r>
    </w:p>
    <w:p w14:paraId="121CABA0" w14:textId="72F1128A" w:rsidR="007D5E50" w:rsidRDefault="00883875" w:rsidP="00883875">
      <w:pPr>
        <w:pStyle w:val="af0"/>
      </w:pPr>
      <w:r>
        <w:rPr>
          <w:rFonts w:hint="eastAsia"/>
        </w:rPr>
        <w:lastRenderedPageBreak/>
        <w:t>1</w:t>
      </w:r>
      <w:r>
        <w:t xml:space="preserve">. </w:t>
      </w:r>
      <w:r w:rsidR="007D5E50">
        <w:rPr>
          <w:rFonts w:hint="eastAsia"/>
        </w:rPr>
        <w:t>环境侵权损害的归责原则</w:t>
      </w:r>
      <w:r w:rsidR="007B431C">
        <w:rPr>
          <w:rFonts w:hint="eastAsia"/>
        </w:rPr>
        <w:t>：无过错责任</w:t>
      </w:r>
      <w:r w:rsidR="00C567BD">
        <w:rPr>
          <w:rFonts w:hint="eastAsia"/>
        </w:rPr>
        <w:t>（特殊侵权行为）</w:t>
      </w:r>
    </w:p>
    <w:p w14:paraId="790979E9" w14:textId="2244995A" w:rsidR="007B431C" w:rsidRDefault="00883875" w:rsidP="007B431C">
      <w:pPr>
        <w:rPr>
          <w:b/>
          <w:bCs/>
          <w:color w:val="FF0000"/>
          <w:u w:val="single"/>
        </w:rPr>
      </w:pPr>
      <w:r>
        <w:rPr>
          <w:rFonts w:hint="eastAsia"/>
        </w:rPr>
        <w:t>（</w:t>
      </w:r>
      <w:r>
        <w:rPr>
          <w:rFonts w:hint="eastAsia"/>
        </w:rPr>
        <w:t>1</w:t>
      </w:r>
      <w:r>
        <w:rPr>
          <w:rFonts w:hint="eastAsia"/>
        </w:rPr>
        <w:t>）</w:t>
      </w:r>
      <w:r w:rsidR="007D5E50">
        <w:rPr>
          <w:rFonts w:hint="eastAsia"/>
        </w:rPr>
        <w:t>环境侵权损害属于特殊侵权，承担</w:t>
      </w:r>
      <w:r w:rsidR="007D5E50" w:rsidRPr="00832E80">
        <w:rPr>
          <w:rFonts w:hint="eastAsia"/>
          <w:b/>
          <w:bCs/>
          <w:highlight w:val="yellow"/>
          <w:u w:val="single"/>
        </w:rPr>
        <w:t>无过错责任</w:t>
      </w:r>
    </w:p>
    <w:p w14:paraId="3CBBE863" w14:textId="1534D9B9" w:rsidR="00CB07CB" w:rsidRPr="007B431C" w:rsidRDefault="00CB07CB">
      <w:pPr>
        <w:pStyle w:val="a9"/>
        <w:numPr>
          <w:ilvl w:val="0"/>
          <w:numId w:val="57"/>
        </w:numPr>
        <w:ind w:firstLineChars="0"/>
      </w:pPr>
      <w:r>
        <w:rPr>
          <w:rFonts w:hint="eastAsia"/>
        </w:rPr>
        <w:t>特殊侵权行为：</w:t>
      </w:r>
      <w:r w:rsidRPr="00CB07CB">
        <w:rPr>
          <w:rFonts w:ascii="楷体" w:eastAsia="楷体" w:hAnsi="楷体" w:hint="eastAsia"/>
          <w:b/>
          <w:bCs/>
          <w:color w:val="0070C0"/>
        </w:rPr>
        <w:t>形式上欠缺一般侵权行为要件，但依法应当承担赔偿责任的侵权行为</w:t>
      </w:r>
      <w:r>
        <w:rPr>
          <w:rFonts w:hint="eastAsia"/>
        </w:rPr>
        <w:t>。（</w:t>
      </w:r>
      <w:r>
        <w:rPr>
          <w:rFonts w:hint="eastAsia"/>
        </w:rPr>
        <w:t>p</w:t>
      </w:r>
      <w:r>
        <w:t>280</w:t>
      </w:r>
      <w:r>
        <w:rPr>
          <w:rFonts w:hint="eastAsia"/>
        </w:rPr>
        <w:t>）</w:t>
      </w:r>
    </w:p>
    <w:p w14:paraId="470805EE" w14:textId="46E8ABF7" w:rsidR="00883875" w:rsidRDefault="00883875" w:rsidP="00883875">
      <w:pPr>
        <w:pStyle w:val="a1"/>
      </w:pPr>
      <w:r>
        <w:rPr>
          <w:rFonts w:hint="eastAsia"/>
        </w:rPr>
        <w:t>《民法典》第</w:t>
      </w:r>
      <w:r w:rsidR="00B90799">
        <w:rPr>
          <w:rFonts w:hint="eastAsia"/>
        </w:rPr>
        <w:t>1</w:t>
      </w:r>
      <w:r w:rsidR="00B90799">
        <w:t>229</w:t>
      </w:r>
      <w:r>
        <w:rPr>
          <w:rFonts w:hint="eastAsia"/>
        </w:rPr>
        <w:t>条　因污染环境、破坏生态造成他人损害的，侵权人应当承担侵权责任。</w:t>
      </w:r>
      <w:r w:rsidR="00405734">
        <w:rPr>
          <w:rFonts w:hint="eastAsia"/>
        </w:rPr>
        <w:t xml:space="preserve"> </w:t>
      </w:r>
    </w:p>
    <w:p w14:paraId="7321C51F" w14:textId="207FEB80" w:rsidR="007B431C" w:rsidRDefault="007B431C" w:rsidP="007B431C">
      <w:pPr>
        <w:pStyle w:val="a1"/>
        <w:numPr>
          <w:ilvl w:val="1"/>
          <w:numId w:val="3"/>
        </w:numPr>
      </w:pPr>
      <w:r>
        <w:rPr>
          <w:rFonts w:hint="eastAsia"/>
        </w:rPr>
        <w:t>未规定侵权人的过错要件（故意、过失）</w:t>
      </w:r>
    </w:p>
    <w:p w14:paraId="6905F0D4" w14:textId="7B99B7F9" w:rsidR="007D5E50" w:rsidRPr="00832E80" w:rsidRDefault="00883875" w:rsidP="007D5E50">
      <w:pPr>
        <w:rPr>
          <w:b/>
          <w:bCs/>
          <w:highlight w:val="yellow"/>
          <w:u w:val="single"/>
        </w:rPr>
      </w:pPr>
      <w:r>
        <w:rPr>
          <w:rFonts w:hint="eastAsia"/>
        </w:rPr>
        <w:t>（</w:t>
      </w:r>
      <w:r>
        <w:rPr>
          <w:rFonts w:hint="eastAsia"/>
        </w:rPr>
        <w:t>2</w:t>
      </w:r>
      <w:r>
        <w:rPr>
          <w:rFonts w:hint="eastAsia"/>
        </w:rPr>
        <w:t>）</w:t>
      </w:r>
      <w:r w:rsidR="007D5E50">
        <w:rPr>
          <w:rFonts w:hint="eastAsia"/>
        </w:rPr>
        <w:t>实行无过失责任的原因：</w:t>
      </w:r>
      <w:r w:rsidR="007D5E50" w:rsidRPr="00832E80">
        <w:rPr>
          <w:rFonts w:hint="eastAsia"/>
          <w:b/>
          <w:bCs/>
          <w:highlight w:val="yellow"/>
          <w:u w:val="single"/>
        </w:rPr>
        <w:t>及时、公平的救济</w:t>
      </w:r>
    </w:p>
    <w:p w14:paraId="0342E721" w14:textId="60067315" w:rsidR="007D5E50" w:rsidRDefault="00883875" w:rsidP="007D5E50">
      <w:r>
        <w:t>A</w:t>
      </w:r>
      <w:r>
        <w:rPr>
          <w:rFonts w:hint="eastAsia"/>
        </w:rPr>
        <w:t>）</w:t>
      </w:r>
      <w:r w:rsidR="007D5E50">
        <w:rPr>
          <w:rFonts w:hint="eastAsia"/>
        </w:rPr>
        <w:t>由于环境损害的复杂性、累积性、不确定性等特征，证明行为人过失存在困难</w:t>
      </w:r>
      <w:r>
        <w:rPr>
          <w:rFonts w:hint="eastAsia"/>
        </w:rPr>
        <w:t>。</w:t>
      </w:r>
    </w:p>
    <w:p w14:paraId="3E2158F3" w14:textId="05ED7F0E" w:rsidR="007D5E50" w:rsidRDefault="00883875" w:rsidP="007D5E50">
      <w:r>
        <w:t>B</w:t>
      </w:r>
      <w:r>
        <w:rPr>
          <w:rFonts w:hint="eastAsia"/>
        </w:rPr>
        <w:t>）</w:t>
      </w:r>
      <w:r w:rsidR="007D5E50">
        <w:rPr>
          <w:rFonts w:hint="eastAsia"/>
        </w:rPr>
        <w:t>在现代工业社会，新型的环境侵权即使在经营人无过错的情况下，也可能给他人造成损害，若坚持过错责任原则，将使受害人不能得到救济</w:t>
      </w:r>
      <w:r>
        <w:rPr>
          <w:rFonts w:hint="eastAsia"/>
        </w:rPr>
        <w:t>。</w:t>
      </w:r>
    </w:p>
    <w:p w14:paraId="356A9EAB" w14:textId="26EC089A" w:rsidR="000E73AD" w:rsidRDefault="000E73AD" w:rsidP="000E73AD">
      <w:pPr>
        <w:pStyle w:val="a9"/>
        <w:numPr>
          <w:ilvl w:val="0"/>
          <w:numId w:val="57"/>
        </w:numPr>
        <w:ind w:firstLineChars="0"/>
      </w:pPr>
      <w:r>
        <w:rPr>
          <w:rFonts w:hint="eastAsia"/>
        </w:rPr>
        <w:t>无过错责任之悖论：无过错，要负责？</w:t>
      </w:r>
    </w:p>
    <w:p w14:paraId="123958E1" w14:textId="77777777" w:rsidR="000E73AD" w:rsidRDefault="000E73AD" w:rsidP="000E73AD">
      <w:pPr>
        <w:pStyle w:val="a9"/>
        <w:numPr>
          <w:ilvl w:val="1"/>
          <w:numId w:val="57"/>
        </w:numPr>
        <w:ind w:firstLineChars="0"/>
      </w:pPr>
      <w:r>
        <w:rPr>
          <w:rFonts w:hint="eastAsia"/>
        </w:rPr>
        <w:t>并非真无过错，只是不必证明</w:t>
      </w:r>
    </w:p>
    <w:p w14:paraId="032FE91F" w14:textId="5849D8D9" w:rsidR="000E73AD" w:rsidRDefault="000E73AD" w:rsidP="000E73AD">
      <w:pPr>
        <w:pStyle w:val="a9"/>
        <w:numPr>
          <w:ilvl w:val="1"/>
          <w:numId w:val="57"/>
        </w:numPr>
        <w:ind w:firstLineChars="0"/>
      </w:pPr>
      <w:r>
        <w:rPr>
          <w:rFonts w:hint="eastAsia"/>
        </w:rPr>
        <w:t>过错有无仍有意义，尤其主体众多时</w:t>
      </w:r>
    </w:p>
    <w:p w14:paraId="2410E8BB" w14:textId="6BAB5898" w:rsidR="00C21D9D" w:rsidRDefault="00C21D9D" w:rsidP="000E73AD">
      <w:pPr>
        <w:pStyle w:val="a9"/>
        <w:numPr>
          <w:ilvl w:val="1"/>
          <w:numId w:val="57"/>
        </w:numPr>
        <w:ind w:firstLineChars="0"/>
      </w:pPr>
      <w:r>
        <w:t>《解释》第</w:t>
      </w:r>
      <w:r>
        <w:t>4</w:t>
      </w:r>
      <w:r>
        <w:t>条第</w:t>
      </w:r>
      <w:r>
        <w:t>2</w:t>
      </w:r>
      <w:r>
        <w:t>款：</w:t>
      </w:r>
      <w:r w:rsidRPr="00F60D15">
        <w:rPr>
          <w:rFonts w:ascii="楷体" w:eastAsia="楷体" w:hAnsi="楷体"/>
          <w:b/>
          <w:bCs/>
        </w:rPr>
        <w:t>行为人以外</w:t>
      </w:r>
      <w:r w:rsidRPr="00C21D9D">
        <w:rPr>
          <w:rFonts w:ascii="楷体" w:eastAsia="楷体" w:hAnsi="楷体"/>
        </w:rPr>
        <w:t>的</w:t>
      </w:r>
      <w:r w:rsidRPr="00F60D15">
        <w:rPr>
          <w:rFonts w:ascii="楷体" w:eastAsia="楷体" w:hAnsi="楷体"/>
          <w:b/>
          <w:bCs/>
        </w:rPr>
        <w:t>其他责任人</w:t>
      </w:r>
      <w:r w:rsidRPr="00C21D9D">
        <w:rPr>
          <w:rFonts w:ascii="楷体" w:eastAsia="楷体" w:hAnsi="楷体"/>
        </w:rPr>
        <w:t>对损害发生有</w:t>
      </w:r>
      <w:r w:rsidRPr="00F60D15">
        <w:rPr>
          <w:rFonts w:ascii="楷体" w:eastAsia="楷体" w:hAnsi="楷体"/>
          <w:b/>
          <w:bCs/>
        </w:rPr>
        <w:t>过错</w:t>
      </w:r>
      <w:r w:rsidRPr="00C21D9D">
        <w:rPr>
          <w:rFonts w:ascii="楷体" w:eastAsia="楷体" w:hAnsi="楷体"/>
        </w:rPr>
        <w:t>的，应当承担 侵权责任</w:t>
      </w:r>
      <w:r>
        <w:t>。</w:t>
      </w:r>
    </w:p>
    <w:p w14:paraId="72C461FC" w14:textId="38306513" w:rsidR="00F60D15" w:rsidRPr="00B76AA1" w:rsidRDefault="00F60D15" w:rsidP="001334EF">
      <w:pPr>
        <w:pStyle w:val="a9"/>
        <w:numPr>
          <w:ilvl w:val="1"/>
          <w:numId w:val="57"/>
        </w:numPr>
        <w:ind w:firstLineChars="0"/>
        <w:rPr>
          <w:rFonts w:ascii="楷体" w:eastAsia="楷体" w:hAnsi="楷体"/>
        </w:rPr>
      </w:pPr>
      <w:r>
        <w:rPr>
          <w:rFonts w:hint="eastAsia"/>
        </w:rPr>
        <w:t>《解释》第</w:t>
      </w:r>
      <w:r>
        <w:rPr>
          <w:rFonts w:hint="eastAsia"/>
        </w:rPr>
        <w:t>19</w:t>
      </w:r>
      <w:r>
        <w:rPr>
          <w:rFonts w:hint="eastAsia"/>
        </w:rPr>
        <w:t>条第</w:t>
      </w:r>
      <w:r>
        <w:rPr>
          <w:rFonts w:hint="eastAsia"/>
        </w:rPr>
        <w:t>1</w:t>
      </w:r>
      <w:r>
        <w:rPr>
          <w:rFonts w:hint="eastAsia"/>
        </w:rPr>
        <w:t>款：</w:t>
      </w:r>
      <w:r w:rsidRPr="00B76AA1">
        <w:rPr>
          <w:rFonts w:ascii="楷体" w:eastAsia="楷体" w:hAnsi="楷体" w:hint="eastAsia"/>
        </w:rPr>
        <w:t>因第三人的过错污染环境、破坏生态造成他人损害，被侵权人同时起诉侵权人和第三人承担责任，侵权人对损害的发生没有过错的，人民法院应当判令侵权人、第三人就全部损害承担责任。</w:t>
      </w:r>
      <w:r w:rsidRPr="00BE32CC">
        <w:rPr>
          <w:rFonts w:ascii="楷体" w:eastAsia="楷体" w:hAnsi="楷体" w:hint="eastAsia"/>
          <w:b/>
          <w:bCs/>
          <w:u w:val="single"/>
        </w:rPr>
        <w:t>侵权人承担责任后有权向第三人追偿</w:t>
      </w:r>
      <w:r w:rsidRPr="00B76AA1">
        <w:rPr>
          <w:rFonts w:ascii="楷体" w:eastAsia="楷体" w:hAnsi="楷体" w:hint="eastAsia"/>
        </w:rPr>
        <w:t>。</w:t>
      </w:r>
    </w:p>
    <w:p w14:paraId="2772A3D9" w14:textId="297ABEAA" w:rsidR="00C21D9D" w:rsidRDefault="00F60D15" w:rsidP="00B76AA1">
      <w:pPr>
        <w:pStyle w:val="a9"/>
        <w:ind w:left="840" w:firstLineChars="0" w:firstLine="0"/>
      </w:pPr>
      <w:r w:rsidRPr="00B76AA1">
        <w:rPr>
          <w:rFonts w:ascii="楷体" w:eastAsia="楷体" w:hAnsi="楷体" w:hint="eastAsia"/>
        </w:rPr>
        <w:t>侵权人对损害的发生有过错的，人民法院应当判令侵权人就全部损害承担责任，</w:t>
      </w:r>
      <w:r w:rsidRPr="00BE32CC">
        <w:rPr>
          <w:rFonts w:ascii="楷体" w:eastAsia="楷体" w:hAnsi="楷体" w:hint="eastAsia"/>
          <w:b/>
          <w:bCs/>
        </w:rPr>
        <w:t>第三人承担与其过错相适应的责任</w:t>
      </w:r>
      <w:r w:rsidRPr="00B76AA1">
        <w:rPr>
          <w:rFonts w:ascii="楷体" w:eastAsia="楷体" w:hAnsi="楷体" w:hint="eastAsia"/>
        </w:rPr>
        <w:t>。侵权人承担责任后</w:t>
      </w:r>
      <w:r w:rsidRPr="00BE32CC">
        <w:rPr>
          <w:rFonts w:ascii="楷体" w:eastAsia="楷体" w:hAnsi="楷体" w:hint="eastAsia"/>
          <w:b/>
          <w:bCs/>
        </w:rPr>
        <w:t>有权就第三人应当承担的责任份额向其追偿</w:t>
      </w:r>
      <w:r>
        <w:rPr>
          <w:rFonts w:hint="eastAsia"/>
        </w:rPr>
        <w:t>。</w:t>
      </w:r>
    </w:p>
    <w:p w14:paraId="5A7459B9" w14:textId="1ACA79AC" w:rsidR="007D5E50" w:rsidRDefault="00883875" w:rsidP="00883875">
      <w:pPr>
        <w:pStyle w:val="af0"/>
      </w:pPr>
      <w:r>
        <w:rPr>
          <w:rFonts w:hint="eastAsia"/>
        </w:rPr>
        <w:t>2</w:t>
      </w:r>
      <w:r>
        <w:t xml:space="preserve">. </w:t>
      </w:r>
      <w:r w:rsidR="007D5E50">
        <w:rPr>
          <w:rFonts w:hint="eastAsia"/>
        </w:rPr>
        <w:t>生态环境损害赔偿适用过错责任</w:t>
      </w:r>
      <w:r w:rsidR="007B431C">
        <w:rPr>
          <w:rFonts w:hint="eastAsia"/>
        </w:rPr>
        <w:t>（存在一定争议）</w:t>
      </w:r>
    </w:p>
    <w:p w14:paraId="2227083B" w14:textId="62ED681A" w:rsidR="00883875" w:rsidRDefault="00883875" w:rsidP="007D5E50">
      <w:pPr>
        <w:pStyle w:val="a1"/>
      </w:pPr>
      <w:r>
        <w:rPr>
          <w:rFonts w:hint="eastAsia"/>
        </w:rPr>
        <w:t>《民法典》</w:t>
      </w:r>
      <w:r w:rsidRPr="00883875">
        <w:rPr>
          <w:rFonts w:hint="eastAsia"/>
        </w:rPr>
        <w:t>第</w:t>
      </w:r>
      <w:r w:rsidR="009B4D8D">
        <w:rPr>
          <w:rFonts w:hint="eastAsia"/>
        </w:rPr>
        <w:t>1</w:t>
      </w:r>
      <w:r w:rsidR="009B4D8D">
        <w:t>234</w:t>
      </w:r>
      <w:r w:rsidRPr="00883875">
        <w:rPr>
          <w:rFonts w:hint="eastAsia"/>
        </w:rPr>
        <w:t xml:space="preserve">条　</w:t>
      </w:r>
      <w:r w:rsidRPr="00832E80">
        <w:rPr>
          <w:rFonts w:hint="eastAsia"/>
          <w:b/>
          <w:bCs/>
          <w:highlight w:val="yellow"/>
          <w:u w:val="single"/>
        </w:rPr>
        <w:t>违反国家规定</w:t>
      </w:r>
      <w:r w:rsidRPr="00883875">
        <w:rPr>
          <w:rFonts w:hint="eastAsia"/>
        </w:rPr>
        <w:t>造成生态环境损害，生态环境能够修复的，国家规定的机关或者法律规定的组织有权请求侵权人在合理期限内承担修复责任。侵权人在期限内未修复的，国家规定的机关或者法律规定的组织可以自行或者委托他人进行修复，所需费用由侵权人负担。</w:t>
      </w:r>
    </w:p>
    <w:p w14:paraId="7E7701D2" w14:textId="1451751A" w:rsidR="007B431C" w:rsidRDefault="007B431C" w:rsidP="007B431C">
      <w:pPr>
        <w:pStyle w:val="a1"/>
        <w:numPr>
          <w:ilvl w:val="1"/>
          <w:numId w:val="3"/>
        </w:numPr>
      </w:pPr>
      <w:r>
        <w:rPr>
          <w:rFonts w:hint="eastAsia"/>
        </w:rPr>
        <w:t>生态环境损害与环境侵权损害的原因行为一致，应当共同适用无过错责任</w:t>
      </w:r>
    </w:p>
    <w:p w14:paraId="140635CC" w14:textId="0BF7ED2B" w:rsidR="007B431C" w:rsidRPr="00AB4822" w:rsidRDefault="007B431C" w:rsidP="007B431C">
      <w:pPr>
        <w:pStyle w:val="a1"/>
        <w:numPr>
          <w:ilvl w:val="1"/>
          <w:numId w:val="3"/>
        </w:numPr>
      </w:pPr>
      <w:r>
        <w:rPr>
          <w:rFonts w:hint="eastAsia"/>
        </w:rPr>
        <w:t>“</w:t>
      </w:r>
      <w:r w:rsidRPr="007B431C">
        <w:rPr>
          <w:rFonts w:hint="eastAsia"/>
        </w:rPr>
        <w:t>违反国家规定</w:t>
      </w:r>
      <w:r>
        <w:rPr>
          <w:rFonts w:hint="eastAsia"/>
        </w:rPr>
        <w:t>”：</w:t>
      </w:r>
      <w:r w:rsidRPr="00832E80">
        <w:rPr>
          <w:rFonts w:hint="eastAsia"/>
          <w:b/>
          <w:bCs/>
          <w:highlight w:val="yellow"/>
          <w:u w:val="single"/>
        </w:rPr>
        <w:t>违法性要</w:t>
      </w:r>
      <w:r w:rsidRPr="00832E80">
        <w:rPr>
          <w:b/>
          <w:bCs/>
          <w:highlight w:val="yellow"/>
          <w:u w:val="single"/>
        </w:rPr>
        <w:t>件</w:t>
      </w:r>
      <w:r w:rsidRPr="00832E80">
        <w:rPr>
          <w:b/>
          <w:bCs/>
          <w:highlight w:val="yellow"/>
          <w:u w:val="single"/>
        </w:rPr>
        <w:t>→</w:t>
      </w:r>
      <w:r w:rsidRPr="00832E80">
        <w:rPr>
          <w:b/>
          <w:bCs/>
          <w:highlight w:val="yellow"/>
          <w:u w:val="single"/>
        </w:rPr>
        <w:t>过错</w:t>
      </w:r>
      <w:r w:rsidRPr="00832E80">
        <w:rPr>
          <w:rFonts w:hint="eastAsia"/>
          <w:b/>
          <w:bCs/>
          <w:highlight w:val="yellow"/>
          <w:u w:val="single"/>
        </w:rPr>
        <w:t>责任</w:t>
      </w:r>
    </w:p>
    <w:p w14:paraId="415230AF" w14:textId="5AB75BDD" w:rsidR="00AB4822" w:rsidRDefault="00AB4822" w:rsidP="00AB4822">
      <w:pPr>
        <w:pStyle w:val="a1"/>
        <w:numPr>
          <w:ilvl w:val="2"/>
          <w:numId w:val="3"/>
        </w:numPr>
      </w:pPr>
      <w:r>
        <w:rPr>
          <w:rFonts w:hint="eastAsia"/>
        </w:rPr>
        <w:t>原因：生态环境损害中，加害人与受害人的强弱对比关系可能并不存在</w:t>
      </w:r>
    </w:p>
    <w:p w14:paraId="474C00D5" w14:textId="3A2F99A0" w:rsidR="00AB4822" w:rsidRDefault="00AB4822" w:rsidP="00AB4822">
      <w:pPr>
        <w:pStyle w:val="a1"/>
        <w:numPr>
          <w:ilvl w:val="3"/>
          <w:numId w:val="3"/>
        </w:numPr>
      </w:pPr>
      <w:r>
        <w:rPr>
          <w:rFonts w:hint="eastAsia"/>
        </w:rPr>
        <w:t>环境公益诉讼的主体：国家规定机关或法律规定组织</w:t>
      </w:r>
      <w:r w:rsidR="001839C4">
        <w:rPr>
          <w:rFonts w:hint="eastAsia"/>
        </w:rPr>
        <w:t>，与加害人之间不存在私益领域的强弱对比关系</w:t>
      </w:r>
    </w:p>
    <w:p w14:paraId="6C97C28A" w14:textId="00EA9524" w:rsidR="0013069B" w:rsidRPr="0013069B" w:rsidRDefault="0013069B" w:rsidP="0013069B">
      <w:pPr>
        <w:pBdr>
          <w:top w:val="single" w:sz="6" w:space="1" w:color="2F5496" w:themeColor="accent1" w:themeShade="BF"/>
        </w:pBdr>
        <w:outlineLvl w:val="3"/>
        <w:rPr>
          <w:b/>
          <w:color w:val="1F3864" w:themeColor="accent1" w:themeShade="80"/>
        </w:rPr>
      </w:pPr>
      <w:r w:rsidRPr="0013069B">
        <w:rPr>
          <w:rFonts w:hint="eastAsia"/>
          <w:b/>
          <w:color w:val="1F3864" w:themeColor="accent1" w:themeShade="80"/>
        </w:rPr>
        <w:t>【孙长河诉中国石油集团东方地球物理勘探有限责任公司辽河物探公司环境污染侵权纠纷案：环境侵权的归责原则</w:t>
      </w:r>
      <w:r w:rsidR="007F14CD">
        <w:rPr>
          <w:rFonts w:hint="eastAsia"/>
          <w:b/>
          <w:color w:val="1F3864" w:themeColor="accent1" w:themeShade="80"/>
        </w:rPr>
        <w:t>（冲击波、振动污染</w:t>
      </w:r>
      <w:r w:rsidR="00405734">
        <w:rPr>
          <w:rFonts w:hint="eastAsia"/>
          <w:b/>
          <w:color w:val="1F3864" w:themeColor="accent1" w:themeShade="80"/>
        </w:rPr>
        <w:t>-</w:t>
      </w:r>
      <w:r w:rsidR="00405734">
        <w:rPr>
          <w:rFonts w:hint="eastAsia"/>
          <w:b/>
          <w:color w:val="1F3864" w:themeColor="accent1" w:themeShade="80"/>
        </w:rPr>
        <w:t>能量型污染</w:t>
      </w:r>
      <w:r w:rsidR="00237FBE">
        <w:rPr>
          <w:rFonts w:hint="eastAsia"/>
          <w:b/>
          <w:color w:val="1F3864" w:themeColor="accent1" w:themeShade="80"/>
        </w:rPr>
        <w:t>/</w:t>
      </w:r>
      <w:r w:rsidR="00237FBE">
        <w:rPr>
          <w:rFonts w:hint="eastAsia"/>
          <w:b/>
          <w:color w:val="1F3864" w:themeColor="accent1" w:themeShade="80"/>
        </w:rPr>
        <w:t>不可量物侵害</w:t>
      </w:r>
      <w:r w:rsidR="007F14CD">
        <w:rPr>
          <w:rFonts w:hint="eastAsia"/>
          <w:b/>
          <w:color w:val="1F3864" w:themeColor="accent1" w:themeShade="80"/>
        </w:rPr>
        <w:t>与无过错责任）</w:t>
      </w:r>
      <w:r w:rsidRPr="0013069B">
        <w:rPr>
          <w:rFonts w:hint="eastAsia"/>
          <w:b/>
          <w:color w:val="1F3864" w:themeColor="accent1" w:themeShade="80"/>
        </w:rPr>
        <w:t>】</w:t>
      </w:r>
    </w:p>
    <w:p w14:paraId="150F08B8" w14:textId="77777777" w:rsidR="0013069B" w:rsidRPr="0013069B" w:rsidRDefault="0013069B">
      <w:pPr>
        <w:numPr>
          <w:ilvl w:val="0"/>
          <w:numId w:val="57"/>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13069B">
        <w:rPr>
          <w:rFonts w:eastAsia="楷体" w:cs="Times New Roman" w:hint="eastAsia"/>
        </w:rPr>
        <w:t>案情简介</w:t>
      </w:r>
    </w:p>
    <w:p w14:paraId="7CCE3390" w14:textId="77777777" w:rsidR="0013069B" w:rsidRPr="0013069B" w:rsidRDefault="0013069B" w:rsidP="0013069B">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13069B">
        <w:rPr>
          <w:rFonts w:eastAsia="楷体" w:cs="Times New Roman" w:hint="eastAsia"/>
        </w:rPr>
        <w:t>2008</w:t>
      </w:r>
      <w:r w:rsidRPr="0013069B">
        <w:rPr>
          <w:rFonts w:eastAsia="楷体" w:cs="Times New Roman" w:hint="eastAsia"/>
        </w:rPr>
        <w:t>年</w:t>
      </w:r>
      <w:r w:rsidRPr="0013069B">
        <w:rPr>
          <w:rFonts w:eastAsia="楷体" w:cs="Times New Roman" w:hint="eastAsia"/>
        </w:rPr>
        <w:t>1</w:t>
      </w:r>
      <w:r w:rsidRPr="0013069B">
        <w:rPr>
          <w:rFonts w:eastAsia="楷体" w:cs="Times New Roman" w:hint="eastAsia"/>
        </w:rPr>
        <w:t>月</w:t>
      </w:r>
      <w:r w:rsidRPr="0013069B">
        <w:rPr>
          <w:rFonts w:eastAsia="楷体" w:cs="Times New Roman" w:hint="eastAsia"/>
        </w:rPr>
        <w:t>14</w:t>
      </w:r>
      <w:r w:rsidRPr="0013069B">
        <w:rPr>
          <w:rFonts w:eastAsia="楷体" w:cs="Times New Roman" w:hint="eastAsia"/>
        </w:rPr>
        <w:t>日，一审原告孙长河诉至盘山县人民法院称，</w:t>
      </w:r>
      <w:r w:rsidRPr="0013069B">
        <w:rPr>
          <w:rFonts w:eastAsia="楷体" w:cs="Times New Roman" w:hint="eastAsia"/>
        </w:rPr>
        <w:t>2003</w:t>
      </w:r>
      <w:r w:rsidRPr="0013069B">
        <w:rPr>
          <w:rFonts w:eastAsia="楷体" w:cs="Times New Roman" w:hint="eastAsia"/>
        </w:rPr>
        <w:t>年孙长河某承包盘小具良种场鱼池养鱼。</w:t>
      </w:r>
      <w:r w:rsidRPr="0013069B">
        <w:rPr>
          <w:rFonts w:eastAsia="楷体" w:cs="Times New Roman" w:hint="eastAsia"/>
        </w:rPr>
        <w:t xml:space="preserve">2006 </w:t>
      </w:r>
      <w:r w:rsidRPr="0013069B">
        <w:rPr>
          <w:rFonts w:eastAsia="楷体" w:cs="Times New Roman" w:hint="eastAsia"/>
        </w:rPr>
        <w:t>年春季，孙长河某购买了品种不同的鱼苗放入池中饲养，同年</w:t>
      </w:r>
      <w:r w:rsidRPr="0013069B">
        <w:rPr>
          <w:rFonts w:eastAsia="楷体" w:cs="Times New Roman" w:hint="eastAsia"/>
        </w:rPr>
        <w:t>12</w:t>
      </w:r>
      <w:r w:rsidRPr="0013069B">
        <w:rPr>
          <w:rFonts w:eastAsia="楷体" w:cs="Times New Roman" w:hint="eastAsia"/>
        </w:rPr>
        <w:t>月</w:t>
      </w:r>
      <w:r w:rsidRPr="0013069B">
        <w:rPr>
          <w:rFonts w:eastAsia="楷体" w:cs="Times New Roman" w:hint="eastAsia"/>
        </w:rPr>
        <w:t>28</w:t>
      </w:r>
      <w:r w:rsidRPr="0013069B">
        <w:rPr>
          <w:rFonts w:eastAsia="楷体" w:cs="Times New Roman" w:hint="eastAsia"/>
        </w:rPr>
        <w:t>日，中国石油集团东方地球物理勘探有限责任公司辽河物探公司（以下简称辽河物探公司）在鱼池附近勘探爆破时，将孙长河某养鱼池中的鱼震死，孙长河某要求辽河物探公司赔偿其经济损失</w:t>
      </w:r>
      <w:r w:rsidRPr="0013069B">
        <w:rPr>
          <w:rFonts w:eastAsia="楷体" w:cs="Times New Roman" w:hint="eastAsia"/>
        </w:rPr>
        <w:t>24147</w:t>
      </w:r>
      <w:r w:rsidRPr="0013069B">
        <w:rPr>
          <w:rFonts w:eastAsia="楷体" w:cs="Times New Roman" w:hint="eastAsia"/>
        </w:rPr>
        <w:t>元。经查明，</w:t>
      </w:r>
      <w:r w:rsidRPr="0013069B">
        <w:rPr>
          <w:rFonts w:eastAsia="楷体" w:cs="Times New Roman" w:hint="eastAsia"/>
          <w:u w:val="single"/>
        </w:rPr>
        <w:t>辽河物探公司对其在鱼池附件进行三维地震物理勘探的事实予以认可，且事发后孙长河某及时告知辽河物探公司，辽河物探公司提取了死亡鱼的样本，但并没有就死亡鱼样本进行鉴定</w:t>
      </w:r>
      <w:r w:rsidRPr="0013069B">
        <w:rPr>
          <w:rFonts w:eastAsia="楷体" w:cs="Times New Roman" w:hint="eastAsia"/>
        </w:rPr>
        <w:t>。</w:t>
      </w:r>
    </w:p>
    <w:p w14:paraId="1BF3CBCD" w14:textId="77777777" w:rsidR="00751F78" w:rsidRDefault="0013069B">
      <w:pPr>
        <w:numPr>
          <w:ilvl w:val="0"/>
          <w:numId w:val="57"/>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13069B">
        <w:rPr>
          <w:rFonts w:eastAsia="楷体" w:cs="Times New Roman" w:hint="eastAsia"/>
        </w:rPr>
        <w:t>争议焦点</w:t>
      </w:r>
    </w:p>
    <w:p w14:paraId="6C860178" w14:textId="7ED4A213" w:rsidR="0013069B" w:rsidRDefault="0013069B" w:rsidP="00751F78">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13069B">
        <w:rPr>
          <w:rFonts w:eastAsia="楷体" w:cs="Times New Roman" w:hint="eastAsia"/>
        </w:rPr>
        <w:lastRenderedPageBreak/>
        <w:t>本案应当适用什么归责原则？</w:t>
      </w:r>
    </w:p>
    <w:p w14:paraId="1C897D90" w14:textId="0D6CECD9" w:rsidR="001839C4" w:rsidRDefault="001839C4" w:rsidP="001839C4">
      <w:pPr>
        <w:pStyle w:val="aa"/>
      </w:pPr>
      <w:r>
        <w:tab/>
      </w:r>
      <w:r>
        <w:rPr>
          <w:rFonts w:hint="eastAsia"/>
        </w:rPr>
        <w:t>法院认为，</w:t>
      </w:r>
      <w:r w:rsidRPr="001839C4">
        <w:rPr>
          <w:rFonts w:hint="eastAsia"/>
        </w:rPr>
        <w:t>勘探爆破作业中产生的</w:t>
      </w:r>
      <w:r w:rsidRPr="001839C4">
        <w:rPr>
          <w:rFonts w:hint="eastAsia"/>
          <w:b/>
          <w:bCs/>
          <w:u w:val="single"/>
        </w:rPr>
        <w:t>冲击波本质上属于一种</w:t>
      </w:r>
      <w:r w:rsidRPr="00832E80">
        <w:rPr>
          <w:rFonts w:hint="eastAsia"/>
          <w:b/>
          <w:bCs/>
          <w:highlight w:val="yellow"/>
          <w:u w:val="single"/>
        </w:rPr>
        <w:t>能量型污染（振动污染）</w:t>
      </w:r>
      <w:r>
        <w:rPr>
          <w:rFonts w:hint="eastAsia"/>
        </w:rPr>
        <w:t>，即</w:t>
      </w:r>
      <w:r w:rsidRPr="00832E80">
        <w:rPr>
          <w:rFonts w:hint="eastAsia"/>
          <w:b/>
          <w:bCs/>
          <w:highlight w:val="yellow"/>
          <w:u w:val="single"/>
        </w:rPr>
        <w:t>以生态环境为媒介导致的污染</w:t>
      </w:r>
      <w:r>
        <w:rPr>
          <w:rFonts w:hint="eastAsia"/>
        </w:rPr>
        <w:t>，故适用环境侵权损害的无过错责任原则。</w:t>
      </w:r>
    </w:p>
    <w:p w14:paraId="2651311C" w14:textId="30E0C454" w:rsidR="00405734" w:rsidRDefault="00405734">
      <w:pPr>
        <w:pStyle w:val="aa"/>
        <w:numPr>
          <w:ilvl w:val="0"/>
          <w:numId w:val="57"/>
        </w:numPr>
      </w:pPr>
      <w:r>
        <w:rPr>
          <w:rFonts w:hint="eastAsia"/>
        </w:rPr>
        <w:t>不可量物侵害：</w:t>
      </w:r>
      <w:r w:rsidR="00103337" w:rsidRPr="00FA7884">
        <w:rPr>
          <w:rFonts w:hint="eastAsia"/>
          <w:b/>
          <w:bCs/>
          <w:color w:val="0070C0"/>
          <w:u w:val="single"/>
        </w:rPr>
        <w:t>烟雾、音响、振动</w:t>
      </w:r>
      <w:r w:rsidR="00103337" w:rsidRPr="00FA7884">
        <w:rPr>
          <w:rFonts w:hint="eastAsia"/>
          <w:b/>
          <w:bCs/>
          <w:color w:val="0070C0"/>
        </w:rPr>
        <w:t>以及</w:t>
      </w:r>
      <w:r w:rsidR="00103337" w:rsidRPr="00FA7884">
        <w:rPr>
          <w:rFonts w:hint="eastAsia"/>
          <w:b/>
          <w:bCs/>
          <w:color w:val="0070C0"/>
          <w:u w:val="single"/>
        </w:rPr>
        <w:t>声、光、电、热、辐射</w:t>
      </w:r>
      <w:r w:rsidR="00103337" w:rsidRPr="00FA7884">
        <w:rPr>
          <w:rFonts w:hint="eastAsia"/>
          <w:b/>
          <w:bCs/>
          <w:color w:val="0070C0"/>
        </w:rPr>
        <w:t>等不可称量的物质</w:t>
      </w:r>
      <w:r w:rsidR="00FA7884" w:rsidRPr="00FA7884">
        <w:rPr>
          <w:rFonts w:hint="eastAsia"/>
          <w:b/>
          <w:bCs/>
          <w:color w:val="0070C0"/>
        </w:rPr>
        <w:t>侵入邻地所造成的干扰性妨害和损害</w:t>
      </w:r>
      <w:r w:rsidR="00FA7884">
        <w:rPr>
          <w:rFonts w:hint="eastAsia"/>
        </w:rPr>
        <w:t>。（</w:t>
      </w:r>
      <w:r w:rsidR="00FA7884">
        <w:rPr>
          <w:rFonts w:hint="eastAsia"/>
        </w:rPr>
        <w:t>p</w:t>
      </w:r>
      <w:r w:rsidR="00FA7884">
        <w:t>278</w:t>
      </w:r>
      <w:r w:rsidR="00FA7884">
        <w:rPr>
          <w:rFonts w:hint="eastAsia"/>
        </w:rPr>
        <w:t>）</w:t>
      </w:r>
    </w:p>
    <w:p w14:paraId="3EF88F2B" w14:textId="71B9C557" w:rsidR="0013069B" w:rsidRPr="001839C4" w:rsidRDefault="001839C4">
      <w:pPr>
        <w:numPr>
          <w:ilvl w:val="0"/>
          <w:numId w:val="57"/>
        </w:numPr>
        <w:rPr>
          <w:rFonts w:eastAsia="楷体"/>
        </w:rPr>
      </w:pPr>
      <w:r>
        <w:rPr>
          <w:rFonts w:eastAsia="楷体" w:hint="eastAsia"/>
        </w:rPr>
        <w:t>一审法院重审：</w:t>
      </w:r>
      <w:r w:rsidRPr="001839C4">
        <w:rPr>
          <w:rFonts w:eastAsia="楷体" w:hint="eastAsia"/>
          <w:u w:val="single"/>
        </w:rPr>
        <w:t>由于辽河物探公司在勘探爆破作业中产生的冲击波，造成孙长河饲养的鱼死亡所致财产损害的案件</w:t>
      </w:r>
      <w:r w:rsidRPr="001839C4">
        <w:rPr>
          <w:rFonts w:eastAsia="楷体" w:hint="eastAsia"/>
        </w:rPr>
        <w:t>，应当适用《中华人民共和国民法通则》第一百二十四条关于环境污染造成他人人身、财产损害的规定。该类案件系特殊侵权案件，适用的规则原则是</w:t>
      </w:r>
      <w:r w:rsidRPr="0028214A">
        <w:rPr>
          <w:rFonts w:eastAsia="楷体" w:hint="eastAsia"/>
          <w:b/>
          <w:bCs/>
        </w:rPr>
        <w:t>无过错原则</w:t>
      </w:r>
      <w:r w:rsidRPr="001839C4">
        <w:rPr>
          <w:rFonts w:eastAsia="楷体" w:hint="eastAsia"/>
        </w:rPr>
        <w:t>，同时也适用因果关系推定原则，即孙长河就损害行为及损害后果承担举证责任，辽河物探公司就损害行为与损害后果之间无因果关系，受害方所受损害是由第三者造成的理由受害人自己造成的法定负责事由承担举证责任。</w:t>
      </w:r>
    </w:p>
    <w:p w14:paraId="18F00EF9" w14:textId="3495D1B0" w:rsidR="007D5E50" w:rsidRDefault="0013069B" w:rsidP="0013069B">
      <w:pPr>
        <w:pStyle w:val="3"/>
        <w:ind w:right="105"/>
      </w:pPr>
      <w:bookmarkStart w:id="283" w:name="_Toc155178922"/>
      <w:r>
        <w:rPr>
          <w:rFonts w:hint="eastAsia"/>
        </w:rPr>
        <w:t>（二）</w:t>
      </w:r>
      <w:r w:rsidR="007D5E50" w:rsidRPr="00832E80">
        <w:rPr>
          <w:rFonts w:hint="eastAsia"/>
          <w:highlight w:val="yellow"/>
          <w:u w:val="single"/>
        </w:rPr>
        <w:t>环境损害责任的构成要件</w:t>
      </w:r>
      <w:r w:rsidR="003E329D">
        <w:rPr>
          <w:rFonts w:hint="eastAsia"/>
        </w:rPr>
        <w:t>（重点）</w:t>
      </w:r>
      <w:bookmarkEnd w:id="283"/>
    </w:p>
    <w:p w14:paraId="4C7B23D3" w14:textId="401ECD31" w:rsidR="007D5E50" w:rsidRDefault="0013069B" w:rsidP="00E257DE">
      <w:pPr>
        <w:pStyle w:val="af0"/>
      </w:pPr>
      <w:r>
        <w:t xml:space="preserve">1. </w:t>
      </w:r>
      <w:r w:rsidR="007D5E50">
        <w:rPr>
          <w:rFonts w:hint="eastAsia"/>
        </w:rPr>
        <w:t>一般侵权责任的四要件</w:t>
      </w:r>
      <w:r w:rsidR="005F4B0F">
        <w:rPr>
          <w:rFonts w:hint="eastAsia"/>
        </w:rPr>
        <w:t>：原因行为、损害后果、因果关系、违法性（过错）</w:t>
      </w:r>
    </w:p>
    <w:p w14:paraId="2B1A266D" w14:textId="766A0180" w:rsidR="007D5E50" w:rsidRPr="007F14CD" w:rsidRDefault="0013069B" w:rsidP="00E257DE">
      <w:pPr>
        <w:pStyle w:val="af0"/>
      </w:pPr>
      <w:r>
        <w:rPr>
          <w:rFonts w:hint="eastAsia"/>
        </w:rPr>
        <w:t>2</w:t>
      </w:r>
      <w:r>
        <w:t xml:space="preserve">. </w:t>
      </w:r>
      <w:r w:rsidR="007D5E50">
        <w:rPr>
          <w:rFonts w:hint="eastAsia"/>
        </w:rPr>
        <w:t>环境侵权损害责任的三要件</w:t>
      </w:r>
      <w:r w:rsidR="001839C4">
        <w:rPr>
          <w:rFonts w:hint="eastAsia"/>
        </w:rPr>
        <w:t>：</w:t>
      </w:r>
      <w:r w:rsidR="001839C4" w:rsidRPr="00832E80">
        <w:rPr>
          <w:rFonts w:hint="eastAsia"/>
          <w:color w:val="auto"/>
          <w:highlight w:val="yellow"/>
          <w:u w:val="single"/>
        </w:rPr>
        <w:t>无过错责任→违法性（过错）要件（×）</w:t>
      </w:r>
    </w:p>
    <w:p w14:paraId="482DD008" w14:textId="0C16EF7D" w:rsidR="007D5E50" w:rsidRDefault="0013069B" w:rsidP="007D5E50">
      <w:r>
        <w:rPr>
          <w:rFonts w:hint="eastAsia"/>
        </w:rPr>
        <w:t>（</w:t>
      </w:r>
      <w:r>
        <w:rPr>
          <w:rFonts w:hint="eastAsia"/>
        </w:rPr>
        <w:t>1</w:t>
      </w:r>
      <w:r>
        <w:rPr>
          <w:rFonts w:hint="eastAsia"/>
        </w:rPr>
        <w:t>）</w:t>
      </w:r>
      <w:r w:rsidR="007D5E50">
        <w:rPr>
          <w:rFonts w:hint="eastAsia"/>
        </w:rPr>
        <w:t>原因行为：污染环境或破坏生态的危害行为</w:t>
      </w:r>
    </w:p>
    <w:p w14:paraId="368AFAEB" w14:textId="7842BEC8" w:rsidR="007D5E50" w:rsidRDefault="0013069B" w:rsidP="007D5E50">
      <w:r>
        <w:rPr>
          <w:rFonts w:hint="eastAsia"/>
        </w:rPr>
        <w:t>（</w:t>
      </w:r>
      <w:r>
        <w:rPr>
          <w:rFonts w:hint="eastAsia"/>
        </w:rPr>
        <w:t>2</w:t>
      </w:r>
      <w:r>
        <w:rPr>
          <w:rFonts w:hint="eastAsia"/>
        </w:rPr>
        <w:t>）</w:t>
      </w:r>
      <w:r w:rsidR="007D5E50">
        <w:rPr>
          <w:rFonts w:hint="eastAsia"/>
        </w:rPr>
        <w:t>损害后果：造成受害人的人身或财产损害</w:t>
      </w:r>
    </w:p>
    <w:p w14:paraId="0F9F38DD" w14:textId="1BE58F45" w:rsidR="007D5E50" w:rsidRDefault="0013069B" w:rsidP="007D5E50">
      <w:r>
        <w:rPr>
          <w:rFonts w:hint="eastAsia"/>
        </w:rPr>
        <w:t>（</w:t>
      </w:r>
      <w:r>
        <w:rPr>
          <w:rFonts w:hint="eastAsia"/>
        </w:rPr>
        <w:t>3</w:t>
      </w:r>
      <w:r>
        <w:rPr>
          <w:rFonts w:hint="eastAsia"/>
        </w:rPr>
        <w:t>）</w:t>
      </w:r>
      <w:r w:rsidR="007D5E50">
        <w:rPr>
          <w:rFonts w:hint="eastAsia"/>
        </w:rPr>
        <w:t>因果关系：加害人的危害行为与受害人的损害之间存在因果联系</w:t>
      </w:r>
    </w:p>
    <w:p w14:paraId="2049B739" w14:textId="4A7B667B" w:rsidR="0013069B" w:rsidRDefault="0013069B" w:rsidP="005F4B0F">
      <w:pPr>
        <w:pStyle w:val="af0"/>
      </w:pPr>
      <w:r>
        <w:rPr>
          <w:rFonts w:hint="eastAsia"/>
        </w:rPr>
        <w:t>3</w:t>
      </w:r>
      <w:r>
        <w:t xml:space="preserve">. </w:t>
      </w:r>
      <w:r>
        <w:rPr>
          <w:rFonts w:hint="eastAsia"/>
        </w:rPr>
        <w:t>生态环境损害责任的构成要件</w:t>
      </w:r>
      <w:r w:rsidR="007F14CD">
        <w:rPr>
          <w:rFonts w:hint="eastAsia"/>
        </w:rPr>
        <w:t>：过错责任</w:t>
      </w:r>
      <w:r w:rsidR="005F4B0F">
        <w:rPr>
          <w:rFonts w:hint="eastAsia"/>
        </w:rPr>
        <w:t>（</w:t>
      </w:r>
      <w:r w:rsidR="005F4B0F" w:rsidRPr="00832E80">
        <w:rPr>
          <w:rFonts w:hint="eastAsia"/>
          <w:bCs/>
          <w:color w:val="auto"/>
          <w:highlight w:val="yellow"/>
          <w:u w:val="single"/>
        </w:rPr>
        <w:t>存在违反国家规定的过错</w:t>
      </w:r>
      <w:r w:rsidR="005F4B0F">
        <w:rPr>
          <w:rFonts w:hint="eastAsia"/>
        </w:rPr>
        <w:t>）</w:t>
      </w:r>
    </w:p>
    <w:p w14:paraId="23004DC6" w14:textId="002163E9" w:rsidR="007D5E50" w:rsidRDefault="0013069B" w:rsidP="007D5E50">
      <w:r>
        <w:rPr>
          <w:rFonts w:hint="eastAsia"/>
        </w:rPr>
        <w:t>（</w:t>
      </w:r>
      <w:r>
        <w:rPr>
          <w:rFonts w:hint="eastAsia"/>
        </w:rPr>
        <w:t>1</w:t>
      </w:r>
      <w:r>
        <w:rPr>
          <w:rFonts w:hint="eastAsia"/>
        </w:rPr>
        <w:t>）</w:t>
      </w:r>
      <w:r w:rsidR="007D5E50">
        <w:rPr>
          <w:rFonts w:hint="eastAsia"/>
        </w:rPr>
        <w:t>原因行为类型：污染环境或破坏生态的行为</w:t>
      </w:r>
    </w:p>
    <w:p w14:paraId="6FE62371" w14:textId="67D60EE1" w:rsidR="007D5E50" w:rsidRPr="007F14CD" w:rsidRDefault="0013069B" w:rsidP="007D5E50">
      <w:pPr>
        <w:rPr>
          <w:b/>
          <w:bCs/>
          <w:color w:val="FF0000"/>
          <w:u w:val="single"/>
        </w:rPr>
      </w:pPr>
      <w:r>
        <w:rPr>
          <w:rFonts w:hint="eastAsia"/>
        </w:rPr>
        <w:t>（</w:t>
      </w:r>
      <w:r>
        <w:rPr>
          <w:rFonts w:hint="eastAsia"/>
        </w:rPr>
        <w:t>2</w:t>
      </w:r>
      <w:r>
        <w:rPr>
          <w:rFonts w:hint="eastAsia"/>
        </w:rPr>
        <w:t>）</w:t>
      </w:r>
      <w:r w:rsidR="007D5E50" w:rsidRPr="00832E80">
        <w:rPr>
          <w:rFonts w:hint="eastAsia"/>
          <w:b/>
          <w:bCs/>
          <w:highlight w:val="yellow"/>
          <w:u w:val="single"/>
        </w:rPr>
        <w:t>原因行为违法性：存在违反国家规定的过错</w:t>
      </w:r>
    </w:p>
    <w:p w14:paraId="6AEAABCC" w14:textId="0CEE9288" w:rsidR="007D5E50" w:rsidRDefault="0013069B" w:rsidP="007D5E50">
      <w:r>
        <w:rPr>
          <w:rFonts w:hint="eastAsia"/>
        </w:rPr>
        <w:t>（</w:t>
      </w:r>
      <w:r>
        <w:rPr>
          <w:rFonts w:hint="eastAsia"/>
        </w:rPr>
        <w:t>3</w:t>
      </w:r>
      <w:r>
        <w:rPr>
          <w:rFonts w:hint="eastAsia"/>
        </w:rPr>
        <w:t>）</w:t>
      </w:r>
      <w:r w:rsidR="007D5E50">
        <w:rPr>
          <w:rFonts w:hint="eastAsia"/>
        </w:rPr>
        <w:t>损害后果：生态环境本身的损害</w:t>
      </w:r>
    </w:p>
    <w:p w14:paraId="695723AD" w14:textId="0BFB8DE0" w:rsidR="0013069B" w:rsidRDefault="0013069B" w:rsidP="007D5E50">
      <w:r>
        <w:rPr>
          <w:rFonts w:hint="eastAsia"/>
        </w:rPr>
        <w:t>（</w:t>
      </w:r>
      <w:r>
        <w:rPr>
          <w:rFonts w:hint="eastAsia"/>
        </w:rPr>
        <w:t>4</w:t>
      </w:r>
      <w:r>
        <w:rPr>
          <w:rFonts w:hint="eastAsia"/>
        </w:rPr>
        <w:t>）</w:t>
      </w:r>
      <w:r w:rsidR="007D5E50">
        <w:rPr>
          <w:rFonts w:hint="eastAsia"/>
        </w:rPr>
        <w:t>因果关系：污染环境或破坏生态的行为与生态环境损害之间具有因果关系</w:t>
      </w:r>
    </w:p>
    <w:p w14:paraId="64D7DCFC" w14:textId="4BABAE26" w:rsidR="0013069B" w:rsidRDefault="0013069B" w:rsidP="0013069B">
      <w:pPr>
        <w:pStyle w:val="3"/>
        <w:ind w:right="105"/>
      </w:pPr>
      <w:bookmarkStart w:id="284" w:name="_Toc155178923"/>
      <w:r>
        <w:rPr>
          <w:rFonts w:hint="eastAsia"/>
        </w:rPr>
        <w:t>（三）原因行为：</w:t>
      </w:r>
      <w:r w:rsidRPr="00832E80">
        <w:rPr>
          <w:rFonts w:hint="eastAsia"/>
          <w:highlight w:val="yellow"/>
          <w:u w:val="single"/>
        </w:rPr>
        <w:t>污染行为与破坏生态行为</w:t>
      </w:r>
      <w:bookmarkEnd w:id="284"/>
    </w:p>
    <w:p w14:paraId="529DBA4C" w14:textId="31C81691" w:rsidR="007D5E50" w:rsidRDefault="007D5E50" w:rsidP="0013069B">
      <w:pPr>
        <w:pStyle w:val="a1"/>
      </w:pPr>
      <w:r>
        <w:rPr>
          <w:rFonts w:hint="eastAsia"/>
        </w:rPr>
        <w:t>1986</w:t>
      </w:r>
      <w:r>
        <w:rPr>
          <w:rFonts w:hint="eastAsia"/>
        </w:rPr>
        <w:t>年《民法通则》第</w:t>
      </w:r>
      <w:r>
        <w:rPr>
          <w:rFonts w:hint="eastAsia"/>
        </w:rPr>
        <w:t>124</w:t>
      </w:r>
      <w:r>
        <w:rPr>
          <w:rFonts w:hint="eastAsia"/>
        </w:rPr>
        <w:t>条</w:t>
      </w:r>
      <w:r w:rsidR="0013069B">
        <w:rPr>
          <w:rFonts w:hint="eastAsia"/>
        </w:rPr>
        <w:t xml:space="preserve"> </w:t>
      </w:r>
      <w:r w:rsidR="0013069B">
        <w:t xml:space="preserve"> </w:t>
      </w:r>
      <w:r>
        <w:rPr>
          <w:rFonts w:hint="eastAsia"/>
        </w:rPr>
        <w:t>违反国家保护环境防止污染的规定，污染环境造成他人损害的，应当依法承担民事责任。</w:t>
      </w:r>
    </w:p>
    <w:p w14:paraId="75D1AAFD" w14:textId="77777777" w:rsidR="00A34202" w:rsidRDefault="007D5E50" w:rsidP="00A34202">
      <w:pPr>
        <w:pStyle w:val="a1"/>
      </w:pPr>
      <w:r>
        <w:rPr>
          <w:rFonts w:hint="eastAsia"/>
        </w:rPr>
        <w:t>2009</w:t>
      </w:r>
      <w:r>
        <w:rPr>
          <w:rFonts w:hint="eastAsia"/>
        </w:rPr>
        <w:t>年《侵权责任法》第八章“环境污染责任”</w:t>
      </w:r>
    </w:p>
    <w:p w14:paraId="2404FDEA" w14:textId="7BF15EE0" w:rsidR="000A3E09" w:rsidRDefault="0013069B" w:rsidP="00A34202">
      <w:pPr>
        <w:pStyle w:val="a1"/>
        <w:numPr>
          <w:ilvl w:val="1"/>
          <w:numId w:val="3"/>
        </w:numPr>
      </w:pPr>
      <w:r>
        <w:rPr>
          <w:rFonts w:hint="eastAsia"/>
        </w:rPr>
        <w:t>第</w:t>
      </w:r>
      <w:r>
        <w:rPr>
          <w:rFonts w:hint="eastAsia"/>
        </w:rPr>
        <w:t>65</w:t>
      </w:r>
      <w:r>
        <w:rPr>
          <w:rFonts w:hint="eastAsia"/>
        </w:rPr>
        <w:t>条</w:t>
      </w:r>
      <w:r>
        <w:rPr>
          <w:rFonts w:hint="eastAsia"/>
        </w:rPr>
        <w:t xml:space="preserve"> </w:t>
      </w:r>
      <w:r>
        <w:t xml:space="preserve"> </w:t>
      </w:r>
      <w:r>
        <w:rPr>
          <w:rFonts w:hint="eastAsia"/>
        </w:rPr>
        <w:t>污染环境造成损害的，污染者应当承担侵权责任。</w:t>
      </w:r>
    </w:p>
    <w:p w14:paraId="2D1B15EB" w14:textId="73565BBB" w:rsidR="007D5E50" w:rsidRDefault="007D5E50" w:rsidP="000A3E09">
      <w:pPr>
        <w:pStyle w:val="a1"/>
      </w:pPr>
      <w:r>
        <w:rPr>
          <w:rFonts w:hint="eastAsia"/>
        </w:rPr>
        <w:t>2014</w:t>
      </w:r>
      <w:r>
        <w:rPr>
          <w:rFonts w:hint="eastAsia"/>
        </w:rPr>
        <w:t>年《环境保护法》第</w:t>
      </w:r>
      <w:r>
        <w:rPr>
          <w:rFonts w:hint="eastAsia"/>
        </w:rPr>
        <w:t>64</w:t>
      </w:r>
      <w:r>
        <w:rPr>
          <w:rFonts w:hint="eastAsia"/>
        </w:rPr>
        <w:t>条</w:t>
      </w:r>
      <w:r w:rsidR="000A3E09">
        <w:rPr>
          <w:rFonts w:hint="eastAsia"/>
        </w:rPr>
        <w:t xml:space="preserve"> </w:t>
      </w:r>
      <w:r w:rsidR="000A3E09">
        <w:t xml:space="preserve"> </w:t>
      </w:r>
      <w:r>
        <w:rPr>
          <w:rFonts w:hint="eastAsia"/>
        </w:rPr>
        <w:t>因</w:t>
      </w:r>
      <w:r w:rsidRPr="00832E80">
        <w:rPr>
          <w:rFonts w:hint="eastAsia"/>
          <w:b/>
          <w:bCs/>
          <w:highlight w:val="yellow"/>
          <w:u w:val="single"/>
        </w:rPr>
        <w:t>污染环境和破坏生态</w:t>
      </w:r>
      <w:r>
        <w:rPr>
          <w:rFonts w:hint="eastAsia"/>
        </w:rPr>
        <w:t>造成损害的，应当依照侵权责任法的有关规定承担侵权责任</w:t>
      </w:r>
      <w:r w:rsidR="000A3E09">
        <w:rPr>
          <w:rFonts w:hint="eastAsia"/>
        </w:rPr>
        <w:t>。</w:t>
      </w:r>
    </w:p>
    <w:p w14:paraId="1BB93604" w14:textId="5EEFC6DF" w:rsidR="002B08A2" w:rsidRDefault="000A3E09" w:rsidP="002B08A2">
      <w:pPr>
        <w:pStyle w:val="a1"/>
      </w:pPr>
      <w:r w:rsidRPr="0013069B">
        <w:rPr>
          <w:rFonts w:hint="eastAsia"/>
        </w:rPr>
        <w:t>《民法典》第</w:t>
      </w:r>
      <w:r w:rsidR="00DC674D">
        <w:rPr>
          <w:rFonts w:hint="eastAsia"/>
        </w:rPr>
        <w:t>1</w:t>
      </w:r>
      <w:r w:rsidR="00DC674D">
        <w:t>229</w:t>
      </w:r>
      <w:r w:rsidRPr="0013069B">
        <w:rPr>
          <w:rFonts w:hint="eastAsia"/>
        </w:rPr>
        <w:t>条　因</w:t>
      </w:r>
      <w:r w:rsidRPr="00832E80">
        <w:rPr>
          <w:rFonts w:hint="eastAsia"/>
          <w:b/>
          <w:bCs/>
          <w:highlight w:val="yellow"/>
          <w:u w:val="single"/>
        </w:rPr>
        <w:t>污染环境、破坏生态</w:t>
      </w:r>
      <w:r w:rsidRPr="0013069B">
        <w:rPr>
          <w:rFonts w:hint="eastAsia"/>
        </w:rPr>
        <w:t>造成他人损害的，侵权人应当承担侵权责任。</w:t>
      </w:r>
    </w:p>
    <w:p w14:paraId="615EAFCF" w14:textId="34192D4A" w:rsidR="007F47C5" w:rsidRDefault="00C77B99" w:rsidP="00AF44EF">
      <w:pPr>
        <w:pStyle w:val="a1"/>
      </w:pPr>
      <w:r>
        <w:rPr>
          <w:rFonts w:hint="eastAsia"/>
        </w:rPr>
        <w:t>《解释》第一条</w:t>
      </w:r>
      <w:r>
        <w:t xml:space="preserve"> </w:t>
      </w:r>
      <w:r w:rsidR="007F47C5">
        <w:rPr>
          <w:rFonts w:hint="eastAsia"/>
        </w:rPr>
        <w:t>侵权人因实施下列污染环境、破坏生态行为造成他人人身、财产损害，被侵权人请求侵权人承担生态环境侵权责任的，人民法院应予支持：</w:t>
      </w:r>
    </w:p>
    <w:p w14:paraId="3F040912" w14:textId="20AC2922" w:rsidR="007F47C5" w:rsidRDefault="007F47C5" w:rsidP="007F47C5">
      <w:pPr>
        <w:pStyle w:val="a1"/>
        <w:numPr>
          <w:ilvl w:val="1"/>
          <w:numId w:val="3"/>
        </w:numPr>
      </w:pPr>
      <w:r>
        <w:rPr>
          <w:rFonts w:hint="eastAsia"/>
        </w:rPr>
        <w:t>（一）排放废气、废水、废渣、医疗废物、粉尘、恶臭气体、放射性物质等污染环境的；</w:t>
      </w:r>
    </w:p>
    <w:p w14:paraId="42F56547" w14:textId="546CB90F" w:rsidR="007F47C5" w:rsidRDefault="007F47C5" w:rsidP="007F47C5">
      <w:pPr>
        <w:pStyle w:val="a1"/>
        <w:numPr>
          <w:ilvl w:val="1"/>
          <w:numId w:val="3"/>
        </w:numPr>
      </w:pPr>
      <w:r>
        <w:rPr>
          <w:rFonts w:hint="eastAsia"/>
        </w:rPr>
        <w:t>（二）排放噪声、振动、光辐射、电磁辐射等污染环境的；</w:t>
      </w:r>
    </w:p>
    <w:p w14:paraId="4B2F8593" w14:textId="77777777" w:rsidR="007F47C5" w:rsidRDefault="007F47C5" w:rsidP="007F47C5">
      <w:pPr>
        <w:pStyle w:val="a1"/>
        <w:numPr>
          <w:ilvl w:val="1"/>
          <w:numId w:val="3"/>
        </w:numPr>
      </w:pPr>
      <w:r>
        <w:rPr>
          <w:rFonts w:hint="eastAsia"/>
        </w:rPr>
        <w:t>（三）</w:t>
      </w:r>
      <w:r w:rsidRPr="00A80C35">
        <w:rPr>
          <w:rFonts w:hint="eastAsia"/>
          <w:b/>
          <w:bCs/>
        </w:rPr>
        <w:t>不合理开发利用自然资源</w:t>
      </w:r>
      <w:r>
        <w:rPr>
          <w:rFonts w:hint="eastAsia"/>
        </w:rPr>
        <w:t>的；</w:t>
      </w:r>
    </w:p>
    <w:p w14:paraId="2EF59822" w14:textId="1749AEE3" w:rsidR="007F47C5" w:rsidRDefault="007F47C5" w:rsidP="007F47C5">
      <w:pPr>
        <w:pStyle w:val="a1"/>
        <w:numPr>
          <w:ilvl w:val="1"/>
          <w:numId w:val="3"/>
        </w:numPr>
      </w:pPr>
      <w:r>
        <w:rPr>
          <w:rFonts w:hint="eastAsia"/>
        </w:rPr>
        <w:t>（四）违反国家规定，</w:t>
      </w:r>
      <w:r w:rsidRPr="00A80C35">
        <w:rPr>
          <w:rFonts w:hint="eastAsia"/>
          <w:b/>
          <w:bCs/>
        </w:rPr>
        <w:t>未经批准，擅自引进、释放、丢弃外来物种</w:t>
      </w:r>
      <w:r>
        <w:rPr>
          <w:rFonts w:hint="eastAsia"/>
        </w:rPr>
        <w:t>的；</w:t>
      </w:r>
    </w:p>
    <w:p w14:paraId="33C8A7B7" w14:textId="6FF5C968" w:rsidR="00C77B99" w:rsidRDefault="007F47C5" w:rsidP="007F47C5">
      <w:pPr>
        <w:pStyle w:val="a1"/>
        <w:numPr>
          <w:ilvl w:val="1"/>
          <w:numId w:val="3"/>
        </w:numPr>
      </w:pPr>
      <w:r>
        <w:rPr>
          <w:rFonts w:hint="eastAsia"/>
        </w:rPr>
        <w:t>（五）其他污染环境、破坏生态的行为。</w:t>
      </w:r>
    </w:p>
    <w:p w14:paraId="5A03FFC9" w14:textId="01301C7F" w:rsidR="002B08A2" w:rsidRDefault="002B08A2" w:rsidP="002B08A2">
      <w:pPr>
        <w:pStyle w:val="af0"/>
      </w:pPr>
      <w:r>
        <w:rPr>
          <w:rFonts w:hint="eastAsia"/>
        </w:rPr>
        <w:t>【</w:t>
      </w:r>
      <w:r>
        <w:t>2227</w:t>
      </w:r>
      <w:r>
        <w:t>户梨农诉市交通委员会等环境损害赔偿纠纷案</w:t>
      </w:r>
      <w:r>
        <w:rPr>
          <w:rFonts w:hint="eastAsia"/>
        </w:rPr>
        <w:t>：传统侵权法的局限性</w:t>
      </w:r>
      <w:r w:rsidR="005E2155">
        <w:rPr>
          <w:rFonts w:hint="eastAsia"/>
        </w:rPr>
        <w:t>（原因行为之破坏生态行为）</w:t>
      </w:r>
      <w:r>
        <w:rPr>
          <w:rFonts w:hint="eastAsia"/>
        </w:rPr>
        <w:t>】</w:t>
      </w:r>
    </w:p>
    <w:p w14:paraId="6678B3C2" w14:textId="77777777" w:rsidR="002B08A2" w:rsidRDefault="002B08A2" w:rsidP="002B08A2">
      <w:pPr>
        <w:pStyle w:val="a7"/>
        <w:ind w:firstLine="420"/>
      </w:pPr>
      <w:r>
        <w:t>1997</w:t>
      </w:r>
      <w:r>
        <w:t>年</w:t>
      </w:r>
      <w:r>
        <w:rPr>
          <w:rFonts w:hint="eastAsia"/>
        </w:rPr>
        <w:t>，</w:t>
      </w:r>
      <w:r>
        <w:t>某省公路部门在该区国道路段栽种桧柏后</w:t>
      </w:r>
      <w:r>
        <w:rPr>
          <w:rFonts w:hint="eastAsia"/>
        </w:rPr>
        <w:t>，</w:t>
      </w:r>
      <w:r>
        <w:t>附近梨园收成开始逐年下降。</w:t>
      </w:r>
      <w:r>
        <w:t>2003</w:t>
      </w:r>
      <w:r>
        <w:t>年夏初大面积爆发梨锈病</w:t>
      </w:r>
      <w:r>
        <w:rPr>
          <w:rFonts w:hint="eastAsia"/>
        </w:rPr>
        <w:t>，</w:t>
      </w:r>
      <w:r>
        <w:t>梨树连续两年绝收。</w:t>
      </w:r>
    </w:p>
    <w:p w14:paraId="3F950F57" w14:textId="77777777" w:rsidR="002B08A2" w:rsidRDefault="002B08A2" w:rsidP="002B08A2">
      <w:pPr>
        <w:pStyle w:val="a7"/>
        <w:ind w:firstLine="420"/>
      </w:pPr>
      <w:r>
        <w:lastRenderedPageBreak/>
        <w:t>2227</w:t>
      </w:r>
      <w:r>
        <w:t>户梨农认为梨锈病爆发是大量栽种桧柏破坏了原有的良好农业生态环境所致，因而将该市交委等</w:t>
      </w:r>
      <w:r>
        <w:t>7</w:t>
      </w:r>
      <w:r>
        <w:t>家单位诉至法院，请求判令被告清除沿线栽种的桧柏，赔偿经济损失</w:t>
      </w:r>
      <w:r>
        <w:t>5800</w:t>
      </w:r>
      <w:r>
        <w:t>万元、误工费、药费共计</w:t>
      </w:r>
      <w:r>
        <w:t>734</w:t>
      </w:r>
      <w:r>
        <w:t>万余元以及诉讼开支</w:t>
      </w:r>
      <w:r>
        <w:t>56</w:t>
      </w:r>
      <w:r>
        <w:t>万元。</w:t>
      </w:r>
    </w:p>
    <w:p w14:paraId="547A4BBB" w14:textId="77777777" w:rsidR="002B08A2" w:rsidRDefault="002B08A2" w:rsidP="002B08A2">
      <w:pPr>
        <w:pStyle w:val="a7"/>
        <w:ind w:firstLine="420"/>
      </w:pPr>
      <w:r>
        <w:rPr>
          <w:rFonts w:hint="eastAsia"/>
        </w:rPr>
        <w:t>被告则辩称其种植行道树是合法行为，桧柏的存在</w:t>
      </w:r>
      <w:r w:rsidRPr="008F05A6">
        <w:rPr>
          <w:rFonts w:hint="eastAsia"/>
          <w:b/>
          <w:bCs/>
        </w:rPr>
        <w:t>不必然导致梨锈病的发生，梨锈病爆发是</w:t>
      </w:r>
      <w:r w:rsidRPr="00B229E8">
        <w:rPr>
          <w:rFonts w:hint="eastAsia"/>
          <w:b/>
          <w:bCs/>
          <w:u w:val="single"/>
        </w:rPr>
        <w:t>由多种因素促成</w:t>
      </w:r>
      <w:r>
        <w:rPr>
          <w:rFonts w:hint="eastAsia"/>
        </w:rPr>
        <w:t>。</w:t>
      </w:r>
    </w:p>
    <w:p w14:paraId="72B81794" w14:textId="77777777" w:rsidR="002B08A2" w:rsidRDefault="002B08A2" w:rsidP="002B08A2">
      <w:pPr>
        <w:pStyle w:val="a7"/>
        <w:numPr>
          <w:ilvl w:val="0"/>
          <w:numId w:val="8"/>
        </w:numPr>
      </w:pPr>
      <w:r>
        <w:rPr>
          <w:rFonts w:hint="eastAsia"/>
        </w:rPr>
        <w:t>被告：不存在因果关系</w:t>
      </w:r>
    </w:p>
    <w:p w14:paraId="1B6D7005" w14:textId="77777777" w:rsidR="002B08A2" w:rsidRDefault="002B08A2" w:rsidP="002B08A2">
      <w:pPr>
        <w:pStyle w:val="a7"/>
        <w:ind w:firstLine="420"/>
      </w:pPr>
      <w:r>
        <w:rPr>
          <w:rFonts w:hint="eastAsia"/>
        </w:rPr>
        <w:t>一审认为，原告不能证明梨树减产与种植桧柏之间有</w:t>
      </w:r>
      <w:r w:rsidRPr="00B229E8">
        <w:rPr>
          <w:rFonts w:hint="eastAsia"/>
          <w:b/>
          <w:bCs/>
          <w:u w:val="single"/>
        </w:rPr>
        <w:t>必然的因果联系</w:t>
      </w:r>
      <w:r>
        <w:rPr>
          <w:rFonts w:hint="eastAsia"/>
        </w:rPr>
        <w:t>，判决驳回原告诉讼请求。原告不服，认为该案构成环境污染侵权或环境侵权。</w:t>
      </w:r>
    </w:p>
    <w:p w14:paraId="506F2EFB" w14:textId="77777777" w:rsidR="002B08A2" w:rsidRDefault="002B08A2" w:rsidP="002B08A2">
      <w:pPr>
        <w:pStyle w:val="a7"/>
        <w:ind w:firstLine="420"/>
      </w:pPr>
      <w:r>
        <w:rPr>
          <w:rFonts w:hint="eastAsia"/>
        </w:rPr>
        <w:t>二审则认为，</w:t>
      </w:r>
      <w:r>
        <w:t>该案</w:t>
      </w:r>
      <w:r w:rsidRPr="005E2155">
        <w:rPr>
          <w:b/>
          <w:bCs/>
          <w:u w:val="single"/>
        </w:rPr>
        <w:t>涉及自然界中各种植物的相互影响、生物链相互作用问题</w:t>
      </w:r>
      <w:r>
        <w:t>，此类问题给人们生产、生活造成的影响，目前我国</w:t>
      </w:r>
      <w:r w:rsidRPr="00B229E8">
        <w:rPr>
          <w:b/>
          <w:bCs/>
          <w:u w:val="single"/>
        </w:rPr>
        <w:t>尚无法律规范予以调整</w:t>
      </w:r>
      <w:r>
        <w:t>，因此</w:t>
      </w:r>
      <w:r w:rsidRPr="00B229E8">
        <w:rPr>
          <w:b/>
          <w:bCs/>
          <w:u w:val="single"/>
        </w:rPr>
        <w:t>不属于民事诉讼的主管范围</w:t>
      </w:r>
      <w:r>
        <w:rPr>
          <w:rFonts w:hint="eastAsia"/>
        </w:rPr>
        <w:t>，</w:t>
      </w:r>
      <w:r>
        <w:t>故裁定撤销一审判决</w:t>
      </w:r>
      <w:r>
        <w:rPr>
          <w:rFonts w:hint="eastAsia"/>
        </w:rPr>
        <w:t>，</w:t>
      </w:r>
      <w:r>
        <w:t>驳回起诉。</w:t>
      </w:r>
    </w:p>
    <w:p w14:paraId="6D8FDEFA" w14:textId="56A0C76A" w:rsidR="00D460F7" w:rsidRPr="000A3E09" w:rsidRDefault="00D460F7" w:rsidP="005E2155">
      <w:pPr>
        <w:pStyle w:val="a1"/>
        <w:numPr>
          <w:ilvl w:val="0"/>
          <w:numId w:val="0"/>
        </w:numPr>
        <w:ind w:firstLine="420"/>
      </w:pPr>
      <w:r>
        <w:rPr>
          <w:rFonts w:hint="eastAsia"/>
        </w:rPr>
        <w:t>典型的破坏生态行为，交管部门种植行道树的行为</w:t>
      </w:r>
      <w:r w:rsidRPr="00832E80">
        <w:rPr>
          <w:rFonts w:hint="eastAsia"/>
          <w:b/>
          <w:bCs/>
          <w:highlight w:val="yellow"/>
          <w:u w:val="single"/>
        </w:rPr>
        <w:t>并不指向某种污染要素或生态要素</w:t>
      </w:r>
      <w:r>
        <w:rPr>
          <w:rFonts w:hint="eastAsia"/>
        </w:rPr>
        <w:t>，而是导致</w:t>
      </w:r>
      <w:r w:rsidRPr="00832E80">
        <w:rPr>
          <w:rFonts w:hint="eastAsia"/>
          <w:b/>
          <w:bCs/>
          <w:highlight w:val="yellow"/>
          <w:u w:val="single"/>
        </w:rPr>
        <w:t>当地生态系统被破</w:t>
      </w:r>
      <w:r w:rsidRPr="00832E80">
        <w:rPr>
          <w:b/>
          <w:bCs/>
          <w:highlight w:val="yellow"/>
          <w:u w:val="single"/>
        </w:rPr>
        <w:t>坏</w:t>
      </w:r>
      <w:r w:rsidRPr="00D460F7">
        <w:t>→</w:t>
      </w:r>
      <w:r w:rsidRPr="00D460F7">
        <w:t>法官</w:t>
      </w:r>
      <w:r>
        <w:rPr>
          <w:rFonts w:hint="eastAsia"/>
        </w:rPr>
        <w:t>认为此案</w:t>
      </w:r>
      <w:r w:rsidRPr="00832E80">
        <w:rPr>
          <w:rFonts w:hint="eastAsia"/>
          <w:b/>
          <w:bCs/>
          <w:highlight w:val="yellow"/>
          <w:u w:val="single"/>
        </w:rPr>
        <w:t>不构成污染行为，但适用一般侵权的过错原则的裁判结果</w:t>
      </w:r>
      <w:r w:rsidR="005E2155" w:rsidRPr="00832E80">
        <w:rPr>
          <w:rFonts w:hint="eastAsia"/>
          <w:b/>
          <w:bCs/>
          <w:highlight w:val="yellow"/>
          <w:u w:val="single"/>
        </w:rPr>
        <w:t>又</w:t>
      </w:r>
      <w:r w:rsidRPr="00832E80">
        <w:rPr>
          <w:rFonts w:hint="eastAsia"/>
          <w:b/>
          <w:bCs/>
          <w:highlight w:val="yellow"/>
          <w:u w:val="single"/>
        </w:rPr>
        <w:t>有失公允</w:t>
      </w:r>
      <w:r>
        <w:rPr>
          <w:rFonts w:hint="eastAsia"/>
        </w:rPr>
        <w:t>，故拒绝审判这一案件。</w:t>
      </w:r>
    </w:p>
    <w:p w14:paraId="4F88AC96" w14:textId="332BB9A6" w:rsidR="007D5E50" w:rsidRDefault="000A3E09" w:rsidP="000A3E09">
      <w:pPr>
        <w:pStyle w:val="3"/>
        <w:ind w:right="105"/>
      </w:pPr>
      <w:bookmarkStart w:id="285" w:name="_Toc155178924"/>
      <w:r>
        <w:rPr>
          <w:rFonts w:hint="eastAsia"/>
        </w:rPr>
        <w:t>（四）</w:t>
      </w:r>
      <w:r w:rsidR="007D5E50">
        <w:rPr>
          <w:rFonts w:hint="eastAsia"/>
        </w:rPr>
        <w:t>原因行为：行为违法性</w:t>
      </w:r>
      <w:bookmarkEnd w:id="285"/>
    </w:p>
    <w:p w14:paraId="4951C7CA" w14:textId="3ABB1EF9" w:rsidR="007D5E50" w:rsidRDefault="000A3E09" w:rsidP="000A3E09">
      <w:pPr>
        <w:pStyle w:val="af0"/>
      </w:pPr>
      <w:r>
        <w:rPr>
          <w:rFonts w:hint="eastAsia"/>
        </w:rPr>
        <w:t>1</w:t>
      </w:r>
      <w:r>
        <w:t xml:space="preserve">. </w:t>
      </w:r>
      <w:r w:rsidR="007D5E50">
        <w:rPr>
          <w:rFonts w:hint="eastAsia"/>
        </w:rPr>
        <w:t>环境侵权损害</w:t>
      </w:r>
      <w:r w:rsidR="0018393F">
        <w:rPr>
          <w:rFonts w:hint="eastAsia"/>
        </w:rPr>
        <w:t>：不以违法性为前提</w:t>
      </w:r>
      <w:r w:rsidR="00007677">
        <w:rPr>
          <w:rFonts w:hint="eastAsia"/>
        </w:rPr>
        <w:t>（噪声、振动、臭气等能量型</w:t>
      </w:r>
      <w:r w:rsidR="00007677">
        <w:rPr>
          <w:rFonts w:hint="eastAsia"/>
        </w:rPr>
        <w:t>/</w:t>
      </w:r>
      <w:r w:rsidR="00007677">
        <w:rPr>
          <w:rFonts w:hint="eastAsia"/>
        </w:rPr>
        <w:t>拟制型污染以违法性为前提）</w:t>
      </w:r>
    </w:p>
    <w:p w14:paraId="2071AF07" w14:textId="03E45A61" w:rsidR="007D5E50" w:rsidRDefault="007D5E50" w:rsidP="000A3E09">
      <w:pPr>
        <w:pStyle w:val="a1"/>
      </w:pPr>
      <w:r>
        <w:rPr>
          <w:rFonts w:hint="eastAsia"/>
        </w:rPr>
        <w:t>1986</w:t>
      </w:r>
      <w:r>
        <w:rPr>
          <w:rFonts w:hint="eastAsia"/>
        </w:rPr>
        <w:t>年《民法通则》第</w:t>
      </w:r>
      <w:r>
        <w:rPr>
          <w:rFonts w:hint="eastAsia"/>
        </w:rPr>
        <w:t>124</w:t>
      </w:r>
      <w:r>
        <w:rPr>
          <w:rFonts w:hint="eastAsia"/>
        </w:rPr>
        <w:t>条</w:t>
      </w:r>
      <w:r w:rsidR="000A3E09">
        <w:rPr>
          <w:rFonts w:hint="eastAsia"/>
        </w:rPr>
        <w:t xml:space="preserve"> </w:t>
      </w:r>
      <w:r w:rsidR="000A3E09">
        <w:t xml:space="preserve"> </w:t>
      </w:r>
      <w:r w:rsidRPr="0018393F">
        <w:rPr>
          <w:rFonts w:hint="eastAsia"/>
          <w:b/>
          <w:bCs/>
          <w:u w:val="single"/>
        </w:rPr>
        <w:t>违反国家保护环境防止污染的规定</w:t>
      </w:r>
      <w:r>
        <w:rPr>
          <w:rFonts w:hint="eastAsia"/>
        </w:rPr>
        <w:t>，污染环境造成他人损害的，应当依法承担民事责任。</w:t>
      </w:r>
    </w:p>
    <w:p w14:paraId="71752D13" w14:textId="617062D9" w:rsidR="007D5E50" w:rsidRDefault="007D5E50" w:rsidP="000A3E09">
      <w:pPr>
        <w:pStyle w:val="a1"/>
      </w:pPr>
      <w:r>
        <w:rPr>
          <w:rFonts w:hint="eastAsia"/>
        </w:rPr>
        <w:t>1989</w:t>
      </w:r>
      <w:r>
        <w:rPr>
          <w:rFonts w:hint="eastAsia"/>
        </w:rPr>
        <w:t>年《环境保护法》第</w:t>
      </w:r>
      <w:r>
        <w:rPr>
          <w:rFonts w:hint="eastAsia"/>
        </w:rPr>
        <w:t>41</w:t>
      </w:r>
      <w:r>
        <w:rPr>
          <w:rFonts w:hint="eastAsia"/>
        </w:rPr>
        <w:t>条第一款</w:t>
      </w:r>
      <w:r w:rsidR="000A3E09">
        <w:rPr>
          <w:rFonts w:hint="eastAsia"/>
        </w:rPr>
        <w:t xml:space="preserve"> </w:t>
      </w:r>
      <w:r w:rsidR="000A3E09" w:rsidRPr="0018393F">
        <w:t xml:space="preserve"> </w:t>
      </w:r>
      <w:r w:rsidRPr="0018393F">
        <w:rPr>
          <w:rFonts w:hint="eastAsia"/>
          <w:b/>
          <w:bCs/>
          <w:u w:val="single"/>
        </w:rPr>
        <w:t>造成环境污染危害</w:t>
      </w:r>
      <w:r>
        <w:rPr>
          <w:rFonts w:hint="eastAsia"/>
        </w:rPr>
        <w:t>的，有责任排除危害，并对直接受到损害的单位或者个人赔偿损失</w:t>
      </w:r>
      <w:r w:rsidR="000A3E09">
        <w:rPr>
          <w:rFonts w:hint="eastAsia"/>
        </w:rPr>
        <w:t>。</w:t>
      </w:r>
    </w:p>
    <w:p w14:paraId="430D8794" w14:textId="7AA19DED" w:rsidR="007D5E50" w:rsidRDefault="007D5E50" w:rsidP="000A3E09">
      <w:pPr>
        <w:pStyle w:val="a1"/>
      </w:pPr>
      <w:r>
        <w:rPr>
          <w:rFonts w:hint="eastAsia"/>
        </w:rPr>
        <w:t>2015</w:t>
      </w:r>
      <w:r w:rsidR="000A3E09">
        <w:rPr>
          <w:rFonts w:hint="eastAsia"/>
        </w:rPr>
        <w:t>年《</w:t>
      </w:r>
      <w:r w:rsidR="000A3E09" w:rsidRPr="000A3E09">
        <w:rPr>
          <w:rFonts w:hint="eastAsia"/>
        </w:rPr>
        <w:t>最高人民法院关于审理环境侵权责任纠纷案件适用法律若干问题的解释</w:t>
      </w:r>
      <w:r w:rsidR="000A3E09">
        <w:rPr>
          <w:rFonts w:hint="eastAsia"/>
        </w:rPr>
        <w:t>》</w:t>
      </w:r>
      <w:r>
        <w:rPr>
          <w:rFonts w:hint="eastAsia"/>
        </w:rPr>
        <w:t>第一条</w:t>
      </w:r>
      <w:r w:rsidR="000A3E09">
        <w:rPr>
          <w:rFonts w:hint="eastAsia"/>
        </w:rPr>
        <w:t xml:space="preserve"> </w:t>
      </w:r>
      <w:r w:rsidR="000A3E09">
        <w:t xml:space="preserve"> </w:t>
      </w:r>
      <w:r>
        <w:rPr>
          <w:rFonts w:hint="eastAsia"/>
        </w:rPr>
        <w:t>污染者以排污符合国家或者地方污染物排放标准为由主张不承担责任的，人民法院不予支持。</w:t>
      </w:r>
      <w:r w:rsidR="00616987">
        <w:rPr>
          <w:rFonts w:hint="eastAsia"/>
        </w:rPr>
        <w:t>（</w:t>
      </w:r>
      <w:r w:rsidR="00616987">
        <w:rPr>
          <w:rFonts w:hint="eastAsia"/>
        </w:rPr>
        <w:t>2</w:t>
      </w:r>
      <w:r w:rsidR="00616987">
        <w:t>023</w:t>
      </w:r>
      <w:r w:rsidR="00616987">
        <w:rPr>
          <w:rFonts w:hint="eastAsia"/>
        </w:rPr>
        <w:t>年已删）</w:t>
      </w:r>
    </w:p>
    <w:p w14:paraId="791713BA" w14:textId="22891AAC" w:rsidR="007D5E50" w:rsidRPr="0018393F" w:rsidRDefault="0018393F" w:rsidP="0018393F">
      <w:pPr>
        <w:rPr>
          <w:b/>
          <w:bCs/>
          <w:color w:val="FF0000"/>
          <w:u w:val="single"/>
        </w:rPr>
      </w:pPr>
      <w:r>
        <w:rPr>
          <w:rFonts w:hint="eastAsia"/>
        </w:rPr>
        <w:t>（</w:t>
      </w:r>
      <w:r>
        <w:rPr>
          <w:rFonts w:hint="eastAsia"/>
        </w:rPr>
        <w:t>1</w:t>
      </w:r>
      <w:r>
        <w:rPr>
          <w:rFonts w:hint="eastAsia"/>
        </w:rPr>
        <w:t>）</w:t>
      </w:r>
      <w:r w:rsidR="007D5E50" w:rsidRPr="00832E80">
        <w:rPr>
          <w:rFonts w:hint="eastAsia"/>
          <w:b/>
          <w:bCs/>
          <w:highlight w:val="yellow"/>
          <w:u w:val="single"/>
        </w:rPr>
        <w:t>环境侵权损害赔偿责任不以违法性为前提</w:t>
      </w:r>
    </w:p>
    <w:p w14:paraId="7FBFA239" w14:textId="77E6364D" w:rsidR="00CF6219" w:rsidRPr="00835074" w:rsidRDefault="00CF6219" w:rsidP="00763BEE">
      <w:pPr>
        <w:ind w:firstLineChars="200" w:firstLine="420"/>
        <w:rPr>
          <w:rFonts w:ascii="宋体" w:hAnsi="宋体"/>
        </w:rPr>
      </w:pPr>
      <w:r w:rsidRPr="00835074">
        <w:rPr>
          <w:rFonts w:ascii="宋体" w:hAnsi="宋体" w:hint="eastAsia"/>
        </w:rPr>
        <w:t>世界范围内经历了从超标排放担责到</w:t>
      </w:r>
      <w:r w:rsidR="00763BEE" w:rsidRPr="00835074">
        <w:rPr>
          <w:rFonts w:ascii="宋体" w:hAnsi="宋体" w:hint="eastAsia"/>
        </w:rPr>
        <w:t>合法排放也担责的改变。</w:t>
      </w:r>
    </w:p>
    <w:p w14:paraId="72BE635C" w14:textId="79F6E845" w:rsidR="000A3E09" w:rsidRDefault="007D26B2" w:rsidP="0018393F">
      <w:r>
        <w:rPr>
          <w:rFonts w:hint="eastAsia"/>
        </w:rPr>
        <w:t>①</w:t>
      </w:r>
      <w:r w:rsidR="00052D8C" w:rsidRPr="00200347">
        <w:rPr>
          <w:u w:val="single"/>
        </w:rPr>
        <w:t>双层管制，</w:t>
      </w:r>
      <w:r w:rsidR="00052D8C">
        <w:t>更严环保</w:t>
      </w:r>
      <w:r w:rsidR="00052D8C">
        <w:rPr>
          <w:rFonts w:hint="eastAsia"/>
        </w:rPr>
        <w:t>：</w:t>
      </w:r>
      <w:r w:rsidR="000A3E09">
        <w:rPr>
          <w:rFonts w:hint="eastAsia"/>
        </w:rPr>
        <w:t>污染物排放标准通常仅是对潜在的环境危害行为的一个</w:t>
      </w:r>
      <w:r w:rsidR="000A3E09" w:rsidRPr="0018393F">
        <w:rPr>
          <w:rFonts w:hint="eastAsia"/>
          <w:b/>
          <w:bCs/>
          <w:u w:val="single"/>
        </w:rPr>
        <w:t>最起码的要求</w:t>
      </w:r>
      <w:r w:rsidR="000A3E09">
        <w:rPr>
          <w:rFonts w:hint="eastAsia"/>
        </w:rPr>
        <w:t>，需要通过环境损害责任提供额外激励</w:t>
      </w:r>
    </w:p>
    <w:p w14:paraId="096E41A4" w14:textId="0A703BCF" w:rsidR="000A3E09" w:rsidRDefault="007D26B2" w:rsidP="0018393F">
      <w:r>
        <w:rPr>
          <w:rFonts w:hint="eastAsia"/>
        </w:rPr>
        <w:t>②</w:t>
      </w:r>
      <w:r w:rsidR="005E09C2" w:rsidRPr="001C28D5">
        <w:rPr>
          <w:rFonts w:hint="eastAsia"/>
          <w:u w:val="single"/>
        </w:rPr>
        <w:t>“行政守法”不排除“民事违法”</w:t>
      </w:r>
      <w:r w:rsidR="005E09C2">
        <w:rPr>
          <w:rFonts w:hint="eastAsia"/>
        </w:rPr>
        <w:t>：</w:t>
      </w:r>
      <w:r w:rsidR="000A3E09">
        <w:rPr>
          <w:rFonts w:hint="eastAsia"/>
        </w:rPr>
        <w:t>污染物排放标准通常是</w:t>
      </w:r>
      <w:r w:rsidR="000A3E09" w:rsidRPr="0018393F">
        <w:rPr>
          <w:rFonts w:hint="eastAsia"/>
          <w:b/>
          <w:bCs/>
          <w:u w:val="single"/>
        </w:rPr>
        <w:t>政治选择的结果</w:t>
      </w:r>
      <w:r w:rsidR="000A3E09">
        <w:rPr>
          <w:rFonts w:hint="eastAsia"/>
        </w:rPr>
        <w:t>，并不足以预防环境损害，司法机关无需进行二次“猜测”</w:t>
      </w:r>
    </w:p>
    <w:p w14:paraId="38B16720" w14:textId="0EB32D5F" w:rsidR="001C28D5" w:rsidRDefault="007D26B2" w:rsidP="0018393F">
      <w:r>
        <w:rPr>
          <w:rFonts w:hint="eastAsia"/>
        </w:rPr>
        <w:t>③</w:t>
      </w:r>
      <w:r w:rsidR="001C28D5" w:rsidRPr="00B236F1">
        <w:rPr>
          <w:rFonts w:hint="eastAsia"/>
          <w:u w:val="single"/>
        </w:rPr>
        <w:t>公共秩序不等于个人权益</w:t>
      </w:r>
    </w:p>
    <w:p w14:paraId="67BC01E3" w14:textId="0AE05FB2" w:rsidR="001C28D5" w:rsidRDefault="007D26B2" w:rsidP="0018393F">
      <w:r>
        <w:rPr>
          <w:rFonts w:hint="eastAsia"/>
        </w:rPr>
        <w:t>④</w:t>
      </w:r>
      <w:r w:rsidR="001C28D5" w:rsidRPr="00B236F1">
        <w:rPr>
          <w:rFonts w:hint="eastAsia"/>
          <w:u w:val="single"/>
        </w:rPr>
        <w:t>标准往往笼统、滞后、局限</w:t>
      </w:r>
    </w:p>
    <w:p w14:paraId="4AF12CBF" w14:textId="0081885C" w:rsidR="001C28D5" w:rsidRDefault="007D26B2" w:rsidP="0018393F">
      <w:pPr>
        <w:rPr>
          <w:b/>
          <w:bCs/>
          <w:u w:val="single"/>
        </w:rPr>
      </w:pPr>
      <w:r>
        <w:rPr>
          <w:rFonts w:hint="eastAsia"/>
        </w:rPr>
        <w:t>⑤</w:t>
      </w:r>
      <w:r w:rsidR="000A3E09">
        <w:rPr>
          <w:rFonts w:hint="eastAsia"/>
        </w:rPr>
        <w:t>在行为主体遵守国家或地方污染物排放标准或已事先取得行政许可的情况下，仍要求危害行为主体承担环境侵权损害赔偿民事法律责任将成为</w:t>
      </w:r>
      <w:r w:rsidR="000A3E09" w:rsidRPr="0018393F">
        <w:rPr>
          <w:rFonts w:hint="eastAsia"/>
          <w:b/>
          <w:bCs/>
          <w:u w:val="single"/>
        </w:rPr>
        <w:t>环境行政管理失灵的“安全阀”</w:t>
      </w:r>
    </w:p>
    <w:p w14:paraId="0458D11F" w14:textId="54EEA0A8" w:rsidR="00B236F1" w:rsidRDefault="00B236F1" w:rsidP="00B236F1">
      <w:pPr>
        <w:rPr>
          <w:u w:val="single"/>
        </w:rPr>
      </w:pPr>
      <w:r w:rsidRPr="007A296C">
        <w:rPr>
          <w:rFonts w:hint="eastAsia"/>
          <w:u w:val="single"/>
        </w:rPr>
        <w:t>⑥以“人”为本，赔偿垫底</w:t>
      </w:r>
    </w:p>
    <w:p w14:paraId="61963CE6" w14:textId="6D62635A" w:rsidR="007A296C" w:rsidRPr="007A296C" w:rsidRDefault="007A296C" w:rsidP="00B236F1">
      <w:pPr>
        <w:rPr>
          <w:b/>
          <w:bCs/>
          <w:u w:val="single"/>
        </w:rPr>
      </w:pPr>
      <w:r>
        <w:rPr>
          <w:rFonts w:hint="eastAsia"/>
          <w:u w:val="single"/>
        </w:rPr>
        <w:t>⑦</w:t>
      </w:r>
      <w:r w:rsidRPr="007A296C">
        <w:rPr>
          <w:rFonts w:hint="eastAsia"/>
          <w:u w:val="single"/>
        </w:rPr>
        <w:t>一定的“公平”色彩</w:t>
      </w:r>
    </w:p>
    <w:p w14:paraId="0BDF6C4F" w14:textId="6FE5F803" w:rsidR="0018393F" w:rsidRPr="00832E80" w:rsidRDefault="0018393F" w:rsidP="0018393F">
      <w:pPr>
        <w:rPr>
          <w:b/>
          <w:bCs/>
          <w:highlight w:val="yellow"/>
          <w:u w:val="single"/>
        </w:rPr>
      </w:pPr>
      <w:r>
        <w:rPr>
          <w:rFonts w:hint="eastAsia"/>
        </w:rPr>
        <w:t>（</w:t>
      </w:r>
      <w:r>
        <w:rPr>
          <w:rFonts w:hint="eastAsia"/>
        </w:rPr>
        <w:t>2</w:t>
      </w:r>
      <w:r>
        <w:rPr>
          <w:rFonts w:hint="eastAsia"/>
        </w:rPr>
        <w:t>）</w:t>
      </w:r>
      <w:r w:rsidRPr="00832E80">
        <w:rPr>
          <w:rFonts w:hint="eastAsia"/>
          <w:b/>
          <w:bCs/>
          <w:highlight w:val="yellow"/>
          <w:u w:val="single"/>
        </w:rPr>
        <w:t>例外：能量型污染</w:t>
      </w:r>
      <w:r w:rsidRPr="00832E80">
        <w:rPr>
          <w:rFonts w:hint="eastAsia"/>
          <w:b/>
          <w:bCs/>
          <w:highlight w:val="yellow"/>
          <w:u w:val="single"/>
        </w:rPr>
        <w:t>/</w:t>
      </w:r>
      <w:r w:rsidRPr="00832E80">
        <w:rPr>
          <w:rFonts w:hint="eastAsia"/>
          <w:b/>
          <w:bCs/>
          <w:highlight w:val="yellow"/>
          <w:u w:val="single"/>
        </w:rPr>
        <w:t>拟制性污染（噪声、振动、臭气）以违法性为前提</w:t>
      </w:r>
    </w:p>
    <w:p w14:paraId="45D0B60F" w14:textId="7F911843" w:rsidR="0018393F" w:rsidRDefault="0018393F">
      <w:pPr>
        <w:pStyle w:val="a9"/>
        <w:numPr>
          <w:ilvl w:val="0"/>
          <w:numId w:val="57"/>
        </w:numPr>
        <w:ind w:firstLineChars="0"/>
      </w:pPr>
      <w:r>
        <w:rPr>
          <w:rFonts w:hint="eastAsia"/>
        </w:rPr>
        <w:t>原因：属于感觉性公害，无法用科学技术准确衡量污染程度</w:t>
      </w:r>
    </w:p>
    <w:p w14:paraId="28DC183C" w14:textId="7DD9F917" w:rsidR="00F657A8" w:rsidRDefault="00835DAD">
      <w:pPr>
        <w:pStyle w:val="a9"/>
        <w:numPr>
          <w:ilvl w:val="0"/>
          <w:numId w:val="57"/>
        </w:numPr>
        <w:ind w:firstLineChars="0"/>
        <w:rPr>
          <w:rFonts w:ascii="楷体" w:eastAsia="楷体" w:hAnsi="楷体"/>
        </w:rPr>
      </w:pPr>
      <w:r>
        <w:rPr>
          <w:rFonts w:ascii="楷体" w:eastAsia="楷体" w:hAnsi="楷体" w:hint="eastAsia"/>
        </w:rPr>
        <w:t>《</w:t>
      </w:r>
      <w:r w:rsidR="00F657A8" w:rsidRPr="00E7473E">
        <w:rPr>
          <w:rFonts w:ascii="楷体" w:eastAsia="楷体" w:hAnsi="楷体" w:hint="eastAsia"/>
        </w:rPr>
        <w:t>噪声污染防治法</w:t>
      </w:r>
      <w:r>
        <w:rPr>
          <w:rFonts w:ascii="楷体" w:eastAsia="楷体" w:hAnsi="楷体" w:hint="eastAsia"/>
        </w:rPr>
        <w:t>》</w:t>
      </w:r>
      <w:r w:rsidR="00F657A8" w:rsidRPr="00E7473E">
        <w:rPr>
          <w:rFonts w:ascii="楷体" w:eastAsia="楷体" w:hAnsi="楷体" w:hint="eastAsia"/>
        </w:rPr>
        <w:t>第2条：噪声≠噪声污染，噪声污染的定义是“排放超标+扰民”。</w:t>
      </w:r>
    </w:p>
    <w:p w14:paraId="64782365" w14:textId="42D2D006" w:rsidR="001E254E" w:rsidRDefault="001E254E">
      <w:pPr>
        <w:pStyle w:val="a9"/>
        <w:numPr>
          <w:ilvl w:val="0"/>
          <w:numId w:val="57"/>
        </w:numPr>
        <w:ind w:firstLineChars="0"/>
        <w:rPr>
          <w:rFonts w:ascii="楷体" w:eastAsia="楷体" w:hAnsi="楷体"/>
        </w:rPr>
      </w:pPr>
      <w:r>
        <w:rPr>
          <w:rFonts w:ascii="楷体" w:eastAsia="楷体" w:hAnsi="楷体" w:hint="eastAsia"/>
        </w:rPr>
        <w:t>《放射性污染防治法》第6</w:t>
      </w:r>
      <w:r>
        <w:rPr>
          <w:rFonts w:ascii="楷体" w:eastAsia="楷体" w:hAnsi="楷体"/>
        </w:rPr>
        <w:t>2</w:t>
      </w:r>
      <w:r>
        <w:rPr>
          <w:rFonts w:ascii="楷体" w:eastAsia="楷体" w:hAnsi="楷体" w:hint="eastAsia"/>
        </w:rPr>
        <w:t>条：放射性污染</w:t>
      </w:r>
      <w:r w:rsidR="004F025E">
        <w:rPr>
          <w:rFonts w:ascii="楷体" w:eastAsia="楷体" w:hAnsi="楷体" w:hint="eastAsia"/>
        </w:rPr>
        <w:t xml:space="preserve"> </w:t>
      </w:r>
      <w:r>
        <w:rPr>
          <w:rFonts w:ascii="楷体" w:eastAsia="楷体" w:hAnsi="楷体" w:hint="eastAsia"/>
        </w:rPr>
        <w:t>=</w:t>
      </w:r>
      <w:r w:rsidR="004F025E">
        <w:rPr>
          <w:rFonts w:ascii="楷体" w:eastAsia="楷体" w:hAnsi="楷体"/>
        </w:rPr>
        <w:t xml:space="preserve"> </w:t>
      </w:r>
      <w:r>
        <w:rPr>
          <w:rFonts w:ascii="楷体" w:eastAsia="楷体" w:hAnsi="楷体" w:hint="eastAsia"/>
        </w:rPr>
        <w:t>排放</w:t>
      </w:r>
      <w:r w:rsidR="004F025E">
        <w:rPr>
          <w:rFonts w:ascii="楷体" w:eastAsia="楷体" w:hAnsi="楷体" w:hint="eastAsia"/>
        </w:rPr>
        <w:t xml:space="preserve"> </w:t>
      </w:r>
      <w:r>
        <w:rPr>
          <w:rFonts w:ascii="楷体" w:eastAsia="楷体" w:hAnsi="楷体" w:hint="eastAsia"/>
        </w:rPr>
        <w:t>+</w:t>
      </w:r>
      <w:r w:rsidR="004F025E">
        <w:rPr>
          <w:rFonts w:ascii="楷体" w:eastAsia="楷体" w:hAnsi="楷体"/>
        </w:rPr>
        <w:t xml:space="preserve"> </w:t>
      </w:r>
      <w:r>
        <w:rPr>
          <w:rFonts w:ascii="楷体" w:eastAsia="楷体" w:hAnsi="楷体" w:hint="eastAsia"/>
        </w:rPr>
        <w:t>超标。</w:t>
      </w:r>
    </w:p>
    <w:p w14:paraId="01BA8DF9" w14:textId="36D6D504" w:rsidR="006A6319" w:rsidRPr="00787582" w:rsidRDefault="006A6319">
      <w:pPr>
        <w:pStyle w:val="a9"/>
        <w:numPr>
          <w:ilvl w:val="0"/>
          <w:numId w:val="57"/>
        </w:numPr>
        <w:ind w:firstLineChars="0"/>
        <w:rPr>
          <w:rFonts w:ascii="楷体" w:eastAsia="楷体" w:hAnsi="楷体"/>
          <w:u w:val="single"/>
        </w:rPr>
      </w:pPr>
      <w:r w:rsidRPr="00787582">
        <w:rPr>
          <w:rFonts w:ascii="华文宋体" w:eastAsia="华文宋体" w:hAnsi="华文宋体" w:hint="eastAsia"/>
          <w:u w:val="single"/>
        </w:rPr>
        <w:t>也就是说，超标才能叫做“污染”。</w:t>
      </w:r>
    </w:p>
    <w:p w14:paraId="45C7F737" w14:textId="52B7DFFD" w:rsidR="009C0384" w:rsidRDefault="009C0384" w:rsidP="009C0384">
      <w:pPr>
        <w:pStyle w:val="af0"/>
      </w:pPr>
      <w:r>
        <w:rPr>
          <w:rFonts w:hint="eastAsia"/>
        </w:rPr>
        <w:t>【沈海俊诉机械工业第一设计研究院噪声污染责任纠纷案</w:t>
      </w:r>
      <w:r w:rsidR="0018393F">
        <w:rPr>
          <w:rFonts w:hint="eastAsia"/>
        </w:rPr>
        <w:t>：噪声侵权与</w:t>
      </w:r>
      <w:r w:rsidR="002241E6">
        <w:rPr>
          <w:rFonts w:hint="eastAsia"/>
        </w:rPr>
        <w:t>违法性（过错）</w:t>
      </w:r>
      <w:r>
        <w:rPr>
          <w:rFonts w:hint="eastAsia"/>
        </w:rPr>
        <w:t>】</w:t>
      </w:r>
    </w:p>
    <w:p w14:paraId="498FBD75" w14:textId="77777777" w:rsidR="009C0384" w:rsidRDefault="009C0384" w:rsidP="009C0384">
      <w:pPr>
        <w:pStyle w:val="a7"/>
        <w:ind w:firstLine="420"/>
      </w:pPr>
      <w:r>
        <w:rPr>
          <w:rFonts w:hint="eastAsia"/>
        </w:rPr>
        <w:t>被告设计院在沈海俊的住宅外侧安装了增压泵。沈海俊认为影响其休息。监测站的监测</w:t>
      </w:r>
      <w:r>
        <w:rPr>
          <w:rFonts w:hint="eastAsia"/>
        </w:rPr>
        <w:lastRenderedPageBreak/>
        <w:t>结果显示卧。室室内噪声未超过规定的限值。</w:t>
      </w:r>
    </w:p>
    <w:p w14:paraId="2A6416BC" w14:textId="5A334436" w:rsidR="009C0384" w:rsidRDefault="009C0384" w:rsidP="009C0384">
      <w:pPr>
        <w:pStyle w:val="a7"/>
        <w:ind w:firstLine="420"/>
      </w:pPr>
      <w:r>
        <w:rPr>
          <w:rFonts w:hint="eastAsia"/>
        </w:rPr>
        <w:t>一审、二审法院均认为：增压泵作为被测主要声源，在正常连续工作时，卧室室内噪声所有指标均未超过规定的限值，判决驳回沈海俊的诉讼请求。</w:t>
      </w:r>
    </w:p>
    <w:p w14:paraId="7636B23E" w14:textId="14845085" w:rsidR="000A3E09" w:rsidRDefault="009C0384" w:rsidP="009C0384">
      <w:pPr>
        <w:pStyle w:val="a7"/>
        <w:ind w:firstLine="420"/>
      </w:pPr>
      <w:r>
        <w:rPr>
          <w:rFonts w:hint="eastAsia"/>
        </w:rPr>
        <w:t>最高人民法院</w:t>
      </w:r>
      <w:r>
        <w:rPr>
          <w:rFonts w:hint="eastAsia"/>
        </w:rPr>
        <w:t>2015</w:t>
      </w:r>
      <w:r>
        <w:rPr>
          <w:rFonts w:hint="eastAsia"/>
        </w:rPr>
        <w:t>年</w:t>
      </w:r>
      <w:r>
        <w:rPr>
          <w:rFonts w:hint="eastAsia"/>
        </w:rPr>
        <w:t>12</w:t>
      </w:r>
      <w:r>
        <w:rPr>
          <w:rFonts w:hint="eastAsia"/>
        </w:rPr>
        <w:t>月</w:t>
      </w:r>
      <w:r>
        <w:rPr>
          <w:rFonts w:hint="eastAsia"/>
        </w:rPr>
        <w:t>29</w:t>
      </w:r>
      <w:r>
        <w:rPr>
          <w:rFonts w:hint="eastAsia"/>
        </w:rPr>
        <w:t>日发布的环境侵权典型案例纳入此案，在“典型意义”中特别指出：“</w:t>
      </w:r>
      <w:r w:rsidRPr="00832E80">
        <w:rPr>
          <w:rFonts w:hint="eastAsia"/>
          <w:b/>
          <w:bCs/>
          <w:highlight w:val="yellow"/>
          <w:u w:val="single"/>
        </w:rPr>
        <w:t>与一般环境侵权适用无过错责任原则不同，环境噪声侵权行为人的主观上要有过错，其外观须具有超过国家规定的噪声排放标准的违法性</w:t>
      </w:r>
      <w:r>
        <w:rPr>
          <w:rFonts w:hint="eastAsia"/>
        </w:rPr>
        <w:t>，才承担噪声污染侵权责任。”</w:t>
      </w:r>
    </w:p>
    <w:p w14:paraId="1E6A585A" w14:textId="1EE4E4F7" w:rsidR="00DC5309" w:rsidRDefault="00F25AF3" w:rsidP="00F25AF3">
      <w:pPr>
        <w:ind w:firstLineChars="200" w:firstLine="420"/>
      </w:pPr>
      <w:r>
        <w:rPr>
          <w:rFonts w:hint="eastAsia"/>
        </w:rPr>
        <w:t>争议：不构成噪声污染侵权，但或许构成一般侵权，不能受到特别法的保护不代表不受法律保护。</w:t>
      </w:r>
    </w:p>
    <w:p w14:paraId="330FA6B8" w14:textId="7457440A" w:rsidR="00152C44" w:rsidRDefault="00152C44" w:rsidP="00152C44">
      <w:pPr>
        <w:ind w:firstLineChars="200" w:firstLine="420"/>
      </w:pPr>
      <w:r>
        <w:rPr>
          <w:rFonts w:hint="eastAsia"/>
        </w:rPr>
        <w:t>达标与否对责任承担仍有意义：</w:t>
      </w:r>
    </w:p>
    <w:p w14:paraId="19455C02" w14:textId="6108FF7D" w:rsidR="00152C44" w:rsidRDefault="00616987" w:rsidP="00152C44">
      <w:pPr>
        <w:ind w:firstLineChars="200" w:firstLine="420"/>
        <w:rPr>
          <w:rFonts w:ascii="华文宋体" w:eastAsia="华文宋体" w:hAnsi="华文宋体"/>
          <w:b/>
          <w:bCs/>
        </w:rPr>
      </w:pPr>
      <w:r w:rsidRPr="00024BF7">
        <w:rPr>
          <w:rFonts w:ascii="华文宋体" w:eastAsia="华文宋体" w:hAnsi="华文宋体" w:hint="eastAsia"/>
          <w:b/>
          <w:bCs/>
        </w:rPr>
        <w:t>“</w:t>
      </w:r>
      <w:r w:rsidR="00152C44" w:rsidRPr="00024BF7">
        <w:rPr>
          <w:rFonts w:ascii="华文宋体" w:eastAsia="华文宋体" w:hAnsi="华文宋体" w:hint="eastAsia"/>
          <w:b/>
          <w:bCs/>
        </w:rPr>
        <w:t>2</w:t>
      </w:r>
      <w:r w:rsidR="00152C44" w:rsidRPr="00024BF7">
        <w:rPr>
          <w:rFonts w:ascii="华文宋体" w:eastAsia="华文宋体" w:hAnsi="华文宋体"/>
          <w:b/>
          <w:bCs/>
        </w:rPr>
        <w:t>001</w:t>
      </w:r>
      <w:r w:rsidR="00152C44" w:rsidRPr="00024BF7">
        <w:rPr>
          <w:rFonts w:ascii="华文宋体" w:eastAsia="华文宋体" w:hAnsi="华文宋体" w:hint="eastAsia"/>
          <w:b/>
          <w:bCs/>
        </w:rPr>
        <w:t>河北乐亭近海水域污染扇贝案</w:t>
      </w:r>
      <w:r w:rsidRPr="00024BF7">
        <w:rPr>
          <w:rFonts w:ascii="华文宋体" w:eastAsia="华文宋体" w:hAnsi="华文宋体" w:hint="eastAsia"/>
          <w:b/>
          <w:bCs/>
        </w:rPr>
        <w:t>”</w:t>
      </w:r>
    </w:p>
    <w:p w14:paraId="313E3CAC" w14:textId="494DEBFA" w:rsidR="00787582" w:rsidRPr="00024BF7" w:rsidRDefault="00787582" w:rsidP="00787582">
      <w:pPr>
        <w:rPr>
          <w:rFonts w:ascii="华文宋体" w:eastAsia="华文宋体" w:hAnsi="华文宋体"/>
          <w:b/>
          <w:bCs/>
        </w:rPr>
      </w:pPr>
      <w:r>
        <w:rPr>
          <w:noProof/>
        </w:rPr>
        <w:drawing>
          <wp:inline distT="0" distB="0" distL="0" distR="0" wp14:anchorId="4D62A073" wp14:editId="724D0D98">
            <wp:extent cx="5859966" cy="3353289"/>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95521" cy="3373635"/>
                    </a:xfrm>
                    <a:prstGeom prst="rect">
                      <a:avLst/>
                    </a:prstGeom>
                  </pic:spPr>
                </pic:pic>
              </a:graphicData>
            </a:graphic>
          </wp:inline>
        </w:drawing>
      </w:r>
    </w:p>
    <w:p w14:paraId="242B918D" w14:textId="09AB41AF" w:rsidR="007D5E50" w:rsidRDefault="000A3E09" w:rsidP="000A3E09">
      <w:pPr>
        <w:pStyle w:val="af0"/>
      </w:pPr>
      <w:r>
        <w:rPr>
          <w:rFonts w:hint="eastAsia"/>
        </w:rPr>
        <w:t>2</w:t>
      </w:r>
      <w:r>
        <w:t xml:space="preserve">. </w:t>
      </w:r>
      <w:r w:rsidR="007D5E50">
        <w:rPr>
          <w:rFonts w:hint="eastAsia"/>
        </w:rPr>
        <w:t>生态环境损害</w:t>
      </w:r>
      <w:r w:rsidR="00477F31">
        <w:rPr>
          <w:rFonts w:hint="eastAsia"/>
        </w:rPr>
        <w:t>：“违反国家规定”</w:t>
      </w:r>
      <w:r w:rsidR="00D669CB">
        <w:rPr>
          <w:rFonts w:hint="eastAsia"/>
        </w:rPr>
        <w:t>（广义解释</w:t>
      </w:r>
      <w:r w:rsidR="00555C71">
        <w:rPr>
          <w:rFonts w:hint="eastAsia"/>
        </w:rPr>
        <w:t>、高度危险责任为例外</w:t>
      </w:r>
      <w:r w:rsidR="00D669CB">
        <w:rPr>
          <w:rFonts w:hint="eastAsia"/>
        </w:rPr>
        <w:t>）</w:t>
      </w:r>
    </w:p>
    <w:p w14:paraId="54E58CFC" w14:textId="72B9F582" w:rsidR="009C0384" w:rsidRDefault="009C0384" w:rsidP="009C0384">
      <w:pPr>
        <w:pStyle w:val="a1"/>
      </w:pPr>
      <w:r>
        <w:rPr>
          <w:rFonts w:hint="eastAsia"/>
        </w:rPr>
        <w:t>《民法典》</w:t>
      </w:r>
      <w:r w:rsidRPr="00883875">
        <w:rPr>
          <w:rFonts w:hint="eastAsia"/>
        </w:rPr>
        <w:t>第</w:t>
      </w:r>
      <w:r w:rsidR="00B7060E">
        <w:rPr>
          <w:rFonts w:hint="eastAsia"/>
        </w:rPr>
        <w:t>1</w:t>
      </w:r>
      <w:r w:rsidR="00B7060E">
        <w:t>234</w:t>
      </w:r>
      <w:r w:rsidRPr="00883875">
        <w:rPr>
          <w:rFonts w:hint="eastAsia"/>
        </w:rPr>
        <w:t xml:space="preserve">条　</w:t>
      </w:r>
      <w:r w:rsidRPr="00832E80">
        <w:rPr>
          <w:rFonts w:hint="eastAsia"/>
          <w:b/>
          <w:bCs/>
          <w:highlight w:val="yellow"/>
          <w:u w:val="single"/>
        </w:rPr>
        <w:t>违反国家规定</w:t>
      </w:r>
      <w:r w:rsidRPr="00883875">
        <w:rPr>
          <w:rFonts w:hint="eastAsia"/>
        </w:rPr>
        <w:t>造成生态环境损害，生态环境能够修复的，国家规定的机关或者法律规定的组织有权请求侵权人在合理期限内承担修复责任。侵权人在期限内未修复的，国家规定的机关或者法律规定的组织可以自行或者委托他人进行修复，所需费用由侵权人负担。</w:t>
      </w:r>
    </w:p>
    <w:p w14:paraId="6C6FBFBF" w14:textId="30FEFE94" w:rsidR="009559C1" w:rsidRPr="0032670B" w:rsidRDefault="009559C1" w:rsidP="0032670B">
      <w:pPr>
        <w:rPr>
          <w:rFonts w:ascii="华文宋体" w:eastAsia="华文宋体" w:hAnsi="华文宋体"/>
        </w:rPr>
      </w:pPr>
      <w:r w:rsidRPr="0032670B">
        <w:rPr>
          <w:rFonts w:ascii="华文宋体" w:eastAsia="华文宋体" w:hAnsi="华文宋体" w:hint="eastAsia"/>
        </w:rPr>
        <w:t>为何与环境侵权要求不同？因为后者侵犯到了具体的人的权利，并且受害方一般处于弱势方。</w:t>
      </w:r>
    </w:p>
    <w:p w14:paraId="0432AA92" w14:textId="1039650D" w:rsidR="0002510C" w:rsidRDefault="009C0384" w:rsidP="009C0384">
      <w:r>
        <w:rPr>
          <w:rFonts w:hint="eastAsia"/>
        </w:rPr>
        <w:t>（</w:t>
      </w:r>
      <w:r>
        <w:rPr>
          <w:rFonts w:hint="eastAsia"/>
        </w:rPr>
        <w:t>1</w:t>
      </w:r>
      <w:r>
        <w:rPr>
          <w:rFonts w:hint="eastAsia"/>
        </w:rPr>
        <w:t>）“违反国家规定”应当解释为违反国家</w:t>
      </w:r>
      <w:r w:rsidRPr="00832E80">
        <w:rPr>
          <w:rFonts w:hint="eastAsia"/>
          <w:b/>
          <w:bCs/>
          <w:highlight w:val="yellow"/>
          <w:u w:val="single"/>
        </w:rPr>
        <w:t>有关环境、生态保护的法律、国家政策、行政法规、部门规章和地方规定</w:t>
      </w:r>
      <w:r>
        <w:rPr>
          <w:rFonts w:hint="eastAsia"/>
        </w:rPr>
        <w:t>，以及</w:t>
      </w:r>
      <w:r w:rsidRPr="00832E80">
        <w:rPr>
          <w:rFonts w:hint="eastAsia"/>
          <w:b/>
          <w:bCs/>
          <w:highlight w:val="yellow"/>
          <w:u w:val="single"/>
        </w:rPr>
        <w:t>基于此等规定制定的具体排放标准、控制指标</w:t>
      </w:r>
      <w:r>
        <w:rPr>
          <w:rFonts w:hint="eastAsia"/>
        </w:rPr>
        <w:t>等。</w:t>
      </w:r>
    </w:p>
    <w:p w14:paraId="04E6545B" w14:textId="14FA5C67" w:rsidR="00E96104" w:rsidRDefault="00E96104" w:rsidP="00E96104">
      <w:pPr>
        <w:pBdr>
          <w:top w:val="single" w:sz="4" w:space="1" w:color="auto"/>
          <w:left w:val="single" w:sz="4" w:space="4" w:color="auto"/>
          <w:bottom w:val="single" w:sz="4" w:space="1" w:color="auto"/>
          <w:right w:val="single" w:sz="4" w:space="4" w:color="auto"/>
        </w:pBdr>
      </w:pPr>
      <w:r w:rsidRPr="00E96104">
        <w:rPr>
          <w:rFonts w:hint="eastAsia"/>
        </w:rPr>
        <w:t>国家规定</w:t>
      </w:r>
      <w:r>
        <w:rPr>
          <w:rFonts w:hint="eastAsia"/>
        </w:rPr>
        <w:t>：</w:t>
      </w:r>
      <w:r w:rsidRPr="00E96104">
        <w:rPr>
          <w:rFonts w:hint="eastAsia"/>
        </w:rPr>
        <w:t>一切合法有效的环境管制规定，除法律法规外，还包括国务院各部委、各级地方人大、政府及相关部门依法制定的各种限制、约束环境行为的法规、规章和规范性文件，包括排放标准、控制指标等。</w:t>
      </w:r>
      <w:r>
        <w:rPr>
          <w:rFonts w:hint="eastAsia"/>
        </w:rPr>
        <w:t>【</w:t>
      </w:r>
      <w:r w:rsidRPr="00E96104">
        <w:rPr>
          <w:rFonts w:hint="eastAsia"/>
        </w:rPr>
        <w:t>级别内容不限</w:t>
      </w:r>
      <w:r>
        <w:rPr>
          <w:rFonts w:hint="eastAsia"/>
        </w:rPr>
        <w:t>】</w:t>
      </w:r>
    </w:p>
    <w:p w14:paraId="315E9CB7" w14:textId="38E7C049" w:rsidR="0002510C" w:rsidRDefault="005E35E8">
      <w:pPr>
        <w:pStyle w:val="a9"/>
        <w:numPr>
          <w:ilvl w:val="0"/>
          <w:numId w:val="57"/>
        </w:numPr>
        <w:ind w:firstLineChars="0"/>
      </w:pPr>
      <w:r>
        <w:rPr>
          <w:rFonts w:hint="eastAsia"/>
        </w:rPr>
        <w:t>此处做</w:t>
      </w:r>
      <w:r w:rsidR="0002510C">
        <w:rPr>
          <w:rFonts w:hint="eastAsia"/>
        </w:rPr>
        <w:t>广义解释</w:t>
      </w:r>
    </w:p>
    <w:p w14:paraId="3A793598" w14:textId="76820040" w:rsidR="0032670B" w:rsidRDefault="00AD751E">
      <w:pPr>
        <w:pStyle w:val="a9"/>
        <w:numPr>
          <w:ilvl w:val="0"/>
          <w:numId w:val="57"/>
        </w:numPr>
        <w:ind w:firstLineChars="0"/>
      </w:pPr>
      <w:r>
        <w:rPr>
          <w:rFonts w:hint="eastAsia"/>
        </w:rPr>
        <w:t>不同与刑法：</w:t>
      </w:r>
      <w:r w:rsidR="0032670B">
        <w:rPr>
          <w:rFonts w:hint="eastAsia"/>
        </w:rPr>
        <w:t>刑法中的“国家规定”</w:t>
      </w:r>
      <w:r>
        <w:rPr>
          <w:rFonts w:hint="eastAsia"/>
        </w:rPr>
        <w:t>指的是国家层级的规定。</w:t>
      </w:r>
    </w:p>
    <w:p w14:paraId="44EC20CA" w14:textId="77777777" w:rsidR="009C0384" w:rsidRDefault="009C0384" w:rsidP="009C0384">
      <w:r>
        <w:rPr>
          <w:rFonts w:hint="eastAsia"/>
        </w:rPr>
        <w:t>（</w:t>
      </w:r>
      <w:r>
        <w:rPr>
          <w:rFonts w:hint="eastAsia"/>
        </w:rPr>
        <w:t>2</w:t>
      </w:r>
      <w:r>
        <w:rPr>
          <w:rFonts w:hint="eastAsia"/>
        </w:rPr>
        <w:t>）在生态环境损害责任同时构成</w:t>
      </w:r>
      <w:r w:rsidRPr="00832E80">
        <w:rPr>
          <w:rFonts w:hint="eastAsia"/>
          <w:b/>
          <w:bCs/>
          <w:highlight w:val="yellow"/>
          <w:u w:val="single"/>
        </w:rPr>
        <w:t>高度危险责任</w:t>
      </w:r>
      <w:r>
        <w:rPr>
          <w:rFonts w:hint="eastAsia"/>
        </w:rPr>
        <w:t>时例外，即在从事高度危险事业时造成生态环境损害责任的，适用</w:t>
      </w:r>
      <w:r w:rsidRPr="00D669CB">
        <w:rPr>
          <w:rFonts w:hint="eastAsia"/>
          <w:b/>
          <w:bCs/>
          <w:u w:val="single"/>
        </w:rPr>
        <w:t>无过错责任归责原则</w:t>
      </w:r>
      <w:r>
        <w:rPr>
          <w:rFonts w:hint="eastAsia"/>
        </w:rPr>
        <w:t>。</w:t>
      </w:r>
    </w:p>
    <w:p w14:paraId="4B3D0F21" w14:textId="3EACA390" w:rsidR="009C0384" w:rsidRPr="009C0384" w:rsidRDefault="009C0384" w:rsidP="009C0384">
      <w:pPr>
        <w:pStyle w:val="3"/>
        <w:ind w:right="105"/>
      </w:pPr>
      <w:bookmarkStart w:id="286" w:name="_Toc155178925"/>
      <w:r>
        <w:rPr>
          <w:rFonts w:hint="eastAsia"/>
        </w:rPr>
        <w:lastRenderedPageBreak/>
        <w:t>（五）损害事实：从人身、财产损害扩大到生态环境损害</w:t>
      </w:r>
      <w:bookmarkEnd w:id="286"/>
    </w:p>
    <w:p w14:paraId="245EBB88" w14:textId="342667E4" w:rsidR="009C0384" w:rsidRPr="009C0384" w:rsidRDefault="009C0384" w:rsidP="009C0384">
      <w:pPr>
        <w:pStyle w:val="af0"/>
      </w:pPr>
      <w:r>
        <w:rPr>
          <w:rFonts w:hint="eastAsia"/>
        </w:rPr>
        <w:t>【大连“</w:t>
      </w:r>
      <w:r>
        <w:rPr>
          <w:rFonts w:hint="eastAsia"/>
        </w:rPr>
        <w:t>716</w:t>
      </w:r>
      <w:r>
        <w:rPr>
          <w:rFonts w:hint="eastAsia"/>
        </w:rPr>
        <w:t>”油污案】</w:t>
      </w:r>
    </w:p>
    <w:p w14:paraId="39FF30EE" w14:textId="43E3AEDE" w:rsidR="009C0384" w:rsidRDefault="007D5E50" w:rsidP="009C0384">
      <w:pPr>
        <w:pStyle w:val="a7"/>
        <w:ind w:firstLine="420"/>
      </w:pPr>
      <w:r>
        <w:rPr>
          <w:rFonts w:hint="eastAsia"/>
        </w:rPr>
        <w:t>2010</w:t>
      </w:r>
      <w:r>
        <w:rPr>
          <w:rFonts w:hint="eastAsia"/>
        </w:rPr>
        <w:t>年</w:t>
      </w:r>
      <w:r>
        <w:rPr>
          <w:rFonts w:hint="eastAsia"/>
        </w:rPr>
        <w:t>7</w:t>
      </w:r>
      <w:r>
        <w:rPr>
          <w:rFonts w:hint="eastAsia"/>
        </w:rPr>
        <w:t>月</w:t>
      </w:r>
      <w:r>
        <w:rPr>
          <w:rFonts w:hint="eastAsia"/>
        </w:rPr>
        <w:t>16</w:t>
      </w:r>
      <w:r>
        <w:rPr>
          <w:rFonts w:hint="eastAsia"/>
        </w:rPr>
        <w:t>日</w:t>
      </w:r>
      <w:r>
        <w:rPr>
          <w:rFonts w:hint="eastAsia"/>
        </w:rPr>
        <w:t>18</w:t>
      </w:r>
      <w:r>
        <w:rPr>
          <w:rFonts w:hint="eastAsia"/>
        </w:rPr>
        <w:t>时许，位于辽宁省大连市大连保税区的大连中石油国际储运有限公司原油罐区输油管道发生爆炸，造成原油大量泄漏并引起火灾，造成大量原油泄漏，部分原油流入附近海域。</w:t>
      </w:r>
    </w:p>
    <w:p w14:paraId="3FDE97C2" w14:textId="20B7DBEB" w:rsidR="009C0384" w:rsidRDefault="009C0384" w:rsidP="009C0384">
      <w:pPr>
        <w:pStyle w:val="af0"/>
      </w:pPr>
      <w:r>
        <w:t xml:space="preserve">1. </w:t>
      </w:r>
      <w:r w:rsidR="007D5E50">
        <w:rPr>
          <w:rFonts w:hint="eastAsia"/>
        </w:rPr>
        <w:t>财产损害</w:t>
      </w:r>
      <w:r w:rsidR="00AB02C1">
        <w:rPr>
          <w:rFonts w:hint="eastAsia"/>
        </w:rPr>
        <w:t>：直接财产损失与间接财产损失</w:t>
      </w:r>
    </w:p>
    <w:p w14:paraId="71F1EE3C" w14:textId="51708CEF" w:rsidR="00D76A84" w:rsidRDefault="009C0384" w:rsidP="009C0384">
      <w:pPr>
        <w:pStyle w:val="a1"/>
      </w:pPr>
      <w:r>
        <w:rPr>
          <w:rFonts w:hint="eastAsia"/>
        </w:rPr>
        <w:t>《民法典》</w:t>
      </w:r>
      <w:r w:rsidRPr="009C0384">
        <w:rPr>
          <w:rFonts w:hint="eastAsia"/>
        </w:rPr>
        <w:t>第</w:t>
      </w:r>
      <w:r w:rsidR="00812D65">
        <w:rPr>
          <w:rFonts w:hint="eastAsia"/>
        </w:rPr>
        <w:t>1</w:t>
      </w:r>
      <w:r w:rsidR="00812D65">
        <w:t>184</w:t>
      </w:r>
      <w:r w:rsidRPr="009C0384">
        <w:rPr>
          <w:rFonts w:hint="eastAsia"/>
        </w:rPr>
        <w:t>条　侵害他人财产的，财产损失按照损失发生时的市场价格或者其他合理方式计算。</w:t>
      </w:r>
    </w:p>
    <w:p w14:paraId="244763B9" w14:textId="36298577" w:rsidR="009C0384" w:rsidRDefault="009C0384" w:rsidP="00D76A84">
      <w:pPr>
        <w:pStyle w:val="a1"/>
        <w:numPr>
          <w:ilvl w:val="1"/>
          <w:numId w:val="3"/>
        </w:numPr>
      </w:pPr>
      <w:r>
        <w:rPr>
          <w:rFonts w:hint="eastAsia"/>
        </w:rPr>
        <w:t>实践中，一般将财产损失分为直接财产损失和间接财产损失两种。</w:t>
      </w:r>
    </w:p>
    <w:p w14:paraId="0E55CA33" w14:textId="58DB7307" w:rsidR="009C0384" w:rsidRDefault="009C0384" w:rsidP="009C0384">
      <w:r>
        <w:rPr>
          <w:rFonts w:hint="eastAsia"/>
        </w:rPr>
        <w:t>（</w:t>
      </w:r>
      <w:r w:rsidR="00D76A84">
        <w:t>1</w:t>
      </w:r>
      <w:r>
        <w:rPr>
          <w:rFonts w:hint="eastAsia"/>
        </w:rPr>
        <w:t>）</w:t>
      </w:r>
      <w:r w:rsidRPr="00832E80">
        <w:rPr>
          <w:rFonts w:hint="eastAsia"/>
          <w:b/>
          <w:bCs/>
          <w:highlight w:val="yellow"/>
          <w:u w:val="single"/>
        </w:rPr>
        <w:t>直接财产损失</w:t>
      </w:r>
      <w:r>
        <w:rPr>
          <w:rFonts w:hint="eastAsia"/>
        </w:rPr>
        <w:t>（积极损失）：受害人现有财产的减少，即加害人不法行为侵害受害人的财产权利，致使受害人现有财产直接受到的损失，如财物被毁损、被侵占而使受害人财富的减少。</w:t>
      </w:r>
    </w:p>
    <w:p w14:paraId="5387C9CD" w14:textId="4F830639" w:rsidR="009C0384" w:rsidRDefault="009C0384" w:rsidP="009C0384">
      <w:pPr>
        <w:pStyle w:val="aa"/>
      </w:pPr>
      <w:r>
        <w:rPr>
          <w:rFonts w:hint="eastAsia"/>
        </w:rPr>
        <w:t>【例】</w:t>
      </w:r>
      <w:r>
        <w:rPr>
          <w:rFonts w:hint="eastAsia"/>
        </w:rPr>
        <w:t>9</w:t>
      </w:r>
      <w:r>
        <w:rPr>
          <w:rFonts w:hint="eastAsia"/>
        </w:rPr>
        <w:t>月</w:t>
      </w:r>
      <w:r>
        <w:rPr>
          <w:rFonts w:hint="eastAsia"/>
        </w:rPr>
        <w:t>13</w:t>
      </w:r>
      <w:r>
        <w:rPr>
          <w:rFonts w:hint="eastAsia"/>
        </w:rPr>
        <w:t>日《新世纪》周刊《大连油污无赔偿》一文报道称，位于金石滩庙上港的金港水产开发服务有限公司高殿东介绍，自泄油事故发生以来，八成左右的</w:t>
      </w:r>
      <w:r w:rsidRPr="00BF7632">
        <w:rPr>
          <w:rFonts w:hint="eastAsia"/>
          <w:u w:val="single"/>
        </w:rPr>
        <w:t>裙带菜</w:t>
      </w:r>
      <w:r>
        <w:rPr>
          <w:rFonts w:hint="eastAsia"/>
        </w:rPr>
        <w:t>幼苗已经出现枯萎或死亡迹象。养在水底的</w:t>
      </w:r>
      <w:r w:rsidRPr="00BF7632">
        <w:rPr>
          <w:rFonts w:hint="eastAsia"/>
          <w:u w:val="single"/>
        </w:rPr>
        <w:t>海参</w:t>
      </w:r>
      <w:r>
        <w:rPr>
          <w:rFonts w:hint="eastAsia"/>
        </w:rPr>
        <w:t>，也未能逃出厄运。因油污导致的此类</w:t>
      </w:r>
      <w:r w:rsidRPr="00AA656B">
        <w:rPr>
          <w:rFonts w:hint="eastAsia"/>
          <w:u w:val="single"/>
        </w:rPr>
        <w:t>海产品养殖的损失</w:t>
      </w:r>
      <w:r>
        <w:rPr>
          <w:rFonts w:hint="eastAsia"/>
        </w:rPr>
        <w:t>就属于直接财产损失。</w:t>
      </w:r>
    </w:p>
    <w:p w14:paraId="0EA19E38" w14:textId="16A56193" w:rsidR="009C0384" w:rsidRDefault="009C0384" w:rsidP="007D5E50">
      <w:r>
        <w:rPr>
          <w:rFonts w:hint="eastAsia"/>
        </w:rPr>
        <w:t>（</w:t>
      </w:r>
      <w:r w:rsidR="00D76A84">
        <w:t>2</w:t>
      </w:r>
      <w:r>
        <w:rPr>
          <w:rFonts w:hint="eastAsia"/>
        </w:rPr>
        <w:t>）</w:t>
      </w:r>
      <w:r w:rsidR="007D5E50" w:rsidRPr="00832E80">
        <w:rPr>
          <w:rFonts w:hint="eastAsia"/>
          <w:b/>
          <w:bCs/>
          <w:highlight w:val="yellow"/>
          <w:u w:val="single"/>
        </w:rPr>
        <w:t>间接财产损失</w:t>
      </w:r>
      <w:r>
        <w:rPr>
          <w:rFonts w:hint="eastAsia"/>
        </w:rPr>
        <w:t>（</w:t>
      </w:r>
      <w:r w:rsidR="007D5E50">
        <w:rPr>
          <w:rFonts w:hint="eastAsia"/>
        </w:rPr>
        <w:t>消极损失</w:t>
      </w:r>
      <w:r>
        <w:rPr>
          <w:rFonts w:hint="eastAsia"/>
        </w:rPr>
        <w:t>）：</w:t>
      </w:r>
      <w:r w:rsidR="007D5E50">
        <w:rPr>
          <w:rFonts w:hint="eastAsia"/>
        </w:rPr>
        <w:t>受害人可得利益的丧失，即应当得到的利益因受不法行为的侵害而没有得到</w:t>
      </w:r>
      <w:r>
        <w:rPr>
          <w:rFonts w:hint="eastAsia"/>
        </w:rPr>
        <w:t>，具有三个特征。</w:t>
      </w:r>
    </w:p>
    <w:p w14:paraId="1792E314" w14:textId="46C634B0" w:rsidR="009C0384" w:rsidRDefault="009C0384" w:rsidP="007D5E50">
      <w:r>
        <w:t>A</w:t>
      </w:r>
      <w:r>
        <w:rPr>
          <w:rFonts w:hint="eastAsia"/>
        </w:rPr>
        <w:t>）损失</w:t>
      </w:r>
      <w:r w:rsidR="00BF7632">
        <w:rPr>
          <w:rFonts w:hint="eastAsia"/>
        </w:rPr>
        <w:t>的</w:t>
      </w:r>
      <w:r>
        <w:rPr>
          <w:rFonts w:hint="eastAsia"/>
        </w:rPr>
        <w:t>一种</w:t>
      </w:r>
      <w:r w:rsidRPr="00832E80">
        <w:rPr>
          <w:rFonts w:hint="eastAsia"/>
          <w:b/>
          <w:bCs/>
          <w:highlight w:val="yellow"/>
          <w:u w:val="single"/>
        </w:rPr>
        <w:t>未来的可得利益</w:t>
      </w:r>
      <w:r>
        <w:rPr>
          <w:rFonts w:hint="eastAsia"/>
        </w:rPr>
        <w:t>，而不是既得利益</w:t>
      </w:r>
      <w:r w:rsidR="00DB7EC4">
        <w:rPr>
          <w:rFonts w:hint="eastAsia"/>
        </w:rPr>
        <w:t>。</w:t>
      </w:r>
    </w:p>
    <w:p w14:paraId="3DD78099" w14:textId="061B0144" w:rsidR="009C0384" w:rsidRDefault="009C0384" w:rsidP="009C0384">
      <w:r>
        <w:t>B</w:t>
      </w:r>
      <w:r>
        <w:rPr>
          <w:rFonts w:hint="eastAsia"/>
        </w:rPr>
        <w:t>）这种丧失的未来利益是具有实际意义的，是</w:t>
      </w:r>
      <w:r w:rsidRPr="00832E80">
        <w:rPr>
          <w:rFonts w:hint="eastAsia"/>
          <w:b/>
          <w:bCs/>
          <w:highlight w:val="yellow"/>
          <w:u w:val="single"/>
        </w:rPr>
        <w:t>必得利益</w:t>
      </w:r>
      <w:r>
        <w:rPr>
          <w:rFonts w:hint="eastAsia"/>
        </w:rPr>
        <w:t>而不是假设利益</w:t>
      </w:r>
      <w:r w:rsidR="00DB7EC4">
        <w:rPr>
          <w:rFonts w:hint="eastAsia"/>
        </w:rPr>
        <w:t>。</w:t>
      </w:r>
    </w:p>
    <w:p w14:paraId="550C45C0" w14:textId="1BA3B69C" w:rsidR="00DB7EC4" w:rsidRDefault="00DB7EC4">
      <w:pPr>
        <w:pStyle w:val="a9"/>
        <w:numPr>
          <w:ilvl w:val="0"/>
          <w:numId w:val="57"/>
        </w:numPr>
        <w:ind w:firstLineChars="0"/>
      </w:pPr>
      <w:r>
        <w:rPr>
          <w:rFonts w:hint="eastAsia"/>
        </w:rPr>
        <w:t>一般需要</w:t>
      </w:r>
      <w:r w:rsidRPr="00DB7EC4">
        <w:rPr>
          <w:rFonts w:hint="eastAsia"/>
          <w:b/>
          <w:bCs/>
          <w:u w:val="single"/>
        </w:rPr>
        <w:t>合同</w:t>
      </w:r>
      <w:r>
        <w:rPr>
          <w:rFonts w:hint="eastAsia"/>
        </w:rPr>
        <w:t>支持，而非泛泛而谈（未来缔约与扩张机会）</w:t>
      </w:r>
    </w:p>
    <w:p w14:paraId="78CD0A40" w14:textId="795E9F5E" w:rsidR="009C0384" w:rsidRDefault="009C0384" w:rsidP="009C0384">
      <w:r>
        <w:t>C</w:t>
      </w:r>
      <w:r>
        <w:rPr>
          <w:rFonts w:hint="eastAsia"/>
        </w:rPr>
        <w:t>）这种可得利益必须是在一定的范围之内，即</w:t>
      </w:r>
      <w:r w:rsidRPr="00832E80">
        <w:rPr>
          <w:rFonts w:hint="eastAsia"/>
          <w:b/>
          <w:bCs/>
          <w:highlight w:val="yellow"/>
          <w:u w:val="single"/>
        </w:rPr>
        <w:t>侵权行为的直接影响所及的范围</w:t>
      </w:r>
      <w:r>
        <w:rPr>
          <w:rFonts w:hint="eastAsia"/>
        </w:rPr>
        <w:t>，超出该范围，不认为是间接损失。</w:t>
      </w:r>
    </w:p>
    <w:p w14:paraId="50A308F9" w14:textId="3059F50F" w:rsidR="007D5E50" w:rsidRDefault="009C0384" w:rsidP="009C0384">
      <w:pPr>
        <w:pStyle w:val="aa"/>
      </w:pPr>
      <w:r>
        <w:rPr>
          <w:rFonts w:hint="eastAsia"/>
        </w:rPr>
        <w:t>【例】</w:t>
      </w:r>
      <w:r w:rsidR="007D5E50">
        <w:rPr>
          <w:rFonts w:hint="eastAsia"/>
        </w:rPr>
        <w:t>上述《大连油污无赔偿》一文的报道，位于金石滩庙上港的金港水产开发服务有限公司仅海面养殖面积就达</w:t>
      </w:r>
      <w:r w:rsidR="007D5E50">
        <w:rPr>
          <w:rFonts w:hint="eastAsia"/>
        </w:rPr>
        <w:t>4000</w:t>
      </w:r>
      <w:r w:rsidR="007D5E50">
        <w:rPr>
          <w:rFonts w:hint="eastAsia"/>
        </w:rPr>
        <w:t>亩，主要养殖裙带菜、海带和海参，养殖的东西主要出口日本，“</w:t>
      </w:r>
      <w:r w:rsidR="007D5E50">
        <w:rPr>
          <w:rFonts w:hint="eastAsia"/>
        </w:rPr>
        <w:t>716</w:t>
      </w:r>
      <w:r w:rsidR="007D5E50">
        <w:rPr>
          <w:rFonts w:hint="eastAsia"/>
        </w:rPr>
        <w:t>”爆炸泄油事故发生后，</w:t>
      </w:r>
      <w:r w:rsidR="007D5E50" w:rsidRPr="00AA656B">
        <w:rPr>
          <w:rFonts w:hint="eastAsia"/>
          <w:u w:val="single"/>
        </w:rPr>
        <w:t>日本方面明确表示要取消所有订单</w:t>
      </w:r>
      <w:r w:rsidR="007D5E50">
        <w:rPr>
          <w:rFonts w:hint="eastAsia"/>
        </w:rPr>
        <w:t>。</w:t>
      </w:r>
    </w:p>
    <w:p w14:paraId="364E6964" w14:textId="77777777" w:rsidR="007973BE" w:rsidRDefault="00FD0502" w:rsidP="007973BE">
      <w:pPr>
        <w:pStyle w:val="af0"/>
      </w:pPr>
      <w:r>
        <w:rPr>
          <w:rFonts w:hint="eastAsia"/>
        </w:rPr>
        <w:t>2</w:t>
      </w:r>
      <w:r>
        <w:t xml:space="preserve">. </w:t>
      </w:r>
      <w:r w:rsidR="007D5E50">
        <w:rPr>
          <w:rFonts w:hint="eastAsia"/>
        </w:rPr>
        <w:t>人身损害</w:t>
      </w:r>
    </w:p>
    <w:p w14:paraId="765F87A2" w14:textId="2E660519" w:rsidR="007D5E50" w:rsidRDefault="007973BE" w:rsidP="007973BE">
      <w:r>
        <w:rPr>
          <w:rFonts w:hint="eastAsia"/>
        </w:rPr>
        <w:t>（</w:t>
      </w:r>
      <w:r>
        <w:rPr>
          <w:rFonts w:hint="eastAsia"/>
        </w:rPr>
        <w:t>1</w:t>
      </w:r>
      <w:r>
        <w:rPr>
          <w:rFonts w:hint="eastAsia"/>
        </w:rPr>
        <w:t>）</w:t>
      </w:r>
      <w:r w:rsidR="007D5E50">
        <w:rPr>
          <w:rFonts w:hint="eastAsia"/>
        </w:rPr>
        <w:t>侵害受害人的生命、健康、身体等人身权导致的损害后果</w:t>
      </w:r>
    </w:p>
    <w:p w14:paraId="49E3441E" w14:textId="1ADE61FB" w:rsidR="007D5E50" w:rsidRDefault="007973BE" w:rsidP="007D5E50">
      <w:r>
        <w:rPr>
          <w:rFonts w:hint="eastAsia"/>
        </w:rPr>
        <w:t>（</w:t>
      </w:r>
      <w:r>
        <w:rPr>
          <w:rFonts w:hint="eastAsia"/>
        </w:rPr>
        <w:t>2</w:t>
      </w:r>
      <w:r>
        <w:rPr>
          <w:rFonts w:hint="eastAsia"/>
        </w:rPr>
        <w:t>）</w:t>
      </w:r>
      <w:r w:rsidR="007D5E50">
        <w:rPr>
          <w:rFonts w:hint="eastAsia"/>
        </w:rPr>
        <w:t>赔偿范围与普通民事侵权损害的赔偿范围基本一致</w:t>
      </w:r>
    </w:p>
    <w:p w14:paraId="334AB142" w14:textId="53975F0A" w:rsidR="007973BE" w:rsidRDefault="007973BE" w:rsidP="007973BE">
      <w:pPr>
        <w:pStyle w:val="a1"/>
      </w:pPr>
      <w:r>
        <w:rPr>
          <w:rFonts w:hint="eastAsia"/>
        </w:rPr>
        <w:t>《民法典》</w:t>
      </w:r>
      <w:r w:rsidRPr="007973BE">
        <w:rPr>
          <w:rFonts w:hint="eastAsia"/>
        </w:rPr>
        <w:t>第</w:t>
      </w:r>
      <w:r w:rsidR="00AA04A0">
        <w:rPr>
          <w:rFonts w:hint="eastAsia"/>
        </w:rPr>
        <w:t>1</w:t>
      </w:r>
      <w:r w:rsidR="00AA04A0">
        <w:t>179</w:t>
      </w:r>
      <w:r w:rsidRPr="007973BE">
        <w:rPr>
          <w:rFonts w:hint="eastAsia"/>
        </w:rPr>
        <w:t>条　侵害他人造成人身损害的，应当赔偿</w:t>
      </w:r>
      <w:r w:rsidRPr="00832E80">
        <w:rPr>
          <w:rFonts w:hint="eastAsia"/>
          <w:b/>
          <w:bCs/>
          <w:highlight w:val="yellow"/>
          <w:u w:val="single"/>
        </w:rPr>
        <w:t>医疗费、护理费、交通费、营养费、住院伙食补助费</w:t>
      </w:r>
      <w:r w:rsidRPr="007973BE">
        <w:rPr>
          <w:rFonts w:hint="eastAsia"/>
        </w:rPr>
        <w:t>等为治疗和康复支出的合理费用，以及</w:t>
      </w:r>
      <w:r w:rsidRPr="00832E80">
        <w:rPr>
          <w:rFonts w:hint="eastAsia"/>
          <w:b/>
          <w:bCs/>
          <w:highlight w:val="yellow"/>
          <w:u w:val="single"/>
        </w:rPr>
        <w:t>因误工减少的收入</w:t>
      </w:r>
      <w:r w:rsidRPr="007973BE">
        <w:rPr>
          <w:rFonts w:hint="eastAsia"/>
        </w:rPr>
        <w:t>。造成残疾的，还应当赔偿</w:t>
      </w:r>
      <w:r w:rsidRPr="00832E80">
        <w:rPr>
          <w:rFonts w:hint="eastAsia"/>
          <w:b/>
          <w:bCs/>
          <w:highlight w:val="yellow"/>
          <w:u w:val="single"/>
        </w:rPr>
        <w:t>辅助器具费和残疾赔偿金</w:t>
      </w:r>
      <w:r w:rsidRPr="007973BE">
        <w:rPr>
          <w:rFonts w:hint="eastAsia"/>
        </w:rPr>
        <w:t>；造成死亡的，还应当赔偿</w:t>
      </w:r>
      <w:r w:rsidRPr="00832E80">
        <w:rPr>
          <w:rFonts w:hint="eastAsia"/>
          <w:b/>
          <w:bCs/>
          <w:highlight w:val="yellow"/>
          <w:u w:val="single"/>
        </w:rPr>
        <w:t>丧葬费和死亡赔偿金</w:t>
      </w:r>
      <w:r w:rsidRPr="007973BE">
        <w:rPr>
          <w:rFonts w:hint="eastAsia"/>
        </w:rPr>
        <w:t>。</w:t>
      </w:r>
    </w:p>
    <w:p w14:paraId="6C9292F7" w14:textId="177C9565" w:rsidR="007973BE" w:rsidRDefault="007973BE" w:rsidP="007D5E50">
      <w:pPr>
        <w:pStyle w:val="a1"/>
      </w:pPr>
      <w:r>
        <w:rPr>
          <w:rFonts w:hint="eastAsia"/>
        </w:rPr>
        <w:t>《民法典》</w:t>
      </w:r>
      <w:r w:rsidRPr="007973BE">
        <w:rPr>
          <w:rFonts w:hint="eastAsia"/>
        </w:rPr>
        <w:t>第</w:t>
      </w:r>
      <w:r w:rsidR="00971C63">
        <w:rPr>
          <w:rFonts w:hint="eastAsia"/>
        </w:rPr>
        <w:t>1</w:t>
      </w:r>
      <w:r w:rsidR="00971C63">
        <w:t>182</w:t>
      </w:r>
      <w:r w:rsidRPr="007973BE">
        <w:rPr>
          <w:rFonts w:hint="eastAsia"/>
        </w:rPr>
        <w:t>条　侵害他人人身权益造成财产损失的，按照被侵权人因此受到的损失或者侵权人因此获得的利益赔偿；被侵权人因此受到的损失以及侵权人因此获得的利益难以确定，被侵权人和侵权人就赔偿数额协商不一致，向人民法院提起诉讼的，由人民法院根据实际情况确定赔偿数额。</w:t>
      </w:r>
    </w:p>
    <w:p w14:paraId="7A1068F7" w14:textId="357D79C6" w:rsidR="007D5E50" w:rsidRDefault="00511569" w:rsidP="00511569">
      <w:pPr>
        <w:pStyle w:val="aa"/>
      </w:pPr>
      <w:r>
        <w:rPr>
          <w:rFonts w:hint="eastAsia"/>
        </w:rPr>
        <w:t>【例】</w:t>
      </w:r>
      <w:r w:rsidR="007D5E50">
        <w:rPr>
          <w:rFonts w:hint="eastAsia"/>
        </w:rPr>
        <w:t>大连“</w:t>
      </w:r>
      <w:r w:rsidR="007D5E50">
        <w:rPr>
          <w:rFonts w:hint="eastAsia"/>
        </w:rPr>
        <w:t>7</w:t>
      </w:r>
      <w:r w:rsidR="007D5E50">
        <w:rPr>
          <w:rFonts w:hint="eastAsia"/>
        </w:rPr>
        <w:t>·</w:t>
      </w:r>
      <w:r w:rsidR="007D5E50">
        <w:rPr>
          <w:rFonts w:hint="eastAsia"/>
        </w:rPr>
        <w:t>16</w:t>
      </w:r>
      <w:r w:rsidR="007D5E50">
        <w:rPr>
          <w:rFonts w:hint="eastAsia"/>
        </w:rPr>
        <w:t>”油污事故中，被该次油污事故污染物扩散所到达的海域，养殖场的工作人员若因在被污染的水中工作，而引发某种</w:t>
      </w:r>
      <w:r w:rsidR="007D5E50" w:rsidRPr="00DB7EC4">
        <w:rPr>
          <w:rFonts w:hint="eastAsia"/>
          <w:u w:val="single"/>
        </w:rPr>
        <w:t>皮肤疾病</w:t>
      </w:r>
      <w:r w:rsidR="007D5E50">
        <w:rPr>
          <w:rFonts w:hint="eastAsia"/>
        </w:rPr>
        <w:t>，经证明该种皮肤疾病是由于被该事故泄漏的油污中所含的某种化学物质所致，则应认定加害人的环境污染赔偿责任成立。</w:t>
      </w:r>
    </w:p>
    <w:p w14:paraId="71CB4059" w14:textId="27BC7CBC" w:rsidR="007D5E50" w:rsidRDefault="00511569" w:rsidP="00D76A84">
      <w:pPr>
        <w:pStyle w:val="af0"/>
      </w:pPr>
      <w:r>
        <w:rPr>
          <w:rFonts w:hint="eastAsia"/>
        </w:rPr>
        <w:t>3</w:t>
      </w:r>
      <w:r>
        <w:t xml:space="preserve">. </w:t>
      </w:r>
      <w:r w:rsidR="007D5E50">
        <w:rPr>
          <w:rFonts w:hint="eastAsia"/>
        </w:rPr>
        <w:t>生态环境损害</w:t>
      </w:r>
    </w:p>
    <w:p w14:paraId="649ED7BB" w14:textId="6A6D43C4" w:rsidR="007D5E50" w:rsidRDefault="00511569" w:rsidP="007D5E50">
      <w:r>
        <w:rPr>
          <w:rFonts w:hint="eastAsia"/>
        </w:rPr>
        <w:t>（</w:t>
      </w:r>
      <w:r>
        <w:rPr>
          <w:rFonts w:hint="eastAsia"/>
        </w:rPr>
        <w:t>1</w:t>
      </w:r>
      <w:r>
        <w:rPr>
          <w:rFonts w:hint="eastAsia"/>
        </w:rPr>
        <w:t>）</w:t>
      </w:r>
      <w:r w:rsidR="007D5E50">
        <w:rPr>
          <w:rFonts w:hint="eastAsia"/>
        </w:rPr>
        <w:t>这次污染事故将导致生态（环境）本身遭受巨大的损害，这种损害是</w:t>
      </w:r>
      <w:r w:rsidR="007D5E50" w:rsidRPr="00832E80">
        <w:rPr>
          <w:rFonts w:hint="eastAsia"/>
          <w:b/>
          <w:bCs/>
          <w:highlight w:val="yellow"/>
          <w:u w:val="single"/>
        </w:rPr>
        <w:t>对海洋生态环境本身所造成的损害</w:t>
      </w:r>
      <w:r w:rsidR="007D5E50">
        <w:rPr>
          <w:rFonts w:hint="eastAsia"/>
        </w:rPr>
        <w:t>（</w:t>
      </w:r>
      <w:r w:rsidR="007D5E50">
        <w:rPr>
          <w:rFonts w:hint="eastAsia"/>
        </w:rPr>
        <w:t>damage</w:t>
      </w:r>
      <w:r>
        <w:t xml:space="preserve"> </w:t>
      </w:r>
      <w:r w:rsidR="007D5E50">
        <w:rPr>
          <w:rFonts w:hint="eastAsia"/>
        </w:rPr>
        <w:t>to</w:t>
      </w:r>
      <w:r>
        <w:t xml:space="preserve"> </w:t>
      </w:r>
      <w:r w:rsidR="007D5E50">
        <w:rPr>
          <w:rFonts w:hint="eastAsia"/>
        </w:rPr>
        <w:t>environment</w:t>
      </w:r>
      <w:r>
        <w:rPr>
          <w:rFonts w:hint="eastAsia"/>
        </w:rPr>
        <w:t xml:space="preserve"> </w:t>
      </w:r>
      <w:r w:rsidR="007D5E50">
        <w:rPr>
          <w:rFonts w:hint="eastAsia"/>
        </w:rPr>
        <w:t>perse</w:t>
      </w:r>
      <w:r w:rsidR="007D5E50">
        <w:rPr>
          <w:rFonts w:hint="eastAsia"/>
        </w:rPr>
        <w:t>），而不同于通过原油泄漏污染海洋环境进</w:t>
      </w:r>
      <w:r w:rsidR="007D5E50">
        <w:rPr>
          <w:rFonts w:hint="eastAsia"/>
        </w:rPr>
        <w:lastRenderedPageBreak/>
        <w:t>而对人身、财产造成损害的传统的环境侵权损害（</w:t>
      </w:r>
      <w:r w:rsidR="007D5E50">
        <w:rPr>
          <w:rFonts w:hint="eastAsia"/>
        </w:rPr>
        <w:t>damage</w:t>
      </w:r>
      <w:r>
        <w:t xml:space="preserve"> </w:t>
      </w:r>
      <w:r w:rsidR="007D5E50">
        <w:rPr>
          <w:rFonts w:hint="eastAsia"/>
        </w:rPr>
        <w:t>through</w:t>
      </w:r>
      <w:r>
        <w:rPr>
          <w:rFonts w:hint="eastAsia"/>
        </w:rPr>
        <w:t xml:space="preserve"> </w:t>
      </w:r>
      <w:r w:rsidR="007D5E50">
        <w:rPr>
          <w:rFonts w:hint="eastAsia"/>
        </w:rPr>
        <w:t>environment</w:t>
      </w:r>
      <w:r w:rsidR="007D5E50">
        <w:rPr>
          <w:rFonts w:hint="eastAsia"/>
        </w:rPr>
        <w:t>）。</w:t>
      </w:r>
    </w:p>
    <w:p w14:paraId="3CC71DC4" w14:textId="00C8504B" w:rsidR="007D5E50" w:rsidRDefault="00511569" w:rsidP="007D5E50">
      <w:r>
        <w:rPr>
          <w:rFonts w:hint="eastAsia"/>
        </w:rPr>
        <w:t>（</w:t>
      </w:r>
      <w:r>
        <w:rPr>
          <w:rFonts w:hint="eastAsia"/>
        </w:rPr>
        <w:t>2</w:t>
      </w:r>
      <w:r>
        <w:rPr>
          <w:rFonts w:hint="eastAsia"/>
        </w:rPr>
        <w:t>）</w:t>
      </w:r>
      <w:r w:rsidR="007D5E50">
        <w:rPr>
          <w:rFonts w:hint="eastAsia"/>
        </w:rPr>
        <w:t>这类生态损害将更为巨大，修复生态环境将付出更为巨大的代价。</w:t>
      </w:r>
    </w:p>
    <w:p w14:paraId="2BAB5EF1" w14:textId="7A3C0BE5" w:rsidR="007D5E50" w:rsidRDefault="00511569" w:rsidP="00511569">
      <w:pPr>
        <w:pStyle w:val="aa"/>
      </w:pPr>
      <w:r>
        <w:rPr>
          <w:rFonts w:hint="eastAsia"/>
        </w:rPr>
        <w:t>【例】</w:t>
      </w:r>
      <w:r w:rsidR="007D5E50">
        <w:rPr>
          <w:rFonts w:hint="eastAsia"/>
        </w:rPr>
        <w:t>据《华夏时报》</w:t>
      </w:r>
      <w:r w:rsidR="007D5E50">
        <w:rPr>
          <w:rFonts w:hint="eastAsia"/>
        </w:rPr>
        <w:t>8</w:t>
      </w:r>
      <w:r w:rsidR="007D5E50">
        <w:rPr>
          <w:rFonts w:hint="eastAsia"/>
        </w:rPr>
        <w:t>月</w:t>
      </w:r>
      <w:r w:rsidR="007D5E50">
        <w:rPr>
          <w:rFonts w:hint="eastAsia"/>
        </w:rPr>
        <w:t>2</w:t>
      </w:r>
      <w:r w:rsidR="007D5E50">
        <w:rPr>
          <w:rFonts w:hint="eastAsia"/>
        </w:rPr>
        <w:t>日《中石油巨资善后“漏油门”每日至少花费</w:t>
      </w:r>
      <w:r w:rsidR="007D5E50">
        <w:rPr>
          <w:rFonts w:hint="eastAsia"/>
        </w:rPr>
        <w:t>2200</w:t>
      </w:r>
      <w:r w:rsidR="007D5E50">
        <w:rPr>
          <w:rFonts w:hint="eastAsia"/>
        </w:rPr>
        <w:t>万》一文的报道，“大连官方称，此次共出动船只</w:t>
      </w:r>
      <w:r w:rsidR="007D5E50">
        <w:rPr>
          <w:rFonts w:hint="eastAsia"/>
        </w:rPr>
        <w:t>1258</w:t>
      </w:r>
      <w:r w:rsidR="007D5E50">
        <w:rPr>
          <w:rFonts w:hint="eastAsia"/>
        </w:rPr>
        <w:t>艘，其中专业船只</w:t>
      </w:r>
      <w:r w:rsidR="007D5E50">
        <w:rPr>
          <w:rFonts w:hint="eastAsia"/>
        </w:rPr>
        <w:t>40</w:t>
      </w:r>
      <w:r w:rsidR="007D5E50">
        <w:rPr>
          <w:rFonts w:hint="eastAsia"/>
        </w:rPr>
        <w:t>艘，渔船</w:t>
      </w:r>
      <w:r w:rsidR="007D5E50">
        <w:rPr>
          <w:rFonts w:hint="eastAsia"/>
        </w:rPr>
        <w:t>1218</w:t>
      </w:r>
      <w:r w:rsidR="007D5E50">
        <w:rPr>
          <w:rFonts w:hint="eastAsia"/>
        </w:rPr>
        <w:t>艘，每船每天</w:t>
      </w:r>
      <w:r w:rsidR="007D5E50">
        <w:rPr>
          <w:rFonts w:hint="eastAsia"/>
        </w:rPr>
        <w:t>40</w:t>
      </w:r>
      <w:r w:rsidR="007D5E50">
        <w:rPr>
          <w:rFonts w:hint="eastAsia"/>
        </w:rPr>
        <w:t>多桶。”“据记者计算，如果按照一天</w:t>
      </w:r>
      <w:r w:rsidR="007D5E50">
        <w:rPr>
          <w:rFonts w:hint="eastAsia"/>
        </w:rPr>
        <w:t>7</w:t>
      </w:r>
      <w:r w:rsidR="007D5E50">
        <w:rPr>
          <w:rFonts w:hint="eastAsia"/>
        </w:rPr>
        <w:t>万桶计算，加上船只的补贴，中石油每天赔偿将超过</w:t>
      </w:r>
      <w:r w:rsidR="007D5E50">
        <w:rPr>
          <w:rFonts w:hint="eastAsia"/>
        </w:rPr>
        <w:t>2200</w:t>
      </w:r>
      <w:r w:rsidR="007D5E50">
        <w:rPr>
          <w:rFonts w:hint="eastAsia"/>
        </w:rPr>
        <w:t>万，目前漏油事件发生已经长达半月，</w:t>
      </w:r>
      <w:r w:rsidR="007D5E50" w:rsidRPr="00DB7EC4">
        <w:rPr>
          <w:rFonts w:hint="eastAsia"/>
          <w:u w:val="single"/>
        </w:rPr>
        <w:t>仅回收污油一项，中石油赔偿就超过</w:t>
      </w:r>
      <w:r w:rsidR="007D5E50" w:rsidRPr="00DB7EC4">
        <w:rPr>
          <w:rFonts w:hint="eastAsia"/>
          <w:u w:val="single"/>
        </w:rPr>
        <w:t>3</w:t>
      </w:r>
      <w:r w:rsidR="007D5E50" w:rsidRPr="00DB7EC4">
        <w:rPr>
          <w:rFonts w:hint="eastAsia"/>
          <w:u w:val="single"/>
        </w:rPr>
        <w:t>亿元</w:t>
      </w:r>
      <w:r w:rsidR="007D5E50">
        <w:rPr>
          <w:rFonts w:hint="eastAsia"/>
        </w:rPr>
        <w:t>。而按照官方统计，中石油一天约要赔偿</w:t>
      </w:r>
      <w:r w:rsidR="007D5E50">
        <w:rPr>
          <w:rFonts w:hint="eastAsia"/>
        </w:rPr>
        <w:t>1500</w:t>
      </w:r>
      <w:r w:rsidR="007D5E50">
        <w:rPr>
          <w:rFonts w:hint="eastAsia"/>
        </w:rPr>
        <w:t>多万，半月来赔偿金额约为</w:t>
      </w:r>
      <w:r w:rsidR="007D5E50">
        <w:rPr>
          <w:rFonts w:hint="eastAsia"/>
        </w:rPr>
        <w:t>2.3</w:t>
      </w:r>
      <w:r w:rsidR="007D5E50">
        <w:rPr>
          <w:rFonts w:hint="eastAsia"/>
        </w:rPr>
        <w:t>亿。”</w:t>
      </w:r>
    </w:p>
    <w:p w14:paraId="3F9BFB25" w14:textId="4A8604EA" w:rsidR="007D5E50" w:rsidRDefault="007D5E50">
      <w:pPr>
        <w:pStyle w:val="a9"/>
        <w:numPr>
          <w:ilvl w:val="0"/>
          <w:numId w:val="57"/>
        </w:numPr>
        <w:ind w:firstLineChars="0"/>
      </w:pPr>
      <w:r>
        <w:rPr>
          <w:rFonts w:hint="eastAsia"/>
        </w:rPr>
        <w:t>环境侵权损害救济制度应对生态环境损害的功能与局限</w:t>
      </w:r>
      <w:r w:rsidR="00F97FB3">
        <w:rPr>
          <w:rFonts w:hint="eastAsia"/>
        </w:rPr>
        <w:t>：</w:t>
      </w:r>
      <w:r w:rsidR="00F97FB3" w:rsidRPr="00F97FB3">
        <w:rPr>
          <w:rFonts w:hint="eastAsia"/>
          <w:b/>
          <w:bCs/>
          <w:u w:val="single"/>
        </w:rPr>
        <w:t>受害人提起私</w:t>
      </w:r>
      <w:r w:rsidR="00F97FB3">
        <w:rPr>
          <w:rFonts w:hint="eastAsia"/>
          <w:b/>
          <w:bCs/>
          <w:u w:val="single"/>
        </w:rPr>
        <w:t>益</w:t>
      </w:r>
      <w:r w:rsidR="00F97FB3" w:rsidRPr="00F97FB3">
        <w:rPr>
          <w:rFonts w:hint="eastAsia"/>
          <w:b/>
          <w:bCs/>
          <w:u w:val="single"/>
        </w:rPr>
        <w:t>诉讼→环境公益诉讼（生态环境损害索赔诉讼）</w:t>
      </w:r>
    </w:p>
    <w:p w14:paraId="7B142D5D" w14:textId="7CCE7770" w:rsidR="00B53C50" w:rsidRDefault="007D5E50" w:rsidP="007D5E50">
      <w:pPr>
        <w:pStyle w:val="a1"/>
      </w:pPr>
      <w:r>
        <w:rPr>
          <w:rFonts w:hint="eastAsia"/>
        </w:rPr>
        <w:t>1998</w:t>
      </w:r>
      <w:r>
        <w:rPr>
          <w:rFonts w:hint="eastAsia"/>
        </w:rPr>
        <w:t>年《海洋环境保护法》第</w:t>
      </w:r>
      <w:r>
        <w:rPr>
          <w:rFonts w:hint="eastAsia"/>
        </w:rPr>
        <w:t>90</w:t>
      </w:r>
      <w:r>
        <w:rPr>
          <w:rFonts w:hint="eastAsia"/>
        </w:rPr>
        <w:t>条第二款</w:t>
      </w:r>
      <w:r w:rsidR="00B53C50">
        <w:rPr>
          <w:rFonts w:hint="eastAsia"/>
        </w:rPr>
        <w:t xml:space="preserve"> </w:t>
      </w:r>
      <w:r w:rsidR="00B53C50">
        <w:t xml:space="preserve"> </w:t>
      </w:r>
      <w:r>
        <w:rPr>
          <w:rFonts w:hint="eastAsia"/>
        </w:rPr>
        <w:t>对破坏海洋生态、海洋水产资源、海洋保护区，给国家造成重大损失的，由依照本法规定</w:t>
      </w:r>
      <w:r w:rsidRPr="00E53110">
        <w:rPr>
          <w:rFonts w:hint="eastAsia"/>
          <w:b/>
          <w:bCs/>
        </w:rPr>
        <w:t>行使海洋环境监督管理权的部门代表国家对责任者提出损害赔偿要求</w:t>
      </w:r>
      <w:r w:rsidR="00B53C50">
        <w:rPr>
          <w:rFonts w:hint="eastAsia"/>
        </w:rPr>
        <w:t>。</w:t>
      </w:r>
    </w:p>
    <w:p w14:paraId="6BCADF55" w14:textId="7765165F" w:rsidR="00B53C50" w:rsidRDefault="00B53C50" w:rsidP="00B53C50">
      <w:pPr>
        <w:pStyle w:val="a1"/>
      </w:pPr>
      <w:r>
        <w:rPr>
          <w:rFonts w:hint="eastAsia"/>
        </w:rPr>
        <w:t>2</w:t>
      </w:r>
      <w:r>
        <w:t>021</w:t>
      </w:r>
      <w:r>
        <w:rPr>
          <w:rFonts w:hint="eastAsia"/>
        </w:rPr>
        <w:t>年《民事诉讼法》第五十八条　对污染环境、侵害众多消费者合法权益等损害社会公共利益的行为，法律规定的机关和有关组织可以向人民法院提起诉讼。</w:t>
      </w:r>
    </w:p>
    <w:p w14:paraId="10716D9F" w14:textId="7C6F650D" w:rsidR="00B53C50" w:rsidRDefault="00B53C50" w:rsidP="00B53C50">
      <w:pPr>
        <w:pStyle w:val="a1"/>
        <w:numPr>
          <w:ilvl w:val="0"/>
          <w:numId w:val="0"/>
        </w:numPr>
        <w:ind w:left="420" w:firstLine="420"/>
      </w:pPr>
      <w:r>
        <w:rPr>
          <w:rFonts w:hint="eastAsia"/>
        </w:rPr>
        <w:t>人民检察院在履行职责中发现破坏生态环境和资源保护、食品药品安全领域侵害众多消费者合法权益等损害社会公共利益的行为，在没有前款规定的机关和组织或者前款规定的机关和组织不提起诉讼的情况下，可以向人民法院提起诉讼。前款规定的机关或者组织提起诉讼的，人民检察院可以支持起诉。</w:t>
      </w:r>
    </w:p>
    <w:p w14:paraId="65B9C710" w14:textId="3D2BCBC0" w:rsidR="00B53C50" w:rsidRDefault="00B53C50" w:rsidP="00B53C50">
      <w:pPr>
        <w:pStyle w:val="a1"/>
      </w:pPr>
      <w:r>
        <w:rPr>
          <w:rFonts w:hint="eastAsia"/>
        </w:rPr>
        <w:t>2014</w:t>
      </w:r>
      <w:r>
        <w:rPr>
          <w:rFonts w:hint="eastAsia"/>
        </w:rPr>
        <w:t>年《环境保护法》第五十八条</w:t>
      </w:r>
      <w:r>
        <w:rPr>
          <w:rFonts w:hint="eastAsia"/>
        </w:rPr>
        <w:t xml:space="preserve"> </w:t>
      </w:r>
      <w:r>
        <w:rPr>
          <w:rFonts w:hint="eastAsia"/>
        </w:rPr>
        <w:t>对污染环境、破坏生态，损害社会公共利益的行为，符合下列条件的社会组织可以向人民法院提起诉讼：</w:t>
      </w:r>
    </w:p>
    <w:p w14:paraId="23169AB0" w14:textId="77777777" w:rsidR="00B53C50" w:rsidRDefault="00B53C50" w:rsidP="00B53C50">
      <w:pPr>
        <w:pStyle w:val="a1"/>
        <w:numPr>
          <w:ilvl w:val="0"/>
          <w:numId w:val="0"/>
        </w:numPr>
        <w:ind w:left="420"/>
      </w:pPr>
      <w:r>
        <w:rPr>
          <w:rFonts w:hint="eastAsia"/>
        </w:rPr>
        <w:t xml:space="preserve">　　（一）依法在设区的市级以上人民政府民政部门登记；</w:t>
      </w:r>
    </w:p>
    <w:p w14:paraId="35391EAA" w14:textId="77777777" w:rsidR="00B53C50" w:rsidRDefault="00B53C50" w:rsidP="00B53C50">
      <w:pPr>
        <w:pStyle w:val="a1"/>
        <w:numPr>
          <w:ilvl w:val="0"/>
          <w:numId w:val="0"/>
        </w:numPr>
        <w:ind w:left="420"/>
      </w:pPr>
      <w:r>
        <w:rPr>
          <w:rFonts w:hint="eastAsia"/>
        </w:rPr>
        <w:t xml:space="preserve">　　（二）专门从事环境保护公益活动连续五年以上且无违法记录。</w:t>
      </w:r>
    </w:p>
    <w:p w14:paraId="6B5A3998" w14:textId="77777777" w:rsidR="00B53C50" w:rsidRDefault="00B53C50" w:rsidP="00B53C50">
      <w:pPr>
        <w:pStyle w:val="a1"/>
        <w:numPr>
          <w:ilvl w:val="0"/>
          <w:numId w:val="0"/>
        </w:numPr>
        <w:ind w:left="420"/>
      </w:pPr>
      <w:r>
        <w:rPr>
          <w:rFonts w:hint="eastAsia"/>
        </w:rPr>
        <w:t xml:space="preserve">　　符合前款规定的社会组织向人民法院提起诉讼，人民法院应当依法受理。</w:t>
      </w:r>
    </w:p>
    <w:p w14:paraId="45BCF0D1" w14:textId="54D10B40" w:rsidR="00B53C50" w:rsidRDefault="00B53C50" w:rsidP="00B53C50">
      <w:pPr>
        <w:pStyle w:val="a1"/>
        <w:numPr>
          <w:ilvl w:val="0"/>
          <w:numId w:val="0"/>
        </w:numPr>
        <w:ind w:left="420" w:hanging="420"/>
      </w:pPr>
      <w:r>
        <w:rPr>
          <w:rFonts w:hint="eastAsia"/>
        </w:rPr>
        <w:t xml:space="preserve">　　提起诉讼的社会组织不得通过诉讼牟取经济利益。</w:t>
      </w:r>
    </w:p>
    <w:p w14:paraId="72A97315" w14:textId="14292D05" w:rsidR="00B53C50" w:rsidRDefault="00B53C50" w:rsidP="00B53C50">
      <w:pPr>
        <w:pStyle w:val="a1"/>
        <w:numPr>
          <w:ilvl w:val="1"/>
          <w:numId w:val="3"/>
        </w:numPr>
      </w:pPr>
      <w:r>
        <w:rPr>
          <w:rFonts w:hint="eastAsia"/>
        </w:rPr>
        <w:t>《民事诉讼法》《环境保护法》将污染环境、破坏生态，损害社会公共利益的行为纳入环境公益诉讼的范畴</w:t>
      </w:r>
    </w:p>
    <w:p w14:paraId="0B513A90" w14:textId="39DB0323" w:rsidR="00B53C50" w:rsidRDefault="00B53C50" w:rsidP="00B53C50">
      <w:pPr>
        <w:pStyle w:val="a1"/>
      </w:pPr>
      <w:r>
        <w:rPr>
          <w:rFonts w:hint="eastAsia"/>
        </w:rPr>
        <w:t>《民法典》</w:t>
      </w:r>
      <w:r w:rsidRPr="00883875">
        <w:rPr>
          <w:rFonts w:hint="eastAsia"/>
        </w:rPr>
        <w:t>第</w:t>
      </w:r>
      <w:r w:rsidR="00E53110">
        <w:rPr>
          <w:rFonts w:hint="eastAsia"/>
        </w:rPr>
        <w:t>1</w:t>
      </w:r>
      <w:r w:rsidR="00E53110">
        <w:t>234</w:t>
      </w:r>
      <w:r w:rsidRPr="00883875">
        <w:rPr>
          <w:rFonts w:hint="eastAsia"/>
        </w:rPr>
        <w:t>条　违反国家规定造成生态环境损害，生态环境能够修复的，国家规定的机关或者法律规定的组织有权请求侵权人在合理期限内承担修复责任。侵权人在期限内未修复的，</w:t>
      </w:r>
      <w:r w:rsidRPr="00BC36FE">
        <w:rPr>
          <w:rFonts w:hint="eastAsia"/>
          <w:b/>
          <w:bCs/>
        </w:rPr>
        <w:t>国家规定的机关或者法律规定的组织</w:t>
      </w:r>
      <w:r w:rsidRPr="00883875">
        <w:rPr>
          <w:rFonts w:hint="eastAsia"/>
        </w:rPr>
        <w:t>可以自行或者委托他人进行修复，所需费用由侵权人负担。</w:t>
      </w:r>
    </w:p>
    <w:p w14:paraId="59923DF0" w14:textId="1A04168A" w:rsidR="00B53C50" w:rsidRDefault="00B53C50" w:rsidP="00B53C50">
      <w:pPr>
        <w:pStyle w:val="3"/>
        <w:ind w:right="105"/>
      </w:pPr>
      <w:bookmarkStart w:id="287" w:name="_Toc155178926"/>
      <w:r>
        <w:rPr>
          <w:rFonts w:hint="eastAsia"/>
        </w:rPr>
        <w:t>（六）因果关系：因果关系推定与举证责任倒置</w:t>
      </w:r>
      <w:bookmarkEnd w:id="287"/>
    </w:p>
    <w:p w14:paraId="3B85D267" w14:textId="66557710" w:rsidR="00465E6F" w:rsidRPr="00465E6F" w:rsidRDefault="00465E6F">
      <w:pPr>
        <w:pStyle w:val="a9"/>
        <w:numPr>
          <w:ilvl w:val="0"/>
          <w:numId w:val="57"/>
        </w:numPr>
        <w:ind w:firstLineChars="0"/>
      </w:pPr>
      <w:r>
        <w:rPr>
          <w:rFonts w:hint="eastAsia"/>
        </w:rPr>
        <w:t>环境侵权损害与生态环境损害均适用因果关系的</w:t>
      </w:r>
      <w:r w:rsidR="00577F15">
        <w:rPr>
          <w:rFonts w:hint="eastAsia"/>
        </w:rPr>
        <w:t>下述</w:t>
      </w:r>
      <w:r>
        <w:rPr>
          <w:rFonts w:hint="eastAsia"/>
        </w:rPr>
        <w:t>规定</w:t>
      </w:r>
    </w:p>
    <w:p w14:paraId="336E0344" w14:textId="4176C538" w:rsidR="007D5E50" w:rsidRDefault="00B53C50" w:rsidP="00AB02C1">
      <w:pPr>
        <w:pStyle w:val="af0"/>
      </w:pPr>
      <w:r>
        <w:t xml:space="preserve">1. </w:t>
      </w:r>
      <w:r w:rsidR="007D5E50">
        <w:rPr>
          <w:rFonts w:hint="eastAsia"/>
        </w:rPr>
        <w:t>因果关系</w:t>
      </w:r>
      <w:r w:rsidR="00AB02C1">
        <w:rPr>
          <w:rFonts w:hint="eastAsia"/>
        </w:rPr>
        <w:t>：</w:t>
      </w:r>
      <w:r w:rsidR="007D5E50">
        <w:rPr>
          <w:rFonts w:hint="eastAsia"/>
        </w:rPr>
        <w:t>损害行为与损害事实之间具有直接因果关系，即受害人的损害是因行为人排放污染物或破坏环境原因所造成。</w:t>
      </w:r>
    </w:p>
    <w:p w14:paraId="0478D87A" w14:textId="4788191E" w:rsidR="00AB02C1" w:rsidRPr="00AB02C1" w:rsidRDefault="00AB02C1">
      <w:pPr>
        <w:pStyle w:val="a9"/>
        <w:numPr>
          <w:ilvl w:val="0"/>
          <w:numId w:val="57"/>
        </w:numPr>
        <w:ind w:firstLineChars="0"/>
      </w:pPr>
      <w:r>
        <w:rPr>
          <w:rFonts w:hint="eastAsia"/>
        </w:rPr>
        <w:t>因果关系：</w:t>
      </w:r>
      <w:r w:rsidRPr="00AB02C1">
        <w:rPr>
          <w:rFonts w:ascii="楷体" w:eastAsia="楷体" w:hAnsi="楷体" w:hint="eastAsia"/>
          <w:b/>
          <w:bCs/>
          <w:color w:val="0070C0"/>
        </w:rPr>
        <w:t>加害行为与损害事实之间存在的原因与结果的客观联系</w:t>
      </w:r>
      <w:r>
        <w:rPr>
          <w:rFonts w:hint="eastAsia"/>
        </w:rPr>
        <w:t>。</w:t>
      </w:r>
    </w:p>
    <w:p w14:paraId="309FD0B1" w14:textId="38CA09D5" w:rsidR="007D5E50" w:rsidRDefault="00B53C50" w:rsidP="007D5E50">
      <w:r>
        <w:rPr>
          <w:rFonts w:hint="eastAsia"/>
        </w:rPr>
        <w:t>2</w:t>
      </w:r>
      <w:r>
        <w:t xml:space="preserve">. </w:t>
      </w:r>
      <w:r w:rsidR="007D5E50">
        <w:rPr>
          <w:rFonts w:hint="eastAsia"/>
        </w:rPr>
        <w:t>在许多情况下，特别是在环境污染损害中，要证明损害事实与损害行为之间有因果关系往往比较困难，其主要</w:t>
      </w:r>
      <w:r w:rsidR="00850CBD">
        <w:rPr>
          <w:rFonts w:hint="eastAsia"/>
        </w:rPr>
        <w:t>原因如下</w:t>
      </w:r>
      <w:r>
        <w:rPr>
          <w:rFonts w:hint="eastAsia"/>
        </w:rPr>
        <w:t>。</w:t>
      </w:r>
    </w:p>
    <w:p w14:paraId="298533F1" w14:textId="4F363123" w:rsidR="007D5E50" w:rsidRDefault="007D5E50" w:rsidP="007D5E50">
      <w:r>
        <w:rPr>
          <w:rFonts w:hint="eastAsia"/>
        </w:rPr>
        <w:t>（</w:t>
      </w:r>
      <w:r>
        <w:rPr>
          <w:rFonts w:hint="eastAsia"/>
        </w:rPr>
        <w:t>1</w:t>
      </w:r>
      <w:r>
        <w:rPr>
          <w:rFonts w:hint="eastAsia"/>
        </w:rPr>
        <w:t>）污染物在环境中具有</w:t>
      </w:r>
      <w:r w:rsidRPr="00832E80">
        <w:rPr>
          <w:rFonts w:hint="eastAsia"/>
          <w:b/>
          <w:bCs/>
          <w:highlight w:val="yellow"/>
          <w:u w:val="single"/>
        </w:rPr>
        <w:t>潜伏性和积累性</w:t>
      </w:r>
      <w:r>
        <w:rPr>
          <w:rFonts w:hint="eastAsia"/>
        </w:rPr>
        <w:t>，污染行为与损害后果之间往往历时久远，时过境迁，此种时空延伸使因果关系认定极为困难</w:t>
      </w:r>
      <w:r w:rsidR="00B53C50">
        <w:rPr>
          <w:rFonts w:hint="eastAsia"/>
        </w:rPr>
        <w:t>。</w:t>
      </w:r>
    </w:p>
    <w:p w14:paraId="61211FB9" w14:textId="77777777" w:rsidR="00B53C50" w:rsidRDefault="007D5E50" w:rsidP="007D5E50">
      <w:r>
        <w:rPr>
          <w:rFonts w:hint="eastAsia"/>
        </w:rPr>
        <w:t>（</w:t>
      </w:r>
      <w:r>
        <w:rPr>
          <w:rFonts w:hint="eastAsia"/>
        </w:rPr>
        <w:t>2</w:t>
      </w:r>
      <w:r>
        <w:rPr>
          <w:rFonts w:hint="eastAsia"/>
        </w:rPr>
        <w:t>）许多污染是多因素</w:t>
      </w:r>
      <w:r w:rsidRPr="00832E80">
        <w:rPr>
          <w:rFonts w:hint="eastAsia"/>
          <w:b/>
          <w:bCs/>
          <w:highlight w:val="yellow"/>
          <w:u w:val="single"/>
        </w:rPr>
        <w:t>复合作用</w:t>
      </w:r>
      <w:r>
        <w:rPr>
          <w:rFonts w:hint="eastAsia"/>
        </w:rPr>
        <w:t>的结果。</w:t>
      </w:r>
    </w:p>
    <w:p w14:paraId="1410FFCA" w14:textId="76CA850E" w:rsidR="007D5E50" w:rsidRDefault="00B53C50" w:rsidP="00B53C50">
      <w:pPr>
        <w:pStyle w:val="aa"/>
      </w:pPr>
      <w:r>
        <w:rPr>
          <w:rFonts w:hint="eastAsia"/>
        </w:rPr>
        <w:t>【例】</w:t>
      </w:r>
      <w:r w:rsidR="007D5E50">
        <w:rPr>
          <w:rFonts w:hint="eastAsia"/>
        </w:rPr>
        <w:t>某人患上肺癌，其病因有可能是工厂超标排放废气造成的污染；也有可能是居住在公路附近吸入过多汽车废气；还可能是在工作环境中被动吸烟所致；甚至可能是这三种原因复合损害的结果。</w:t>
      </w:r>
    </w:p>
    <w:p w14:paraId="7D2F03A5" w14:textId="5875C7E8" w:rsidR="007D5E50" w:rsidRDefault="007D5E50" w:rsidP="007D5E50">
      <w:r>
        <w:rPr>
          <w:rFonts w:hint="eastAsia"/>
        </w:rPr>
        <w:t>（</w:t>
      </w:r>
      <w:r>
        <w:rPr>
          <w:rFonts w:hint="eastAsia"/>
        </w:rPr>
        <w:t>3</w:t>
      </w:r>
      <w:r>
        <w:rPr>
          <w:rFonts w:hint="eastAsia"/>
        </w:rPr>
        <w:t>）对于各种污染物的性质、毒性，及其在环境中迁移、扩散和转化的，现有的</w:t>
      </w:r>
      <w:r w:rsidRPr="00832E80">
        <w:rPr>
          <w:rFonts w:hint="eastAsia"/>
          <w:b/>
          <w:bCs/>
          <w:highlight w:val="yellow"/>
          <w:u w:val="single"/>
        </w:rPr>
        <w:t>科技水平</w:t>
      </w:r>
      <w:r w:rsidRPr="00832E80">
        <w:rPr>
          <w:rFonts w:hint="eastAsia"/>
          <w:b/>
          <w:bCs/>
          <w:highlight w:val="yellow"/>
          <w:u w:val="single"/>
        </w:rPr>
        <w:lastRenderedPageBreak/>
        <w:t>有限</w:t>
      </w:r>
      <w:r>
        <w:rPr>
          <w:rFonts w:hint="eastAsia"/>
        </w:rPr>
        <w:t>还不足以认识清楚，或者不足以证明环境污染与损害后果之间的因果关系</w:t>
      </w:r>
      <w:r w:rsidR="00B53C50">
        <w:rPr>
          <w:rFonts w:hint="eastAsia"/>
        </w:rPr>
        <w:t>。</w:t>
      </w:r>
    </w:p>
    <w:p w14:paraId="3BCFD20A" w14:textId="221DC459" w:rsidR="00206AF3" w:rsidRDefault="00206AF3" w:rsidP="00EE199A">
      <w:pPr>
        <w:pStyle w:val="af0"/>
      </w:pPr>
      <w:r>
        <w:rPr>
          <w:rFonts w:hint="eastAsia"/>
        </w:rPr>
        <w:t>3</w:t>
      </w:r>
      <w:r>
        <w:t xml:space="preserve">. </w:t>
      </w:r>
      <w:r>
        <w:rPr>
          <w:rFonts w:hint="eastAsia"/>
        </w:rPr>
        <w:t>因果关系推定与举证责任倒置虽均有利于减轻受害人举证负担，但不完全相同</w:t>
      </w:r>
    </w:p>
    <w:p w14:paraId="32BD6AB0" w14:textId="77777777" w:rsidR="00206AF3" w:rsidRDefault="00206AF3" w:rsidP="00206AF3">
      <w:pPr>
        <w:pStyle w:val="af0"/>
      </w:pPr>
      <w:r>
        <w:t xml:space="preserve">4. </w:t>
      </w:r>
      <w:r w:rsidRPr="00832E80">
        <w:rPr>
          <w:rFonts w:hint="eastAsia"/>
          <w:bCs/>
          <w:color w:val="auto"/>
          <w:highlight w:val="yellow"/>
          <w:u w:val="single"/>
        </w:rPr>
        <w:t>因果关系推定规则</w:t>
      </w:r>
    </w:p>
    <w:p w14:paraId="6DF4875E" w14:textId="28C5CD4E" w:rsidR="00206AF3" w:rsidRDefault="00206AF3" w:rsidP="00206AF3">
      <w:r>
        <w:rPr>
          <w:rFonts w:hint="eastAsia"/>
        </w:rPr>
        <w:t>（</w:t>
      </w:r>
      <w:r>
        <w:rPr>
          <w:rFonts w:hint="eastAsia"/>
        </w:rPr>
        <w:t>1</w:t>
      </w:r>
      <w:r>
        <w:rPr>
          <w:rFonts w:hint="eastAsia"/>
        </w:rPr>
        <w:t>）当出现事实模糊状态时（</w:t>
      </w:r>
      <w:r w:rsidRPr="00EE199A">
        <w:rPr>
          <w:rFonts w:hint="eastAsia"/>
          <w:b/>
          <w:bCs/>
          <w:u w:val="single"/>
        </w:rPr>
        <w:t>既无法得到肯定心证，又无法得到否定心证</w:t>
      </w:r>
      <w:r>
        <w:rPr>
          <w:rFonts w:hint="eastAsia"/>
        </w:rPr>
        <w:t>），法律</w:t>
      </w:r>
      <w:r w:rsidRPr="00EE199A">
        <w:rPr>
          <w:rFonts w:hint="eastAsia"/>
          <w:b/>
          <w:bCs/>
          <w:u w:val="single"/>
        </w:rPr>
        <w:t>推定一种事实状态的存在</w:t>
      </w:r>
      <w:r>
        <w:rPr>
          <w:rFonts w:hint="eastAsia"/>
        </w:rPr>
        <w:t>，而并</w:t>
      </w:r>
      <w:r w:rsidRPr="00EE199A">
        <w:rPr>
          <w:rFonts w:hint="eastAsia"/>
          <w:b/>
          <w:bCs/>
          <w:u w:val="single"/>
        </w:rPr>
        <w:t>不是将举证责任倒置给加害人</w:t>
      </w:r>
      <w:r>
        <w:rPr>
          <w:rFonts w:hint="eastAsia"/>
        </w:rPr>
        <w:t>，并由被告负担举证不能的败诉后果。</w:t>
      </w:r>
    </w:p>
    <w:p w14:paraId="4761E667" w14:textId="3651F8F6" w:rsidR="00EE199A" w:rsidRDefault="00EE199A">
      <w:pPr>
        <w:pStyle w:val="a9"/>
        <w:numPr>
          <w:ilvl w:val="0"/>
          <w:numId w:val="57"/>
        </w:numPr>
        <w:ind w:firstLineChars="0"/>
      </w:pPr>
      <w:r w:rsidRPr="00EE199A">
        <w:rPr>
          <w:rFonts w:ascii="楷体" w:eastAsia="楷体" w:hAnsi="楷体" w:hint="eastAsia"/>
          <w:b/>
          <w:bCs/>
          <w:color w:val="0070C0"/>
        </w:rPr>
        <w:t>被害人在无法提供直接证据证明排污行为与环境损害之间存在因果关系的情况下，被害人可以提供证明因果关系成立的表面证据（初步证据），对此加害人不能举证否定的，即推定因果关系存在的证明方法</w:t>
      </w:r>
      <w:r>
        <w:rPr>
          <w:rFonts w:hint="eastAsia"/>
        </w:rPr>
        <w:t>。（</w:t>
      </w:r>
      <w:r>
        <w:rPr>
          <w:rFonts w:hint="eastAsia"/>
        </w:rPr>
        <w:t>p</w:t>
      </w:r>
      <w:r>
        <w:t>283</w:t>
      </w:r>
      <w:r>
        <w:rPr>
          <w:rFonts w:hint="eastAsia"/>
        </w:rPr>
        <w:t>）</w:t>
      </w:r>
    </w:p>
    <w:p w14:paraId="5265A4B6" w14:textId="738DFA3C" w:rsidR="00EE199A" w:rsidRDefault="00206AF3" w:rsidP="00206AF3">
      <w:r>
        <w:rPr>
          <w:rFonts w:hint="eastAsia"/>
        </w:rPr>
        <w:t>（</w:t>
      </w:r>
      <w:r>
        <w:rPr>
          <w:rFonts w:hint="eastAsia"/>
        </w:rPr>
        <w:t>2</w:t>
      </w:r>
      <w:r>
        <w:rPr>
          <w:rFonts w:hint="eastAsia"/>
        </w:rPr>
        <w:t>）主要包括：优势证据说（英美）、事实推定说、疫学因果说（日本）、间接反证说等。</w:t>
      </w:r>
    </w:p>
    <w:p w14:paraId="6269F32F" w14:textId="77777777" w:rsidR="00206AF3" w:rsidRDefault="00206AF3" w:rsidP="00206AF3">
      <w:pPr>
        <w:pStyle w:val="af0"/>
      </w:pPr>
      <w:r>
        <w:t xml:space="preserve">5. </w:t>
      </w:r>
      <w:r w:rsidR="007D5E50" w:rsidRPr="00832E80">
        <w:rPr>
          <w:rFonts w:hint="eastAsia"/>
          <w:bCs/>
          <w:color w:val="auto"/>
          <w:highlight w:val="yellow"/>
          <w:u w:val="single"/>
        </w:rPr>
        <w:t>举证责任倒置</w:t>
      </w:r>
    </w:p>
    <w:p w14:paraId="043FEDEC" w14:textId="77777777" w:rsidR="00206AF3" w:rsidRDefault="00206AF3" w:rsidP="00206AF3">
      <w:r>
        <w:rPr>
          <w:rFonts w:hint="eastAsia"/>
        </w:rPr>
        <w:t>（</w:t>
      </w:r>
      <w:r>
        <w:rPr>
          <w:rFonts w:hint="eastAsia"/>
        </w:rPr>
        <w:t>1</w:t>
      </w:r>
      <w:r>
        <w:rPr>
          <w:rFonts w:hint="eastAsia"/>
        </w:rPr>
        <w:t>）</w:t>
      </w:r>
      <w:r w:rsidR="007D5E50" w:rsidRPr="00832E80">
        <w:rPr>
          <w:rFonts w:hint="eastAsia"/>
          <w:b/>
          <w:bCs/>
          <w:highlight w:val="yellow"/>
          <w:u w:val="single"/>
        </w:rPr>
        <w:t>受害人须提出证据证明基础事实的存在</w:t>
      </w:r>
      <w:r w:rsidR="007D5E50">
        <w:rPr>
          <w:rFonts w:hint="eastAsia"/>
        </w:rPr>
        <w:t>，由法官根据经验法则形成心证后，将旨在证明因果关系不存在的提出证据的责任转移给加害人</w:t>
      </w:r>
      <w:r>
        <w:rPr>
          <w:rFonts w:hint="eastAsia"/>
        </w:rPr>
        <w:t>。</w:t>
      </w:r>
    </w:p>
    <w:p w14:paraId="74FC52F8" w14:textId="4BECA30D" w:rsidR="00206AF3" w:rsidRPr="00206AF3" w:rsidRDefault="00206AF3" w:rsidP="007D5E50">
      <w:r>
        <w:rPr>
          <w:rFonts w:hint="eastAsia"/>
        </w:rPr>
        <w:t>（</w:t>
      </w:r>
      <w:r>
        <w:rPr>
          <w:rFonts w:hint="eastAsia"/>
        </w:rPr>
        <w:t>2</w:t>
      </w:r>
      <w:r>
        <w:rPr>
          <w:rFonts w:hint="eastAsia"/>
        </w:rPr>
        <w:t>）</w:t>
      </w:r>
      <w:r w:rsidR="007D5E50">
        <w:rPr>
          <w:rFonts w:hint="eastAsia"/>
        </w:rPr>
        <w:t>只要</w:t>
      </w:r>
      <w:r w:rsidR="007D5E50" w:rsidRPr="002D2E02">
        <w:rPr>
          <w:rFonts w:hint="eastAsia"/>
          <w:b/>
          <w:bCs/>
          <w:u w:val="single"/>
        </w:rPr>
        <w:t>受害人没有使法官对基础事实形成心证</w:t>
      </w:r>
      <w:r w:rsidRPr="002D2E02">
        <w:rPr>
          <w:rFonts w:hint="eastAsia"/>
          <w:b/>
          <w:bCs/>
          <w:u w:val="single"/>
        </w:rPr>
        <w:t>、</w:t>
      </w:r>
      <w:r w:rsidR="007D5E50" w:rsidRPr="002D2E02">
        <w:rPr>
          <w:rFonts w:hint="eastAsia"/>
          <w:b/>
          <w:bCs/>
          <w:u w:val="single"/>
        </w:rPr>
        <w:t>加害人通过提出证据使得基础事实处于真伪不明的状态或者加害人提出证据使得因果关系存在与否处于真伪不明的状态</w:t>
      </w:r>
      <w:r>
        <w:rPr>
          <w:rFonts w:hint="eastAsia"/>
        </w:rPr>
        <w:t>，</w:t>
      </w:r>
      <w:r w:rsidR="007D5E50">
        <w:rPr>
          <w:rFonts w:hint="eastAsia"/>
        </w:rPr>
        <w:t>则应被视为不存在因果关系</w:t>
      </w:r>
      <w:r>
        <w:rPr>
          <w:rFonts w:hint="eastAsia"/>
        </w:rPr>
        <w:t>。</w:t>
      </w:r>
    </w:p>
    <w:p w14:paraId="1F6A67F9" w14:textId="1C5E14EC" w:rsidR="00206AF3" w:rsidRDefault="00206AF3" w:rsidP="00206AF3">
      <w:pPr>
        <w:pStyle w:val="a1"/>
      </w:pPr>
      <w:r w:rsidRPr="0013069B">
        <w:rPr>
          <w:rFonts w:hint="eastAsia"/>
        </w:rPr>
        <w:t>《民法典》第</w:t>
      </w:r>
      <w:r w:rsidR="004235E0">
        <w:rPr>
          <w:rFonts w:hint="eastAsia"/>
        </w:rPr>
        <w:t>1</w:t>
      </w:r>
      <w:r w:rsidR="004235E0">
        <w:t>230</w:t>
      </w:r>
      <w:r w:rsidRPr="0013069B">
        <w:rPr>
          <w:rFonts w:hint="eastAsia"/>
        </w:rPr>
        <w:t>条　因污染环境、破坏生态发生纠纷，行为人应当就</w:t>
      </w:r>
      <w:r w:rsidRPr="0013069B">
        <w:rPr>
          <w:rFonts w:hint="eastAsia"/>
          <w:b/>
          <w:bCs/>
          <w:u w:val="single"/>
        </w:rPr>
        <w:t>法律规定的不承担责任或者减轻责任的情形</w:t>
      </w:r>
      <w:r w:rsidRPr="0013069B">
        <w:rPr>
          <w:rFonts w:hint="eastAsia"/>
        </w:rPr>
        <w:t>及其</w:t>
      </w:r>
      <w:r w:rsidRPr="0013069B">
        <w:rPr>
          <w:rFonts w:hint="eastAsia"/>
          <w:b/>
          <w:bCs/>
          <w:u w:val="single"/>
        </w:rPr>
        <w:t>行为与损害之间不存在因果关系</w:t>
      </w:r>
      <w:r w:rsidRPr="0013069B">
        <w:rPr>
          <w:rFonts w:hint="eastAsia"/>
        </w:rPr>
        <w:t>承担举证责任。</w:t>
      </w:r>
    </w:p>
    <w:p w14:paraId="5B362A4A" w14:textId="3F20ADA9" w:rsidR="007D5E50" w:rsidRDefault="00206AF3" w:rsidP="007D5E50">
      <w:pPr>
        <w:pStyle w:val="a1"/>
        <w:numPr>
          <w:ilvl w:val="1"/>
          <w:numId w:val="3"/>
        </w:numPr>
      </w:pPr>
      <w:r>
        <w:rPr>
          <w:rFonts w:hint="eastAsia"/>
        </w:rPr>
        <w:t>可以理解为一种</w:t>
      </w:r>
      <w:r w:rsidRPr="00832E80">
        <w:rPr>
          <w:rFonts w:hint="eastAsia"/>
          <w:b/>
          <w:bCs/>
          <w:highlight w:val="yellow"/>
          <w:u w:val="single"/>
        </w:rPr>
        <w:t>举证责任倒置规则</w:t>
      </w:r>
    </w:p>
    <w:p w14:paraId="7FF932DE" w14:textId="2501F12F" w:rsidR="00206AF3" w:rsidRPr="00206AF3" w:rsidRDefault="00206AF3" w:rsidP="00206AF3">
      <w:pPr>
        <w:pStyle w:val="a1"/>
      </w:pPr>
      <w:r>
        <w:rPr>
          <w:rFonts w:hint="eastAsia"/>
        </w:rPr>
        <w:t>2015</w:t>
      </w:r>
      <w:r>
        <w:rPr>
          <w:rFonts w:hint="eastAsia"/>
        </w:rPr>
        <w:t>年最高人民法院</w:t>
      </w:r>
      <w:r w:rsidR="007D5E50">
        <w:rPr>
          <w:rFonts w:hint="eastAsia"/>
        </w:rPr>
        <w:t>《关于审理环境侵权责任纠纷案件适用法律若干问题的解释》</w:t>
      </w:r>
      <w:r>
        <w:rPr>
          <w:rFonts w:hint="eastAsia"/>
        </w:rPr>
        <w:t>第六条</w:t>
      </w:r>
      <w:r>
        <w:t xml:space="preserve">  </w:t>
      </w:r>
      <w:r w:rsidRPr="00832E80">
        <w:rPr>
          <w:rFonts w:hint="eastAsia"/>
          <w:b/>
          <w:bCs/>
          <w:highlight w:val="yellow"/>
          <w:u w:val="single"/>
        </w:rPr>
        <w:t>被侵权人</w:t>
      </w:r>
      <w:r>
        <w:rPr>
          <w:rFonts w:hint="eastAsia"/>
        </w:rPr>
        <w:t>根据侵权责任法第六十五条规定请求赔偿的，应当提供证明以下事实的证据材料：</w:t>
      </w:r>
      <w:r>
        <w:rPr>
          <w:rFonts w:hint="eastAsia"/>
        </w:rPr>
        <w:t> </w:t>
      </w:r>
    </w:p>
    <w:p w14:paraId="1C3BEC38" w14:textId="7C2EE852" w:rsidR="00206AF3" w:rsidRDefault="00206AF3" w:rsidP="00206AF3">
      <w:pPr>
        <w:pStyle w:val="a1"/>
        <w:numPr>
          <w:ilvl w:val="0"/>
          <w:numId w:val="0"/>
        </w:numPr>
        <w:ind w:left="420"/>
      </w:pPr>
      <w:r>
        <w:rPr>
          <w:rFonts w:hint="eastAsia"/>
        </w:rPr>
        <w:t xml:space="preserve">　　（一）</w:t>
      </w:r>
      <w:r w:rsidRPr="00832E80">
        <w:rPr>
          <w:rFonts w:hint="eastAsia"/>
          <w:b/>
          <w:bCs/>
          <w:highlight w:val="yellow"/>
          <w:u w:val="single"/>
        </w:rPr>
        <w:t>污染者排放了污染物</w:t>
      </w:r>
      <w:r>
        <w:rPr>
          <w:rFonts w:hint="eastAsia"/>
        </w:rPr>
        <w:t>；</w:t>
      </w:r>
      <w:r>
        <w:rPr>
          <w:rFonts w:hint="eastAsia"/>
        </w:rPr>
        <w:t> </w:t>
      </w:r>
    </w:p>
    <w:p w14:paraId="12E36A4C" w14:textId="2E938D6C" w:rsidR="00206AF3" w:rsidRDefault="00206AF3" w:rsidP="00206AF3">
      <w:pPr>
        <w:pStyle w:val="a1"/>
        <w:numPr>
          <w:ilvl w:val="0"/>
          <w:numId w:val="0"/>
        </w:numPr>
        <w:ind w:left="420"/>
      </w:pPr>
      <w:r>
        <w:rPr>
          <w:rFonts w:hint="eastAsia"/>
        </w:rPr>
        <w:t xml:space="preserve">　　（二）</w:t>
      </w:r>
      <w:r w:rsidRPr="00832E80">
        <w:rPr>
          <w:rFonts w:hint="eastAsia"/>
          <w:b/>
          <w:bCs/>
          <w:highlight w:val="yellow"/>
          <w:u w:val="single"/>
        </w:rPr>
        <w:t>被侵权人的损害</w:t>
      </w:r>
      <w:r>
        <w:rPr>
          <w:rFonts w:hint="eastAsia"/>
        </w:rPr>
        <w:t>；</w:t>
      </w:r>
      <w:r>
        <w:rPr>
          <w:rFonts w:hint="eastAsia"/>
        </w:rPr>
        <w:t> </w:t>
      </w:r>
    </w:p>
    <w:p w14:paraId="554A1B54" w14:textId="1754A1CA" w:rsidR="00206AF3" w:rsidRDefault="00206AF3" w:rsidP="00E45A17">
      <w:pPr>
        <w:pStyle w:val="a1"/>
        <w:numPr>
          <w:ilvl w:val="0"/>
          <w:numId w:val="0"/>
        </w:numPr>
        <w:ind w:left="420" w:firstLine="420"/>
      </w:pPr>
      <w:r>
        <w:rPr>
          <w:rFonts w:hint="eastAsia"/>
        </w:rPr>
        <w:t>（三）</w:t>
      </w:r>
      <w:r w:rsidRPr="00832E80">
        <w:rPr>
          <w:rFonts w:hint="eastAsia"/>
          <w:b/>
          <w:bCs/>
          <w:highlight w:val="yellow"/>
          <w:u w:val="single"/>
        </w:rPr>
        <w:t>污染者排放的污染物或者其次生污染物与损害之间具有关联性</w:t>
      </w:r>
      <w:r>
        <w:rPr>
          <w:rFonts w:hint="eastAsia"/>
        </w:rPr>
        <w:t>。</w:t>
      </w:r>
      <w:r>
        <w:rPr>
          <w:rFonts w:hint="eastAsia"/>
        </w:rPr>
        <w:t> </w:t>
      </w:r>
    </w:p>
    <w:p w14:paraId="4DCB9D0C" w14:textId="35193A5F" w:rsidR="00E45A17" w:rsidRPr="00E45A17" w:rsidRDefault="00E45A17" w:rsidP="00E45A17">
      <w:pPr>
        <w:pStyle w:val="a1"/>
        <w:numPr>
          <w:ilvl w:val="1"/>
          <w:numId w:val="3"/>
        </w:numPr>
        <w:rPr>
          <w:b/>
          <w:bCs/>
          <w:u w:val="single"/>
        </w:rPr>
      </w:pPr>
      <w:r>
        <w:rPr>
          <w:rFonts w:hint="eastAsia"/>
        </w:rPr>
        <w:t>关联性：</w:t>
      </w:r>
      <w:r w:rsidRPr="00832E80">
        <w:rPr>
          <w:rFonts w:hint="eastAsia"/>
          <w:b/>
          <w:bCs/>
          <w:highlight w:val="yellow"/>
          <w:u w:val="single"/>
        </w:rPr>
        <w:t>时间</w:t>
      </w:r>
      <w:r w:rsidRPr="00832E80">
        <w:rPr>
          <w:rFonts w:hint="eastAsia"/>
          <w:b/>
          <w:bCs/>
          <w:highlight w:val="yellow"/>
          <w:u w:val="single"/>
        </w:rPr>
        <w:t>/</w:t>
      </w:r>
      <w:r w:rsidRPr="00832E80">
        <w:rPr>
          <w:rFonts w:hint="eastAsia"/>
          <w:b/>
          <w:bCs/>
          <w:highlight w:val="yellow"/>
          <w:u w:val="single"/>
        </w:rPr>
        <w:t>空间</w:t>
      </w:r>
      <w:r w:rsidRPr="00E45A17">
        <w:rPr>
          <w:rFonts w:hint="eastAsia"/>
          <w:b/>
          <w:bCs/>
          <w:u w:val="single"/>
        </w:rPr>
        <w:t>上的关联性</w:t>
      </w:r>
    </w:p>
    <w:p w14:paraId="0D276B73" w14:textId="568E57B0" w:rsidR="00206AF3" w:rsidRDefault="00206AF3" w:rsidP="00206AF3">
      <w:pPr>
        <w:pStyle w:val="a1"/>
      </w:pPr>
      <w:r>
        <w:rPr>
          <w:rFonts w:hint="eastAsia"/>
        </w:rPr>
        <w:t>2015</w:t>
      </w:r>
      <w:r>
        <w:rPr>
          <w:rFonts w:hint="eastAsia"/>
        </w:rPr>
        <w:t>年最高人民法院《关于审理环境侵权责任纠纷案件适用法律若干问题的解释》第七条</w:t>
      </w:r>
      <w:r>
        <w:t xml:space="preserve">  </w:t>
      </w:r>
      <w:r w:rsidRPr="00832E80">
        <w:rPr>
          <w:rFonts w:hint="eastAsia"/>
          <w:b/>
          <w:bCs/>
          <w:highlight w:val="yellow"/>
          <w:u w:val="single"/>
        </w:rPr>
        <w:t>污染者</w:t>
      </w:r>
      <w:r>
        <w:rPr>
          <w:rFonts w:hint="eastAsia"/>
        </w:rPr>
        <w:t>举证证明下列情形之一的，人民法院应当认定其污染行为与损害之间不存在因果关系：</w:t>
      </w:r>
      <w:r>
        <w:rPr>
          <w:rFonts w:hint="eastAsia"/>
        </w:rPr>
        <w:t> </w:t>
      </w:r>
    </w:p>
    <w:p w14:paraId="282353A4" w14:textId="58D53D1F" w:rsidR="00206AF3" w:rsidRDefault="00206AF3" w:rsidP="00206AF3">
      <w:pPr>
        <w:pStyle w:val="a1"/>
        <w:numPr>
          <w:ilvl w:val="0"/>
          <w:numId w:val="0"/>
        </w:numPr>
        <w:ind w:left="420"/>
      </w:pPr>
      <w:r>
        <w:rPr>
          <w:rFonts w:hint="eastAsia"/>
        </w:rPr>
        <w:t xml:space="preserve">　　（一）排放的污染物没有造成该损害可能的；</w:t>
      </w:r>
      <w:r>
        <w:rPr>
          <w:rFonts w:hint="eastAsia"/>
        </w:rPr>
        <w:t> </w:t>
      </w:r>
    </w:p>
    <w:p w14:paraId="0A65445E" w14:textId="0796BFC8" w:rsidR="00206AF3" w:rsidRDefault="00206AF3" w:rsidP="00206AF3">
      <w:pPr>
        <w:pStyle w:val="a1"/>
        <w:numPr>
          <w:ilvl w:val="0"/>
          <w:numId w:val="0"/>
        </w:numPr>
        <w:ind w:left="420"/>
      </w:pPr>
      <w:r>
        <w:rPr>
          <w:rFonts w:hint="eastAsia"/>
        </w:rPr>
        <w:t xml:space="preserve">　　（二）排放的可造成该损害的污染物未到达该损害发生地的；</w:t>
      </w:r>
      <w:r>
        <w:rPr>
          <w:rFonts w:hint="eastAsia"/>
        </w:rPr>
        <w:t> </w:t>
      </w:r>
    </w:p>
    <w:p w14:paraId="15698070" w14:textId="3D481640" w:rsidR="00206AF3" w:rsidRDefault="00206AF3" w:rsidP="00206AF3">
      <w:pPr>
        <w:pStyle w:val="a1"/>
        <w:numPr>
          <w:ilvl w:val="0"/>
          <w:numId w:val="0"/>
        </w:numPr>
        <w:ind w:left="420"/>
      </w:pPr>
      <w:r>
        <w:rPr>
          <w:rFonts w:hint="eastAsia"/>
        </w:rPr>
        <w:t xml:space="preserve">　　（三）该损害于排放污染物之前已发生的；</w:t>
      </w:r>
      <w:r>
        <w:rPr>
          <w:rFonts w:hint="eastAsia"/>
        </w:rPr>
        <w:t> </w:t>
      </w:r>
    </w:p>
    <w:p w14:paraId="4E45C5AA" w14:textId="4E6BD00F" w:rsidR="00206AF3" w:rsidRDefault="00206AF3" w:rsidP="006547DB">
      <w:pPr>
        <w:pStyle w:val="a1"/>
        <w:numPr>
          <w:ilvl w:val="0"/>
          <w:numId w:val="0"/>
        </w:numPr>
        <w:ind w:left="420" w:firstLine="420"/>
      </w:pPr>
      <w:r>
        <w:rPr>
          <w:rFonts w:hint="eastAsia"/>
        </w:rPr>
        <w:t>（四）其他可以认定污染行为与损害之间不存在因果关系的情形。</w:t>
      </w:r>
    </w:p>
    <w:p w14:paraId="0841B470" w14:textId="07BB3277" w:rsidR="006547DB" w:rsidRPr="006547DB" w:rsidRDefault="006547DB" w:rsidP="006547DB">
      <w:r w:rsidRPr="006547DB">
        <w:rPr>
          <w:noProof/>
        </w:rPr>
        <w:lastRenderedPageBreak/>
        <w:drawing>
          <wp:inline distT="0" distB="0" distL="0" distR="0" wp14:anchorId="49EC5FC7" wp14:editId="7378D675">
            <wp:extent cx="6081478" cy="295507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8910" cy="2973262"/>
                    </a:xfrm>
                    <a:prstGeom prst="rect">
                      <a:avLst/>
                    </a:prstGeom>
                    <a:noFill/>
                    <a:ln>
                      <a:noFill/>
                    </a:ln>
                  </pic:spPr>
                </pic:pic>
              </a:graphicData>
            </a:graphic>
          </wp:inline>
        </w:drawing>
      </w:r>
    </w:p>
    <w:p w14:paraId="05E3BE6C" w14:textId="19F969FC" w:rsidR="006A7669" w:rsidRPr="006A7669" w:rsidRDefault="006A7669" w:rsidP="006A7669">
      <w:pPr>
        <w:pBdr>
          <w:top w:val="single" w:sz="6" w:space="1" w:color="2F5496" w:themeColor="accent1" w:themeShade="BF"/>
        </w:pBdr>
        <w:outlineLvl w:val="3"/>
        <w:rPr>
          <w:b/>
          <w:color w:val="1F3864" w:themeColor="accent1" w:themeShade="80"/>
        </w:rPr>
      </w:pPr>
      <w:r w:rsidRPr="006A7669">
        <w:rPr>
          <w:rFonts w:hint="eastAsia"/>
          <w:b/>
          <w:color w:val="1F3864" w:themeColor="accent1" w:themeShade="80"/>
        </w:rPr>
        <w:t>【山东富海实业股份有限公司与曲忠全公司环境污染损害赔偿纠纷案：环境侵权的因果关系</w:t>
      </w:r>
      <w:r w:rsidR="002E26CA">
        <w:rPr>
          <w:rFonts w:hint="eastAsia"/>
          <w:b/>
          <w:color w:val="1F3864" w:themeColor="accent1" w:themeShade="80"/>
        </w:rPr>
        <w:t>（</w:t>
      </w:r>
      <w:r w:rsidR="002D595B">
        <w:rPr>
          <w:rFonts w:hint="eastAsia"/>
          <w:b/>
          <w:color w:val="1F3864" w:themeColor="accent1" w:themeShade="80"/>
        </w:rPr>
        <w:t>规则适用与事实依据</w:t>
      </w:r>
      <w:r w:rsidR="0063534A">
        <w:rPr>
          <w:rFonts w:hint="eastAsia"/>
          <w:b/>
          <w:color w:val="1F3864" w:themeColor="accent1" w:themeShade="80"/>
        </w:rPr>
        <w:t>、举证责任倒置、无过错责任</w:t>
      </w:r>
      <w:r w:rsidR="002E26CA">
        <w:rPr>
          <w:rFonts w:hint="eastAsia"/>
          <w:b/>
          <w:color w:val="1F3864" w:themeColor="accent1" w:themeShade="80"/>
        </w:rPr>
        <w:t>）</w:t>
      </w:r>
      <w:r w:rsidRPr="006A7669">
        <w:rPr>
          <w:rFonts w:hint="eastAsia"/>
          <w:b/>
          <w:color w:val="1F3864" w:themeColor="accent1" w:themeShade="80"/>
        </w:rPr>
        <w:t>】</w:t>
      </w:r>
    </w:p>
    <w:p w14:paraId="0D0CE14C" w14:textId="77777777" w:rsidR="006A7669" w:rsidRPr="006A7669" w:rsidRDefault="006A7669">
      <w:pPr>
        <w:numPr>
          <w:ilvl w:val="0"/>
          <w:numId w:val="57"/>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6A7669">
        <w:rPr>
          <w:rFonts w:eastAsia="楷体" w:cs="Times New Roman" w:hint="eastAsia"/>
        </w:rPr>
        <w:t>案情简介</w:t>
      </w:r>
    </w:p>
    <w:p w14:paraId="422BCC98" w14:textId="77777777" w:rsidR="006A7669" w:rsidRPr="006A7669" w:rsidRDefault="006A7669" w:rsidP="006A7669">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6A7669">
        <w:rPr>
          <w:rFonts w:eastAsia="楷体" w:cs="Times New Roman" w:hint="eastAsia"/>
        </w:rPr>
        <w:t xml:space="preserve">1995 </w:t>
      </w:r>
      <w:r w:rsidRPr="006A7669">
        <w:rPr>
          <w:rFonts w:eastAsia="楷体" w:cs="Times New Roman" w:hint="eastAsia"/>
        </w:rPr>
        <w:t>年，原告曲忠全承包一处集体七地种植樱桃。</w:t>
      </w:r>
      <w:r w:rsidRPr="006A7669">
        <w:rPr>
          <w:rFonts w:eastAsia="楷体" w:cs="Times New Roman" w:hint="eastAsia"/>
        </w:rPr>
        <w:t>2001</w:t>
      </w:r>
      <w:r w:rsidRPr="006A7669">
        <w:rPr>
          <w:rFonts w:eastAsia="楷体" w:cs="Times New Roman" w:hint="eastAsia"/>
        </w:rPr>
        <w:t>年，被告山东富海实业股份有限公司（以下简称富海公司）迁至曲忠全樱桃园附近从事铝产品生产加工。</w:t>
      </w:r>
      <w:r w:rsidRPr="006A7669">
        <w:rPr>
          <w:rFonts w:eastAsia="楷体" w:cs="Times New Roman" w:hint="eastAsia"/>
        </w:rPr>
        <w:t>2009</w:t>
      </w:r>
      <w:r w:rsidRPr="006A7669">
        <w:rPr>
          <w:rFonts w:eastAsia="楷体" w:cs="Times New Roman" w:hint="eastAsia"/>
        </w:rPr>
        <w:t>年</w:t>
      </w:r>
      <w:r w:rsidRPr="006A7669">
        <w:rPr>
          <w:rFonts w:eastAsia="楷体" w:cs="Times New Roman" w:hint="eastAsia"/>
        </w:rPr>
        <w:t>4</w:t>
      </w:r>
      <w:r w:rsidRPr="006A7669">
        <w:rPr>
          <w:rFonts w:eastAsia="楷体" w:cs="Times New Roman" w:hint="eastAsia"/>
        </w:rPr>
        <w:t>月，曲忠全提起诉讼，请求富海公司停止排放废气，赔偿其损失</w:t>
      </w:r>
      <w:r w:rsidRPr="006A7669">
        <w:rPr>
          <w:rFonts w:eastAsia="楷体" w:cs="Times New Roman" w:hint="eastAsia"/>
        </w:rPr>
        <w:t xml:space="preserve"> 501 </w:t>
      </w:r>
      <w:r w:rsidRPr="006A7669">
        <w:rPr>
          <w:rFonts w:eastAsia="楷体" w:cs="Times New Roman" w:hint="eastAsia"/>
        </w:rPr>
        <w:t>万余元。曲忠全提交了烟台市公证处勘验笔录、烟台市农产品质量检测中心出具的樱桃叶片氟含量检测报告等证据。后经双方共同协商，一审法院委托山东省农业科学院中心实验室对樱桃叶片的氟化物含量予以检测，检测报告显示：</w:t>
      </w:r>
      <w:r w:rsidRPr="006A7669">
        <w:rPr>
          <w:rFonts w:eastAsia="楷体" w:cs="Times New Roman" w:hint="eastAsia"/>
          <w:u w:val="single"/>
        </w:rPr>
        <w:t>距离富海公司越近，樱桃叶片氟化物含量越高。富海公司提供了樱桃树叶氟含量检测报告、厂区大气氟化物含量检测报告、烟台市气象局出具的</w:t>
      </w:r>
      <w:r w:rsidRPr="006A7669">
        <w:rPr>
          <w:rFonts w:eastAsia="楷体" w:cs="Times New Roman" w:hint="eastAsia"/>
          <w:u w:val="single"/>
        </w:rPr>
        <w:t xml:space="preserve"> 2008 </w:t>
      </w:r>
      <w:r w:rsidRPr="006A7669">
        <w:rPr>
          <w:rFonts w:eastAsia="楷体" w:cs="Times New Roman" w:hint="eastAsia"/>
          <w:u w:val="single"/>
        </w:rPr>
        <w:t>年</w:t>
      </w:r>
      <w:r w:rsidRPr="006A7669">
        <w:rPr>
          <w:rFonts w:eastAsia="楷体" w:cs="Times New Roman" w:hint="eastAsia"/>
          <w:u w:val="single"/>
        </w:rPr>
        <w:t>2</w:t>
      </w:r>
      <w:r w:rsidRPr="006A7669">
        <w:rPr>
          <w:rFonts w:eastAsia="楷体" w:cs="Times New Roman" w:hint="eastAsia"/>
          <w:u w:val="single"/>
        </w:rPr>
        <w:t>月至</w:t>
      </w:r>
      <w:r w:rsidRPr="006A7669">
        <w:rPr>
          <w:rFonts w:eastAsia="楷体" w:cs="Times New Roman" w:hint="eastAsia"/>
          <w:u w:val="single"/>
        </w:rPr>
        <w:t xml:space="preserve">2009 </w:t>
      </w:r>
      <w:r w:rsidRPr="006A7669">
        <w:rPr>
          <w:rFonts w:eastAsia="楷体" w:cs="Times New Roman" w:hint="eastAsia"/>
          <w:u w:val="single"/>
        </w:rPr>
        <w:t>年</w:t>
      </w:r>
      <w:r w:rsidRPr="006A7669">
        <w:rPr>
          <w:rFonts w:eastAsia="楷体" w:cs="Times New Roman" w:hint="eastAsia"/>
          <w:u w:val="single"/>
        </w:rPr>
        <w:t>5</w:t>
      </w:r>
      <w:r w:rsidRPr="006A7669">
        <w:rPr>
          <w:rFonts w:eastAsia="楷体" w:cs="Times New Roman" w:hint="eastAsia"/>
          <w:u w:val="single"/>
        </w:rPr>
        <w:t>月的气候情况等证据，拟证明其不存在排污行为，曲忠全樱桃园受到损害系气候原因所致</w:t>
      </w:r>
      <w:r w:rsidRPr="006A7669">
        <w:rPr>
          <w:rFonts w:eastAsia="楷体" w:cs="Times New Roman" w:hint="eastAsia"/>
        </w:rPr>
        <w:t>。</w:t>
      </w:r>
    </w:p>
    <w:p w14:paraId="2554AE99" w14:textId="77777777" w:rsidR="006A7669" w:rsidRPr="006A7669" w:rsidRDefault="006A7669" w:rsidP="006A7669">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6A7669">
        <w:rPr>
          <w:rFonts w:eastAsia="楷体" w:cs="Times New Roman" w:hint="eastAsia"/>
        </w:rPr>
        <w:t>烟台市中级人民法院一审判令富海公司停止排放氟化物，赔偿曲忠全损失</w:t>
      </w:r>
      <w:r w:rsidRPr="006A7669">
        <w:rPr>
          <w:rFonts w:eastAsia="楷体" w:cs="Times New Roman" w:hint="eastAsia"/>
        </w:rPr>
        <w:t xml:space="preserve"> 204 </w:t>
      </w:r>
      <w:r w:rsidRPr="006A7669">
        <w:rPr>
          <w:rFonts w:eastAsia="楷体" w:cs="Times New Roman" w:hint="eastAsia"/>
        </w:rPr>
        <w:t>万余元。曲忠全、富海公司均不服提起上诉。山东省高级人民法院二审判令富海公司赔偿曲忠全</w:t>
      </w:r>
      <w:r w:rsidRPr="006A7669">
        <w:rPr>
          <w:rFonts w:eastAsia="楷体" w:cs="Times New Roman" w:hint="eastAsia"/>
        </w:rPr>
        <w:t>224</w:t>
      </w:r>
      <w:r w:rsidRPr="006A7669">
        <w:rPr>
          <w:rFonts w:eastAsia="楷体" w:cs="Times New Roman" w:hint="eastAsia"/>
        </w:rPr>
        <w:t>万余元。富海公司不服，向最高人民法院申请再审。</w:t>
      </w:r>
    </w:p>
    <w:p w14:paraId="3CBAF315" w14:textId="77777777" w:rsidR="006A7669" w:rsidRPr="006A7669" w:rsidRDefault="006A7669" w:rsidP="006A7669">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6A7669">
        <w:rPr>
          <w:rFonts w:eastAsia="楷体" w:cs="Times New Roman" w:hint="eastAsia"/>
        </w:rPr>
        <w:t>最高人民法院审查认为，</w:t>
      </w:r>
      <w:r w:rsidRPr="006A7669">
        <w:rPr>
          <w:rFonts w:eastAsia="楷体" w:cs="Times New Roman" w:hint="eastAsia"/>
          <w:u w:val="single"/>
        </w:rPr>
        <w:t>曲忠全提交的证据，与一审法院委托专业机构出具的检测报告等证据相互印证，足以证明曲忠全的樱桃园受到损害，富海公司排污，排污和损害之间具有关联性，已完成举证责任</w:t>
      </w:r>
      <w:r w:rsidRPr="006A7669">
        <w:rPr>
          <w:rFonts w:eastAsia="楷体" w:cs="Times New Roman" w:hint="eastAsia"/>
        </w:rPr>
        <w:t>。</w:t>
      </w:r>
      <w:r w:rsidRPr="006A7669">
        <w:rPr>
          <w:rFonts w:eastAsia="楷体" w:cs="Times New Roman" w:hint="eastAsia"/>
          <w:u w:val="single"/>
        </w:rPr>
        <w:t>富海公司作为侵权人，其提交的樱桃树叶氟化物含量检测报告中距离厂区越近浓度越低的结论有悖常识；厂区大气氟化物含量检测报告系</w:t>
      </w:r>
      <w:r w:rsidRPr="006A7669">
        <w:rPr>
          <w:rFonts w:eastAsia="楷体" w:cs="Times New Roman" w:hint="eastAsia"/>
          <w:u w:val="single"/>
        </w:rPr>
        <w:t>2010</w:t>
      </w:r>
      <w:r w:rsidRPr="006A7669">
        <w:rPr>
          <w:rFonts w:eastAsia="楷体" w:cs="Times New Roman" w:hint="eastAsia"/>
          <w:u w:val="single"/>
        </w:rPr>
        <w:t>年</w:t>
      </w:r>
      <w:r w:rsidRPr="006A7669">
        <w:rPr>
          <w:rFonts w:eastAsia="楷体" w:cs="Times New Roman" w:hint="eastAsia"/>
          <w:u w:val="single"/>
        </w:rPr>
        <w:t>5</w:t>
      </w:r>
      <w:r w:rsidRPr="006A7669">
        <w:rPr>
          <w:rFonts w:eastAsia="楷体" w:cs="Times New Roman" w:hint="eastAsia"/>
          <w:u w:val="single"/>
        </w:rPr>
        <w:t>月</w:t>
      </w:r>
      <w:r w:rsidRPr="006A7669">
        <w:rPr>
          <w:rFonts w:eastAsia="楷体" w:cs="Times New Roman" w:hint="eastAsia"/>
          <w:u w:val="single"/>
        </w:rPr>
        <w:t>7</w:t>
      </w:r>
      <w:r w:rsidRPr="006A7669">
        <w:rPr>
          <w:rFonts w:eastAsia="楷体" w:cs="Times New Roman" w:hint="eastAsia"/>
          <w:u w:val="single"/>
        </w:rPr>
        <w:t>日作出，与本案待证事实不具有关联性；天气原因不能否定排污行为和损害之间的因果关系</w:t>
      </w:r>
      <w:r w:rsidRPr="006A7669">
        <w:rPr>
          <w:rFonts w:eastAsia="楷体" w:cs="Times New Roman" w:hint="eastAsia"/>
        </w:rPr>
        <w:t>。</w:t>
      </w:r>
      <w:r w:rsidRPr="006A7669">
        <w:rPr>
          <w:rFonts w:eastAsia="楷体" w:cs="Times New Roman" w:hint="eastAsia"/>
          <w:u w:val="single"/>
        </w:rPr>
        <w:t>考虑到确实存在天气恶劣等影响樱桃生产的原因，二审法院酌情判令富海公司对曲忠全的损失承扣</w:t>
      </w:r>
      <w:r w:rsidRPr="006A7669">
        <w:rPr>
          <w:rFonts w:eastAsia="楷体" w:cs="Times New Roman" w:hint="eastAsia"/>
          <w:u w:val="single"/>
        </w:rPr>
        <w:t xml:space="preserve"> 70%</w:t>
      </w:r>
      <w:r w:rsidRPr="006A7669">
        <w:rPr>
          <w:rFonts w:eastAsia="楷体" w:cs="Times New Roman" w:hint="eastAsia"/>
          <w:u w:val="single"/>
        </w:rPr>
        <w:t>的赔偿责任</w:t>
      </w:r>
      <w:r w:rsidRPr="006A7669">
        <w:rPr>
          <w:rFonts w:eastAsia="楷体" w:cs="Times New Roman" w:hint="eastAsia"/>
        </w:rPr>
        <w:t>，认定事实和适用法律均无不当。</w:t>
      </w:r>
    </w:p>
    <w:p w14:paraId="6B0C3BC0" w14:textId="77777777" w:rsidR="006A7669" w:rsidRPr="006A7669" w:rsidRDefault="006A7669">
      <w:pPr>
        <w:numPr>
          <w:ilvl w:val="0"/>
          <w:numId w:val="57"/>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6A7669">
        <w:rPr>
          <w:rFonts w:eastAsia="楷体" w:cs="Times New Roman" w:hint="eastAsia"/>
        </w:rPr>
        <w:t>争议焦点</w:t>
      </w:r>
    </w:p>
    <w:p w14:paraId="4F5D2DC2" w14:textId="77777777" w:rsidR="006A7669" w:rsidRPr="006A7669" w:rsidRDefault="006A7669" w:rsidP="006A7669">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6A7669">
        <w:rPr>
          <w:rFonts w:eastAsia="楷体" w:cs="Times New Roman" w:hint="eastAsia"/>
        </w:rPr>
        <w:t>本案加害行为与损害结果之间的因果关系是否成立？</w:t>
      </w:r>
    </w:p>
    <w:p w14:paraId="0D82F2A8" w14:textId="73A3BEBE" w:rsidR="00EB1449" w:rsidRDefault="00EB1449" w:rsidP="00EB1449">
      <w:pPr>
        <w:pStyle w:val="aa"/>
      </w:pPr>
      <w:r>
        <w:tab/>
      </w:r>
      <w:r>
        <w:rPr>
          <w:rFonts w:hint="eastAsia"/>
        </w:rPr>
        <w:t>因果关系成立</w:t>
      </w:r>
    </w:p>
    <w:p w14:paraId="41667929" w14:textId="475CDAEC" w:rsidR="00EB1449" w:rsidRDefault="00EB1449" w:rsidP="00EB1449">
      <w:pPr>
        <w:pStyle w:val="aa"/>
      </w:pPr>
      <w:r>
        <w:tab/>
      </w:r>
      <w:r>
        <w:rPr>
          <w:rFonts w:hint="eastAsia"/>
        </w:rPr>
        <w:t>（</w:t>
      </w:r>
      <w:r>
        <w:rPr>
          <w:rFonts w:hint="eastAsia"/>
        </w:rPr>
        <w:t>1</w:t>
      </w:r>
      <w:r>
        <w:rPr>
          <w:rFonts w:hint="eastAsia"/>
        </w:rPr>
        <w:t>）</w:t>
      </w:r>
      <w:r w:rsidR="002D595B">
        <w:rPr>
          <w:rFonts w:hint="eastAsia"/>
        </w:rPr>
        <w:t>规则</w:t>
      </w:r>
      <w:r>
        <w:rPr>
          <w:rFonts w:hint="eastAsia"/>
        </w:rPr>
        <w:t>适用：被侵权人已证明污染者排放的污染物或者其次生污染物与损害之间具有关联性</w:t>
      </w:r>
    </w:p>
    <w:p w14:paraId="6FA802CA" w14:textId="7ACA9F6E" w:rsidR="00EB1449" w:rsidRDefault="00EB1449" w:rsidP="00EB1449">
      <w:pPr>
        <w:pStyle w:val="aa"/>
        <w:ind w:firstLine="420"/>
      </w:pPr>
      <w:r>
        <w:rPr>
          <w:rFonts w:hint="eastAsia"/>
        </w:rPr>
        <w:t>（</w:t>
      </w:r>
      <w:r>
        <w:rPr>
          <w:rFonts w:hint="eastAsia"/>
        </w:rPr>
        <w:t>2</w:t>
      </w:r>
      <w:r>
        <w:rPr>
          <w:rFonts w:hint="eastAsia"/>
        </w:rPr>
        <w:t>）</w:t>
      </w:r>
      <w:r w:rsidR="002D595B">
        <w:rPr>
          <w:rFonts w:hint="eastAsia"/>
        </w:rPr>
        <w:t>事实</w:t>
      </w:r>
      <w:r>
        <w:rPr>
          <w:rFonts w:hint="eastAsia"/>
        </w:rPr>
        <w:t>依据</w:t>
      </w:r>
    </w:p>
    <w:p w14:paraId="1E3067EE" w14:textId="15EFC2B9" w:rsidR="00EB1449" w:rsidRDefault="00EB1449" w:rsidP="00EB1449">
      <w:pPr>
        <w:pStyle w:val="aa"/>
        <w:ind w:firstLine="420"/>
      </w:pPr>
      <w:r>
        <w:rPr>
          <w:rFonts w:hint="eastAsia"/>
        </w:rPr>
        <w:t>①樱桃树属于氟化物敏感农作物</w:t>
      </w:r>
    </w:p>
    <w:p w14:paraId="0F00C276" w14:textId="797996E2" w:rsidR="00D60D50" w:rsidRDefault="00EB1449" w:rsidP="00EB1449">
      <w:pPr>
        <w:pStyle w:val="aa"/>
        <w:ind w:firstLine="420"/>
      </w:pPr>
      <w:r>
        <w:rPr>
          <w:rFonts w:hint="eastAsia"/>
        </w:rPr>
        <w:lastRenderedPageBreak/>
        <w:t>②</w:t>
      </w:r>
      <w:r w:rsidR="00D60D50">
        <w:rPr>
          <w:rFonts w:hint="eastAsia"/>
        </w:rPr>
        <w:t>距离厂房近的树比距离远的树受损严重</w:t>
      </w:r>
    </w:p>
    <w:p w14:paraId="5C1A93B7" w14:textId="4D32511F" w:rsidR="00D60D50" w:rsidRPr="006A7669" w:rsidRDefault="00EB1449" w:rsidP="00D60D50">
      <w:pPr>
        <w:pStyle w:val="aa"/>
        <w:ind w:firstLine="420"/>
      </w:pPr>
      <w:r>
        <w:rPr>
          <w:rFonts w:hint="eastAsia"/>
        </w:rPr>
        <w:t>③</w:t>
      </w:r>
      <w:r w:rsidR="00D60D50">
        <w:rPr>
          <w:rFonts w:hint="eastAsia"/>
        </w:rPr>
        <w:t>案涉</w:t>
      </w:r>
      <w:r>
        <w:rPr>
          <w:rFonts w:hint="eastAsia"/>
        </w:rPr>
        <w:t>樱桃树叶含氟量超标</w:t>
      </w:r>
    </w:p>
    <w:p w14:paraId="196A4514" w14:textId="5760DB61" w:rsidR="00206AF3" w:rsidRPr="006A7669" w:rsidRDefault="006A7669">
      <w:pPr>
        <w:numPr>
          <w:ilvl w:val="0"/>
          <w:numId w:val="57"/>
        </w:numPr>
        <w:rPr>
          <w:rFonts w:eastAsia="楷体"/>
        </w:rPr>
      </w:pPr>
      <w:r w:rsidRPr="006A7669">
        <w:rPr>
          <w:rFonts w:eastAsia="楷体" w:hint="eastAsia"/>
        </w:rPr>
        <w:t>裁判要点：环境污染侵权是指违反国家保护环境防止污染的规定，污染环境造成他人损害的行为。在环境污染侵权中，采用</w:t>
      </w:r>
      <w:r w:rsidRPr="0063534A">
        <w:rPr>
          <w:rFonts w:eastAsia="楷体" w:hint="eastAsia"/>
          <w:b/>
          <w:bCs/>
          <w:color w:val="FF0000"/>
          <w:u w:val="single"/>
        </w:rPr>
        <w:t>举证责任倒置</w:t>
      </w:r>
      <w:r w:rsidRPr="006A7669">
        <w:rPr>
          <w:rFonts w:eastAsia="楷体" w:hint="eastAsia"/>
        </w:rPr>
        <w:t>的规则，即污染者应当就法律规定的不承担责任或者减轻责任的情形及其行为与损害之间不存在因果关系承担举证责任。</w:t>
      </w:r>
      <w:r w:rsidRPr="001B02BB">
        <w:rPr>
          <w:rFonts w:eastAsia="楷体" w:hint="eastAsia"/>
          <w:b/>
          <w:bCs/>
          <w:color w:val="FF0000"/>
          <w:u w:val="single"/>
        </w:rPr>
        <w:t>污染者不能证明其排污行为与损害之间不存在因果关系的，即使排污符合相关污染物排放标准，仍不能免除其民事责任</w:t>
      </w:r>
      <w:r w:rsidRPr="006A7669">
        <w:rPr>
          <w:rFonts w:eastAsia="楷体" w:hint="eastAsia"/>
        </w:rPr>
        <w:t>。</w:t>
      </w:r>
    </w:p>
    <w:p w14:paraId="6855B45F" w14:textId="085C0375" w:rsidR="007D5E50" w:rsidRDefault="006A7669" w:rsidP="006A7669">
      <w:pPr>
        <w:pStyle w:val="3"/>
        <w:ind w:right="105"/>
      </w:pPr>
      <w:bookmarkStart w:id="288" w:name="_Toc155178927"/>
      <w:r>
        <w:rPr>
          <w:rFonts w:hint="eastAsia"/>
        </w:rPr>
        <w:t>（七）</w:t>
      </w:r>
      <w:r w:rsidR="007D5E50">
        <w:rPr>
          <w:rFonts w:hint="eastAsia"/>
        </w:rPr>
        <w:t>免责事由</w:t>
      </w:r>
      <w:bookmarkEnd w:id="288"/>
    </w:p>
    <w:p w14:paraId="6E95ADC0" w14:textId="2A0604CB" w:rsidR="00262D9F" w:rsidRPr="00262D9F" w:rsidRDefault="00262D9F">
      <w:pPr>
        <w:pStyle w:val="a9"/>
        <w:numPr>
          <w:ilvl w:val="0"/>
          <w:numId w:val="57"/>
        </w:numPr>
        <w:ind w:firstLineChars="0"/>
      </w:pPr>
      <w:r>
        <w:rPr>
          <w:rFonts w:hint="eastAsia"/>
        </w:rPr>
        <w:t>阻却违法性事由（民事责任的免责事由）：</w:t>
      </w:r>
      <w:r w:rsidRPr="00262D9F">
        <w:rPr>
          <w:rFonts w:ascii="楷体" w:eastAsia="楷体" w:hAnsi="楷体" w:hint="eastAsia"/>
          <w:b/>
          <w:bCs/>
          <w:color w:val="0070C0"/>
        </w:rPr>
        <w:t>在符合侵权行为构成要件的条件下，可以免除或减轻行为人赔偿责任的正当事由</w:t>
      </w:r>
      <w:r>
        <w:rPr>
          <w:rFonts w:hint="eastAsia"/>
        </w:rPr>
        <w:t>。（</w:t>
      </w:r>
      <w:r>
        <w:rPr>
          <w:rFonts w:hint="eastAsia"/>
        </w:rPr>
        <w:t>p</w:t>
      </w:r>
      <w:r>
        <w:t>288</w:t>
      </w:r>
      <w:r>
        <w:rPr>
          <w:rFonts w:hint="eastAsia"/>
        </w:rPr>
        <w:t>）</w:t>
      </w:r>
    </w:p>
    <w:p w14:paraId="3AF597A6" w14:textId="4662BCEA" w:rsidR="007D5E50" w:rsidRDefault="006A7669" w:rsidP="006A7669">
      <w:pPr>
        <w:pStyle w:val="af0"/>
      </w:pPr>
      <w:r>
        <w:rPr>
          <w:rFonts w:hint="eastAsia"/>
        </w:rPr>
        <w:t>1</w:t>
      </w:r>
      <w:r>
        <w:t xml:space="preserve">. </w:t>
      </w:r>
      <w:r w:rsidR="007D5E50">
        <w:rPr>
          <w:rFonts w:hint="eastAsia"/>
        </w:rPr>
        <w:t>不可抗力</w:t>
      </w:r>
      <w:r w:rsidR="004F75B1">
        <w:rPr>
          <w:rFonts w:hint="eastAsia"/>
        </w:rPr>
        <w:t>（</w:t>
      </w:r>
      <w:r w:rsidR="004F75B1">
        <w:rPr>
          <w:rFonts w:hint="eastAsia"/>
        </w:rPr>
        <w:t>p</w:t>
      </w:r>
      <w:r w:rsidR="004F75B1">
        <w:t>289</w:t>
      </w:r>
      <w:r w:rsidR="004F75B1">
        <w:rPr>
          <w:rFonts w:hint="eastAsia"/>
        </w:rPr>
        <w:t>）</w:t>
      </w:r>
    </w:p>
    <w:p w14:paraId="0036E7A7" w14:textId="7788131E" w:rsidR="006A7669" w:rsidRDefault="006A7669" w:rsidP="006A7669">
      <w:pPr>
        <w:pStyle w:val="a1"/>
      </w:pPr>
      <w:r>
        <w:rPr>
          <w:rFonts w:hint="eastAsia"/>
        </w:rPr>
        <w:t>《民法典》第一百八十条　因不可抗力不能履行民事义务的，不承担民事责任。法律另有规定的，依照其规定。</w:t>
      </w:r>
    </w:p>
    <w:p w14:paraId="03F9F457" w14:textId="2433A6F8" w:rsidR="006A7669" w:rsidRDefault="006A7669" w:rsidP="006A7669">
      <w:pPr>
        <w:pStyle w:val="a1"/>
        <w:numPr>
          <w:ilvl w:val="0"/>
          <w:numId w:val="0"/>
        </w:numPr>
        <w:ind w:left="420" w:firstLine="420"/>
      </w:pPr>
      <w:r>
        <w:rPr>
          <w:rFonts w:hint="eastAsia"/>
        </w:rPr>
        <w:t>不可抗力是不能预见、不能避免且不能克服的客观情况。</w:t>
      </w:r>
    </w:p>
    <w:p w14:paraId="19E29325" w14:textId="5A4E8E4C" w:rsidR="006A7669" w:rsidRPr="006A7669" w:rsidRDefault="006A7669" w:rsidP="006A7669">
      <w:r>
        <w:rPr>
          <w:rFonts w:hint="eastAsia"/>
        </w:rPr>
        <w:t>（</w:t>
      </w:r>
      <w:r>
        <w:rPr>
          <w:rFonts w:hint="eastAsia"/>
        </w:rPr>
        <w:t>1</w:t>
      </w:r>
      <w:r>
        <w:rPr>
          <w:rFonts w:hint="eastAsia"/>
        </w:rPr>
        <w:t>）不可抗力：</w:t>
      </w:r>
      <w:r w:rsidRPr="004F75B1">
        <w:rPr>
          <w:rFonts w:ascii="楷体" w:eastAsia="楷体" w:hAnsi="楷体" w:hint="eastAsia"/>
          <w:b/>
          <w:bCs/>
          <w:color w:val="0070C0"/>
        </w:rPr>
        <w:t>不能预见、不能避免并不能克服的客观情况</w:t>
      </w:r>
    </w:p>
    <w:p w14:paraId="72FA8A82" w14:textId="046D508E" w:rsidR="006A7669" w:rsidRPr="004F75B1" w:rsidRDefault="006A7669" w:rsidP="007D5E50">
      <w:pPr>
        <w:rPr>
          <w:rFonts w:ascii="楷体" w:eastAsia="楷体" w:hAnsi="楷体"/>
          <w:b/>
          <w:bCs/>
          <w:color w:val="0070C0"/>
        </w:rPr>
      </w:pPr>
      <w:r>
        <w:rPr>
          <w:rFonts w:hint="eastAsia"/>
        </w:rPr>
        <w:t>（</w:t>
      </w:r>
      <w:r>
        <w:rPr>
          <w:rFonts w:hint="eastAsia"/>
        </w:rPr>
        <w:t>2</w:t>
      </w:r>
      <w:r>
        <w:rPr>
          <w:rFonts w:hint="eastAsia"/>
        </w:rPr>
        <w:t>）</w:t>
      </w:r>
      <w:r w:rsidRPr="004F75B1">
        <w:rPr>
          <w:rFonts w:ascii="楷体" w:eastAsia="楷体" w:hAnsi="楷体" w:hint="eastAsia"/>
          <w:b/>
          <w:bCs/>
          <w:color w:val="0070C0"/>
        </w:rPr>
        <w:t>包括地震、台风等自然现象，也包括战争等社会现象</w:t>
      </w:r>
    </w:p>
    <w:p w14:paraId="70B7F94D" w14:textId="1D3FD3F2" w:rsidR="00936BCE" w:rsidRDefault="00936BCE" w:rsidP="00936BCE">
      <w:pPr>
        <w:pStyle w:val="aa"/>
      </w:pPr>
      <w:r>
        <w:rPr>
          <w:rFonts w:hint="eastAsia"/>
        </w:rPr>
        <w:t>【例】核电站因战争原因导致核泄漏</w:t>
      </w:r>
    </w:p>
    <w:p w14:paraId="66D9594A" w14:textId="0D32DAA4" w:rsidR="006A7669" w:rsidRDefault="006A7669" w:rsidP="007D5E50">
      <w:r>
        <w:rPr>
          <w:rFonts w:hint="eastAsia"/>
        </w:rPr>
        <w:t>（</w:t>
      </w:r>
      <w:r>
        <w:rPr>
          <w:rFonts w:hint="eastAsia"/>
        </w:rPr>
        <w:t>3</w:t>
      </w:r>
      <w:r>
        <w:rPr>
          <w:rFonts w:hint="eastAsia"/>
        </w:rPr>
        <w:t>）因不可抗力造成他人权利侵害的，一般不承担民事责任。</w:t>
      </w:r>
    </w:p>
    <w:p w14:paraId="4E8C7009" w14:textId="5ED6A1DF" w:rsidR="006A7669" w:rsidRDefault="006A7669" w:rsidP="006A7669">
      <w:pPr>
        <w:pStyle w:val="a1"/>
      </w:pPr>
      <w:r>
        <w:rPr>
          <w:rFonts w:hint="eastAsia"/>
        </w:rPr>
        <w:t>《海洋环境保护法》第九十一条　完全属于下列情形之一，</w:t>
      </w:r>
      <w:r w:rsidRPr="00832E80">
        <w:rPr>
          <w:rFonts w:hint="eastAsia"/>
          <w:b/>
          <w:bCs/>
          <w:highlight w:val="yellow"/>
          <w:u w:val="single"/>
        </w:rPr>
        <w:t>经过及时采取合理措施</w:t>
      </w:r>
      <w:r>
        <w:rPr>
          <w:rFonts w:hint="eastAsia"/>
        </w:rPr>
        <w:t>，仍然不能避免对海洋环境造成污染损害的，造成污染损害的有关责任者免予承担责任：</w:t>
      </w:r>
    </w:p>
    <w:p w14:paraId="6B0CD45B" w14:textId="5E6CD1F6" w:rsidR="00936BCE" w:rsidRPr="00936BCE" w:rsidRDefault="00936BCE" w:rsidP="00936BCE">
      <w:pPr>
        <w:pStyle w:val="a1"/>
        <w:numPr>
          <w:ilvl w:val="1"/>
          <w:numId w:val="3"/>
        </w:numPr>
        <w:rPr>
          <w:b/>
          <w:bCs/>
          <w:u w:val="single"/>
        </w:rPr>
      </w:pPr>
      <w:r w:rsidRPr="00936BCE">
        <w:rPr>
          <w:rFonts w:hint="eastAsia"/>
          <w:b/>
          <w:bCs/>
          <w:u w:val="single"/>
        </w:rPr>
        <w:t>不可抗力情形的存在不免除行为人及时采取合理措施的责任</w:t>
      </w:r>
    </w:p>
    <w:p w14:paraId="7CB2F251" w14:textId="77777777" w:rsidR="006A7669" w:rsidRDefault="006A7669" w:rsidP="006A7669">
      <w:pPr>
        <w:pStyle w:val="a1"/>
        <w:numPr>
          <w:ilvl w:val="0"/>
          <w:numId w:val="0"/>
        </w:numPr>
        <w:ind w:left="420"/>
      </w:pPr>
      <w:r>
        <w:rPr>
          <w:rFonts w:hint="eastAsia"/>
        </w:rPr>
        <w:t xml:space="preserve">　　（一）战争；</w:t>
      </w:r>
    </w:p>
    <w:p w14:paraId="78070C0D" w14:textId="77777777" w:rsidR="006A7669" w:rsidRDefault="006A7669" w:rsidP="006A7669">
      <w:pPr>
        <w:pStyle w:val="a1"/>
        <w:numPr>
          <w:ilvl w:val="0"/>
          <w:numId w:val="0"/>
        </w:numPr>
        <w:ind w:left="420"/>
      </w:pPr>
      <w:r>
        <w:rPr>
          <w:rFonts w:hint="eastAsia"/>
        </w:rPr>
        <w:t xml:space="preserve">　　（二）不可抗拒的自然灾害；</w:t>
      </w:r>
    </w:p>
    <w:p w14:paraId="75FC41C9" w14:textId="49A0214D" w:rsidR="006A7669" w:rsidRDefault="006A7669" w:rsidP="006A7669">
      <w:pPr>
        <w:pStyle w:val="a1"/>
        <w:numPr>
          <w:ilvl w:val="0"/>
          <w:numId w:val="0"/>
        </w:numPr>
        <w:ind w:left="420"/>
      </w:pPr>
      <w:r>
        <w:rPr>
          <w:rFonts w:hint="eastAsia"/>
        </w:rPr>
        <w:t xml:space="preserve">　　（三）负责灯塔或者其他助航设备的主管部门，在执行职责时的疏忽，或者其他过失行为。</w:t>
      </w:r>
    </w:p>
    <w:p w14:paraId="79FB2F9A" w14:textId="5AFCD12C" w:rsidR="007D5E50" w:rsidRDefault="007D5E50" w:rsidP="006A7669">
      <w:pPr>
        <w:pStyle w:val="a1"/>
      </w:pPr>
      <w:r>
        <w:rPr>
          <w:rFonts w:hint="eastAsia"/>
        </w:rPr>
        <w:t>《水污染防治法》第</w:t>
      </w:r>
      <w:r>
        <w:rPr>
          <w:rFonts w:hint="eastAsia"/>
        </w:rPr>
        <w:t>85</w:t>
      </w:r>
      <w:r>
        <w:rPr>
          <w:rFonts w:hint="eastAsia"/>
        </w:rPr>
        <w:t>条第二款</w:t>
      </w:r>
      <w:r w:rsidR="006A7669">
        <w:rPr>
          <w:rFonts w:hint="eastAsia"/>
        </w:rPr>
        <w:t xml:space="preserve"> </w:t>
      </w:r>
      <w:r w:rsidR="006A7669">
        <w:t xml:space="preserve"> </w:t>
      </w:r>
      <w:r>
        <w:rPr>
          <w:rFonts w:hint="eastAsia"/>
        </w:rPr>
        <w:t>由于不可抗力造成水污染损害的，排污方不承担赔偿责任；法律另有规定的除外。</w:t>
      </w:r>
    </w:p>
    <w:p w14:paraId="5DEEF8DE" w14:textId="49D82ECC" w:rsidR="006A7669" w:rsidRDefault="006A7669" w:rsidP="006A7669">
      <w:pPr>
        <w:pStyle w:val="af0"/>
      </w:pPr>
      <w:r>
        <w:rPr>
          <w:rFonts w:hint="eastAsia"/>
        </w:rPr>
        <w:t>2</w:t>
      </w:r>
      <w:r>
        <w:t xml:space="preserve">. </w:t>
      </w:r>
      <w:r>
        <w:rPr>
          <w:rFonts w:hint="eastAsia"/>
        </w:rPr>
        <w:t>受害人责任</w:t>
      </w:r>
      <w:r w:rsidR="00C423EB">
        <w:rPr>
          <w:rFonts w:hint="eastAsia"/>
        </w:rPr>
        <w:t>：受害人故意</w:t>
      </w:r>
      <w:r w:rsidR="00C423EB">
        <w:rPr>
          <w:rFonts w:hint="eastAsia"/>
        </w:rPr>
        <w:t>+</w:t>
      </w:r>
      <w:r w:rsidR="00C423EB">
        <w:rPr>
          <w:rFonts w:hint="eastAsia"/>
        </w:rPr>
        <w:t>过失相抵（存在争议：一般</w:t>
      </w:r>
      <w:r w:rsidR="00C423EB">
        <w:rPr>
          <w:rFonts w:hint="eastAsia"/>
        </w:rPr>
        <w:t>/</w:t>
      </w:r>
      <w:r w:rsidR="00C423EB">
        <w:rPr>
          <w:rFonts w:hint="eastAsia"/>
        </w:rPr>
        <w:t>重大过失？）</w:t>
      </w:r>
    </w:p>
    <w:p w14:paraId="30116A1A" w14:textId="2C1EAAE1" w:rsidR="006A7669" w:rsidRDefault="006A7669" w:rsidP="006A7669">
      <w:r>
        <w:rPr>
          <w:rFonts w:hint="eastAsia"/>
        </w:rPr>
        <w:t>（</w:t>
      </w:r>
      <w:r>
        <w:rPr>
          <w:rFonts w:hint="eastAsia"/>
        </w:rPr>
        <w:t>1</w:t>
      </w:r>
      <w:r>
        <w:rPr>
          <w:rFonts w:hint="eastAsia"/>
        </w:rPr>
        <w:t>）是否由受害人承担责任要根据受害人的主观过错程度进行判断，首先</w:t>
      </w:r>
      <w:r w:rsidRPr="00832E80">
        <w:rPr>
          <w:rFonts w:hint="eastAsia"/>
          <w:b/>
          <w:bCs/>
          <w:highlight w:val="yellow"/>
          <w:u w:val="single"/>
        </w:rPr>
        <w:t>受害人故意</w:t>
      </w:r>
      <w:r>
        <w:rPr>
          <w:rFonts w:hint="eastAsia"/>
        </w:rPr>
        <w:t>可构成免责事由。</w:t>
      </w:r>
    </w:p>
    <w:p w14:paraId="30D553F2" w14:textId="77777777" w:rsidR="00EC7099" w:rsidRDefault="00EC7099" w:rsidP="00EC7099">
      <w:pPr>
        <w:pStyle w:val="a1"/>
      </w:pPr>
      <w:r>
        <w:rPr>
          <w:rFonts w:hint="eastAsia"/>
        </w:rPr>
        <w:t>《民法典》</w:t>
      </w:r>
      <w:r w:rsidRPr="006A7669">
        <w:rPr>
          <w:rFonts w:hint="eastAsia"/>
        </w:rPr>
        <w:t>第一千一百七十四条　损害是因受害人</w:t>
      </w:r>
      <w:r w:rsidRPr="00832E80">
        <w:rPr>
          <w:rFonts w:hint="eastAsia"/>
          <w:b/>
          <w:bCs/>
          <w:highlight w:val="yellow"/>
          <w:u w:val="single"/>
        </w:rPr>
        <w:t>故意</w:t>
      </w:r>
      <w:r w:rsidRPr="006A7669">
        <w:rPr>
          <w:rFonts w:hint="eastAsia"/>
        </w:rPr>
        <w:t>造成的，行为人不承担责任。</w:t>
      </w:r>
    </w:p>
    <w:p w14:paraId="08E1512F" w14:textId="7029BE87" w:rsidR="00EC7099" w:rsidRDefault="00EC7099" w:rsidP="00EC7099">
      <w:pPr>
        <w:pStyle w:val="a1"/>
        <w:numPr>
          <w:ilvl w:val="1"/>
          <w:numId w:val="3"/>
        </w:numPr>
      </w:pPr>
      <w:r>
        <w:rPr>
          <w:rFonts w:hint="eastAsia"/>
        </w:rPr>
        <w:t>如果受害人故意造成损害，对该部分损害加害人可以免除赔偿责任。</w:t>
      </w:r>
    </w:p>
    <w:p w14:paraId="2F2F7A40" w14:textId="67D1F8C5" w:rsidR="00665AE8" w:rsidRPr="0002775D" w:rsidRDefault="00EC7099" w:rsidP="00EC7099">
      <w:r w:rsidRPr="0002775D">
        <w:rPr>
          <w:rFonts w:hint="eastAsia"/>
          <w:b/>
          <w:bCs/>
          <w:u w:val="single"/>
        </w:rPr>
        <w:t>（</w:t>
      </w:r>
      <w:r w:rsidRPr="0002775D">
        <w:rPr>
          <w:rFonts w:hint="eastAsia"/>
          <w:b/>
          <w:bCs/>
          <w:u w:val="single"/>
        </w:rPr>
        <w:t>2</w:t>
      </w:r>
      <w:r w:rsidRPr="0002775D">
        <w:rPr>
          <w:rFonts w:hint="eastAsia"/>
          <w:b/>
          <w:bCs/>
          <w:u w:val="single"/>
        </w:rPr>
        <w:t>）受害人过失</w:t>
      </w:r>
      <w:r w:rsidR="00E32D46" w:rsidRPr="0002775D">
        <w:rPr>
          <w:rFonts w:hint="eastAsia"/>
          <w:b/>
          <w:bCs/>
          <w:u w:val="single"/>
        </w:rPr>
        <w:t>/</w:t>
      </w:r>
      <w:r w:rsidR="00E32D46" w:rsidRPr="0002775D">
        <w:rPr>
          <w:rFonts w:hint="eastAsia"/>
          <w:b/>
          <w:bCs/>
          <w:u w:val="single"/>
        </w:rPr>
        <w:t>过失相抵原则</w:t>
      </w:r>
      <w:r w:rsidRPr="0002775D">
        <w:rPr>
          <w:rFonts w:hint="eastAsia"/>
          <w:b/>
          <w:bCs/>
          <w:u w:val="single"/>
        </w:rPr>
        <w:t>能否适用于采用无过错责任原则的特殊侵权领域？</w:t>
      </w:r>
      <w:r w:rsidR="00E32D46" w:rsidRPr="0002775D">
        <w:rPr>
          <w:rFonts w:hint="eastAsia"/>
        </w:rPr>
        <w:t>存在一定争议</w:t>
      </w:r>
    </w:p>
    <w:p w14:paraId="5D29B33F" w14:textId="1B803B48" w:rsidR="00EC7099" w:rsidRDefault="00EC7099" w:rsidP="00EC7099">
      <w:pPr>
        <w:pStyle w:val="a1"/>
      </w:pPr>
      <w:r>
        <w:rPr>
          <w:rFonts w:hint="eastAsia"/>
        </w:rPr>
        <w:t>《民法典》</w:t>
      </w:r>
      <w:r w:rsidR="006A7669" w:rsidRPr="006A7669">
        <w:rPr>
          <w:rFonts w:hint="eastAsia"/>
        </w:rPr>
        <w:t>第一千一百七十三条　被侵权人对同一损害的发生或者扩大有</w:t>
      </w:r>
      <w:r w:rsidR="006A7669" w:rsidRPr="00832E80">
        <w:rPr>
          <w:rFonts w:hint="eastAsia"/>
          <w:b/>
          <w:bCs/>
          <w:highlight w:val="yellow"/>
          <w:u w:val="single"/>
        </w:rPr>
        <w:t>过错</w:t>
      </w:r>
      <w:r w:rsidR="006A7669" w:rsidRPr="006A7669">
        <w:rPr>
          <w:rFonts w:hint="eastAsia"/>
        </w:rPr>
        <w:t>的，可以减轻侵权人的责任。</w:t>
      </w:r>
    </w:p>
    <w:p w14:paraId="216F0A88" w14:textId="30819C4C" w:rsidR="00E32D46" w:rsidRDefault="00E32D46" w:rsidP="00E32D46">
      <w:pPr>
        <w:pStyle w:val="a1"/>
        <w:numPr>
          <w:ilvl w:val="1"/>
          <w:numId w:val="3"/>
        </w:numPr>
      </w:pPr>
      <w:r>
        <w:rPr>
          <w:rFonts w:hint="eastAsia"/>
        </w:rPr>
        <w:t>一般认为，即使被侵权人仅有一般过失，仍可减轻侵权人的责任</w:t>
      </w:r>
    </w:p>
    <w:p w14:paraId="26FFFAAD" w14:textId="3CCE61DA" w:rsidR="00EC7099" w:rsidRDefault="00EC7099" w:rsidP="00EC7099">
      <w:pPr>
        <w:pStyle w:val="a1"/>
      </w:pPr>
      <w:r>
        <w:rPr>
          <w:rFonts w:hint="eastAsia"/>
        </w:rPr>
        <w:t>《水污染防治法》第</w:t>
      </w:r>
      <w:r>
        <w:rPr>
          <w:rFonts w:hint="eastAsia"/>
        </w:rPr>
        <w:t>96</w:t>
      </w:r>
      <w:r>
        <w:rPr>
          <w:rFonts w:hint="eastAsia"/>
        </w:rPr>
        <w:t>条第三款</w:t>
      </w:r>
      <w:r>
        <w:rPr>
          <w:rFonts w:hint="eastAsia"/>
        </w:rPr>
        <w:t xml:space="preserve"> </w:t>
      </w:r>
      <w:r>
        <w:t xml:space="preserve"> </w:t>
      </w:r>
      <w:r>
        <w:rPr>
          <w:rFonts w:hint="eastAsia"/>
        </w:rPr>
        <w:t>水污染损害是由受害人故意造成的，排污方不承担赔偿责任。水污染损害是由</w:t>
      </w:r>
      <w:r w:rsidRPr="00832E80">
        <w:rPr>
          <w:rFonts w:hint="eastAsia"/>
          <w:b/>
          <w:bCs/>
          <w:highlight w:val="yellow"/>
          <w:u w:val="single"/>
        </w:rPr>
        <w:t>受害人重大过失</w:t>
      </w:r>
      <w:r>
        <w:rPr>
          <w:rFonts w:hint="eastAsia"/>
        </w:rPr>
        <w:t>造成的，可以减轻排污方的赔偿责任。</w:t>
      </w:r>
    </w:p>
    <w:p w14:paraId="548CAFE7" w14:textId="30E55188" w:rsidR="00E32D46" w:rsidRDefault="00E32D46" w:rsidP="00E32D46">
      <w:pPr>
        <w:pStyle w:val="a1"/>
        <w:numPr>
          <w:ilvl w:val="1"/>
          <w:numId w:val="3"/>
        </w:numPr>
      </w:pPr>
      <w:r w:rsidRPr="00832E80">
        <w:rPr>
          <w:rFonts w:hint="eastAsia"/>
          <w:b/>
          <w:bCs/>
          <w:highlight w:val="yellow"/>
          <w:u w:val="single"/>
        </w:rPr>
        <w:t>“重大”而非“一般”过失</w:t>
      </w:r>
      <w:r>
        <w:rPr>
          <w:rFonts w:hint="eastAsia"/>
        </w:rPr>
        <w:t>：</w:t>
      </w:r>
      <w:r w:rsidR="00DF620C">
        <w:rPr>
          <w:rFonts w:hint="eastAsia"/>
        </w:rPr>
        <w:t>仅为一般过失，难以减轻侵权人的责任</w:t>
      </w:r>
    </w:p>
    <w:p w14:paraId="68759B0E" w14:textId="41886581" w:rsidR="001D2914" w:rsidRDefault="001D2914" w:rsidP="001D2914">
      <w:pPr>
        <w:pStyle w:val="a1"/>
        <w:numPr>
          <w:ilvl w:val="2"/>
          <w:numId w:val="3"/>
        </w:numPr>
      </w:pPr>
      <w:r w:rsidRPr="001D2914">
        <w:rPr>
          <w:rFonts w:hint="eastAsia"/>
        </w:rPr>
        <w:t>体现特殊侵权免责事由的特殊性（以无过错责任为原则）</w:t>
      </w:r>
    </w:p>
    <w:p w14:paraId="51D51E6A" w14:textId="3D5F6A0A" w:rsidR="00EC7099" w:rsidRDefault="00EC7099" w:rsidP="00EC7099">
      <w:pPr>
        <w:pStyle w:val="a1"/>
      </w:pPr>
      <w:r>
        <w:rPr>
          <w:rFonts w:hint="eastAsia"/>
        </w:rPr>
        <w:t>《民法典》</w:t>
      </w:r>
      <w:r w:rsidRPr="00EC7099">
        <w:rPr>
          <w:rFonts w:hint="eastAsia"/>
        </w:rPr>
        <w:t>第一千二百三十七条　民用核设施或者运入运出核设施的核材料发生核事故造成他人损害的，民用核设施的营运单位应当承担侵权责任；但是，能够证明损害是因战争、武装冲突、暴乱等情形或者</w:t>
      </w:r>
      <w:r w:rsidRPr="00832E80">
        <w:rPr>
          <w:rFonts w:hint="eastAsia"/>
          <w:b/>
          <w:bCs/>
          <w:highlight w:val="yellow"/>
          <w:u w:val="single"/>
        </w:rPr>
        <w:t>受害人故意</w:t>
      </w:r>
      <w:r w:rsidRPr="00EC7099">
        <w:rPr>
          <w:rFonts w:hint="eastAsia"/>
        </w:rPr>
        <w:t>造成的，不承担责任。</w:t>
      </w:r>
    </w:p>
    <w:p w14:paraId="0A6C63CF" w14:textId="01901B49" w:rsidR="00FD2D3D" w:rsidRDefault="00EC7099" w:rsidP="00FD2D3D">
      <w:pPr>
        <w:pStyle w:val="af0"/>
      </w:pPr>
      <w:r>
        <w:rPr>
          <w:rFonts w:hint="eastAsia"/>
        </w:rPr>
        <w:lastRenderedPageBreak/>
        <w:t>3</w:t>
      </w:r>
      <w:r>
        <w:t xml:space="preserve">. </w:t>
      </w:r>
      <w:r>
        <w:rPr>
          <w:rFonts w:hint="eastAsia"/>
        </w:rPr>
        <w:t>第三人责任</w:t>
      </w:r>
      <w:r w:rsidR="005757FA">
        <w:rPr>
          <w:rFonts w:hint="eastAsia"/>
        </w:rPr>
        <w:t>：被侵权人的选择权、过错程度</w:t>
      </w:r>
    </w:p>
    <w:p w14:paraId="3CDB1019" w14:textId="4948241D" w:rsidR="00FD2D3D" w:rsidRPr="00FD2D3D" w:rsidRDefault="00FD2D3D">
      <w:pPr>
        <w:pStyle w:val="a9"/>
        <w:numPr>
          <w:ilvl w:val="0"/>
          <w:numId w:val="57"/>
        </w:numPr>
        <w:ind w:firstLineChars="0"/>
      </w:pPr>
      <w:r>
        <w:rPr>
          <w:rFonts w:hint="eastAsia"/>
        </w:rPr>
        <w:t>第三人：除加害人、受害人以外的其他人</w:t>
      </w:r>
    </w:p>
    <w:p w14:paraId="6181ABB5" w14:textId="664ED657" w:rsidR="00EC7099" w:rsidRDefault="00EC7099" w:rsidP="00EC7099">
      <w:pPr>
        <w:pStyle w:val="a1"/>
      </w:pPr>
      <w:r>
        <w:rPr>
          <w:rFonts w:hint="eastAsia"/>
        </w:rPr>
        <w:t>《民法典》</w:t>
      </w:r>
      <w:r w:rsidRPr="00EC7099">
        <w:rPr>
          <w:rFonts w:hint="eastAsia"/>
        </w:rPr>
        <w:t>第一千一百七十五条　损害是因第三人造成的，第三人应当承担侵权责任。</w:t>
      </w:r>
    </w:p>
    <w:p w14:paraId="0CB843E6" w14:textId="3F8973EE" w:rsidR="00EC7099" w:rsidRDefault="00EC7099" w:rsidP="007D5E50">
      <w:pPr>
        <w:pStyle w:val="a1"/>
      </w:pPr>
      <w:r>
        <w:rPr>
          <w:rFonts w:hint="eastAsia"/>
        </w:rPr>
        <w:t>《民法典》</w:t>
      </w:r>
      <w:r w:rsidRPr="00EC7099">
        <w:rPr>
          <w:rFonts w:hint="eastAsia"/>
        </w:rPr>
        <w:t>第一千二百三十三条　因第三人的过错污染环境、破坏生态的，</w:t>
      </w:r>
      <w:r w:rsidRPr="00832E80">
        <w:rPr>
          <w:rFonts w:hint="eastAsia"/>
          <w:b/>
          <w:bCs/>
          <w:highlight w:val="yellow"/>
          <w:u w:val="single"/>
        </w:rPr>
        <w:t>被侵权人可以向侵权人请求赔偿</w:t>
      </w:r>
      <w:r w:rsidRPr="00EC7099">
        <w:rPr>
          <w:rFonts w:hint="eastAsia"/>
        </w:rPr>
        <w:t>，也可以向第三人请求赔偿。侵权人赔偿后，有权向第三人</w:t>
      </w:r>
      <w:r w:rsidRPr="001D2914">
        <w:rPr>
          <w:rFonts w:hint="eastAsia"/>
          <w:b/>
          <w:bCs/>
          <w:u w:val="single"/>
        </w:rPr>
        <w:t>追偿</w:t>
      </w:r>
      <w:r w:rsidRPr="00EC7099">
        <w:rPr>
          <w:rFonts w:hint="eastAsia"/>
        </w:rPr>
        <w:t>。</w:t>
      </w:r>
    </w:p>
    <w:p w14:paraId="17314336" w14:textId="38D45181" w:rsidR="001D2914" w:rsidRPr="00EC7099" w:rsidRDefault="001D2914" w:rsidP="001D2914">
      <w:pPr>
        <w:pStyle w:val="a1"/>
        <w:numPr>
          <w:ilvl w:val="1"/>
          <w:numId w:val="3"/>
        </w:numPr>
      </w:pPr>
      <w:r>
        <w:rPr>
          <w:rFonts w:hint="eastAsia"/>
        </w:rPr>
        <w:t>被侵权人并非仅能向第三人请求赔偿，享有请求赔偿的选择权</w:t>
      </w:r>
    </w:p>
    <w:p w14:paraId="186C08E1" w14:textId="3D4EC7CA" w:rsidR="00FD2D3D" w:rsidRDefault="00FD2D3D" w:rsidP="00FD2D3D">
      <w:pPr>
        <w:pStyle w:val="a1"/>
      </w:pPr>
      <w:r w:rsidRPr="00FD2D3D">
        <w:t>2015</w:t>
      </w:r>
      <w:r w:rsidRPr="00FD2D3D">
        <w:rPr>
          <w:rFonts w:hint="eastAsia"/>
        </w:rPr>
        <w:t>年最高人民法院《关于审理环境侵权责任纠纷案件适用法律若干问题的解释》</w:t>
      </w:r>
      <w:r>
        <w:rPr>
          <w:rFonts w:hint="eastAsia"/>
        </w:rPr>
        <w:t>第五条</w:t>
      </w:r>
      <w:r>
        <w:rPr>
          <w:rFonts w:hint="eastAsia"/>
        </w:rPr>
        <w:t>  </w:t>
      </w:r>
      <w:r>
        <w:rPr>
          <w:rFonts w:hint="eastAsia"/>
        </w:rPr>
        <w:t>被侵权人根据侵权责任法第六十八条规定分别或者同时起诉污染者、第三人的，人民法院应予受理。</w:t>
      </w:r>
      <w:r>
        <w:rPr>
          <w:rFonts w:hint="eastAsia"/>
        </w:rPr>
        <w:t> </w:t>
      </w:r>
    </w:p>
    <w:p w14:paraId="45A5359E" w14:textId="3A6D59F0" w:rsidR="00FD2D3D" w:rsidRDefault="00FD2D3D" w:rsidP="001D2914">
      <w:pPr>
        <w:pStyle w:val="a1"/>
        <w:numPr>
          <w:ilvl w:val="0"/>
          <w:numId w:val="0"/>
        </w:numPr>
        <w:ind w:left="420" w:firstLine="430"/>
      </w:pPr>
      <w:r>
        <w:rPr>
          <w:rFonts w:hint="eastAsia"/>
        </w:rPr>
        <w:t>被侵权人请求第三人承担赔偿责任的，人民法院应当</w:t>
      </w:r>
      <w:r w:rsidRPr="00832E80">
        <w:rPr>
          <w:rFonts w:hint="eastAsia"/>
          <w:b/>
          <w:bCs/>
          <w:highlight w:val="yellow"/>
          <w:u w:val="single"/>
        </w:rPr>
        <w:t>根据第三人的过错程度确定其相应赔偿责任</w:t>
      </w:r>
      <w:r>
        <w:rPr>
          <w:rFonts w:hint="eastAsia"/>
        </w:rPr>
        <w:t>。</w:t>
      </w:r>
      <w:r>
        <w:rPr>
          <w:rFonts w:hint="eastAsia"/>
        </w:rPr>
        <w:t> </w:t>
      </w:r>
    </w:p>
    <w:p w14:paraId="09E53D4D" w14:textId="3689EE86" w:rsidR="001D2914" w:rsidRDefault="001D2914" w:rsidP="001D2914">
      <w:pPr>
        <w:pStyle w:val="a1"/>
        <w:numPr>
          <w:ilvl w:val="1"/>
          <w:numId w:val="3"/>
        </w:numPr>
      </w:pPr>
      <w:r>
        <w:rPr>
          <w:rFonts w:hint="eastAsia"/>
        </w:rPr>
        <w:t>不同于侵权人</w:t>
      </w:r>
    </w:p>
    <w:p w14:paraId="54CAAC3C" w14:textId="7A1E57E3" w:rsidR="001D2914" w:rsidRPr="001D2914" w:rsidRDefault="001D2914" w:rsidP="001D2914">
      <w:pPr>
        <w:pStyle w:val="aa"/>
      </w:pPr>
      <w:r>
        <w:rPr>
          <w:rFonts w:hint="eastAsia"/>
        </w:rPr>
        <w:t>【例】管道公司未及时管理与维护，导致油气管道泄露，维修工程师作为服务提供方也未尽其责任，故应作为第三人根据其过错程度承担相应赔偿责任，但管道公司应当承担主要侵权责任。</w:t>
      </w:r>
    </w:p>
    <w:p w14:paraId="2DF7C7BB" w14:textId="6E06CD2E" w:rsidR="007D5E50" w:rsidRDefault="00FD2D3D" w:rsidP="00FD2D3D">
      <w:pPr>
        <w:pStyle w:val="a1"/>
        <w:numPr>
          <w:ilvl w:val="0"/>
          <w:numId w:val="0"/>
        </w:numPr>
        <w:ind w:left="420"/>
      </w:pPr>
      <w:r>
        <w:rPr>
          <w:rFonts w:hint="eastAsia"/>
        </w:rPr>
        <w:t xml:space="preserve">　　污染者以第三人的过错污染环境造成损害为由主张不承担责任或者减轻责任的，人民法院不予支持。</w:t>
      </w:r>
      <w:r>
        <w:rPr>
          <w:rFonts w:hint="eastAsia"/>
        </w:rPr>
        <w:t> </w:t>
      </w:r>
    </w:p>
    <w:p w14:paraId="1C1851A7" w14:textId="5A380936" w:rsidR="007D5E50" w:rsidRDefault="007D5E50" w:rsidP="00FD2D3D">
      <w:pPr>
        <w:pStyle w:val="2"/>
      </w:pPr>
      <w:bookmarkStart w:id="289" w:name="_Toc155178928"/>
      <w:r>
        <w:rPr>
          <w:rFonts w:hint="eastAsia"/>
        </w:rPr>
        <w:t>三、环境损害责任的承担</w:t>
      </w:r>
      <w:bookmarkEnd w:id="289"/>
    </w:p>
    <w:p w14:paraId="18D99950" w14:textId="5EAF1875" w:rsidR="00FD2D3D" w:rsidRDefault="00FD2D3D" w:rsidP="00FD2D3D">
      <w:pPr>
        <w:pStyle w:val="3"/>
        <w:ind w:right="105"/>
      </w:pPr>
      <w:bookmarkStart w:id="290" w:name="_Toc155178929"/>
      <w:r>
        <w:rPr>
          <w:rFonts w:hint="eastAsia"/>
        </w:rPr>
        <w:t>（一）概述</w:t>
      </w:r>
      <w:r w:rsidR="00C468C5">
        <w:rPr>
          <w:rFonts w:hint="eastAsia"/>
        </w:rPr>
        <w:t>：</w:t>
      </w:r>
      <w:r w:rsidR="00C468C5" w:rsidRPr="00832E80">
        <w:rPr>
          <w:rFonts w:hint="eastAsia"/>
          <w:highlight w:val="yellow"/>
          <w:u w:val="single"/>
        </w:rPr>
        <w:t>停止侵害</w:t>
      </w:r>
      <w:r w:rsidR="00C468C5" w:rsidRPr="00832E80">
        <w:rPr>
          <w:rFonts w:hint="eastAsia"/>
          <w:highlight w:val="yellow"/>
          <w:u w:val="single"/>
        </w:rPr>
        <w:t>/</w:t>
      </w:r>
      <w:r w:rsidR="00C468C5" w:rsidRPr="00832E80">
        <w:rPr>
          <w:rFonts w:hint="eastAsia"/>
          <w:highlight w:val="yellow"/>
          <w:u w:val="single"/>
        </w:rPr>
        <w:t>排除妨碍</w:t>
      </w:r>
      <w:r w:rsidR="00C468C5" w:rsidRPr="00832E80">
        <w:rPr>
          <w:rFonts w:hint="eastAsia"/>
          <w:highlight w:val="yellow"/>
          <w:u w:val="single"/>
        </w:rPr>
        <w:t>/</w:t>
      </w:r>
      <w:r w:rsidR="00C468C5" w:rsidRPr="00832E80">
        <w:rPr>
          <w:rFonts w:hint="eastAsia"/>
          <w:highlight w:val="yellow"/>
          <w:u w:val="single"/>
        </w:rPr>
        <w:t>消除危险、修复生态环境、赔礼道歉、赔偿损失</w:t>
      </w:r>
      <w:bookmarkEnd w:id="290"/>
    </w:p>
    <w:p w14:paraId="65EC6F91" w14:textId="762456E7" w:rsidR="00FD2D3D" w:rsidRDefault="00FD2D3D" w:rsidP="00FD2D3D">
      <w:pPr>
        <w:pStyle w:val="a1"/>
      </w:pPr>
      <w:r>
        <w:rPr>
          <w:rFonts w:hint="eastAsia"/>
        </w:rPr>
        <w:t>《民法典》第一百七十九条　承担民事责任的方式主要有：</w:t>
      </w:r>
    </w:p>
    <w:p w14:paraId="6B26DD9E" w14:textId="2F220A7B" w:rsidR="008C6EE6" w:rsidRDefault="008C6EE6" w:rsidP="008C6EE6">
      <w:pPr>
        <w:pStyle w:val="a1"/>
        <w:numPr>
          <w:ilvl w:val="1"/>
          <w:numId w:val="3"/>
        </w:numPr>
      </w:pPr>
      <w:r>
        <w:rPr>
          <w:rFonts w:hint="eastAsia"/>
        </w:rPr>
        <w:t>并不全然适用于环境侵权领域</w:t>
      </w:r>
    </w:p>
    <w:p w14:paraId="3A80E87D" w14:textId="77777777" w:rsidR="00FD2D3D" w:rsidRDefault="00FD2D3D" w:rsidP="00FD2D3D">
      <w:pPr>
        <w:pStyle w:val="a1"/>
        <w:numPr>
          <w:ilvl w:val="0"/>
          <w:numId w:val="0"/>
        </w:numPr>
        <w:ind w:left="420"/>
      </w:pPr>
      <w:r>
        <w:rPr>
          <w:rFonts w:hint="eastAsia"/>
        </w:rPr>
        <w:t xml:space="preserve">　　（一）停止侵害；</w:t>
      </w:r>
    </w:p>
    <w:p w14:paraId="7E63E2F1" w14:textId="77777777" w:rsidR="00FD2D3D" w:rsidRDefault="00FD2D3D" w:rsidP="00FD2D3D">
      <w:pPr>
        <w:pStyle w:val="a1"/>
        <w:numPr>
          <w:ilvl w:val="0"/>
          <w:numId w:val="0"/>
        </w:numPr>
        <w:ind w:left="420"/>
      </w:pPr>
      <w:r>
        <w:rPr>
          <w:rFonts w:hint="eastAsia"/>
        </w:rPr>
        <w:t xml:space="preserve">　　（二）排除妨碍；</w:t>
      </w:r>
    </w:p>
    <w:p w14:paraId="59062818" w14:textId="77777777" w:rsidR="00FD2D3D" w:rsidRDefault="00FD2D3D" w:rsidP="00FD2D3D">
      <w:pPr>
        <w:pStyle w:val="a1"/>
        <w:numPr>
          <w:ilvl w:val="0"/>
          <w:numId w:val="0"/>
        </w:numPr>
        <w:ind w:left="420"/>
      </w:pPr>
      <w:r>
        <w:rPr>
          <w:rFonts w:hint="eastAsia"/>
        </w:rPr>
        <w:t xml:space="preserve">　　（三）消除危险；</w:t>
      </w:r>
    </w:p>
    <w:p w14:paraId="5C3CF3F6" w14:textId="77777777" w:rsidR="00FD2D3D" w:rsidRDefault="00FD2D3D" w:rsidP="00FD2D3D">
      <w:pPr>
        <w:pStyle w:val="a1"/>
        <w:numPr>
          <w:ilvl w:val="0"/>
          <w:numId w:val="0"/>
        </w:numPr>
        <w:ind w:left="420"/>
      </w:pPr>
      <w:r>
        <w:rPr>
          <w:rFonts w:hint="eastAsia"/>
        </w:rPr>
        <w:t xml:space="preserve">　　（四）返还财产；</w:t>
      </w:r>
    </w:p>
    <w:p w14:paraId="29681D01" w14:textId="77777777" w:rsidR="00FD2D3D" w:rsidRDefault="00FD2D3D" w:rsidP="00FD2D3D">
      <w:pPr>
        <w:pStyle w:val="a1"/>
        <w:numPr>
          <w:ilvl w:val="0"/>
          <w:numId w:val="0"/>
        </w:numPr>
        <w:ind w:left="420"/>
      </w:pPr>
      <w:r>
        <w:rPr>
          <w:rFonts w:hint="eastAsia"/>
        </w:rPr>
        <w:t xml:space="preserve">　　（五）恢复原状；</w:t>
      </w:r>
    </w:p>
    <w:p w14:paraId="1A2D73C7" w14:textId="77777777" w:rsidR="00FD2D3D" w:rsidRDefault="00FD2D3D" w:rsidP="00FD2D3D">
      <w:pPr>
        <w:pStyle w:val="a1"/>
        <w:numPr>
          <w:ilvl w:val="0"/>
          <w:numId w:val="0"/>
        </w:numPr>
        <w:ind w:left="420"/>
      </w:pPr>
      <w:r>
        <w:rPr>
          <w:rFonts w:hint="eastAsia"/>
        </w:rPr>
        <w:t xml:space="preserve">　　（六）修理、重作、更换；</w:t>
      </w:r>
    </w:p>
    <w:p w14:paraId="5CBF468C" w14:textId="77777777" w:rsidR="00FD2D3D" w:rsidRDefault="00FD2D3D" w:rsidP="00FD2D3D">
      <w:pPr>
        <w:pStyle w:val="a1"/>
        <w:numPr>
          <w:ilvl w:val="0"/>
          <w:numId w:val="0"/>
        </w:numPr>
        <w:ind w:left="420"/>
      </w:pPr>
      <w:r>
        <w:rPr>
          <w:rFonts w:hint="eastAsia"/>
        </w:rPr>
        <w:t xml:space="preserve">　　（七）继续履行；</w:t>
      </w:r>
    </w:p>
    <w:p w14:paraId="31025DF9" w14:textId="77777777" w:rsidR="00FD2D3D" w:rsidRDefault="00FD2D3D" w:rsidP="00FD2D3D">
      <w:pPr>
        <w:pStyle w:val="a1"/>
        <w:numPr>
          <w:ilvl w:val="0"/>
          <w:numId w:val="0"/>
        </w:numPr>
        <w:ind w:left="420"/>
      </w:pPr>
      <w:r>
        <w:rPr>
          <w:rFonts w:hint="eastAsia"/>
        </w:rPr>
        <w:t xml:space="preserve">　　（八）赔偿损失；</w:t>
      </w:r>
    </w:p>
    <w:p w14:paraId="42DBEFA0" w14:textId="77777777" w:rsidR="00FD2D3D" w:rsidRDefault="00FD2D3D" w:rsidP="00FD2D3D">
      <w:pPr>
        <w:pStyle w:val="a1"/>
        <w:numPr>
          <w:ilvl w:val="0"/>
          <w:numId w:val="0"/>
        </w:numPr>
        <w:ind w:left="420"/>
      </w:pPr>
      <w:r>
        <w:rPr>
          <w:rFonts w:hint="eastAsia"/>
        </w:rPr>
        <w:t xml:space="preserve">　　（九）支付违约金；</w:t>
      </w:r>
    </w:p>
    <w:p w14:paraId="0A84A29F" w14:textId="77777777" w:rsidR="00FD2D3D" w:rsidRDefault="00FD2D3D" w:rsidP="00FD2D3D">
      <w:pPr>
        <w:pStyle w:val="a1"/>
        <w:numPr>
          <w:ilvl w:val="0"/>
          <w:numId w:val="0"/>
        </w:numPr>
        <w:ind w:left="420"/>
      </w:pPr>
      <w:r>
        <w:rPr>
          <w:rFonts w:hint="eastAsia"/>
        </w:rPr>
        <w:t xml:space="preserve">　　（十）消除影响、恢复名誉；</w:t>
      </w:r>
    </w:p>
    <w:p w14:paraId="1D5F6AE8" w14:textId="77777777" w:rsidR="00FD2D3D" w:rsidRDefault="00FD2D3D" w:rsidP="00FD2D3D">
      <w:pPr>
        <w:pStyle w:val="a1"/>
        <w:numPr>
          <w:ilvl w:val="0"/>
          <w:numId w:val="0"/>
        </w:numPr>
        <w:ind w:left="420"/>
      </w:pPr>
      <w:r>
        <w:rPr>
          <w:rFonts w:hint="eastAsia"/>
        </w:rPr>
        <w:t xml:space="preserve">　　（十一）赔礼道歉。</w:t>
      </w:r>
    </w:p>
    <w:p w14:paraId="70950225" w14:textId="77777777" w:rsidR="00FD2D3D" w:rsidRDefault="00FD2D3D" w:rsidP="00FD2D3D">
      <w:pPr>
        <w:pStyle w:val="a1"/>
        <w:numPr>
          <w:ilvl w:val="0"/>
          <w:numId w:val="0"/>
        </w:numPr>
        <w:ind w:left="420"/>
      </w:pPr>
      <w:r>
        <w:rPr>
          <w:rFonts w:hint="eastAsia"/>
        </w:rPr>
        <w:t xml:space="preserve">　　法律规定惩罚性赔偿的，依照其规定。</w:t>
      </w:r>
    </w:p>
    <w:p w14:paraId="06A550B4" w14:textId="1F804AAB" w:rsidR="00FD2D3D" w:rsidRDefault="00FD2D3D" w:rsidP="00FD2D3D">
      <w:pPr>
        <w:pStyle w:val="a1"/>
        <w:numPr>
          <w:ilvl w:val="0"/>
          <w:numId w:val="0"/>
        </w:numPr>
        <w:ind w:left="420"/>
      </w:pPr>
      <w:r>
        <w:rPr>
          <w:rFonts w:hint="eastAsia"/>
        </w:rPr>
        <w:t xml:space="preserve">　　本条规定的承担民事责任的方式，可以单独适用，也可以合并适用。</w:t>
      </w:r>
    </w:p>
    <w:p w14:paraId="5DEA5707" w14:textId="2EB063FB" w:rsidR="00FD2D3D" w:rsidRDefault="00FD2D3D" w:rsidP="00FD2D3D">
      <w:pPr>
        <w:pStyle w:val="a1"/>
      </w:pPr>
      <w:r>
        <w:rPr>
          <w:rFonts w:hint="eastAsia"/>
        </w:rPr>
        <w:t>2015</w:t>
      </w:r>
      <w:r>
        <w:rPr>
          <w:rFonts w:hint="eastAsia"/>
        </w:rPr>
        <w:t>年《最高人民法院关于审理环境侵权责任纠纷案件适用法律若干问题的解释》第十三条</w:t>
      </w:r>
      <w:r>
        <w:rPr>
          <w:rFonts w:hint="eastAsia"/>
        </w:rPr>
        <w:t xml:space="preserve"> </w:t>
      </w:r>
      <w:r>
        <w:t xml:space="preserve"> </w:t>
      </w:r>
      <w:r>
        <w:rPr>
          <w:rFonts w:hint="eastAsia"/>
        </w:rPr>
        <w:t>人民法院应当根据被侵权人的诉讼请求以及具体案情，合理判定污染者承担</w:t>
      </w:r>
      <w:r w:rsidRPr="00832E80">
        <w:rPr>
          <w:rFonts w:hint="eastAsia"/>
          <w:b/>
          <w:bCs/>
          <w:highlight w:val="yellow"/>
          <w:u w:val="single"/>
        </w:rPr>
        <w:t>停止侵害、排除妨碍、消除危险、恢复原状、赔礼道歉、赔偿损失</w:t>
      </w:r>
      <w:r>
        <w:rPr>
          <w:rFonts w:hint="eastAsia"/>
        </w:rPr>
        <w:t>等民事责任。</w:t>
      </w:r>
    </w:p>
    <w:p w14:paraId="3FF859F1" w14:textId="0BB3DD95" w:rsidR="008C6EE6" w:rsidRDefault="008C6EE6" w:rsidP="008C6EE6">
      <w:pPr>
        <w:pStyle w:val="a1"/>
        <w:numPr>
          <w:ilvl w:val="1"/>
          <w:numId w:val="3"/>
        </w:numPr>
      </w:pPr>
      <w:r>
        <w:rPr>
          <w:rFonts w:hint="eastAsia"/>
        </w:rPr>
        <w:t>排除危险</w:t>
      </w:r>
      <w:r>
        <w:rPr>
          <w:rFonts w:hint="eastAsia"/>
        </w:rPr>
        <w:t>/</w:t>
      </w:r>
      <w:r>
        <w:rPr>
          <w:rFonts w:hint="eastAsia"/>
        </w:rPr>
        <w:t>预防性</w:t>
      </w:r>
      <w:r>
        <w:rPr>
          <w:rFonts w:hint="eastAsia"/>
        </w:rPr>
        <w:t>/</w:t>
      </w:r>
      <w:r>
        <w:rPr>
          <w:rFonts w:hint="eastAsia"/>
        </w:rPr>
        <w:t>防御性责任：</w:t>
      </w:r>
      <w:r w:rsidRPr="008C6EE6">
        <w:rPr>
          <w:rFonts w:hint="eastAsia"/>
        </w:rPr>
        <w:t>停止侵害、排除妨碍、消除危险</w:t>
      </w:r>
    </w:p>
    <w:p w14:paraId="4A942864" w14:textId="13180288" w:rsidR="00FF45F1" w:rsidRDefault="00FF45F1" w:rsidP="00FD2D3D">
      <w:pPr>
        <w:pStyle w:val="a1"/>
      </w:pPr>
      <w:r>
        <w:rPr>
          <w:rFonts w:hint="eastAsia"/>
        </w:rPr>
        <w:t>2020</w:t>
      </w:r>
      <w:r>
        <w:rPr>
          <w:rFonts w:hint="eastAsia"/>
        </w:rPr>
        <w:t>年《最高人民法院关于审理环境侵权责任纠纷案件适用法律若干问题的解释》第十三条</w:t>
      </w:r>
      <w:r>
        <w:rPr>
          <w:rFonts w:hint="eastAsia"/>
        </w:rPr>
        <w:t xml:space="preserve"> </w:t>
      </w:r>
      <w:r>
        <w:t xml:space="preserve"> </w:t>
      </w:r>
      <w:r>
        <w:rPr>
          <w:rFonts w:hint="eastAsia"/>
        </w:rPr>
        <w:t>人民法院应当根据被侵权人的诉讼请求以及具体案情，合理判定侵权人承担</w:t>
      </w:r>
      <w:r w:rsidRPr="00832E80">
        <w:rPr>
          <w:rFonts w:hint="eastAsia"/>
          <w:b/>
          <w:bCs/>
          <w:highlight w:val="yellow"/>
          <w:u w:val="single"/>
        </w:rPr>
        <w:t>停止侵害、排除妨碍、消除危险、修复生态环境、赔礼道歉、赔偿损失</w:t>
      </w:r>
      <w:r>
        <w:rPr>
          <w:rFonts w:hint="eastAsia"/>
        </w:rPr>
        <w:t>等民事责任</w:t>
      </w:r>
      <w:r w:rsidR="008C6EE6">
        <w:rPr>
          <w:rFonts w:hint="eastAsia"/>
        </w:rPr>
        <w:t>。</w:t>
      </w:r>
    </w:p>
    <w:p w14:paraId="3F5AA27A" w14:textId="3AD2A198" w:rsidR="008C6EE6" w:rsidRDefault="008C6EE6" w:rsidP="008C6EE6">
      <w:pPr>
        <w:pStyle w:val="a1"/>
        <w:numPr>
          <w:ilvl w:val="1"/>
          <w:numId w:val="3"/>
        </w:numPr>
      </w:pPr>
      <w:r>
        <w:rPr>
          <w:rFonts w:hint="eastAsia"/>
        </w:rPr>
        <w:lastRenderedPageBreak/>
        <w:t>“恢复原状”责任难以简单适用，需要根本性的改革与创新</w:t>
      </w:r>
    </w:p>
    <w:p w14:paraId="09FB2546" w14:textId="77737DCE" w:rsidR="007D5E50" w:rsidRDefault="00FF45F1" w:rsidP="00FF45F1">
      <w:pPr>
        <w:pStyle w:val="3"/>
        <w:ind w:right="105"/>
      </w:pPr>
      <w:bookmarkStart w:id="291" w:name="_Toc155178930"/>
      <w:r>
        <w:rPr>
          <w:rFonts w:hint="eastAsia"/>
        </w:rPr>
        <w:t>（二）</w:t>
      </w:r>
      <w:r w:rsidR="007D5E50">
        <w:rPr>
          <w:rFonts w:hint="eastAsia"/>
        </w:rPr>
        <w:t>排除危害</w:t>
      </w:r>
      <w:bookmarkEnd w:id="291"/>
    </w:p>
    <w:p w14:paraId="621EA04C" w14:textId="0A7CA60E" w:rsidR="000F5F07" w:rsidRDefault="00FF45F1" w:rsidP="000F5F07">
      <w:pPr>
        <w:pStyle w:val="af0"/>
      </w:pPr>
      <w:r>
        <w:rPr>
          <w:rFonts w:hint="eastAsia"/>
        </w:rPr>
        <w:t>1</w:t>
      </w:r>
      <w:r>
        <w:t xml:space="preserve">. </w:t>
      </w:r>
      <w:r w:rsidR="000F5F07">
        <w:rPr>
          <w:rFonts w:hint="eastAsia"/>
        </w:rPr>
        <w:t>概念</w:t>
      </w:r>
    </w:p>
    <w:p w14:paraId="1665C418" w14:textId="18FBFF65" w:rsidR="00FF45F1" w:rsidRDefault="000F5F07" w:rsidP="000F5F07">
      <w:r>
        <w:rPr>
          <w:rFonts w:hint="eastAsia"/>
        </w:rPr>
        <w:t>（</w:t>
      </w:r>
      <w:r>
        <w:rPr>
          <w:rFonts w:hint="eastAsia"/>
        </w:rPr>
        <w:t>1</w:t>
      </w:r>
      <w:r>
        <w:rPr>
          <w:rFonts w:hint="eastAsia"/>
        </w:rPr>
        <w:t>）排除危害（统称）：</w:t>
      </w:r>
      <w:r w:rsidR="007D5E50">
        <w:rPr>
          <w:rFonts w:hint="eastAsia"/>
        </w:rPr>
        <w:t>国家强令已造成或者可能造成环境危害者，排除可能发生的危害或者停止已经发生的危害，并消除其影响的民事责任形式。</w:t>
      </w:r>
    </w:p>
    <w:p w14:paraId="0C36A783" w14:textId="2A85185D" w:rsidR="00FF7A7C" w:rsidRDefault="000F5F07" w:rsidP="000F5F07">
      <w:r>
        <w:rPr>
          <w:rFonts w:hint="eastAsia"/>
        </w:rPr>
        <w:t>（</w:t>
      </w:r>
      <w:r>
        <w:rPr>
          <w:rFonts w:hint="eastAsia"/>
        </w:rPr>
        <w:t>2</w:t>
      </w:r>
      <w:r>
        <w:rPr>
          <w:rFonts w:hint="eastAsia"/>
        </w:rPr>
        <w:t>）排除危害：</w:t>
      </w:r>
      <w:r w:rsidR="00FF7A7C" w:rsidRPr="00FF7A7C">
        <w:rPr>
          <w:rFonts w:ascii="楷体" w:eastAsia="楷体" w:hAnsi="楷体" w:hint="eastAsia"/>
          <w:b/>
          <w:bCs/>
          <w:color w:val="0070C0"/>
        </w:rPr>
        <w:t>由受害人基于人格权或物权向加害人提出的消除危险、排除妨害和停止侵害等要求的民事救济方式的统称</w:t>
      </w:r>
      <w:r w:rsidR="00FF7A7C">
        <w:rPr>
          <w:rFonts w:hint="eastAsia"/>
        </w:rPr>
        <w:t>。（</w:t>
      </w:r>
      <w:r w:rsidR="00FF7A7C">
        <w:rPr>
          <w:rFonts w:hint="eastAsia"/>
        </w:rPr>
        <w:t>p</w:t>
      </w:r>
      <w:r w:rsidR="00FF7A7C">
        <w:t>284</w:t>
      </w:r>
      <w:r w:rsidR="00FF7A7C">
        <w:rPr>
          <w:rFonts w:hint="eastAsia"/>
        </w:rPr>
        <w:t>）</w:t>
      </w:r>
    </w:p>
    <w:p w14:paraId="5ABF2A4A" w14:textId="5E1C5D6A" w:rsidR="007D5E50" w:rsidRDefault="00FF45F1" w:rsidP="000F5F07">
      <w:pPr>
        <w:pStyle w:val="af0"/>
      </w:pPr>
      <w:r>
        <w:rPr>
          <w:rFonts w:hint="eastAsia"/>
        </w:rPr>
        <w:t>2</w:t>
      </w:r>
      <w:r>
        <w:t xml:space="preserve">. </w:t>
      </w:r>
      <w:r w:rsidR="007D5E50">
        <w:rPr>
          <w:rFonts w:hint="eastAsia"/>
        </w:rPr>
        <w:t>排除危害</w:t>
      </w:r>
      <w:r w:rsidR="007D5E50" w:rsidRPr="00832E80">
        <w:rPr>
          <w:rFonts w:hint="eastAsia"/>
          <w:color w:val="auto"/>
          <w:highlight w:val="yellow"/>
          <w:u w:val="single"/>
        </w:rPr>
        <w:t>包括停止侵害、排除妨碍、消除危险</w:t>
      </w:r>
      <w:r w:rsidR="00BE3770" w:rsidRPr="00832E80">
        <w:rPr>
          <w:rFonts w:hint="eastAsia"/>
          <w:color w:val="auto"/>
          <w:highlight w:val="yellow"/>
          <w:u w:val="single"/>
        </w:rPr>
        <w:t>（包括</w:t>
      </w:r>
      <w:r w:rsidR="00BE3770" w:rsidRPr="00832E80">
        <w:rPr>
          <w:rFonts w:hint="eastAsia"/>
          <w:bCs/>
          <w:color w:val="auto"/>
          <w:highlight w:val="yellow"/>
          <w:u w:val="single"/>
        </w:rPr>
        <w:t>具有不确定性的“风险”</w:t>
      </w:r>
      <w:r w:rsidR="00BE3770" w:rsidRPr="00832E80">
        <w:rPr>
          <w:rFonts w:hint="eastAsia"/>
          <w:color w:val="auto"/>
          <w:highlight w:val="yellow"/>
          <w:u w:val="single"/>
        </w:rPr>
        <w:t>）</w:t>
      </w:r>
    </w:p>
    <w:p w14:paraId="5BFBD481" w14:textId="0E14E79E" w:rsidR="00BA6CCF" w:rsidRDefault="00BA6CCF">
      <w:pPr>
        <w:pStyle w:val="a9"/>
        <w:numPr>
          <w:ilvl w:val="0"/>
          <w:numId w:val="57"/>
        </w:numPr>
        <w:ind w:firstLineChars="0"/>
      </w:pPr>
      <w:r>
        <w:rPr>
          <w:rFonts w:hint="eastAsia"/>
        </w:rPr>
        <w:t>相较停止侵害等责任形式，消除危险更具预防性</w:t>
      </w:r>
    </w:p>
    <w:p w14:paraId="079AC25C" w14:textId="0F728719" w:rsidR="007D5E50" w:rsidRDefault="00FF45F1" w:rsidP="007D5E50">
      <w:r>
        <w:rPr>
          <w:rFonts w:hint="eastAsia"/>
        </w:rPr>
        <w:t>（</w:t>
      </w:r>
      <w:r>
        <w:rPr>
          <w:rFonts w:hint="eastAsia"/>
        </w:rPr>
        <w:t>1</w:t>
      </w:r>
      <w:r>
        <w:rPr>
          <w:rFonts w:hint="eastAsia"/>
        </w:rPr>
        <w:t>）</w:t>
      </w:r>
      <w:r w:rsidR="007D5E50">
        <w:rPr>
          <w:rFonts w:hint="eastAsia"/>
        </w:rPr>
        <w:t>停止侵害的适用以</w:t>
      </w:r>
      <w:r w:rsidR="007D5E50" w:rsidRPr="008C6EE6">
        <w:rPr>
          <w:rFonts w:hint="eastAsia"/>
          <w:b/>
          <w:bCs/>
          <w:u w:val="single"/>
        </w:rPr>
        <w:t>侵害行为的正在进行</w:t>
      </w:r>
      <w:r w:rsidR="007D5E50">
        <w:rPr>
          <w:rFonts w:hint="eastAsia"/>
        </w:rPr>
        <w:t>为前提</w:t>
      </w:r>
      <w:r w:rsidR="00BE3770">
        <w:rPr>
          <w:rFonts w:hint="eastAsia"/>
        </w:rPr>
        <w:t>，</w:t>
      </w:r>
      <w:r w:rsidR="007D5E50">
        <w:rPr>
          <w:rFonts w:hint="eastAsia"/>
        </w:rPr>
        <w:t>对于尚未发生或侵害已经停止的侵权行为不能适用。停止侵害可以及时地阻止侵害行为，</w:t>
      </w:r>
      <w:r w:rsidR="007D5E50" w:rsidRPr="008C6EE6">
        <w:rPr>
          <w:rFonts w:hint="eastAsia"/>
          <w:b/>
          <w:bCs/>
          <w:u w:val="single"/>
        </w:rPr>
        <w:t>防止损害后果的扩大</w:t>
      </w:r>
      <w:r w:rsidR="007D5E50">
        <w:rPr>
          <w:rFonts w:hint="eastAsia"/>
        </w:rPr>
        <w:t>。</w:t>
      </w:r>
    </w:p>
    <w:p w14:paraId="5B3498BE" w14:textId="746FFA9B" w:rsidR="007D5E50" w:rsidRDefault="00FF45F1" w:rsidP="007D5E50">
      <w:r>
        <w:rPr>
          <w:rFonts w:hint="eastAsia"/>
        </w:rPr>
        <w:t>（</w:t>
      </w:r>
      <w:r>
        <w:rPr>
          <w:rFonts w:hint="eastAsia"/>
        </w:rPr>
        <w:t>2</w:t>
      </w:r>
      <w:r>
        <w:rPr>
          <w:rFonts w:hint="eastAsia"/>
        </w:rPr>
        <w:t>）</w:t>
      </w:r>
      <w:r w:rsidR="007D5E50">
        <w:rPr>
          <w:rFonts w:hint="eastAsia"/>
        </w:rPr>
        <w:t>排除妨碍针对实际存在的妨碍或者必然出现的妨碍。</w:t>
      </w:r>
    </w:p>
    <w:p w14:paraId="73A0D4CD" w14:textId="13E5E68D" w:rsidR="007D5E50" w:rsidRDefault="00FF45F1" w:rsidP="007D5E50">
      <w:r>
        <w:rPr>
          <w:rFonts w:hint="eastAsia"/>
        </w:rPr>
        <w:t>（</w:t>
      </w:r>
      <w:r>
        <w:rPr>
          <w:rFonts w:hint="eastAsia"/>
        </w:rPr>
        <w:t>3</w:t>
      </w:r>
      <w:r>
        <w:rPr>
          <w:rFonts w:hint="eastAsia"/>
        </w:rPr>
        <w:t>）</w:t>
      </w:r>
      <w:r w:rsidR="007D5E50">
        <w:rPr>
          <w:rFonts w:hint="eastAsia"/>
        </w:rPr>
        <w:t>消除危险可以适用于</w:t>
      </w:r>
      <w:r w:rsidR="007D5E50" w:rsidRPr="00CD08A5">
        <w:rPr>
          <w:rFonts w:hint="eastAsia"/>
          <w:b/>
          <w:bCs/>
          <w:u w:val="single"/>
        </w:rPr>
        <w:t>损害尚未实际发生</w:t>
      </w:r>
      <w:r w:rsidR="007D5E50">
        <w:rPr>
          <w:rFonts w:hint="eastAsia"/>
        </w:rPr>
        <w:t>，但是又确实有可能造成损害后果的情形</w:t>
      </w:r>
      <w:r w:rsidR="00BA6CCF">
        <w:rPr>
          <w:rFonts w:hint="eastAsia"/>
        </w:rPr>
        <w:t>：</w:t>
      </w:r>
      <w:r w:rsidR="00BA6CCF" w:rsidRPr="00832E80">
        <w:rPr>
          <w:rFonts w:hint="eastAsia"/>
          <w:b/>
          <w:bCs/>
          <w:highlight w:val="yellow"/>
          <w:u w:val="single"/>
        </w:rPr>
        <w:t>危险包括具有不确定性的“风险”</w:t>
      </w:r>
    </w:p>
    <w:p w14:paraId="7F7FA6A7" w14:textId="6E46058C" w:rsidR="00BA6CCF" w:rsidRDefault="00BA6CCF" w:rsidP="00BA6CCF">
      <w:r>
        <w:t>A</w:t>
      </w:r>
      <w:r>
        <w:rPr>
          <w:rFonts w:hint="eastAsia"/>
        </w:rPr>
        <w:t>）危险：具有确定性的科学依据</w:t>
      </w:r>
    </w:p>
    <w:p w14:paraId="0FF0FCC1" w14:textId="55998947" w:rsidR="00FF45F1" w:rsidRPr="00BA6CCF" w:rsidRDefault="00BA6CCF" w:rsidP="007D5E50">
      <w:r>
        <w:t>B</w:t>
      </w:r>
      <w:r>
        <w:rPr>
          <w:rFonts w:hint="eastAsia"/>
        </w:rPr>
        <w:t>）风险：损害后果发生的概率与严重性均存在不确定性</w:t>
      </w:r>
    </w:p>
    <w:p w14:paraId="3254CFE1" w14:textId="45424E82" w:rsidR="00BA6CCF" w:rsidRDefault="00BA6CCF" w:rsidP="007D5E50">
      <w:r>
        <w:t>C</w:t>
      </w:r>
      <w:r>
        <w:rPr>
          <w:rFonts w:hint="eastAsia"/>
        </w:rPr>
        <w:t>）实践中存在从危险预防向风险预防转向的趋势，故不能仅限于传统侵权法对危险的理解，应当作扩大解释</w:t>
      </w:r>
    </w:p>
    <w:p w14:paraId="75736527" w14:textId="7984EFF3" w:rsidR="00BA6CCF" w:rsidRDefault="00BA6CCF" w:rsidP="00BA6CCF">
      <w:pPr>
        <w:pStyle w:val="aa"/>
      </w:pPr>
      <w:r>
        <w:rPr>
          <w:rFonts w:hint="eastAsia"/>
        </w:rPr>
        <w:t>【例】绿孔雀预防性保护公益诉讼案</w:t>
      </w:r>
    </w:p>
    <w:p w14:paraId="7FFFBD5B" w14:textId="36827C3E" w:rsidR="00FF45F1" w:rsidRDefault="00FF45F1" w:rsidP="00FF45F1">
      <w:pPr>
        <w:pStyle w:val="3"/>
        <w:ind w:right="105"/>
      </w:pPr>
      <w:bookmarkStart w:id="292" w:name="_Toc155178931"/>
      <w:r>
        <w:rPr>
          <w:rFonts w:hint="eastAsia"/>
        </w:rPr>
        <w:t>（三）恢复原状与修复生态环境</w:t>
      </w:r>
      <w:r w:rsidR="00522B86">
        <w:rPr>
          <w:rFonts w:hint="eastAsia"/>
        </w:rPr>
        <w:t>（恢复原状与修复生态环境责任的差异：恢复对象、恢复目标、恢复理念）</w:t>
      </w:r>
      <w:bookmarkEnd w:id="292"/>
    </w:p>
    <w:p w14:paraId="4825F793" w14:textId="7A4CBB96" w:rsidR="00FF45F1" w:rsidRPr="00FF45F1" w:rsidRDefault="00FF45F1" w:rsidP="007D5E50">
      <w:pPr>
        <w:pStyle w:val="a1"/>
      </w:pPr>
      <w:r>
        <w:rPr>
          <w:rFonts w:hint="eastAsia"/>
        </w:rPr>
        <w:t>《民法典》</w:t>
      </w:r>
      <w:r w:rsidRPr="00883875">
        <w:rPr>
          <w:rFonts w:hint="eastAsia"/>
        </w:rPr>
        <w:t>第一千二百三十四条　违反国家规定造成生态环境损害，生态环境能够修复的，国家规定的机关或者法律规定的组织有权请求侵权人在合理期限内</w:t>
      </w:r>
      <w:r w:rsidRPr="00832E80">
        <w:rPr>
          <w:rFonts w:hint="eastAsia"/>
          <w:b/>
          <w:bCs/>
          <w:highlight w:val="yellow"/>
          <w:u w:val="single"/>
        </w:rPr>
        <w:t>承担修复责任</w:t>
      </w:r>
      <w:r w:rsidRPr="00883875">
        <w:rPr>
          <w:rFonts w:hint="eastAsia"/>
        </w:rPr>
        <w:t>。侵权人在期限内未修复的，国家规定的机关或者法律规定的组织可以自行或者委托他人进行修复，所需费用由侵权人负担。</w:t>
      </w:r>
    </w:p>
    <w:p w14:paraId="23047EF7" w14:textId="268E46D2" w:rsidR="007D5E50" w:rsidRDefault="00FF45F1" w:rsidP="007D5E50">
      <w:pPr>
        <w:pStyle w:val="a1"/>
      </w:pPr>
      <w:r>
        <w:rPr>
          <w:rFonts w:hint="eastAsia"/>
        </w:rPr>
        <w:t>2020</w:t>
      </w:r>
      <w:r>
        <w:rPr>
          <w:rFonts w:hint="eastAsia"/>
        </w:rPr>
        <w:t>年</w:t>
      </w:r>
      <w:r w:rsidR="007D5E50">
        <w:rPr>
          <w:rFonts w:hint="eastAsia"/>
        </w:rPr>
        <w:t>《环境侵权司法解释》第十四条</w:t>
      </w:r>
      <w:r>
        <w:rPr>
          <w:rFonts w:hint="eastAsia"/>
        </w:rPr>
        <w:t xml:space="preserve"> </w:t>
      </w:r>
      <w:r>
        <w:t xml:space="preserve"> </w:t>
      </w:r>
      <w:r w:rsidR="007D5E50">
        <w:rPr>
          <w:rFonts w:hint="eastAsia"/>
        </w:rPr>
        <w:t>被侵权人请求</w:t>
      </w:r>
      <w:r w:rsidR="007D5E50" w:rsidRPr="00832E80">
        <w:rPr>
          <w:rFonts w:hint="eastAsia"/>
          <w:b/>
          <w:bCs/>
          <w:highlight w:val="yellow"/>
          <w:u w:val="single"/>
        </w:rPr>
        <w:t>修复生态环境</w:t>
      </w:r>
      <w:r w:rsidR="007D5E50">
        <w:rPr>
          <w:rFonts w:hint="eastAsia"/>
        </w:rPr>
        <w:t>的，人民法院可以依法裁判侵权人承担环境修复责任，并同时确定其不履行环境修复义务时应当承担的环境修复费用。</w:t>
      </w:r>
    </w:p>
    <w:p w14:paraId="6007A1A5" w14:textId="278717B3" w:rsidR="0019474D" w:rsidRDefault="007D5E50">
      <w:pPr>
        <w:pStyle w:val="a9"/>
        <w:numPr>
          <w:ilvl w:val="0"/>
          <w:numId w:val="57"/>
        </w:numPr>
        <w:ind w:firstLineChars="0"/>
      </w:pPr>
      <w:r>
        <w:rPr>
          <w:rFonts w:hint="eastAsia"/>
        </w:rPr>
        <w:t>恢复原状与修复生态环境责任的差异</w:t>
      </w:r>
      <w:r w:rsidR="00F46A47">
        <w:rPr>
          <w:rFonts w:hint="eastAsia"/>
        </w:rPr>
        <w:t>（吕忠梅、窦海阳，</w:t>
      </w:r>
      <w:r w:rsidR="00F46A47">
        <w:rPr>
          <w:rFonts w:hint="eastAsia"/>
        </w:rPr>
        <w:t>2020</w:t>
      </w:r>
      <w:r w:rsidR="00F46A47">
        <w:rPr>
          <w:rFonts w:hint="eastAsia"/>
        </w:rPr>
        <w:t>）</w:t>
      </w:r>
    </w:p>
    <w:p w14:paraId="0AF46935" w14:textId="2994B427" w:rsidR="0019474D" w:rsidRDefault="00F46A47" w:rsidP="00F46A47">
      <w:r>
        <w:rPr>
          <w:rFonts w:hint="eastAsia"/>
        </w:rPr>
        <w:t>1</w:t>
      </w:r>
      <w:r>
        <w:t xml:space="preserve">. </w:t>
      </w:r>
      <w:r>
        <w:rPr>
          <w:rFonts w:hint="eastAsia"/>
        </w:rPr>
        <w:t>恢复对象：</w:t>
      </w:r>
      <w:r w:rsidR="0019474D">
        <w:rPr>
          <w:rFonts w:hint="eastAsia"/>
        </w:rPr>
        <w:t>与民法中的“恢复”主要体现为物理形态或性状的复原不同，对生态环境的修复既不是针对某个具体的物品，也不是物理意义上的形态或性状恢复，而是针对一个由</w:t>
      </w:r>
      <w:r w:rsidR="0019474D" w:rsidRPr="00832E80">
        <w:rPr>
          <w:rFonts w:hint="eastAsia"/>
          <w:b/>
          <w:bCs/>
          <w:highlight w:val="yellow"/>
          <w:u w:val="single"/>
        </w:rPr>
        <w:t>多种环境要素组成的动态系统</w:t>
      </w:r>
      <w:r w:rsidR="0019474D">
        <w:rPr>
          <w:rFonts w:hint="eastAsia"/>
        </w:rPr>
        <w:t>，所恢复的是该系统的协调运行所形成的</w:t>
      </w:r>
      <w:r w:rsidR="0019474D" w:rsidRPr="00832E80">
        <w:rPr>
          <w:rFonts w:hint="eastAsia"/>
          <w:b/>
          <w:bCs/>
          <w:highlight w:val="yellow"/>
          <w:u w:val="single"/>
        </w:rPr>
        <w:t>生态服务功能</w:t>
      </w:r>
      <w:r w:rsidR="0019474D">
        <w:rPr>
          <w:rFonts w:hint="eastAsia"/>
        </w:rPr>
        <w:t>。</w:t>
      </w:r>
    </w:p>
    <w:p w14:paraId="081A6F97" w14:textId="5D855B7F" w:rsidR="0019474D" w:rsidRDefault="00F46A47" w:rsidP="00F46A47">
      <w:r>
        <w:rPr>
          <w:rFonts w:hint="eastAsia"/>
        </w:rPr>
        <w:t>2</w:t>
      </w:r>
      <w:r>
        <w:t xml:space="preserve">. </w:t>
      </w:r>
      <w:r>
        <w:rPr>
          <w:rFonts w:hint="eastAsia"/>
        </w:rPr>
        <w:t>恢复目标：</w:t>
      </w:r>
      <w:r w:rsidR="0019474D">
        <w:rPr>
          <w:rFonts w:hint="eastAsia"/>
        </w:rPr>
        <w:t>这种修复既要对单个环境要素的物理、化学、生物特性的不利改变做出应对，更要注重对被破坏的</w:t>
      </w:r>
      <w:r w:rsidR="0019474D" w:rsidRPr="00832E80">
        <w:rPr>
          <w:rFonts w:hint="eastAsia"/>
          <w:b/>
          <w:bCs/>
          <w:highlight w:val="yellow"/>
          <w:u w:val="single"/>
        </w:rPr>
        <w:t>生态系统稳定、平衡状态</w:t>
      </w:r>
      <w:r w:rsidR="0019474D">
        <w:rPr>
          <w:rFonts w:hint="eastAsia"/>
        </w:rPr>
        <w:t>的恢复。</w:t>
      </w:r>
    </w:p>
    <w:p w14:paraId="02D042CD" w14:textId="646ADBF8" w:rsidR="0019474D" w:rsidRDefault="00F46A47" w:rsidP="00F46A47">
      <w:r>
        <w:rPr>
          <w:rFonts w:hint="eastAsia"/>
        </w:rPr>
        <w:t>3</w:t>
      </w:r>
      <w:r>
        <w:t xml:space="preserve">. </w:t>
      </w:r>
      <w:r>
        <w:rPr>
          <w:rFonts w:hint="eastAsia"/>
        </w:rPr>
        <w:t>恢复理念：</w:t>
      </w:r>
      <w:r w:rsidR="0019474D">
        <w:rPr>
          <w:rFonts w:hint="eastAsia"/>
        </w:rPr>
        <w:t>生态环境修复更多体现的是环境法的</w:t>
      </w:r>
      <w:r w:rsidR="0019474D" w:rsidRPr="00832E80">
        <w:rPr>
          <w:rFonts w:hint="eastAsia"/>
          <w:b/>
          <w:bCs/>
          <w:highlight w:val="yellow"/>
          <w:u w:val="single"/>
        </w:rPr>
        <w:t>整体主义思维</w:t>
      </w:r>
      <w:r>
        <w:rPr>
          <w:rFonts w:hint="eastAsia"/>
        </w:rPr>
        <w:t>（各要素之间的关联性）</w:t>
      </w:r>
      <w:r w:rsidR="0019474D">
        <w:rPr>
          <w:rFonts w:hint="eastAsia"/>
        </w:rPr>
        <w:t>、</w:t>
      </w:r>
      <w:r w:rsidR="0019474D" w:rsidRPr="00832E80">
        <w:rPr>
          <w:rFonts w:hint="eastAsia"/>
          <w:b/>
          <w:bCs/>
          <w:highlight w:val="yellow"/>
          <w:u w:val="single"/>
        </w:rPr>
        <w:t>风险预防</w:t>
      </w:r>
      <w:r w:rsidR="0019474D">
        <w:rPr>
          <w:rFonts w:hint="eastAsia"/>
        </w:rPr>
        <w:t>和公众参与原则、技术与法律的协同等理念和制度。</w:t>
      </w:r>
    </w:p>
    <w:p w14:paraId="652CCFCB" w14:textId="780935C3" w:rsidR="0019474D" w:rsidRDefault="0019474D" w:rsidP="0019474D">
      <w:pPr>
        <w:pStyle w:val="3"/>
        <w:ind w:right="105"/>
      </w:pPr>
      <w:bookmarkStart w:id="293" w:name="_Toc155178932"/>
      <w:r>
        <w:rPr>
          <w:rFonts w:hint="eastAsia"/>
        </w:rPr>
        <w:t>（四）赔偿损失</w:t>
      </w:r>
      <w:bookmarkEnd w:id="293"/>
    </w:p>
    <w:p w14:paraId="2A1F45A5" w14:textId="287E148F" w:rsidR="00E94582" w:rsidRDefault="0019474D" w:rsidP="00E94582">
      <w:pPr>
        <w:pStyle w:val="af0"/>
      </w:pPr>
      <w:r>
        <w:t xml:space="preserve">1. </w:t>
      </w:r>
      <w:r w:rsidR="007D5E50">
        <w:rPr>
          <w:rFonts w:hint="eastAsia"/>
        </w:rPr>
        <w:t>环境法上的赔偿损失</w:t>
      </w:r>
      <w:r w:rsidR="00E94582">
        <w:rPr>
          <w:rFonts w:hint="eastAsia"/>
        </w:rPr>
        <w:t>：直接损失</w:t>
      </w:r>
      <w:r w:rsidR="00E94582">
        <w:rPr>
          <w:rFonts w:hint="eastAsia"/>
        </w:rPr>
        <w:t>+</w:t>
      </w:r>
      <w:r w:rsidR="00E94582">
        <w:rPr>
          <w:rFonts w:hint="eastAsia"/>
        </w:rPr>
        <w:t>间接损失</w:t>
      </w:r>
      <w:r w:rsidR="00E94582">
        <w:rPr>
          <w:rFonts w:hint="eastAsia"/>
        </w:rPr>
        <w:t>+</w:t>
      </w:r>
      <w:r w:rsidR="00E94582">
        <w:rPr>
          <w:rFonts w:hint="eastAsia"/>
        </w:rPr>
        <w:t>精神损害</w:t>
      </w:r>
      <w:r w:rsidR="00E94582">
        <w:rPr>
          <w:rFonts w:hint="eastAsia"/>
        </w:rPr>
        <w:t>+</w:t>
      </w:r>
      <w:r w:rsidR="00E94582">
        <w:rPr>
          <w:rFonts w:hint="eastAsia"/>
        </w:rPr>
        <w:t>生态环境损害</w:t>
      </w:r>
      <w:r w:rsidR="000206BF">
        <w:rPr>
          <w:rFonts w:hint="eastAsia"/>
        </w:rPr>
        <w:t>（</w:t>
      </w:r>
      <w:r w:rsidR="000206BF" w:rsidRPr="00832E80">
        <w:rPr>
          <w:rFonts w:hint="eastAsia"/>
          <w:bCs/>
          <w:color w:val="auto"/>
          <w:highlight w:val="yellow"/>
          <w:u w:val="single"/>
        </w:rPr>
        <w:t>清除污染、修复生态环境费用</w:t>
      </w:r>
      <w:r w:rsidR="000206BF">
        <w:rPr>
          <w:rFonts w:hint="eastAsia"/>
        </w:rPr>
        <w:t>）</w:t>
      </w:r>
    </w:p>
    <w:p w14:paraId="374DD4E7" w14:textId="6FE1645D" w:rsidR="007D5E50" w:rsidRDefault="00E94582" w:rsidP="00E94582">
      <w:r>
        <w:rPr>
          <w:rFonts w:hint="eastAsia"/>
        </w:rPr>
        <w:t>（</w:t>
      </w:r>
      <w:r>
        <w:rPr>
          <w:rFonts w:hint="eastAsia"/>
        </w:rPr>
        <w:t>1</w:t>
      </w:r>
      <w:r>
        <w:rPr>
          <w:rFonts w:hint="eastAsia"/>
        </w:rPr>
        <w:t>）赔偿损失：</w:t>
      </w:r>
      <w:r w:rsidR="007D5E50">
        <w:rPr>
          <w:rFonts w:hint="eastAsia"/>
        </w:rPr>
        <w:t>国家强令污染危害者以自己的财产弥补对他人所造成的财产损失的民事责任形式。</w:t>
      </w:r>
    </w:p>
    <w:p w14:paraId="34D4456A" w14:textId="3F6D668A" w:rsidR="0030459E" w:rsidRDefault="0030459E">
      <w:pPr>
        <w:pStyle w:val="a9"/>
        <w:numPr>
          <w:ilvl w:val="0"/>
          <w:numId w:val="57"/>
        </w:numPr>
        <w:ind w:firstLineChars="0"/>
      </w:pPr>
      <w:r w:rsidRPr="0030459E">
        <w:rPr>
          <w:rFonts w:ascii="楷体" w:eastAsia="楷体" w:hAnsi="楷体" w:hint="eastAsia"/>
          <w:b/>
          <w:bCs/>
          <w:color w:val="0070C0"/>
        </w:rPr>
        <w:t>在环境损害发生之后，由受害人基于损害赔偿请求权向加害人提出赔偿损失要求的民</w:t>
      </w:r>
      <w:r w:rsidRPr="0030459E">
        <w:rPr>
          <w:rFonts w:ascii="楷体" w:eastAsia="楷体" w:hAnsi="楷体" w:hint="eastAsia"/>
          <w:b/>
          <w:bCs/>
          <w:color w:val="0070C0"/>
        </w:rPr>
        <w:lastRenderedPageBreak/>
        <w:t>事救济方法</w:t>
      </w:r>
      <w:r>
        <w:rPr>
          <w:rFonts w:hint="eastAsia"/>
        </w:rPr>
        <w:t>。（</w:t>
      </w:r>
      <w:r>
        <w:rPr>
          <w:rFonts w:hint="eastAsia"/>
        </w:rPr>
        <w:t>p</w:t>
      </w:r>
      <w:r>
        <w:t>286</w:t>
      </w:r>
      <w:r>
        <w:rPr>
          <w:rFonts w:hint="eastAsia"/>
        </w:rPr>
        <w:t>）</w:t>
      </w:r>
    </w:p>
    <w:p w14:paraId="11AC6CF1" w14:textId="25F58186" w:rsidR="007D5E50" w:rsidRDefault="0019474D" w:rsidP="007D5E50">
      <w:r>
        <w:rPr>
          <w:rFonts w:hint="eastAsia"/>
        </w:rPr>
        <w:t>（</w:t>
      </w:r>
      <w:r w:rsidR="00E94582">
        <w:t>2</w:t>
      </w:r>
      <w:r>
        <w:rPr>
          <w:rFonts w:hint="eastAsia"/>
        </w:rPr>
        <w:t>）</w:t>
      </w:r>
      <w:r w:rsidR="007D5E50" w:rsidRPr="00EE0072">
        <w:rPr>
          <w:rFonts w:hint="eastAsia"/>
          <w:b/>
          <w:bCs/>
        </w:rPr>
        <w:t>直接损失</w:t>
      </w:r>
      <w:r>
        <w:rPr>
          <w:rFonts w:hint="eastAsia"/>
        </w:rPr>
        <w:t>：</w:t>
      </w:r>
      <w:r w:rsidR="007D5E50">
        <w:rPr>
          <w:rFonts w:hint="eastAsia"/>
        </w:rPr>
        <w:t>环境危害所直接造成的受害人财产的减少或丧失。</w:t>
      </w:r>
    </w:p>
    <w:p w14:paraId="64C34611" w14:textId="23E0DC38" w:rsidR="007D5E50" w:rsidRDefault="0019474D" w:rsidP="007D5E50">
      <w:r>
        <w:rPr>
          <w:rFonts w:hint="eastAsia"/>
        </w:rPr>
        <w:t>（</w:t>
      </w:r>
      <w:r w:rsidR="00E94582">
        <w:t>3</w:t>
      </w:r>
      <w:r>
        <w:rPr>
          <w:rFonts w:hint="eastAsia"/>
        </w:rPr>
        <w:t>）</w:t>
      </w:r>
      <w:r w:rsidR="007D5E50" w:rsidRPr="00EE0072">
        <w:rPr>
          <w:rFonts w:hint="eastAsia"/>
          <w:b/>
          <w:bCs/>
        </w:rPr>
        <w:t>间接损失</w:t>
      </w:r>
      <w:r>
        <w:rPr>
          <w:rFonts w:hint="eastAsia"/>
        </w:rPr>
        <w:t>：</w:t>
      </w:r>
      <w:r w:rsidR="007D5E50">
        <w:rPr>
          <w:rFonts w:hint="eastAsia"/>
        </w:rPr>
        <w:t>因环境危害造成受害人财产或人身受到损害，而这种损害又使受害人失去的预期利益。</w:t>
      </w:r>
    </w:p>
    <w:p w14:paraId="42C1E56E" w14:textId="66BF4F5F" w:rsidR="007D5E50" w:rsidRDefault="0019474D" w:rsidP="007D5E50">
      <w:r>
        <w:rPr>
          <w:rFonts w:hint="eastAsia"/>
        </w:rPr>
        <w:t>（</w:t>
      </w:r>
      <w:r w:rsidR="00E94582">
        <w:t>4</w:t>
      </w:r>
      <w:r>
        <w:rPr>
          <w:rFonts w:hint="eastAsia"/>
        </w:rPr>
        <w:t>）</w:t>
      </w:r>
      <w:r w:rsidR="007D5E50" w:rsidRPr="00EE0072">
        <w:rPr>
          <w:rFonts w:hint="eastAsia"/>
          <w:b/>
          <w:bCs/>
        </w:rPr>
        <w:t>精神损害</w:t>
      </w:r>
      <w:r>
        <w:rPr>
          <w:rFonts w:hint="eastAsia"/>
        </w:rPr>
        <w:t>：</w:t>
      </w:r>
      <w:r w:rsidR="007D5E50">
        <w:rPr>
          <w:rFonts w:hint="eastAsia"/>
        </w:rPr>
        <w:t>环境危害还有可能造成的受害人精神损害，包括因严重污染造成受害者死亡，而给其亲属造成的精神上的巨大痛苦，也包括环境危害给受害人造成残疾，或是公民因环境享受权益受到损害引起的精神痛苦等。</w:t>
      </w:r>
    </w:p>
    <w:p w14:paraId="46C79984" w14:textId="55EAFA47" w:rsidR="0019474D" w:rsidRDefault="0019474D" w:rsidP="007D5E50">
      <w:r>
        <w:rPr>
          <w:rFonts w:hint="eastAsia"/>
        </w:rPr>
        <w:t>（</w:t>
      </w:r>
      <w:r w:rsidR="00E94582">
        <w:t>5</w:t>
      </w:r>
      <w:r>
        <w:rPr>
          <w:rFonts w:hint="eastAsia"/>
        </w:rPr>
        <w:t>）</w:t>
      </w:r>
      <w:r w:rsidR="007D5E50" w:rsidRPr="00EE0072">
        <w:rPr>
          <w:rFonts w:hint="eastAsia"/>
          <w:b/>
          <w:bCs/>
        </w:rPr>
        <w:t>生态环境损害</w:t>
      </w:r>
    </w:p>
    <w:p w14:paraId="666E2BF6" w14:textId="33D1566D" w:rsidR="0019474D" w:rsidRDefault="0019474D" w:rsidP="0019474D">
      <w:pPr>
        <w:pStyle w:val="a1"/>
      </w:pPr>
      <w:r>
        <w:rPr>
          <w:rFonts w:hint="eastAsia"/>
        </w:rPr>
        <w:t>《民法典》第一千二百三十五条　违反国家规定造成生态环境损害的，国家规定的机关或者法律规定的组织有权请求侵权人赔偿下列损失和费用：</w:t>
      </w:r>
    </w:p>
    <w:p w14:paraId="4C6A06CC" w14:textId="0FBC653B" w:rsidR="00420091" w:rsidRDefault="0019474D" w:rsidP="00BA2809">
      <w:pPr>
        <w:pStyle w:val="a1"/>
        <w:numPr>
          <w:ilvl w:val="0"/>
          <w:numId w:val="0"/>
        </w:numPr>
        <w:ind w:left="420"/>
      </w:pPr>
      <w:r>
        <w:rPr>
          <w:rFonts w:hint="eastAsia"/>
        </w:rPr>
        <w:t xml:space="preserve">　　（一）生态环境受到损害至修复完成期间</w:t>
      </w:r>
      <w:r w:rsidRPr="00420091">
        <w:rPr>
          <w:rFonts w:hint="eastAsia"/>
          <w:b/>
          <w:bCs/>
          <w:u w:val="single"/>
        </w:rPr>
        <w:t>服务功能丧失导致的损失</w:t>
      </w:r>
      <w:r>
        <w:rPr>
          <w:rFonts w:hint="eastAsia"/>
        </w:rPr>
        <w:t>；</w:t>
      </w:r>
    </w:p>
    <w:p w14:paraId="34C0BE99" w14:textId="77777777" w:rsidR="0019474D" w:rsidRDefault="0019474D" w:rsidP="0019474D">
      <w:pPr>
        <w:pStyle w:val="a1"/>
        <w:numPr>
          <w:ilvl w:val="0"/>
          <w:numId w:val="0"/>
        </w:numPr>
        <w:ind w:left="420"/>
      </w:pPr>
      <w:r>
        <w:rPr>
          <w:rFonts w:hint="eastAsia"/>
        </w:rPr>
        <w:t xml:space="preserve">　　（二）生态环境功能</w:t>
      </w:r>
      <w:r w:rsidRPr="00BA2809">
        <w:rPr>
          <w:rFonts w:hint="eastAsia"/>
          <w:b/>
          <w:bCs/>
          <w:u w:val="single"/>
        </w:rPr>
        <w:t>永久性损害</w:t>
      </w:r>
      <w:r>
        <w:rPr>
          <w:rFonts w:hint="eastAsia"/>
        </w:rPr>
        <w:t>造成的损失；</w:t>
      </w:r>
    </w:p>
    <w:p w14:paraId="615CCF84" w14:textId="1D1A3E10" w:rsidR="0019474D" w:rsidRDefault="0019474D" w:rsidP="00BA2809">
      <w:pPr>
        <w:pStyle w:val="a1"/>
        <w:numPr>
          <w:ilvl w:val="0"/>
          <w:numId w:val="0"/>
        </w:numPr>
        <w:ind w:left="420" w:firstLine="420"/>
      </w:pPr>
      <w:r>
        <w:rPr>
          <w:rFonts w:hint="eastAsia"/>
        </w:rPr>
        <w:t>（三）生态环境损害</w:t>
      </w:r>
      <w:r w:rsidRPr="00BA2809">
        <w:rPr>
          <w:rFonts w:hint="eastAsia"/>
          <w:b/>
          <w:bCs/>
          <w:u w:val="single"/>
        </w:rPr>
        <w:t>调查、鉴定评估等费用</w:t>
      </w:r>
      <w:r>
        <w:rPr>
          <w:rFonts w:hint="eastAsia"/>
        </w:rPr>
        <w:t>；</w:t>
      </w:r>
    </w:p>
    <w:p w14:paraId="21BE5045" w14:textId="66C6D630" w:rsidR="00BA2809" w:rsidRPr="00BA2809" w:rsidRDefault="00BA2809" w:rsidP="00BA2809">
      <w:pPr>
        <w:pStyle w:val="a1"/>
        <w:numPr>
          <w:ilvl w:val="1"/>
          <w:numId w:val="3"/>
        </w:numPr>
      </w:pPr>
      <w:r>
        <w:rPr>
          <w:rFonts w:hint="eastAsia"/>
        </w:rPr>
        <w:t>工作费用</w:t>
      </w:r>
    </w:p>
    <w:p w14:paraId="4091F649" w14:textId="6AFE81F7" w:rsidR="0019474D" w:rsidRDefault="0019474D" w:rsidP="00A9411D">
      <w:pPr>
        <w:pStyle w:val="a1"/>
        <w:numPr>
          <w:ilvl w:val="0"/>
          <w:numId w:val="0"/>
        </w:numPr>
        <w:ind w:left="420" w:firstLine="420"/>
      </w:pPr>
      <w:r>
        <w:rPr>
          <w:rFonts w:hint="eastAsia"/>
        </w:rPr>
        <w:t>（四）</w:t>
      </w:r>
      <w:r w:rsidRPr="00832E80">
        <w:rPr>
          <w:rFonts w:hint="eastAsia"/>
          <w:b/>
          <w:bCs/>
          <w:highlight w:val="yellow"/>
          <w:u w:val="single"/>
        </w:rPr>
        <w:t>清除污染、修复生态环境费用</w:t>
      </w:r>
      <w:r>
        <w:rPr>
          <w:rFonts w:hint="eastAsia"/>
        </w:rPr>
        <w:t>；</w:t>
      </w:r>
    </w:p>
    <w:p w14:paraId="7BD122B9" w14:textId="1EF3DF32" w:rsidR="00A9411D" w:rsidRPr="00A9411D" w:rsidRDefault="00A9411D">
      <w:pPr>
        <w:pStyle w:val="a1"/>
        <w:numPr>
          <w:ilvl w:val="1"/>
          <w:numId w:val="57"/>
        </w:numPr>
        <w:rPr>
          <w:b/>
          <w:bCs/>
          <w:u w:val="single"/>
        </w:rPr>
      </w:pPr>
      <w:r w:rsidRPr="00A9411D">
        <w:rPr>
          <w:rFonts w:hint="eastAsia"/>
          <w:b/>
          <w:bCs/>
          <w:u w:val="single"/>
        </w:rPr>
        <w:t>针对行为人</w:t>
      </w:r>
      <w:r w:rsidRPr="00A9411D">
        <w:rPr>
          <w:rFonts w:hint="eastAsia"/>
          <w:b/>
          <w:bCs/>
          <w:u w:val="single"/>
        </w:rPr>
        <w:t>/</w:t>
      </w:r>
      <w:r w:rsidRPr="00A9411D">
        <w:rPr>
          <w:rFonts w:hint="eastAsia"/>
          <w:b/>
          <w:bCs/>
          <w:u w:val="single"/>
        </w:rPr>
        <w:t>责任人并未直接承担修复生态环境责任的情形：修复生态环境责任（优先考虑）</w:t>
      </w:r>
      <w:r w:rsidRPr="00A9411D">
        <w:rPr>
          <w:b/>
          <w:bCs/>
          <w:u w:val="single"/>
        </w:rPr>
        <w:t>→</w:t>
      </w:r>
      <w:r w:rsidRPr="00A9411D">
        <w:rPr>
          <w:rFonts w:hint="eastAsia"/>
          <w:b/>
          <w:bCs/>
          <w:u w:val="single"/>
        </w:rPr>
        <w:t>赔偿损失责任</w:t>
      </w:r>
    </w:p>
    <w:p w14:paraId="61AC5188" w14:textId="3AA2279C" w:rsidR="0019474D" w:rsidRDefault="0019474D" w:rsidP="0019474D">
      <w:pPr>
        <w:pStyle w:val="a1"/>
        <w:numPr>
          <w:ilvl w:val="0"/>
          <w:numId w:val="0"/>
        </w:numPr>
        <w:ind w:left="420"/>
      </w:pPr>
      <w:r>
        <w:rPr>
          <w:rFonts w:hint="eastAsia"/>
        </w:rPr>
        <w:t xml:space="preserve">　　（五）</w:t>
      </w:r>
      <w:r w:rsidRPr="00BA2809">
        <w:rPr>
          <w:rFonts w:hint="eastAsia"/>
          <w:b/>
          <w:bCs/>
          <w:u w:val="single"/>
        </w:rPr>
        <w:t>防止损害的发生和扩大所支出的合理费用</w:t>
      </w:r>
      <w:r>
        <w:rPr>
          <w:rFonts w:hint="eastAsia"/>
        </w:rPr>
        <w:t>。</w:t>
      </w:r>
    </w:p>
    <w:p w14:paraId="5D450889" w14:textId="4A4DC5F6" w:rsidR="0084689A" w:rsidRDefault="00AB09C7" w:rsidP="007D5E50">
      <w:pPr>
        <w:pStyle w:val="a1"/>
        <w:numPr>
          <w:ilvl w:val="1"/>
          <w:numId w:val="3"/>
        </w:numPr>
      </w:pPr>
      <w:r>
        <w:rPr>
          <w:rFonts w:hint="eastAsia"/>
        </w:rPr>
        <w:t>实践中争议颇大的问题：生态环境损害赔偿金额如何计算？</w:t>
      </w:r>
    </w:p>
    <w:p w14:paraId="24B04B95" w14:textId="31DD296C" w:rsidR="00EE0072" w:rsidRDefault="00EE0072" w:rsidP="0089734A">
      <w:pPr>
        <w:pStyle w:val="a1"/>
      </w:pPr>
      <w:r>
        <w:rPr>
          <w:rFonts w:hint="eastAsia"/>
        </w:rPr>
        <w:t>《解释》第十五条</w:t>
      </w:r>
      <w:r>
        <w:rPr>
          <w:rFonts w:hint="eastAsia"/>
        </w:rPr>
        <w:t xml:space="preserve"> </w:t>
      </w:r>
      <w:r>
        <w:rPr>
          <w:rFonts w:hint="eastAsia"/>
        </w:rPr>
        <w:t>被侵权人起诉请求侵权人赔偿因污染环境、破坏生态造成的财产损失、人身损害以及为</w:t>
      </w:r>
      <w:r w:rsidRPr="00E21D89">
        <w:rPr>
          <w:rFonts w:hint="eastAsia"/>
          <w:b/>
          <w:bCs/>
        </w:rPr>
        <w:t>防止损害发生和扩大</w:t>
      </w:r>
      <w:r>
        <w:rPr>
          <w:rFonts w:hint="eastAsia"/>
        </w:rPr>
        <w:t>、</w:t>
      </w:r>
      <w:r w:rsidRPr="00E21D89">
        <w:rPr>
          <w:rFonts w:hint="eastAsia"/>
          <w:b/>
          <w:bCs/>
        </w:rPr>
        <w:t>清除污染、修复生态环境而采取必要措施所支出的合理费用</w:t>
      </w:r>
      <w:r>
        <w:rPr>
          <w:rFonts w:hint="eastAsia"/>
        </w:rPr>
        <w:t>的，人民法院应予支持。</w:t>
      </w:r>
    </w:p>
    <w:p w14:paraId="7F18A10F" w14:textId="399BA21F" w:rsidR="007D5E50" w:rsidRDefault="0019474D" w:rsidP="00661705">
      <w:pPr>
        <w:pStyle w:val="af0"/>
      </w:pPr>
      <w:r>
        <w:rPr>
          <w:rFonts w:hint="eastAsia"/>
        </w:rPr>
        <w:t>2</w:t>
      </w:r>
      <w:r>
        <w:t xml:space="preserve">. </w:t>
      </w:r>
      <w:r w:rsidR="007D5E50">
        <w:rPr>
          <w:rFonts w:hint="eastAsia"/>
        </w:rPr>
        <w:t>惩罚性赔偿</w:t>
      </w:r>
      <w:r w:rsidR="007E6948">
        <w:rPr>
          <w:rFonts w:hint="eastAsia"/>
        </w:rPr>
        <w:t>（环境侵权损害</w:t>
      </w:r>
      <w:r w:rsidR="007E6948">
        <w:rPr>
          <w:rFonts w:hint="eastAsia"/>
        </w:rPr>
        <w:t>+</w:t>
      </w:r>
      <w:r w:rsidR="007E6948">
        <w:rPr>
          <w:rFonts w:hint="eastAsia"/>
        </w:rPr>
        <w:t>生态环境损害？）</w:t>
      </w:r>
    </w:p>
    <w:p w14:paraId="48DEA9BF" w14:textId="77EDBD6F" w:rsidR="00C44A4E" w:rsidRDefault="00C44A4E" w:rsidP="00C44A4E">
      <w:pPr>
        <w:pStyle w:val="a1"/>
      </w:pPr>
      <w:r>
        <w:rPr>
          <w:rFonts w:hint="eastAsia"/>
        </w:rPr>
        <w:t>《民法典》</w:t>
      </w:r>
      <w:r w:rsidRPr="00C44A4E">
        <w:rPr>
          <w:rFonts w:hint="eastAsia"/>
        </w:rPr>
        <w:t>第一千二百三十二条　侵权人违反法律规定故意污染环境、破坏生态造成严重后果的，被侵权人有权请求相应的</w:t>
      </w:r>
      <w:r w:rsidRPr="00832E80">
        <w:rPr>
          <w:rFonts w:hint="eastAsia"/>
          <w:b/>
          <w:bCs/>
          <w:highlight w:val="yellow"/>
          <w:u w:val="single"/>
        </w:rPr>
        <w:t>惩罚性赔偿</w:t>
      </w:r>
      <w:r w:rsidRPr="00C44A4E">
        <w:rPr>
          <w:rFonts w:hint="eastAsia"/>
        </w:rPr>
        <w:t>。</w:t>
      </w:r>
    </w:p>
    <w:p w14:paraId="76894647" w14:textId="78606772" w:rsidR="00220F01" w:rsidRDefault="00220F01" w:rsidP="00220F01">
      <w:pPr>
        <w:pStyle w:val="a1"/>
        <w:numPr>
          <w:ilvl w:val="1"/>
          <w:numId w:val="3"/>
        </w:numPr>
      </w:pPr>
      <w:r>
        <w:rPr>
          <w:rFonts w:hint="eastAsia"/>
        </w:rPr>
        <w:t>没有明确环境侵权损害与生态环境损害的具体适用规定：惩罚性赔偿是否适用于生态环境损害赔偿？实践中尚存争议</w:t>
      </w:r>
    </w:p>
    <w:p w14:paraId="256D79E0" w14:textId="600739CD" w:rsidR="00710154" w:rsidRDefault="00710154" w:rsidP="00710154">
      <w:pPr>
        <w:pStyle w:val="a1"/>
        <w:numPr>
          <w:ilvl w:val="2"/>
          <w:numId w:val="3"/>
        </w:numPr>
      </w:pPr>
      <w:r>
        <w:rPr>
          <w:rFonts w:hint="eastAsia"/>
        </w:rPr>
        <w:t>由于</w:t>
      </w:r>
      <w:r w:rsidRPr="00710154">
        <w:rPr>
          <w:rFonts w:hint="eastAsia"/>
        </w:rPr>
        <w:t>虚拟治理成本法的推荐方法本身并非计算的客观评价依据，一定程度上包含惩罚性的考量因素，过高</w:t>
      </w:r>
      <w:r>
        <w:rPr>
          <w:rFonts w:hint="eastAsia"/>
        </w:rPr>
        <w:t>的倍数</w:t>
      </w:r>
      <w:r w:rsidRPr="00710154">
        <w:rPr>
          <w:rFonts w:hint="eastAsia"/>
        </w:rPr>
        <w:t>有违朴素的法感情，故部分学者据此主张生态环境损害赔偿不应再进行惩罚性赔偿。</w:t>
      </w:r>
    </w:p>
    <w:p w14:paraId="36C688EB" w14:textId="705A4C25" w:rsidR="00A028E1" w:rsidRDefault="00A028E1" w:rsidP="00EC6E73">
      <w:pPr>
        <w:pStyle w:val="a1"/>
      </w:pPr>
      <w:r>
        <w:rPr>
          <w:rFonts w:hint="eastAsia"/>
        </w:rPr>
        <w:t>《最高人民法院关于审理生态环境侵权纠纷案件适用惩罚性赔偿的解释》第四条</w:t>
      </w:r>
      <w:r>
        <w:rPr>
          <w:rFonts w:hint="eastAsia"/>
        </w:rPr>
        <w:t xml:space="preserve"> </w:t>
      </w:r>
      <w:r>
        <w:rPr>
          <w:rFonts w:hint="eastAsia"/>
        </w:rPr>
        <w:t>被侵权人主张侵权人承担惩罚性赔偿责任的，应当提供证据证明以下事实：</w:t>
      </w:r>
    </w:p>
    <w:p w14:paraId="21C90F7B" w14:textId="6C70CB76" w:rsidR="00A028E1" w:rsidRDefault="00A028E1" w:rsidP="00A028E1">
      <w:pPr>
        <w:pStyle w:val="a1"/>
        <w:numPr>
          <w:ilvl w:val="1"/>
          <w:numId w:val="3"/>
        </w:numPr>
      </w:pPr>
      <w:r>
        <w:rPr>
          <w:rFonts w:hint="eastAsia"/>
        </w:rPr>
        <w:t>（一）侵权人污染环境、破坏生态的行为违反法律规定；</w:t>
      </w:r>
    </w:p>
    <w:p w14:paraId="3F749401" w14:textId="2E2E9130" w:rsidR="00A028E1" w:rsidRDefault="00A028E1" w:rsidP="00A028E1">
      <w:pPr>
        <w:pStyle w:val="a1"/>
        <w:numPr>
          <w:ilvl w:val="1"/>
          <w:numId w:val="3"/>
        </w:numPr>
      </w:pPr>
      <w:r>
        <w:rPr>
          <w:rFonts w:hint="eastAsia"/>
        </w:rPr>
        <w:t>（二）侵权人具有污染环境、破坏生态的故意；</w:t>
      </w:r>
    </w:p>
    <w:p w14:paraId="6DC1D2B4" w14:textId="2DA781BF" w:rsidR="00A028E1" w:rsidRDefault="00A028E1" w:rsidP="00A028E1">
      <w:pPr>
        <w:pStyle w:val="a1"/>
        <w:numPr>
          <w:ilvl w:val="1"/>
          <w:numId w:val="3"/>
        </w:numPr>
      </w:pPr>
      <w:r>
        <w:rPr>
          <w:rFonts w:hint="eastAsia"/>
        </w:rPr>
        <w:t>（三）侵权人污染环境、破坏生态的行为造成严重后果。</w:t>
      </w:r>
    </w:p>
    <w:p w14:paraId="42548823" w14:textId="77777777" w:rsidR="0051589C" w:rsidRDefault="0051589C" w:rsidP="006D241E">
      <w:pPr>
        <w:pStyle w:val="a1"/>
      </w:pPr>
      <w:r>
        <w:rPr>
          <w:rFonts w:hint="eastAsia"/>
        </w:rPr>
        <w:t>第八条</w:t>
      </w:r>
      <w:r>
        <w:rPr>
          <w:rFonts w:hint="eastAsia"/>
        </w:rPr>
        <w:t xml:space="preserve"> </w:t>
      </w:r>
      <w:r>
        <w:rPr>
          <w:rFonts w:hint="eastAsia"/>
        </w:rPr>
        <w:t>人民法院认定侵权人污染环境、破坏生态行为是否造成严重后果，应当根据污染环境、破坏生态行为的持续时间、地域范围，造成环境污染、生态破坏的范围和程度，以及造成的社会影响等因素综合判断。</w:t>
      </w:r>
    </w:p>
    <w:p w14:paraId="4D35C912" w14:textId="140EA4A4" w:rsidR="0051589C" w:rsidRDefault="0051589C" w:rsidP="00964D85">
      <w:pPr>
        <w:pStyle w:val="a1"/>
        <w:numPr>
          <w:ilvl w:val="0"/>
          <w:numId w:val="0"/>
        </w:numPr>
        <w:ind w:left="420" w:firstLineChars="200" w:firstLine="420"/>
      </w:pPr>
      <w:r>
        <w:rPr>
          <w:rFonts w:hint="eastAsia"/>
        </w:rPr>
        <w:t>侵权人污染环境、破坏生态行为</w:t>
      </w:r>
      <w:r w:rsidRPr="006C580F">
        <w:rPr>
          <w:rFonts w:hint="eastAsia"/>
          <w:b/>
          <w:bCs/>
        </w:rPr>
        <w:t>造成他人死亡、健康严重损害，重大财产损失，生态环境严重损害或者重大不良社会影响</w:t>
      </w:r>
      <w:r>
        <w:rPr>
          <w:rFonts w:hint="eastAsia"/>
        </w:rPr>
        <w:t>的，人民法院应当认定为造成严重后果。</w:t>
      </w:r>
    </w:p>
    <w:p w14:paraId="0E293A48" w14:textId="2D3D7972" w:rsidR="0051589C" w:rsidRDefault="0051589C" w:rsidP="00926342">
      <w:pPr>
        <w:pStyle w:val="a1"/>
      </w:pPr>
      <w:r>
        <w:rPr>
          <w:rFonts w:hint="eastAsia"/>
        </w:rPr>
        <w:t>第九条</w:t>
      </w:r>
      <w:r>
        <w:rPr>
          <w:rFonts w:hint="eastAsia"/>
        </w:rPr>
        <w:t xml:space="preserve"> </w:t>
      </w:r>
      <w:r>
        <w:rPr>
          <w:rFonts w:hint="eastAsia"/>
        </w:rPr>
        <w:t>人民法院确定惩罚性赔偿金数额，应当以环境污染、生态破坏造成的</w:t>
      </w:r>
      <w:r w:rsidRPr="00DC16A5">
        <w:rPr>
          <w:rFonts w:hint="eastAsia"/>
          <w:b/>
          <w:bCs/>
        </w:rPr>
        <w:t>人身损害赔偿金、财产损失数额</w:t>
      </w:r>
      <w:r>
        <w:rPr>
          <w:rFonts w:hint="eastAsia"/>
        </w:rPr>
        <w:t>作为</w:t>
      </w:r>
      <w:r w:rsidRPr="00DC16A5">
        <w:rPr>
          <w:rFonts w:hint="eastAsia"/>
          <w:b/>
          <w:bCs/>
        </w:rPr>
        <w:t>计算基数</w:t>
      </w:r>
      <w:r>
        <w:rPr>
          <w:rFonts w:hint="eastAsia"/>
        </w:rPr>
        <w:t>。</w:t>
      </w:r>
    </w:p>
    <w:p w14:paraId="61A53436" w14:textId="742C97A0" w:rsidR="00C44A4E" w:rsidRDefault="00C44A4E" w:rsidP="00C44A4E">
      <w:pPr>
        <w:pStyle w:val="a1"/>
      </w:pPr>
      <w:r>
        <w:rPr>
          <w:rFonts w:hint="eastAsia"/>
        </w:rPr>
        <w:t>《最高人民法院关于审理生态环境侵权纠纷案件适用惩罚性赔偿的解释》第十二条</w:t>
      </w:r>
      <w:r>
        <w:rPr>
          <w:rFonts w:hint="eastAsia"/>
        </w:rPr>
        <w:t xml:space="preserve"> </w:t>
      </w:r>
      <w:r>
        <w:t xml:space="preserve"> </w:t>
      </w:r>
      <w:r>
        <w:rPr>
          <w:rFonts w:hint="eastAsia"/>
        </w:rPr>
        <w:t>国家规定的机关或者法律规定的组织作为被侵权人代表，请求判令侵权人承担惩罚性赔偿</w:t>
      </w:r>
      <w:r>
        <w:rPr>
          <w:rFonts w:hint="eastAsia"/>
        </w:rPr>
        <w:lastRenderedPageBreak/>
        <w:t>责任的，人民法院可以</w:t>
      </w:r>
      <w:r w:rsidRPr="00A137CA">
        <w:rPr>
          <w:rFonts w:hint="eastAsia"/>
          <w:b/>
          <w:bCs/>
        </w:rPr>
        <w:t>参照</w:t>
      </w:r>
      <w:r>
        <w:rPr>
          <w:rFonts w:hint="eastAsia"/>
        </w:rPr>
        <w:t>前述规定予以处理。</w:t>
      </w:r>
    </w:p>
    <w:p w14:paraId="189ACA71" w14:textId="74F6D8EF" w:rsidR="00C44A4E" w:rsidRDefault="00C44A4E" w:rsidP="00C44A4E">
      <w:pPr>
        <w:pStyle w:val="a1"/>
        <w:numPr>
          <w:ilvl w:val="0"/>
          <w:numId w:val="0"/>
        </w:numPr>
        <w:ind w:left="420"/>
      </w:pPr>
      <w:r>
        <w:rPr>
          <w:rFonts w:hint="eastAsia"/>
        </w:rPr>
        <w:t>但惩罚性赔偿金数额的确定，应当以生态环境受到损害至修复完成期间服务功能丧失导致的损失、生态环境功能永久性损害造成的损失数额作为计算基数。</w:t>
      </w:r>
    </w:p>
    <w:p w14:paraId="65BD417D" w14:textId="77777777" w:rsidR="00220F01" w:rsidRPr="00220F01" w:rsidRDefault="00220F01" w:rsidP="00220F01">
      <w:pPr>
        <w:pStyle w:val="a1"/>
        <w:numPr>
          <w:ilvl w:val="1"/>
          <w:numId w:val="3"/>
        </w:numPr>
        <w:rPr>
          <w:b/>
          <w:bCs/>
          <w:u w:val="single"/>
        </w:rPr>
      </w:pPr>
      <w:r>
        <w:rPr>
          <w:rFonts w:hint="eastAsia"/>
        </w:rPr>
        <w:t>最高法目前倾向于</w:t>
      </w:r>
      <w:r w:rsidRPr="00832E80">
        <w:rPr>
          <w:rFonts w:hint="eastAsia"/>
          <w:b/>
          <w:bCs/>
          <w:highlight w:val="yellow"/>
          <w:u w:val="single"/>
        </w:rPr>
        <w:t>生态环境损害赔偿也应当适用惩罚性赔偿</w:t>
      </w:r>
    </w:p>
    <w:p w14:paraId="1871EB30" w14:textId="1BB29ACF" w:rsidR="00ED47CB" w:rsidRDefault="00220F01" w:rsidP="00220F01">
      <w:pPr>
        <w:pStyle w:val="a1"/>
        <w:numPr>
          <w:ilvl w:val="2"/>
          <w:numId w:val="3"/>
        </w:numPr>
      </w:pPr>
      <w:r>
        <w:rPr>
          <w:rFonts w:hint="eastAsia"/>
        </w:rPr>
        <w:t>法教义学</w:t>
      </w:r>
    </w:p>
    <w:p w14:paraId="2DE9BCE2" w14:textId="1EA886EA" w:rsidR="00220F01" w:rsidRDefault="00220F01" w:rsidP="00220F01">
      <w:pPr>
        <w:pStyle w:val="a1"/>
        <w:numPr>
          <w:ilvl w:val="2"/>
          <w:numId w:val="3"/>
        </w:numPr>
      </w:pPr>
      <w:r>
        <w:rPr>
          <w:rFonts w:hint="eastAsia"/>
        </w:rPr>
        <w:t>法经济学：已有民事、刑事等诸多机制，是否有必要设置惩罚性赔偿？</w:t>
      </w:r>
    </w:p>
    <w:p w14:paraId="5EF82418" w14:textId="10C61B1C" w:rsidR="005E0E42" w:rsidRDefault="005E0E42" w:rsidP="005E0E42">
      <w:pPr>
        <w:pStyle w:val="1"/>
      </w:pPr>
      <w:bookmarkStart w:id="294" w:name="_Toc155178933"/>
      <w:r>
        <w:rPr>
          <w:rFonts w:hint="eastAsia"/>
        </w:rPr>
        <w:t>第十讲</w:t>
      </w:r>
      <w:r>
        <w:t xml:space="preserve"> </w:t>
      </w:r>
      <w:r>
        <w:rPr>
          <w:rFonts w:hint="eastAsia"/>
        </w:rPr>
        <w:t>环境公益诉讼与生态环境损害赔偿</w:t>
      </w:r>
      <w:bookmarkEnd w:id="294"/>
    </w:p>
    <w:p w14:paraId="447AD0C7" w14:textId="08C66905" w:rsidR="00193B25" w:rsidRDefault="00193B25">
      <w:pPr>
        <w:pStyle w:val="a9"/>
        <w:numPr>
          <w:ilvl w:val="0"/>
          <w:numId w:val="57"/>
        </w:numPr>
        <w:ind w:firstLineChars="0"/>
      </w:pPr>
      <w:r>
        <w:rPr>
          <w:rFonts w:hint="eastAsia"/>
        </w:rPr>
        <w:t>不仅为环境损害的救济机制，同样也为环境行政执法的</w:t>
      </w:r>
      <w:r w:rsidR="006F2362">
        <w:rPr>
          <w:rFonts w:hint="eastAsia"/>
        </w:rPr>
        <w:t>保障</w:t>
      </w:r>
      <w:r>
        <w:rPr>
          <w:rFonts w:hint="eastAsia"/>
        </w:rPr>
        <w:t>机制</w:t>
      </w:r>
    </w:p>
    <w:p w14:paraId="3EB7A1A9" w14:textId="3C9627A5" w:rsidR="00CC4512" w:rsidRPr="00193B25" w:rsidRDefault="00CC4512" w:rsidP="00CC4512">
      <w:r>
        <w:rPr>
          <w:noProof/>
        </w:rPr>
        <w:drawing>
          <wp:inline distT="0" distB="0" distL="0" distR="0" wp14:anchorId="677BC2C0" wp14:editId="558CF84F">
            <wp:extent cx="6208842" cy="3562350"/>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5304" cy="3606220"/>
                    </a:xfrm>
                    <a:prstGeom prst="rect">
                      <a:avLst/>
                    </a:prstGeom>
                  </pic:spPr>
                </pic:pic>
              </a:graphicData>
            </a:graphic>
          </wp:inline>
        </w:drawing>
      </w:r>
    </w:p>
    <w:p w14:paraId="0D8393A1" w14:textId="5D71823C" w:rsidR="005E0E42" w:rsidRDefault="005E0E42" w:rsidP="005E0E42">
      <w:pPr>
        <w:pStyle w:val="2"/>
      </w:pPr>
      <w:bookmarkStart w:id="295" w:name="_Toc155178934"/>
      <w:r>
        <w:rPr>
          <w:rFonts w:hint="eastAsia"/>
        </w:rPr>
        <w:t>一、环境公益诉讼概述</w:t>
      </w:r>
      <w:bookmarkEnd w:id="295"/>
    </w:p>
    <w:p w14:paraId="0BC34A7A" w14:textId="67613240" w:rsidR="005E0E42" w:rsidRDefault="005E0E42" w:rsidP="005E0E42">
      <w:pPr>
        <w:pStyle w:val="3"/>
        <w:ind w:right="105"/>
      </w:pPr>
      <w:bookmarkStart w:id="296" w:name="_Toc155178935"/>
      <w:r>
        <w:rPr>
          <w:rFonts w:hint="eastAsia"/>
        </w:rPr>
        <w:t>（一）环境公益诉讼的概念</w:t>
      </w:r>
      <w:bookmarkEnd w:id="296"/>
    </w:p>
    <w:p w14:paraId="0FE5C861" w14:textId="6E446FF7" w:rsidR="008A0B3A" w:rsidRDefault="008A0B3A" w:rsidP="008A0B3A">
      <w:pPr>
        <w:pStyle w:val="af0"/>
      </w:pPr>
      <w:r>
        <w:rPr>
          <w:rFonts w:hint="eastAsia"/>
        </w:rPr>
        <w:t>1</w:t>
      </w:r>
      <w:r>
        <w:t xml:space="preserve">. </w:t>
      </w:r>
      <w:r>
        <w:rPr>
          <w:rFonts w:hint="eastAsia"/>
        </w:rPr>
        <w:t>环境公益诉讼</w:t>
      </w:r>
      <w:r w:rsidR="00B90F97">
        <w:rPr>
          <w:rFonts w:hint="eastAsia"/>
        </w:rPr>
        <w:t>（对比传统诉讼）</w:t>
      </w:r>
      <w:r w:rsidR="00CB05CD">
        <w:rPr>
          <w:rFonts w:hint="eastAsia"/>
        </w:rPr>
        <w:t>：诉讼原告、诉讼目标、诉讼被告</w:t>
      </w:r>
    </w:p>
    <w:p w14:paraId="75F90974" w14:textId="3B5215DD" w:rsidR="005E0E42" w:rsidRDefault="008A0B3A" w:rsidP="005E0E42">
      <w:r>
        <w:rPr>
          <w:rFonts w:hint="eastAsia"/>
        </w:rPr>
        <w:t>（</w:t>
      </w:r>
      <w:r>
        <w:rPr>
          <w:rFonts w:hint="eastAsia"/>
        </w:rPr>
        <w:t>1</w:t>
      </w:r>
      <w:r>
        <w:rPr>
          <w:rFonts w:hint="eastAsia"/>
        </w:rPr>
        <w:t>）概念：</w:t>
      </w:r>
      <w:r w:rsidR="005E0E42" w:rsidRPr="00B90F97">
        <w:rPr>
          <w:rFonts w:ascii="楷体" w:eastAsia="楷体" w:hAnsi="楷体" w:hint="eastAsia"/>
          <w:b/>
          <w:bCs/>
          <w:color w:val="0070C0"/>
        </w:rPr>
        <w:t>一种允许</w:t>
      </w:r>
      <w:r w:rsidR="005E0E42" w:rsidRPr="00832E80">
        <w:rPr>
          <w:rFonts w:ascii="楷体" w:eastAsia="楷体" w:hAnsi="楷体" w:hint="eastAsia"/>
          <w:b/>
          <w:bCs/>
          <w:highlight w:val="yellow"/>
          <w:u w:val="single"/>
        </w:rPr>
        <w:t>与争议案件无直接利害关系</w:t>
      </w:r>
      <w:r w:rsidR="005E0E42" w:rsidRPr="00B90F97">
        <w:rPr>
          <w:rFonts w:ascii="楷体" w:eastAsia="楷体" w:hAnsi="楷体" w:hint="eastAsia"/>
          <w:b/>
          <w:bCs/>
          <w:color w:val="0070C0"/>
        </w:rPr>
        <w:t>的原告出于</w:t>
      </w:r>
      <w:r w:rsidR="005E0E42" w:rsidRPr="00832E80">
        <w:rPr>
          <w:rFonts w:ascii="楷体" w:eastAsia="楷体" w:hAnsi="楷体" w:hint="eastAsia"/>
          <w:b/>
          <w:bCs/>
          <w:highlight w:val="yellow"/>
          <w:u w:val="single"/>
        </w:rPr>
        <w:t>保护环境公益</w:t>
      </w:r>
      <w:r w:rsidR="005E0E42" w:rsidRPr="00B90F97">
        <w:rPr>
          <w:rFonts w:ascii="楷体" w:eastAsia="楷体" w:hAnsi="楷体" w:hint="eastAsia"/>
          <w:b/>
          <w:bCs/>
          <w:color w:val="0070C0"/>
        </w:rPr>
        <w:t>的目的、</w:t>
      </w:r>
      <w:r w:rsidR="005E0E42" w:rsidRPr="00832E80">
        <w:rPr>
          <w:rFonts w:ascii="楷体" w:eastAsia="楷体" w:hAnsi="楷体" w:hint="eastAsia"/>
          <w:b/>
          <w:bCs/>
          <w:highlight w:val="yellow"/>
          <w:u w:val="single"/>
        </w:rPr>
        <w:t>以行政机关或环境利用行为人为被告</w:t>
      </w:r>
      <w:r w:rsidR="005E0E42" w:rsidRPr="00B90F97">
        <w:rPr>
          <w:rFonts w:ascii="楷体" w:eastAsia="楷体" w:hAnsi="楷体" w:hint="eastAsia"/>
          <w:b/>
          <w:bCs/>
          <w:color w:val="0070C0"/>
        </w:rPr>
        <w:t>向法院提起的诉讼</w:t>
      </w:r>
      <w:r>
        <w:rPr>
          <w:rFonts w:hint="eastAsia"/>
        </w:rPr>
        <w:t>。</w:t>
      </w:r>
      <w:r w:rsidR="00B90F97">
        <w:rPr>
          <w:rFonts w:hint="eastAsia"/>
        </w:rPr>
        <w:t>（</w:t>
      </w:r>
      <w:r w:rsidR="00B90F97">
        <w:rPr>
          <w:rFonts w:hint="eastAsia"/>
        </w:rPr>
        <w:t>p</w:t>
      </w:r>
      <w:r w:rsidR="00B90F97">
        <w:t>298</w:t>
      </w:r>
      <w:r w:rsidR="00B90F97">
        <w:rPr>
          <w:rFonts w:hint="eastAsia"/>
        </w:rPr>
        <w:t>）</w:t>
      </w:r>
    </w:p>
    <w:p w14:paraId="7C5273E9" w14:textId="61CE313B" w:rsidR="006F2362" w:rsidRPr="00CB05CD" w:rsidRDefault="006F2362" w:rsidP="005E0E42">
      <w:pPr>
        <w:rPr>
          <w:b/>
          <w:bCs/>
          <w:u w:val="single"/>
        </w:rPr>
      </w:pPr>
      <w:r>
        <w:rPr>
          <w:rFonts w:hint="eastAsia"/>
        </w:rPr>
        <w:t>（</w:t>
      </w:r>
      <w:r w:rsidR="008A0B3A">
        <w:t>2</w:t>
      </w:r>
      <w:r>
        <w:rPr>
          <w:rFonts w:hint="eastAsia"/>
        </w:rPr>
        <w:t>）诉讼原告：</w:t>
      </w:r>
      <w:r w:rsidRPr="00CB05CD">
        <w:rPr>
          <w:rFonts w:hint="eastAsia"/>
          <w:b/>
          <w:bCs/>
          <w:u w:val="single"/>
        </w:rPr>
        <w:t>突破“诉的利益”传统观念</w:t>
      </w:r>
    </w:p>
    <w:p w14:paraId="00DE3CD4" w14:textId="3E2D96A7" w:rsidR="006F2362" w:rsidRPr="00CB05CD" w:rsidRDefault="006F2362" w:rsidP="005E0E42">
      <w:pPr>
        <w:rPr>
          <w:b/>
          <w:bCs/>
          <w:u w:val="single"/>
        </w:rPr>
      </w:pPr>
      <w:r>
        <w:rPr>
          <w:rFonts w:hint="eastAsia"/>
        </w:rPr>
        <w:t>（</w:t>
      </w:r>
      <w:r w:rsidR="008A0B3A">
        <w:t>3</w:t>
      </w:r>
      <w:r>
        <w:rPr>
          <w:rFonts w:hint="eastAsia"/>
        </w:rPr>
        <w:t>）诉讼目标：</w:t>
      </w:r>
      <w:r w:rsidRPr="00CB05CD">
        <w:rPr>
          <w:rFonts w:hint="eastAsia"/>
          <w:b/>
          <w:bCs/>
          <w:u w:val="single"/>
        </w:rPr>
        <w:t>区别于传统</w:t>
      </w:r>
      <w:r w:rsidR="000C347C" w:rsidRPr="00CB05CD">
        <w:rPr>
          <w:rFonts w:hint="eastAsia"/>
          <w:b/>
          <w:bCs/>
          <w:u w:val="single"/>
        </w:rPr>
        <w:t>民事、行政诉讼的保护私益目标</w:t>
      </w:r>
    </w:p>
    <w:p w14:paraId="77EF517F" w14:textId="7C43A088" w:rsidR="006F2362" w:rsidRPr="00CB05CD" w:rsidRDefault="006F2362" w:rsidP="005E0E42">
      <w:pPr>
        <w:rPr>
          <w:b/>
          <w:bCs/>
          <w:u w:val="single"/>
        </w:rPr>
      </w:pPr>
      <w:r>
        <w:rPr>
          <w:rFonts w:hint="eastAsia"/>
        </w:rPr>
        <w:t>（</w:t>
      </w:r>
      <w:r w:rsidR="008A0B3A">
        <w:t>4</w:t>
      </w:r>
      <w:r>
        <w:rPr>
          <w:rFonts w:hint="eastAsia"/>
        </w:rPr>
        <w:t>）诉讼被告</w:t>
      </w:r>
      <w:r w:rsidR="000C347C">
        <w:rPr>
          <w:rFonts w:hint="eastAsia"/>
        </w:rPr>
        <w:t>：以行政机关或环境利用行为人为被告，</w:t>
      </w:r>
      <w:r w:rsidR="000C347C" w:rsidRPr="00CB05CD">
        <w:rPr>
          <w:rFonts w:hint="eastAsia"/>
          <w:b/>
          <w:bCs/>
          <w:u w:val="single"/>
        </w:rPr>
        <w:t>不同于分别以私人或行政机关为被告的民事或行政诉讼</w:t>
      </w:r>
    </w:p>
    <w:p w14:paraId="7B23E7FF" w14:textId="00141872" w:rsidR="005E0E42" w:rsidRDefault="005E0E42" w:rsidP="008A0B3A">
      <w:pPr>
        <w:pStyle w:val="af0"/>
      </w:pPr>
      <w:r>
        <w:rPr>
          <w:rFonts w:hint="eastAsia"/>
        </w:rPr>
        <w:t>2</w:t>
      </w:r>
      <w:r>
        <w:t xml:space="preserve">. </w:t>
      </w:r>
      <w:r>
        <w:rPr>
          <w:rFonts w:hint="eastAsia"/>
        </w:rPr>
        <w:t>美国的公民诉讼（</w:t>
      </w:r>
      <w:r>
        <w:rPr>
          <w:rFonts w:hint="eastAsia"/>
        </w:rPr>
        <w:t>citizen</w:t>
      </w:r>
      <w:r>
        <w:t xml:space="preserve"> </w:t>
      </w:r>
      <w:r>
        <w:rPr>
          <w:rFonts w:hint="eastAsia"/>
        </w:rPr>
        <w:t>suits</w:t>
      </w:r>
      <w:r>
        <w:rPr>
          <w:rFonts w:hint="eastAsia"/>
        </w:rPr>
        <w:t>）</w:t>
      </w:r>
    </w:p>
    <w:p w14:paraId="473CA6B2" w14:textId="081A8C3D" w:rsidR="005E0E42" w:rsidRDefault="005E0E42" w:rsidP="005E0E42">
      <w:pPr>
        <w:pStyle w:val="a"/>
      </w:pPr>
      <w:r>
        <w:rPr>
          <w:rFonts w:hint="eastAsia"/>
        </w:rPr>
        <w:t>美国《清洁空气法》第</w:t>
      </w:r>
      <w:r>
        <w:rPr>
          <w:rFonts w:hint="eastAsia"/>
        </w:rPr>
        <w:t>4</w:t>
      </w:r>
      <w:r>
        <w:rPr>
          <w:rFonts w:hint="eastAsia"/>
        </w:rPr>
        <w:t>条</w:t>
      </w:r>
      <w:r>
        <w:t xml:space="preserve">  </w:t>
      </w:r>
      <w:r>
        <w:rPr>
          <w:rFonts w:hint="eastAsia"/>
        </w:rPr>
        <w:t>任何人均可以自己的名义，就该法规定的事项</w:t>
      </w:r>
      <w:r>
        <w:rPr>
          <w:rFonts w:hint="eastAsia"/>
        </w:rPr>
        <w:t>,</w:t>
      </w:r>
      <w:r>
        <w:rPr>
          <w:rFonts w:hint="eastAsia"/>
        </w:rPr>
        <w:t>对包括美国政府、政府机关、公司和个人等在内的任何人提起诉讼。</w:t>
      </w:r>
    </w:p>
    <w:p w14:paraId="7D82C6AA" w14:textId="7E37FD19" w:rsidR="005E0E42" w:rsidRDefault="005E0E42" w:rsidP="005E0E42">
      <w:pPr>
        <w:pStyle w:val="a"/>
        <w:numPr>
          <w:ilvl w:val="1"/>
          <w:numId w:val="4"/>
        </w:numPr>
      </w:pPr>
      <w:r>
        <w:rPr>
          <w:rFonts w:hint="eastAsia"/>
        </w:rPr>
        <w:t>此处的“任何人”（</w:t>
      </w:r>
      <w:r>
        <w:rPr>
          <w:rFonts w:hint="eastAsia"/>
        </w:rPr>
        <w:t>any</w:t>
      </w:r>
      <w:r>
        <w:t xml:space="preserve"> </w:t>
      </w:r>
      <w:r>
        <w:rPr>
          <w:rFonts w:hint="eastAsia"/>
        </w:rPr>
        <w:t>persons</w:t>
      </w:r>
      <w:r>
        <w:rPr>
          <w:rFonts w:hint="eastAsia"/>
        </w:rPr>
        <w:t>）既包括公民个人，又包括代表其成员利益的组织以及州政府等。</w:t>
      </w:r>
    </w:p>
    <w:p w14:paraId="1D484C4E" w14:textId="03A5FD5B" w:rsidR="005E0E42" w:rsidRDefault="005E0E42" w:rsidP="008A0B3A">
      <w:pPr>
        <w:pStyle w:val="af0"/>
      </w:pPr>
      <w:r>
        <w:rPr>
          <w:rFonts w:hint="eastAsia"/>
        </w:rPr>
        <w:lastRenderedPageBreak/>
        <w:t>3</w:t>
      </w:r>
      <w:r>
        <w:t xml:space="preserve">. </w:t>
      </w:r>
      <w:r>
        <w:rPr>
          <w:rFonts w:hint="eastAsia"/>
        </w:rPr>
        <w:t>对传统“诉的利益”观念的突破</w:t>
      </w:r>
    </w:p>
    <w:p w14:paraId="4F7A811C" w14:textId="46070A8E" w:rsidR="005E0E42" w:rsidRDefault="005E0E42" w:rsidP="005E0E42">
      <w:r>
        <w:rPr>
          <w:rFonts w:hint="eastAsia"/>
        </w:rPr>
        <w:t>（</w:t>
      </w:r>
      <w:r>
        <w:rPr>
          <w:rFonts w:hint="eastAsia"/>
        </w:rPr>
        <w:t>1</w:t>
      </w:r>
      <w:r>
        <w:rPr>
          <w:rFonts w:hint="eastAsia"/>
        </w:rPr>
        <w:t>）环境污染和破坏并非必定造成他人私权利的侵害，而环境损害的发生又必然要以环境污染或破坏造成公共环境质量与功能的下降为前提。</w:t>
      </w:r>
    </w:p>
    <w:p w14:paraId="02D097CC" w14:textId="7AA36DED" w:rsidR="005E0E42" w:rsidRDefault="005E0E42" w:rsidP="005E0E42">
      <w:r>
        <w:rPr>
          <w:rFonts w:hint="eastAsia"/>
        </w:rPr>
        <w:t>（</w:t>
      </w:r>
      <w:r>
        <w:rPr>
          <w:rFonts w:hint="eastAsia"/>
        </w:rPr>
        <w:t>2</w:t>
      </w:r>
      <w:r>
        <w:rPr>
          <w:rFonts w:hint="eastAsia"/>
        </w:rPr>
        <w:t>）在渐进性环境损害的场合，公益与私益的界限不可能严格、绝对地予以区分并分别主张，许多权利义务的内容及权利主体的外延界限也显得非常模糊。</w:t>
      </w:r>
    </w:p>
    <w:p w14:paraId="5B52C016" w14:textId="77777777" w:rsidR="008A0B3A" w:rsidRDefault="005E0E42" w:rsidP="008A0B3A">
      <w:pPr>
        <w:pStyle w:val="af0"/>
      </w:pPr>
      <w:r>
        <w:rPr>
          <w:rFonts w:hint="eastAsia"/>
        </w:rPr>
        <w:t>4</w:t>
      </w:r>
      <w:r>
        <w:t xml:space="preserve">. </w:t>
      </w:r>
      <w:r>
        <w:rPr>
          <w:rFonts w:hint="eastAsia"/>
        </w:rPr>
        <w:t>区分利益归属主体与利益代表主体</w:t>
      </w:r>
    </w:p>
    <w:p w14:paraId="4D2EBE04" w14:textId="10A0012F" w:rsidR="005E0E42" w:rsidRDefault="005E0E42">
      <w:pPr>
        <w:pStyle w:val="a9"/>
        <w:numPr>
          <w:ilvl w:val="0"/>
          <w:numId w:val="57"/>
        </w:numPr>
        <w:ind w:firstLineChars="0"/>
      </w:pPr>
      <w:r>
        <w:rPr>
          <w:rFonts w:hint="eastAsia"/>
        </w:rPr>
        <w:t>应从积极的功能的角度解释“诉的利益”，在针对侵害社会公共利益提起的诉讼中，将利益归属主体与利益代表主体区分开来，</w:t>
      </w:r>
      <w:r w:rsidRPr="00B90F97">
        <w:rPr>
          <w:rFonts w:hint="eastAsia"/>
          <w:b/>
          <w:bCs/>
          <w:u w:val="single"/>
        </w:rPr>
        <w:t>承认诉讼当事人不是直接利害关系人，而是利益的代表主体</w:t>
      </w:r>
      <w:r>
        <w:rPr>
          <w:rFonts w:hint="eastAsia"/>
        </w:rPr>
        <w:t>。</w:t>
      </w:r>
    </w:p>
    <w:p w14:paraId="2CDF3925" w14:textId="30F82D64" w:rsidR="005E0E42" w:rsidRDefault="0065167B" w:rsidP="0065167B">
      <w:pPr>
        <w:pStyle w:val="3"/>
        <w:ind w:right="105"/>
      </w:pPr>
      <w:bookmarkStart w:id="297" w:name="_Toc155178936"/>
      <w:r>
        <w:rPr>
          <w:rFonts w:hint="eastAsia"/>
        </w:rPr>
        <w:t>（二）</w:t>
      </w:r>
      <w:r w:rsidR="005E0E42">
        <w:rPr>
          <w:rFonts w:hint="eastAsia"/>
        </w:rPr>
        <w:t>环境公益诉讼的特点</w:t>
      </w:r>
      <w:bookmarkEnd w:id="297"/>
    </w:p>
    <w:p w14:paraId="0AA0168A" w14:textId="3848268A" w:rsidR="005E0E42" w:rsidRDefault="005E0E42" w:rsidP="003A39ED">
      <w:pPr>
        <w:pStyle w:val="af0"/>
      </w:pPr>
      <w:r>
        <w:rPr>
          <w:rFonts w:hint="eastAsia"/>
        </w:rPr>
        <w:t>1.</w:t>
      </w:r>
      <w:r w:rsidR="0065167B">
        <w:t xml:space="preserve"> </w:t>
      </w:r>
      <w:r>
        <w:rPr>
          <w:rFonts w:hint="eastAsia"/>
        </w:rPr>
        <w:t>原告资格的有限放宽</w:t>
      </w:r>
    </w:p>
    <w:p w14:paraId="47D81857" w14:textId="28862669" w:rsidR="005E0E42" w:rsidRDefault="0065167B" w:rsidP="005E0E42">
      <w:r>
        <w:rPr>
          <w:rFonts w:hint="eastAsia"/>
        </w:rPr>
        <w:t>（</w:t>
      </w:r>
      <w:r>
        <w:rPr>
          <w:rFonts w:hint="eastAsia"/>
        </w:rPr>
        <w:t>1</w:t>
      </w:r>
      <w:r>
        <w:rPr>
          <w:rFonts w:hint="eastAsia"/>
        </w:rPr>
        <w:t>）</w:t>
      </w:r>
      <w:r w:rsidR="005E0E42" w:rsidRPr="00105220">
        <w:rPr>
          <w:rFonts w:hint="eastAsia"/>
          <w:b/>
          <w:bCs/>
          <w:u w:val="single"/>
        </w:rPr>
        <w:t>破除传统诉讼中只有与诉讼标的有直接利害关系的人方可作为原告提起诉讼的限制</w:t>
      </w:r>
      <w:r w:rsidR="005E0E42">
        <w:rPr>
          <w:rFonts w:hint="eastAsia"/>
        </w:rPr>
        <w:t>，将公益引入诉讼从而淡化利害关系的因素</w:t>
      </w:r>
      <w:r>
        <w:rPr>
          <w:rFonts w:hint="eastAsia"/>
        </w:rPr>
        <w:t>。</w:t>
      </w:r>
    </w:p>
    <w:p w14:paraId="3BB715E5" w14:textId="629E0CC8" w:rsidR="005E0E42" w:rsidRDefault="0065167B" w:rsidP="005E0E42">
      <w:r>
        <w:rPr>
          <w:rFonts w:hint="eastAsia"/>
        </w:rPr>
        <w:t>（</w:t>
      </w:r>
      <w:r>
        <w:rPr>
          <w:rFonts w:hint="eastAsia"/>
        </w:rPr>
        <w:t>2</w:t>
      </w:r>
      <w:r>
        <w:rPr>
          <w:rFonts w:hint="eastAsia"/>
        </w:rPr>
        <w:t>）</w:t>
      </w:r>
      <w:r w:rsidR="005E0E42" w:rsidRPr="00DB4C6C">
        <w:rPr>
          <w:rFonts w:hint="eastAsia"/>
          <w:b/>
          <w:bCs/>
          <w:u w:val="single"/>
        </w:rPr>
        <w:t>原告资格的放宽有其限度，并非任何人都可起诉</w:t>
      </w:r>
      <w:r w:rsidR="005E0E42">
        <w:rPr>
          <w:rFonts w:hint="eastAsia"/>
        </w:rPr>
        <w:t>。如美国诉讼的判例表明，对原告资格的确认是以</w:t>
      </w:r>
      <w:r w:rsidR="005E0E42" w:rsidRPr="00DB4C6C">
        <w:rPr>
          <w:rFonts w:hint="eastAsia"/>
          <w:b/>
          <w:bCs/>
          <w:u w:val="single"/>
        </w:rPr>
        <w:t>原告与被侵害的环境要素之间存在某种具体的“合理的关联”</w:t>
      </w:r>
      <w:r w:rsidR="005E0E42">
        <w:rPr>
          <w:rFonts w:hint="eastAsia"/>
        </w:rPr>
        <w:t>为条件的。</w:t>
      </w:r>
    </w:p>
    <w:p w14:paraId="79CFC1FD" w14:textId="1FC2D917" w:rsidR="005E0E42" w:rsidRPr="002F6039" w:rsidRDefault="005E0E42" w:rsidP="003A39ED">
      <w:pPr>
        <w:pStyle w:val="af0"/>
        <w:rPr>
          <w:u w:val="single"/>
        </w:rPr>
      </w:pPr>
      <w:r>
        <w:rPr>
          <w:rFonts w:hint="eastAsia"/>
        </w:rPr>
        <w:t>2.</w:t>
      </w:r>
      <w:r w:rsidR="000C347C">
        <w:t xml:space="preserve"> </w:t>
      </w:r>
      <w:r w:rsidRPr="00832E80">
        <w:rPr>
          <w:rFonts w:hint="eastAsia"/>
          <w:color w:val="auto"/>
          <w:highlight w:val="yellow"/>
          <w:u w:val="single"/>
        </w:rPr>
        <w:t>行政</w:t>
      </w:r>
      <w:r w:rsidR="00E47AAD" w:rsidRPr="00832E80">
        <w:rPr>
          <w:rFonts w:hint="eastAsia"/>
          <w:color w:val="auto"/>
          <w:highlight w:val="yellow"/>
          <w:u w:val="single"/>
        </w:rPr>
        <w:t>（环境行政机关</w:t>
      </w:r>
      <w:r w:rsidR="00E47AAD" w:rsidRPr="00832E80">
        <w:rPr>
          <w:rFonts w:hint="eastAsia"/>
          <w:color w:val="auto"/>
          <w:highlight w:val="yellow"/>
          <w:u w:val="single"/>
        </w:rPr>
        <w:t>-</w:t>
      </w:r>
      <w:r w:rsidR="00E47AAD" w:rsidRPr="00832E80">
        <w:rPr>
          <w:rFonts w:hint="eastAsia"/>
          <w:color w:val="auto"/>
          <w:highlight w:val="yellow"/>
          <w:u w:val="single"/>
        </w:rPr>
        <w:t>违反法定义务或疏于管理</w:t>
      </w:r>
      <w:r w:rsidR="00E47AAD" w:rsidRPr="00832E80">
        <w:rPr>
          <w:rFonts w:hint="eastAsia"/>
          <w:color w:val="auto"/>
          <w:highlight w:val="yellow"/>
          <w:u w:val="single"/>
        </w:rPr>
        <w:t>-</w:t>
      </w:r>
      <w:r w:rsidR="00E47AAD" w:rsidRPr="00832E80">
        <w:rPr>
          <w:rFonts w:hint="eastAsia"/>
          <w:color w:val="auto"/>
          <w:highlight w:val="yellow"/>
          <w:u w:val="single"/>
        </w:rPr>
        <w:t>撤销决定）</w:t>
      </w:r>
      <w:r w:rsidRPr="00832E80">
        <w:rPr>
          <w:rFonts w:hint="eastAsia"/>
          <w:color w:val="auto"/>
          <w:highlight w:val="yellow"/>
          <w:u w:val="single"/>
        </w:rPr>
        <w:t>与民事</w:t>
      </w:r>
      <w:r w:rsidR="00E47AAD" w:rsidRPr="00832E80">
        <w:rPr>
          <w:rFonts w:hint="eastAsia"/>
          <w:color w:val="auto"/>
          <w:highlight w:val="yellow"/>
          <w:u w:val="single"/>
        </w:rPr>
        <w:t>（企业</w:t>
      </w:r>
      <w:r w:rsidR="00E47AAD" w:rsidRPr="00832E80">
        <w:rPr>
          <w:rFonts w:hint="eastAsia"/>
          <w:color w:val="auto"/>
          <w:highlight w:val="yellow"/>
          <w:u w:val="single"/>
        </w:rPr>
        <w:t>-</w:t>
      </w:r>
      <w:r w:rsidR="00E47AAD" w:rsidRPr="00832E80">
        <w:rPr>
          <w:rFonts w:hint="eastAsia"/>
          <w:color w:val="auto"/>
          <w:highlight w:val="yellow"/>
          <w:u w:val="single"/>
        </w:rPr>
        <w:t>停止侵害）</w:t>
      </w:r>
      <w:r w:rsidRPr="00832E80">
        <w:rPr>
          <w:rFonts w:hint="eastAsia"/>
          <w:color w:val="auto"/>
          <w:highlight w:val="yellow"/>
          <w:u w:val="single"/>
        </w:rPr>
        <w:t>环境公益诉讼并举</w:t>
      </w:r>
    </w:p>
    <w:p w14:paraId="743B75C6" w14:textId="77777777" w:rsidR="0065167B" w:rsidRDefault="0065167B" w:rsidP="005E0E42">
      <w:r>
        <w:rPr>
          <w:rFonts w:hint="eastAsia"/>
        </w:rPr>
        <w:t>（</w:t>
      </w:r>
      <w:r>
        <w:rPr>
          <w:rFonts w:hint="eastAsia"/>
        </w:rPr>
        <w:t>1</w:t>
      </w:r>
      <w:r>
        <w:rPr>
          <w:rFonts w:hint="eastAsia"/>
        </w:rPr>
        <w:t>）</w:t>
      </w:r>
      <w:r w:rsidR="005E0E42">
        <w:rPr>
          <w:rFonts w:hint="eastAsia"/>
        </w:rPr>
        <w:t>在我国，根据行政诉讼法和民事诉讼法的规定，环境公益诉讼的类型既有行政诉讼，也有民事诉讼</w:t>
      </w:r>
    </w:p>
    <w:p w14:paraId="5A2FE054" w14:textId="0A4B6141" w:rsidR="005E0E42" w:rsidRPr="00845D00" w:rsidRDefault="0065167B" w:rsidP="005E0E42">
      <w:pPr>
        <w:rPr>
          <w:b/>
          <w:bCs/>
          <w:u w:val="single"/>
        </w:rPr>
      </w:pPr>
      <w:r>
        <w:t>A</w:t>
      </w:r>
      <w:r>
        <w:rPr>
          <w:rFonts w:hint="eastAsia"/>
        </w:rPr>
        <w:t>）</w:t>
      </w:r>
      <w:r w:rsidR="005E0E42">
        <w:rPr>
          <w:rFonts w:hint="eastAsia"/>
        </w:rPr>
        <w:t>以</w:t>
      </w:r>
      <w:r w:rsidR="005E0E42" w:rsidRPr="00845D00">
        <w:rPr>
          <w:rFonts w:hint="eastAsia"/>
          <w:b/>
          <w:bCs/>
          <w:u w:val="single"/>
        </w:rPr>
        <w:t>环境行政机关</w:t>
      </w:r>
      <w:r w:rsidR="005E0E42">
        <w:rPr>
          <w:rFonts w:hint="eastAsia"/>
        </w:rPr>
        <w:t>为被告，主张其</w:t>
      </w:r>
      <w:r w:rsidR="005E0E42" w:rsidRPr="00845D00">
        <w:rPr>
          <w:rFonts w:hint="eastAsia"/>
          <w:b/>
          <w:bCs/>
          <w:u w:val="single"/>
        </w:rPr>
        <w:t>违反法定义务或者疏于管理义务</w:t>
      </w:r>
      <w:r w:rsidR="005E0E42">
        <w:rPr>
          <w:rFonts w:hint="eastAsia"/>
        </w:rPr>
        <w:t>而</w:t>
      </w:r>
      <w:r w:rsidR="005E0E42" w:rsidRPr="00845D00">
        <w:rPr>
          <w:rFonts w:hint="eastAsia"/>
          <w:b/>
          <w:bCs/>
          <w:u w:val="single"/>
        </w:rPr>
        <w:t>请求撤销环境行政机关的决定</w:t>
      </w:r>
    </w:p>
    <w:p w14:paraId="04088C8D" w14:textId="68FC929B" w:rsidR="005E0E42" w:rsidRPr="00845D00" w:rsidRDefault="0065167B" w:rsidP="005E0E42">
      <w:pPr>
        <w:rPr>
          <w:b/>
          <w:bCs/>
          <w:u w:val="single"/>
        </w:rPr>
      </w:pPr>
      <w:r>
        <w:t>B</w:t>
      </w:r>
      <w:r>
        <w:rPr>
          <w:rFonts w:hint="eastAsia"/>
        </w:rPr>
        <w:t>）</w:t>
      </w:r>
      <w:r w:rsidR="005E0E42">
        <w:rPr>
          <w:rFonts w:hint="eastAsia"/>
        </w:rPr>
        <w:t>以</w:t>
      </w:r>
      <w:r w:rsidR="005E0E42" w:rsidRPr="00845D00">
        <w:rPr>
          <w:rFonts w:hint="eastAsia"/>
          <w:b/>
          <w:bCs/>
          <w:u w:val="single"/>
        </w:rPr>
        <w:t>企业</w:t>
      </w:r>
      <w:r w:rsidR="005E0E42">
        <w:rPr>
          <w:rFonts w:hint="eastAsia"/>
        </w:rPr>
        <w:t>为被告</w:t>
      </w:r>
      <w:r w:rsidR="000C347C">
        <w:rPr>
          <w:rFonts w:hint="eastAsia"/>
        </w:rPr>
        <w:t>，</w:t>
      </w:r>
      <w:r w:rsidR="005E0E42">
        <w:rPr>
          <w:rFonts w:hint="eastAsia"/>
        </w:rPr>
        <w:t>通过民事诉讼请求加害人</w:t>
      </w:r>
      <w:r w:rsidR="005E0E42" w:rsidRPr="00845D00">
        <w:rPr>
          <w:rFonts w:hint="eastAsia"/>
          <w:b/>
          <w:bCs/>
          <w:u w:val="single"/>
        </w:rPr>
        <w:t>停止侵害</w:t>
      </w:r>
    </w:p>
    <w:p w14:paraId="696BDB2A" w14:textId="6EEBDC87" w:rsidR="005E0E42" w:rsidRDefault="0065167B" w:rsidP="005E0E42">
      <w:r>
        <w:rPr>
          <w:rFonts w:hint="eastAsia"/>
        </w:rPr>
        <w:t>（</w:t>
      </w:r>
      <w:r>
        <w:rPr>
          <w:rFonts w:hint="eastAsia"/>
        </w:rPr>
        <w:t>2</w:t>
      </w:r>
      <w:r>
        <w:rPr>
          <w:rFonts w:hint="eastAsia"/>
        </w:rPr>
        <w:t>）</w:t>
      </w:r>
      <w:r w:rsidR="000C347C">
        <w:rPr>
          <w:rFonts w:hint="eastAsia"/>
        </w:rPr>
        <w:t>另有</w:t>
      </w:r>
      <w:r w:rsidR="005E0E42" w:rsidRPr="00832E80">
        <w:rPr>
          <w:rFonts w:hint="eastAsia"/>
          <w:b/>
          <w:bCs/>
          <w:highlight w:val="yellow"/>
        </w:rPr>
        <w:t>刑事附带民事公益、行政附带民事公益</w:t>
      </w:r>
      <w:r w:rsidR="005E0E42">
        <w:rPr>
          <w:rFonts w:hint="eastAsia"/>
        </w:rPr>
        <w:t>等</w:t>
      </w:r>
    </w:p>
    <w:p w14:paraId="15F1DCF6" w14:textId="5E98F896" w:rsidR="005E0E42" w:rsidRDefault="0065167B" w:rsidP="005E0E42">
      <w:r>
        <w:rPr>
          <w:rFonts w:hint="eastAsia"/>
        </w:rPr>
        <w:t>（</w:t>
      </w:r>
      <w:r>
        <w:rPr>
          <w:rFonts w:hint="eastAsia"/>
        </w:rPr>
        <w:t>3</w:t>
      </w:r>
      <w:r>
        <w:rPr>
          <w:rFonts w:hint="eastAsia"/>
        </w:rPr>
        <w:t>）</w:t>
      </w:r>
      <w:r w:rsidR="005E0E42">
        <w:rPr>
          <w:rFonts w:hint="eastAsia"/>
        </w:rPr>
        <w:t>美国不存在民事诉讼和行政诉讼的区别</w:t>
      </w:r>
    </w:p>
    <w:p w14:paraId="2D858B94" w14:textId="57309AFF" w:rsidR="0065167B" w:rsidRDefault="0065167B" w:rsidP="0065167B">
      <w:pPr>
        <w:pStyle w:val="3"/>
        <w:ind w:right="105"/>
      </w:pPr>
      <w:bookmarkStart w:id="298" w:name="_Toc155178937"/>
      <w:r>
        <w:rPr>
          <w:rFonts w:hint="eastAsia"/>
        </w:rPr>
        <w:t>（三）中国环境公益诉讼的发展历程</w:t>
      </w:r>
      <w:bookmarkEnd w:id="298"/>
    </w:p>
    <w:p w14:paraId="3B2C4261" w14:textId="77777777" w:rsidR="0065167B" w:rsidRDefault="0065167B" w:rsidP="003A39ED">
      <w:pPr>
        <w:pStyle w:val="af0"/>
      </w:pPr>
      <w:r>
        <w:rPr>
          <w:rFonts w:hint="eastAsia"/>
        </w:rPr>
        <w:t>1</w:t>
      </w:r>
      <w:r>
        <w:t xml:space="preserve">. </w:t>
      </w:r>
      <w:r w:rsidR="005E0E42">
        <w:rPr>
          <w:rFonts w:hint="eastAsia"/>
        </w:rPr>
        <w:t>2012</w:t>
      </w:r>
      <w:r w:rsidR="005E0E42">
        <w:rPr>
          <w:rFonts w:hint="eastAsia"/>
        </w:rPr>
        <w:t>年《民事诉讼法》修正之前</w:t>
      </w:r>
    </w:p>
    <w:p w14:paraId="2334DFC7" w14:textId="77777777" w:rsidR="00461A4C" w:rsidRPr="000C347C" w:rsidRDefault="00461A4C">
      <w:pPr>
        <w:pStyle w:val="a9"/>
        <w:numPr>
          <w:ilvl w:val="0"/>
          <w:numId w:val="57"/>
        </w:numPr>
        <w:ind w:firstLineChars="0"/>
      </w:pPr>
      <w:r>
        <w:rPr>
          <w:rFonts w:hint="eastAsia"/>
        </w:rPr>
        <w:t>自下而上的发展历程</w:t>
      </w:r>
    </w:p>
    <w:p w14:paraId="388A4AF3" w14:textId="1288101D" w:rsidR="005E0E42" w:rsidRDefault="0065167B" w:rsidP="005E0E42">
      <w:r>
        <w:rPr>
          <w:rFonts w:hint="eastAsia"/>
        </w:rPr>
        <w:t>（</w:t>
      </w:r>
      <w:r>
        <w:rPr>
          <w:rFonts w:hint="eastAsia"/>
        </w:rPr>
        <w:t>1</w:t>
      </w:r>
      <w:r>
        <w:rPr>
          <w:rFonts w:hint="eastAsia"/>
        </w:rPr>
        <w:t>）</w:t>
      </w:r>
      <w:r w:rsidR="005E0E42">
        <w:rPr>
          <w:rFonts w:hint="eastAsia"/>
        </w:rPr>
        <w:t>首例</w:t>
      </w:r>
      <w:r w:rsidR="005E0E42" w:rsidRPr="000C347C">
        <w:rPr>
          <w:rFonts w:hint="eastAsia"/>
          <w:b/>
          <w:bCs/>
        </w:rPr>
        <w:t>自然人与社会组织作为共同原告</w:t>
      </w:r>
      <w:r w:rsidR="005E0E42">
        <w:rPr>
          <w:rFonts w:hint="eastAsia"/>
        </w:rPr>
        <w:t>提起的</w:t>
      </w:r>
      <w:r w:rsidR="005E0E42" w:rsidRPr="000C347C">
        <w:rPr>
          <w:rFonts w:hint="eastAsia"/>
          <w:b/>
          <w:bCs/>
        </w:rPr>
        <w:t>环境民事公益诉讼</w:t>
      </w:r>
      <w:r w:rsidR="005E0E42">
        <w:rPr>
          <w:rFonts w:hint="eastAsia"/>
        </w:rPr>
        <w:t>——朱正茂、中华环保联合会与江阴港集装箱公司环境污染责任纠纷案</w:t>
      </w:r>
    </w:p>
    <w:p w14:paraId="1ECFD40E" w14:textId="485E57FE" w:rsidR="005E0E42" w:rsidRDefault="0065167B" w:rsidP="005E0E42">
      <w:r>
        <w:rPr>
          <w:rFonts w:hint="eastAsia"/>
        </w:rPr>
        <w:t>（</w:t>
      </w:r>
      <w:r>
        <w:rPr>
          <w:rFonts w:hint="eastAsia"/>
        </w:rPr>
        <w:t>2</w:t>
      </w:r>
      <w:r>
        <w:rPr>
          <w:rFonts w:hint="eastAsia"/>
        </w:rPr>
        <w:t>）</w:t>
      </w:r>
      <w:r w:rsidR="005E0E42">
        <w:rPr>
          <w:rFonts w:hint="eastAsia"/>
        </w:rPr>
        <w:t>首例</w:t>
      </w:r>
      <w:r w:rsidR="005E0E42" w:rsidRPr="00EB7CA2">
        <w:rPr>
          <w:rFonts w:hint="eastAsia"/>
          <w:b/>
          <w:bCs/>
        </w:rPr>
        <w:t>两社会组织作为共同原告</w:t>
      </w:r>
      <w:r w:rsidR="005E0E42">
        <w:rPr>
          <w:rFonts w:hint="eastAsia"/>
        </w:rPr>
        <w:t>提起的</w:t>
      </w:r>
      <w:r w:rsidR="005E0E42" w:rsidRPr="00EB7CA2">
        <w:rPr>
          <w:rFonts w:hint="eastAsia"/>
          <w:b/>
          <w:bCs/>
        </w:rPr>
        <w:t>环境民事公益诉讼</w:t>
      </w:r>
      <w:r w:rsidR="005E0E42">
        <w:rPr>
          <w:rFonts w:hint="eastAsia"/>
        </w:rPr>
        <w:t>——中华环保联合会、贵阳公众环境教育中心与贵阳市乌当区定扒造纸厂水污染责任纠纷案</w:t>
      </w:r>
    </w:p>
    <w:p w14:paraId="28C74F6E" w14:textId="343B7D2B" w:rsidR="005E0E42" w:rsidRDefault="0065167B" w:rsidP="005E0E42">
      <w:r>
        <w:rPr>
          <w:rFonts w:hint="eastAsia"/>
        </w:rPr>
        <w:t>（</w:t>
      </w:r>
      <w:r>
        <w:rPr>
          <w:rFonts w:hint="eastAsia"/>
        </w:rPr>
        <w:t>3</w:t>
      </w:r>
      <w:r>
        <w:rPr>
          <w:rFonts w:hint="eastAsia"/>
        </w:rPr>
        <w:t>）</w:t>
      </w:r>
      <w:r w:rsidR="005E0E42">
        <w:rPr>
          <w:rFonts w:hint="eastAsia"/>
        </w:rPr>
        <w:t>首例</w:t>
      </w:r>
      <w:r w:rsidR="005E0E42" w:rsidRPr="00EB7CA2">
        <w:rPr>
          <w:rFonts w:hint="eastAsia"/>
          <w:b/>
          <w:bCs/>
        </w:rPr>
        <w:t>社会组织</w:t>
      </w:r>
      <w:r w:rsidR="005E0E42">
        <w:rPr>
          <w:rFonts w:hint="eastAsia"/>
        </w:rPr>
        <w:t>提起的</w:t>
      </w:r>
      <w:r w:rsidR="005E0E42" w:rsidRPr="00EB7CA2">
        <w:rPr>
          <w:rFonts w:hint="eastAsia"/>
          <w:b/>
          <w:bCs/>
        </w:rPr>
        <w:t>环境行政公益诉讼</w:t>
      </w:r>
      <w:r w:rsidR="005E0E42">
        <w:rPr>
          <w:rFonts w:hint="eastAsia"/>
        </w:rPr>
        <w:t>——中华环保联合会诉贵州省清镇市国土资源局不履行收回土地使用权法定职责案</w:t>
      </w:r>
    </w:p>
    <w:p w14:paraId="6865D629" w14:textId="77777777" w:rsidR="00583FBE" w:rsidRDefault="00583FBE" w:rsidP="005E0E42">
      <w:r>
        <w:rPr>
          <w:rFonts w:hint="eastAsia"/>
        </w:rPr>
        <w:t>（</w:t>
      </w:r>
      <w:r>
        <w:rPr>
          <w:rFonts w:hint="eastAsia"/>
        </w:rPr>
        <w:t>4</w:t>
      </w:r>
      <w:r>
        <w:rPr>
          <w:rFonts w:hint="eastAsia"/>
        </w:rPr>
        <w:t>）国内第一起</w:t>
      </w:r>
      <w:r w:rsidRPr="00583FBE">
        <w:rPr>
          <w:rFonts w:hint="eastAsia"/>
          <w:b/>
          <w:bCs/>
        </w:rPr>
        <w:t>以自然物</w:t>
      </w:r>
      <w:r>
        <w:rPr>
          <w:rFonts w:hint="eastAsia"/>
        </w:rPr>
        <w:t>（鲟鳇鱼、松花江、太阳岛）</w:t>
      </w:r>
      <w:r w:rsidRPr="00583FBE">
        <w:rPr>
          <w:rFonts w:hint="eastAsia"/>
          <w:b/>
          <w:bCs/>
        </w:rPr>
        <w:t>作为共同原告</w:t>
      </w:r>
      <w:r>
        <w:rPr>
          <w:rFonts w:hint="eastAsia"/>
        </w:rPr>
        <w:t>的</w:t>
      </w:r>
      <w:r w:rsidRPr="00583FBE">
        <w:rPr>
          <w:rFonts w:hint="eastAsia"/>
          <w:b/>
          <w:bCs/>
        </w:rPr>
        <w:t>环境民事公益诉讼</w:t>
      </w:r>
      <w:r>
        <w:rPr>
          <w:rFonts w:hint="eastAsia"/>
        </w:rPr>
        <w:t>——汪劲、贺卫方等北大法学院师生与鲟鳇鱼等共同起诉中石油</w:t>
      </w:r>
    </w:p>
    <w:p w14:paraId="013F0402" w14:textId="1DC7B7C3" w:rsidR="005E0E42" w:rsidRPr="003A719F" w:rsidRDefault="003A719F" w:rsidP="003A39ED">
      <w:pPr>
        <w:pStyle w:val="af0"/>
      </w:pPr>
      <w:r>
        <w:rPr>
          <w:rFonts w:hint="eastAsia"/>
        </w:rPr>
        <w:t>2</w:t>
      </w:r>
      <w:r>
        <w:t xml:space="preserve">. </w:t>
      </w:r>
      <w:r w:rsidR="005E0E42">
        <w:rPr>
          <w:rFonts w:hint="eastAsia"/>
        </w:rPr>
        <w:t>2012</w:t>
      </w:r>
      <w:r w:rsidR="005E0E42">
        <w:rPr>
          <w:rFonts w:hint="eastAsia"/>
        </w:rPr>
        <w:t>年修改</w:t>
      </w:r>
      <w:r w:rsidR="003A39ED">
        <w:rPr>
          <w:rFonts w:hint="eastAsia"/>
        </w:rPr>
        <w:t>的</w:t>
      </w:r>
      <w:r w:rsidR="005E0E42">
        <w:rPr>
          <w:rFonts w:hint="eastAsia"/>
        </w:rPr>
        <w:t>《民事诉讼法</w:t>
      </w:r>
      <w:r w:rsidR="003A39ED">
        <w:rPr>
          <w:rFonts w:hint="eastAsia"/>
        </w:rPr>
        <w:t>》</w:t>
      </w:r>
      <w:r w:rsidR="003A39ED" w:rsidRPr="003A39ED">
        <w:rPr>
          <w:rFonts w:hint="eastAsia"/>
        </w:rPr>
        <w:t>第</w:t>
      </w:r>
      <w:r w:rsidR="003A39ED">
        <w:rPr>
          <w:rFonts w:hint="eastAsia"/>
        </w:rPr>
        <w:t>5</w:t>
      </w:r>
      <w:r w:rsidR="003A39ED">
        <w:t>5</w:t>
      </w:r>
      <w:r w:rsidR="003A39ED">
        <w:rPr>
          <w:rFonts w:hint="eastAsia"/>
        </w:rPr>
        <w:t>条：</w:t>
      </w:r>
      <w:r>
        <w:rPr>
          <w:rFonts w:hint="eastAsia"/>
        </w:rPr>
        <w:t>法律规定的机关和有关组织可以提起民事公益诉讼</w:t>
      </w:r>
    </w:p>
    <w:p w14:paraId="3B029BEC" w14:textId="639EC07E" w:rsidR="003A719F" w:rsidRDefault="003A719F" w:rsidP="005E0E42">
      <w:pPr>
        <w:pStyle w:val="a1"/>
      </w:pPr>
      <w:r>
        <w:rPr>
          <w:rFonts w:hint="eastAsia"/>
        </w:rPr>
        <w:t>2012</w:t>
      </w:r>
      <w:r>
        <w:rPr>
          <w:rFonts w:hint="eastAsia"/>
        </w:rPr>
        <w:t>年《民事诉讼法》</w:t>
      </w:r>
      <w:r w:rsidRPr="003A719F">
        <w:rPr>
          <w:rFonts w:hint="eastAsia"/>
        </w:rPr>
        <w:t>第五十五条</w:t>
      </w:r>
      <w:r>
        <w:rPr>
          <w:rFonts w:hint="eastAsia"/>
        </w:rPr>
        <w:t xml:space="preserve"> </w:t>
      </w:r>
      <w:r>
        <w:t xml:space="preserve"> </w:t>
      </w:r>
      <w:r w:rsidRPr="003A719F">
        <w:rPr>
          <w:rFonts w:hint="eastAsia"/>
        </w:rPr>
        <w:t>对污染环境、侵害众多消费者合法权益等损害社会公共利益的行为，</w:t>
      </w:r>
      <w:r w:rsidRPr="00832E80">
        <w:rPr>
          <w:rFonts w:hint="eastAsia"/>
          <w:b/>
          <w:bCs/>
          <w:highlight w:val="yellow"/>
          <w:u w:val="single"/>
        </w:rPr>
        <w:t>法律规定的机关和有关组织</w:t>
      </w:r>
      <w:r w:rsidRPr="003A719F">
        <w:rPr>
          <w:rFonts w:hint="eastAsia"/>
        </w:rPr>
        <w:t>可以向人民法院提起诉讼。</w:t>
      </w:r>
    </w:p>
    <w:p w14:paraId="5C4B7C83" w14:textId="6EFF6512" w:rsidR="00C743A6" w:rsidRPr="00A030C7" w:rsidRDefault="00C743A6" w:rsidP="00C743A6">
      <w:pPr>
        <w:pStyle w:val="a1"/>
        <w:numPr>
          <w:ilvl w:val="1"/>
          <w:numId w:val="3"/>
        </w:numPr>
        <w:rPr>
          <w:u w:val="single"/>
        </w:rPr>
      </w:pPr>
      <w:r w:rsidRPr="00A030C7">
        <w:rPr>
          <w:rFonts w:hint="eastAsia"/>
          <w:u w:val="single"/>
        </w:rPr>
        <w:t>缺乏后续制度安排：“法律规定的机关和有关组织”的阙如导致难以立案</w:t>
      </w:r>
    </w:p>
    <w:p w14:paraId="6F5FB0D2" w14:textId="53A6394C" w:rsidR="003A719F" w:rsidRDefault="003A719F" w:rsidP="003A39ED">
      <w:pPr>
        <w:pStyle w:val="af0"/>
      </w:pPr>
      <w:r>
        <w:t xml:space="preserve">3. </w:t>
      </w:r>
      <w:r w:rsidR="005E0E42">
        <w:rPr>
          <w:rFonts w:hint="eastAsia"/>
        </w:rPr>
        <w:t>2014</w:t>
      </w:r>
      <w:r w:rsidR="005E0E42">
        <w:rPr>
          <w:rFonts w:hint="eastAsia"/>
        </w:rPr>
        <w:t>年修改的《环境保护法》第</w:t>
      </w:r>
      <w:r w:rsidR="005E0E42">
        <w:rPr>
          <w:rFonts w:hint="eastAsia"/>
        </w:rPr>
        <w:t>58</w:t>
      </w:r>
      <w:r w:rsidR="005E0E42">
        <w:rPr>
          <w:rFonts w:hint="eastAsia"/>
        </w:rPr>
        <w:t>条</w:t>
      </w:r>
    </w:p>
    <w:p w14:paraId="1757A9D9" w14:textId="259E32C4" w:rsidR="003A719F" w:rsidRPr="003A719F" w:rsidRDefault="003A719F" w:rsidP="003A719F">
      <w:pPr>
        <w:pStyle w:val="a1"/>
      </w:pPr>
      <w:r>
        <w:rPr>
          <w:rFonts w:hint="eastAsia"/>
        </w:rPr>
        <w:t>2014</w:t>
      </w:r>
      <w:r>
        <w:rPr>
          <w:rFonts w:hint="eastAsia"/>
        </w:rPr>
        <w:t>年《环境保护法》</w:t>
      </w:r>
      <w:r w:rsidRPr="003A719F">
        <w:rPr>
          <w:rFonts w:hint="eastAsia"/>
        </w:rPr>
        <w:t>第五十八条</w:t>
      </w:r>
      <w:r w:rsidRPr="003A719F">
        <w:rPr>
          <w:rFonts w:hint="eastAsia"/>
        </w:rPr>
        <w:t xml:space="preserve"> </w:t>
      </w:r>
      <w:r w:rsidRPr="003A719F">
        <w:rPr>
          <w:rFonts w:hint="eastAsia"/>
        </w:rPr>
        <w:t>对污染环境、破坏生态，损害社会公共利益的行为，</w:t>
      </w:r>
      <w:r w:rsidRPr="00832E80">
        <w:rPr>
          <w:rFonts w:hint="eastAsia"/>
          <w:b/>
          <w:bCs/>
          <w:highlight w:val="yellow"/>
          <w:u w:val="single"/>
        </w:rPr>
        <w:lastRenderedPageBreak/>
        <w:t>符合下列条件的社会组织</w:t>
      </w:r>
      <w:r w:rsidRPr="003A719F">
        <w:rPr>
          <w:rFonts w:hint="eastAsia"/>
        </w:rPr>
        <w:t>可以向人民法院提起诉讼：</w:t>
      </w:r>
    </w:p>
    <w:p w14:paraId="191BB164" w14:textId="77777777" w:rsidR="003A719F" w:rsidRPr="003A719F" w:rsidRDefault="003A719F" w:rsidP="003A719F">
      <w:pPr>
        <w:pStyle w:val="a1"/>
        <w:numPr>
          <w:ilvl w:val="0"/>
          <w:numId w:val="0"/>
        </w:numPr>
        <w:ind w:left="420"/>
      </w:pPr>
      <w:r w:rsidRPr="003A719F">
        <w:rPr>
          <w:rFonts w:hint="eastAsia"/>
        </w:rPr>
        <w:t xml:space="preserve">　　（一）依法在设区的市级以上人民政府民政部门登记；</w:t>
      </w:r>
    </w:p>
    <w:p w14:paraId="56710EB6" w14:textId="77777777" w:rsidR="003A719F" w:rsidRPr="003A719F" w:rsidRDefault="003A719F" w:rsidP="003A719F">
      <w:pPr>
        <w:pStyle w:val="a1"/>
        <w:numPr>
          <w:ilvl w:val="0"/>
          <w:numId w:val="0"/>
        </w:numPr>
        <w:ind w:left="420"/>
      </w:pPr>
      <w:r w:rsidRPr="003A719F">
        <w:rPr>
          <w:rFonts w:hint="eastAsia"/>
        </w:rPr>
        <w:t xml:space="preserve">　　（二）专门从事环境保护公益活动连续五年以上且无违法记录。</w:t>
      </w:r>
    </w:p>
    <w:p w14:paraId="4A4E3D99" w14:textId="77777777" w:rsidR="003A719F" w:rsidRPr="003A719F" w:rsidRDefault="003A719F" w:rsidP="003A719F">
      <w:pPr>
        <w:pStyle w:val="a1"/>
        <w:numPr>
          <w:ilvl w:val="0"/>
          <w:numId w:val="0"/>
        </w:numPr>
        <w:ind w:left="420"/>
      </w:pPr>
      <w:r w:rsidRPr="003A719F">
        <w:rPr>
          <w:rFonts w:hint="eastAsia"/>
        </w:rPr>
        <w:t xml:space="preserve">　　符合前款规定的社会组织向人民法院提起诉讼，人民法院应当依法受理。</w:t>
      </w:r>
    </w:p>
    <w:p w14:paraId="7729298F" w14:textId="1B072543" w:rsidR="003A719F" w:rsidRDefault="003A719F" w:rsidP="00C743A6">
      <w:pPr>
        <w:pStyle w:val="a1"/>
        <w:numPr>
          <w:ilvl w:val="0"/>
          <w:numId w:val="0"/>
        </w:numPr>
        <w:ind w:left="420" w:firstLine="420"/>
      </w:pPr>
      <w:r w:rsidRPr="003A719F">
        <w:rPr>
          <w:rFonts w:hint="eastAsia"/>
        </w:rPr>
        <w:t>提起诉讼的社会组织不得通过诉讼牟取经济利益。</w:t>
      </w:r>
    </w:p>
    <w:p w14:paraId="008C2229" w14:textId="05D42924" w:rsidR="00C743A6" w:rsidRPr="00C743A6" w:rsidRDefault="00C743A6" w:rsidP="00C743A6">
      <w:pPr>
        <w:pStyle w:val="a1"/>
        <w:numPr>
          <w:ilvl w:val="1"/>
          <w:numId w:val="3"/>
        </w:numPr>
      </w:pPr>
      <w:r>
        <w:rPr>
          <w:rFonts w:hint="eastAsia"/>
        </w:rPr>
        <w:t>历经波折</w:t>
      </w:r>
    </w:p>
    <w:p w14:paraId="668E65EB" w14:textId="4525291A" w:rsidR="005E0E42" w:rsidRDefault="003A719F" w:rsidP="003A39ED">
      <w:pPr>
        <w:pStyle w:val="af0"/>
      </w:pPr>
      <w:r>
        <w:rPr>
          <w:rFonts w:hint="eastAsia"/>
        </w:rPr>
        <w:t>4</w:t>
      </w:r>
      <w:r>
        <w:t xml:space="preserve">. </w:t>
      </w:r>
      <w:r w:rsidR="005E0E42">
        <w:rPr>
          <w:rFonts w:hint="eastAsia"/>
        </w:rPr>
        <w:t>2017</w:t>
      </w:r>
      <w:r w:rsidR="005E0E42">
        <w:rPr>
          <w:rFonts w:hint="eastAsia"/>
        </w:rPr>
        <w:t>年全国人大常委会修改《民事诉讼法》和《行政诉讼法》</w:t>
      </w:r>
      <w:r>
        <w:rPr>
          <w:rFonts w:hint="eastAsia"/>
        </w:rPr>
        <w:t>：</w:t>
      </w:r>
      <w:r w:rsidR="005E0E42">
        <w:rPr>
          <w:rFonts w:hint="eastAsia"/>
        </w:rPr>
        <w:t>赋予</w:t>
      </w:r>
      <w:r w:rsidR="005E0E42" w:rsidRPr="00832E80">
        <w:rPr>
          <w:rFonts w:hint="eastAsia"/>
          <w:bCs/>
          <w:color w:val="auto"/>
          <w:highlight w:val="yellow"/>
          <w:u w:val="single"/>
        </w:rPr>
        <w:t>检察机关</w:t>
      </w:r>
      <w:r w:rsidR="005E0E42">
        <w:rPr>
          <w:rFonts w:hint="eastAsia"/>
        </w:rPr>
        <w:t>提起民事公益诉讼和行政公益诉讼的主体资格</w:t>
      </w:r>
    </w:p>
    <w:p w14:paraId="4AEB0622" w14:textId="38AAAC72" w:rsidR="00C91556" w:rsidRDefault="00C91556">
      <w:pPr>
        <w:pStyle w:val="a9"/>
        <w:numPr>
          <w:ilvl w:val="0"/>
          <w:numId w:val="57"/>
        </w:numPr>
        <w:ind w:firstLineChars="0"/>
      </w:pPr>
      <w:r>
        <w:rPr>
          <w:rFonts w:hint="eastAsia"/>
        </w:rPr>
        <w:t>环境公益诉讼国家化在破解社会组织立案难、取证难问题的同时，也</w:t>
      </w:r>
      <w:r w:rsidR="00DF6880">
        <w:rPr>
          <w:rFonts w:hint="eastAsia"/>
        </w:rPr>
        <w:t>会</w:t>
      </w:r>
      <w:r>
        <w:rPr>
          <w:rFonts w:hint="eastAsia"/>
        </w:rPr>
        <w:t>挤压社会组织提起环境公益诉讼的空间</w:t>
      </w:r>
    </w:p>
    <w:p w14:paraId="626CEE90" w14:textId="305CB16C" w:rsidR="007F728D" w:rsidRDefault="00BB17E9" w:rsidP="005E0E42">
      <w:r>
        <w:rPr>
          <w:noProof/>
        </w:rPr>
        <w:drawing>
          <wp:inline distT="0" distB="0" distL="0" distR="0" wp14:anchorId="7CBFD6F9" wp14:editId="1D804533">
            <wp:extent cx="5865541" cy="3132831"/>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82506" cy="3141892"/>
                    </a:xfrm>
                    <a:prstGeom prst="rect">
                      <a:avLst/>
                    </a:prstGeom>
                  </pic:spPr>
                </pic:pic>
              </a:graphicData>
            </a:graphic>
          </wp:inline>
        </w:drawing>
      </w:r>
    </w:p>
    <w:p w14:paraId="78DD2330" w14:textId="6A4923B3" w:rsidR="00BB17E9" w:rsidRDefault="003E329D" w:rsidP="003E329D">
      <w:pPr>
        <w:pStyle w:val="2"/>
      </w:pPr>
      <w:bookmarkStart w:id="299" w:name="_Toc155178938"/>
      <w:r>
        <w:rPr>
          <w:rFonts w:hint="eastAsia"/>
        </w:rPr>
        <w:t>二、环境民事公益诉讼</w:t>
      </w:r>
      <w:bookmarkEnd w:id="299"/>
    </w:p>
    <w:p w14:paraId="602FB60F" w14:textId="71FEA73B" w:rsidR="005E0E42" w:rsidRDefault="003E329D" w:rsidP="003E329D">
      <w:pPr>
        <w:pStyle w:val="3"/>
        <w:ind w:right="105"/>
      </w:pPr>
      <w:bookmarkStart w:id="300" w:name="_Toc155178939"/>
      <w:r>
        <w:rPr>
          <w:rFonts w:hint="eastAsia"/>
        </w:rPr>
        <w:t>（一）</w:t>
      </w:r>
      <w:r w:rsidR="005E0E42">
        <w:rPr>
          <w:rFonts w:hint="eastAsia"/>
        </w:rPr>
        <w:t>环境民事公益诉讼的概念</w:t>
      </w:r>
      <w:r w:rsidR="003A39ED">
        <w:rPr>
          <w:rFonts w:hint="eastAsia"/>
        </w:rPr>
        <w:t>：原告、被告、对象</w:t>
      </w:r>
      <w:bookmarkEnd w:id="300"/>
    </w:p>
    <w:p w14:paraId="046298AA" w14:textId="51367882" w:rsidR="005E0E42" w:rsidRDefault="003E329D" w:rsidP="005E0E42">
      <w:r>
        <w:t xml:space="preserve">1. </w:t>
      </w:r>
      <w:r w:rsidR="005E0E42">
        <w:rPr>
          <w:rFonts w:hint="eastAsia"/>
        </w:rPr>
        <w:t>我国</w:t>
      </w:r>
      <w:r w:rsidR="003A39ED">
        <w:rPr>
          <w:rFonts w:hint="eastAsia"/>
        </w:rPr>
        <w:t>的</w:t>
      </w:r>
      <w:r w:rsidR="005E0E42">
        <w:rPr>
          <w:rFonts w:hint="eastAsia"/>
        </w:rPr>
        <w:t>环境民事公益诉讼</w:t>
      </w:r>
      <w:r>
        <w:rPr>
          <w:rFonts w:hint="eastAsia"/>
        </w:rPr>
        <w:t>：</w:t>
      </w:r>
      <w:r w:rsidR="005E0E42">
        <w:rPr>
          <w:rFonts w:hint="eastAsia"/>
        </w:rPr>
        <w:t>法律规定的机关和有关组织依据民事诉讼法第五十五条、环境保护法第五十八条等法律的规定，针对损害社会公共利益或者具有损害社会公共利益重大风险的</w:t>
      </w:r>
      <w:r w:rsidR="005E0E42" w:rsidRPr="00832E80">
        <w:rPr>
          <w:rFonts w:hint="eastAsia"/>
          <w:b/>
          <w:bCs/>
          <w:highlight w:val="yellow"/>
          <w:u w:val="single"/>
        </w:rPr>
        <w:t>污染环境、破坏生态的行为</w:t>
      </w:r>
      <w:r w:rsidR="005E0E42">
        <w:rPr>
          <w:rFonts w:hint="eastAsia"/>
        </w:rPr>
        <w:t>提起的诉讼。</w:t>
      </w:r>
    </w:p>
    <w:p w14:paraId="558767C8" w14:textId="50F734DF" w:rsidR="005E0E42" w:rsidRDefault="003E329D" w:rsidP="005E0E42">
      <w:r>
        <w:t xml:space="preserve">2. </w:t>
      </w:r>
      <w:r w:rsidR="005E0E42">
        <w:rPr>
          <w:rFonts w:hint="eastAsia"/>
        </w:rPr>
        <w:t>原告：</w:t>
      </w:r>
      <w:r w:rsidR="005E0E42" w:rsidRPr="00832E80">
        <w:rPr>
          <w:rFonts w:hint="eastAsia"/>
          <w:b/>
          <w:bCs/>
          <w:highlight w:val="yellow"/>
          <w:u w:val="single"/>
        </w:rPr>
        <w:t>法律规定的机关和有关组织</w:t>
      </w:r>
    </w:p>
    <w:p w14:paraId="6FEC4411" w14:textId="08D43B65" w:rsidR="00C91556" w:rsidRDefault="003E329D" w:rsidP="00474B32">
      <w:r>
        <w:rPr>
          <w:rFonts w:hint="eastAsia"/>
        </w:rPr>
        <w:t>3</w:t>
      </w:r>
      <w:r>
        <w:t xml:space="preserve">. </w:t>
      </w:r>
      <w:r w:rsidR="005E0E42">
        <w:rPr>
          <w:rFonts w:hint="eastAsia"/>
        </w:rPr>
        <w:t>被告：</w:t>
      </w:r>
      <w:r w:rsidR="005E0E42" w:rsidRPr="00832E80">
        <w:rPr>
          <w:rFonts w:hint="eastAsia"/>
          <w:b/>
          <w:bCs/>
          <w:highlight w:val="yellow"/>
          <w:u w:val="single"/>
        </w:rPr>
        <w:t>污染环境、破坏生态的环境利用行为人</w:t>
      </w:r>
      <w:r w:rsidR="00474B32" w:rsidRPr="00832E80">
        <w:rPr>
          <w:rFonts w:hint="eastAsia"/>
          <w:b/>
          <w:bCs/>
          <w:highlight w:val="yellow"/>
          <w:u w:val="single"/>
        </w:rPr>
        <w:t>（企业而非行政机关）</w:t>
      </w:r>
    </w:p>
    <w:p w14:paraId="41FA5DCD" w14:textId="3CED6C19" w:rsidR="003E329D" w:rsidRDefault="003E329D" w:rsidP="005E0E42">
      <w:r>
        <w:rPr>
          <w:rFonts w:hint="eastAsia"/>
        </w:rPr>
        <w:t>4</w:t>
      </w:r>
      <w:r>
        <w:t xml:space="preserve">. </w:t>
      </w:r>
      <w:r w:rsidR="005E0E42">
        <w:rPr>
          <w:rFonts w:hint="eastAsia"/>
        </w:rPr>
        <w:t>对象：损害社会公共利益或者具有损害社会公共利益重大风险的污染环境、破坏生态的行为。</w:t>
      </w:r>
    </w:p>
    <w:p w14:paraId="2269A073" w14:textId="20B7BE3F" w:rsidR="005E0E42" w:rsidRDefault="003E329D" w:rsidP="003E329D">
      <w:pPr>
        <w:pStyle w:val="3"/>
        <w:ind w:right="105"/>
      </w:pPr>
      <w:bookmarkStart w:id="301" w:name="_Toc155178940"/>
      <w:r>
        <w:rPr>
          <w:rFonts w:hint="eastAsia"/>
        </w:rPr>
        <w:t>（二）</w:t>
      </w:r>
      <w:r w:rsidR="005E0E42">
        <w:rPr>
          <w:rFonts w:hint="eastAsia"/>
        </w:rPr>
        <w:t>环境民事公益诉讼的性质</w:t>
      </w:r>
      <w:bookmarkEnd w:id="301"/>
    </w:p>
    <w:p w14:paraId="493D103A" w14:textId="4CD91CE2" w:rsidR="005E0E42" w:rsidRDefault="003E329D" w:rsidP="001967D3">
      <w:pPr>
        <w:pStyle w:val="af0"/>
        <w:rPr>
          <w:bCs/>
          <w:color w:val="FF0000"/>
          <w:u w:val="single"/>
        </w:rPr>
      </w:pPr>
      <w:r>
        <w:t xml:space="preserve">1. </w:t>
      </w:r>
      <w:r w:rsidR="005E0E42">
        <w:rPr>
          <w:rFonts w:hint="eastAsia"/>
        </w:rPr>
        <w:t>中国：</w:t>
      </w:r>
      <w:r w:rsidR="005E0E42" w:rsidRPr="00832E80">
        <w:rPr>
          <w:rFonts w:hint="eastAsia"/>
          <w:bCs/>
          <w:color w:val="auto"/>
          <w:highlight w:val="yellow"/>
          <w:u w:val="single"/>
        </w:rPr>
        <w:t>侵权诉讼</w:t>
      </w:r>
    </w:p>
    <w:p w14:paraId="4035EB22" w14:textId="1B973F79" w:rsidR="005D7EC4" w:rsidRDefault="005D3177" w:rsidP="005D3177">
      <w:r>
        <w:rPr>
          <w:rFonts w:hint="eastAsia"/>
        </w:rPr>
        <w:t>（</w:t>
      </w:r>
      <w:r>
        <w:rPr>
          <w:rFonts w:hint="eastAsia"/>
        </w:rPr>
        <w:t>1</w:t>
      </w:r>
      <w:r>
        <w:rPr>
          <w:rFonts w:hint="eastAsia"/>
        </w:rPr>
        <w:t>）实践：</w:t>
      </w:r>
      <w:r w:rsidR="005D7EC4" w:rsidRPr="003A329D">
        <w:rPr>
          <w:rFonts w:hint="eastAsia"/>
          <w:b/>
          <w:bCs/>
          <w:u w:val="single"/>
        </w:rPr>
        <w:t>生态环境损害的实体法配套救济机制</w:t>
      </w:r>
    </w:p>
    <w:p w14:paraId="146AD3A2" w14:textId="5C0AD7A0" w:rsidR="005D3177" w:rsidRPr="00F3459A" w:rsidRDefault="005D3177" w:rsidP="005D3177">
      <w:pPr>
        <w:rPr>
          <w:b/>
          <w:bCs/>
          <w:u w:val="single"/>
        </w:rPr>
      </w:pPr>
      <w:r>
        <w:rPr>
          <w:rFonts w:hint="eastAsia"/>
        </w:rPr>
        <w:t>（</w:t>
      </w:r>
      <w:r>
        <w:rPr>
          <w:rFonts w:hint="eastAsia"/>
        </w:rPr>
        <w:t>2</w:t>
      </w:r>
      <w:r>
        <w:rPr>
          <w:rFonts w:hint="eastAsia"/>
        </w:rPr>
        <w:t>）学理：应以美国的公民诉讼为模板，</w:t>
      </w:r>
      <w:r w:rsidRPr="00F3459A">
        <w:rPr>
          <w:rFonts w:hint="eastAsia"/>
          <w:b/>
          <w:bCs/>
          <w:u w:val="single"/>
        </w:rPr>
        <w:t>转变为一种执法诉讼而非侵权诉讼</w:t>
      </w:r>
    </w:p>
    <w:p w14:paraId="210CC217" w14:textId="77777777" w:rsidR="003E329D" w:rsidRDefault="005E0E42" w:rsidP="003E329D">
      <w:pPr>
        <w:pStyle w:val="a1"/>
      </w:pPr>
      <w:r>
        <w:rPr>
          <w:rFonts w:hint="eastAsia"/>
        </w:rPr>
        <w:t>《民事诉讼法》</w:t>
      </w:r>
      <w:r w:rsidR="003E329D">
        <w:rPr>
          <w:rFonts w:hint="eastAsia"/>
        </w:rPr>
        <w:t>第五十八条　对污染环境、侵害众多消费者合法权益等损害社会公共利益的行为，法律规定的机关和有关组织可以向人民法院提起诉讼。</w:t>
      </w:r>
    </w:p>
    <w:p w14:paraId="2B318884" w14:textId="0ABB70E3" w:rsidR="003E329D" w:rsidRDefault="003E329D" w:rsidP="003E329D">
      <w:pPr>
        <w:pStyle w:val="a1"/>
        <w:numPr>
          <w:ilvl w:val="0"/>
          <w:numId w:val="0"/>
        </w:numPr>
        <w:ind w:left="420"/>
      </w:pPr>
      <w:r>
        <w:rPr>
          <w:rFonts w:hint="eastAsia"/>
        </w:rPr>
        <w:t xml:space="preserve">　　人民检察院在履行职责中发现破坏生态环境和资源保护、食品药品安全领域侵害众</w:t>
      </w:r>
      <w:r>
        <w:rPr>
          <w:rFonts w:hint="eastAsia"/>
        </w:rPr>
        <w:lastRenderedPageBreak/>
        <w:t>多消费者合法权益等损害社会公共利益的行为，在没有前款规定的机关和组织或者前款规定的机关和组织不提起诉讼的情况下，可以向人民法院提起诉讼。前款规定的机关或者组织提起诉讼的，人民检察院可以支持起诉。</w:t>
      </w:r>
    </w:p>
    <w:p w14:paraId="6289541A" w14:textId="77777777" w:rsidR="003E329D" w:rsidRDefault="005E0E42" w:rsidP="005E0E42">
      <w:pPr>
        <w:pStyle w:val="a1"/>
      </w:pPr>
      <w:r>
        <w:rPr>
          <w:rFonts w:hint="eastAsia"/>
        </w:rPr>
        <w:t>2015</w:t>
      </w:r>
      <w:r>
        <w:rPr>
          <w:rFonts w:hint="eastAsia"/>
        </w:rPr>
        <w:t>年《最高人民法院关于审理环境民事公益诉讼案件适用法律若干问题的解释》</w:t>
      </w:r>
    </w:p>
    <w:p w14:paraId="65FD9BF2" w14:textId="0ED37DAF" w:rsidR="005E0E42" w:rsidRDefault="005E0E42" w:rsidP="003E329D">
      <w:pPr>
        <w:pStyle w:val="a1"/>
        <w:numPr>
          <w:ilvl w:val="1"/>
          <w:numId w:val="3"/>
        </w:numPr>
      </w:pPr>
      <w:r>
        <w:rPr>
          <w:rFonts w:hint="eastAsia"/>
        </w:rPr>
        <w:t>采用当时《侵权责任法》规定的</w:t>
      </w:r>
      <w:r w:rsidRPr="005B493D">
        <w:rPr>
          <w:rFonts w:hint="eastAsia"/>
          <w:b/>
          <w:bCs/>
          <w:u w:val="single"/>
        </w:rPr>
        <w:t>侵权责任构成要件、责任承担方式</w:t>
      </w:r>
      <w:r>
        <w:rPr>
          <w:rFonts w:hint="eastAsia"/>
        </w:rPr>
        <w:t>等</w:t>
      </w:r>
    </w:p>
    <w:p w14:paraId="35F03D6B" w14:textId="16FDA637" w:rsidR="003E329D" w:rsidRDefault="005E0E42" w:rsidP="003E329D">
      <w:pPr>
        <w:pStyle w:val="a1"/>
      </w:pPr>
      <w:r>
        <w:rPr>
          <w:rFonts w:hint="eastAsia"/>
        </w:rPr>
        <w:t>2020</w:t>
      </w:r>
      <w:r>
        <w:rPr>
          <w:rFonts w:hint="eastAsia"/>
        </w:rPr>
        <w:t>年《民法典》侵权责任编</w:t>
      </w:r>
    </w:p>
    <w:p w14:paraId="6BD49874" w14:textId="1BDE5843" w:rsidR="005E0E42" w:rsidRPr="005B493D" w:rsidRDefault="005E0E42" w:rsidP="003E329D">
      <w:pPr>
        <w:pStyle w:val="a1"/>
        <w:numPr>
          <w:ilvl w:val="1"/>
          <w:numId w:val="3"/>
        </w:numPr>
        <w:rPr>
          <w:b/>
          <w:bCs/>
          <w:u w:val="single"/>
        </w:rPr>
      </w:pPr>
      <w:r>
        <w:rPr>
          <w:rFonts w:hint="eastAsia"/>
        </w:rPr>
        <w:t>第</w:t>
      </w:r>
      <w:r>
        <w:rPr>
          <w:rFonts w:hint="eastAsia"/>
        </w:rPr>
        <w:t>1234</w:t>
      </w:r>
      <w:r w:rsidR="003E329D">
        <w:rPr>
          <w:rFonts w:hint="eastAsia"/>
        </w:rPr>
        <w:t>条</w:t>
      </w:r>
      <w:r>
        <w:rPr>
          <w:rFonts w:hint="eastAsia"/>
        </w:rPr>
        <w:t>、</w:t>
      </w:r>
      <w:r w:rsidR="003E329D">
        <w:rPr>
          <w:rFonts w:hint="eastAsia"/>
        </w:rPr>
        <w:t>第</w:t>
      </w:r>
      <w:r>
        <w:rPr>
          <w:rFonts w:hint="eastAsia"/>
        </w:rPr>
        <w:t>1234</w:t>
      </w:r>
      <w:r>
        <w:rPr>
          <w:rFonts w:hint="eastAsia"/>
        </w:rPr>
        <w:t>条</w:t>
      </w:r>
      <w:r w:rsidR="003E329D">
        <w:rPr>
          <w:rFonts w:hint="eastAsia"/>
        </w:rPr>
        <w:t>：</w:t>
      </w:r>
      <w:r w:rsidRPr="005B493D">
        <w:rPr>
          <w:rFonts w:hint="eastAsia"/>
          <w:b/>
          <w:bCs/>
          <w:u w:val="single"/>
        </w:rPr>
        <w:t>为救济生态损害提供实体性依据</w:t>
      </w:r>
    </w:p>
    <w:p w14:paraId="55E998D8" w14:textId="14EAE187" w:rsidR="005E0E42" w:rsidRDefault="003E329D" w:rsidP="001967D3">
      <w:pPr>
        <w:pStyle w:val="af0"/>
      </w:pPr>
      <w:r>
        <w:rPr>
          <w:rFonts w:hint="eastAsia"/>
        </w:rPr>
        <w:t>2</w:t>
      </w:r>
      <w:r>
        <w:t xml:space="preserve">. </w:t>
      </w:r>
      <w:r w:rsidR="005E0E42">
        <w:rPr>
          <w:rFonts w:hint="eastAsia"/>
        </w:rPr>
        <w:t>美国：执法诉讼</w:t>
      </w:r>
    </w:p>
    <w:p w14:paraId="072A254F" w14:textId="29A9B257" w:rsidR="005E0E42" w:rsidRDefault="003E329D" w:rsidP="005E0E42">
      <w:r>
        <w:rPr>
          <w:rFonts w:hint="eastAsia"/>
        </w:rPr>
        <w:t>（</w:t>
      </w:r>
      <w:r>
        <w:rPr>
          <w:rFonts w:hint="eastAsia"/>
        </w:rPr>
        <w:t>1</w:t>
      </w:r>
      <w:r>
        <w:rPr>
          <w:rFonts w:hint="eastAsia"/>
        </w:rPr>
        <w:t>）</w:t>
      </w:r>
      <w:r w:rsidR="005E0E42">
        <w:rPr>
          <w:rFonts w:hint="eastAsia"/>
        </w:rPr>
        <w:t>二十余部联邦环境法律包括公民诉讼条款，基本上以</w:t>
      </w:r>
      <w:r w:rsidR="005E0E42">
        <w:rPr>
          <w:rFonts w:hint="eastAsia"/>
        </w:rPr>
        <w:t>1970</w:t>
      </w:r>
      <w:r w:rsidR="005E0E42">
        <w:rPr>
          <w:rFonts w:hint="eastAsia"/>
        </w:rPr>
        <w:t>年《清洁空气法》为模板</w:t>
      </w:r>
    </w:p>
    <w:p w14:paraId="171A7AB4" w14:textId="63D9C019" w:rsidR="005E0E42" w:rsidRDefault="00D54E6A" w:rsidP="005E0E42">
      <w:r>
        <w:rPr>
          <w:rFonts w:hint="eastAsia"/>
        </w:rPr>
        <w:t>（</w:t>
      </w:r>
      <w:r>
        <w:rPr>
          <w:rFonts w:hint="eastAsia"/>
        </w:rPr>
        <w:t>2</w:t>
      </w:r>
      <w:r>
        <w:rPr>
          <w:rFonts w:hint="eastAsia"/>
        </w:rPr>
        <w:t>）</w:t>
      </w:r>
      <w:r w:rsidR="005E0E42">
        <w:rPr>
          <w:rFonts w:hint="eastAsia"/>
        </w:rPr>
        <w:t>任何人有权代表自己对任何人（包括美国政府及其政府机构）提起一项民事诉讼，以</w:t>
      </w:r>
      <w:r w:rsidR="005E0E42" w:rsidRPr="00C91556">
        <w:rPr>
          <w:rFonts w:hint="eastAsia"/>
          <w:b/>
          <w:bCs/>
          <w:u w:val="single"/>
        </w:rPr>
        <w:t>实施授权该公民诉讼条款的环境法律</w:t>
      </w:r>
      <w:r w:rsidR="005E0E42">
        <w:rPr>
          <w:rFonts w:hint="eastAsia"/>
        </w:rPr>
        <w:t>，以及依据该法颁布的行政规章、其他诸如许可证以及行政命令等特定的法律要求。</w:t>
      </w:r>
    </w:p>
    <w:p w14:paraId="33AB66C9" w14:textId="4B2F0364" w:rsidR="00AE370B" w:rsidRDefault="00AE370B">
      <w:pPr>
        <w:pStyle w:val="a9"/>
        <w:numPr>
          <w:ilvl w:val="0"/>
          <w:numId w:val="57"/>
        </w:numPr>
        <w:ind w:firstLineChars="0"/>
      </w:pPr>
      <w:r>
        <w:rPr>
          <w:rFonts w:hint="eastAsia"/>
        </w:rPr>
        <w:t>协助行政机关执法，确保环境立法得到实施</w:t>
      </w:r>
    </w:p>
    <w:p w14:paraId="63A4CD8B" w14:textId="792582F8" w:rsidR="00453FF7" w:rsidRDefault="00D54E6A" w:rsidP="005E0E42">
      <w:r>
        <w:rPr>
          <w:rFonts w:hint="eastAsia"/>
        </w:rPr>
        <w:t>（</w:t>
      </w:r>
      <w:r>
        <w:rPr>
          <w:rFonts w:hint="eastAsia"/>
        </w:rPr>
        <w:t>3</w:t>
      </w:r>
      <w:r>
        <w:rPr>
          <w:rFonts w:hint="eastAsia"/>
        </w:rPr>
        <w:t>）</w:t>
      </w:r>
      <w:r w:rsidR="005E0E42" w:rsidRPr="009076A7">
        <w:rPr>
          <w:rFonts w:hint="eastAsia"/>
          <w:u w:val="single"/>
        </w:rPr>
        <w:t>公民原告必须提前告知行政机关，若行政机关勤勉执法，可阻却公民诉讼的提起</w:t>
      </w:r>
      <w:r w:rsidR="005E0E42">
        <w:rPr>
          <w:rFonts w:hint="eastAsia"/>
        </w:rPr>
        <w:t>。</w:t>
      </w:r>
    </w:p>
    <w:p w14:paraId="38487085" w14:textId="656C079E" w:rsidR="005E0E42" w:rsidRDefault="00D54E6A" w:rsidP="00D54E6A">
      <w:pPr>
        <w:pStyle w:val="3"/>
        <w:ind w:right="105"/>
      </w:pPr>
      <w:bookmarkStart w:id="302" w:name="_Toc155178941"/>
      <w:r>
        <w:rPr>
          <w:rFonts w:hint="eastAsia"/>
        </w:rPr>
        <w:t>（三）</w:t>
      </w:r>
      <w:r w:rsidR="005E0E42">
        <w:rPr>
          <w:rFonts w:hint="eastAsia"/>
        </w:rPr>
        <w:t>环境民事公益诉讼的原告</w:t>
      </w:r>
      <w:bookmarkEnd w:id="302"/>
    </w:p>
    <w:p w14:paraId="4E54EC5C" w14:textId="280E2FC2" w:rsidR="005E0E42" w:rsidRDefault="00D54E6A" w:rsidP="00A27085">
      <w:pPr>
        <w:pStyle w:val="af0"/>
      </w:pPr>
      <w:r>
        <w:rPr>
          <w:rFonts w:hint="eastAsia"/>
        </w:rPr>
        <w:t>1</w:t>
      </w:r>
      <w:r>
        <w:t xml:space="preserve">. </w:t>
      </w:r>
      <w:r w:rsidR="005E0E42">
        <w:rPr>
          <w:rFonts w:hint="eastAsia"/>
        </w:rPr>
        <w:t>环境民事公益诉讼原告</w:t>
      </w:r>
      <w:r w:rsidR="00A27085">
        <w:rPr>
          <w:rFonts w:hint="eastAsia"/>
        </w:rPr>
        <w:t>：</w:t>
      </w:r>
      <w:r w:rsidR="005E0E42">
        <w:rPr>
          <w:rFonts w:hint="eastAsia"/>
        </w:rPr>
        <w:t>有权对污染环境、破坏生态的行为提起环境民事公益诉讼的主体</w:t>
      </w:r>
      <w:r w:rsidR="00A27085">
        <w:rPr>
          <w:rFonts w:hint="eastAsia"/>
        </w:rPr>
        <w:t>。</w:t>
      </w:r>
    </w:p>
    <w:p w14:paraId="2AFC7178" w14:textId="57133C54" w:rsidR="005E0E42" w:rsidRDefault="00D54E6A" w:rsidP="008C5B50">
      <w:pPr>
        <w:pStyle w:val="af0"/>
      </w:pPr>
      <w:r>
        <w:t xml:space="preserve">2. </w:t>
      </w:r>
      <w:r w:rsidR="005E0E42">
        <w:rPr>
          <w:rFonts w:hint="eastAsia"/>
        </w:rPr>
        <w:t>原告的种类</w:t>
      </w:r>
      <w:r w:rsidR="008C5B50">
        <w:rPr>
          <w:rFonts w:hint="eastAsia"/>
        </w:rPr>
        <w:t>：</w:t>
      </w:r>
      <w:r w:rsidR="008C5B50" w:rsidRPr="008C5B50">
        <w:rPr>
          <w:rFonts w:hint="eastAsia"/>
        </w:rPr>
        <w:t>法律规定的机关（人民检察院）和社会组织</w:t>
      </w:r>
    </w:p>
    <w:p w14:paraId="2130912F" w14:textId="4B06A38F" w:rsidR="005E0E42" w:rsidRDefault="00936BCE" w:rsidP="005E0E42">
      <w:r>
        <w:rPr>
          <w:rFonts w:hint="eastAsia"/>
        </w:rPr>
        <w:t>（</w:t>
      </w:r>
      <w:r>
        <w:rPr>
          <w:rFonts w:hint="eastAsia"/>
        </w:rPr>
        <w:t>1</w:t>
      </w:r>
      <w:r>
        <w:rPr>
          <w:rFonts w:hint="eastAsia"/>
        </w:rPr>
        <w:t>）</w:t>
      </w:r>
      <w:r w:rsidR="005E0E42">
        <w:rPr>
          <w:rFonts w:hint="eastAsia"/>
        </w:rPr>
        <w:t>依照相关的法律规定，环境民事公益诉讼的原告包括</w:t>
      </w:r>
      <w:r w:rsidR="005E0E42" w:rsidRPr="00832E80">
        <w:rPr>
          <w:rFonts w:hint="eastAsia"/>
          <w:b/>
          <w:bCs/>
          <w:highlight w:val="yellow"/>
          <w:u w:val="single"/>
        </w:rPr>
        <w:t>法律规定的机关和社会组织</w:t>
      </w:r>
    </w:p>
    <w:p w14:paraId="7D962483" w14:textId="50FD7386" w:rsidR="008C33D7" w:rsidRPr="008C33D7" w:rsidRDefault="00936BCE" w:rsidP="005E0E42">
      <w:pPr>
        <w:rPr>
          <w:b/>
          <w:bCs/>
          <w:color w:val="FF0000"/>
          <w:u w:val="single"/>
        </w:rPr>
      </w:pPr>
      <w:r>
        <w:rPr>
          <w:rFonts w:hint="eastAsia"/>
        </w:rPr>
        <w:t>（</w:t>
      </w:r>
      <w:r>
        <w:rPr>
          <w:rFonts w:hint="eastAsia"/>
        </w:rPr>
        <w:t>2</w:t>
      </w:r>
      <w:r>
        <w:rPr>
          <w:rFonts w:hint="eastAsia"/>
        </w:rPr>
        <w:t>）</w:t>
      </w:r>
      <w:r w:rsidR="005E0E42">
        <w:rPr>
          <w:rFonts w:hint="eastAsia"/>
        </w:rPr>
        <w:t>其中法律规定的机关包括</w:t>
      </w:r>
      <w:r w:rsidR="005E0E42" w:rsidRPr="00832E80">
        <w:rPr>
          <w:rFonts w:hint="eastAsia"/>
          <w:b/>
          <w:bCs/>
          <w:highlight w:val="yellow"/>
          <w:u w:val="single"/>
        </w:rPr>
        <w:t>人民检察院</w:t>
      </w:r>
    </w:p>
    <w:p w14:paraId="10A69537" w14:textId="0D3F66AF" w:rsidR="005E0E42" w:rsidRDefault="00936BCE" w:rsidP="00A27085">
      <w:pPr>
        <w:pStyle w:val="af0"/>
      </w:pPr>
      <w:r>
        <w:rPr>
          <w:rFonts w:hint="eastAsia"/>
        </w:rPr>
        <w:t>3</w:t>
      </w:r>
      <w:r>
        <w:t xml:space="preserve">. </w:t>
      </w:r>
      <w:r w:rsidR="005E0E42">
        <w:rPr>
          <w:rFonts w:hint="eastAsia"/>
        </w:rPr>
        <w:t>原告提起诉讼之间的顺位关系</w:t>
      </w:r>
      <w:r w:rsidR="00E13F22">
        <w:rPr>
          <w:rFonts w:hint="eastAsia"/>
        </w:rPr>
        <w:t>：</w:t>
      </w:r>
      <w:r w:rsidR="00E13F22" w:rsidRPr="00E13F22">
        <w:rPr>
          <w:rFonts w:hint="eastAsia"/>
        </w:rPr>
        <w:t>其他法律规定的机关和社会组织→检察院</w:t>
      </w:r>
    </w:p>
    <w:p w14:paraId="49400DAC" w14:textId="25B802A8" w:rsidR="005E0E42" w:rsidRPr="00832E80" w:rsidRDefault="00936BCE" w:rsidP="005E0E42">
      <w:pPr>
        <w:rPr>
          <w:b/>
          <w:bCs/>
          <w:highlight w:val="yellow"/>
          <w:u w:val="single"/>
        </w:rPr>
      </w:pPr>
      <w:r>
        <w:rPr>
          <w:rFonts w:hint="eastAsia"/>
        </w:rPr>
        <w:t>（</w:t>
      </w:r>
      <w:r>
        <w:rPr>
          <w:rFonts w:hint="eastAsia"/>
        </w:rPr>
        <w:t>1</w:t>
      </w:r>
      <w:r>
        <w:rPr>
          <w:rFonts w:hint="eastAsia"/>
        </w:rPr>
        <w:t>）</w:t>
      </w:r>
      <w:r w:rsidR="005E0E42" w:rsidRPr="00832E80">
        <w:rPr>
          <w:rFonts w:hint="eastAsia"/>
          <w:b/>
          <w:bCs/>
          <w:highlight w:val="yellow"/>
          <w:u w:val="single"/>
        </w:rPr>
        <w:t>其他法律规定的机关和适格的社会组织优先提起诉讼</w:t>
      </w:r>
    </w:p>
    <w:p w14:paraId="11A9D56D" w14:textId="6546A8E5" w:rsidR="005E0E42" w:rsidRDefault="00936BCE" w:rsidP="005E0E42">
      <w:r>
        <w:rPr>
          <w:rFonts w:hint="eastAsia"/>
        </w:rPr>
        <w:t>（</w:t>
      </w:r>
      <w:r>
        <w:rPr>
          <w:rFonts w:hint="eastAsia"/>
        </w:rPr>
        <w:t>2</w:t>
      </w:r>
      <w:r>
        <w:rPr>
          <w:rFonts w:hint="eastAsia"/>
        </w:rPr>
        <w:t>）</w:t>
      </w:r>
      <w:r w:rsidR="005E0E42">
        <w:rPr>
          <w:rFonts w:hint="eastAsia"/>
        </w:rPr>
        <w:t>如果其他法律规定的机关适格社会组织没有提起诉讼或者没有适格的社会组织，</w:t>
      </w:r>
      <w:r w:rsidR="005E0E42" w:rsidRPr="00E13F22">
        <w:rPr>
          <w:rFonts w:hint="eastAsia"/>
          <w:b/>
          <w:bCs/>
          <w:u w:val="single"/>
        </w:rPr>
        <w:t>人民检察院</w:t>
      </w:r>
      <w:r w:rsidR="005E0E42">
        <w:rPr>
          <w:rFonts w:hint="eastAsia"/>
        </w:rPr>
        <w:t>提起诉讼。</w:t>
      </w:r>
    </w:p>
    <w:p w14:paraId="1E533306" w14:textId="7270F98D" w:rsidR="00936BCE" w:rsidRDefault="00936BCE" w:rsidP="00EB28F9">
      <w:pPr>
        <w:pStyle w:val="af0"/>
      </w:pPr>
      <w:r>
        <w:rPr>
          <w:rFonts w:hint="eastAsia"/>
        </w:rPr>
        <w:t>4</w:t>
      </w:r>
      <w:r>
        <w:t xml:space="preserve">. </w:t>
      </w:r>
      <w:r w:rsidR="005E0E42">
        <w:rPr>
          <w:rFonts w:hint="eastAsia"/>
        </w:rPr>
        <w:t>社会组织获取主体资格的条件</w:t>
      </w:r>
    </w:p>
    <w:p w14:paraId="791A4810" w14:textId="77777777" w:rsidR="00690677" w:rsidRPr="003A719F" w:rsidRDefault="00690677" w:rsidP="00690677">
      <w:pPr>
        <w:pStyle w:val="a1"/>
      </w:pPr>
      <w:r>
        <w:rPr>
          <w:rFonts w:hint="eastAsia"/>
        </w:rPr>
        <w:t>2014</w:t>
      </w:r>
      <w:r>
        <w:rPr>
          <w:rFonts w:hint="eastAsia"/>
        </w:rPr>
        <w:t>年《环境保护法》</w:t>
      </w:r>
      <w:r w:rsidRPr="003A719F">
        <w:rPr>
          <w:rFonts w:hint="eastAsia"/>
        </w:rPr>
        <w:t>第五十八条</w:t>
      </w:r>
      <w:r w:rsidRPr="003A719F">
        <w:rPr>
          <w:rFonts w:hint="eastAsia"/>
        </w:rPr>
        <w:t xml:space="preserve"> </w:t>
      </w:r>
      <w:r w:rsidRPr="003A719F">
        <w:rPr>
          <w:rFonts w:hint="eastAsia"/>
        </w:rPr>
        <w:t>对污染环境、破坏生态，损害社会公共利益的行为，符合下列条件的社会组织可以向人民法院提起诉讼：</w:t>
      </w:r>
    </w:p>
    <w:p w14:paraId="004B8B3F" w14:textId="77777777" w:rsidR="00690677" w:rsidRPr="003A719F" w:rsidRDefault="00690677" w:rsidP="00690677">
      <w:pPr>
        <w:pStyle w:val="a1"/>
        <w:numPr>
          <w:ilvl w:val="0"/>
          <w:numId w:val="0"/>
        </w:numPr>
        <w:ind w:left="420"/>
      </w:pPr>
      <w:r w:rsidRPr="003A719F">
        <w:rPr>
          <w:rFonts w:hint="eastAsia"/>
        </w:rPr>
        <w:t xml:space="preserve">　　（一）依法在设区的市级以上人民政府民政部门登记；</w:t>
      </w:r>
    </w:p>
    <w:p w14:paraId="6D29A60F" w14:textId="77777777" w:rsidR="00690677" w:rsidRPr="003A719F" w:rsidRDefault="00690677" w:rsidP="00690677">
      <w:pPr>
        <w:pStyle w:val="a1"/>
        <w:numPr>
          <w:ilvl w:val="0"/>
          <w:numId w:val="0"/>
        </w:numPr>
        <w:ind w:left="420"/>
      </w:pPr>
      <w:r w:rsidRPr="003A719F">
        <w:rPr>
          <w:rFonts w:hint="eastAsia"/>
        </w:rPr>
        <w:t xml:space="preserve">　　（二）专门从事环境保护公益活动连续五年以上且无违法记录。</w:t>
      </w:r>
    </w:p>
    <w:p w14:paraId="71D473CD" w14:textId="77777777" w:rsidR="00690677" w:rsidRPr="003A719F" w:rsidRDefault="00690677" w:rsidP="00690677">
      <w:pPr>
        <w:pStyle w:val="a1"/>
        <w:numPr>
          <w:ilvl w:val="0"/>
          <w:numId w:val="0"/>
        </w:numPr>
        <w:ind w:left="420"/>
      </w:pPr>
      <w:r w:rsidRPr="003A719F">
        <w:rPr>
          <w:rFonts w:hint="eastAsia"/>
        </w:rPr>
        <w:t xml:space="preserve">　　符合前款规定的社会组织向人民法院提起诉讼，人民法院应当依法受理。</w:t>
      </w:r>
    </w:p>
    <w:p w14:paraId="7E6B6C57" w14:textId="77777777" w:rsidR="00690677" w:rsidRDefault="00690677" w:rsidP="00690677">
      <w:pPr>
        <w:pStyle w:val="a1"/>
        <w:numPr>
          <w:ilvl w:val="0"/>
          <w:numId w:val="0"/>
        </w:numPr>
        <w:ind w:left="420"/>
      </w:pPr>
      <w:r w:rsidRPr="003A719F">
        <w:rPr>
          <w:rFonts w:hint="eastAsia"/>
        </w:rPr>
        <w:t xml:space="preserve">　　提起诉讼的社会组织不得通过诉讼牟取经济利益。</w:t>
      </w:r>
    </w:p>
    <w:p w14:paraId="73229CB7" w14:textId="7F843313" w:rsidR="001D2914" w:rsidRDefault="001D2914" w:rsidP="005E0E42">
      <w:r>
        <w:rPr>
          <w:rFonts w:hint="eastAsia"/>
        </w:rPr>
        <w:t>（</w:t>
      </w:r>
      <w:r>
        <w:rPr>
          <w:rFonts w:hint="eastAsia"/>
        </w:rPr>
        <w:t>1</w:t>
      </w:r>
      <w:r>
        <w:rPr>
          <w:rFonts w:hint="eastAsia"/>
        </w:rPr>
        <w:t>）</w:t>
      </w:r>
      <w:r w:rsidR="008C6EE6">
        <w:rPr>
          <w:rFonts w:hint="eastAsia"/>
        </w:rPr>
        <w:t>依法</w:t>
      </w:r>
      <w:r w:rsidR="008C6EE6" w:rsidRPr="0065215B">
        <w:rPr>
          <w:rFonts w:hint="eastAsia"/>
          <w:b/>
          <w:bCs/>
          <w:u w:val="single"/>
        </w:rPr>
        <w:t>在设区的市级以上人民政府民政部门登记</w:t>
      </w:r>
    </w:p>
    <w:p w14:paraId="29DCFFA9" w14:textId="77777777" w:rsidR="00983BFB" w:rsidRDefault="00983BFB" w:rsidP="00983BFB">
      <w:pPr>
        <w:pStyle w:val="a1"/>
      </w:pPr>
      <w:r>
        <w:rPr>
          <w:rFonts w:hint="eastAsia"/>
        </w:rPr>
        <w:t>《最高人民法院关于审理环境民事公益诉讼案件适用法律若干问题的解释》第二条　依照法律、法规的规定，在设区的市级以上人民政府民政部门登记的</w:t>
      </w:r>
      <w:r w:rsidRPr="00983BFB">
        <w:rPr>
          <w:rFonts w:hint="eastAsia"/>
          <w:b/>
          <w:bCs/>
          <w:u w:val="single"/>
        </w:rPr>
        <w:t>社会团体、基金会以及社会服务机构</w:t>
      </w:r>
      <w:r>
        <w:rPr>
          <w:rFonts w:hint="eastAsia"/>
        </w:rPr>
        <w:t>等，可以认定为环境保护法第五十八条规定的社会组织。</w:t>
      </w:r>
    </w:p>
    <w:p w14:paraId="6F4462D2" w14:textId="77777777" w:rsidR="00983BFB" w:rsidRDefault="00983BFB" w:rsidP="00983BFB">
      <w:pPr>
        <w:pStyle w:val="a1"/>
      </w:pPr>
      <w:r>
        <w:rPr>
          <w:rFonts w:hint="eastAsia"/>
        </w:rPr>
        <w:t xml:space="preserve">《最高人民法院关于审理环境民事公益诉讼案件适用法律若干问题的解释》第三条　</w:t>
      </w:r>
      <w:r w:rsidRPr="00983BFB">
        <w:rPr>
          <w:rFonts w:hint="eastAsia"/>
          <w:b/>
          <w:bCs/>
          <w:u w:val="single"/>
        </w:rPr>
        <w:t>设区的市，自治州、盟、地区，不设区的地级市，直辖市的区以上人民政府民政部门</w:t>
      </w:r>
      <w:r>
        <w:rPr>
          <w:rFonts w:hint="eastAsia"/>
        </w:rPr>
        <w:t>，可以认定为环境保护法第五十八条规定的“设区的市级以上人民政府民政部门”。</w:t>
      </w:r>
    </w:p>
    <w:p w14:paraId="0DA858FD" w14:textId="726899E9" w:rsidR="008C6EE6" w:rsidRPr="00832E80" w:rsidRDefault="008C6EE6" w:rsidP="008C6EE6">
      <w:pPr>
        <w:rPr>
          <w:b/>
          <w:bCs/>
          <w:highlight w:val="yellow"/>
          <w:u w:val="single"/>
        </w:rPr>
      </w:pPr>
      <w:r>
        <w:rPr>
          <w:rFonts w:hint="eastAsia"/>
        </w:rPr>
        <w:t>（</w:t>
      </w:r>
      <w:r>
        <w:rPr>
          <w:rFonts w:hint="eastAsia"/>
        </w:rPr>
        <w:t>2</w:t>
      </w:r>
      <w:r>
        <w:rPr>
          <w:rFonts w:hint="eastAsia"/>
        </w:rPr>
        <w:t>）</w:t>
      </w:r>
      <w:r w:rsidRPr="00832E80">
        <w:rPr>
          <w:rFonts w:hint="eastAsia"/>
          <w:b/>
          <w:bCs/>
          <w:highlight w:val="yellow"/>
          <w:u w:val="single"/>
        </w:rPr>
        <w:t>专门从事环境保护公益活动连续五年以上</w:t>
      </w:r>
    </w:p>
    <w:p w14:paraId="14231D32" w14:textId="7CB10932" w:rsidR="00D64DBB" w:rsidRPr="00874AB5" w:rsidRDefault="008E050A" w:rsidP="008C6EE6">
      <w:r>
        <w:t>A</w:t>
      </w:r>
      <w:r>
        <w:rPr>
          <w:rFonts w:hint="eastAsia"/>
        </w:rPr>
        <w:t>）</w:t>
      </w:r>
      <w:r w:rsidRPr="008E050A">
        <w:rPr>
          <w:rFonts w:hint="eastAsia"/>
        </w:rPr>
        <w:t>社会组织</w:t>
      </w:r>
      <w:r w:rsidRPr="00832E80">
        <w:rPr>
          <w:rFonts w:hint="eastAsia"/>
          <w:b/>
          <w:bCs/>
          <w:highlight w:val="yellow"/>
          <w:u w:val="single"/>
        </w:rPr>
        <w:t>章程确定的宗旨和主要业务范围是维护社会公共利益</w:t>
      </w:r>
      <w:r w:rsidR="00C924EB">
        <w:rPr>
          <w:rFonts w:hint="eastAsia"/>
        </w:rPr>
        <w:t>：含</w:t>
      </w:r>
      <w:r w:rsidR="00C924EB" w:rsidRPr="00832E80">
        <w:rPr>
          <w:rFonts w:hint="eastAsia"/>
          <w:b/>
          <w:bCs/>
          <w:highlight w:val="yellow"/>
          <w:u w:val="single"/>
        </w:rPr>
        <w:t>社会组织的章程虽未载明维护环境公共利益，但</w:t>
      </w:r>
      <w:r w:rsidR="00DC00C4" w:rsidRPr="00832E80">
        <w:rPr>
          <w:rFonts w:hint="eastAsia"/>
          <w:b/>
          <w:bCs/>
          <w:highlight w:val="yellow"/>
          <w:u w:val="single"/>
        </w:rPr>
        <w:t>实际工作</w:t>
      </w:r>
      <w:r w:rsidR="00C924EB" w:rsidRPr="00832E80">
        <w:rPr>
          <w:rFonts w:hint="eastAsia"/>
          <w:b/>
          <w:bCs/>
          <w:highlight w:val="yellow"/>
          <w:u w:val="single"/>
        </w:rPr>
        <w:t>内容属于保护环境要素及生态系统</w:t>
      </w:r>
      <w:r w:rsidR="00C924EB" w:rsidRPr="00C924EB">
        <w:rPr>
          <w:rFonts w:hint="eastAsia"/>
        </w:rPr>
        <w:t>的情形</w:t>
      </w:r>
    </w:p>
    <w:p w14:paraId="23A8266C" w14:textId="77777777" w:rsidR="00874AB5" w:rsidRDefault="00DC00C4" w:rsidP="00874AB5">
      <w:pPr>
        <w:pStyle w:val="a1"/>
      </w:pPr>
      <w:r>
        <w:rPr>
          <w:rFonts w:hint="eastAsia"/>
        </w:rPr>
        <w:t>《最高法指导案例</w:t>
      </w:r>
      <w:r>
        <w:rPr>
          <w:rFonts w:hint="eastAsia"/>
        </w:rPr>
        <w:t>75</w:t>
      </w:r>
      <w:r>
        <w:rPr>
          <w:rFonts w:hint="eastAsia"/>
        </w:rPr>
        <w:t>号》裁判要旨</w:t>
      </w:r>
      <w:r>
        <w:rPr>
          <w:rFonts w:hint="eastAsia"/>
        </w:rPr>
        <w:t xml:space="preserve"> </w:t>
      </w:r>
      <w:r>
        <w:t xml:space="preserve"> </w:t>
      </w:r>
      <w:r w:rsidRPr="00DC00C4">
        <w:rPr>
          <w:rFonts w:hint="eastAsia"/>
        </w:rPr>
        <w:t>社会组织的章程虽未载明维护环境公共利益，但工作内容属于保护环境要素及生态系统的，应认定符合《最高人民法院关于审理环境民</w:t>
      </w:r>
      <w:r w:rsidRPr="00DC00C4">
        <w:rPr>
          <w:rFonts w:hint="eastAsia"/>
        </w:rPr>
        <w:lastRenderedPageBreak/>
        <w:t>事公益诉讼案件适用法律若干问题的解释》第四条关于“社会组织章程确定的宗旨和主要业务范围是维护社会公共利益”的规定。</w:t>
      </w:r>
    </w:p>
    <w:p w14:paraId="659E6672" w14:textId="2F2D6A37" w:rsidR="008C33D7" w:rsidRDefault="00DC00C4" w:rsidP="008C6EE6">
      <w:pPr>
        <w:pStyle w:val="a1"/>
        <w:numPr>
          <w:ilvl w:val="1"/>
          <w:numId w:val="3"/>
        </w:numPr>
      </w:pPr>
      <w:r w:rsidRPr="00874AB5">
        <w:rPr>
          <w:rFonts w:hint="eastAsia"/>
        </w:rPr>
        <w:t>通过</w:t>
      </w:r>
      <w:r w:rsidRPr="00401E94">
        <w:rPr>
          <w:rFonts w:hint="eastAsia"/>
          <w:b/>
          <w:bCs/>
          <w:u w:val="single"/>
        </w:rPr>
        <w:t>实际工作内容（“活的章程”</w:t>
      </w:r>
      <w:r w:rsidR="008C33D7">
        <w:rPr>
          <w:rFonts w:hint="eastAsia"/>
          <w:b/>
          <w:bCs/>
          <w:u w:val="single"/>
        </w:rPr>
        <w:t>、</w:t>
      </w:r>
      <w:r w:rsidR="008C33D7" w:rsidRPr="008C33D7">
        <w:rPr>
          <w:rFonts w:hint="eastAsia"/>
          <w:b/>
          <w:bCs/>
          <w:u w:val="single"/>
        </w:rPr>
        <w:t>实质标准</w:t>
      </w:r>
      <w:r w:rsidR="00C50D18">
        <w:rPr>
          <w:rFonts w:hint="eastAsia"/>
          <w:b/>
          <w:bCs/>
          <w:u w:val="single"/>
        </w:rPr>
        <w:t>而非形式标准</w:t>
      </w:r>
      <w:r w:rsidRPr="00401E94">
        <w:rPr>
          <w:rFonts w:hint="eastAsia"/>
          <w:b/>
          <w:bCs/>
          <w:u w:val="single"/>
        </w:rPr>
        <w:t>）</w:t>
      </w:r>
      <w:r w:rsidRPr="00874AB5">
        <w:rPr>
          <w:rFonts w:hint="eastAsia"/>
        </w:rPr>
        <w:t>推定章程内容，作扩大解释</w:t>
      </w:r>
      <w:r w:rsidR="00874AB5" w:rsidRPr="00874AB5">
        <w:rPr>
          <w:rFonts w:hint="eastAsia"/>
        </w:rPr>
        <w:t>：工作内容属于</w:t>
      </w:r>
      <w:r w:rsidR="00874AB5" w:rsidRPr="00826D42">
        <w:rPr>
          <w:rFonts w:hint="eastAsia"/>
          <w:b/>
          <w:bCs/>
          <w:u w:val="single"/>
        </w:rPr>
        <w:t>保护各种影响人类生存和发展的天然的和经过人工改造的自然因素</w:t>
      </w:r>
      <w:r w:rsidR="00874AB5" w:rsidRPr="00874AB5">
        <w:rPr>
          <w:rFonts w:hint="eastAsia"/>
        </w:rPr>
        <w:t>的范畴，包括对</w:t>
      </w:r>
      <w:r w:rsidR="00874AB5" w:rsidRPr="00832E80">
        <w:rPr>
          <w:rFonts w:hint="eastAsia"/>
          <w:b/>
          <w:bCs/>
          <w:highlight w:val="yellow"/>
        </w:rPr>
        <w:t>大气、水、海洋、土地、矿藏、森林、草原、湿地、野生生物、自然遗迹、人文遗迹、自然保护区、风景名胜区、城市和乡村等环境要素及其生态系统</w:t>
      </w:r>
      <w:r w:rsidR="00874AB5" w:rsidRPr="00874AB5">
        <w:rPr>
          <w:rFonts w:hint="eastAsia"/>
        </w:rPr>
        <w:t>的保护</w:t>
      </w:r>
    </w:p>
    <w:p w14:paraId="11E40FBA" w14:textId="5479F44F" w:rsidR="00C56838" w:rsidRPr="00C56838" w:rsidRDefault="00D1528F" w:rsidP="008C6EE6">
      <w:pPr>
        <w:rPr>
          <w:b/>
          <w:bCs/>
          <w:color w:val="FF0000"/>
          <w:u w:val="single"/>
        </w:rPr>
      </w:pPr>
      <w:r>
        <w:t>B</w:t>
      </w:r>
      <w:r>
        <w:rPr>
          <w:rFonts w:hint="eastAsia"/>
        </w:rPr>
        <w:t>）</w:t>
      </w:r>
      <w:r w:rsidRPr="008E050A">
        <w:rPr>
          <w:rFonts w:hint="eastAsia"/>
        </w:rPr>
        <w:t>社会组织</w:t>
      </w:r>
      <w:r w:rsidR="008E050A" w:rsidRPr="00832E80">
        <w:rPr>
          <w:rFonts w:hint="eastAsia"/>
          <w:b/>
          <w:bCs/>
          <w:highlight w:val="yellow"/>
          <w:u w:val="single"/>
        </w:rPr>
        <w:t>从事环境保护公益活动</w:t>
      </w:r>
    </w:p>
    <w:p w14:paraId="2B6652A2" w14:textId="1FEC01B8" w:rsidR="00D26F40" w:rsidRDefault="00D26F40" w:rsidP="008C6EE6">
      <w:r>
        <w:rPr>
          <w:rFonts w:hint="eastAsia"/>
        </w:rPr>
        <w:t>1</w:t>
      </w:r>
      <w:r>
        <w:rPr>
          <w:rFonts w:hint="eastAsia"/>
        </w:rPr>
        <w:t>）</w:t>
      </w:r>
      <w:r w:rsidRPr="00D26F40">
        <w:rPr>
          <w:rFonts w:hint="eastAsia"/>
          <w:b/>
          <w:bCs/>
          <w:u w:val="single"/>
        </w:rPr>
        <w:t>直接改善生态环境</w:t>
      </w:r>
      <w:r w:rsidRPr="00D26F40">
        <w:rPr>
          <w:rFonts w:hint="eastAsia"/>
        </w:rPr>
        <w:t>的行为</w:t>
      </w:r>
    </w:p>
    <w:p w14:paraId="3C0AA019" w14:textId="42D11042" w:rsidR="0084102A" w:rsidRDefault="0084102A" w:rsidP="0084102A">
      <w:pPr>
        <w:pStyle w:val="aa"/>
      </w:pPr>
      <w:r>
        <w:rPr>
          <w:rFonts w:hint="eastAsia"/>
        </w:rPr>
        <w:t>【例】</w:t>
      </w:r>
      <w:r w:rsidRPr="00A70C17">
        <w:rPr>
          <w:rFonts w:hint="eastAsia"/>
        </w:rPr>
        <w:t>植树造林、濒危物种保护、节能减排、环境修复</w:t>
      </w:r>
    </w:p>
    <w:p w14:paraId="0DE0DFE7" w14:textId="5E5EA10A" w:rsidR="00D26F40" w:rsidRPr="00832E80" w:rsidRDefault="00D26F40" w:rsidP="008C6EE6">
      <w:pPr>
        <w:rPr>
          <w:b/>
          <w:bCs/>
          <w:highlight w:val="yellow"/>
          <w:u w:val="single"/>
        </w:rPr>
      </w:pPr>
      <w:r>
        <w:rPr>
          <w:rFonts w:hint="eastAsia"/>
        </w:rPr>
        <w:t>2</w:t>
      </w:r>
      <w:r>
        <w:rPr>
          <w:rFonts w:hint="eastAsia"/>
        </w:rPr>
        <w:t>）</w:t>
      </w:r>
      <w:r w:rsidRPr="00832E80">
        <w:rPr>
          <w:rFonts w:hint="eastAsia"/>
          <w:b/>
          <w:bCs/>
          <w:highlight w:val="yellow"/>
          <w:u w:val="single"/>
        </w:rPr>
        <w:t>与环境保护相关的有利于完善环境治理体系、提高环境治理能力、促进全社会形成环境保护广泛共识的活动</w:t>
      </w:r>
    </w:p>
    <w:p w14:paraId="4F305159" w14:textId="14C704C5" w:rsidR="0084102A" w:rsidRPr="001D67E2" w:rsidRDefault="0084102A" w:rsidP="001D67E2">
      <w:pPr>
        <w:pStyle w:val="aa"/>
      </w:pPr>
      <w:r w:rsidRPr="0084102A">
        <w:rPr>
          <w:rFonts w:hint="eastAsia"/>
        </w:rPr>
        <w:t>【例】与环境保护有关的宣传教育、研究培训、学术交流、法律援助、公益诉讼</w:t>
      </w:r>
    </w:p>
    <w:p w14:paraId="6125E50F" w14:textId="1FDE04C0" w:rsidR="00D26F40" w:rsidRPr="00D26F40" w:rsidRDefault="00D26F40" w:rsidP="008C6EE6">
      <w:pPr>
        <w:pStyle w:val="a1"/>
        <w:rPr>
          <w:rFonts w:eastAsia="宋体" w:cstheme="minorBidi"/>
        </w:rPr>
      </w:pPr>
      <w:r>
        <w:rPr>
          <w:rFonts w:hint="eastAsia"/>
        </w:rPr>
        <w:t>《最高法指导案例</w:t>
      </w:r>
      <w:r>
        <w:rPr>
          <w:rFonts w:hint="eastAsia"/>
        </w:rPr>
        <w:t>75</w:t>
      </w:r>
      <w:r>
        <w:rPr>
          <w:rFonts w:hint="eastAsia"/>
        </w:rPr>
        <w:t>号》裁判要旨</w:t>
      </w:r>
      <w:r>
        <w:rPr>
          <w:rFonts w:hint="eastAsia"/>
        </w:rPr>
        <w:t xml:space="preserve"> </w:t>
      </w:r>
      <w:r>
        <w:t xml:space="preserve"> </w:t>
      </w:r>
      <w:r w:rsidRPr="00F46A47">
        <w:rPr>
          <w:rFonts w:hint="eastAsia"/>
        </w:rPr>
        <w:t>《解释》第四条规定的“</w:t>
      </w:r>
      <w:r w:rsidRPr="0031263B">
        <w:rPr>
          <w:rFonts w:hint="eastAsia"/>
        </w:rPr>
        <w:t>环境保护公益活动</w:t>
      </w:r>
      <w:r w:rsidRPr="00F46A47">
        <w:rPr>
          <w:rFonts w:hint="eastAsia"/>
        </w:rPr>
        <w:t>”，既包括直接改善生态环境的行为，也包括</w:t>
      </w:r>
      <w:r w:rsidRPr="00D26F40">
        <w:rPr>
          <w:rFonts w:hint="eastAsia"/>
        </w:rPr>
        <w:t>与环境保护相关的有利于完善环境治理体系、提高环境治理能力、促进全社会形成环境保护广泛共识的活动</w:t>
      </w:r>
      <w:r w:rsidRPr="00F46A47">
        <w:rPr>
          <w:rFonts w:hint="eastAsia"/>
        </w:rPr>
        <w:t>。</w:t>
      </w:r>
    </w:p>
    <w:p w14:paraId="5548F976" w14:textId="29881203" w:rsidR="00D64DBB" w:rsidRDefault="00D1528F" w:rsidP="008C6EE6">
      <w:r>
        <w:t>C</w:t>
      </w:r>
      <w:r>
        <w:rPr>
          <w:rFonts w:hint="eastAsia"/>
        </w:rPr>
        <w:t>）</w:t>
      </w:r>
      <w:r w:rsidR="008E050A" w:rsidRPr="008E050A">
        <w:rPr>
          <w:rFonts w:hint="eastAsia"/>
        </w:rPr>
        <w:t>社会组织提起的诉讼所涉及的社会公共利益，应</w:t>
      </w:r>
      <w:r w:rsidR="008E050A" w:rsidRPr="00832E80">
        <w:rPr>
          <w:rFonts w:hint="eastAsia"/>
          <w:b/>
          <w:bCs/>
          <w:highlight w:val="yellow"/>
          <w:u w:val="single"/>
        </w:rPr>
        <w:t>与其宗旨和业务范围具有关联性</w:t>
      </w:r>
      <w:r w:rsidR="00D64DBB">
        <w:rPr>
          <w:rFonts w:hint="eastAsia"/>
        </w:rPr>
        <w:t>：含</w:t>
      </w:r>
      <w:r w:rsidR="00D64DBB" w:rsidRPr="0050745E">
        <w:rPr>
          <w:rFonts w:hint="eastAsia"/>
        </w:rPr>
        <w:t>社会组织起诉的事项</w:t>
      </w:r>
      <w:r w:rsidR="00D64DBB" w:rsidRPr="00832E80">
        <w:rPr>
          <w:rFonts w:hint="eastAsia"/>
          <w:b/>
          <w:bCs/>
          <w:highlight w:val="yellow"/>
          <w:u w:val="single"/>
        </w:rPr>
        <w:t>与其所保护的环境要素及生态系统具有一定联系</w:t>
      </w:r>
      <w:r w:rsidR="00D64DBB">
        <w:rPr>
          <w:rFonts w:hint="eastAsia"/>
        </w:rPr>
        <w:t>的情形</w:t>
      </w:r>
    </w:p>
    <w:p w14:paraId="78FF25EA" w14:textId="77777777" w:rsidR="00D8618A" w:rsidRDefault="00D8618A" w:rsidP="00D8618A">
      <w:pPr>
        <w:pStyle w:val="a1"/>
      </w:pPr>
      <w:r>
        <w:rPr>
          <w:rFonts w:hint="eastAsia"/>
        </w:rPr>
        <w:t xml:space="preserve">《最高人民法院关于审理环境民事公益诉讼案件适用法律若干问题的解释》第四条　</w:t>
      </w:r>
      <w:r w:rsidRPr="006C39D1">
        <w:rPr>
          <w:rFonts w:hint="eastAsia"/>
        </w:rPr>
        <w:t>社会组织章程确定的宗旨和主要业务范围是维护社会公共利益，且从事环境保护公益活动</w:t>
      </w:r>
      <w:r>
        <w:rPr>
          <w:rFonts w:hint="eastAsia"/>
        </w:rPr>
        <w:t>的，可以认定为环境保护法第五十八条规定的“专门从事环境保护公益活动”。</w:t>
      </w:r>
    </w:p>
    <w:p w14:paraId="6F5E85F4" w14:textId="6DAE2323" w:rsidR="00D8618A" w:rsidRDefault="00D8618A" w:rsidP="006C39D1">
      <w:pPr>
        <w:pStyle w:val="aa"/>
      </w:pPr>
      <w:r>
        <w:rPr>
          <w:rFonts w:hint="eastAsia"/>
        </w:rPr>
        <w:t xml:space="preserve">　</w:t>
      </w:r>
      <w:r w:rsidR="006C39D1">
        <w:tab/>
      </w:r>
      <w:r>
        <w:rPr>
          <w:rFonts w:hint="eastAsia"/>
        </w:rPr>
        <w:t xml:space="preserve">　</w:t>
      </w:r>
      <w:r w:rsidRPr="00D8618A">
        <w:rPr>
          <w:rFonts w:hint="eastAsia"/>
        </w:rPr>
        <w:t>社会组织提起的诉讼所涉及的社会公共利益，应与其宗旨和业务范围具有关联性</w:t>
      </w:r>
      <w:r>
        <w:rPr>
          <w:rFonts w:hint="eastAsia"/>
        </w:rPr>
        <w:t>。</w:t>
      </w:r>
    </w:p>
    <w:p w14:paraId="06111AAE" w14:textId="77777777" w:rsidR="004E46E7" w:rsidRDefault="004E46E7" w:rsidP="004E46E7">
      <w:pPr>
        <w:pStyle w:val="a1"/>
      </w:pPr>
      <w:r>
        <w:rPr>
          <w:rFonts w:hint="eastAsia"/>
        </w:rPr>
        <w:t>《最高法指导案例</w:t>
      </w:r>
      <w:r>
        <w:rPr>
          <w:rFonts w:hint="eastAsia"/>
        </w:rPr>
        <w:t>75</w:t>
      </w:r>
      <w:r>
        <w:rPr>
          <w:rFonts w:hint="eastAsia"/>
        </w:rPr>
        <w:t>号》裁判要旨</w:t>
      </w:r>
      <w:r>
        <w:rPr>
          <w:rFonts w:hint="eastAsia"/>
        </w:rPr>
        <w:t xml:space="preserve"> </w:t>
      </w:r>
      <w:r>
        <w:t xml:space="preserve"> </w:t>
      </w:r>
      <w:r w:rsidRPr="004E46E7">
        <w:rPr>
          <w:rFonts w:hint="eastAsia"/>
        </w:rPr>
        <w:t>社会组织起诉的事项与其宗旨和业务范围具有对应关系，或者与其所保护的环境要素及生态系统具有一定联系</w:t>
      </w:r>
      <w:r w:rsidRPr="00F46A47">
        <w:rPr>
          <w:rFonts w:hint="eastAsia"/>
        </w:rPr>
        <w:t>的，应认定符合《解释》第四条关于“与其宗旨和业务范围具有关联性”的规定。</w:t>
      </w:r>
    </w:p>
    <w:p w14:paraId="1B4EBAB8" w14:textId="451A3F08" w:rsidR="00F17D08" w:rsidRDefault="00F17D08" w:rsidP="004E46E7">
      <w:pPr>
        <w:pStyle w:val="a1"/>
        <w:numPr>
          <w:ilvl w:val="1"/>
          <w:numId w:val="3"/>
        </w:numPr>
      </w:pPr>
      <w:r w:rsidRPr="00F46A47">
        <w:rPr>
          <w:rFonts w:hint="eastAsia"/>
        </w:rPr>
        <w:t>此项规定</w:t>
      </w:r>
      <w:r w:rsidRPr="00F17D08">
        <w:rPr>
          <w:rFonts w:hint="eastAsia"/>
          <w:u w:val="single"/>
        </w:rPr>
        <w:t>旨在促使社会组织所起诉的环境公共利益保护事项与其宗旨和业务范围具有对应或者关联关系，以保证社会组织具有相应的诉讼能力</w:t>
      </w:r>
      <w:r w:rsidRPr="00F46A47">
        <w:rPr>
          <w:rFonts w:hint="eastAsia"/>
        </w:rPr>
        <w:t>。</w:t>
      </w:r>
    </w:p>
    <w:p w14:paraId="64B7E3E4" w14:textId="10D068A9" w:rsidR="00C56838" w:rsidRDefault="004E46E7" w:rsidP="008C6EE6">
      <w:pPr>
        <w:pStyle w:val="a1"/>
        <w:numPr>
          <w:ilvl w:val="1"/>
          <w:numId w:val="3"/>
        </w:numPr>
      </w:pPr>
      <w:r w:rsidRPr="004E46E7">
        <w:rPr>
          <w:rFonts w:hint="eastAsia"/>
        </w:rPr>
        <w:t>“一定联系”：不确定性法律概念，</w:t>
      </w:r>
      <w:r w:rsidR="00C56838" w:rsidRPr="00C56838">
        <w:rPr>
          <w:rFonts w:hint="eastAsia"/>
        </w:rPr>
        <w:t>如将关联性解释为具体环境要素，将进一步限缩公益诉讼原告资格的范围，不符合</w:t>
      </w:r>
      <w:r w:rsidR="00C56838" w:rsidRPr="00832E80">
        <w:rPr>
          <w:rFonts w:hint="eastAsia"/>
          <w:b/>
          <w:bCs/>
          <w:highlight w:val="yellow"/>
          <w:u w:val="single"/>
        </w:rPr>
        <w:t>公众参与原则</w:t>
      </w:r>
      <w:r w:rsidR="00C56838" w:rsidRPr="00C56838">
        <w:rPr>
          <w:rFonts w:hint="eastAsia"/>
        </w:rPr>
        <w:t>（</w:t>
      </w:r>
      <w:r w:rsidR="00C56838" w:rsidRPr="006373C8">
        <w:rPr>
          <w:rFonts w:hint="eastAsia"/>
          <w:u w:val="single"/>
        </w:rPr>
        <w:t>对社会组织原告主体资格的限制不应当超过必要的限度，确保具有相应诉讼能力的社会组织具有原告主体资格</w:t>
      </w:r>
      <w:r w:rsidR="00C56838" w:rsidRPr="00C56838">
        <w:rPr>
          <w:rFonts w:hint="eastAsia"/>
        </w:rPr>
        <w:t>）</w:t>
      </w:r>
      <w:r w:rsidR="00C56838">
        <w:rPr>
          <w:rFonts w:hint="eastAsia"/>
        </w:rPr>
        <w:t>，故</w:t>
      </w:r>
      <w:r w:rsidRPr="004E46E7">
        <w:rPr>
          <w:rFonts w:hint="eastAsia"/>
        </w:rPr>
        <w:t>应当持较为开放的解释立场</w:t>
      </w:r>
    </w:p>
    <w:p w14:paraId="776E3FA7" w14:textId="7EE9A6FB" w:rsidR="008C6EE6" w:rsidRDefault="008C6EE6" w:rsidP="008C6EE6">
      <w:r>
        <w:rPr>
          <w:rFonts w:hint="eastAsia"/>
        </w:rPr>
        <w:t>（</w:t>
      </w:r>
      <w:r>
        <w:rPr>
          <w:rFonts w:hint="eastAsia"/>
        </w:rPr>
        <w:t>3</w:t>
      </w:r>
      <w:r>
        <w:rPr>
          <w:rFonts w:hint="eastAsia"/>
        </w:rPr>
        <w:t>）无违法记录</w:t>
      </w:r>
      <w:r w:rsidR="00F46A47">
        <w:rPr>
          <w:rFonts w:hint="eastAsia"/>
        </w:rPr>
        <w:t>：</w:t>
      </w:r>
      <w:r w:rsidR="00F46A47" w:rsidRPr="00F46A47">
        <w:rPr>
          <w:rFonts w:hint="eastAsia"/>
        </w:rPr>
        <w:t>社会组织</w:t>
      </w:r>
      <w:r w:rsidR="00F46A47" w:rsidRPr="007A40DA">
        <w:rPr>
          <w:rFonts w:hint="eastAsia"/>
          <w:b/>
          <w:bCs/>
          <w:u w:val="single"/>
        </w:rPr>
        <w:t>在提起诉讼前五年内未因从事业务活动违反法律、法规的规定受过行政、刑事处罚</w:t>
      </w:r>
    </w:p>
    <w:p w14:paraId="73E115C9" w14:textId="6BA81E5D" w:rsidR="00C924EB" w:rsidRDefault="00CD08A5" w:rsidP="008F0F42">
      <w:pPr>
        <w:pStyle w:val="a1"/>
      </w:pPr>
      <w:r>
        <w:rPr>
          <w:rFonts w:hint="eastAsia"/>
        </w:rPr>
        <w:t>《最高人民法院关于审理环境民事公益诉讼案件适用法律若干问题的解释》</w:t>
      </w:r>
      <w:r w:rsidR="008C6EE6">
        <w:rPr>
          <w:rFonts w:hint="eastAsia"/>
        </w:rPr>
        <w:t>第五条　社会组织在提起诉讼前五年内未因从事业务活动违反法律、法规的规定受过行政、刑事处罚的，可以认定为环境保护法第五十八条规定的“无违法记录”。</w:t>
      </w:r>
    </w:p>
    <w:p w14:paraId="404B1883" w14:textId="518A303D" w:rsidR="00614AA9" w:rsidRPr="0051120A" w:rsidRDefault="00614AA9" w:rsidP="00614AA9">
      <w:pPr>
        <w:pStyle w:val="af0"/>
      </w:pPr>
      <w:r>
        <w:rPr>
          <w:rFonts w:hint="eastAsia"/>
        </w:rPr>
        <w:t>【</w:t>
      </w:r>
      <w:r w:rsidRPr="0051120A">
        <w:rPr>
          <w:rFonts w:hint="eastAsia"/>
        </w:rPr>
        <w:t>自然之友诉江西省鄱湖低碳环保股份有限公司水污染责任纠纷案</w:t>
      </w:r>
      <w:r>
        <w:rPr>
          <w:rFonts w:hint="eastAsia"/>
        </w:rPr>
        <w:t>：公众参与原则与环境公益诉讼的原告资格（关联性、形式标准与实质标准）】</w:t>
      </w:r>
    </w:p>
    <w:p w14:paraId="1BF83CE0" w14:textId="72D4CCB5" w:rsidR="00614AA9" w:rsidRDefault="00614AA9">
      <w:pPr>
        <w:pStyle w:val="a7"/>
        <w:numPr>
          <w:ilvl w:val="0"/>
          <w:numId w:val="57"/>
        </w:numPr>
      </w:pPr>
      <w:r>
        <w:rPr>
          <w:rFonts w:hint="eastAsia"/>
        </w:rPr>
        <w:t>案情简介</w:t>
      </w:r>
    </w:p>
    <w:p w14:paraId="1D440FCE" w14:textId="77777777" w:rsidR="00614AA9" w:rsidRDefault="00614AA9" w:rsidP="00614AA9">
      <w:pPr>
        <w:pStyle w:val="a7"/>
        <w:ind w:firstLine="420"/>
      </w:pPr>
      <w:r>
        <w:rPr>
          <w:rFonts w:hint="eastAsia"/>
        </w:rPr>
        <w:t>2019</w:t>
      </w:r>
      <w:r>
        <w:rPr>
          <w:rFonts w:hint="eastAsia"/>
        </w:rPr>
        <w:t>年</w:t>
      </w:r>
      <w:r>
        <w:rPr>
          <w:rFonts w:hint="eastAsia"/>
        </w:rPr>
        <w:t>8</w:t>
      </w:r>
      <w:r>
        <w:rPr>
          <w:rFonts w:hint="eastAsia"/>
        </w:rPr>
        <w:t>月，南昌市中级人民法院以自然之友不具备环境民事公益诉讼资格为由，裁定不予受理自然之友针对被告超标排污提起的环境民事公益诉讼。法院认定，自然之友的</w:t>
      </w:r>
      <w:r w:rsidRPr="00F6084A">
        <w:rPr>
          <w:rFonts w:hint="eastAsia"/>
          <w:u w:val="single"/>
        </w:rPr>
        <w:t>民办非企业单位登记证书和章程载明的业务范围仅涉及固体废弃物处理的研究及推广，而本案所涉为水污染</w:t>
      </w:r>
      <w:r>
        <w:rPr>
          <w:rFonts w:hint="eastAsia"/>
        </w:rPr>
        <w:t>。依据《最高人民法院关于审理环境民事公益诉讼案件适用法律若干问题的解释》（下称《解释》）第四条，法院认为</w:t>
      </w:r>
      <w:r w:rsidRPr="00F6084A">
        <w:rPr>
          <w:rFonts w:hint="eastAsia"/>
          <w:u w:val="single"/>
        </w:rPr>
        <w:t>案件涉及的社会公共利益与起诉人业务范围不具有关</w:t>
      </w:r>
      <w:r w:rsidRPr="00F6084A">
        <w:rPr>
          <w:rFonts w:hint="eastAsia"/>
          <w:u w:val="single"/>
        </w:rPr>
        <w:lastRenderedPageBreak/>
        <w:t>联性</w:t>
      </w:r>
      <w:r>
        <w:rPr>
          <w:rFonts w:hint="eastAsia"/>
        </w:rPr>
        <w:t>，因此裁定自然之友不具有起诉资格。</w:t>
      </w:r>
    </w:p>
    <w:p w14:paraId="571F0EAD" w14:textId="77777777" w:rsidR="00614AA9" w:rsidRDefault="00614AA9" w:rsidP="00614AA9">
      <w:pPr>
        <w:pStyle w:val="a7"/>
        <w:ind w:firstLine="420"/>
      </w:pPr>
      <w:r>
        <w:rPr>
          <w:rFonts w:hint="eastAsia"/>
        </w:rPr>
        <w:t>二审法院认为，一审法院依据自然之友业务范围的表述，以本案所涉为水污染，与其业务范围不具有关联性，而认定其起诉不符合司法解释规定的条件不应予以受理，系对环境保护法、环境民事公益诉讼司法解释以及环境保护内涵的不当理解导致裁定错误，因此裁定撤销一审法院民事裁定。</w:t>
      </w:r>
    </w:p>
    <w:p w14:paraId="5D82EF91" w14:textId="78AF3877" w:rsidR="00614AA9" w:rsidRDefault="00614AA9">
      <w:pPr>
        <w:pStyle w:val="a7"/>
        <w:numPr>
          <w:ilvl w:val="0"/>
          <w:numId w:val="57"/>
        </w:numPr>
      </w:pPr>
      <w:r>
        <w:rPr>
          <w:rFonts w:hint="eastAsia"/>
        </w:rPr>
        <w:t>争议焦点</w:t>
      </w:r>
    </w:p>
    <w:p w14:paraId="032D7D06" w14:textId="77777777" w:rsidR="00614AA9" w:rsidRDefault="00614AA9" w:rsidP="00614AA9">
      <w:pPr>
        <w:pStyle w:val="a7"/>
        <w:ind w:firstLine="420"/>
      </w:pPr>
      <w:r>
        <w:rPr>
          <w:rFonts w:hint="eastAsia"/>
        </w:rPr>
        <w:t>为符合环境民事公益诉讼的原告主体资格，社会组织需要符合《环境保护法》第五十八条规定的“</w:t>
      </w:r>
      <w:r w:rsidRPr="003F332A">
        <w:rPr>
          <w:rFonts w:hint="eastAsia"/>
          <w:u w:val="single"/>
        </w:rPr>
        <w:t>专门从事环境保护公益活动</w:t>
      </w:r>
      <w:r>
        <w:rPr>
          <w:rFonts w:hint="eastAsia"/>
        </w:rPr>
        <w:t>”条件。本案中自然之友对水污染行为提起的诉讼是否符合这一条件？</w:t>
      </w:r>
    </w:p>
    <w:p w14:paraId="4A53FE23" w14:textId="77777777" w:rsidR="00614AA9" w:rsidRDefault="00614AA9" w:rsidP="00614AA9">
      <w:pPr>
        <w:pStyle w:val="a7"/>
        <w:numPr>
          <w:ilvl w:val="0"/>
          <w:numId w:val="12"/>
        </w:numPr>
      </w:pPr>
      <w:r>
        <w:rPr>
          <w:rFonts w:hint="eastAsia"/>
        </w:rPr>
        <w:t>《环境保护法》第五十八条</w:t>
      </w:r>
      <w:r>
        <w:rPr>
          <w:rFonts w:hint="eastAsia"/>
        </w:rPr>
        <w:t xml:space="preserve"> </w:t>
      </w:r>
      <w:r>
        <w:rPr>
          <w:rFonts w:hint="eastAsia"/>
        </w:rPr>
        <w:t>对污染环境、破坏生态，损害社会公共利益的行为，符合下列条件的社会组织可以向人民法院提起诉讼：</w:t>
      </w:r>
    </w:p>
    <w:p w14:paraId="13496260" w14:textId="77777777" w:rsidR="00614AA9" w:rsidRDefault="00614AA9" w:rsidP="00614AA9">
      <w:pPr>
        <w:pStyle w:val="a7"/>
      </w:pPr>
      <w:r>
        <w:rPr>
          <w:rFonts w:hint="eastAsia"/>
        </w:rPr>
        <w:t xml:space="preserve">　　（一）依法在设区的市级以上人民政府民政部门登记；</w:t>
      </w:r>
    </w:p>
    <w:p w14:paraId="014FAAA9" w14:textId="77777777" w:rsidR="00614AA9" w:rsidRDefault="00614AA9" w:rsidP="00614AA9">
      <w:pPr>
        <w:pStyle w:val="a7"/>
      </w:pPr>
      <w:r>
        <w:rPr>
          <w:rFonts w:hint="eastAsia"/>
        </w:rPr>
        <w:t xml:space="preserve">　　（二）</w:t>
      </w:r>
      <w:r w:rsidRPr="00832E80">
        <w:rPr>
          <w:rFonts w:hint="eastAsia"/>
          <w:b/>
          <w:bCs/>
          <w:highlight w:val="yellow"/>
          <w:u w:val="single"/>
        </w:rPr>
        <w:t>专门从事环境保护公益活动连续五年以上</w:t>
      </w:r>
      <w:r>
        <w:rPr>
          <w:rFonts w:hint="eastAsia"/>
        </w:rPr>
        <w:t>且无违法记录。</w:t>
      </w:r>
    </w:p>
    <w:p w14:paraId="6852C832" w14:textId="77777777" w:rsidR="00614AA9" w:rsidRDefault="00614AA9" w:rsidP="00614AA9">
      <w:pPr>
        <w:pStyle w:val="a7"/>
      </w:pPr>
      <w:r>
        <w:rPr>
          <w:rFonts w:hint="eastAsia"/>
        </w:rPr>
        <w:t xml:space="preserve">　　符合前款规定的社会组织向人民法院提起诉讼，人民法院应当依法受理。</w:t>
      </w:r>
    </w:p>
    <w:p w14:paraId="4AD705D9" w14:textId="77777777" w:rsidR="00614AA9" w:rsidRDefault="00614AA9" w:rsidP="00614AA9">
      <w:pPr>
        <w:pStyle w:val="a7"/>
      </w:pPr>
      <w:r>
        <w:rPr>
          <w:rFonts w:hint="eastAsia"/>
        </w:rPr>
        <w:t xml:space="preserve">　　提起诉讼的社会组织不得通过诉讼牟取经济利益。</w:t>
      </w:r>
    </w:p>
    <w:p w14:paraId="3608396A" w14:textId="77777777" w:rsidR="00614AA9" w:rsidRDefault="00614AA9" w:rsidP="00614AA9">
      <w:pPr>
        <w:pStyle w:val="a7"/>
        <w:numPr>
          <w:ilvl w:val="0"/>
          <w:numId w:val="12"/>
        </w:numPr>
      </w:pPr>
      <w:r>
        <w:rPr>
          <w:rFonts w:hint="eastAsia"/>
        </w:rPr>
        <w:t>《最高人民法院关于审理环境民事公益诉讼案件适用法律若干问题的解释》第四条</w:t>
      </w:r>
      <w:r>
        <w:rPr>
          <w:rFonts w:hint="eastAsia"/>
        </w:rPr>
        <w:t xml:space="preserve"> </w:t>
      </w:r>
      <w:r>
        <w:t xml:space="preserve"> </w:t>
      </w:r>
      <w:r>
        <w:rPr>
          <w:rFonts w:hint="eastAsia"/>
        </w:rPr>
        <w:t>社会组织章程确定的宗旨和主要业务范围是维护社会公共利益，且从事环境保护公益活动的，可以认定为环境保护法第五十八条规定的“专门从事环境保护公益活动”。</w:t>
      </w:r>
      <w:r w:rsidRPr="00832E80">
        <w:rPr>
          <w:rFonts w:hint="eastAsia"/>
          <w:b/>
          <w:bCs/>
          <w:highlight w:val="yellow"/>
          <w:u w:val="single"/>
        </w:rPr>
        <w:t>社会组织提起的诉讼所涉及的社会公共利益，应与其宗旨和业务范围具有关联性</w:t>
      </w:r>
      <w:r>
        <w:rPr>
          <w:rFonts w:hint="eastAsia"/>
        </w:rPr>
        <w:t>。</w:t>
      </w:r>
    </w:p>
    <w:p w14:paraId="748F5A57" w14:textId="77777777" w:rsidR="00614AA9" w:rsidRDefault="00614AA9" w:rsidP="00614AA9">
      <w:pPr>
        <w:pStyle w:val="a7"/>
        <w:numPr>
          <w:ilvl w:val="1"/>
          <w:numId w:val="12"/>
        </w:numPr>
      </w:pPr>
      <w:r>
        <w:rPr>
          <w:rFonts w:hint="eastAsia"/>
        </w:rPr>
        <w:t>原因：社会组织应具备相应的实力与能力，否则将浪费司法资源。</w:t>
      </w:r>
    </w:p>
    <w:p w14:paraId="3A89BCB5" w14:textId="77777777" w:rsidR="00614AA9" w:rsidRDefault="00614AA9" w:rsidP="00614AA9">
      <w:pPr>
        <w:pStyle w:val="a7"/>
        <w:numPr>
          <w:ilvl w:val="1"/>
          <w:numId w:val="12"/>
        </w:numPr>
      </w:pPr>
      <w:r>
        <w:rPr>
          <w:rFonts w:hint="eastAsia"/>
        </w:rPr>
        <w:t>一审法院：关联性应具体到环境要素的层次（固体废物</w:t>
      </w:r>
      <w:r>
        <w:rPr>
          <w:rFonts w:hint="eastAsia"/>
        </w:rPr>
        <w:t>v.</w:t>
      </w:r>
      <w:r>
        <w:rPr>
          <w:rFonts w:hint="eastAsia"/>
        </w:rPr>
        <w:t>水污染）</w:t>
      </w:r>
    </w:p>
    <w:p w14:paraId="51194465" w14:textId="77777777" w:rsidR="00614AA9" w:rsidRDefault="00614AA9" w:rsidP="00614AA9">
      <w:pPr>
        <w:pStyle w:val="a7"/>
        <w:numPr>
          <w:ilvl w:val="2"/>
          <w:numId w:val="12"/>
        </w:numPr>
      </w:pPr>
      <w:r>
        <w:rPr>
          <w:rFonts w:hint="eastAsia"/>
        </w:rPr>
        <w:t>根据《最高人民法院关于审理环境民事公益诉讼案件适用法律若干问题的解释》</w:t>
      </w:r>
      <w:r w:rsidRPr="00F161DC">
        <w:rPr>
          <w:rFonts w:hint="eastAsia"/>
        </w:rPr>
        <w:t>第四</w:t>
      </w:r>
      <w:r>
        <w:rPr>
          <w:rFonts w:hint="eastAsia"/>
        </w:rPr>
        <w:t>条规定，“社会组织提起的诉讼所涉及的社会公共利益，应与其宗旨和业务范围具有关联性”。但</w:t>
      </w:r>
      <w:r w:rsidRPr="00F161DC">
        <w:rPr>
          <w:rFonts w:hint="eastAsia"/>
          <w:u w:val="single"/>
        </w:rPr>
        <w:t>未明确这种“关联性”应当达到什么程度</w:t>
      </w:r>
      <w:r>
        <w:rPr>
          <w:rFonts w:hint="eastAsia"/>
        </w:rPr>
        <w:t>，具体到</w:t>
      </w:r>
      <w:r w:rsidRPr="00F161DC">
        <w:rPr>
          <w:rFonts w:hint="eastAsia"/>
          <w:u w:val="single"/>
        </w:rPr>
        <w:t>特定环境要素层</w:t>
      </w:r>
      <w:r>
        <w:rPr>
          <w:rFonts w:hint="eastAsia"/>
        </w:rPr>
        <w:t>次还是</w:t>
      </w:r>
      <w:r w:rsidRPr="00F161DC">
        <w:rPr>
          <w:rFonts w:hint="eastAsia"/>
          <w:u w:val="single"/>
        </w:rPr>
        <w:t>一般环境公共利益</w:t>
      </w:r>
      <w:r>
        <w:rPr>
          <w:rFonts w:hint="eastAsia"/>
        </w:rPr>
        <w:t>层面？一审法院采前一种解释，因而否定原告资格。</w:t>
      </w:r>
    </w:p>
    <w:p w14:paraId="5161ABF6" w14:textId="77777777" w:rsidR="00614AA9" w:rsidRDefault="00614AA9" w:rsidP="00614AA9">
      <w:pPr>
        <w:pStyle w:val="a7"/>
        <w:numPr>
          <w:ilvl w:val="1"/>
          <w:numId w:val="12"/>
        </w:numPr>
      </w:pPr>
      <w:r>
        <w:t>超越法律体系的内部视角，思考为什么南昌中院会否定自然之友的原告资格？可考虑引入社会学、政治学、经济学等视角</w:t>
      </w:r>
    </w:p>
    <w:p w14:paraId="2B0ECAF8" w14:textId="77777777" w:rsidR="00614AA9" w:rsidRDefault="00614AA9" w:rsidP="00614AA9">
      <w:pPr>
        <w:pStyle w:val="a7"/>
        <w:numPr>
          <w:ilvl w:val="2"/>
          <w:numId w:val="12"/>
        </w:numPr>
      </w:pPr>
      <w:r>
        <w:t>是否有法外因素影响法院的裁定？地方保护主义，案件具有敏感性，对环境公益诉讼陌生，不愿审理环境公益诉讼案件；增加两个事实，一是在</w:t>
      </w:r>
      <w:r>
        <w:t>14</w:t>
      </w:r>
      <w:r>
        <w:t>年环保法确立社会组织的原告资格后，有不少地方法院否定社会组织原告资格，包括腾格里沙漠案中的宁夏中院否定了绿发会的原告资格；二是在提起这一案件之前，自然之友已经依法提起并被受理的</w:t>
      </w:r>
      <w:r>
        <w:t>35</w:t>
      </w:r>
      <w:r>
        <w:t>起环境民事公益诉讼，包括有大气污染、水污染、土壤污染、生态破坏等各种类型。</w:t>
      </w:r>
    </w:p>
    <w:p w14:paraId="718D5452" w14:textId="77777777" w:rsidR="00614AA9" w:rsidRDefault="00614AA9" w:rsidP="00614AA9">
      <w:pPr>
        <w:pStyle w:val="a7"/>
        <w:numPr>
          <w:ilvl w:val="2"/>
          <w:numId w:val="12"/>
        </w:numPr>
      </w:pPr>
      <w:r>
        <w:t>为什么地方法院不愿审理环境公益诉讼案件？是否有地方法院</w:t>
      </w:r>
      <w:r>
        <w:t>“</w:t>
      </w:r>
      <w:r>
        <w:t>不能承受之重</w:t>
      </w:r>
      <w:r>
        <w:t>”</w:t>
      </w:r>
      <w:r>
        <w:t>，比如行政权与司法权失衡，让法院来处理环境风险权衡的公共政策问题？比如绿孔雀案</w:t>
      </w:r>
      <w:r>
        <w:rPr>
          <w:rFonts w:hint="eastAsia"/>
        </w:rPr>
        <w:t>。</w:t>
      </w:r>
    </w:p>
    <w:p w14:paraId="55E8D1E3" w14:textId="77777777" w:rsidR="00614AA9" w:rsidRDefault="00614AA9" w:rsidP="00614AA9">
      <w:pPr>
        <w:pStyle w:val="a7"/>
        <w:numPr>
          <w:ilvl w:val="2"/>
          <w:numId w:val="12"/>
        </w:numPr>
      </w:pPr>
      <w:r>
        <w:t>为什么环境法原则未能有效约束法院的价值权衡？目前法院经常援引民法基本原则来裁判疑难案件，但很少援引环境法原则，为什么？环境法原则与民法原则有何不同？</w:t>
      </w:r>
    </w:p>
    <w:p w14:paraId="5FC8D44B" w14:textId="77777777" w:rsidR="00614AA9" w:rsidRDefault="00614AA9" w:rsidP="00614AA9">
      <w:pPr>
        <w:pStyle w:val="a7"/>
        <w:numPr>
          <w:ilvl w:val="1"/>
          <w:numId w:val="12"/>
        </w:numPr>
      </w:pPr>
      <w:r>
        <w:rPr>
          <w:rFonts w:hint="eastAsia"/>
        </w:rPr>
        <w:t>支持二审法院的分析</w:t>
      </w:r>
    </w:p>
    <w:p w14:paraId="3685317D" w14:textId="5A99C528" w:rsidR="00614AA9" w:rsidRPr="00087059" w:rsidRDefault="00614AA9" w:rsidP="00614AA9">
      <w:pPr>
        <w:pStyle w:val="a7"/>
        <w:numPr>
          <w:ilvl w:val="2"/>
          <w:numId w:val="12"/>
        </w:numPr>
        <w:rPr>
          <w:b/>
          <w:bCs/>
          <w:u w:val="single"/>
        </w:rPr>
      </w:pPr>
      <w:r w:rsidRPr="00832E80">
        <w:rPr>
          <w:rFonts w:hint="eastAsia"/>
          <w:b/>
          <w:bCs/>
          <w:highlight w:val="yellow"/>
          <w:u w:val="single"/>
        </w:rPr>
        <w:t>现行的法律及司法解释条文具有多种解释可</w:t>
      </w:r>
      <w:r w:rsidRPr="00832E80">
        <w:rPr>
          <w:b/>
          <w:bCs/>
          <w:highlight w:val="yellow"/>
          <w:u w:val="single"/>
        </w:rPr>
        <w:t>能性</w:t>
      </w:r>
      <w:r w:rsidRPr="00832E80">
        <w:rPr>
          <w:b/>
          <w:bCs/>
          <w:highlight w:val="yellow"/>
          <w:u w:val="single"/>
        </w:rPr>
        <w:t>→</w:t>
      </w:r>
      <w:r w:rsidRPr="00832E80">
        <w:rPr>
          <w:rFonts w:hint="eastAsia"/>
          <w:b/>
          <w:bCs/>
          <w:highlight w:val="yellow"/>
          <w:u w:val="single"/>
        </w:rPr>
        <w:t>诉诸</w:t>
      </w:r>
      <w:r w:rsidRPr="00832E80">
        <w:rPr>
          <w:b/>
          <w:bCs/>
          <w:highlight w:val="yellow"/>
          <w:u w:val="single"/>
        </w:rPr>
        <w:t>环境法</w:t>
      </w:r>
      <w:r w:rsidRPr="00832E80">
        <w:rPr>
          <w:rFonts w:hint="eastAsia"/>
          <w:b/>
          <w:bCs/>
          <w:highlight w:val="yellow"/>
          <w:u w:val="single"/>
        </w:rPr>
        <w:t>的基本原则</w:t>
      </w:r>
    </w:p>
    <w:p w14:paraId="2EC865FF" w14:textId="77777777" w:rsidR="00614AA9" w:rsidRPr="00EB28F9" w:rsidRDefault="00614AA9" w:rsidP="00614AA9">
      <w:pPr>
        <w:pStyle w:val="a7"/>
        <w:numPr>
          <w:ilvl w:val="3"/>
          <w:numId w:val="12"/>
        </w:numPr>
        <w:rPr>
          <w:u w:val="single"/>
        </w:rPr>
      </w:pPr>
      <w:r>
        <w:rPr>
          <w:rFonts w:hint="eastAsia"/>
        </w:rPr>
        <w:lastRenderedPageBreak/>
        <w:t>关联性应具体到何种层次？</w:t>
      </w:r>
      <w:r w:rsidRPr="00832E80">
        <w:rPr>
          <w:rFonts w:hint="eastAsia"/>
          <w:b/>
          <w:bCs/>
          <w:highlight w:val="yellow"/>
          <w:u w:val="single"/>
        </w:rPr>
        <w:t>具体环境要素</w:t>
      </w:r>
      <w:r w:rsidRPr="00832E80">
        <w:rPr>
          <w:rFonts w:hint="eastAsia"/>
          <w:b/>
          <w:bCs/>
          <w:highlight w:val="yellow"/>
          <w:u w:val="single"/>
        </w:rPr>
        <w:t>v.</w:t>
      </w:r>
      <w:r w:rsidRPr="00832E80">
        <w:rPr>
          <w:rFonts w:hint="eastAsia"/>
          <w:b/>
          <w:bCs/>
          <w:highlight w:val="yellow"/>
          <w:u w:val="single"/>
        </w:rPr>
        <w:t>一般性的环境保护（共通的专业知识与技能）</w:t>
      </w:r>
    </w:p>
    <w:p w14:paraId="58FDBC74" w14:textId="77777777" w:rsidR="00614AA9" w:rsidRDefault="00614AA9" w:rsidP="00614AA9">
      <w:pPr>
        <w:pStyle w:val="a7"/>
        <w:numPr>
          <w:ilvl w:val="4"/>
          <w:numId w:val="12"/>
        </w:numPr>
      </w:pPr>
      <w:r>
        <w:rPr>
          <w:rFonts w:hint="eastAsia"/>
        </w:rPr>
        <w:t>采用符合现行法律原则的解释方式：</w:t>
      </w:r>
      <w:r w:rsidRPr="00832E80">
        <w:rPr>
          <w:rFonts w:hint="eastAsia"/>
          <w:b/>
          <w:bCs/>
          <w:highlight w:val="yellow"/>
          <w:u w:val="single"/>
        </w:rPr>
        <w:t>如果将关联性解释为具体环境要素，将进一步限缩公益诉讼原告资格的范围，不符合公众参与原则（对社会组织原告主体资格的限制不应当超过必要的限度，确保具有相应诉讼能力的社会组织具有原告主体资格）</w:t>
      </w:r>
      <w:r w:rsidRPr="00F161DC">
        <w:rPr>
          <w:rFonts w:hint="eastAsia"/>
        </w:rPr>
        <w:t>。</w:t>
      </w:r>
    </w:p>
    <w:p w14:paraId="19339FA9" w14:textId="77777777" w:rsidR="00614AA9" w:rsidRDefault="00614AA9" w:rsidP="00614AA9">
      <w:pPr>
        <w:pStyle w:val="a7"/>
        <w:numPr>
          <w:ilvl w:val="4"/>
          <w:numId w:val="12"/>
        </w:numPr>
      </w:pPr>
      <w:r>
        <w:rPr>
          <w:rFonts w:hint="eastAsia"/>
        </w:rPr>
        <w:t>因此，即使社会组织起诉事项与其业务范围不具有具体到固体废物污染、水污染等具体环境要素层次的对应关系，但</w:t>
      </w:r>
      <w:r w:rsidRPr="00832E80">
        <w:rPr>
          <w:rFonts w:hint="eastAsia"/>
          <w:b/>
          <w:bCs/>
          <w:highlight w:val="yellow"/>
          <w:u w:val="single"/>
        </w:rPr>
        <w:t>与其宗旨所保护的环境要素或者生态系统具有一定的联系</w:t>
      </w:r>
      <w:r w:rsidRPr="00E47A8F">
        <w:rPr>
          <w:rFonts w:hint="eastAsia"/>
          <w:u w:val="single"/>
        </w:rPr>
        <w:t>，亦应确认其满足“关联性”标准</w:t>
      </w:r>
      <w:r>
        <w:rPr>
          <w:rFonts w:hint="eastAsia"/>
        </w:rPr>
        <w:t>。</w:t>
      </w:r>
    </w:p>
    <w:p w14:paraId="6C80D0FC" w14:textId="77777777" w:rsidR="00614AA9" w:rsidRDefault="00614AA9" w:rsidP="00614AA9">
      <w:pPr>
        <w:pStyle w:val="a7"/>
        <w:numPr>
          <w:ilvl w:val="3"/>
          <w:numId w:val="12"/>
        </w:numPr>
      </w:pPr>
      <w:r>
        <w:rPr>
          <w:rFonts w:hint="eastAsia"/>
        </w:rPr>
        <w:t>如何理解宗旨与业务范围？</w:t>
      </w:r>
    </w:p>
    <w:p w14:paraId="24DE5566" w14:textId="77777777" w:rsidR="00614AA9" w:rsidRDefault="00614AA9" w:rsidP="00614AA9">
      <w:pPr>
        <w:pStyle w:val="a7"/>
        <w:numPr>
          <w:ilvl w:val="4"/>
          <w:numId w:val="12"/>
        </w:numPr>
      </w:pPr>
      <w:r>
        <w:rPr>
          <w:rFonts w:hint="eastAsia"/>
        </w:rPr>
        <w:t>基层法院</w:t>
      </w:r>
      <w:r w:rsidRPr="00832E80">
        <w:rPr>
          <w:rFonts w:hint="eastAsia"/>
          <w:b/>
          <w:bCs/>
          <w:highlight w:val="yellow"/>
          <w:u w:val="single"/>
        </w:rPr>
        <w:t>根据社会组织的章程（成立之初）加以严格认定（形式标准），然而，相关事实表明，自然之友组织的业务范围早已扩展至各个领域（实质标准）</w:t>
      </w:r>
      <w:r>
        <w:rPr>
          <w:rFonts w:hint="eastAsia"/>
        </w:rPr>
        <w:t>。</w:t>
      </w:r>
    </w:p>
    <w:p w14:paraId="007EFBA8" w14:textId="77777777" w:rsidR="00614AA9" w:rsidRDefault="00614AA9" w:rsidP="00614AA9">
      <w:pPr>
        <w:pStyle w:val="a7"/>
      </w:pPr>
      <w:r>
        <w:rPr>
          <w:rFonts w:hint="eastAsia"/>
        </w:rPr>
        <w:t>【有关事实】</w:t>
      </w:r>
    </w:p>
    <w:p w14:paraId="22890817" w14:textId="77777777" w:rsidR="00614AA9" w:rsidRDefault="00614AA9" w:rsidP="00614AA9">
      <w:pPr>
        <w:pStyle w:val="a7"/>
        <w:ind w:firstLine="420"/>
      </w:pPr>
      <w:r>
        <w:rPr>
          <w:rFonts w:hint="eastAsia"/>
        </w:rPr>
        <w:t>根据最高院环资庭的统计数据，自</w:t>
      </w:r>
      <w:r>
        <w:rPr>
          <w:rFonts w:hint="eastAsia"/>
        </w:rPr>
        <w:t>2015</w:t>
      </w:r>
      <w:r>
        <w:rPr>
          <w:rFonts w:hint="eastAsia"/>
        </w:rPr>
        <w:t>年</w:t>
      </w:r>
      <w:r>
        <w:rPr>
          <w:rFonts w:hint="eastAsia"/>
        </w:rPr>
        <w:t>1</w:t>
      </w:r>
      <w:r>
        <w:rPr>
          <w:rFonts w:hint="eastAsia"/>
        </w:rPr>
        <w:t>月起至</w:t>
      </w:r>
      <w:r>
        <w:rPr>
          <w:rFonts w:hint="eastAsia"/>
        </w:rPr>
        <w:t>2019</w:t>
      </w:r>
      <w:r>
        <w:rPr>
          <w:rFonts w:hint="eastAsia"/>
        </w:rPr>
        <w:t>年</w:t>
      </w:r>
      <w:r>
        <w:rPr>
          <w:rFonts w:hint="eastAsia"/>
        </w:rPr>
        <w:t>7</w:t>
      </w:r>
      <w:r>
        <w:rPr>
          <w:rFonts w:hint="eastAsia"/>
        </w:rPr>
        <w:t>月，各级法院依法受理社会组织提起的民事公益诉讼案件</w:t>
      </w:r>
      <w:r>
        <w:rPr>
          <w:rFonts w:hint="eastAsia"/>
        </w:rPr>
        <w:t>298</w:t>
      </w:r>
      <w:r>
        <w:rPr>
          <w:rFonts w:hint="eastAsia"/>
        </w:rPr>
        <w:t>件，审结</w:t>
      </w:r>
      <w:r>
        <w:rPr>
          <w:rFonts w:hint="eastAsia"/>
        </w:rPr>
        <w:t>119</w:t>
      </w:r>
      <w:r>
        <w:rPr>
          <w:rFonts w:hint="eastAsia"/>
        </w:rPr>
        <w:t>件。被受理的案件中包括</w:t>
      </w:r>
      <w:r w:rsidRPr="00087059">
        <w:rPr>
          <w:rFonts w:hint="eastAsia"/>
          <w:u w:val="single"/>
        </w:rPr>
        <w:t>自然之友依法提起并被受理的</w:t>
      </w:r>
      <w:r w:rsidRPr="00087059">
        <w:rPr>
          <w:rFonts w:hint="eastAsia"/>
          <w:u w:val="single"/>
        </w:rPr>
        <w:t>35</w:t>
      </w:r>
      <w:r w:rsidRPr="00087059">
        <w:rPr>
          <w:rFonts w:hint="eastAsia"/>
          <w:u w:val="single"/>
        </w:rPr>
        <w:t>起环境民事公益诉讼，包括有大气污染、水污染、土壤污染、生态破坏等各种类型</w:t>
      </w:r>
      <w:r>
        <w:rPr>
          <w:rFonts w:hint="eastAsia"/>
        </w:rPr>
        <w:t>。</w:t>
      </w:r>
    </w:p>
    <w:p w14:paraId="7E082CB3" w14:textId="77777777" w:rsidR="00614AA9" w:rsidRDefault="00614AA9" w:rsidP="00614AA9">
      <w:pPr>
        <w:pStyle w:val="a7"/>
      </w:pPr>
      <w:r>
        <w:rPr>
          <w:rFonts w:hint="eastAsia"/>
        </w:rPr>
        <w:t>【如何认定关联性？】</w:t>
      </w:r>
    </w:p>
    <w:p w14:paraId="1AA7CC46" w14:textId="77777777" w:rsidR="00614AA9" w:rsidRDefault="00614AA9" w:rsidP="00614AA9">
      <w:pPr>
        <w:pStyle w:val="a7"/>
        <w:ind w:firstLine="420"/>
      </w:pPr>
      <w:r>
        <w:rPr>
          <w:rFonts w:hint="eastAsia"/>
        </w:rPr>
        <w:t>最高人民法院</w:t>
      </w:r>
      <w:r>
        <w:rPr>
          <w:rFonts w:hint="eastAsia"/>
        </w:rPr>
        <w:t>2016</w:t>
      </w:r>
      <w:r>
        <w:rPr>
          <w:rFonts w:hint="eastAsia"/>
        </w:rPr>
        <w:t>年通过（</w:t>
      </w:r>
      <w:r>
        <w:rPr>
          <w:rFonts w:hint="eastAsia"/>
        </w:rPr>
        <w:t>2016</w:t>
      </w:r>
      <w:r>
        <w:rPr>
          <w:rFonts w:hint="eastAsia"/>
        </w:rPr>
        <w:t>）最高法民再</w:t>
      </w:r>
      <w:r>
        <w:rPr>
          <w:rFonts w:hint="eastAsia"/>
        </w:rPr>
        <w:t>52</w:t>
      </w:r>
      <w:r>
        <w:rPr>
          <w:rFonts w:hint="eastAsia"/>
        </w:rPr>
        <w:t>号裁定书就“中国生物多样性保护与绿色发展基金会环境污染责任纠纷”一案，针对“社会组织提起诉讼所涉及的公共利益，应与其宗旨和业务范围具有关联性”这一问题进行了详细解释，且后来成为最高人民法院发布的</w:t>
      </w:r>
      <w:r>
        <w:rPr>
          <w:rFonts w:hint="eastAsia"/>
        </w:rPr>
        <w:t>75</w:t>
      </w:r>
      <w:r>
        <w:rPr>
          <w:rFonts w:hint="eastAsia"/>
        </w:rPr>
        <w:t>号指导案例。</w:t>
      </w:r>
    </w:p>
    <w:p w14:paraId="0158A1FD" w14:textId="67BDEA73" w:rsidR="00614AA9" w:rsidRPr="00614AA9" w:rsidRDefault="00614AA9" w:rsidP="00614AA9">
      <w:pPr>
        <w:pStyle w:val="a7"/>
        <w:ind w:firstLine="420"/>
      </w:pPr>
      <w:r>
        <w:rPr>
          <w:rFonts w:hint="eastAsia"/>
        </w:rPr>
        <w:t>该案中最高人民法院认为，</w:t>
      </w:r>
      <w:r w:rsidRPr="00832E80">
        <w:rPr>
          <w:rFonts w:hint="eastAsia"/>
          <w:b/>
          <w:bCs/>
          <w:highlight w:val="yellow"/>
          <w:u w:val="single"/>
        </w:rPr>
        <w:t>社会组织起诉的事项与其宗旨和业务范围具有对应关系，或者与其所保护的环境要素及生态系统具有一定联系</w:t>
      </w:r>
      <w:r>
        <w:rPr>
          <w:rFonts w:hint="eastAsia"/>
        </w:rPr>
        <w:t>的，应认定符合《解释》第四条关于“与其宗旨和业务范围具有关联性”的规定。</w:t>
      </w:r>
    </w:p>
    <w:p w14:paraId="38D5BCD7" w14:textId="43968AD3" w:rsidR="00F46A47" w:rsidRPr="00F46A47" w:rsidRDefault="00F46A47" w:rsidP="00F46A47">
      <w:pPr>
        <w:pBdr>
          <w:top w:val="single" w:sz="6" w:space="1" w:color="2F5496" w:themeColor="accent1" w:themeShade="BF"/>
        </w:pBdr>
        <w:outlineLvl w:val="3"/>
        <w:rPr>
          <w:b/>
          <w:color w:val="1F3864" w:themeColor="accent1" w:themeShade="80"/>
        </w:rPr>
      </w:pPr>
      <w:r w:rsidRPr="00F46A47">
        <w:rPr>
          <w:rFonts w:hint="eastAsia"/>
          <w:b/>
          <w:color w:val="1F3864" w:themeColor="accent1" w:themeShade="80"/>
        </w:rPr>
        <w:t>【中国生物多样性保护与绿色发展基金会诉宁夏瑞泰科技股份有限公司环境污染公益诉讼案</w:t>
      </w:r>
      <w:r w:rsidR="005D7D03">
        <w:rPr>
          <w:rFonts w:hint="eastAsia"/>
          <w:b/>
          <w:color w:val="1F3864" w:themeColor="accent1" w:themeShade="80"/>
        </w:rPr>
        <w:t>-</w:t>
      </w:r>
      <w:r w:rsidR="005D7D03">
        <w:rPr>
          <w:rFonts w:hint="eastAsia"/>
          <w:b/>
          <w:color w:val="1F3864" w:themeColor="accent1" w:themeShade="80"/>
        </w:rPr>
        <w:t>最高法指导案例</w:t>
      </w:r>
      <w:r w:rsidR="005D7D03">
        <w:rPr>
          <w:rFonts w:hint="eastAsia"/>
          <w:b/>
          <w:color w:val="1F3864" w:themeColor="accent1" w:themeShade="80"/>
        </w:rPr>
        <w:t>7</w:t>
      </w:r>
      <w:r w:rsidR="005D7D03">
        <w:rPr>
          <w:b/>
          <w:color w:val="1F3864" w:themeColor="accent1" w:themeShade="80"/>
        </w:rPr>
        <w:t>5</w:t>
      </w:r>
      <w:r w:rsidR="005D7D03">
        <w:rPr>
          <w:rFonts w:hint="eastAsia"/>
          <w:b/>
          <w:color w:val="1F3864" w:themeColor="accent1" w:themeShade="80"/>
        </w:rPr>
        <w:t>号</w:t>
      </w:r>
      <w:r w:rsidRPr="00F46A47">
        <w:rPr>
          <w:rFonts w:hint="eastAsia"/>
          <w:b/>
          <w:color w:val="1F3864" w:themeColor="accent1" w:themeShade="80"/>
        </w:rPr>
        <w:t>：环境民事公益诉讼的原告资格</w:t>
      </w:r>
      <w:r w:rsidR="00724F8A">
        <w:rPr>
          <w:rFonts w:hint="eastAsia"/>
          <w:b/>
          <w:color w:val="1F3864" w:themeColor="accent1" w:themeShade="80"/>
        </w:rPr>
        <w:t>（实际从事环保公益活动</w:t>
      </w:r>
      <w:r w:rsidR="00B207E4">
        <w:rPr>
          <w:rFonts w:hint="eastAsia"/>
          <w:b/>
          <w:color w:val="1F3864" w:themeColor="accent1" w:themeShade="80"/>
        </w:rPr>
        <w:t>、宗旨与业务范围及其与社会公益的关联性</w:t>
      </w:r>
      <w:r w:rsidR="00724F8A">
        <w:rPr>
          <w:rFonts w:hint="eastAsia"/>
          <w:b/>
          <w:color w:val="1F3864" w:themeColor="accent1" w:themeShade="80"/>
        </w:rPr>
        <w:t>）</w:t>
      </w:r>
      <w:r w:rsidRPr="00F46A47">
        <w:rPr>
          <w:rFonts w:hint="eastAsia"/>
          <w:b/>
          <w:color w:val="1F3864" w:themeColor="accent1" w:themeShade="80"/>
        </w:rPr>
        <w:t>】</w:t>
      </w:r>
    </w:p>
    <w:p w14:paraId="7ABA67FB" w14:textId="77777777" w:rsidR="00F46A47" w:rsidRPr="00F46A47" w:rsidRDefault="00F46A47">
      <w:pPr>
        <w:numPr>
          <w:ilvl w:val="0"/>
          <w:numId w:val="57"/>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F46A47">
        <w:rPr>
          <w:rFonts w:eastAsia="楷体" w:cs="Times New Roman" w:hint="eastAsia"/>
        </w:rPr>
        <w:t>案情简介</w:t>
      </w:r>
    </w:p>
    <w:p w14:paraId="5C340D41" w14:textId="77777777" w:rsidR="00F46A47" w:rsidRPr="00F46A47" w:rsidRDefault="00F46A47" w:rsidP="00F46A47">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F46A47">
        <w:rPr>
          <w:rFonts w:eastAsia="楷体" w:cs="Times New Roman" w:hint="eastAsia"/>
        </w:rPr>
        <w:t>2015</w:t>
      </w:r>
      <w:r w:rsidRPr="00F46A47">
        <w:rPr>
          <w:rFonts w:eastAsia="楷体" w:cs="Times New Roman" w:hint="eastAsia"/>
        </w:rPr>
        <w:t>年</w:t>
      </w:r>
      <w:r w:rsidRPr="00F46A47">
        <w:rPr>
          <w:rFonts w:eastAsia="楷体" w:cs="Times New Roman" w:hint="eastAsia"/>
        </w:rPr>
        <w:t>8</w:t>
      </w:r>
      <w:r w:rsidRPr="00F46A47">
        <w:rPr>
          <w:rFonts w:eastAsia="楷体" w:cs="Times New Roman" w:hint="eastAsia"/>
        </w:rPr>
        <w:t>月</w:t>
      </w:r>
      <w:r w:rsidRPr="00F46A47">
        <w:rPr>
          <w:rFonts w:eastAsia="楷体" w:cs="Times New Roman" w:hint="eastAsia"/>
        </w:rPr>
        <w:t>13</w:t>
      </w:r>
      <w:r w:rsidRPr="00F46A47">
        <w:rPr>
          <w:rFonts w:eastAsia="楷体" w:cs="Times New Roman" w:hint="eastAsia"/>
        </w:rPr>
        <w:t>日，中国环境保护与绿色发展基金会（以下简称绿发会）向宁夏回族自治区中卫市中级人民法院提起诉讼称：宁夏瑞泰科技股份有限公司（以下简称瑞泰公司）在生产过程中违规将超标废水直接排入蒸发池，造成腾格里沙漠严重污染，截至起诉时仍然没有整改完毕。请求判令瑞泰公司：（一）停止非法污染环境行为……</w:t>
      </w:r>
    </w:p>
    <w:p w14:paraId="53ED673B" w14:textId="77777777" w:rsidR="00F46A47" w:rsidRPr="00F46A47" w:rsidRDefault="00F46A47" w:rsidP="00F46A47">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F46A47">
        <w:rPr>
          <w:rFonts w:eastAsia="楷体" w:cs="Times New Roman" w:hint="eastAsia"/>
        </w:rPr>
        <w:t>绿发会向法院提交了基金会法人登记证书，显示绿发会是</w:t>
      </w:r>
      <w:r w:rsidRPr="00F46A47">
        <w:rPr>
          <w:rFonts w:eastAsia="楷体" w:cs="Times New Roman" w:hint="eastAsia"/>
          <w:u w:val="single"/>
        </w:rPr>
        <w:t>在中华人民共和国民政部登记的基金会法人</w:t>
      </w:r>
      <w:r w:rsidRPr="00F46A47">
        <w:rPr>
          <w:rFonts w:eastAsia="楷体" w:cs="Times New Roman" w:hint="eastAsia"/>
        </w:rPr>
        <w:t>。绿发会提交的</w:t>
      </w:r>
      <w:r w:rsidRPr="00F46A47">
        <w:rPr>
          <w:rFonts w:eastAsia="楷体" w:cs="Times New Roman" w:hint="eastAsia"/>
        </w:rPr>
        <w:t>2010</w:t>
      </w:r>
      <w:r w:rsidRPr="00F46A47">
        <w:rPr>
          <w:rFonts w:eastAsia="楷体" w:cs="Times New Roman" w:hint="eastAsia"/>
        </w:rPr>
        <w:t>至</w:t>
      </w:r>
      <w:r w:rsidRPr="00F46A47">
        <w:rPr>
          <w:rFonts w:eastAsia="楷体" w:cs="Times New Roman" w:hint="eastAsia"/>
        </w:rPr>
        <w:t>2014</w:t>
      </w:r>
      <w:r w:rsidRPr="00F46A47">
        <w:rPr>
          <w:rFonts w:eastAsia="楷体" w:cs="Times New Roman" w:hint="eastAsia"/>
        </w:rPr>
        <w:t>年度检查证明材料，显示其在提起本案公益诉讼前五年</w:t>
      </w:r>
      <w:r w:rsidRPr="00F46A47">
        <w:rPr>
          <w:rFonts w:eastAsia="楷体" w:cs="Times New Roman" w:hint="eastAsia"/>
          <w:u w:val="single"/>
        </w:rPr>
        <w:t>年检合格</w:t>
      </w:r>
      <w:r w:rsidRPr="00F46A47">
        <w:rPr>
          <w:rFonts w:eastAsia="楷体" w:cs="Times New Roman" w:hint="eastAsia"/>
        </w:rPr>
        <w:t>。绿发会亦提交了</w:t>
      </w:r>
      <w:r w:rsidRPr="00F46A47">
        <w:rPr>
          <w:rFonts w:eastAsia="楷体" w:cs="Times New Roman" w:hint="eastAsia"/>
          <w:u w:val="single"/>
        </w:rPr>
        <w:t>五年内未因从事业务活动违反法律、法规的规定而受到行政、刑事处罚的无违法记录声明</w:t>
      </w:r>
      <w:r w:rsidRPr="00F46A47">
        <w:rPr>
          <w:rFonts w:eastAsia="楷体" w:cs="Times New Roman" w:hint="eastAsia"/>
        </w:rPr>
        <w:t>。此外，绿发会章程规定，其宗旨为“</w:t>
      </w:r>
      <w:r w:rsidRPr="00F46A47">
        <w:rPr>
          <w:rFonts w:eastAsia="楷体" w:cs="Times New Roman" w:hint="eastAsia"/>
          <w:u w:val="single"/>
        </w:rPr>
        <w:t>广泛动员全社会关心和支持生物多样性保护和绿色发展事业，保护国家战略资源，促进生态文明建设和人与自然和谐，构建人类美好家园</w:t>
      </w:r>
      <w:r w:rsidRPr="00F46A47">
        <w:rPr>
          <w:rFonts w:eastAsia="楷体" w:cs="Times New Roman" w:hint="eastAsia"/>
        </w:rPr>
        <w:t>”。在案件的一审、二审及再审期间，绿发会向法院提交了其自</w:t>
      </w:r>
      <w:r w:rsidRPr="00F46A47">
        <w:rPr>
          <w:rFonts w:eastAsia="楷体" w:cs="Times New Roman" w:hint="eastAsia"/>
        </w:rPr>
        <w:t>1985</w:t>
      </w:r>
      <w:r w:rsidRPr="00F46A47">
        <w:rPr>
          <w:rFonts w:eastAsia="楷体" w:cs="Times New Roman" w:hint="eastAsia"/>
        </w:rPr>
        <w:t>年成立至今，</w:t>
      </w:r>
      <w:r w:rsidRPr="00F46A47">
        <w:rPr>
          <w:rFonts w:eastAsia="楷体" w:cs="Times New Roman" w:hint="eastAsia"/>
          <w:u w:val="single"/>
        </w:rPr>
        <w:t>一直实际从事包括举办环境保护研讨会、组织生态考察、开展环境保护宣传教育、提起环境民事公益诉讼等活动</w:t>
      </w:r>
      <w:r w:rsidRPr="00F46A47">
        <w:rPr>
          <w:rFonts w:eastAsia="楷体" w:cs="Times New Roman" w:hint="eastAsia"/>
        </w:rPr>
        <w:t>的相关证据材料。</w:t>
      </w:r>
    </w:p>
    <w:p w14:paraId="559E1C7F" w14:textId="77777777" w:rsidR="00F46A47" w:rsidRPr="00F46A47" w:rsidRDefault="00F46A47" w:rsidP="00F46A47">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F46A47">
        <w:rPr>
          <w:rFonts w:eastAsia="楷体" w:cs="Times New Roman" w:hint="eastAsia"/>
        </w:rPr>
        <w:lastRenderedPageBreak/>
        <w:t>宁夏回族自治区中卫市中级人民法院于</w:t>
      </w:r>
      <w:r w:rsidRPr="00F46A47">
        <w:rPr>
          <w:rFonts w:eastAsia="楷体" w:cs="Times New Roman" w:hint="eastAsia"/>
        </w:rPr>
        <w:t>2015</w:t>
      </w:r>
      <w:r w:rsidRPr="00F46A47">
        <w:rPr>
          <w:rFonts w:eastAsia="楷体" w:cs="Times New Roman" w:hint="eastAsia"/>
        </w:rPr>
        <w:t>年</w:t>
      </w:r>
      <w:r w:rsidRPr="00F46A47">
        <w:rPr>
          <w:rFonts w:eastAsia="楷体" w:cs="Times New Roman" w:hint="eastAsia"/>
        </w:rPr>
        <w:t>8</w:t>
      </w:r>
      <w:r w:rsidRPr="00F46A47">
        <w:rPr>
          <w:rFonts w:eastAsia="楷体" w:cs="Times New Roman" w:hint="eastAsia"/>
        </w:rPr>
        <w:t>月</w:t>
      </w:r>
      <w:r w:rsidRPr="00F46A47">
        <w:rPr>
          <w:rFonts w:eastAsia="楷体" w:cs="Times New Roman" w:hint="eastAsia"/>
        </w:rPr>
        <w:t>19</w:t>
      </w:r>
      <w:r w:rsidRPr="00F46A47">
        <w:rPr>
          <w:rFonts w:eastAsia="楷体" w:cs="Times New Roman" w:hint="eastAsia"/>
        </w:rPr>
        <w:t>日作出（</w:t>
      </w:r>
      <w:r w:rsidRPr="00F46A47">
        <w:rPr>
          <w:rFonts w:eastAsia="楷体" w:cs="Times New Roman" w:hint="eastAsia"/>
        </w:rPr>
        <w:t>2015</w:t>
      </w:r>
      <w:r w:rsidRPr="00F46A47">
        <w:rPr>
          <w:rFonts w:eastAsia="楷体" w:cs="Times New Roman" w:hint="eastAsia"/>
        </w:rPr>
        <w:t>）卫民公立字第</w:t>
      </w:r>
      <w:r w:rsidRPr="00F46A47">
        <w:rPr>
          <w:rFonts w:eastAsia="楷体" w:cs="Times New Roman" w:hint="eastAsia"/>
        </w:rPr>
        <w:t>6</w:t>
      </w:r>
      <w:r w:rsidRPr="00F46A47">
        <w:rPr>
          <w:rFonts w:eastAsia="楷体" w:cs="Times New Roman" w:hint="eastAsia"/>
        </w:rPr>
        <w:t>号民事裁定，以绿发会不能认定为《中华人民共和国环境保护法》（以下简称《环境保护法》）第五十八条规定的“专门从事环境保护公益活动”的社会组织为由，裁定对绿发会的起诉不予受理。绿发会不服，向宁夏回族自治区高级人民法院提起上诉。该院于</w:t>
      </w:r>
      <w:r w:rsidRPr="00F46A47">
        <w:rPr>
          <w:rFonts w:eastAsia="楷体" w:cs="Times New Roman" w:hint="eastAsia"/>
        </w:rPr>
        <w:t>2015</w:t>
      </w:r>
      <w:r w:rsidRPr="00F46A47">
        <w:rPr>
          <w:rFonts w:eastAsia="楷体" w:cs="Times New Roman" w:hint="eastAsia"/>
        </w:rPr>
        <w:t>年</w:t>
      </w:r>
      <w:r w:rsidRPr="00F46A47">
        <w:rPr>
          <w:rFonts w:eastAsia="楷体" w:cs="Times New Roman" w:hint="eastAsia"/>
        </w:rPr>
        <w:t>11</w:t>
      </w:r>
      <w:r w:rsidRPr="00F46A47">
        <w:rPr>
          <w:rFonts w:eastAsia="楷体" w:cs="Times New Roman" w:hint="eastAsia"/>
        </w:rPr>
        <w:t>月</w:t>
      </w:r>
      <w:r w:rsidRPr="00F46A47">
        <w:rPr>
          <w:rFonts w:eastAsia="楷体" w:cs="Times New Roman" w:hint="eastAsia"/>
        </w:rPr>
        <w:t>6</w:t>
      </w:r>
      <w:r w:rsidRPr="00F46A47">
        <w:rPr>
          <w:rFonts w:eastAsia="楷体" w:cs="Times New Roman" w:hint="eastAsia"/>
        </w:rPr>
        <w:t>日作出（</w:t>
      </w:r>
      <w:r w:rsidRPr="00F46A47">
        <w:rPr>
          <w:rFonts w:eastAsia="楷体" w:cs="Times New Roman" w:hint="eastAsia"/>
        </w:rPr>
        <w:t>2015</w:t>
      </w:r>
      <w:r w:rsidRPr="00F46A47">
        <w:rPr>
          <w:rFonts w:eastAsia="楷体" w:cs="Times New Roman" w:hint="eastAsia"/>
        </w:rPr>
        <w:t>）宁民公立终字第</w:t>
      </w:r>
      <w:r w:rsidRPr="00F46A47">
        <w:rPr>
          <w:rFonts w:eastAsia="楷体" w:cs="Times New Roman" w:hint="eastAsia"/>
        </w:rPr>
        <w:t>6</w:t>
      </w:r>
      <w:r w:rsidRPr="00F46A47">
        <w:rPr>
          <w:rFonts w:eastAsia="楷体" w:cs="Times New Roman" w:hint="eastAsia"/>
        </w:rPr>
        <w:t>号民事裁定，驳回上诉，维持原裁定。绿发会又向最高人民法院申请再审。最高人民法院于</w:t>
      </w:r>
      <w:r w:rsidRPr="00F46A47">
        <w:rPr>
          <w:rFonts w:eastAsia="楷体" w:cs="Times New Roman" w:hint="eastAsia"/>
        </w:rPr>
        <w:t>2016</w:t>
      </w:r>
      <w:r w:rsidRPr="00F46A47">
        <w:rPr>
          <w:rFonts w:eastAsia="楷体" w:cs="Times New Roman" w:hint="eastAsia"/>
        </w:rPr>
        <w:t>年</w:t>
      </w:r>
      <w:r w:rsidRPr="00F46A47">
        <w:rPr>
          <w:rFonts w:eastAsia="楷体" w:cs="Times New Roman" w:hint="eastAsia"/>
        </w:rPr>
        <w:t>1</w:t>
      </w:r>
      <w:r w:rsidRPr="00F46A47">
        <w:rPr>
          <w:rFonts w:eastAsia="楷体" w:cs="Times New Roman" w:hint="eastAsia"/>
        </w:rPr>
        <w:t>月</w:t>
      </w:r>
      <w:r w:rsidRPr="00F46A47">
        <w:rPr>
          <w:rFonts w:eastAsia="楷体" w:cs="Times New Roman" w:hint="eastAsia"/>
        </w:rPr>
        <w:t>22</w:t>
      </w:r>
      <w:r w:rsidRPr="00F46A47">
        <w:rPr>
          <w:rFonts w:eastAsia="楷体" w:cs="Times New Roman" w:hint="eastAsia"/>
        </w:rPr>
        <w:t>日作出（</w:t>
      </w:r>
      <w:r w:rsidRPr="00F46A47">
        <w:rPr>
          <w:rFonts w:eastAsia="楷体" w:cs="Times New Roman" w:hint="eastAsia"/>
        </w:rPr>
        <w:t>2015</w:t>
      </w:r>
      <w:r w:rsidRPr="00F46A47">
        <w:rPr>
          <w:rFonts w:eastAsia="楷体" w:cs="Times New Roman" w:hint="eastAsia"/>
        </w:rPr>
        <w:t>）民申字第</w:t>
      </w:r>
      <w:r w:rsidRPr="00F46A47">
        <w:rPr>
          <w:rFonts w:eastAsia="楷体" w:cs="Times New Roman" w:hint="eastAsia"/>
        </w:rPr>
        <w:t>3377</w:t>
      </w:r>
      <w:r w:rsidRPr="00F46A47">
        <w:rPr>
          <w:rFonts w:eastAsia="楷体" w:cs="Times New Roman" w:hint="eastAsia"/>
        </w:rPr>
        <w:t>号民事裁定，裁定提审本案；并于</w:t>
      </w:r>
      <w:r w:rsidRPr="00F46A47">
        <w:rPr>
          <w:rFonts w:eastAsia="楷体" w:cs="Times New Roman" w:hint="eastAsia"/>
        </w:rPr>
        <w:t>2016</w:t>
      </w:r>
      <w:r w:rsidRPr="00F46A47">
        <w:rPr>
          <w:rFonts w:eastAsia="楷体" w:cs="Times New Roman" w:hint="eastAsia"/>
        </w:rPr>
        <w:t>年</w:t>
      </w:r>
      <w:r w:rsidRPr="00F46A47">
        <w:rPr>
          <w:rFonts w:eastAsia="楷体" w:cs="Times New Roman" w:hint="eastAsia"/>
        </w:rPr>
        <w:t>1</w:t>
      </w:r>
      <w:r w:rsidRPr="00F46A47">
        <w:rPr>
          <w:rFonts w:eastAsia="楷体" w:cs="Times New Roman" w:hint="eastAsia"/>
        </w:rPr>
        <w:t>月</w:t>
      </w:r>
      <w:r w:rsidRPr="00F46A47">
        <w:rPr>
          <w:rFonts w:eastAsia="楷体" w:cs="Times New Roman" w:hint="eastAsia"/>
        </w:rPr>
        <w:t>28</w:t>
      </w:r>
      <w:r w:rsidRPr="00F46A47">
        <w:rPr>
          <w:rFonts w:eastAsia="楷体" w:cs="Times New Roman" w:hint="eastAsia"/>
        </w:rPr>
        <w:t>日作出（</w:t>
      </w:r>
      <w:r w:rsidRPr="00F46A47">
        <w:rPr>
          <w:rFonts w:eastAsia="楷体" w:cs="Times New Roman" w:hint="eastAsia"/>
        </w:rPr>
        <w:t>2016</w:t>
      </w:r>
      <w:r w:rsidRPr="00F46A47">
        <w:rPr>
          <w:rFonts w:eastAsia="楷体" w:cs="Times New Roman" w:hint="eastAsia"/>
        </w:rPr>
        <w:t>）最高法民再</w:t>
      </w:r>
      <w:r w:rsidRPr="00F46A47">
        <w:rPr>
          <w:rFonts w:eastAsia="楷体" w:cs="Times New Roman" w:hint="eastAsia"/>
        </w:rPr>
        <w:t>47</w:t>
      </w:r>
      <w:r w:rsidRPr="00F46A47">
        <w:rPr>
          <w:rFonts w:eastAsia="楷体" w:cs="Times New Roman" w:hint="eastAsia"/>
        </w:rPr>
        <w:t>号民事裁定，裁定本案由宁夏回族自治区中卫市中级人民法院立案受理。</w:t>
      </w:r>
    </w:p>
    <w:p w14:paraId="2DB81AB7" w14:textId="77777777" w:rsidR="00F46A47" w:rsidRPr="00F46A47" w:rsidRDefault="00F46A47">
      <w:pPr>
        <w:numPr>
          <w:ilvl w:val="0"/>
          <w:numId w:val="57"/>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F46A47">
        <w:rPr>
          <w:rFonts w:eastAsia="楷体" w:cs="Times New Roman" w:hint="eastAsia"/>
        </w:rPr>
        <w:t>争议焦点：绿发会应否认定为“专门从事环境保护公益活动”的社会组织？</w:t>
      </w:r>
    </w:p>
    <w:p w14:paraId="2C975109" w14:textId="207DF5FB" w:rsidR="000C2A1C" w:rsidRDefault="000C2A1C" w:rsidP="000C2A1C">
      <w:pPr>
        <w:pStyle w:val="a1"/>
        <w:numPr>
          <w:ilvl w:val="1"/>
          <w:numId w:val="3"/>
        </w:numPr>
      </w:pPr>
      <w:r>
        <w:rPr>
          <w:rFonts w:hint="eastAsia"/>
        </w:rPr>
        <w:t>背景：东部沿海地区经济发达，规制严格，排污成本过高，故选择西部地区排污</w:t>
      </w:r>
    </w:p>
    <w:p w14:paraId="0AE5AB83" w14:textId="1FB2E210" w:rsidR="00F46A47" w:rsidRPr="00F46A47" w:rsidRDefault="00F46A47" w:rsidP="00F46A47">
      <w:pPr>
        <w:pStyle w:val="a1"/>
      </w:pPr>
      <w:r w:rsidRPr="00F46A47">
        <w:rPr>
          <w:rFonts w:hint="eastAsia"/>
        </w:rPr>
        <w:t>《环境保护法》第五十八条</w:t>
      </w:r>
      <w:r w:rsidRPr="00F46A47">
        <w:rPr>
          <w:rFonts w:hint="eastAsia"/>
        </w:rPr>
        <w:t xml:space="preserve"> </w:t>
      </w:r>
      <w:r w:rsidRPr="00F46A47">
        <w:rPr>
          <w:rFonts w:hint="eastAsia"/>
        </w:rPr>
        <w:t>对污染环境、破坏生态，损害社会公共利益的行为，符合下列条件的社会组织可以向人民法院提起诉讼：</w:t>
      </w:r>
    </w:p>
    <w:p w14:paraId="27F16994" w14:textId="77777777" w:rsidR="00F46A47" w:rsidRPr="00F46A47" w:rsidRDefault="00F46A47" w:rsidP="00F46A47">
      <w:pPr>
        <w:ind w:left="420"/>
        <w:rPr>
          <w:rFonts w:eastAsia="楷体" w:cs="Times New Roman"/>
        </w:rPr>
      </w:pPr>
      <w:r w:rsidRPr="00F46A47">
        <w:rPr>
          <w:rFonts w:eastAsia="楷体" w:cs="Times New Roman" w:hint="eastAsia"/>
        </w:rPr>
        <w:t xml:space="preserve">　　（一）</w:t>
      </w:r>
      <w:r w:rsidRPr="00F46A47">
        <w:rPr>
          <w:rFonts w:eastAsia="楷体" w:cs="Times New Roman" w:hint="eastAsia"/>
          <w:b/>
          <w:bCs/>
          <w:u w:val="single"/>
        </w:rPr>
        <w:t>依法在设区的市级以上人民政府民政部门登记</w:t>
      </w:r>
      <w:r w:rsidRPr="00F46A47">
        <w:rPr>
          <w:rFonts w:eastAsia="楷体" w:cs="Times New Roman" w:hint="eastAsia"/>
        </w:rPr>
        <w:t>；</w:t>
      </w:r>
    </w:p>
    <w:p w14:paraId="736C13F3" w14:textId="77777777" w:rsidR="00F46A47" w:rsidRPr="00F46A47" w:rsidRDefault="00F46A47" w:rsidP="00F46A47">
      <w:pPr>
        <w:ind w:left="420"/>
        <w:rPr>
          <w:rFonts w:eastAsia="楷体" w:cs="Times New Roman"/>
        </w:rPr>
      </w:pPr>
      <w:r w:rsidRPr="00F46A47">
        <w:rPr>
          <w:rFonts w:eastAsia="楷体" w:cs="Times New Roman" w:hint="eastAsia"/>
        </w:rPr>
        <w:t xml:space="preserve">　　（二）</w:t>
      </w:r>
      <w:r w:rsidRPr="00832E80">
        <w:rPr>
          <w:rFonts w:eastAsia="楷体" w:cs="Times New Roman" w:hint="eastAsia"/>
          <w:b/>
          <w:bCs/>
          <w:highlight w:val="yellow"/>
          <w:u w:val="single"/>
        </w:rPr>
        <w:t>专门从事环境保护公益活动</w:t>
      </w:r>
      <w:r w:rsidRPr="00F46A47">
        <w:rPr>
          <w:rFonts w:eastAsia="楷体" w:cs="Times New Roman" w:hint="eastAsia"/>
          <w:b/>
          <w:bCs/>
          <w:u w:val="single"/>
        </w:rPr>
        <w:t>连续五年以上且无违法记录</w:t>
      </w:r>
      <w:r w:rsidRPr="00F46A47">
        <w:rPr>
          <w:rFonts w:eastAsia="楷体" w:cs="Times New Roman" w:hint="eastAsia"/>
        </w:rPr>
        <w:t>。</w:t>
      </w:r>
    </w:p>
    <w:p w14:paraId="14465288" w14:textId="77777777" w:rsidR="00F46A47" w:rsidRPr="00F46A47" w:rsidRDefault="00F46A47" w:rsidP="00F46A47">
      <w:pPr>
        <w:ind w:left="420"/>
        <w:rPr>
          <w:rFonts w:eastAsia="楷体" w:cs="Times New Roman"/>
        </w:rPr>
      </w:pPr>
      <w:r w:rsidRPr="00F46A47">
        <w:rPr>
          <w:rFonts w:eastAsia="楷体" w:cs="Times New Roman" w:hint="eastAsia"/>
        </w:rPr>
        <w:t xml:space="preserve">　　符合前款规定的社会组织向人民法院提起诉讼，人民法院应当依法受理。</w:t>
      </w:r>
    </w:p>
    <w:p w14:paraId="68D8EB9E" w14:textId="77777777" w:rsidR="00F46A47" w:rsidRPr="00F46A47" w:rsidRDefault="00F46A47" w:rsidP="00F46A47">
      <w:pPr>
        <w:ind w:left="420"/>
        <w:rPr>
          <w:rFonts w:eastAsia="楷体" w:cs="Times New Roman"/>
        </w:rPr>
      </w:pPr>
      <w:r w:rsidRPr="00F46A47">
        <w:rPr>
          <w:rFonts w:eastAsia="楷体" w:cs="Times New Roman" w:hint="eastAsia"/>
        </w:rPr>
        <w:t xml:space="preserve">　　提起诉讼的社会组织不得通过诉讼牟取经济利益。</w:t>
      </w:r>
    </w:p>
    <w:p w14:paraId="64D3FFC9" w14:textId="77777777" w:rsidR="00F46A47" w:rsidRPr="00F46A47" w:rsidRDefault="00F46A47" w:rsidP="00F46A47">
      <w:pPr>
        <w:pStyle w:val="a1"/>
      </w:pPr>
      <w:r w:rsidRPr="00F46A47">
        <w:rPr>
          <w:rFonts w:hint="eastAsia"/>
        </w:rPr>
        <w:t>《最高人民法院关于审理环境民事公益诉讼案件适用法律若干问题的解释》第四条</w:t>
      </w:r>
      <w:r w:rsidRPr="00F46A47">
        <w:rPr>
          <w:rFonts w:hint="eastAsia"/>
        </w:rPr>
        <w:t xml:space="preserve"> </w:t>
      </w:r>
      <w:r w:rsidRPr="00F46A47">
        <w:t xml:space="preserve"> </w:t>
      </w:r>
      <w:r w:rsidRPr="00832E80">
        <w:rPr>
          <w:rFonts w:hint="eastAsia"/>
          <w:b/>
          <w:bCs/>
          <w:highlight w:val="yellow"/>
          <w:u w:val="single"/>
        </w:rPr>
        <w:t>社会组织章程确定的宗旨和主要业务范围是维护社会公共利益</w:t>
      </w:r>
      <w:r w:rsidRPr="00F46A47">
        <w:rPr>
          <w:rFonts w:hint="eastAsia"/>
        </w:rPr>
        <w:t>，且</w:t>
      </w:r>
      <w:r w:rsidRPr="00832E80">
        <w:rPr>
          <w:rFonts w:hint="eastAsia"/>
          <w:b/>
          <w:bCs/>
          <w:highlight w:val="yellow"/>
          <w:u w:val="single"/>
        </w:rPr>
        <w:t>从事环境保护公益活动</w:t>
      </w:r>
      <w:r w:rsidRPr="00F46A47">
        <w:rPr>
          <w:rFonts w:hint="eastAsia"/>
        </w:rPr>
        <w:t>的，可以认定为环境保护法第五十八条规定的“专门从事环境保护公益活动”。</w:t>
      </w:r>
    </w:p>
    <w:p w14:paraId="4D7D687C" w14:textId="15AAE851" w:rsidR="00F46A47" w:rsidRPr="00F46A47" w:rsidRDefault="00F46A47" w:rsidP="000B69FA">
      <w:pPr>
        <w:ind w:left="420"/>
        <w:rPr>
          <w:rFonts w:eastAsia="楷体" w:cs="Times New Roman"/>
        </w:rPr>
      </w:pPr>
      <w:r w:rsidRPr="00F46A47">
        <w:rPr>
          <w:rFonts w:eastAsia="楷体" w:cs="Times New Roman" w:hint="eastAsia"/>
        </w:rPr>
        <w:t xml:space="preserve">　　</w:t>
      </w:r>
      <w:r w:rsidRPr="00832E80">
        <w:rPr>
          <w:rFonts w:eastAsia="楷体" w:cs="Times New Roman" w:hint="eastAsia"/>
          <w:b/>
          <w:bCs/>
          <w:highlight w:val="yellow"/>
          <w:u w:val="single"/>
        </w:rPr>
        <w:t>社会组织提起的诉讼所涉及的社会公共利益，应与其宗旨和业务范围具有关联性</w:t>
      </w:r>
      <w:r w:rsidRPr="00F46A47">
        <w:rPr>
          <w:rFonts w:eastAsia="楷体" w:cs="Times New Roman" w:hint="eastAsia"/>
        </w:rPr>
        <w:t>。</w:t>
      </w:r>
    </w:p>
    <w:p w14:paraId="5F1E37EF" w14:textId="0D79D346" w:rsidR="00F46A47" w:rsidRPr="000B69FA" w:rsidRDefault="00F46A47">
      <w:pPr>
        <w:pStyle w:val="a9"/>
        <w:numPr>
          <w:ilvl w:val="0"/>
          <w:numId w:val="57"/>
        </w:numPr>
        <w:ind w:firstLineChars="0"/>
        <w:rPr>
          <w:rFonts w:eastAsia="楷体" w:cs="Times New Roman"/>
        </w:rPr>
      </w:pPr>
      <w:r w:rsidRPr="000B69FA">
        <w:rPr>
          <w:rFonts w:eastAsia="楷体" w:cs="Times New Roman" w:hint="eastAsia"/>
        </w:rPr>
        <w:t>裁判</w:t>
      </w:r>
      <w:r w:rsidR="000B69FA">
        <w:rPr>
          <w:rFonts w:eastAsia="楷体" w:cs="Times New Roman" w:hint="eastAsia"/>
        </w:rPr>
        <w:t>要旨</w:t>
      </w:r>
    </w:p>
    <w:p w14:paraId="2554B254" w14:textId="0E0B2CAA" w:rsidR="00F46A47" w:rsidRDefault="00F46A47" w:rsidP="00F46A47">
      <w:pPr>
        <w:numPr>
          <w:ilvl w:val="1"/>
          <w:numId w:val="3"/>
        </w:numPr>
        <w:rPr>
          <w:rFonts w:eastAsia="楷体" w:cs="Times New Roman"/>
        </w:rPr>
      </w:pPr>
      <w:r w:rsidRPr="00832E80">
        <w:rPr>
          <w:rFonts w:eastAsia="楷体" w:cs="Times New Roman" w:hint="eastAsia"/>
          <w:b/>
          <w:bCs/>
          <w:highlight w:val="yellow"/>
          <w:u w:val="single"/>
        </w:rPr>
        <w:t>社会组织的章程虽未载明维护环境公共利益，但工作内容属于保护环境要素及生态系统</w:t>
      </w:r>
      <w:r w:rsidRPr="00F46A47">
        <w:rPr>
          <w:rFonts w:eastAsia="楷体" w:cs="Times New Roman" w:hint="eastAsia"/>
        </w:rPr>
        <w:t>的，应认定符合《最高人民法院关于审理环境民事公益诉讼案件适用法律若干问题的解释》第四条关于“</w:t>
      </w:r>
      <w:r w:rsidRPr="00F46A47">
        <w:rPr>
          <w:rFonts w:eastAsia="楷体" w:cs="Times New Roman" w:hint="eastAsia"/>
          <w:b/>
          <w:bCs/>
          <w:u w:val="single"/>
        </w:rPr>
        <w:t>社会组织章程确定的宗旨和主要业务范围是维护社会公共利益</w:t>
      </w:r>
      <w:r w:rsidRPr="00F46A47">
        <w:rPr>
          <w:rFonts w:eastAsia="楷体" w:cs="Times New Roman" w:hint="eastAsia"/>
        </w:rPr>
        <w:t>”的规定。</w:t>
      </w:r>
    </w:p>
    <w:p w14:paraId="5DBD2509" w14:textId="17CD7FD6" w:rsidR="00417CD0" w:rsidRPr="00F46A47" w:rsidRDefault="00417CD0" w:rsidP="00417CD0">
      <w:pPr>
        <w:numPr>
          <w:ilvl w:val="2"/>
          <w:numId w:val="3"/>
        </w:numPr>
        <w:rPr>
          <w:rFonts w:eastAsia="楷体" w:cs="Times New Roman"/>
        </w:rPr>
      </w:pPr>
      <w:r w:rsidRPr="00417CD0">
        <w:rPr>
          <w:rFonts w:eastAsia="楷体" w:cs="Times New Roman" w:hint="eastAsia"/>
        </w:rPr>
        <w:t>通过</w:t>
      </w:r>
      <w:r w:rsidRPr="00B207E4">
        <w:rPr>
          <w:rFonts w:eastAsia="楷体" w:cs="Times New Roman" w:hint="eastAsia"/>
          <w:b/>
          <w:bCs/>
          <w:u w:val="single"/>
        </w:rPr>
        <w:t>实际工作内容</w:t>
      </w:r>
      <w:r>
        <w:rPr>
          <w:rFonts w:eastAsia="楷体" w:cs="Times New Roman" w:hint="eastAsia"/>
        </w:rPr>
        <w:t>（“活的章程”）推定章程内容</w:t>
      </w:r>
      <w:r w:rsidR="008C532F">
        <w:rPr>
          <w:rFonts w:eastAsia="楷体" w:cs="Times New Roman" w:hint="eastAsia"/>
        </w:rPr>
        <w:t>，作扩大解释</w:t>
      </w:r>
    </w:p>
    <w:p w14:paraId="3D4A0693" w14:textId="727E7FAC" w:rsidR="00F46A47" w:rsidRPr="00F46A47" w:rsidRDefault="00F46A47" w:rsidP="00F46A47">
      <w:pPr>
        <w:numPr>
          <w:ilvl w:val="1"/>
          <w:numId w:val="3"/>
        </w:numPr>
        <w:rPr>
          <w:rFonts w:eastAsia="楷体" w:cs="Times New Roman"/>
        </w:rPr>
      </w:pPr>
      <w:r w:rsidRPr="00F46A47">
        <w:rPr>
          <w:rFonts w:eastAsia="楷体" w:cs="Times New Roman" w:hint="eastAsia"/>
        </w:rPr>
        <w:t>《解释》第四条规定的“</w:t>
      </w:r>
      <w:r w:rsidRPr="00F46A47">
        <w:rPr>
          <w:rFonts w:eastAsia="楷体" w:cs="Times New Roman" w:hint="eastAsia"/>
          <w:b/>
          <w:bCs/>
          <w:u w:val="single"/>
        </w:rPr>
        <w:t>环境保护公益活动</w:t>
      </w:r>
      <w:r w:rsidRPr="00F46A47">
        <w:rPr>
          <w:rFonts w:eastAsia="楷体" w:cs="Times New Roman" w:hint="eastAsia"/>
        </w:rPr>
        <w:t>”，既包括直接改善生态环境的行为，也包括</w:t>
      </w:r>
      <w:r w:rsidRPr="00832E80">
        <w:rPr>
          <w:rFonts w:eastAsia="楷体" w:cs="Times New Roman" w:hint="eastAsia"/>
          <w:b/>
          <w:bCs/>
          <w:highlight w:val="yellow"/>
          <w:u w:val="single"/>
        </w:rPr>
        <w:t>与环境保护相关的有利于完善环境治理体系、提高环境治理能力、促进全社会形成环境保护广泛共识的活动</w:t>
      </w:r>
      <w:r w:rsidRPr="00F46A47">
        <w:rPr>
          <w:rFonts w:eastAsia="楷体" w:cs="Times New Roman" w:hint="eastAsia"/>
        </w:rPr>
        <w:t>。</w:t>
      </w:r>
    </w:p>
    <w:p w14:paraId="0A47D7BF" w14:textId="41ADEF1D" w:rsidR="00F46A47" w:rsidRDefault="00F46A47" w:rsidP="00F46A47">
      <w:pPr>
        <w:numPr>
          <w:ilvl w:val="1"/>
          <w:numId w:val="3"/>
        </w:numPr>
        <w:rPr>
          <w:rFonts w:eastAsia="楷体" w:cs="Times New Roman"/>
        </w:rPr>
      </w:pPr>
      <w:r w:rsidRPr="00832E80">
        <w:rPr>
          <w:rFonts w:eastAsia="楷体" w:cs="Times New Roman" w:hint="eastAsia"/>
          <w:b/>
          <w:bCs/>
          <w:highlight w:val="yellow"/>
          <w:u w:val="single"/>
        </w:rPr>
        <w:t>社会组织起诉的事项与其宗旨和业务范围具有对应关系，或者与其所保护的环境要素及生态系统具有一定联系</w:t>
      </w:r>
      <w:r w:rsidRPr="00F46A47">
        <w:rPr>
          <w:rFonts w:eastAsia="楷体" w:cs="Times New Roman" w:hint="eastAsia"/>
        </w:rPr>
        <w:t>的，应认定符合《解释》第四条关于“</w:t>
      </w:r>
      <w:r w:rsidRPr="00F46A47">
        <w:rPr>
          <w:rFonts w:eastAsia="楷体" w:cs="Times New Roman" w:hint="eastAsia"/>
          <w:b/>
          <w:bCs/>
          <w:u w:val="single"/>
        </w:rPr>
        <w:t>与其宗旨和业务范围具有关联性</w:t>
      </w:r>
      <w:r w:rsidRPr="00F46A47">
        <w:rPr>
          <w:rFonts w:eastAsia="楷体" w:cs="Times New Roman" w:hint="eastAsia"/>
        </w:rPr>
        <w:t>”的规定。</w:t>
      </w:r>
    </w:p>
    <w:p w14:paraId="2666312B" w14:textId="4266C8D7" w:rsidR="008C532F" w:rsidRPr="00B207E4" w:rsidRDefault="008C532F" w:rsidP="008C532F">
      <w:pPr>
        <w:numPr>
          <w:ilvl w:val="2"/>
          <w:numId w:val="3"/>
        </w:numPr>
        <w:rPr>
          <w:rFonts w:eastAsia="楷体" w:cs="Times New Roman"/>
          <w:b/>
          <w:bCs/>
          <w:u w:val="single"/>
        </w:rPr>
      </w:pPr>
      <w:r>
        <w:rPr>
          <w:rFonts w:eastAsia="楷体" w:cs="Times New Roman" w:hint="eastAsia"/>
        </w:rPr>
        <w:t>“一定联系”：不确定性法律概念，应当持较为开放的解释立场，如此方</w:t>
      </w:r>
      <w:r w:rsidRPr="00B207E4">
        <w:rPr>
          <w:rFonts w:eastAsia="楷体" w:cs="Times New Roman" w:hint="eastAsia"/>
          <w:b/>
          <w:bCs/>
          <w:u w:val="single"/>
        </w:rPr>
        <w:t>符合公众参与原则</w:t>
      </w:r>
    </w:p>
    <w:p w14:paraId="012C8159" w14:textId="77777777" w:rsidR="00F46A47" w:rsidRPr="00F46A47" w:rsidRDefault="00F46A47">
      <w:pPr>
        <w:numPr>
          <w:ilvl w:val="0"/>
          <w:numId w:val="61"/>
        </w:numPr>
        <w:rPr>
          <w:rFonts w:eastAsia="楷体"/>
        </w:rPr>
      </w:pPr>
      <w:r w:rsidRPr="00F46A47">
        <w:rPr>
          <w:rFonts w:eastAsia="楷体" w:hint="eastAsia"/>
        </w:rPr>
        <w:t>法院</w:t>
      </w:r>
    </w:p>
    <w:p w14:paraId="236AE756" w14:textId="77777777" w:rsidR="00F46A47" w:rsidRPr="00F46A47" w:rsidRDefault="00F46A47" w:rsidP="00F46A47">
      <w:pPr>
        <w:ind w:firstLine="420"/>
        <w:rPr>
          <w:rFonts w:eastAsia="楷体"/>
        </w:rPr>
      </w:pPr>
      <w:r w:rsidRPr="00F46A47">
        <w:rPr>
          <w:rFonts w:eastAsia="楷体" w:hint="eastAsia"/>
        </w:rPr>
        <w:t>《中华人民共和国民事诉讼法》第五十五条规定了环境民事公益诉讼制度，明确法律规定的机关和有关组织可以提起环境公益诉讼。《环境保护法》第五十八条规定：“对污染环境、破坏生态，损害社会公共利益的行为，符合下列条件的社会组织可以向人民法院提起诉讼：（一）依法在设区的市级以上人民政府民政部门登记；（二）专门从事环境保护公益活动连续五年以上且无违法记录。符合前款规定的社会组织向人民法院提起诉讼，人民法院应当依法受理。”《解释》第四条进一步明确了对于社会组织“专门从事环境保护公益活动”的判断标准，即“</w:t>
      </w:r>
      <w:r w:rsidRPr="00F46A47">
        <w:rPr>
          <w:rFonts w:eastAsia="楷体" w:hint="eastAsia"/>
          <w:b/>
          <w:bCs/>
          <w:u w:val="single"/>
        </w:rPr>
        <w:t>社会组织章程确定的宗旨和主要业务范围是维护社会公共利益，且从事环境保护公益活动</w:t>
      </w:r>
      <w:r w:rsidRPr="00F46A47">
        <w:rPr>
          <w:rFonts w:eastAsia="楷体" w:hint="eastAsia"/>
        </w:rPr>
        <w:t>的，可以认定为《环境保护法》第五十八条规定的‘专门从事环境保护公益活动’。</w:t>
      </w:r>
      <w:r w:rsidRPr="00F46A47">
        <w:rPr>
          <w:rFonts w:eastAsia="楷体" w:hint="eastAsia"/>
          <w:b/>
          <w:bCs/>
          <w:u w:val="single"/>
        </w:rPr>
        <w:t>社会组织提起的诉讼所涉及的社会公共利益，应与其宗旨和业务范围具有关联性</w:t>
      </w:r>
      <w:r w:rsidRPr="00F46A47">
        <w:rPr>
          <w:rFonts w:eastAsia="楷体" w:hint="eastAsia"/>
        </w:rPr>
        <w:t>”。有关本</w:t>
      </w:r>
      <w:r w:rsidRPr="00F46A47">
        <w:rPr>
          <w:rFonts w:eastAsia="楷体" w:hint="eastAsia"/>
        </w:rPr>
        <w:lastRenderedPageBreak/>
        <w:t>案绿发会是否可以作为“专门从事环境保护公益活动”的社会组织提起本案诉讼，应重点从其宗旨和业务范围是否包含维护环境公共利益，是否实际从事环境保护公益活动，以及所维护的环境公共利益是否与其宗旨和业务范围具有关联性等三个方面进行审查。</w:t>
      </w:r>
    </w:p>
    <w:p w14:paraId="573983F7" w14:textId="49C7CD02" w:rsidR="00F46A47" w:rsidRDefault="00F46A47">
      <w:pPr>
        <w:numPr>
          <w:ilvl w:val="1"/>
          <w:numId w:val="61"/>
        </w:numPr>
        <w:rPr>
          <w:rFonts w:eastAsia="楷体"/>
        </w:rPr>
      </w:pPr>
      <w:r w:rsidRPr="00F46A47">
        <w:rPr>
          <w:rFonts w:eastAsia="楷体" w:hint="eastAsia"/>
        </w:rPr>
        <w:t>一、关于</w:t>
      </w:r>
      <w:r w:rsidRPr="00F46A47">
        <w:rPr>
          <w:rFonts w:eastAsia="楷体" w:hint="eastAsia"/>
          <w:b/>
          <w:bCs/>
          <w:u w:val="single"/>
        </w:rPr>
        <w:t>绿发会章程规定的宗旨和业务范围</w:t>
      </w:r>
      <w:r w:rsidRPr="00F46A47">
        <w:rPr>
          <w:rFonts w:eastAsia="楷体" w:hint="eastAsia"/>
        </w:rPr>
        <w:t>是否</w:t>
      </w:r>
      <w:r w:rsidRPr="00F46A47">
        <w:rPr>
          <w:rFonts w:eastAsia="楷体" w:hint="eastAsia"/>
          <w:b/>
          <w:bCs/>
          <w:u w:val="single"/>
        </w:rPr>
        <w:t>包含维护环境公共利益</w:t>
      </w:r>
      <w:r w:rsidRPr="00F46A47">
        <w:rPr>
          <w:rFonts w:eastAsia="楷体" w:hint="eastAsia"/>
        </w:rPr>
        <w:t>的问题。</w:t>
      </w:r>
    </w:p>
    <w:p w14:paraId="1110A051" w14:textId="70CC48CF" w:rsidR="00A77BD4" w:rsidRPr="00F46A47" w:rsidRDefault="00421774">
      <w:pPr>
        <w:numPr>
          <w:ilvl w:val="2"/>
          <w:numId w:val="61"/>
        </w:numPr>
        <w:rPr>
          <w:rFonts w:eastAsia="楷体"/>
        </w:rPr>
      </w:pPr>
      <w:r w:rsidRPr="00832E80">
        <w:rPr>
          <w:rFonts w:eastAsia="楷体" w:hint="eastAsia"/>
          <w:highlight w:val="yellow"/>
        </w:rPr>
        <w:t>生物多样性</w:t>
      </w:r>
      <w:r>
        <w:rPr>
          <w:rFonts w:eastAsia="楷体" w:hint="eastAsia"/>
        </w:rPr>
        <w:t>是否属于</w:t>
      </w:r>
      <w:r w:rsidR="00A77BD4" w:rsidRPr="00A77BD4">
        <w:rPr>
          <w:rFonts w:eastAsia="楷体" w:hint="eastAsia"/>
        </w:rPr>
        <w:t>环境公共利益</w:t>
      </w:r>
    </w:p>
    <w:p w14:paraId="54888923" w14:textId="77777777" w:rsidR="00F46A47" w:rsidRPr="00F46A47" w:rsidRDefault="00F46A47" w:rsidP="00F46A47">
      <w:pPr>
        <w:ind w:firstLine="420"/>
        <w:rPr>
          <w:rFonts w:eastAsia="楷体"/>
        </w:rPr>
      </w:pPr>
      <w:r w:rsidRPr="00F46A47">
        <w:rPr>
          <w:rFonts w:eastAsia="楷体" w:hint="eastAsia"/>
        </w:rPr>
        <w:t>社会公众所享有的在健康、舒适、优美环境中生存和发展的共同利益，表现形式多样。</w:t>
      </w:r>
      <w:r w:rsidRPr="00F46A47">
        <w:rPr>
          <w:rFonts w:eastAsia="楷体" w:hint="eastAsia"/>
          <w:b/>
          <w:bCs/>
          <w:u w:val="single"/>
        </w:rPr>
        <w:t>对于社会组织宗旨和业务范围是否包含维护环境公共利益，应根据其</w:t>
      </w:r>
      <w:r w:rsidRPr="00F46A47">
        <w:rPr>
          <w:rFonts w:eastAsia="楷体" w:hint="eastAsia"/>
          <w:b/>
          <w:bCs/>
          <w:color w:val="FF0000"/>
          <w:u w:val="single"/>
        </w:rPr>
        <w:t>内涵而非简单依据文字表述</w:t>
      </w:r>
      <w:r w:rsidRPr="00F46A47">
        <w:rPr>
          <w:rFonts w:eastAsia="楷体" w:hint="eastAsia"/>
          <w:b/>
          <w:bCs/>
          <w:u w:val="single"/>
        </w:rPr>
        <w:t>作出判断。社会组织章程</w:t>
      </w:r>
      <w:r w:rsidRPr="00F46A47">
        <w:rPr>
          <w:rFonts w:eastAsia="楷体" w:hint="eastAsia"/>
          <w:b/>
          <w:bCs/>
          <w:color w:val="FF0000"/>
          <w:u w:val="single"/>
        </w:rPr>
        <w:t>即使未写明维护环境公共利益</w:t>
      </w:r>
      <w:r w:rsidRPr="00F46A47">
        <w:rPr>
          <w:rFonts w:eastAsia="楷体" w:hint="eastAsia"/>
          <w:b/>
          <w:bCs/>
          <w:u w:val="single"/>
        </w:rPr>
        <w:t>，</w:t>
      </w:r>
      <w:r w:rsidRPr="00F46A47">
        <w:rPr>
          <w:rFonts w:eastAsia="楷体" w:hint="eastAsia"/>
          <w:b/>
          <w:bCs/>
          <w:color w:val="FF0000"/>
          <w:u w:val="single"/>
        </w:rPr>
        <w:t>但若其工作内容属于</w:t>
      </w:r>
      <w:r w:rsidRPr="00832E80">
        <w:rPr>
          <w:rFonts w:eastAsia="楷体" w:hint="eastAsia"/>
          <w:b/>
          <w:bCs/>
          <w:highlight w:val="yellow"/>
          <w:u w:val="single"/>
        </w:rPr>
        <w:t>保护各种影响人类生存和发展的天然的和经过人工改造的自然因素的范畴</w:t>
      </w:r>
      <w:r w:rsidRPr="00F46A47">
        <w:rPr>
          <w:rFonts w:eastAsia="楷体" w:hint="eastAsia"/>
        </w:rPr>
        <w:t>，包括</w:t>
      </w:r>
      <w:r w:rsidRPr="00832E80">
        <w:rPr>
          <w:rFonts w:eastAsia="楷体" w:hint="eastAsia"/>
          <w:highlight w:val="yellow"/>
        </w:rPr>
        <w:t>对大气、水、海洋、土地、矿藏、森林、草原、湿地、野生生物、自然遗迹、人文遗迹、自然保护区、风景名胜区、城市和乡村等环境要素及其生态系统的保护</w:t>
      </w:r>
      <w:r w:rsidRPr="00F46A47">
        <w:rPr>
          <w:rFonts w:eastAsia="楷体" w:hint="eastAsia"/>
        </w:rPr>
        <w:t>，</w:t>
      </w:r>
      <w:r w:rsidRPr="00F46A47">
        <w:rPr>
          <w:rFonts w:eastAsia="楷体" w:hint="eastAsia"/>
          <w:u w:val="single"/>
        </w:rPr>
        <w:t>均可以认定为宗旨和业务范围包含维护环境公共利益</w:t>
      </w:r>
      <w:r w:rsidRPr="00F46A47">
        <w:rPr>
          <w:rFonts w:eastAsia="楷体" w:hint="eastAsia"/>
        </w:rPr>
        <w:t>。</w:t>
      </w:r>
    </w:p>
    <w:p w14:paraId="1501E32D" w14:textId="77777777" w:rsidR="00F46A47" w:rsidRPr="00F46A47" w:rsidRDefault="00F46A47" w:rsidP="00F46A47">
      <w:pPr>
        <w:ind w:firstLine="420"/>
        <w:rPr>
          <w:rFonts w:eastAsia="楷体"/>
        </w:rPr>
      </w:pPr>
      <w:r w:rsidRPr="00F46A47">
        <w:rPr>
          <w:rFonts w:eastAsia="楷体" w:hint="eastAsia"/>
        </w:rPr>
        <w:t>我国</w:t>
      </w:r>
      <w:r w:rsidRPr="00F46A47">
        <w:rPr>
          <w:rFonts w:eastAsia="楷体" w:hint="eastAsia"/>
        </w:rPr>
        <w:t>1992</w:t>
      </w:r>
      <w:r w:rsidRPr="00F46A47">
        <w:rPr>
          <w:rFonts w:eastAsia="楷体" w:hint="eastAsia"/>
        </w:rPr>
        <w:t>年签署的联合国《生物多样性公约》指出，生物多样性是指陆地、海洋和其他水生生态系统及其所构成的生态综合体，包括物种内部、物种之间和生态系统的多样性。《环境保护法》第三十条规定，“开发利用自然资源，应当合理开发，保护生物多样性，保障生态安全，依法制定有关生态保护和恢复治理方案并予以实施。引进外来物种以及研究、开发和利用生物技术，应当采取措施，防止对生物多样性的破坏。”可见，生物多样性保护是环境保护的重要内容，亦属维护环境公共利益的重要组成部分。</w:t>
      </w:r>
    </w:p>
    <w:p w14:paraId="0474F890" w14:textId="77777777" w:rsidR="00F46A47" w:rsidRPr="00F46A47" w:rsidRDefault="00F46A47" w:rsidP="00F46A47">
      <w:pPr>
        <w:ind w:firstLine="420"/>
        <w:rPr>
          <w:rFonts w:eastAsia="楷体"/>
        </w:rPr>
      </w:pPr>
      <w:r w:rsidRPr="00F46A47">
        <w:rPr>
          <w:rFonts w:eastAsia="楷体" w:hint="eastAsia"/>
        </w:rPr>
        <w:t>绿发会章程中明确规定，其宗旨为“广泛动员全社会关心和支持生物多样性保护和绿色发展事业，保护国家战略资源，促进生态文明建设和人与自然和谐，构建人类美好家园”，</w:t>
      </w:r>
      <w:r w:rsidRPr="00F46A47">
        <w:rPr>
          <w:rFonts w:eastAsia="楷体" w:hint="eastAsia"/>
          <w:b/>
          <w:bCs/>
          <w:u w:val="single"/>
        </w:rPr>
        <w:t>符合联合国《生物多样性公约》和《环境保护法》保护生物多样性的要求</w:t>
      </w:r>
      <w:r w:rsidRPr="00F46A47">
        <w:rPr>
          <w:rFonts w:eastAsia="楷体" w:hint="eastAsia"/>
        </w:rPr>
        <w:t>。同时，</w:t>
      </w:r>
      <w:r w:rsidRPr="00F46A47">
        <w:rPr>
          <w:rFonts w:eastAsia="楷体" w:hint="eastAsia"/>
          <w:b/>
          <w:bCs/>
          <w:u w:val="single"/>
        </w:rPr>
        <w:t>“促进生态文明建设”“人与自然和谐”“构建人类美好家园”等内容契合绿色发展理念，亦与环境保护密切相关，属于维护环境公共利益的范畴</w:t>
      </w:r>
      <w:r w:rsidRPr="00F46A47">
        <w:rPr>
          <w:rFonts w:eastAsia="楷体" w:hint="eastAsia"/>
        </w:rPr>
        <w:t>。故应认定绿发会的宗旨和业务范围包含维护环境公共利益内容。</w:t>
      </w:r>
    </w:p>
    <w:p w14:paraId="16705D2B" w14:textId="77777777" w:rsidR="00F46A47" w:rsidRPr="00F46A47" w:rsidRDefault="00F46A47">
      <w:pPr>
        <w:numPr>
          <w:ilvl w:val="1"/>
          <w:numId w:val="61"/>
        </w:numPr>
        <w:rPr>
          <w:rFonts w:eastAsia="楷体"/>
        </w:rPr>
      </w:pPr>
      <w:r w:rsidRPr="00F46A47">
        <w:rPr>
          <w:rFonts w:eastAsia="楷体" w:hint="eastAsia"/>
        </w:rPr>
        <w:t>二、关于</w:t>
      </w:r>
      <w:r w:rsidRPr="00F46A47">
        <w:rPr>
          <w:rFonts w:eastAsia="楷体" w:hint="eastAsia"/>
          <w:b/>
          <w:bCs/>
          <w:u w:val="single"/>
        </w:rPr>
        <w:t>绿发会</w:t>
      </w:r>
      <w:r w:rsidRPr="00F46A47">
        <w:rPr>
          <w:rFonts w:eastAsia="楷体" w:hint="eastAsia"/>
        </w:rPr>
        <w:t>是否</w:t>
      </w:r>
      <w:r w:rsidRPr="00F46A47">
        <w:rPr>
          <w:rFonts w:eastAsia="楷体" w:hint="eastAsia"/>
          <w:b/>
          <w:bCs/>
          <w:u w:val="single"/>
        </w:rPr>
        <w:t>实际从事环境保护公益活动</w:t>
      </w:r>
      <w:r w:rsidRPr="00F46A47">
        <w:rPr>
          <w:rFonts w:eastAsia="楷体" w:hint="eastAsia"/>
        </w:rPr>
        <w:t>的问题。</w:t>
      </w:r>
    </w:p>
    <w:p w14:paraId="6FB2FE94" w14:textId="77777777" w:rsidR="00F46A47" w:rsidRPr="00F46A47" w:rsidRDefault="00F46A47" w:rsidP="00F46A47">
      <w:pPr>
        <w:ind w:firstLine="420"/>
        <w:rPr>
          <w:rFonts w:eastAsia="楷体"/>
        </w:rPr>
      </w:pPr>
      <w:r w:rsidRPr="00F46A47">
        <w:rPr>
          <w:rFonts w:eastAsia="楷体" w:hint="eastAsia"/>
        </w:rPr>
        <w:t>环境保护公益活动，</w:t>
      </w:r>
      <w:r w:rsidRPr="00F46A47">
        <w:rPr>
          <w:rFonts w:eastAsia="楷体" w:hint="eastAsia"/>
          <w:b/>
          <w:bCs/>
          <w:u w:val="single"/>
        </w:rPr>
        <w:t>不仅包括</w:t>
      </w:r>
      <w:r w:rsidRPr="00A70C17">
        <w:rPr>
          <w:rFonts w:eastAsia="楷体" w:hint="eastAsia"/>
          <w:b/>
          <w:bCs/>
          <w:color w:val="FF0000"/>
          <w:u w:val="single"/>
        </w:rPr>
        <w:t>植树造林、濒危物种保护、节能减排、环境修复</w:t>
      </w:r>
      <w:r w:rsidRPr="00F46A47">
        <w:rPr>
          <w:rFonts w:eastAsia="楷体" w:hint="eastAsia"/>
          <w:b/>
          <w:bCs/>
          <w:color w:val="FF0000"/>
          <w:u w:val="single"/>
        </w:rPr>
        <w:t>等直接改善生态环境的行为</w:t>
      </w:r>
      <w:r w:rsidRPr="00F46A47">
        <w:rPr>
          <w:rFonts w:eastAsia="楷体" w:hint="eastAsia"/>
        </w:rPr>
        <w:t>，</w:t>
      </w:r>
      <w:r w:rsidRPr="00F46A47">
        <w:rPr>
          <w:rFonts w:eastAsia="楷体" w:hint="eastAsia"/>
          <w:b/>
          <w:bCs/>
          <w:u w:val="single"/>
        </w:rPr>
        <w:t>还包括与环境保护有关</w:t>
      </w:r>
      <w:r w:rsidRPr="00F46A47">
        <w:rPr>
          <w:rFonts w:eastAsia="楷体" w:hint="eastAsia"/>
        </w:rPr>
        <w:t>的</w:t>
      </w:r>
      <w:r w:rsidRPr="00832E80">
        <w:rPr>
          <w:rFonts w:eastAsia="楷体" w:hint="eastAsia"/>
          <w:b/>
          <w:bCs/>
          <w:highlight w:val="yellow"/>
          <w:u w:val="single"/>
        </w:rPr>
        <w:t>宣传教育、研究培训、学术交流、法律援助、公益诉讼</w:t>
      </w:r>
      <w:r w:rsidRPr="00F46A47">
        <w:rPr>
          <w:rFonts w:eastAsia="楷体" w:hint="eastAsia"/>
        </w:rPr>
        <w:t>等</w:t>
      </w:r>
      <w:r w:rsidRPr="00F46A47">
        <w:rPr>
          <w:rFonts w:eastAsia="楷体" w:hint="eastAsia"/>
          <w:b/>
          <w:bCs/>
          <w:u w:val="single"/>
        </w:rPr>
        <w:t>有利于完善环境治理体系，提高环境治理能力，促进全社会形成环境保护广泛共识的活动</w:t>
      </w:r>
      <w:r w:rsidRPr="00F46A47">
        <w:rPr>
          <w:rFonts w:eastAsia="楷体" w:hint="eastAsia"/>
        </w:rPr>
        <w:t>。绿发会在本案一审、二审及再审期间提交的历史沿革、公益活动照片、环境公益诉讼立案受理通知书等相关证据材料，虽未经质证，但在立案审查阶段，足以显示绿发会自</w:t>
      </w:r>
      <w:r w:rsidRPr="00F46A47">
        <w:rPr>
          <w:rFonts w:eastAsia="楷体" w:hint="eastAsia"/>
        </w:rPr>
        <w:t>1985</w:t>
      </w:r>
      <w:r w:rsidRPr="00F46A47">
        <w:rPr>
          <w:rFonts w:eastAsia="楷体" w:hint="eastAsia"/>
        </w:rPr>
        <w:t>年成立以来长期实际从事包括举办环境保护研讨会、组织生态考察、开展环境保护宣传教育、提起环境民事公益诉讼等环境保护活动，符合《环境保护法》和《解释》的规定。同时，上述证据亦证明</w:t>
      </w:r>
      <w:r w:rsidRPr="00F46A47">
        <w:rPr>
          <w:rFonts w:eastAsia="楷体" w:hint="eastAsia"/>
          <w:b/>
          <w:bCs/>
          <w:u w:val="single"/>
        </w:rPr>
        <w:t>绿发会从事环境保护公益活动的时间已满五年</w:t>
      </w:r>
      <w:r w:rsidRPr="00F46A47">
        <w:rPr>
          <w:rFonts w:eastAsia="楷体" w:hint="eastAsia"/>
        </w:rPr>
        <w:t>，符合《环境保护法》第五十八条关于社会组织从事环境保护公益活动应五年以上的规定。</w:t>
      </w:r>
    </w:p>
    <w:p w14:paraId="40DD6A4D" w14:textId="77777777" w:rsidR="00F46A47" w:rsidRPr="00F46A47" w:rsidRDefault="00F46A47">
      <w:pPr>
        <w:numPr>
          <w:ilvl w:val="1"/>
          <w:numId w:val="61"/>
        </w:numPr>
        <w:rPr>
          <w:rFonts w:eastAsia="楷体"/>
        </w:rPr>
      </w:pPr>
      <w:r w:rsidRPr="00F46A47">
        <w:rPr>
          <w:rFonts w:eastAsia="楷体" w:hint="eastAsia"/>
        </w:rPr>
        <w:t>三、关于本案所涉及的</w:t>
      </w:r>
      <w:r w:rsidRPr="00F46A47">
        <w:rPr>
          <w:rFonts w:eastAsia="楷体" w:hint="eastAsia"/>
          <w:b/>
          <w:bCs/>
          <w:u w:val="single"/>
        </w:rPr>
        <w:t>社会公共利益与绿发会宗旨和业务范围是否具有关联性</w:t>
      </w:r>
      <w:r w:rsidRPr="00F46A47">
        <w:rPr>
          <w:rFonts w:eastAsia="楷体" w:hint="eastAsia"/>
        </w:rPr>
        <w:t>的问题。</w:t>
      </w:r>
    </w:p>
    <w:p w14:paraId="0943F39A" w14:textId="77777777" w:rsidR="00F46A47" w:rsidRPr="00F46A47" w:rsidRDefault="00F46A47" w:rsidP="00F46A47">
      <w:pPr>
        <w:ind w:firstLine="420"/>
        <w:rPr>
          <w:rFonts w:eastAsia="楷体"/>
        </w:rPr>
      </w:pPr>
      <w:r w:rsidRPr="00F46A47">
        <w:rPr>
          <w:rFonts w:eastAsia="楷体" w:hint="eastAsia"/>
        </w:rPr>
        <w:t>依据《解释》第四条的规定，社会组织提起的公益诉讼涉及的环境公共利益，应与社会组织的宗旨和业务范围具有一定关联。此项规定</w:t>
      </w:r>
      <w:r w:rsidRPr="00F46A47">
        <w:rPr>
          <w:rFonts w:eastAsia="楷体" w:hint="eastAsia"/>
          <w:b/>
          <w:bCs/>
          <w:u w:val="single"/>
        </w:rPr>
        <w:t>旨在促使社会组织所起诉的环境公共利益保护事项与其宗旨和业务范围具有对应或者关联关系，以保证社会组织具有相应的诉讼能力</w:t>
      </w:r>
      <w:r w:rsidRPr="00F46A47">
        <w:rPr>
          <w:rFonts w:eastAsia="楷体" w:hint="eastAsia"/>
        </w:rPr>
        <w:t>。因此，</w:t>
      </w:r>
      <w:r w:rsidRPr="00F46A47">
        <w:rPr>
          <w:rFonts w:eastAsia="楷体" w:hint="eastAsia"/>
          <w:b/>
          <w:bCs/>
          <w:color w:val="FF0000"/>
          <w:u w:val="single"/>
        </w:rPr>
        <w:t>即使社会组织起诉事项与其宗旨和业务范围不具有对应关系</w:t>
      </w:r>
      <w:r w:rsidRPr="00F46A47">
        <w:rPr>
          <w:rFonts w:eastAsia="楷体" w:hint="eastAsia"/>
          <w:b/>
          <w:bCs/>
          <w:u w:val="single"/>
        </w:rPr>
        <w:t>，但若</w:t>
      </w:r>
      <w:r w:rsidRPr="00F46A47">
        <w:rPr>
          <w:rFonts w:eastAsia="楷体" w:hint="eastAsia"/>
          <w:b/>
          <w:bCs/>
          <w:color w:val="FF0000"/>
          <w:u w:val="single"/>
        </w:rPr>
        <w:t>与其所保护的环境要素或者生态系统具有一定的联系</w:t>
      </w:r>
      <w:r w:rsidRPr="00F46A47">
        <w:rPr>
          <w:rFonts w:eastAsia="楷体" w:hint="eastAsia"/>
          <w:b/>
          <w:bCs/>
          <w:u w:val="single"/>
        </w:rPr>
        <w:t>，亦应基于关联性标准确认其主体资格</w:t>
      </w:r>
      <w:r w:rsidRPr="00F46A47">
        <w:rPr>
          <w:rFonts w:eastAsia="楷体" w:hint="eastAsia"/>
        </w:rPr>
        <w:t>。本案环境公益诉讼系针对腾格里沙漠污染提起。</w:t>
      </w:r>
      <w:r w:rsidRPr="001723C0">
        <w:rPr>
          <w:rFonts w:eastAsia="楷体" w:hint="eastAsia"/>
          <w:u w:val="single"/>
        </w:rPr>
        <w:t>沙漠生物群落及其环境相互作用所形成的复杂而脆弱的沙漠生态系统，更加需要人类的珍惜利用和悉心呵护</w:t>
      </w:r>
      <w:r w:rsidRPr="00F46A47">
        <w:rPr>
          <w:rFonts w:eastAsia="楷体" w:hint="eastAsia"/>
        </w:rPr>
        <w:t>。绿发会起诉认为瑞泰公司将超标废水排入蒸发池，</w:t>
      </w:r>
      <w:r w:rsidRPr="00F46A47">
        <w:rPr>
          <w:rFonts w:eastAsia="楷体" w:hint="eastAsia"/>
          <w:b/>
          <w:bCs/>
          <w:u w:val="single"/>
        </w:rPr>
        <w:t>严重破坏</w:t>
      </w:r>
      <w:r w:rsidRPr="00F46A47">
        <w:rPr>
          <w:rFonts w:eastAsia="楷体" w:hint="eastAsia"/>
        </w:rPr>
        <w:t>了腾格里沙漠</w:t>
      </w:r>
      <w:r w:rsidRPr="00F46A47">
        <w:rPr>
          <w:rFonts w:eastAsia="楷体" w:hint="eastAsia"/>
          <w:b/>
          <w:bCs/>
          <w:u w:val="single"/>
        </w:rPr>
        <w:t>本已脆弱的生态系统，所涉及的环境公共利益之维护属</w:t>
      </w:r>
      <w:r w:rsidRPr="00F46A47">
        <w:rPr>
          <w:rFonts w:eastAsia="楷体" w:hint="eastAsia"/>
          <w:b/>
          <w:bCs/>
          <w:u w:val="single"/>
        </w:rPr>
        <w:lastRenderedPageBreak/>
        <w:t>于绿发会宗旨和业务范围</w:t>
      </w:r>
      <w:r w:rsidRPr="00F46A47">
        <w:rPr>
          <w:rFonts w:eastAsia="楷体" w:hint="eastAsia"/>
        </w:rPr>
        <w:t>。</w:t>
      </w:r>
    </w:p>
    <w:p w14:paraId="5CA2A2A6" w14:textId="5E4F1EF2" w:rsidR="00F46A47" w:rsidRPr="00BA2809" w:rsidRDefault="00F46A47" w:rsidP="00BA2809">
      <w:pPr>
        <w:ind w:firstLine="420"/>
        <w:rPr>
          <w:rFonts w:eastAsia="楷体"/>
        </w:rPr>
      </w:pPr>
      <w:r w:rsidRPr="00F46A47">
        <w:rPr>
          <w:rFonts w:eastAsia="楷体" w:hint="eastAsia"/>
        </w:rPr>
        <w:t>此外，绿发会提交的基金会法人登记证书显示，绿发会是在中华人民共和国民政部登记的基金会法人。绿发会提交的</w:t>
      </w:r>
      <w:r w:rsidRPr="00F46A47">
        <w:rPr>
          <w:rFonts w:eastAsia="楷体" w:hint="eastAsia"/>
        </w:rPr>
        <w:t>2010</w:t>
      </w:r>
      <w:r w:rsidRPr="00F46A47">
        <w:rPr>
          <w:rFonts w:eastAsia="楷体" w:hint="eastAsia"/>
        </w:rPr>
        <w:t>至</w:t>
      </w:r>
      <w:r w:rsidRPr="00F46A47">
        <w:rPr>
          <w:rFonts w:eastAsia="楷体" w:hint="eastAsia"/>
        </w:rPr>
        <w:t>2014</w:t>
      </w:r>
      <w:r w:rsidRPr="00F46A47">
        <w:rPr>
          <w:rFonts w:eastAsia="楷体" w:hint="eastAsia"/>
        </w:rPr>
        <w:t>年度检查证明材料，显示其在提起本案公益诉讼前五年年检合格。绿发会还按照《解释》第五条的规定提交了其五年内未因从事业务活动违反法律、法规的规定而受到行政、刑事处罚的无违法记录声明。据此，绿发会亦符合《环境保护法》第五十八条，《解释》第二条、第三条、第五条对提起环境公益诉讼社会组织的其他要求，具备提起环境民事公益诉讼的主体资格。</w:t>
      </w:r>
    </w:p>
    <w:p w14:paraId="572959E1" w14:textId="007331EE" w:rsidR="005E0E42" w:rsidRDefault="00BA2809" w:rsidP="007C5F4C">
      <w:pPr>
        <w:pStyle w:val="af0"/>
      </w:pPr>
      <w:r>
        <w:rPr>
          <w:rFonts w:hint="eastAsia"/>
        </w:rPr>
        <w:t>5</w:t>
      </w:r>
      <w:r>
        <w:t xml:space="preserve">. </w:t>
      </w:r>
      <w:r w:rsidR="005E0E42">
        <w:rPr>
          <w:rFonts w:hint="eastAsia"/>
        </w:rPr>
        <w:t>人民检察院的主体资格</w:t>
      </w:r>
    </w:p>
    <w:p w14:paraId="0F359CC9" w14:textId="2A790A5D" w:rsidR="005E0E42" w:rsidRDefault="00220F01" w:rsidP="005E0E42">
      <w:r>
        <w:rPr>
          <w:rFonts w:hint="eastAsia"/>
        </w:rPr>
        <w:t>（</w:t>
      </w:r>
      <w:r>
        <w:rPr>
          <w:rFonts w:hint="eastAsia"/>
        </w:rPr>
        <w:t>1</w:t>
      </w:r>
      <w:r>
        <w:rPr>
          <w:rFonts w:hint="eastAsia"/>
        </w:rPr>
        <w:t>）</w:t>
      </w:r>
      <w:r w:rsidR="005E0E42">
        <w:rPr>
          <w:rFonts w:hint="eastAsia"/>
        </w:rPr>
        <w:t>2015</w:t>
      </w:r>
      <w:r w:rsidR="005E0E42">
        <w:rPr>
          <w:rFonts w:hint="eastAsia"/>
        </w:rPr>
        <w:t>年</w:t>
      </w:r>
      <w:r w:rsidR="005E0E42">
        <w:rPr>
          <w:rFonts w:hint="eastAsia"/>
        </w:rPr>
        <w:t>7</w:t>
      </w:r>
      <w:r w:rsidR="005E0E42">
        <w:rPr>
          <w:rFonts w:hint="eastAsia"/>
        </w:rPr>
        <w:t>月全国人民代表大会常务委员会授权最高人民检察院在部分地区开展公益诉讼试点工作，“人民法院应当依法审理人民检察院提起的公益诉讼案件”。</w:t>
      </w:r>
    </w:p>
    <w:p w14:paraId="48252B17" w14:textId="062AE8FF" w:rsidR="005E0E42" w:rsidRDefault="00220F01" w:rsidP="005E0E42">
      <w:r>
        <w:rPr>
          <w:rFonts w:hint="eastAsia"/>
        </w:rPr>
        <w:t>（</w:t>
      </w:r>
      <w:r>
        <w:rPr>
          <w:rFonts w:hint="eastAsia"/>
        </w:rPr>
        <w:t>2</w:t>
      </w:r>
      <w:r>
        <w:rPr>
          <w:rFonts w:hint="eastAsia"/>
        </w:rPr>
        <w:t>）</w:t>
      </w:r>
      <w:r w:rsidR="005E0E42">
        <w:rPr>
          <w:rFonts w:hint="eastAsia"/>
        </w:rPr>
        <w:t>2015</w:t>
      </w:r>
      <w:r w:rsidR="005E0E42">
        <w:rPr>
          <w:rFonts w:hint="eastAsia"/>
        </w:rPr>
        <w:t>年《检察机关提起公益诉讼改革试点方案》和《人民检察院提起公益诉讼试点工作实施办法》，为人民检察院提起公益诉讼进行规范架构。</w:t>
      </w:r>
    </w:p>
    <w:p w14:paraId="1A5104DA" w14:textId="2078C02F" w:rsidR="005E0E42" w:rsidRDefault="00220F01" w:rsidP="005E0E42">
      <w:r>
        <w:rPr>
          <w:rFonts w:hint="eastAsia"/>
        </w:rPr>
        <w:t>（</w:t>
      </w:r>
      <w:r>
        <w:rPr>
          <w:rFonts w:hint="eastAsia"/>
        </w:rPr>
        <w:t>3</w:t>
      </w:r>
      <w:r>
        <w:rPr>
          <w:rFonts w:hint="eastAsia"/>
        </w:rPr>
        <w:t>）</w:t>
      </w:r>
      <w:r w:rsidR="005E0E42">
        <w:rPr>
          <w:rFonts w:hint="eastAsia"/>
        </w:rPr>
        <w:t>2017</w:t>
      </w:r>
      <w:r w:rsidR="005E0E42">
        <w:rPr>
          <w:rFonts w:hint="eastAsia"/>
        </w:rPr>
        <w:t>年全国人大常委会通过关于修改《中华人民共和国民事诉讼法》的决定，在第五十五条规定人民检察院提起民事公益诉讼的内容。</w:t>
      </w:r>
    </w:p>
    <w:p w14:paraId="0C319D99" w14:textId="71416754" w:rsidR="00893DF9" w:rsidRDefault="00220F01" w:rsidP="007C5F4C">
      <w:pPr>
        <w:pStyle w:val="af0"/>
      </w:pPr>
      <w:r>
        <w:rPr>
          <w:rFonts w:hint="eastAsia"/>
        </w:rPr>
        <w:t>6</w:t>
      </w:r>
      <w:r>
        <w:t xml:space="preserve">. </w:t>
      </w:r>
      <w:r w:rsidR="005E0E42">
        <w:rPr>
          <w:rFonts w:hint="eastAsia"/>
        </w:rPr>
        <w:t>检察院作为原告的顺位</w:t>
      </w:r>
      <w:r w:rsidR="00F34AD4">
        <w:rPr>
          <w:rFonts w:hint="eastAsia"/>
        </w:rPr>
        <w:t>与诉前程序</w:t>
      </w:r>
    </w:p>
    <w:p w14:paraId="3E0EA664" w14:textId="2107041B" w:rsidR="00B54A47" w:rsidRDefault="00B54A47">
      <w:pPr>
        <w:pStyle w:val="a9"/>
        <w:numPr>
          <w:ilvl w:val="0"/>
          <w:numId w:val="61"/>
        </w:numPr>
        <w:ind w:firstLineChars="0"/>
      </w:pPr>
      <w:r>
        <w:rPr>
          <w:rFonts w:hint="eastAsia"/>
        </w:rPr>
        <w:t>公益诉讼的本意仍为动员公众提起诉讼：基于我国社会组织尚处发展阶段，选择由检察院作为兜底，但也存在挤压社会组织发展空间的问题，应在二者之间予以平衡</w:t>
      </w:r>
    </w:p>
    <w:p w14:paraId="32CD608D" w14:textId="197EB77A" w:rsidR="00893DF9" w:rsidRDefault="00893DF9" w:rsidP="00893DF9">
      <w:pPr>
        <w:pStyle w:val="a1"/>
      </w:pPr>
      <w:r>
        <w:rPr>
          <w:rFonts w:hint="eastAsia"/>
        </w:rPr>
        <w:t>《人民检察院提起公益诉讼试点工作实施办法》第十三条　人民检察院在提起民事公益诉讼之前，应当履行以下</w:t>
      </w:r>
      <w:r w:rsidRPr="00832E80">
        <w:rPr>
          <w:rFonts w:hint="eastAsia"/>
          <w:b/>
          <w:bCs/>
          <w:highlight w:val="yellow"/>
          <w:u w:val="single"/>
        </w:rPr>
        <w:t>诉前程序</w:t>
      </w:r>
      <w:r>
        <w:rPr>
          <w:rFonts w:hint="eastAsia"/>
        </w:rPr>
        <w:t>：</w:t>
      </w:r>
    </w:p>
    <w:p w14:paraId="0BFDCC61" w14:textId="77777777" w:rsidR="00893DF9" w:rsidRDefault="00893DF9" w:rsidP="00893DF9">
      <w:pPr>
        <w:pStyle w:val="a1"/>
        <w:numPr>
          <w:ilvl w:val="0"/>
          <w:numId w:val="0"/>
        </w:numPr>
        <w:ind w:left="420"/>
      </w:pPr>
      <w:r>
        <w:rPr>
          <w:rFonts w:hint="eastAsia"/>
        </w:rPr>
        <w:t xml:space="preserve">　　（一）</w:t>
      </w:r>
      <w:r w:rsidRPr="00F34AD4">
        <w:rPr>
          <w:rFonts w:hint="eastAsia"/>
          <w:u w:val="single"/>
        </w:rPr>
        <w:t>依法督促法律规定的机关提起民事公益诉讼</w:t>
      </w:r>
      <w:r>
        <w:rPr>
          <w:rFonts w:hint="eastAsia"/>
        </w:rPr>
        <w:t>；</w:t>
      </w:r>
    </w:p>
    <w:p w14:paraId="22965FD6" w14:textId="77777777" w:rsidR="00893DF9" w:rsidRDefault="00893DF9" w:rsidP="00893DF9">
      <w:pPr>
        <w:pStyle w:val="a1"/>
        <w:numPr>
          <w:ilvl w:val="0"/>
          <w:numId w:val="0"/>
        </w:numPr>
        <w:ind w:left="420"/>
      </w:pPr>
      <w:r>
        <w:rPr>
          <w:rFonts w:hint="eastAsia"/>
        </w:rPr>
        <w:t xml:space="preserve">　　（二）</w:t>
      </w:r>
      <w:r w:rsidRPr="005E446C">
        <w:rPr>
          <w:rFonts w:hint="eastAsia"/>
          <w:u w:val="single"/>
        </w:rPr>
        <w:t>建议辖区内符合法律规定条件的有关组织提起民事公益诉讼。有关组织提出需要人民检察院支持起诉的，可以依照相关法律规定支持其提起民事公益诉讼</w:t>
      </w:r>
      <w:r>
        <w:rPr>
          <w:rFonts w:hint="eastAsia"/>
        </w:rPr>
        <w:t>。</w:t>
      </w:r>
    </w:p>
    <w:p w14:paraId="1021A01C" w14:textId="7DE749DD" w:rsidR="00893DF9" w:rsidRDefault="00893DF9" w:rsidP="00893DF9">
      <w:pPr>
        <w:pStyle w:val="a1"/>
        <w:numPr>
          <w:ilvl w:val="0"/>
          <w:numId w:val="0"/>
        </w:numPr>
        <w:ind w:left="420"/>
      </w:pPr>
      <w:r>
        <w:rPr>
          <w:rFonts w:hint="eastAsia"/>
        </w:rPr>
        <w:t xml:space="preserve">　　法律规定的机关和有关组织应当在收到督促起诉意见书或者检察建议书后一个月内依法办理，并将办理情况及时书面回复人民检察院。</w:t>
      </w:r>
    </w:p>
    <w:p w14:paraId="15BB8A88" w14:textId="2051F419" w:rsidR="00893DF9" w:rsidRDefault="00893DF9" w:rsidP="00893DF9">
      <w:pPr>
        <w:pStyle w:val="a1"/>
      </w:pPr>
      <w:r>
        <w:rPr>
          <w:rFonts w:hint="eastAsia"/>
        </w:rPr>
        <w:t>《人民检察院提起公益诉讼试点工作实施办法》第十四条　经过诉前程序，</w:t>
      </w:r>
      <w:r w:rsidRPr="006B2388">
        <w:rPr>
          <w:rFonts w:hint="eastAsia"/>
          <w:u w:val="single"/>
        </w:rPr>
        <w:t>法律规定的机关和有关组织</w:t>
      </w:r>
      <w:r w:rsidRPr="002249DE">
        <w:rPr>
          <w:rFonts w:hint="eastAsia"/>
          <w:b/>
          <w:bCs/>
          <w:u w:val="single"/>
        </w:rPr>
        <w:t>没有提起民事公益诉讼</w:t>
      </w:r>
      <w:r w:rsidRPr="006B2388">
        <w:rPr>
          <w:rFonts w:hint="eastAsia"/>
          <w:u w:val="single"/>
        </w:rPr>
        <w:t>，或者</w:t>
      </w:r>
      <w:r w:rsidRPr="002249DE">
        <w:rPr>
          <w:rFonts w:hint="eastAsia"/>
          <w:b/>
          <w:bCs/>
          <w:u w:val="single"/>
        </w:rPr>
        <w:t>没有适格主体</w:t>
      </w:r>
      <w:r w:rsidRPr="006B2388">
        <w:rPr>
          <w:rFonts w:hint="eastAsia"/>
          <w:u w:val="single"/>
        </w:rPr>
        <w:t>提起诉讼，社会公共利益仍处于受侵害状态的</w:t>
      </w:r>
      <w:r>
        <w:rPr>
          <w:rFonts w:hint="eastAsia"/>
        </w:rPr>
        <w:t>，人民检察院可以提起民事公益诉讼。</w:t>
      </w:r>
    </w:p>
    <w:p w14:paraId="5A78BDD8" w14:textId="706AE6D4" w:rsidR="005E0E42" w:rsidRDefault="00193B25" w:rsidP="00193B25">
      <w:pPr>
        <w:pStyle w:val="3"/>
        <w:ind w:right="105"/>
      </w:pPr>
      <w:bookmarkStart w:id="303" w:name="_Toc155178942"/>
      <w:r>
        <w:rPr>
          <w:rFonts w:hint="eastAsia"/>
        </w:rPr>
        <w:t>（四）</w:t>
      </w:r>
      <w:r w:rsidR="005E0E42">
        <w:rPr>
          <w:rFonts w:hint="eastAsia"/>
        </w:rPr>
        <w:t>环境民事公益诉讼的对象</w:t>
      </w:r>
      <w:r w:rsidR="00CB08B7">
        <w:rPr>
          <w:rFonts w:hint="eastAsia"/>
        </w:rPr>
        <w:t>：环境公益诉讼所针对的行为</w:t>
      </w:r>
      <w:bookmarkEnd w:id="303"/>
    </w:p>
    <w:p w14:paraId="0F785CCC" w14:textId="32394B61" w:rsidR="006F2362" w:rsidRDefault="005E0E42" w:rsidP="006F2362">
      <w:pPr>
        <w:pStyle w:val="a1"/>
      </w:pPr>
      <w:r>
        <w:rPr>
          <w:rFonts w:hint="eastAsia"/>
        </w:rPr>
        <w:t>《环境民事公益诉讼解释》</w:t>
      </w:r>
      <w:r w:rsidR="006F2362" w:rsidRPr="006F2362">
        <w:rPr>
          <w:rFonts w:hint="eastAsia"/>
        </w:rPr>
        <w:t>第一条　法律规定的机关和有关组织依据民事诉讼法第五十五条、环境保护法第五十八条等法律的规定，对已经损害社会公共利益或者具有损害社会公共利益重大风险的污染环境、破坏生态的行为提起诉讼，符合民事诉讼法第一百一十九条第二项、第三项、第四项规定的，人民法院应予受理。</w:t>
      </w:r>
    </w:p>
    <w:p w14:paraId="0BFE53BC" w14:textId="558DB055" w:rsidR="006F2362" w:rsidRDefault="00CB08B7" w:rsidP="007C5F4C">
      <w:pPr>
        <w:pStyle w:val="af0"/>
      </w:pPr>
      <w:r>
        <w:rPr>
          <w:rFonts w:hint="eastAsia"/>
        </w:rPr>
        <w:t>1</w:t>
      </w:r>
      <w:r>
        <w:t xml:space="preserve">. </w:t>
      </w:r>
      <w:r w:rsidR="000C347C" w:rsidRPr="00832E80">
        <w:rPr>
          <w:rFonts w:hint="eastAsia"/>
          <w:color w:val="auto"/>
          <w:highlight w:val="yellow"/>
          <w:u w:val="single"/>
        </w:rPr>
        <w:t>已经损害</w:t>
      </w:r>
      <w:r w:rsidR="000C347C">
        <w:rPr>
          <w:rFonts w:hint="eastAsia"/>
        </w:rPr>
        <w:t>社会公共利益的污染环境、破坏生态的行为</w:t>
      </w:r>
    </w:p>
    <w:p w14:paraId="3BA075AB" w14:textId="604BA7C8" w:rsidR="000C347C" w:rsidRDefault="00CB08B7" w:rsidP="007C5F4C">
      <w:pPr>
        <w:pStyle w:val="af0"/>
      </w:pPr>
      <w:r>
        <w:rPr>
          <w:rFonts w:hint="eastAsia"/>
        </w:rPr>
        <w:t>2</w:t>
      </w:r>
      <w:r>
        <w:t xml:space="preserve">. </w:t>
      </w:r>
      <w:r w:rsidR="000C347C">
        <w:rPr>
          <w:rFonts w:hint="eastAsia"/>
        </w:rPr>
        <w:t>具有损害社会公共利益</w:t>
      </w:r>
      <w:r w:rsidR="000C347C" w:rsidRPr="00832E80">
        <w:rPr>
          <w:rFonts w:hint="eastAsia"/>
          <w:bCs/>
          <w:color w:val="auto"/>
          <w:highlight w:val="yellow"/>
          <w:u w:val="single"/>
        </w:rPr>
        <w:t>重大风险</w:t>
      </w:r>
      <w:r w:rsidR="000C347C">
        <w:rPr>
          <w:rFonts w:hint="eastAsia"/>
        </w:rPr>
        <w:t>的污染环境、破坏生态行为</w:t>
      </w:r>
      <w:r w:rsidR="0066589B">
        <w:rPr>
          <w:rFonts w:hint="eastAsia"/>
        </w:rPr>
        <w:t>（</w:t>
      </w:r>
      <w:r w:rsidR="0066589B" w:rsidRPr="00832E80">
        <w:rPr>
          <w:rFonts w:hint="eastAsia"/>
          <w:color w:val="auto"/>
          <w:highlight w:val="yellow"/>
          <w:u w:val="single"/>
        </w:rPr>
        <w:t>“预防原则”</w:t>
      </w:r>
      <w:r w:rsidR="0066589B">
        <w:rPr>
          <w:rFonts w:hint="eastAsia"/>
        </w:rPr>
        <w:t>）</w:t>
      </w:r>
    </w:p>
    <w:p w14:paraId="18B1828A" w14:textId="2DD7DC71" w:rsidR="007330E8" w:rsidRDefault="007330E8">
      <w:pPr>
        <w:pStyle w:val="a9"/>
        <w:numPr>
          <w:ilvl w:val="0"/>
          <w:numId w:val="61"/>
        </w:numPr>
        <w:ind w:firstLineChars="0"/>
      </w:pPr>
      <w:r>
        <w:rPr>
          <w:rFonts w:hint="eastAsia"/>
        </w:rPr>
        <w:t>“重大”：限定预防性环境公益诉讼行为的范围</w:t>
      </w:r>
    </w:p>
    <w:p w14:paraId="27D10C0C" w14:textId="1BF15139" w:rsidR="006F2362" w:rsidRDefault="00CB08B7" w:rsidP="000C347C">
      <w:r>
        <w:rPr>
          <w:rFonts w:hint="eastAsia"/>
        </w:rPr>
        <w:t>（</w:t>
      </w:r>
      <w:r>
        <w:rPr>
          <w:rFonts w:hint="eastAsia"/>
        </w:rPr>
        <w:t>1</w:t>
      </w:r>
      <w:r>
        <w:rPr>
          <w:rFonts w:hint="eastAsia"/>
        </w:rPr>
        <w:t>）</w:t>
      </w:r>
      <w:r w:rsidR="000C347C" w:rsidRPr="00832E80">
        <w:rPr>
          <w:rFonts w:hint="eastAsia"/>
          <w:b/>
          <w:bCs/>
          <w:highlight w:val="yellow"/>
          <w:u w:val="single"/>
        </w:rPr>
        <w:t>尚未发生实际损害</w:t>
      </w:r>
      <w:r w:rsidR="007330E8">
        <w:rPr>
          <w:rFonts w:hint="eastAsia"/>
        </w:rPr>
        <w:t>，</w:t>
      </w:r>
      <w:r w:rsidR="000C347C">
        <w:rPr>
          <w:rFonts w:hint="eastAsia"/>
        </w:rPr>
        <w:t>但是具有发生损害重大风险的污染环境、破坏生态的行为</w:t>
      </w:r>
    </w:p>
    <w:p w14:paraId="576A0991" w14:textId="4400775A" w:rsidR="000C347C" w:rsidRPr="000C347C" w:rsidRDefault="00CB08B7" w:rsidP="005E0E42">
      <w:r>
        <w:rPr>
          <w:rFonts w:hint="eastAsia"/>
        </w:rPr>
        <w:t>（</w:t>
      </w:r>
      <w:r>
        <w:rPr>
          <w:rFonts w:hint="eastAsia"/>
        </w:rPr>
        <w:t>2</w:t>
      </w:r>
      <w:r>
        <w:rPr>
          <w:rFonts w:hint="eastAsia"/>
        </w:rPr>
        <w:t>）</w:t>
      </w:r>
      <w:r w:rsidR="000C347C">
        <w:rPr>
          <w:rFonts w:hint="eastAsia"/>
        </w:rPr>
        <w:t>这一规定体现“预防原则”</w:t>
      </w:r>
    </w:p>
    <w:p w14:paraId="3EE3EE77" w14:textId="1C945703" w:rsidR="00894E76" w:rsidRDefault="000C347C" w:rsidP="000C347C">
      <w:pPr>
        <w:pStyle w:val="aa"/>
      </w:pPr>
      <w:r>
        <w:rPr>
          <w:rFonts w:hint="eastAsia"/>
        </w:rPr>
        <w:t>【例】</w:t>
      </w:r>
      <w:r w:rsidR="005E0E42">
        <w:rPr>
          <w:rFonts w:hint="eastAsia"/>
        </w:rPr>
        <w:t>绿孔雀案</w:t>
      </w:r>
      <w:r w:rsidR="007330E8">
        <w:rPr>
          <w:rFonts w:hint="eastAsia"/>
        </w:rPr>
        <w:t>：预防原则、保护优先原则</w:t>
      </w:r>
    </w:p>
    <w:p w14:paraId="6CB55DFC" w14:textId="77777777" w:rsidR="00894E76" w:rsidRDefault="00894E76" w:rsidP="00894E76">
      <w:pPr>
        <w:pStyle w:val="af0"/>
      </w:pPr>
      <w:r>
        <w:rPr>
          <w:rFonts w:hint="eastAsia"/>
        </w:rPr>
        <w:t>【绿孔雀栖息地保护案</w:t>
      </w:r>
      <w:r>
        <w:rPr>
          <w:rFonts w:hint="eastAsia"/>
        </w:rPr>
        <w:t>-</w:t>
      </w:r>
      <w:r>
        <w:rPr>
          <w:rFonts w:hint="eastAsia"/>
        </w:rPr>
        <w:t>最高法</w:t>
      </w:r>
      <w:r>
        <w:rPr>
          <w:rFonts w:hint="eastAsia"/>
        </w:rPr>
        <w:t>/</w:t>
      </w:r>
      <w:r>
        <w:rPr>
          <w:rFonts w:hint="eastAsia"/>
        </w:rPr>
        <w:t>最高检指导性案例：预防原则、保护优先原则（损害的发生可能性与后果严重性）、预防性环境公益诉讼的受案范围（损害后果</w:t>
      </w:r>
      <w:r>
        <w:rPr>
          <w:rFonts w:hint="eastAsia"/>
        </w:rPr>
        <w:t>v.</w:t>
      </w:r>
      <w:r>
        <w:rPr>
          <w:rFonts w:hint="eastAsia"/>
        </w:rPr>
        <w:t>损害行为）、辩护策略（迁移保护的可能性、削弱损害后果的严重性）】</w:t>
      </w:r>
    </w:p>
    <w:p w14:paraId="04E36ABC" w14:textId="77777777" w:rsidR="00894E76" w:rsidRPr="00CD2E84" w:rsidRDefault="00894E76" w:rsidP="00894E76">
      <w:pPr>
        <w:pStyle w:val="a9"/>
        <w:numPr>
          <w:ilvl w:val="0"/>
          <w:numId w:val="13"/>
        </w:numPr>
        <w:ind w:firstLineChars="0"/>
      </w:pPr>
      <w:r>
        <w:rPr>
          <w:rFonts w:hint="eastAsia"/>
        </w:rPr>
        <w:t>自然之友、绿发会：中国最活跃的环境公益诉讼社会组织</w:t>
      </w:r>
    </w:p>
    <w:p w14:paraId="23826E36" w14:textId="77777777" w:rsidR="00894E76" w:rsidRDefault="00894E76" w:rsidP="00894E76">
      <w:pPr>
        <w:pStyle w:val="a9"/>
        <w:numPr>
          <w:ilvl w:val="0"/>
          <w:numId w:val="13"/>
        </w:numPr>
        <w:ind w:firstLineChars="0"/>
      </w:pPr>
      <w:r>
        <w:rPr>
          <w:rFonts w:hint="eastAsia"/>
        </w:rPr>
        <w:t>另涉及环境影响评价制度、环境公益诉讼的受案范围与责任承担方式等问题</w:t>
      </w:r>
    </w:p>
    <w:p w14:paraId="5DCAE522" w14:textId="77777777" w:rsidR="00894E76" w:rsidRDefault="00894E76" w:rsidP="00894E76">
      <w:pPr>
        <w:pStyle w:val="a7"/>
        <w:ind w:firstLine="420"/>
      </w:pPr>
      <w:r>
        <w:rPr>
          <w:rFonts w:hint="eastAsia"/>
        </w:rPr>
        <w:lastRenderedPageBreak/>
        <w:t>2017</w:t>
      </w:r>
      <w:r>
        <w:rPr>
          <w:rFonts w:hint="eastAsia"/>
        </w:rPr>
        <w:t>年</w:t>
      </w:r>
      <w:r>
        <w:rPr>
          <w:rFonts w:hint="eastAsia"/>
        </w:rPr>
        <w:t>7</w:t>
      </w:r>
      <w:r>
        <w:rPr>
          <w:rFonts w:hint="eastAsia"/>
        </w:rPr>
        <w:t>月</w:t>
      </w:r>
      <w:r>
        <w:rPr>
          <w:rFonts w:hint="eastAsia"/>
        </w:rPr>
        <w:t>12</w:t>
      </w:r>
      <w:r>
        <w:rPr>
          <w:rFonts w:hint="eastAsia"/>
        </w:rPr>
        <w:t>日，为避免绿孔雀在中国最后一片完整、连续的栖息地遭受戛洒江一级水电站建设的毁灭性破坏，自然之友向云南省楚雄彝族自治州中级人民法院提起全国首例野生动物保护预防性环境民事公益诉讼，请求</w:t>
      </w:r>
      <w:r w:rsidRPr="008A5DC5">
        <w:rPr>
          <w:rFonts w:hint="eastAsia"/>
          <w:u w:val="single"/>
        </w:rPr>
        <w:t>判令被告消除戛洒江水电站建设对绿孔雀、苏铁等珍稀濒危野生动植物以及热带季雨林和热带雨林侵害的危险，立即停止该水电站建设，不得截流蓄水，不得对该水电站淹没区域植被进行砍伐等</w:t>
      </w:r>
      <w:r>
        <w:rPr>
          <w:rFonts w:hint="eastAsia"/>
        </w:rPr>
        <w:t>。</w:t>
      </w:r>
    </w:p>
    <w:p w14:paraId="4BC5292F" w14:textId="77777777" w:rsidR="00894E76" w:rsidRDefault="00894E76" w:rsidP="00894E76">
      <w:pPr>
        <w:pStyle w:val="a7"/>
        <w:ind w:firstLine="420"/>
      </w:pPr>
      <w:r w:rsidRPr="00CD2E84">
        <w:rPr>
          <w:rFonts w:hint="eastAsia"/>
          <w:u w:val="single"/>
        </w:rPr>
        <w:t>绿孔雀</w:t>
      </w:r>
      <w:r>
        <w:rPr>
          <w:rFonts w:hint="eastAsia"/>
        </w:rPr>
        <w:t>：国家一级保护动物，在中国濒危动物红皮书中列为“濒危”物种。云南省林业和草原局编制的《元江中上游绿孔雀种群现状调查报告》载明戛洒江一级水电站建成后，</w:t>
      </w:r>
      <w:r w:rsidRPr="00CB57E5">
        <w:rPr>
          <w:rFonts w:hint="eastAsia"/>
          <w:u w:val="single"/>
        </w:rPr>
        <w:t>蓄水水库将淹没海拔</w:t>
      </w:r>
      <w:r w:rsidRPr="00CB57E5">
        <w:rPr>
          <w:rFonts w:hint="eastAsia"/>
          <w:u w:val="single"/>
        </w:rPr>
        <w:t>680</w:t>
      </w:r>
      <w:r w:rsidRPr="00CB57E5">
        <w:rPr>
          <w:rFonts w:hint="eastAsia"/>
          <w:u w:val="single"/>
        </w:rPr>
        <w:t>米以下河谷地区，将对绿孔雀目前利用的沙浴地、河滩求偶场等适宜栖息地产生较大影响</w:t>
      </w:r>
      <w:r>
        <w:rPr>
          <w:rFonts w:hint="eastAsia"/>
        </w:rPr>
        <w:t>。同时，由于戛洒江一级水电站的建设，淹没区公路将改造重修，也会破坏绿孔雀等野生动物适宜栖息地。</w:t>
      </w:r>
    </w:p>
    <w:p w14:paraId="65C9D620" w14:textId="77777777" w:rsidR="00894E76" w:rsidRDefault="00894E76" w:rsidP="00894E76">
      <w:pPr>
        <w:pStyle w:val="a7"/>
        <w:ind w:firstLine="420"/>
      </w:pPr>
      <w:r w:rsidRPr="00CD2E84">
        <w:rPr>
          <w:rFonts w:hint="eastAsia"/>
          <w:u w:val="single"/>
        </w:rPr>
        <w:t>陈氏苏铁</w:t>
      </w:r>
      <w:r>
        <w:rPr>
          <w:rFonts w:hint="eastAsia"/>
        </w:rPr>
        <w:t>：国家一级保护植物。</w:t>
      </w:r>
      <w:r>
        <w:rPr>
          <w:rFonts w:hint="eastAsia"/>
        </w:rPr>
        <w:t>2015</w:t>
      </w:r>
      <w:r>
        <w:rPr>
          <w:rFonts w:hint="eastAsia"/>
        </w:rPr>
        <w:t>年后被列入《云南省生物物种红色名录（</w:t>
      </w:r>
      <w:r>
        <w:rPr>
          <w:rFonts w:hint="eastAsia"/>
        </w:rPr>
        <w:t>2017</w:t>
      </w:r>
      <w:r>
        <w:rPr>
          <w:rFonts w:hint="eastAsia"/>
        </w:rPr>
        <w:t>版）》，为极危物种。原告北京市朝阳区自然之友环境研究所（以下简称自然之友研究所）提交了其在绿汁江、石羊江河谷等戛洒江一级水电站淹没区拍摄到的陈氏苏铁照片。证人刘某（中国科学院助理研究员）出庭作证，陈氏苏铁仅在我国红河流域分布。按照世界自然保护联盟的评价标准，陈氏苏铁应为濒危。</w:t>
      </w:r>
    </w:p>
    <w:p w14:paraId="0B28729A" w14:textId="77777777" w:rsidR="00894E76" w:rsidRDefault="00894E76" w:rsidP="00894E76">
      <w:pPr>
        <w:pStyle w:val="a7"/>
        <w:ind w:firstLine="420"/>
      </w:pPr>
      <w:r w:rsidRPr="00CD2E84">
        <w:rPr>
          <w:rFonts w:hint="eastAsia"/>
          <w:u w:val="single"/>
        </w:rPr>
        <w:t>热带雨林</w:t>
      </w:r>
      <w:r>
        <w:rPr>
          <w:rFonts w:hint="eastAsia"/>
        </w:rPr>
        <w:t>：淹没区也是其他多种珍稀濒危动植物的重要生境，保存有原始的热带季雨林植被及沟谷中的热带雨林片段。而该水电工程将严重破坏该地原始的干热河谷季雨林生态系统，造成无法估量的生物多样性损失。</w:t>
      </w:r>
    </w:p>
    <w:p w14:paraId="29C143C8" w14:textId="77777777" w:rsidR="00894E76" w:rsidRDefault="00894E76" w:rsidP="00894E76">
      <w:pPr>
        <w:pStyle w:val="a1"/>
      </w:pPr>
      <w:r>
        <w:rPr>
          <w:rFonts w:hint="eastAsia"/>
        </w:rPr>
        <w:t>《环境保护法》第五十八条</w:t>
      </w:r>
      <w:r>
        <w:rPr>
          <w:rFonts w:hint="eastAsia"/>
        </w:rPr>
        <w:t xml:space="preserve"> </w:t>
      </w:r>
      <w:r>
        <w:rPr>
          <w:rFonts w:hint="eastAsia"/>
        </w:rPr>
        <w:t>对</w:t>
      </w:r>
      <w:r w:rsidRPr="00832E80">
        <w:rPr>
          <w:rFonts w:hint="eastAsia"/>
          <w:b/>
          <w:bCs/>
          <w:highlight w:val="yellow"/>
          <w:u w:val="single"/>
        </w:rPr>
        <w:t>污染环境、破坏生态，损害社会公共利益</w:t>
      </w:r>
      <w:r>
        <w:rPr>
          <w:rFonts w:hint="eastAsia"/>
        </w:rPr>
        <w:t>的行为，符合下列条件的社会组织可以向人民法院提起诉讼：</w:t>
      </w:r>
    </w:p>
    <w:p w14:paraId="76520E38" w14:textId="77777777" w:rsidR="00894E76" w:rsidRDefault="00894E76" w:rsidP="00894E76">
      <w:pPr>
        <w:pStyle w:val="a1"/>
        <w:numPr>
          <w:ilvl w:val="0"/>
          <w:numId w:val="0"/>
        </w:numPr>
        <w:ind w:left="420"/>
      </w:pPr>
      <w:r>
        <w:rPr>
          <w:rFonts w:hint="eastAsia"/>
        </w:rPr>
        <w:t xml:space="preserve">　　（一）依法在设区的市级以上人民政府民政部门登记；</w:t>
      </w:r>
    </w:p>
    <w:p w14:paraId="44F86DE2" w14:textId="77777777" w:rsidR="00894E76" w:rsidRDefault="00894E76" w:rsidP="00894E76">
      <w:pPr>
        <w:pStyle w:val="a1"/>
        <w:numPr>
          <w:ilvl w:val="0"/>
          <w:numId w:val="0"/>
        </w:numPr>
        <w:ind w:left="420"/>
      </w:pPr>
      <w:r>
        <w:rPr>
          <w:rFonts w:hint="eastAsia"/>
        </w:rPr>
        <w:t xml:space="preserve">　　（二）专门从事环境保护公益活动连续五年以上且无违法记录。</w:t>
      </w:r>
    </w:p>
    <w:p w14:paraId="099C548A" w14:textId="77777777" w:rsidR="00894E76" w:rsidRDefault="00894E76" w:rsidP="00894E76">
      <w:pPr>
        <w:pStyle w:val="a1"/>
        <w:numPr>
          <w:ilvl w:val="0"/>
          <w:numId w:val="0"/>
        </w:numPr>
        <w:ind w:left="420"/>
      </w:pPr>
      <w:r>
        <w:rPr>
          <w:rFonts w:hint="eastAsia"/>
        </w:rPr>
        <w:t xml:space="preserve">　　符合前款规定的社会组织向人民法院提起诉讼，人民法院应当依法受理。</w:t>
      </w:r>
    </w:p>
    <w:p w14:paraId="4D63F904" w14:textId="77777777" w:rsidR="00894E76" w:rsidRDefault="00894E76" w:rsidP="00894E76">
      <w:pPr>
        <w:pStyle w:val="a1"/>
        <w:numPr>
          <w:ilvl w:val="0"/>
          <w:numId w:val="0"/>
        </w:numPr>
        <w:ind w:left="420" w:firstLine="420"/>
      </w:pPr>
      <w:r>
        <w:rPr>
          <w:rFonts w:hint="eastAsia"/>
        </w:rPr>
        <w:t>提起诉讼的社会组织不得通过诉讼牟取经济利益。</w:t>
      </w:r>
    </w:p>
    <w:p w14:paraId="0F54E1DA" w14:textId="77777777" w:rsidR="00894E76" w:rsidRDefault="00894E76">
      <w:pPr>
        <w:pStyle w:val="a7"/>
        <w:numPr>
          <w:ilvl w:val="0"/>
          <w:numId w:val="70"/>
        </w:numPr>
      </w:pPr>
      <w:r>
        <w:rPr>
          <w:rFonts w:hint="eastAsia"/>
        </w:rPr>
        <w:t>讨论：在</w:t>
      </w:r>
      <w:r w:rsidRPr="008A5DC5">
        <w:rPr>
          <w:rFonts w:hint="eastAsia"/>
          <w:b/>
          <w:bCs/>
          <w:u w:val="single"/>
        </w:rPr>
        <w:t>尚未造成生态破坏后果</w:t>
      </w:r>
      <w:r>
        <w:rPr>
          <w:rFonts w:hint="eastAsia"/>
        </w:rPr>
        <w:t>的情形下，能否认定水电站建设行为符合《环境保护法》第</w:t>
      </w:r>
      <w:r>
        <w:rPr>
          <w:rFonts w:hint="eastAsia"/>
        </w:rPr>
        <w:t>58</w:t>
      </w:r>
      <w:r>
        <w:rPr>
          <w:rFonts w:hint="eastAsia"/>
        </w:rPr>
        <w:t>条要求的“污染环境、破坏生态，损害社会公共利益的行为”，从而符合条件的社会组织可以据此提起环境民事公益诉讼？</w:t>
      </w:r>
    </w:p>
    <w:p w14:paraId="4669220A" w14:textId="77777777" w:rsidR="00894E76" w:rsidRDefault="00894E76" w:rsidP="00894E76">
      <w:pPr>
        <w:pStyle w:val="aa"/>
        <w:ind w:firstLine="420"/>
      </w:pPr>
      <w:r>
        <w:rPr>
          <w:rFonts w:hint="eastAsia"/>
        </w:rPr>
        <w:t>①预防原则</w:t>
      </w:r>
    </w:p>
    <w:p w14:paraId="4A4BBC2A" w14:textId="77777777" w:rsidR="00894E76" w:rsidRDefault="00894E76">
      <w:pPr>
        <w:pStyle w:val="a1"/>
        <w:numPr>
          <w:ilvl w:val="0"/>
          <w:numId w:val="14"/>
        </w:numPr>
      </w:pPr>
      <w:r w:rsidRPr="008A5DC5">
        <w:rPr>
          <w:rFonts w:hint="eastAsia"/>
          <w:b/>
          <w:bCs/>
          <w:u w:val="single"/>
        </w:rPr>
        <w:t>预防性环境公益诉讼</w:t>
      </w:r>
      <w:r>
        <w:rPr>
          <w:rFonts w:hint="eastAsia"/>
        </w:rPr>
        <w:t>：损害后果尚未发生，通过提起诉讼的方式防止这一后果发生</w:t>
      </w:r>
    </w:p>
    <w:p w14:paraId="567E6BA0" w14:textId="77777777" w:rsidR="00894E76" w:rsidRDefault="00894E76" w:rsidP="00894E76">
      <w:pPr>
        <w:pStyle w:val="a1"/>
      </w:pPr>
      <w:r>
        <w:rPr>
          <w:rFonts w:hint="eastAsia"/>
        </w:rPr>
        <w:t>《</w:t>
      </w:r>
      <w:r w:rsidRPr="007E5621">
        <w:rPr>
          <w:rFonts w:hint="eastAsia"/>
        </w:rPr>
        <w:t>最高人民法院关于审理环境民事公益诉讼案件适用法律若干问题的解释</w:t>
      </w:r>
      <w:r>
        <w:rPr>
          <w:rFonts w:hint="eastAsia"/>
        </w:rPr>
        <w:t>》</w:t>
      </w:r>
      <w:r w:rsidRPr="007E5621">
        <w:rPr>
          <w:rFonts w:hint="eastAsia"/>
        </w:rPr>
        <w:t>第一条</w:t>
      </w:r>
      <w:r w:rsidRPr="007E5621">
        <w:t xml:space="preserve">  </w:t>
      </w:r>
      <w:r w:rsidRPr="007E5621">
        <w:rPr>
          <w:rFonts w:hint="eastAsia"/>
        </w:rPr>
        <w:t>法律规定的机关和有关组织依据民事诉讼法第五十五条、环境保护法第五十八条等法律的规定，对已经损害社会公共利益或者</w:t>
      </w:r>
      <w:r w:rsidRPr="0006167A">
        <w:rPr>
          <w:rFonts w:hint="eastAsia"/>
        </w:rPr>
        <w:t>具有</w:t>
      </w:r>
      <w:r w:rsidRPr="00832E80">
        <w:rPr>
          <w:rFonts w:hint="eastAsia"/>
          <w:b/>
          <w:bCs/>
          <w:highlight w:val="yellow"/>
          <w:u w:val="single"/>
        </w:rPr>
        <w:t>损害社会公共利益重大风险</w:t>
      </w:r>
      <w:r w:rsidRPr="007E5621">
        <w:rPr>
          <w:rFonts w:hint="eastAsia"/>
        </w:rPr>
        <w:t>的污染环境、破坏生态的行为提起诉讼，符合民事诉讼法第一百一十九条第二项、第三项、第四项规定的，人民法院应予受理。</w:t>
      </w:r>
    </w:p>
    <w:p w14:paraId="4AF3C732" w14:textId="77777777" w:rsidR="00894E76" w:rsidRDefault="00894E76" w:rsidP="00894E76">
      <w:pPr>
        <w:pStyle w:val="a1"/>
        <w:numPr>
          <w:ilvl w:val="0"/>
          <w:numId w:val="0"/>
        </w:numPr>
        <w:ind w:left="420"/>
      </w:pPr>
      <w:r>
        <w:rPr>
          <w:rFonts w:hint="eastAsia"/>
        </w:rPr>
        <w:t>②保护优先原则：</w:t>
      </w:r>
      <w:r w:rsidRPr="00832E80">
        <w:rPr>
          <w:rFonts w:hint="eastAsia"/>
          <w:b/>
          <w:bCs/>
          <w:highlight w:val="yellow"/>
          <w:u w:val="single"/>
        </w:rPr>
        <w:t>利益并非必须考量的因素，只要损害达到一定标准，即可加以规制</w:t>
      </w:r>
      <w:r>
        <w:rPr>
          <w:rFonts w:hint="eastAsia"/>
        </w:rPr>
        <w:t>。</w:t>
      </w:r>
    </w:p>
    <w:p w14:paraId="052D9C7D" w14:textId="77777777" w:rsidR="00894E76" w:rsidRPr="00CB57E5" w:rsidRDefault="00894E76">
      <w:pPr>
        <w:pStyle w:val="a1"/>
        <w:numPr>
          <w:ilvl w:val="0"/>
          <w:numId w:val="14"/>
        </w:numPr>
        <w:rPr>
          <w:b/>
          <w:bCs/>
          <w:u w:val="single"/>
        </w:rPr>
      </w:pPr>
      <w:r w:rsidRPr="00CB57E5">
        <w:rPr>
          <w:rFonts w:hint="eastAsia"/>
          <w:b/>
          <w:bCs/>
          <w:u w:val="single"/>
        </w:rPr>
        <w:t>不同于比例原则：必须考量利益因素</w:t>
      </w:r>
    </w:p>
    <w:p w14:paraId="41D91A49" w14:textId="77777777" w:rsidR="00894E76" w:rsidRDefault="00894E76" w:rsidP="00894E76">
      <w:pPr>
        <w:pStyle w:val="a1"/>
      </w:pPr>
      <w:r>
        <w:t>最高人民法院</w:t>
      </w:r>
      <w:r>
        <w:rPr>
          <w:rFonts w:hint="eastAsia"/>
        </w:rPr>
        <w:t>指导案例</w:t>
      </w:r>
      <w:r>
        <w:rPr>
          <w:rFonts w:hint="eastAsia"/>
        </w:rPr>
        <w:t>1</w:t>
      </w:r>
      <w:r>
        <w:t>73</w:t>
      </w:r>
      <w:r>
        <w:rPr>
          <w:rFonts w:hint="eastAsia"/>
        </w:rPr>
        <w:t>号</w:t>
      </w:r>
    </w:p>
    <w:p w14:paraId="40D2492C" w14:textId="77777777" w:rsidR="00894E76" w:rsidRPr="007E5621" w:rsidRDefault="00894E76" w:rsidP="00894E76">
      <w:pPr>
        <w:pStyle w:val="a1"/>
        <w:numPr>
          <w:ilvl w:val="1"/>
          <w:numId w:val="3"/>
        </w:numPr>
        <w:rPr>
          <w:b/>
          <w:bCs/>
          <w:u w:val="single"/>
        </w:rPr>
      </w:pPr>
      <w:r w:rsidRPr="00832E80">
        <w:rPr>
          <w:rFonts w:hint="eastAsia"/>
          <w:b/>
          <w:bCs/>
          <w:highlight w:val="yellow"/>
          <w:u w:val="single"/>
        </w:rPr>
        <w:t>损害发生的可能性：具有高度盖然性的“危险”或具有不确定性的“风险”</w:t>
      </w:r>
    </w:p>
    <w:p w14:paraId="5E4DF0FA" w14:textId="77777777" w:rsidR="00894E76" w:rsidRPr="0006167A" w:rsidRDefault="00894E76" w:rsidP="00894E76">
      <w:pPr>
        <w:pStyle w:val="a1"/>
        <w:numPr>
          <w:ilvl w:val="1"/>
          <w:numId w:val="3"/>
        </w:numPr>
      </w:pPr>
      <w:r w:rsidRPr="00832E80">
        <w:rPr>
          <w:rFonts w:hint="eastAsia"/>
          <w:b/>
          <w:bCs/>
          <w:highlight w:val="yellow"/>
          <w:u w:val="single"/>
        </w:rPr>
        <w:t>损害后果的严重性：受损对象的价值与损害后果的不可逆转程度</w:t>
      </w:r>
    </w:p>
    <w:p w14:paraId="6F229869" w14:textId="77777777" w:rsidR="00894E76" w:rsidRDefault="00894E76" w:rsidP="00894E76">
      <w:pPr>
        <w:pStyle w:val="aa"/>
        <w:ind w:firstLine="420"/>
      </w:pPr>
      <w:r>
        <w:rPr>
          <w:rFonts w:hint="eastAsia"/>
        </w:rPr>
        <w:t>③原告律师：</w:t>
      </w:r>
      <w:r w:rsidRPr="00F47C01">
        <w:rPr>
          <w:rFonts w:hint="eastAsia"/>
          <w:b/>
          <w:bCs/>
          <w:u w:val="single"/>
        </w:rPr>
        <w:t>现行法律规则存在多种解释可能性时，法院应当采纳</w:t>
      </w:r>
      <w:r w:rsidRPr="00832E80">
        <w:rPr>
          <w:rFonts w:hint="eastAsia"/>
          <w:b/>
          <w:bCs/>
          <w:highlight w:val="yellow"/>
          <w:u w:val="single"/>
        </w:rPr>
        <w:t>与基本原则一致的解释方式</w:t>
      </w:r>
      <w:r>
        <w:rPr>
          <w:rFonts w:hint="eastAsia"/>
        </w:rPr>
        <w:t>。第</w:t>
      </w:r>
      <w:r>
        <w:rPr>
          <w:rFonts w:hint="eastAsia"/>
        </w:rPr>
        <w:t>5</w:t>
      </w:r>
      <w:r>
        <w:t>8</w:t>
      </w:r>
      <w:r>
        <w:rPr>
          <w:rFonts w:hint="eastAsia"/>
        </w:rPr>
        <w:t>条未明确限定规制对象（</w:t>
      </w:r>
      <w:r w:rsidRPr="00832E80">
        <w:rPr>
          <w:rFonts w:hint="eastAsia"/>
          <w:b/>
          <w:bCs/>
          <w:highlight w:val="yellow"/>
          <w:u w:val="single"/>
        </w:rPr>
        <w:t>损害后果</w:t>
      </w:r>
      <w:r w:rsidRPr="00832E80">
        <w:rPr>
          <w:rFonts w:hint="eastAsia"/>
          <w:b/>
          <w:bCs/>
          <w:highlight w:val="yellow"/>
          <w:u w:val="single"/>
        </w:rPr>
        <w:t>v.</w:t>
      </w:r>
      <w:r w:rsidRPr="00832E80">
        <w:rPr>
          <w:rFonts w:hint="eastAsia"/>
          <w:b/>
          <w:bCs/>
          <w:highlight w:val="yellow"/>
          <w:u w:val="single"/>
        </w:rPr>
        <w:t>损害行为</w:t>
      </w:r>
      <w:r>
        <w:rPr>
          <w:rFonts w:hint="eastAsia"/>
        </w:rPr>
        <w:t>），依据预防原则这一基本原则（如不具这一原则，需要从环境科学等角度加以论证），</w:t>
      </w:r>
      <w:r w:rsidRPr="00832E80">
        <w:rPr>
          <w:rFonts w:hint="eastAsia"/>
          <w:b/>
          <w:bCs/>
          <w:highlight w:val="yellow"/>
          <w:u w:val="single"/>
        </w:rPr>
        <w:t>仅存在危险或风险而并未造成实际后果的行为</w:t>
      </w:r>
      <w:r>
        <w:rPr>
          <w:rFonts w:hint="eastAsia"/>
        </w:rPr>
        <w:t>也可被纳入本条的规制范围。</w:t>
      </w:r>
    </w:p>
    <w:p w14:paraId="1D3DDC13" w14:textId="77777777" w:rsidR="00894E76" w:rsidRDefault="00894E76" w:rsidP="00894E76">
      <w:pPr>
        <w:pStyle w:val="aa"/>
        <w:ind w:firstLine="420"/>
      </w:pPr>
      <w:r>
        <w:rPr>
          <w:rFonts w:hint="eastAsia"/>
        </w:rPr>
        <w:t>④被告律师</w:t>
      </w:r>
    </w:p>
    <w:p w14:paraId="693075FA" w14:textId="77777777" w:rsidR="00894E76" w:rsidRDefault="00894E76" w:rsidP="00894E76">
      <w:pPr>
        <w:pStyle w:val="a7"/>
        <w:ind w:firstLine="420"/>
      </w:pPr>
      <w:r>
        <w:rPr>
          <w:rFonts w:hint="eastAsia"/>
        </w:rPr>
        <w:lastRenderedPageBreak/>
        <w:t>“</w:t>
      </w:r>
      <w:r w:rsidRPr="00CB57E5">
        <w:rPr>
          <w:rFonts w:hint="eastAsia"/>
        </w:rPr>
        <w:t>蓄水水库将淹没海拔</w:t>
      </w:r>
      <w:r w:rsidRPr="00CB57E5">
        <w:rPr>
          <w:rFonts w:hint="eastAsia"/>
        </w:rPr>
        <w:t>680</w:t>
      </w:r>
      <w:r w:rsidRPr="00CB57E5">
        <w:rPr>
          <w:rFonts w:hint="eastAsia"/>
        </w:rPr>
        <w:t>米以下河谷地区，将对绿孔雀目前利用的沙浴地、河滩求偶场等适宜栖息地产生较大影响</w:t>
      </w:r>
      <w:r>
        <w:rPr>
          <w:rFonts w:hint="eastAsia"/>
        </w:rPr>
        <w:t>。”</w:t>
      </w:r>
    </w:p>
    <w:p w14:paraId="032AF70D" w14:textId="77777777" w:rsidR="00894E76" w:rsidRDefault="00894E76" w:rsidP="00894E76">
      <w:pPr>
        <w:pStyle w:val="aa"/>
      </w:pPr>
      <w:r>
        <w:rPr>
          <w:rFonts w:hint="eastAsia"/>
        </w:rPr>
        <w:t>i</w:t>
      </w:r>
      <w:r>
        <w:t xml:space="preserve">. </w:t>
      </w:r>
      <w:r w:rsidRPr="0006167A">
        <w:rPr>
          <w:rFonts w:cs="Times New Roman"/>
        </w:rPr>
        <w:t>损害发</w:t>
      </w:r>
      <w:r>
        <w:rPr>
          <w:rFonts w:hint="eastAsia"/>
        </w:rPr>
        <w:t>生的可能性：</w:t>
      </w:r>
      <w:r w:rsidRPr="00832E80">
        <w:rPr>
          <w:rFonts w:hint="eastAsia"/>
          <w:b/>
          <w:bCs/>
          <w:highlight w:val="yellow"/>
          <w:u w:val="single"/>
        </w:rPr>
        <w:t>迁移保护的可能性</w:t>
      </w:r>
      <w:r>
        <w:rPr>
          <w:rFonts w:hint="eastAsia"/>
        </w:rPr>
        <w:t>（是否适合动植物成长、迁移难度与</w:t>
      </w:r>
      <w:r w:rsidRPr="0006167A">
        <w:rPr>
          <w:rFonts w:cs="Times New Roman"/>
        </w:rPr>
        <w:t>代价</w:t>
      </w:r>
      <w:r>
        <w:rPr>
          <w:rFonts w:cs="Times New Roman" w:hint="eastAsia"/>
        </w:rPr>
        <w:t>等</w:t>
      </w:r>
      <w:r w:rsidRPr="0006167A">
        <w:rPr>
          <w:rFonts w:cs="Times New Roman"/>
        </w:rPr>
        <w:t>）</w:t>
      </w:r>
    </w:p>
    <w:p w14:paraId="343B944F" w14:textId="01DAC817" w:rsidR="00894E76" w:rsidRDefault="00894E76" w:rsidP="000C347C">
      <w:pPr>
        <w:pStyle w:val="aa"/>
      </w:pPr>
      <w:r>
        <w:rPr>
          <w:rFonts w:hint="eastAsia"/>
        </w:rPr>
        <w:t>i</w:t>
      </w:r>
      <w:r>
        <w:t xml:space="preserve">i. </w:t>
      </w:r>
      <w:r>
        <w:rPr>
          <w:rFonts w:hint="eastAsia"/>
        </w:rPr>
        <w:t>损害后果的严重性：</w:t>
      </w:r>
      <w:r w:rsidRPr="00832E80">
        <w:rPr>
          <w:rFonts w:hint="eastAsia"/>
          <w:b/>
          <w:bCs/>
          <w:highlight w:val="yellow"/>
          <w:u w:val="single"/>
        </w:rPr>
        <w:t>削弱后果的严重性</w:t>
      </w:r>
      <w:r>
        <w:rPr>
          <w:rFonts w:hint="eastAsia"/>
        </w:rPr>
        <w:t>（发现其他种群</w:t>
      </w:r>
      <w:r>
        <w:rPr>
          <w:rFonts w:hint="eastAsia"/>
        </w:rPr>
        <w:t>+</w:t>
      </w:r>
      <w:r>
        <w:rPr>
          <w:rFonts w:hint="eastAsia"/>
        </w:rPr>
        <w:t>迁徙、证明不应作为国家保护动物</w:t>
      </w:r>
      <w:r>
        <w:rPr>
          <w:rFonts w:hint="eastAsia"/>
        </w:rPr>
        <w:t>/</w:t>
      </w:r>
      <w:r>
        <w:rPr>
          <w:rFonts w:hint="eastAsia"/>
        </w:rPr>
        <w:t>植物）</w:t>
      </w:r>
    </w:p>
    <w:p w14:paraId="2623A406" w14:textId="0FE40C45" w:rsidR="000C347C" w:rsidRDefault="000C347C" w:rsidP="000C347C">
      <w:pPr>
        <w:pStyle w:val="3"/>
        <w:ind w:right="105"/>
      </w:pPr>
      <w:bookmarkStart w:id="304" w:name="_Toc155178943"/>
      <w:r>
        <w:rPr>
          <w:rFonts w:hint="eastAsia"/>
        </w:rPr>
        <w:t>（五）环境民事公益诉讼的责任承担方式</w:t>
      </w:r>
      <w:bookmarkEnd w:id="304"/>
    </w:p>
    <w:p w14:paraId="35069632" w14:textId="49698AF8" w:rsidR="000C347C" w:rsidRDefault="000C347C" w:rsidP="000C347C">
      <w:pPr>
        <w:pStyle w:val="a1"/>
      </w:pPr>
      <w:r>
        <w:rPr>
          <w:rFonts w:hint="eastAsia"/>
        </w:rPr>
        <w:t>《环境民事公益诉讼解释》第十八条　对污染环境、破坏生态，已经损害社会公共利益或者具有损害社会公共利益重大风险的行为，原告可以请求被告承担</w:t>
      </w:r>
      <w:r w:rsidRPr="00603D21">
        <w:rPr>
          <w:rFonts w:hint="eastAsia"/>
          <w:b/>
          <w:bCs/>
          <w:u w:val="single"/>
        </w:rPr>
        <w:t>停止侵害、排除妨碍、消除危险、修复生态环境、赔偿损失、赔礼道歉</w:t>
      </w:r>
      <w:r>
        <w:rPr>
          <w:rFonts w:hint="eastAsia"/>
        </w:rPr>
        <w:t>等民事责任。</w:t>
      </w:r>
    </w:p>
    <w:p w14:paraId="50DF5298" w14:textId="20AF661E" w:rsidR="00CD7565" w:rsidRDefault="00583FBE" w:rsidP="00CD7565">
      <w:pPr>
        <w:pStyle w:val="af0"/>
      </w:pPr>
      <w:r>
        <w:rPr>
          <w:rFonts w:hint="eastAsia"/>
        </w:rPr>
        <w:t>1</w:t>
      </w:r>
      <w:r>
        <w:t xml:space="preserve">. </w:t>
      </w:r>
      <w:r w:rsidR="005E0E42">
        <w:rPr>
          <w:rFonts w:hint="eastAsia"/>
        </w:rPr>
        <w:t>预防性责任</w:t>
      </w:r>
      <w:r w:rsidR="0066589B">
        <w:rPr>
          <w:rFonts w:hint="eastAsia"/>
        </w:rPr>
        <w:t>：停止侵害、排除妨碍、消除危险</w:t>
      </w:r>
    </w:p>
    <w:p w14:paraId="14ED8C22" w14:textId="77777777" w:rsidR="00CD7565" w:rsidRDefault="00CD7565" w:rsidP="00CD7565">
      <w:pPr>
        <w:pStyle w:val="a1"/>
      </w:pPr>
      <w:r>
        <w:rPr>
          <w:rFonts w:hint="eastAsia"/>
        </w:rPr>
        <w:t>《环境民事公益诉讼解释》第十九条　原告为</w:t>
      </w:r>
      <w:r w:rsidRPr="00603D21">
        <w:rPr>
          <w:rFonts w:hint="eastAsia"/>
          <w:b/>
          <w:bCs/>
          <w:u w:val="single"/>
        </w:rPr>
        <w:t>防止生态环境损害的发生和扩大</w:t>
      </w:r>
      <w:r>
        <w:rPr>
          <w:rFonts w:hint="eastAsia"/>
        </w:rPr>
        <w:t>，请求被告</w:t>
      </w:r>
      <w:r w:rsidRPr="003F019E">
        <w:rPr>
          <w:rFonts w:hint="eastAsia"/>
          <w:b/>
          <w:bCs/>
          <w:u w:val="single"/>
        </w:rPr>
        <w:t>停止侵害、排除妨碍、消除危险</w:t>
      </w:r>
      <w:r>
        <w:rPr>
          <w:rFonts w:hint="eastAsia"/>
        </w:rPr>
        <w:t>的，人民法院可以依法予以支持。</w:t>
      </w:r>
    </w:p>
    <w:p w14:paraId="07516A97" w14:textId="5D3984DC" w:rsidR="00CD7565" w:rsidRDefault="00CD7565" w:rsidP="00CD7565">
      <w:pPr>
        <w:pStyle w:val="a1"/>
        <w:numPr>
          <w:ilvl w:val="0"/>
          <w:numId w:val="0"/>
        </w:numPr>
        <w:ind w:left="420"/>
      </w:pPr>
      <w:r>
        <w:rPr>
          <w:rFonts w:hint="eastAsia"/>
        </w:rPr>
        <w:t xml:space="preserve">　　原告为停止侵害、排除妨碍、消除危险</w:t>
      </w:r>
      <w:r w:rsidRPr="00CD7565">
        <w:rPr>
          <w:rFonts w:hint="eastAsia"/>
          <w:b/>
          <w:bCs/>
          <w:u w:val="single"/>
        </w:rPr>
        <w:t>采取合理预防、处置措施而发生的费用</w:t>
      </w:r>
      <w:r>
        <w:rPr>
          <w:rFonts w:hint="eastAsia"/>
        </w:rPr>
        <w:t>，请求被告承担的，人民法院可以依法予以支持。</w:t>
      </w:r>
    </w:p>
    <w:p w14:paraId="2D21C58E" w14:textId="3DD9BB1E" w:rsidR="001F0FE6" w:rsidRDefault="00583FBE" w:rsidP="001F0FE6">
      <w:pPr>
        <w:pStyle w:val="af0"/>
      </w:pPr>
      <w:r>
        <w:rPr>
          <w:rFonts w:hint="eastAsia"/>
        </w:rPr>
        <w:t>2</w:t>
      </w:r>
      <w:r>
        <w:t xml:space="preserve">. </w:t>
      </w:r>
      <w:r w:rsidR="005E0E42">
        <w:rPr>
          <w:rFonts w:hint="eastAsia"/>
        </w:rPr>
        <w:t>恢复性责任</w:t>
      </w:r>
      <w:r w:rsidR="0066589B">
        <w:rPr>
          <w:rFonts w:hint="eastAsia"/>
        </w:rPr>
        <w:t>：</w:t>
      </w:r>
      <w:r w:rsidR="0066589B" w:rsidRPr="00832E80">
        <w:rPr>
          <w:rFonts w:hint="eastAsia"/>
          <w:bCs/>
          <w:color w:val="auto"/>
          <w:highlight w:val="yellow"/>
          <w:u w:val="single"/>
        </w:rPr>
        <w:t>修复生态环境</w:t>
      </w:r>
    </w:p>
    <w:p w14:paraId="6FF2A8A5" w14:textId="553FDEAA" w:rsidR="001F0FE6" w:rsidRDefault="001F0FE6" w:rsidP="001F0FE6">
      <w:pPr>
        <w:pStyle w:val="a1"/>
      </w:pPr>
      <w:r>
        <w:rPr>
          <w:rFonts w:hint="eastAsia"/>
        </w:rPr>
        <w:t>《环境民事公益诉讼解释》第二十条　原告请求修复生态环境的，人民法院可以依法判决被告将生态环境修复到损害发生之前的状态和功能。</w:t>
      </w:r>
      <w:r w:rsidRPr="003F019E">
        <w:rPr>
          <w:rFonts w:hint="eastAsia"/>
          <w:b/>
          <w:bCs/>
          <w:u w:val="single"/>
        </w:rPr>
        <w:t>无法完全修复的，可以</w:t>
      </w:r>
      <w:r w:rsidRPr="00832E80">
        <w:rPr>
          <w:rFonts w:hint="eastAsia"/>
          <w:b/>
          <w:bCs/>
          <w:highlight w:val="yellow"/>
          <w:u w:val="single"/>
        </w:rPr>
        <w:t>准许采用替代性修复方式</w:t>
      </w:r>
      <w:r>
        <w:rPr>
          <w:rFonts w:hint="eastAsia"/>
        </w:rPr>
        <w:t>。</w:t>
      </w:r>
    </w:p>
    <w:p w14:paraId="0E4E019E" w14:textId="3B2A3EC1" w:rsidR="001F0FE6" w:rsidRDefault="001F0FE6" w:rsidP="001F0FE6">
      <w:pPr>
        <w:pStyle w:val="a1"/>
        <w:numPr>
          <w:ilvl w:val="1"/>
          <w:numId w:val="3"/>
        </w:numPr>
      </w:pPr>
      <w:r w:rsidRPr="001F0FE6">
        <w:rPr>
          <w:rFonts w:hint="eastAsia"/>
        </w:rPr>
        <w:t>替代性修复方式</w:t>
      </w:r>
      <w:r>
        <w:rPr>
          <w:rFonts w:hint="eastAsia"/>
        </w:rPr>
        <w:t>：</w:t>
      </w:r>
      <w:r w:rsidRPr="001F0FE6">
        <w:rPr>
          <w:rFonts w:hint="eastAsia"/>
          <w:b/>
          <w:bCs/>
          <w:u w:val="single"/>
        </w:rPr>
        <w:t>异地补植或增殖放流</w:t>
      </w:r>
    </w:p>
    <w:p w14:paraId="4B3CB8B4" w14:textId="0737561B" w:rsidR="001F0FE6" w:rsidRDefault="001F0FE6" w:rsidP="001F0FE6">
      <w:pPr>
        <w:pStyle w:val="a1"/>
        <w:numPr>
          <w:ilvl w:val="0"/>
          <w:numId w:val="0"/>
        </w:numPr>
        <w:ind w:left="420" w:firstLine="430"/>
      </w:pPr>
      <w:r>
        <w:rPr>
          <w:rFonts w:hint="eastAsia"/>
        </w:rPr>
        <w:t>人民法院</w:t>
      </w:r>
      <w:r w:rsidRPr="00726DEF">
        <w:rPr>
          <w:rFonts w:hint="eastAsia"/>
          <w:b/>
          <w:bCs/>
          <w:u w:val="single"/>
        </w:rPr>
        <w:t>可以在判决被告修复生态环境的同时，确定被告不履行修复义务时应承担的生态环境修复费用；也可以</w:t>
      </w:r>
      <w:r w:rsidRPr="00832E80">
        <w:rPr>
          <w:rFonts w:hint="eastAsia"/>
          <w:b/>
          <w:bCs/>
          <w:highlight w:val="yellow"/>
          <w:u w:val="single"/>
        </w:rPr>
        <w:t>直接判决被告承担生态环境修复费用</w:t>
      </w:r>
      <w:r>
        <w:rPr>
          <w:rFonts w:hint="eastAsia"/>
        </w:rPr>
        <w:t>。</w:t>
      </w:r>
    </w:p>
    <w:p w14:paraId="2628D31A" w14:textId="7B6887F1" w:rsidR="001F0FE6" w:rsidRPr="001F0FE6" w:rsidRDefault="001F0FE6" w:rsidP="001F0FE6">
      <w:pPr>
        <w:pStyle w:val="a1"/>
        <w:numPr>
          <w:ilvl w:val="1"/>
          <w:numId w:val="3"/>
        </w:numPr>
      </w:pPr>
      <w:r>
        <w:rPr>
          <w:rFonts w:hint="eastAsia"/>
        </w:rPr>
        <w:t>判决被告承担修复生态环境责任对法院压力较大，既非法院专长，又较为麻烦，此项规定将为法院卸责提供操作空间。</w:t>
      </w:r>
    </w:p>
    <w:p w14:paraId="4A4D7971" w14:textId="10991F74" w:rsidR="001F0FE6" w:rsidRDefault="001F0FE6" w:rsidP="001F0FE6">
      <w:pPr>
        <w:pStyle w:val="a1"/>
        <w:numPr>
          <w:ilvl w:val="0"/>
          <w:numId w:val="0"/>
        </w:numPr>
        <w:ind w:left="420"/>
      </w:pPr>
      <w:r>
        <w:rPr>
          <w:rFonts w:hint="eastAsia"/>
        </w:rPr>
        <w:t xml:space="preserve">　　生态环境修复费用包括</w:t>
      </w:r>
      <w:r w:rsidRPr="00245128">
        <w:rPr>
          <w:rFonts w:hint="eastAsia"/>
          <w:u w:val="single"/>
        </w:rPr>
        <w:t>制定、实施修复方案的费用，修复期间的监测、监管费用，以及修复完成后的验收费用、修复效果后评估费用</w:t>
      </w:r>
      <w:r>
        <w:rPr>
          <w:rFonts w:hint="eastAsia"/>
        </w:rPr>
        <w:t>等。</w:t>
      </w:r>
    </w:p>
    <w:p w14:paraId="36B8335A" w14:textId="15E16DE8" w:rsidR="005E0E42" w:rsidRDefault="00583FBE" w:rsidP="007C5F4C">
      <w:pPr>
        <w:pStyle w:val="af0"/>
      </w:pPr>
      <w:r>
        <w:rPr>
          <w:rFonts w:hint="eastAsia"/>
        </w:rPr>
        <w:t>3</w:t>
      </w:r>
      <w:r>
        <w:t xml:space="preserve">. </w:t>
      </w:r>
      <w:r w:rsidR="005E0E42">
        <w:rPr>
          <w:rFonts w:hint="eastAsia"/>
        </w:rPr>
        <w:t>赔偿性责任</w:t>
      </w:r>
      <w:r w:rsidR="00C765A7">
        <w:t xml:space="preserve"> </w:t>
      </w:r>
    </w:p>
    <w:p w14:paraId="193ED5C4" w14:textId="7EE2683E" w:rsidR="00C765A7" w:rsidRPr="00C765A7" w:rsidRDefault="00C765A7" w:rsidP="00C765A7">
      <w:pPr>
        <w:pStyle w:val="a1"/>
      </w:pPr>
      <w:r>
        <w:rPr>
          <w:rFonts w:hint="eastAsia"/>
        </w:rPr>
        <w:t>《环境民事公益诉讼解释》第二十一条　原告请求被告</w:t>
      </w:r>
      <w:r w:rsidRPr="00C765A7">
        <w:rPr>
          <w:rFonts w:hint="eastAsia"/>
          <w:b/>
          <w:bCs/>
          <w:u w:val="single"/>
        </w:rPr>
        <w:t>赔偿生态环境受到损害至修复完成期间</w:t>
      </w:r>
      <w:r w:rsidRPr="002C38B2">
        <w:rPr>
          <w:rFonts w:hint="eastAsia"/>
          <w:b/>
          <w:bCs/>
          <w:u w:val="single"/>
        </w:rPr>
        <w:t>服务功能丧失导致的损失、生态环境功能永久性损害</w:t>
      </w:r>
      <w:r>
        <w:rPr>
          <w:rFonts w:hint="eastAsia"/>
        </w:rPr>
        <w:t>造成的损失的，人民法院可以依法予以支持。</w:t>
      </w:r>
    </w:p>
    <w:p w14:paraId="22A55C61" w14:textId="2262D1C1" w:rsidR="00245128" w:rsidRDefault="00583FBE" w:rsidP="00245128">
      <w:pPr>
        <w:pStyle w:val="af0"/>
      </w:pPr>
      <w:r>
        <w:rPr>
          <w:rFonts w:hint="eastAsia"/>
        </w:rPr>
        <w:t>4</w:t>
      </w:r>
      <w:r>
        <w:t xml:space="preserve">. </w:t>
      </w:r>
      <w:r w:rsidR="005E0E42">
        <w:rPr>
          <w:rFonts w:hint="eastAsia"/>
        </w:rPr>
        <w:t>原告请求被告承担其他合理费用</w:t>
      </w:r>
    </w:p>
    <w:p w14:paraId="7D583778" w14:textId="77777777" w:rsidR="00245128" w:rsidRDefault="00245128" w:rsidP="00245128">
      <w:pPr>
        <w:pStyle w:val="a1"/>
      </w:pPr>
      <w:r>
        <w:rPr>
          <w:rFonts w:hint="eastAsia"/>
        </w:rPr>
        <w:t>《环境民事公益诉讼解释》第二十二条　原告请求被告承担以下费用的，人民法院可以依法予以支持：</w:t>
      </w:r>
    </w:p>
    <w:p w14:paraId="3C54F30D" w14:textId="77777777" w:rsidR="00245128" w:rsidRDefault="00245128" w:rsidP="00245128">
      <w:pPr>
        <w:pStyle w:val="a1"/>
        <w:numPr>
          <w:ilvl w:val="0"/>
          <w:numId w:val="0"/>
        </w:numPr>
        <w:ind w:left="420"/>
      </w:pPr>
      <w:r>
        <w:rPr>
          <w:rFonts w:hint="eastAsia"/>
        </w:rPr>
        <w:t xml:space="preserve">　　（一）</w:t>
      </w:r>
      <w:r w:rsidRPr="00233ADC">
        <w:rPr>
          <w:rFonts w:hint="eastAsia"/>
          <w:b/>
          <w:bCs/>
          <w:u w:val="single"/>
        </w:rPr>
        <w:t>生态环境损害调查、鉴定评估等费用</w:t>
      </w:r>
      <w:r>
        <w:rPr>
          <w:rFonts w:hint="eastAsia"/>
        </w:rPr>
        <w:t>；</w:t>
      </w:r>
    </w:p>
    <w:p w14:paraId="21FD0853" w14:textId="77777777" w:rsidR="00245128" w:rsidRDefault="00245128" w:rsidP="00245128">
      <w:pPr>
        <w:pStyle w:val="a1"/>
        <w:numPr>
          <w:ilvl w:val="0"/>
          <w:numId w:val="0"/>
        </w:numPr>
        <w:ind w:left="420"/>
      </w:pPr>
      <w:r>
        <w:rPr>
          <w:rFonts w:hint="eastAsia"/>
        </w:rPr>
        <w:t xml:space="preserve">　　（二）</w:t>
      </w:r>
      <w:r w:rsidRPr="00233ADC">
        <w:rPr>
          <w:rFonts w:hint="eastAsia"/>
          <w:b/>
          <w:bCs/>
          <w:u w:val="single"/>
        </w:rPr>
        <w:t>清除污染以及防止损害的发生和扩大所支出的合理费用</w:t>
      </w:r>
      <w:r>
        <w:rPr>
          <w:rFonts w:hint="eastAsia"/>
        </w:rPr>
        <w:t>；</w:t>
      </w:r>
    </w:p>
    <w:p w14:paraId="02EE61F2" w14:textId="0A921CEB" w:rsidR="00245128" w:rsidRPr="00245128" w:rsidRDefault="00245128" w:rsidP="00245128">
      <w:pPr>
        <w:pStyle w:val="a1"/>
        <w:numPr>
          <w:ilvl w:val="0"/>
          <w:numId w:val="0"/>
        </w:numPr>
        <w:ind w:left="420"/>
      </w:pPr>
      <w:r>
        <w:rPr>
          <w:rFonts w:hint="eastAsia"/>
        </w:rPr>
        <w:t xml:space="preserve">　　（三）合理的律师费以及为诉讼支出的其他合理费用。</w:t>
      </w:r>
    </w:p>
    <w:p w14:paraId="646AF6A0" w14:textId="4757C79E" w:rsidR="00BF0367" w:rsidRDefault="00BF0367" w:rsidP="00BF0367">
      <w:pPr>
        <w:pStyle w:val="af0"/>
      </w:pPr>
      <w:r>
        <w:rPr>
          <w:rFonts w:hint="eastAsia"/>
        </w:rPr>
        <w:t>【自然之友、绿发会诉江苏常隆化工有限公司等环境污染民事公益诉讼案（常州毒地案）：受益者负担原则与环境公益诉讼的制度定位（区分修复的法律责任与行为责任、行政权与司法权的关系）】</w:t>
      </w:r>
    </w:p>
    <w:p w14:paraId="768441FF" w14:textId="13B18248" w:rsidR="00BF0367" w:rsidRDefault="00BF0367">
      <w:pPr>
        <w:pStyle w:val="a7"/>
        <w:numPr>
          <w:ilvl w:val="0"/>
          <w:numId w:val="61"/>
        </w:numPr>
        <w:jc w:val="left"/>
      </w:pPr>
      <w:r>
        <w:rPr>
          <w:rFonts w:hint="eastAsia"/>
        </w:rPr>
        <w:t>案情简介</w:t>
      </w:r>
    </w:p>
    <w:p w14:paraId="4AE4C6BA" w14:textId="77777777" w:rsidR="00BF0367" w:rsidRDefault="00BF0367" w:rsidP="00BF0367">
      <w:pPr>
        <w:pStyle w:val="a7"/>
        <w:ind w:firstLine="420"/>
      </w:pPr>
      <w:r>
        <w:rPr>
          <w:rFonts w:hint="eastAsia"/>
        </w:rPr>
        <w:t>常隆公司、常宇公司、华达公司在生产经营的过程中，严重污染了所在的“常隆地块”及周边环境。常隆公司等三家公司在搬离后，未对造成的生态环境损害进行修复。</w:t>
      </w:r>
      <w:r>
        <w:rPr>
          <w:rFonts w:hint="eastAsia"/>
        </w:rPr>
        <w:t>2009</w:t>
      </w:r>
      <w:r>
        <w:rPr>
          <w:rFonts w:hint="eastAsia"/>
        </w:rPr>
        <w:t>至</w:t>
      </w:r>
      <w:r>
        <w:rPr>
          <w:rFonts w:hint="eastAsia"/>
        </w:rPr>
        <w:t>2010</w:t>
      </w:r>
      <w:r>
        <w:rPr>
          <w:rFonts w:hint="eastAsia"/>
        </w:rPr>
        <w:t>年，常隆地块被当地政府收储，以新北国土储备中心为权利人办理了国有土地使用权证，用途由工业用地改为商业、办公、住宅。随后，常州市政府及新北区政府对常隆地块实</w:t>
      </w:r>
      <w:r>
        <w:rPr>
          <w:rFonts w:hint="eastAsia"/>
        </w:rPr>
        <w:lastRenderedPageBreak/>
        <w:t>施应急处置，已经组织开展了案涉地块污染情况调查评估，编制了污染土壤和地下水的修复方案，组织实施了相关修复工程。</w:t>
      </w:r>
      <w:r>
        <w:rPr>
          <w:rFonts w:hint="eastAsia"/>
        </w:rPr>
        <w:t>2016</w:t>
      </w:r>
      <w:r>
        <w:rPr>
          <w:rFonts w:hint="eastAsia"/>
        </w:rPr>
        <w:t>、</w:t>
      </w:r>
      <w:r>
        <w:rPr>
          <w:rFonts w:hint="eastAsia"/>
        </w:rPr>
        <w:t>2017</w:t>
      </w:r>
      <w:r>
        <w:rPr>
          <w:rFonts w:hint="eastAsia"/>
        </w:rPr>
        <w:t>年底，常州市政府连续两年对相关环境空气、地表水、地下水、土壤气进行监测的结果表明，案涉地块土壤和地下水对外界环境的威胁已经得到初步控制。</w:t>
      </w:r>
    </w:p>
    <w:p w14:paraId="45A8A769" w14:textId="77777777" w:rsidR="00BF0367" w:rsidRDefault="00BF0367" w:rsidP="00BF0367">
      <w:pPr>
        <w:pStyle w:val="a7"/>
        <w:ind w:firstLine="420"/>
      </w:pPr>
      <w:r>
        <w:rPr>
          <w:rFonts w:hint="eastAsia"/>
        </w:rPr>
        <w:t>2016</w:t>
      </w:r>
      <w:r>
        <w:rPr>
          <w:rFonts w:hint="eastAsia"/>
        </w:rPr>
        <w:t>年</w:t>
      </w:r>
      <w:r>
        <w:rPr>
          <w:rFonts w:hint="eastAsia"/>
        </w:rPr>
        <w:t>4</w:t>
      </w:r>
      <w:r>
        <w:rPr>
          <w:rFonts w:hint="eastAsia"/>
        </w:rPr>
        <w:t>月</w:t>
      </w:r>
      <w:r>
        <w:rPr>
          <w:rFonts w:hint="eastAsia"/>
        </w:rPr>
        <w:t>29</w:t>
      </w:r>
      <w:r>
        <w:rPr>
          <w:rFonts w:hint="eastAsia"/>
        </w:rPr>
        <w:t>日，自然之友和中国绿发会就常隆地块土地污染问题对造成污染的三家公司提起环境公益诉讼，诉请法院判令常隆公司等三被告消除其原厂址污染物对周围环境的影响，并承担生态环境修复费用，赔礼道歉等。</w:t>
      </w:r>
      <w:r>
        <w:rPr>
          <w:rFonts w:hint="eastAsia"/>
        </w:rPr>
        <w:t>2016</w:t>
      </w:r>
      <w:r>
        <w:rPr>
          <w:rFonts w:hint="eastAsia"/>
        </w:rPr>
        <w:t>年</w:t>
      </w:r>
      <w:r>
        <w:rPr>
          <w:rFonts w:hint="eastAsia"/>
        </w:rPr>
        <w:t>5</w:t>
      </w:r>
      <w:r>
        <w:rPr>
          <w:rFonts w:hint="eastAsia"/>
        </w:rPr>
        <w:t>月</w:t>
      </w:r>
      <w:r>
        <w:rPr>
          <w:rFonts w:hint="eastAsia"/>
        </w:rPr>
        <w:t>20</w:t>
      </w:r>
      <w:r>
        <w:rPr>
          <w:rFonts w:hint="eastAsia"/>
        </w:rPr>
        <w:t>日，江苏省常州市中级人民法院受理该案。</w:t>
      </w:r>
    </w:p>
    <w:p w14:paraId="722B38D0" w14:textId="77777777" w:rsidR="00BF0367" w:rsidRDefault="00BF0367" w:rsidP="00BF0367">
      <w:pPr>
        <w:pStyle w:val="a7"/>
        <w:ind w:firstLine="420"/>
      </w:pPr>
      <w:r>
        <w:rPr>
          <w:rFonts w:hint="eastAsia"/>
        </w:rPr>
        <w:t>2017</w:t>
      </w:r>
      <w:r>
        <w:rPr>
          <w:rFonts w:hint="eastAsia"/>
        </w:rPr>
        <w:t>年</w:t>
      </w:r>
      <w:r>
        <w:rPr>
          <w:rFonts w:hint="eastAsia"/>
        </w:rPr>
        <w:t>1</w:t>
      </w:r>
      <w:r>
        <w:rPr>
          <w:rFonts w:hint="eastAsia"/>
        </w:rPr>
        <w:t>月</w:t>
      </w:r>
      <w:r>
        <w:rPr>
          <w:rFonts w:hint="eastAsia"/>
        </w:rPr>
        <w:t>25</w:t>
      </w:r>
      <w:r>
        <w:rPr>
          <w:rFonts w:hint="eastAsia"/>
        </w:rPr>
        <w:t>日，一审认为，</w:t>
      </w:r>
      <w:r w:rsidRPr="0095661B">
        <w:rPr>
          <w:rFonts w:hint="eastAsia"/>
          <w:b/>
          <w:bCs/>
          <w:u w:val="single"/>
        </w:rPr>
        <w:t>由于</w:t>
      </w:r>
      <w:r w:rsidRPr="00C46663">
        <w:rPr>
          <w:rFonts w:hint="eastAsia"/>
          <w:b/>
          <w:bCs/>
          <w:color w:val="FF0000"/>
          <w:u w:val="single"/>
        </w:rPr>
        <w:t>政府已经收储涉案土地并组织开展环境修复工作</w:t>
      </w:r>
      <w:r w:rsidRPr="0095661B">
        <w:rPr>
          <w:rFonts w:hint="eastAsia"/>
          <w:b/>
          <w:bCs/>
          <w:u w:val="single"/>
        </w:rPr>
        <w:t>，已有效控制环境污染风险，公益诉讼维护社会公共利益的目的已在逐步实现</w:t>
      </w:r>
      <w:r>
        <w:rPr>
          <w:rFonts w:hint="eastAsia"/>
        </w:rPr>
        <w:t>。据此，</w:t>
      </w:r>
      <w:r w:rsidRPr="00AB62F1">
        <w:rPr>
          <w:rFonts w:hint="eastAsia"/>
          <w:u w:val="single"/>
        </w:rPr>
        <w:t>驳回原告诉讼请求，并承担案件受理费</w:t>
      </w:r>
      <w:r w:rsidRPr="00AB62F1">
        <w:rPr>
          <w:rFonts w:hint="eastAsia"/>
          <w:u w:val="single"/>
        </w:rPr>
        <w:t>1891800</w:t>
      </w:r>
      <w:r w:rsidRPr="00AB62F1">
        <w:rPr>
          <w:rFonts w:hint="eastAsia"/>
          <w:u w:val="single"/>
        </w:rPr>
        <w:t>元</w:t>
      </w:r>
      <w:r>
        <w:rPr>
          <w:rFonts w:hint="eastAsia"/>
        </w:rPr>
        <w:t>。</w:t>
      </w:r>
    </w:p>
    <w:p w14:paraId="7F2F8350" w14:textId="77777777" w:rsidR="00BF0367" w:rsidRDefault="00BF0367" w:rsidP="00BF0367">
      <w:pPr>
        <w:pStyle w:val="a7"/>
        <w:numPr>
          <w:ilvl w:val="0"/>
          <w:numId w:val="10"/>
        </w:numPr>
      </w:pPr>
      <w:r>
        <w:rPr>
          <w:rFonts w:hint="eastAsia"/>
        </w:rPr>
        <w:t>受理费用过高</w:t>
      </w:r>
    </w:p>
    <w:p w14:paraId="5CCD88B9" w14:textId="77777777" w:rsidR="00BF0367" w:rsidRDefault="00BF0367" w:rsidP="00BF0367">
      <w:pPr>
        <w:pStyle w:val="a7"/>
        <w:ind w:firstLine="420"/>
      </w:pPr>
      <w:r>
        <w:rPr>
          <w:rFonts w:hint="eastAsia"/>
        </w:rPr>
        <w:t>2018</w:t>
      </w:r>
      <w:r>
        <w:rPr>
          <w:rFonts w:hint="eastAsia"/>
        </w:rPr>
        <w:t>年</w:t>
      </w:r>
      <w:r>
        <w:rPr>
          <w:rFonts w:hint="eastAsia"/>
        </w:rPr>
        <w:t>12</w:t>
      </w:r>
      <w:r>
        <w:rPr>
          <w:rFonts w:hint="eastAsia"/>
        </w:rPr>
        <w:t>月</w:t>
      </w:r>
      <w:r>
        <w:rPr>
          <w:rFonts w:hint="eastAsia"/>
        </w:rPr>
        <w:t>27</w:t>
      </w:r>
      <w:r>
        <w:rPr>
          <w:rFonts w:hint="eastAsia"/>
        </w:rPr>
        <w:t>日，二审认为，地方政府组织开展的风险管控与污染修复与“污染者担责”并不冲突，被上诉人应就其生产经营行为对案涉场地造成的环境污染承担相应的侵权责任，并向公众赔礼道歉。但对于“由三被上诉企业支付地方政府支出的环境污染治理费用”的上诉请求，超过了本案的支持范围，驳回此上诉请求。同时，判决书明确了</w:t>
      </w:r>
      <w:r w:rsidRPr="00842DB0">
        <w:rPr>
          <w:rFonts w:hint="eastAsia"/>
          <w:u w:val="single"/>
        </w:rPr>
        <w:t>污染地块正在修复，如果未来修复不能完全消除危险，符合条件的组织可以继续起诉</w:t>
      </w:r>
      <w:r>
        <w:rPr>
          <w:rFonts w:hint="eastAsia"/>
        </w:rPr>
        <w:t>。</w:t>
      </w:r>
    </w:p>
    <w:p w14:paraId="54031A5D" w14:textId="1F43E0B1" w:rsidR="00BF0367" w:rsidRDefault="00BF0367" w:rsidP="00BF0367">
      <w:pPr>
        <w:pStyle w:val="a7"/>
        <w:numPr>
          <w:ilvl w:val="0"/>
          <w:numId w:val="10"/>
        </w:numPr>
      </w:pPr>
      <w:r>
        <w:rPr>
          <w:rFonts w:hint="eastAsia"/>
        </w:rPr>
        <w:t>争议焦点</w:t>
      </w:r>
    </w:p>
    <w:p w14:paraId="161756FA" w14:textId="77777777" w:rsidR="00BF0367" w:rsidRDefault="00BF0367" w:rsidP="00BF0367">
      <w:pPr>
        <w:pStyle w:val="a7"/>
      </w:pPr>
      <w:r>
        <w:rPr>
          <w:rFonts w:hint="eastAsia"/>
        </w:rPr>
        <w:t>1.</w:t>
      </w:r>
      <w:r>
        <w:t xml:space="preserve"> </w:t>
      </w:r>
      <w:r>
        <w:rPr>
          <w:rFonts w:hint="eastAsia"/>
        </w:rPr>
        <w:t>常隆公司等三家公司是否应当由</w:t>
      </w:r>
      <w:r w:rsidRPr="00832E80">
        <w:rPr>
          <w:rFonts w:hint="eastAsia"/>
          <w:b/>
          <w:bCs/>
          <w:highlight w:val="yellow"/>
          <w:u w:val="single"/>
        </w:rPr>
        <w:t>承担修复常隆地块生态环境的责任</w:t>
      </w:r>
      <w:r>
        <w:rPr>
          <w:rFonts w:hint="eastAsia"/>
        </w:rPr>
        <w:t>？</w:t>
      </w:r>
    </w:p>
    <w:p w14:paraId="18706B98" w14:textId="77777777" w:rsidR="00BF0367" w:rsidRDefault="00BF0367" w:rsidP="00BF0367">
      <w:pPr>
        <w:pStyle w:val="a7"/>
      </w:pPr>
      <w:r>
        <w:rPr>
          <w:rFonts w:hint="eastAsia"/>
        </w:rPr>
        <w:t>2.</w:t>
      </w:r>
      <w:r>
        <w:t xml:space="preserve"> </w:t>
      </w:r>
      <w:r>
        <w:rPr>
          <w:rFonts w:hint="eastAsia"/>
        </w:rPr>
        <w:t>在政府已经组织实施常隆地块生态环境修复的情况下，法院是否应当判决</w:t>
      </w:r>
      <w:r w:rsidRPr="00832E80">
        <w:rPr>
          <w:rFonts w:hint="eastAsia"/>
          <w:b/>
          <w:bCs/>
          <w:highlight w:val="yellow"/>
          <w:u w:val="single"/>
        </w:rPr>
        <w:t>由常隆公司等三家公司承担修复费用</w:t>
      </w:r>
      <w:r>
        <w:rPr>
          <w:rFonts w:hint="eastAsia"/>
        </w:rPr>
        <w:t>？</w:t>
      </w:r>
    </w:p>
    <w:p w14:paraId="2BDC7798" w14:textId="77777777" w:rsidR="00BF0367" w:rsidRDefault="00BF0367" w:rsidP="00BF0367">
      <w:pPr>
        <w:pStyle w:val="aa"/>
      </w:pPr>
      <w:r>
        <w:rPr>
          <w:rFonts w:hint="eastAsia"/>
        </w:rPr>
        <w:t>①应当承担修复或赔偿责任：受益者负担原则</w:t>
      </w:r>
    </w:p>
    <w:p w14:paraId="43E4BFBC" w14:textId="77777777" w:rsidR="00BF0367" w:rsidRPr="005B2124" w:rsidRDefault="00BF0367" w:rsidP="00BF0367">
      <w:pPr>
        <w:pStyle w:val="aa"/>
        <w:rPr>
          <w:b/>
          <w:bCs/>
          <w:u w:val="single"/>
        </w:rPr>
      </w:pPr>
      <w:r>
        <w:rPr>
          <w:rFonts w:hint="eastAsia"/>
        </w:rPr>
        <w:t>②不应当判决承担修复费用：</w:t>
      </w:r>
      <w:r w:rsidRPr="005B2124">
        <w:rPr>
          <w:rFonts w:hint="eastAsia"/>
          <w:b/>
          <w:bCs/>
          <w:u w:val="single"/>
        </w:rPr>
        <w:t>环境公益诉讼的制度定位、行政权与司法权的关系</w:t>
      </w:r>
    </w:p>
    <w:p w14:paraId="399C6E02" w14:textId="77777777" w:rsidR="00BF0367" w:rsidRDefault="00BF0367" w:rsidP="00BF0367">
      <w:pPr>
        <w:pStyle w:val="aa"/>
      </w:pPr>
      <w:r>
        <w:t xml:space="preserve">i. </w:t>
      </w:r>
      <w:r w:rsidRPr="00832E80">
        <w:rPr>
          <w:rFonts w:hint="eastAsia"/>
          <w:b/>
          <w:bCs/>
          <w:highlight w:val="yellow"/>
          <w:u w:val="single"/>
        </w:rPr>
        <w:t>区分修复的法律责任与行为责任</w:t>
      </w:r>
      <w:r>
        <w:rPr>
          <w:rFonts w:hint="eastAsia"/>
        </w:rPr>
        <w:t>：三家公司应当承担修复的法律责任，但并不代表其应承担行为责任，可以通过某种方式令其他主体替其承担行为责任（</w:t>
      </w:r>
      <w:r w:rsidRPr="0028562F">
        <w:rPr>
          <w:rFonts w:hint="eastAsia"/>
          <w:b/>
          <w:bCs/>
          <w:u w:val="single"/>
        </w:rPr>
        <w:t>付费或提供其他有价值的财产等</w:t>
      </w:r>
      <w:r>
        <w:rPr>
          <w:rFonts w:hint="eastAsia"/>
        </w:rPr>
        <w:t>）。</w:t>
      </w:r>
    </w:p>
    <w:p w14:paraId="41350CFB" w14:textId="77777777" w:rsidR="00BF0367" w:rsidRDefault="00BF0367" w:rsidP="00BF0367">
      <w:pPr>
        <w:pStyle w:val="aa"/>
      </w:pPr>
      <w:r>
        <w:rPr>
          <w:rFonts w:hint="eastAsia"/>
        </w:rPr>
        <w:t>ii</w:t>
      </w:r>
      <w:r>
        <w:t xml:space="preserve">. </w:t>
      </w:r>
      <w:r>
        <w:rPr>
          <w:rFonts w:hint="eastAsia"/>
        </w:rPr>
        <w:t>涉及环境公益诉讼案件的双方当事人：仅涉及三家公司与公益组织的权利义务关系，</w:t>
      </w:r>
      <w:r w:rsidRPr="00832E80">
        <w:rPr>
          <w:rFonts w:hint="eastAsia"/>
          <w:b/>
          <w:bCs/>
          <w:highlight w:val="yellow"/>
          <w:u w:val="single"/>
        </w:rPr>
        <w:t>法院无权介入三家公司与政府之间的权利义务关系</w:t>
      </w:r>
      <w:r w:rsidRPr="00832E80">
        <w:rPr>
          <w:rFonts w:hint="eastAsia"/>
          <w:highlight w:val="yellow"/>
        </w:rPr>
        <w:t>，</w:t>
      </w:r>
      <w:r w:rsidRPr="00832E80">
        <w:rPr>
          <w:rFonts w:hint="eastAsia"/>
          <w:b/>
          <w:bCs/>
          <w:highlight w:val="yellow"/>
          <w:u w:val="single"/>
        </w:rPr>
        <w:t>政府并未提起诉讼</w:t>
      </w:r>
      <w:r>
        <w:rPr>
          <w:rFonts w:hint="eastAsia"/>
        </w:rPr>
        <w:t>（可能是因为当初在签订收储责任时，已达成委托政府承担行为责任的协议）；且</w:t>
      </w:r>
      <w:r w:rsidRPr="00832E80">
        <w:rPr>
          <w:rFonts w:hint="eastAsia"/>
          <w:b/>
          <w:bCs/>
          <w:highlight w:val="yellow"/>
          <w:u w:val="single"/>
        </w:rPr>
        <w:t>政府可另提起诉讼，追究三家公司的行为责任</w:t>
      </w:r>
      <w:r>
        <w:rPr>
          <w:rFonts w:hint="eastAsia"/>
        </w:rPr>
        <w:t>。</w:t>
      </w:r>
    </w:p>
    <w:p w14:paraId="2B3FD340" w14:textId="77777777" w:rsidR="00BF0367" w:rsidRDefault="00BF0367" w:rsidP="00BF0367">
      <w:pPr>
        <w:pStyle w:val="aa"/>
      </w:pPr>
      <w:r>
        <w:rPr>
          <w:rFonts w:hint="eastAsia"/>
        </w:rPr>
        <w:t>iii</w:t>
      </w:r>
      <w:r>
        <w:t xml:space="preserve">. </w:t>
      </w:r>
      <w:r>
        <w:rPr>
          <w:rFonts w:hint="eastAsia"/>
        </w:rPr>
        <w:t>如有证据证明</w:t>
      </w:r>
      <w:r w:rsidRPr="00832E80">
        <w:rPr>
          <w:rFonts w:hint="eastAsia"/>
          <w:b/>
          <w:bCs/>
          <w:highlight w:val="yellow"/>
          <w:u w:val="single"/>
        </w:rPr>
        <w:t>政府替企业同时承担法律责任与行为责任</w:t>
      </w:r>
      <w:r>
        <w:rPr>
          <w:rFonts w:hint="eastAsia"/>
        </w:rPr>
        <w:t>，社会组织可以再提起诉讼，追究政府责任。</w:t>
      </w:r>
    </w:p>
    <w:p w14:paraId="2625DE29" w14:textId="4B1FFB53" w:rsidR="00BF0367" w:rsidRDefault="00BF0367" w:rsidP="00BF0367">
      <w:pPr>
        <w:pStyle w:val="aa"/>
      </w:pPr>
      <w:r>
        <w:rPr>
          <w:rFonts w:hint="eastAsia"/>
        </w:rPr>
        <w:t>iv</w:t>
      </w:r>
      <w:r>
        <w:t xml:space="preserve">. </w:t>
      </w:r>
      <w:r>
        <w:rPr>
          <w:rFonts w:hint="eastAsia"/>
        </w:rPr>
        <w:t>体现出原则适用实为权衡过程：</w:t>
      </w:r>
      <w:r w:rsidRPr="00832E80">
        <w:rPr>
          <w:rFonts w:hint="eastAsia"/>
          <w:b/>
          <w:bCs/>
          <w:highlight w:val="yellow"/>
          <w:u w:val="single"/>
        </w:rPr>
        <w:t>权力分立原则与受益者负担原则同样重要（并非“或有或无”的关系）</w:t>
      </w:r>
      <w:r>
        <w:rPr>
          <w:rFonts w:hint="eastAsia"/>
        </w:rPr>
        <w:t>，法院不能逾越权力边界。</w:t>
      </w:r>
    </w:p>
    <w:p w14:paraId="766DB3E4" w14:textId="6591E61F" w:rsidR="005E0E42" w:rsidRDefault="00583FBE" w:rsidP="00583FBE">
      <w:pPr>
        <w:pStyle w:val="3"/>
        <w:ind w:right="105"/>
      </w:pPr>
      <w:bookmarkStart w:id="305" w:name="_Toc155178944"/>
      <w:r>
        <w:rPr>
          <w:rFonts w:hint="eastAsia"/>
        </w:rPr>
        <w:t>（六）</w:t>
      </w:r>
      <w:r w:rsidR="005E0E42">
        <w:rPr>
          <w:rFonts w:hint="eastAsia"/>
        </w:rPr>
        <w:t>环境民事公益诉讼的诉讼请求</w:t>
      </w:r>
      <w:bookmarkEnd w:id="305"/>
    </w:p>
    <w:p w14:paraId="699B284A" w14:textId="7EAB9E6F" w:rsidR="005E0E42" w:rsidRDefault="00B676CA" w:rsidP="00B758A5">
      <w:pPr>
        <w:pStyle w:val="af0"/>
      </w:pPr>
      <w:r>
        <w:rPr>
          <w:rFonts w:hint="eastAsia"/>
        </w:rPr>
        <w:t>1</w:t>
      </w:r>
      <w:r>
        <w:t xml:space="preserve">. </w:t>
      </w:r>
      <w:r w:rsidR="005E0E42">
        <w:rPr>
          <w:rFonts w:hint="eastAsia"/>
        </w:rPr>
        <w:t>生态环境损害的修复优先</w:t>
      </w:r>
    </w:p>
    <w:p w14:paraId="1AD4AB65" w14:textId="6809C9EA" w:rsidR="00B676CA" w:rsidRDefault="00B676CA" w:rsidP="00B676CA">
      <w:pPr>
        <w:pStyle w:val="a1"/>
      </w:pPr>
      <w:r>
        <w:rPr>
          <w:rFonts w:hint="eastAsia"/>
        </w:rPr>
        <w:t>《民法典》第一千二百三十四条　违反国家规定造成生态环境损害，</w:t>
      </w:r>
      <w:r w:rsidRPr="00832E80">
        <w:rPr>
          <w:rFonts w:hint="eastAsia"/>
          <w:b/>
          <w:bCs/>
          <w:highlight w:val="yellow"/>
          <w:u w:val="single"/>
        </w:rPr>
        <w:t>生态环境能够修复</w:t>
      </w:r>
      <w:r>
        <w:rPr>
          <w:rFonts w:hint="eastAsia"/>
        </w:rPr>
        <w:t>的，国家规定的机关或者法律规定的组织有权请求侵权人在合理期限内承担</w:t>
      </w:r>
      <w:r w:rsidRPr="00832E80">
        <w:rPr>
          <w:rFonts w:hint="eastAsia"/>
          <w:b/>
          <w:bCs/>
          <w:highlight w:val="yellow"/>
          <w:u w:val="single"/>
        </w:rPr>
        <w:t>修复责任</w:t>
      </w:r>
      <w:r>
        <w:rPr>
          <w:rFonts w:hint="eastAsia"/>
        </w:rPr>
        <w:t>。侵权人在期限内未修复的，国家规定的机关或者法律规定的组织</w:t>
      </w:r>
      <w:r w:rsidRPr="000F486C">
        <w:rPr>
          <w:rFonts w:hint="eastAsia"/>
          <w:b/>
          <w:bCs/>
          <w:u w:val="single"/>
        </w:rPr>
        <w:t>可以自行或者委托他人进行修复，所需费用由侵权人负担</w:t>
      </w:r>
      <w:r>
        <w:rPr>
          <w:rFonts w:hint="eastAsia"/>
        </w:rPr>
        <w:t>。</w:t>
      </w:r>
    </w:p>
    <w:p w14:paraId="5A93FA43" w14:textId="651F31DE" w:rsidR="00C743A6" w:rsidRDefault="00C743A6" w:rsidP="00B758A5">
      <w:pPr>
        <w:pStyle w:val="af0"/>
      </w:pPr>
      <w:r>
        <w:rPr>
          <w:rFonts w:hint="eastAsia"/>
        </w:rPr>
        <w:t>2</w:t>
      </w:r>
      <w:r>
        <w:t xml:space="preserve">. </w:t>
      </w:r>
      <w:r>
        <w:rPr>
          <w:rFonts w:hint="eastAsia"/>
        </w:rPr>
        <w:t>生态环境损害的赔偿范围</w:t>
      </w:r>
    </w:p>
    <w:p w14:paraId="6BBFFA2F" w14:textId="690412A4" w:rsidR="00B676CA" w:rsidRDefault="00B676CA" w:rsidP="00B676CA">
      <w:pPr>
        <w:pStyle w:val="a1"/>
      </w:pPr>
      <w:r>
        <w:rPr>
          <w:rFonts w:hint="eastAsia"/>
        </w:rPr>
        <w:t>《民法典》第一千二百三十五条　违反国家规定造成生态环境损害的，国家规定的机关或者法律规定的组织有权请求侵权人</w:t>
      </w:r>
      <w:r w:rsidRPr="00832E80">
        <w:rPr>
          <w:rFonts w:hint="eastAsia"/>
          <w:b/>
          <w:bCs/>
          <w:highlight w:val="yellow"/>
          <w:u w:val="single"/>
        </w:rPr>
        <w:t>赔偿下列损失和费用</w:t>
      </w:r>
      <w:r>
        <w:rPr>
          <w:rFonts w:hint="eastAsia"/>
        </w:rPr>
        <w:t>：</w:t>
      </w:r>
    </w:p>
    <w:p w14:paraId="3EEDDBA1" w14:textId="77777777" w:rsidR="00B676CA" w:rsidRDefault="00B676CA" w:rsidP="00B676CA">
      <w:pPr>
        <w:pStyle w:val="a1"/>
        <w:numPr>
          <w:ilvl w:val="0"/>
          <w:numId w:val="0"/>
        </w:numPr>
        <w:ind w:left="420"/>
      </w:pPr>
      <w:r>
        <w:rPr>
          <w:rFonts w:hint="eastAsia"/>
        </w:rPr>
        <w:lastRenderedPageBreak/>
        <w:t xml:space="preserve">　　（一）</w:t>
      </w:r>
      <w:r w:rsidRPr="008D62D2">
        <w:rPr>
          <w:rFonts w:hint="eastAsia"/>
          <w:u w:val="single"/>
        </w:rPr>
        <w:t>生态环境受到损害至修复完成期间服务功能丧失导致的损失</w:t>
      </w:r>
      <w:r>
        <w:rPr>
          <w:rFonts w:hint="eastAsia"/>
        </w:rPr>
        <w:t>；</w:t>
      </w:r>
    </w:p>
    <w:p w14:paraId="460F8163" w14:textId="77777777" w:rsidR="00B676CA" w:rsidRDefault="00B676CA" w:rsidP="00B676CA">
      <w:pPr>
        <w:pStyle w:val="a1"/>
        <w:numPr>
          <w:ilvl w:val="0"/>
          <w:numId w:val="0"/>
        </w:numPr>
        <w:ind w:left="420"/>
      </w:pPr>
      <w:r>
        <w:rPr>
          <w:rFonts w:hint="eastAsia"/>
        </w:rPr>
        <w:t xml:space="preserve">　　（二）</w:t>
      </w:r>
      <w:r w:rsidRPr="008D62D2">
        <w:rPr>
          <w:rFonts w:hint="eastAsia"/>
          <w:u w:val="single"/>
        </w:rPr>
        <w:t>生态环境功能永久性损害造成的损失</w:t>
      </w:r>
      <w:r>
        <w:rPr>
          <w:rFonts w:hint="eastAsia"/>
        </w:rPr>
        <w:t>；</w:t>
      </w:r>
    </w:p>
    <w:p w14:paraId="5BE37AE5" w14:textId="77777777" w:rsidR="00B676CA" w:rsidRDefault="00B676CA" w:rsidP="00B676CA">
      <w:pPr>
        <w:pStyle w:val="a1"/>
        <w:numPr>
          <w:ilvl w:val="0"/>
          <w:numId w:val="0"/>
        </w:numPr>
        <w:ind w:left="420"/>
      </w:pPr>
      <w:r>
        <w:rPr>
          <w:rFonts w:hint="eastAsia"/>
        </w:rPr>
        <w:t xml:space="preserve">　　（三）</w:t>
      </w:r>
      <w:r w:rsidRPr="008D62D2">
        <w:rPr>
          <w:rFonts w:hint="eastAsia"/>
          <w:u w:val="single"/>
        </w:rPr>
        <w:t>生态环境损害调查、鉴定评估等费用</w:t>
      </w:r>
      <w:r>
        <w:rPr>
          <w:rFonts w:hint="eastAsia"/>
        </w:rPr>
        <w:t>；</w:t>
      </w:r>
    </w:p>
    <w:p w14:paraId="40EE8B6B" w14:textId="77777777" w:rsidR="00B676CA" w:rsidRDefault="00B676CA" w:rsidP="00B676CA">
      <w:pPr>
        <w:pStyle w:val="a1"/>
        <w:numPr>
          <w:ilvl w:val="0"/>
          <w:numId w:val="0"/>
        </w:numPr>
        <w:ind w:left="420"/>
      </w:pPr>
      <w:r>
        <w:rPr>
          <w:rFonts w:hint="eastAsia"/>
        </w:rPr>
        <w:t xml:space="preserve">　　（四）</w:t>
      </w:r>
      <w:r w:rsidRPr="00832E80">
        <w:rPr>
          <w:rFonts w:hint="eastAsia"/>
          <w:b/>
          <w:bCs/>
          <w:highlight w:val="yellow"/>
          <w:u w:val="single"/>
        </w:rPr>
        <w:t>清除污染、修复生态环境费用</w:t>
      </w:r>
      <w:r>
        <w:rPr>
          <w:rFonts w:hint="eastAsia"/>
        </w:rPr>
        <w:t>；</w:t>
      </w:r>
    </w:p>
    <w:p w14:paraId="103E80E8" w14:textId="1494AAC7" w:rsidR="00B676CA" w:rsidRDefault="00B676CA" w:rsidP="00B207E4">
      <w:pPr>
        <w:pStyle w:val="a1"/>
        <w:numPr>
          <w:ilvl w:val="0"/>
          <w:numId w:val="0"/>
        </w:numPr>
        <w:ind w:left="420"/>
      </w:pPr>
      <w:r>
        <w:rPr>
          <w:rFonts w:hint="eastAsia"/>
        </w:rPr>
        <w:t xml:space="preserve">　　（五）</w:t>
      </w:r>
      <w:r w:rsidRPr="008D62D2">
        <w:rPr>
          <w:rFonts w:hint="eastAsia"/>
          <w:u w:val="single"/>
        </w:rPr>
        <w:t>防止损害的发生和扩大所支出的合理费用</w:t>
      </w:r>
      <w:r>
        <w:rPr>
          <w:rFonts w:hint="eastAsia"/>
        </w:rPr>
        <w:t>。</w:t>
      </w:r>
    </w:p>
    <w:p w14:paraId="7087DE9E" w14:textId="13E1FAFB" w:rsidR="00C743A6" w:rsidRPr="00C743A6" w:rsidRDefault="00C743A6" w:rsidP="00C743A6">
      <w:pPr>
        <w:pBdr>
          <w:top w:val="single" w:sz="6" w:space="1" w:color="2F5496" w:themeColor="accent1" w:themeShade="BF"/>
        </w:pBdr>
        <w:outlineLvl w:val="3"/>
        <w:rPr>
          <w:b/>
          <w:color w:val="1F3864" w:themeColor="accent1" w:themeShade="80"/>
        </w:rPr>
      </w:pPr>
      <w:r w:rsidRPr="00C743A6">
        <w:rPr>
          <w:rFonts w:hint="eastAsia"/>
          <w:b/>
          <w:color w:val="1F3864" w:themeColor="accent1" w:themeShade="80"/>
        </w:rPr>
        <w:t>【泰州市环保联合会与江苏常隆农化有限公司、泰兴锦汇化工有限公司等环境污染责任纠纷案：生态环境修复费用的计算</w:t>
      </w:r>
      <w:r w:rsidR="00B207E4">
        <w:rPr>
          <w:rFonts w:hint="eastAsia"/>
          <w:b/>
          <w:color w:val="1F3864" w:themeColor="accent1" w:themeShade="80"/>
        </w:rPr>
        <w:t>（专家意见、推荐方法与虚拟治理成本法）</w:t>
      </w:r>
      <w:r w:rsidRPr="00C743A6">
        <w:rPr>
          <w:rFonts w:hint="eastAsia"/>
          <w:b/>
          <w:color w:val="1F3864" w:themeColor="accent1" w:themeShade="80"/>
        </w:rPr>
        <w:t>】</w:t>
      </w:r>
    </w:p>
    <w:p w14:paraId="27743CE6" w14:textId="77777777" w:rsidR="00C743A6" w:rsidRPr="00C743A6" w:rsidRDefault="00C743A6">
      <w:pPr>
        <w:numPr>
          <w:ilvl w:val="0"/>
          <w:numId w:val="57"/>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743A6">
        <w:rPr>
          <w:rFonts w:eastAsia="楷体" w:cs="Times New Roman" w:hint="eastAsia"/>
        </w:rPr>
        <w:t>案情简介</w:t>
      </w:r>
    </w:p>
    <w:p w14:paraId="315113CE" w14:textId="77777777" w:rsidR="00C743A6" w:rsidRPr="00C743A6" w:rsidRDefault="00C743A6" w:rsidP="00C743A6">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C743A6">
        <w:rPr>
          <w:rFonts w:eastAsia="楷体" w:cs="Times New Roman" w:hint="eastAsia"/>
        </w:rPr>
        <w:t>2012</w:t>
      </w:r>
      <w:r w:rsidRPr="00C743A6">
        <w:rPr>
          <w:rFonts w:eastAsia="楷体" w:cs="Times New Roman" w:hint="eastAsia"/>
        </w:rPr>
        <w:t>年</w:t>
      </w:r>
      <w:r w:rsidRPr="00C743A6">
        <w:rPr>
          <w:rFonts w:eastAsia="楷体" w:cs="Times New Roman" w:hint="eastAsia"/>
        </w:rPr>
        <w:t>1</w:t>
      </w:r>
      <w:r w:rsidRPr="00C743A6">
        <w:rPr>
          <w:rFonts w:eastAsia="楷体" w:cs="Times New Roman" w:hint="eastAsia"/>
        </w:rPr>
        <w:t>月至</w:t>
      </w:r>
      <w:r w:rsidRPr="00C743A6">
        <w:rPr>
          <w:rFonts w:eastAsia="楷体" w:cs="Times New Roman" w:hint="eastAsia"/>
        </w:rPr>
        <w:t>2013</w:t>
      </w:r>
      <w:r w:rsidRPr="00C743A6">
        <w:rPr>
          <w:rFonts w:eastAsia="楷体" w:cs="Times New Roman" w:hint="eastAsia"/>
        </w:rPr>
        <w:t>年</w:t>
      </w:r>
      <w:r w:rsidRPr="00C743A6">
        <w:rPr>
          <w:rFonts w:eastAsia="楷体" w:cs="Times New Roman" w:hint="eastAsia"/>
        </w:rPr>
        <w:t>2</w:t>
      </w:r>
      <w:r w:rsidRPr="00C743A6">
        <w:rPr>
          <w:rFonts w:eastAsia="楷体" w:cs="Times New Roman" w:hint="eastAsia"/>
        </w:rPr>
        <w:t>月间，常隆公司等违反国家环境保护法律和危险废物管理规定，将其生产过程中所产生的废盐酸、废硫酸等危险废物总计</w:t>
      </w:r>
      <w:r w:rsidRPr="00C743A6">
        <w:rPr>
          <w:rFonts w:eastAsia="楷体" w:cs="Times New Roman" w:hint="eastAsia"/>
        </w:rPr>
        <w:t>25349.47</w:t>
      </w:r>
      <w:r w:rsidRPr="00C743A6">
        <w:rPr>
          <w:rFonts w:eastAsia="楷体" w:cs="Times New Roman" w:hint="eastAsia"/>
        </w:rPr>
        <w:t>吨，以支付每吨</w:t>
      </w:r>
      <w:r w:rsidRPr="00C743A6">
        <w:rPr>
          <w:rFonts w:eastAsia="楷体" w:cs="Times New Roman" w:hint="eastAsia"/>
        </w:rPr>
        <w:t>20-100</w:t>
      </w:r>
      <w:r w:rsidRPr="00C743A6">
        <w:rPr>
          <w:rFonts w:eastAsia="楷体" w:cs="Times New Roman" w:hint="eastAsia"/>
        </w:rPr>
        <w:t>元不等的价格，交给无危险废物处理资质的主体偷排进泰兴市如泰运河、泰州市高港区古马干河，导致水体严重污染，造成重大环境损害。</w:t>
      </w:r>
      <w:r w:rsidRPr="00C743A6">
        <w:rPr>
          <w:rFonts w:eastAsia="楷体" w:cs="Times New Roman" w:hint="eastAsia"/>
          <w:u w:val="single"/>
        </w:rPr>
        <w:t>由于河水的流动和自我净化，</w:t>
      </w:r>
      <w:r w:rsidRPr="00C743A6">
        <w:rPr>
          <w:rFonts w:eastAsia="楷体" w:cs="Times New Roman" w:hint="eastAsia"/>
          <w:b/>
          <w:bCs/>
          <w:u w:val="single"/>
        </w:rPr>
        <w:t>倾倒点水质</w:t>
      </w:r>
      <w:r w:rsidRPr="00C743A6">
        <w:rPr>
          <w:rFonts w:eastAsia="楷体" w:cs="Times New Roman" w:hint="eastAsia"/>
          <w:u w:val="single"/>
        </w:rPr>
        <w:t>已经得到一定程度的恢复</w:t>
      </w:r>
      <w:r w:rsidRPr="00C743A6">
        <w:rPr>
          <w:rFonts w:eastAsia="楷体" w:cs="Times New Roman" w:hint="eastAsia"/>
        </w:rPr>
        <w:t>。</w:t>
      </w:r>
    </w:p>
    <w:p w14:paraId="0E718DEC" w14:textId="77777777" w:rsidR="00C743A6" w:rsidRPr="00C743A6" w:rsidRDefault="00C743A6" w:rsidP="00C743A6">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C743A6">
        <w:rPr>
          <w:rFonts w:eastAsia="楷体" w:cs="Times New Roman" w:hint="eastAsia"/>
        </w:rPr>
        <w:t>泰州市环保联合会对此提起环境民事公益诉讼。一审法院判决：一、常隆公司等在判决生效后九个月内分别赔偿环境修复费用人民币</w:t>
      </w:r>
      <w:r w:rsidRPr="00C743A6">
        <w:rPr>
          <w:rFonts w:eastAsia="楷体" w:cs="Times New Roman" w:hint="eastAsia"/>
        </w:rPr>
        <w:t>82701756.8</w:t>
      </w:r>
      <w:r w:rsidRPr="00C743A6">
        <w:rPr>
          <w:rFonts w:eastAsia="楷体" w:cs="Times New Roman" w:hint="eastAsia"/>
        </w:rPr>
        <w:t>元、</w:t>
      </w:r>
      <w:r w:rsidRPr="00C743A6">
        <w:rPr>
          <w:rFonts w:eastAsia="楷体" w:cs="Times New Roman" w:hint="eastAsia"/>
        </w:rPr>
        <w:t>41014333.18</w:t>
      </w:r>
      <w:r w:rsidRPr="00C743A6">
        <w:rPr>
          <w:rFonts w:eastAsia="楷体" w:cs="Times New Roman" w:hint="eastAsia"/>
        </w:rPr>
        <w:t>元、</w:t>
      </w:r>
      <w:r w:rsidRPr="00C743A6">
        <w:rPr>
          <w:rFonts w:eastAsia="楷体" w:cs="Times New Roman" w:hint="eastAsia"/>
        </w:rPr>
        <w:t>8463042</w:t>
      </w:r>
      <w:r w:rsidRPr="00C743A6">
        <w:rPr>
          <w:rFonts w:eastAsia="楷体" w:cs="Times New Roman" w:hint="eastAsia"/>
        </w:rPr>
        <w:t>元、</w:t>
      </w:r>
      <w:r w:rsidRPr="00C743A6">
        <w:rPr>
          <w:rFonts w:eastAsia="楷体" w:cs="Times New Roman" w:hint="eastAsia"/>
        </w:rPr>
        <w:t>26455307.56</w:t>
      </w:r>
      <w:r w:rsidRPr="00C743A6">
        <w:rPr>
          <w:rFonts w:eastAsia="楷体" w:cs="Times New Roman" w:hint="eastAsia"/>
        </w:rPr>
        <w:t>元、</w:t>
      </w:r>
      <w:r w:rsidRPr="00C743A6">
        <w:rPr>
          <w:rFonts w:eastAsia="楷体" w:cs="Times New Roman" w:hint="eastAsia"/>
        </w:rPr>
        <w:t>1705189.32</w:t>
      </w:r>
      <w:r w:rsidRPr="00C743A6">
        <w:rPr>
          <w:rFonts w:eastAsia="楷体" w:cs="Times New Roman" w:hint="eastAsia"/>
        </w:rPr>
        <w:t>元、</w:t>
      </w:r>
      <w:r w:rsidRPr="00C743A6">
        <w:rPr>
          <w:rFonts w:eastAsia="楷体" w:cs="Times New Roman" w:hint="eastAsia"/>
        </w:rPr>
        <w:t>327116.25</w:t>
      </w:r>
      <w:r w:rsidRPr="00C743A6">
        <w:rPr>
          <w:rFonts w:eastAsia="楷体" w:cs="Times New Roman" w:hint="eastAsia"/>
        </w:rPr>
        <w:t>元，合计</w:t>
      </w:r>
      <w:r w:rsidRPr="00C743A6">
        <w:rPr>
          <w:rFonts w:eastAsia="楷体" w:cs="Times New Roman" w:hint="eastAsia"/>
        </w:rPr>
        <w:t>160666745.11</w:t>
      </w:r>
      <w:r w:rsidRPr="00C743A6">
        <w:rPr>
          <w:rFonts w:eastAsia="楷体" w:cs="Times New Roman" w:hint="eastAsia"/>
        </w:rPr>
        <w:t>元，用于泰兴地区的环境修复。二、常隆公司等六家公司在判决生效后十日内给付泰州市环保联合会已支付的鉴定评估费用</w:t>
      </w:r>
      <w:r w:rsidRPr="00C743A6">
        <w:rPr>
          <w:rFonts w:eastAsia="楷体" w:cs="Times New Roman" w:hint="eastAsia"/>
        </w:rPr>
        <w:t>10</w:t>
      </w:r>
      <w:r w:rsidRPr="00C743A6">
        <w:rPr>
          <w:rFonts w:eastAsia="楷体" w:cs="Times New Roman" w:hint="eastAsia"/>
        </w:rPr>
        <w:t>万元。</w:t>
      </w:r>
    </w:p>
    <w:p w14:paraId="7BD09C9E" w14:textId="3F05E01A" w:rsidR="00C743A6" w:rsidRDefault="00C743A6">
      <w:pPr>
        <w:numPr>
          <w:ilvl w:val="0"/>
          <w:numId w:val="57"/>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C743A6">
        <w:rPr>
          <w:rFonts w:eastAsia="楷体" w:cs="Times New Roman" w:hint="eastAsia"/>
        </w:rPr>
        <w:t>争议焦点：本案生态环境损害结果是否存在？生态环境修复费用如何计算？</w:t>
      </w:r>
    </w:p>
    <w:p w14:paraId="09A4B9C1" w14:textId="5F836901" w:rsidR="00847B12" w:rsidRDefault="0033136C" w:rsidP="00847B12">
      <w:pPr>
        <w:pStyle w:val="aa"/>
        <w:ind w:firstLine="420"/>
        <w:rPr>
          <w:rFonts w:cs="Times New Roman"/>
        </w:rPr>
      </w:pPr>
      <w:r w:rsidRPr="00C743A6">
        <w:rPr>
          <w:rFonts w:cs="Times New Roman" w:hint="eastAsia"/>
        </w:rPr>
        <w:t>生态环境损害结果是否存在</w:t>
      </w:r>
      <w:r>
        <w:rPr>
          <w:rFonts w:cs="Times New Roman" w:hint="eastAsia"/>
        </w:rPr>
        <w:t>：深刻体现环境问题的专业性，以常理判断并无说服力，故需引入专业力量，即</w:t>
      </w:r>
      <w:r w:rsidRPr="00B207E4">
        <w:rPr>
          <w:rFonts w:cs="Times New Roman" w:hint="eastAsia"/>
          <w:b/>
          <w:bCs/>
          <w:u w:val="single"/>
        </w:rPr>
        <w:t>由鉴定机构确定损害是否存在及其大小</w:t>
      </w:r>
      <w:r>
        <w:rPr>
          <w:rFonts w:cs="Times New Roman" w:hint="eastAsia"/>
        </w:rPr>
        <w:t>。</w:t>
      </w:r>
      <w:r w:rsidR="00FA18A2">
        <w:rPr>
          <w:rFonts w:cs="Times New Roman" w:hint="eastAsia"/>
        </w:rPr>
        <w:t>实践中，当事人需要邀请相关领域专家作出论证，通过</w:t>
      </w:r>
      <w:r w:rsidR="00FA18A2" w:rsidRPr="00B207E4">
        <w:rPr>
          <w:rFonts w:cs="Times New Roman" w:hint="eastAsia"/>
          <w:b/>
          <w:bCs/>
          <w:u w:val="single"/>
        </w:rPr>
        <w:t>专家意见</w:t>
      </w:r>
      <w:r w:rsidR="00FA18A2">
        <w:rPr>
          <w:rFonts w:cs="Times New Roman" w:hint="eastAsia"/>
        </w:rPr>
        <w:t>确定损害是否存在。</w:t>
      </w:r>
      <w:r>
        <w:rPr>
          <w:rFonts w:cs="Times New Roman" w:hint="eastAsia"/>
        </w:rPr>
        <w:t>然而，具有资质的专业机构往往数量有限且收费昂贵。</w:t>
      </w:r>
    </w:p>
    <w:p w14:paraId="40FAAF09" w14:textId="77777777" w:rsidR="00847B12" w:rsidRDefault="00847B12" w:rsidP="00847B12">
      <w:pPr>
        <w:pStyle w:val="aa"/>
        <w:ind w:firstLine="420"/>
        <w:rPr>
          <w:rFonts w:cs="Times New Roman"/>
        </w:rPr>
      </w:pPr>
      <w:r>
        <w:rPr>
          <w:rFonts w:cs="Times New Roman" w:hint="eastAsia"/>
        </w:rPr>
        <w:t>对于被告而言，本案存在</w:t>
      </w:r>
      <w:r w:rsidRPr="00B207E4">
        <w:rPr>
          <w:rFonts w:cs="Times New Roman" w:hint="eastAsia"/>
          <w:b/>
          <w:bCs/>
          <w:u w:val="single"/>
        </w:rPr>
        <w:t>法院裁判依据</w:t>
      </w:r>
      <w:r>
        <w:rPr>
          <w:rFonts w:cs="Times New Roman" w:hint="eastAsia"/>
        </w:rPr>
        <w:t>的问题，因为《推荐方法》本身并非法律、行政法规或部门规章，法院应当允许被告提出一种相反的计算方法，即</w:t>
      </w:r>
      <w:r w:rsidRPr="00B207E4">
        <w:rPr>
          <w:rFonts w:cs="Times New Roman" w:hint="eastAsia"/>
          <w:b/>
          <w:bCs/>
          <w:u w:val="single"/>
        </w:rPr>
        <w:t>被告如果证明该方法更为科学合理，法院应采纳被告所提出的计算方法</w:t>
      </w:r>
      <w:r>
        <w:rPr>
          <w:rFonts w:cs="Times New Roman" w:hint="eastAsia"/>
        </w:rPr>
        <w:t>。</w:t>
      </w:r>
    </w:p>
    <w:p w14:paraId="361C5776" w14:textId="37187E0D" w:rsidR="00847B12" w:rsidRDefault="00847B12" w:rsidP="009A4C7B">
      <w:pPr>
        <w:pStyle w:val="aa"/>
        <w:ind w:firstLine="420"/>
        <w:rPr>
          <w:rFonts w:cs="Times New Roman"/>
        </w:rPr>
      </w:pPr>
      <w:r>
        <w:rPr>
          <w:rFonts w:cs="Times New Roman" w:hint="eastAsia"/>
        </w:rPr>
        <w:t>此外，</w:t>
      </w:r>
      <w:r w:rsidRPr="00710154">
        <w:rPr>
          <w:rFonts w:cs="Times New Roman" w:hint="eastAsia"/>
          <w:b/>
          <w:bCs/>
          <w:u w:val="single"/>
        </w:rPr>
        <w:t>虚拟治理成本法的倍数过高，有违朴素的法感情，法官裁判时也缺乏有力法律约束</w:t>
      </w:r>
      <w:r>
        <w:rPr>
          <w:rFonts w:cs="Times New Roman" w:hint="eastAsia"/>
        </w:rPr>
        <w:t>。</w:t>
      </w:r>
      <w:r w:rsidRPr="00DF726C">
        <w:rPr>
          <w:rFonts w:cs="Times New Roman" w:hint="eastAsia"/>
          <w:b/>
          <w:bCs/>
          <w:u w:val="single"/>
        </w:rPr>
        <w:t>由于</w:t>
      </w:r>
      <w:r w:rsidR="00632F72" w:rsidRPr="00DF726C">
        <w:rPr>
          <w:rFonts w:cs="Times New Roman" w:hint="eastAsia"/>
          <w:b/>
          <w:bCs/>
          <w:u w:val="single"/>
        </w:rPr>
        <w:t>推荐方法本身并非计算的客观评价依据，一定程度上包含惩罚性的考量因素，故部分学者据此主张</w:t>
      </w:r>
      <w:r w:rsidR="009A4C7B" w:rsidRPr="00DF726C">
        <w:rPr>
          <w:rFonts w:cs="Times New Roman" w:hint="eastAsia"/>
          <w:b/>
          <w:bCs/>
          <w:u w:val="single"/>
        </w:rPr>
        <w:t>生态环境损害赔偿</w:t>
      </w:r>
      <w:r w:rsidR="00632F72" w:rsidRPr="00DF726C">
        <w:rPr>
          <w:rFonts w:cs="Times New Roman" w:hint="eastAsia"/>
          <w:b/>
          <w:bCs/>
          <w:u w:val="single"/>
        </w:rPr>
        <w:t>不应再进行惩罚性赔偿</w:t>
      </w:r>
      <w:r w:rsidR="00632F72">
        <w:rPr>
          <w:rFonts w:cs="Times New Roman" w:hint="eastAsia"/>
        </w:rPr>
        <w:t>。就立法而言，</w:t>
      </w:r>
      <w:r w:rsidR="00632F72" w:rsidRPr="00710154">
        <w:rPr>
          <w:rFonts w:cs="Times New Roman" w:hint="eastAsia"/>
          <w:b/>
          <w:bCs/>
          <w:u w:val="single"/>
        </w:rPr>
        <w:t>需要更多立法指引与约束法官在依据推荐方法计算时的价值判断</w:t>
      </w:r>
      <w:r w:rsidR="00632F72">
        <w:rPr>
          <w:rFonts w:cs="Times New Roman" w:hint="eastAsia"/>
        </w:rPr>
        <w:t>。</w:t>
      </w:r>
    </w:p>
    <w:p w14:paraId="30A43452" w14:textId="77777777" w:rsidR="00C743A6" w:rsidRPr="00FA18A2" w:rsidRDefault="00C743A6">
      <w:pPr>
        <w:pStyle w:val="a9"/>
        <w:numPr>
          <w:ilvl w:val="0"/>
          <w:numId w:val="57"/>
        </w:numPr>
        <w:ind w:firstLineChars="0"/>
        <w:rPr>
          <w:b/>
          <w:bCs/>
          <w:u w:val="single"/>
        </w:rPr>
      </w:pPr>
      <w:r w:rsidRPr="00FA18A2">
        <w:rPr>
          <w:rFonts w:hint="eastAsia"/>
          <w:b/>
          <w:bCs/>
          <w:u w:val="single"/>
        </w:rPr>
        <w:t>虚拟治理成本法</w:t>
      </w:r>
    </w:p>
    <w:p w14:paraId="23ACC3EF" w14:textId="5BB2E29B" w:rsidR="00FA18A2" w:rsidRDefault="00FA18A2" w:rsidP="00FA18A2">
      <w:pPr>
        <w:pStyle w:val="a1"/>
        <w:numPr>
          <w:ilvl w:val="1"/>
          <w:numId w:val="3"/>
        </w:numPr>
      </w:pPr>
      <w:r>
        <w:rPr>
          <w:rFonts w:hint="eastAsia"/>
        </w:rPr>
        <w:t>实践中存在修复</w:t>
      </w:r>
      <w:r w:rsidRPr="008A0337">
        <w:rPr>
          <w:rFonts w:hint="eastAsia"/>
          <w:b/>
          <w:bCs/>
          <w:u w:val="single"/>
        </w:rPr>
        <w:t>没有必要或经成本收益分析没有效率</w:t>
      </w:r>
      <w:r>
        <w:rPr>
          <w:rFonts w:hint="eastAsia"/>
        </w:rPr>
        <w:t>的情形，故需采用虚拟治理成本法。</w:t>
      </w:r>
    </w:p>
    <w:p w14:paraId="789E3226" w14:textId="3A8E8170" w:rsidR="00C743A6" w:rsidRDefault="00C743A6" w:rsidP="00C91556">
      <w:pPr>
        <w:pStyle w:val="aa"/>
        <w:ind w:firstLine="420"/>
      </w:pPr>
      <w:r>
        <w:rPr>
          <w:rFonts w:hint="eastAsia"/>
        </w:rPr>
        <w:t>总数达</w:t>
      </w:r>
      <w:r>
        <w:t>25349.47</w:t>
      </w:r>
      <w:r>
        <w:t>吨的副产酸倾倒进河流，对水生态环境产生严重危害是无可争议的事实。专家辅助人吕锡武教授的技术咨询意见，从专业角度说明大量副产酸倾倒进河流后，水体、水生物</w:t>
      </w:r>
      <w:r w:rsidR="009B297E">
        <w:rPr>
          <w:rFonts w:hint="eastAsia"/>
        </w:rPr>
        <w:t>、</w:t>
      </w:r>
      <w:r>
        <w:t>河床等水生态环境受到严重的损害，修复费用将远远超过正常治理成本。</w:t>
      </w:r>
      <w:r>
        <w:t>2013</w:t>
      </w:r>
      <w:r>
        <w:t>年如泰运河、古马干河水质虽然已经恢复为</w:t>
      </w:r>
      <w:r w:rsidR="00C91556">
        <w:rPr>
          <w:rFonts w:hint="eastAsia"/>
        </w:rPr>
        <w:t>I</w:t>
      </w:r>
      <w:r w:rsidR="00C91556">
        <w:t>II</w:t>
      </w:r>
      <w:r>
        <w:t>类，但</w:t>
      </w:r>
      <w:r w:rsidRPr="00832E80">
        <w:rPr>
          <w:b/>
          <w:bCs/>
          <w:highlight w:val="yellow"/>
          <w:u w:val="single"/>
        </w:rPr>
        <w:t>由于河水的流动，污染源必然会向下游移动，倾倒点水质好转并不意味着地区水生态环境已修复</w:t>
      </w:r>
      <w:r>
        <w:t>。</w:t>
      </w:r>
    </w:p>
    <w:p w14:paraId="4A95A66E" w14:textId="1686E9A8" w:rsidR="00C91556" w:rsidRDefault="00C743A6" w:rsidP="00C91556">
      <w:pPr>
        <w:pStyle w:val="aa"/>
        <w:ind w:firstLine="420"/>
      </w:pPr>
      <w:r>
        <w:rPr>
          <w:rFonts w:hint="eastAsia"/>
        </w:rPr>
        <w:t>《推荐方法》第</w:t>
      </w:r>
      <w:r>
        <w:t>4.5</w:t>
      </w:r>
      <w:r>
        <w:t>条规定，</w:t>
      </w:r>
      <w:r w:rsidRPr="00832E80">
        <w:rPr>
          <w:b/>
          <w:bCs/>
          <w:highlight w:val="yellow"/>
          <w:u w:val="single"/>
        </w:rPr>
        <w:t>污染修复费用难以计算的情况下，可采用虚拟治理成本法</w:t>
      </w:r>
      <w:r>
        <w:t>。</w:t>
      </w:r>
      <w:r w:rsidR="00245BD3">
        <w:t>III</w:t>
      </w:r>
      <w:r>
        <w:rPr>
          <w:rFonts w:hint="eastAsia"/>
        </w:rPr>
        <w:t>类地表水的污染修复费用为虚拟治理成本的</w:t>
      </w:r>
      <w:r>
        <w:t>4.5-6</w:t>
      </w:r>
      <w:r w:rsidRPr="00717A67">
        <w:t>倍</w:t>
      </w:r>
      <w:r>
        <w:t>。如泰运河、古马干河受污染前的水质状况均为</w:t>
      </w:r>
      <w:r w:rsidR="008E1AD7">
        <w:rPr>
          <w:rFonts w:hint="eastAsia"/>
        </w:rPr>
        <w:t>I</w:t>
      </w:r>
      <w:r w:rsidR="008E1AD7">
        <w:t>II</w:t>
      </w:r>
      <w:r>
        <w:t>类地表水，应当按照</w:t>
      </w:r>
      <w:r w:rsidR="00C91556">
        <w:t>III</w:t>
      </w:r>
      <w:r>
        <w:t>类地表水的污染修复费用系数，即虚拟治理成本的</w:t>
      </w:r>
      <w:r>
        <w:t>4.5</w:t>
      </w:r>
      <w:r>
        <w:t>倍计算环境污染损害赔偿。</w:t>
      </w:r>
    </w:p>
    <w:p w14:paraId="6A861AFE" w14:textId="20BBCBAA" w:rsidR="00245BD3" w:rsidRPr="00717A67" w:rsidRDefault="00245BD3" w:rsidP="00245BD3">
      <w:pPr>
        <w:pStyle w:val="a1"/>
        <w:numPr>
          <w:ilvl w:val="1"/>
          <w:numId w:val="3"/>
        </w:numPr>
        <w:rPr>
          <w:b/>
          <w:bCs/>
          <w:u w:val="single"/>
        </w:rPr>
      </w:pPr>
      <w:r w:rsidRPr="00717A67">
        <w:rPr>
          <w:rFonts w:hint="eastAsia"/>
          <w:b/>
          <w:bCs/>
          <w:u w:val="single"/>
        </w:rPr>
        <w:t>倍数：污染清理费用≠污染修复费用</w:t>
      </w:r>
    </w:p>
    <w:p w14:paraId="0F5F87F5" w14:textId="78AC3B55" w:rsidR="00C743A6" w:rsidRDefault="00C743A6" w:rsidP="009B297E">
      <w:pPr>
        <w:pStyle w:val="aa"/>
        <w:ind w:firstLine="420"/>
      </w:pPr>
      <w:r>
        <w:rPr>
          <w:rFonts w:hint="eastAsia"/>
        </w:rPr>
        <w:t>根据江苏省环境科学学会《评估技术报告》，常隆公司等六家公司在该污染事件中违法</w:t>
      </w:r>
      <w:r>
        <w:rPr>
          <w:rFonts w:hint="eastAsia"/>
        </w:rPr>
        <w:lastRenderedPageBreak/>
        <w:t>处置的危险废物在合法处置时应花费的成本</w:t>
      </w:r>
      <w:r w:rsidR="009B297E">
        <w:rPr>
          <w:rFonts w:hint="eastAsia"/>
        </w:rPr>
        <w:t>（</w:t>
      </w:r>
      <w:r>
        <w:t>虚拟治理成本</w:t>
      </w:r>
      <w:r w:rsidR="009B297E">
        <w:rPr>
          <w:rFonts w:hint="eastAsia"/>
        </w:rPr>
        <w:t>）</w:t>
      </w:r>
      <w:r>
        <w:t>合计</w:t>
      </w:r>
      <w:r>
        <w:t>36620644</w:t>
      </w:r>
      <w:r>
        <w:t>元，其中常隆公司</w:t>
      </w:r>
      <w:r>
        <w:t>18939279</w:t>
      </w:r>
      <w:r>
        <w:t>元，锦汇公司</w:t>
      </w:r>
      <w:r>
        <w:t>9470108</w:t>
      </w:r>
      <w:r>
        <w:t>元，施美康公司</w:t>
      </w:r>
      <w:r>
        <w:t>1880676</w:t>
      </w:r>
      <w:r>
        <w:t>元，由龙公司</w:t>
      </w:r>
      <w:r>
        <w:t>5878957</w:t>
      </w:r>
      <w:r>
        <w:t>元富安公司</w:t>
      </w:r>
      <w:r>
        <w:t>378931</w:t>
      </w:r>
      <w:r>
        <w:t>元，臻庆公司</w:t>
      </w:r>
      <w:r>
        <w:t>72693</w:t>
      </w:r>
      <w:r>
        <w:t>元。</w:t>
      </w:r>
    </w:p>
    <w:p w14:paraId="026D22B8" w14:textId="45D73331" w:rsidR="00FA18A2" w:rsidRDefault="00FA18A2" w:rsidP="00FA18A2">
      <w:pPr>
        <w:pStyle w:val="aa"/>
        <w:ind w:firstLine="420"/>
        <w:jc w:val="center"/>
      </w:pPr>
      <w:r>
        <w:rPr>
          <w:noProof/>
        </w:rPr>
        <w:drawing>
          <wp:inline distT="0" distB="0" distL="0" distR="0" wp14:anchorId="73979706" wp14:editId="6824E5F2">
            <wp:extent cx="3523786" cy="99060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2083" cy="1026667"/>
                    </a:xfrm>
                    <a:prstGeom prst="rect">
                      <a:avLst/>
                    </a:prstGeom>
                  </pic:spPr>
                </pic:pic>
              </a:graphicData>
            </a:graphic>
          </wp:inline>
        </w:drawing>
      </w:r>
    </w:p>
    <w:p w14:paraId="2BD63C79" w14:textId="6C408A3B" w:rsidR="00FA18A2" w:rsidRDefault="00FA18A2" w:rsidP="00FA18A2">
      <w:pPr>
        <w:pStyle w:val="aa"/>
        <w:ind w:firstLine="420"/>
        <w:jc w:val="center"/>
      </w:pPr>
      <w:r>
        <w:rPr>
          <w:noProof/>
        </w:rPr>
        <w:drawing>
          <wp:inline distT="0" distB="0" distL="0" distR="0" wp14:anchorId="5EAC9AE0" wp14:editId="5E324EAC">
            <wp:extent cx="3962565" cy="585439"/>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042" cy="620968"/>
                    </a:xfrm>
                    <a:prstGeom prst="rect">
                      <a:avLst/>
                    </a:prstGeom>
                  </pic:spPr>
                </pic:pic>
              </a:graphicData>
            </a:graphic>
          </wp:inline>
        </w:drawing>
      </w:r>
    </w:p>
    <w:p w14:paraId="25C48DE3" w14:textId="5EC38E85" w:rsidR="00FA18A2" w:rsidRPr="00C743A6" w:rsidRDefault="00FA18A2" w:rsidP="00FA18A2">
      <w:pPr>
        <w:pStyle w:val="aa"/>
        <w:ind w:firstLine="420"/>
        <w:jc w:val="center"/>
      </w:pPr>
      <w:r>
        <w:rPr>
          <w:noProof/>
        </w:rPr>
        <w:drawing>
          <wp:inline distT="0" distB="0" distL="0" distR="0" wp14:anchorId="6136D52D" wp14:editId="7F215EB1">
            <wp:extent cx="4169708" cy="97536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0715" cy="1008344"/>
                    </a:xfrm>
                    <a:prstGeom prst="rect">
                      <a:avLst/>
                    </a:prstGeom>
                  </pic:spPr>
                </pic:pic>
              </a:graphicData>
            </a:graphic>
          </wp:inline>
        </w:drawing>
      </w:r>
    </w:p>
    <w:p w14:paraId="0D1541ED" w14:textId="77777777" w:rsidR="00C743A6" w:rsidRPr="00C743A6" w:rsidRDefault="00C743A6">
      <w:pPr>
        <w:numPr>
          <w:ilvl w:val="0"/>
          <w:numId w:val="57"/>
        </w:numPr>
        <w:rPr>
          <w:rFonts w:eastAsia="楷体"/>
        </w:rPr>
      </w:pPr>
      <w:r w:rsidRPr="00C743A6">
        <w:rPr>
          <w:rFonts w:eastAsia="楷体" w:hint="eastAsia"/>
        </w:rPr>
        <w:t>再审：关于二审判决判令锦汇公司承担生态环境修复责任依据是否充分的问题</w:t>
      </w:r>
    </w:p>
    <w:p w14:paraId="038EE390" w14:textId="77777777" w:rsidR="00C743A6" w:rsidRPr="00C743A6" w:rsidRDefault="00C743A6" w:rsidP="00C743A6">
      <w:pPr>
        <w:ind w:firstLine="420"/>
        <w:rPr>
          <w:rFonts w:eastAsia="楷体"/>
        </w:rPr>
      </w:pPr>
      <w:r w:rsidRPr="00C743A6">
        <w:rPr>
          <w:rFonts w:eastAsia="楷体" w:hint="eastAsia"/>
          <w:u w:val="single"/>
        </w:rPr>
        <w:t>虽然河流具有一定的自净能力，但是环境容量是有限的，向水体大量倾倒副产酸，必然对河流的水质、水体动植物、河床、河岸以及河流下游的生态环境造成严重破坏。如不及时修复，污染的累积必然会超出环境承载能力，最终造成不可逆转的环境损害。因此，不能以部分水域的水质得到恢复为由免除污染者应当承担的环境修复责任</w:t>
      </w:r>
      <w:r w:rsidRPr="00C743A6">
        <w:rPr>
          <w:rFonts w:eastAsia="楷体" w:hint="eastAsia"/>
        </w:rPr>
        <w:t>。</w:t>
      </w:r>
    </w:p>
    <w:p w14:paraId="1BBCC336" w14:textId="77777777" w:rsidR="00C743A6" w:rsidRPr="00C743A6" w:rsidRDefault="00C743A6" w:rsidP="00C743A6">
      <w:pPr>
        <w:ind w:firstLine="420"/>
        <w:rPr>
          <w:rFonts w:eastAsia="楷体"/>
        </w:rPr>
      </w:pPr>
      <w:r w:rsidRPr="00C743A6">
        <w:rPr>
          <w:rFonts w:eastAsia="楷体" w:hint="eastAsia"/>
        </w:rPr>
        <w:t>泰州市环保联合会申请东南大学能源与环境学院吕锡武教授作为专家辅助人出席一审庭审，对鉴定意见以及本案所涉专业问题提出意见。吕锡武教授认为，</w:t>
      </w:r>
      <w:r w:rsidRPr="00C743A6">
        <w:rPr>
          <w:rFonts w:eastAsia="楷体" w:hint="eastAsia"/>
          <w:u w:val="single"/>
        </w:rPr>
        <w:t>向水体倾倒危险废物的行为直接造成了区域生态环境功能和自然资源的破坏，无论是对长江内河水生态环境资源造成的损害进行修复，还是将污染引发的风险降至可接受水平的人工干预措施所需费用，均将远远超过污染物直接处理的费用；由于河水的流动和自我净化，即使倾倒点水质得到恢复，也不能因此否认对水生态环境曾经造成的损害</w:t>
      </w:r>
      <w:r w:rsidRPr="00C743A6">
        <w:rPr>
          <w:rFonts w:eastAsia="楷体" w:hint="eastAsia"/>
        </w:rPr>
        <w:t>。鉴定人南京理工大学贺启环教授出庭接受询问时也表示，无法计算得到实际人工干预的费用或者难于计算人工干预的费用，可以采用虚拟治理成本法计算损失。</w:t>
      </w:r>
    </w:p>
    <w:p w14:paraId="2AD1E307" w14:textId="118B1822" w:rsidR="00C743A6" w:rsidRPr="00C743A6" w:rsidRDefault="00C743A6" w:rsidP="009B297E">
      <w:pPr>
        <w:ind w:firstLine="420"/>
        <w:rPr>
          <w:rFonts w:eastAsia="楷体"/>
        </w:rPr>
      </w:pPr>
      <w:r w:rsidRPr="00C743A6">
        <w:rPr>
          <w:rFonts w:eastAsia="楷体" w:hint="eastAsia"/>
          <w:u w:val="single"/>
        </w:rPr>
        <w:t>水环境具有流动性，污染行为瞬间发生，损害现场无法复原</w:t>
      </w:r>
      <w:r w:rsidRPr="00C743A6">
        <w:rPr>
          <w:rFonts w:eastAsia="楷体" w:hint="eastAsia"/>
        </w:rPr>
        <w:t>，属于《推荐方法》</w:t>
      </w:r>
      <w:r w:rsidRPr="00C743A6">
        <w:rPr>
          <w:rFonts w:eastAsia="楷体" w:hint="eastAsia"/>
        </w:rPr>
        <w:t>(</w:t>
      </w:r>
      <w:r w:rsidRPr="00C743A6">
        <w:rPr>
          <w:rFonts w:eastAsia="楷体" w:hint="eastAsia"/>
        </w:rPr>
        <w:t>第</w:t>
      </w:r>
      <w:r w:rsidRPr="00C743A6">
        <w:rPr>
          <w:rFonts w:eastAsia="楷体" w:hint="eastAsia"/>
        </w:rPr>
        <w:t>I</w:t>
      </w:r>
      <w:r w:rsidRPr="00C743A6">
        <w:rPr>
          <w:rFonts w:eastAsia="楷体" w:hint="eastAsia"/>
        </w:rPr>
        <w:t>版</w:t>
      </w:r>
      <w:r w:rsidRPr="00C743A6">
        <w:rPr>
          <w:rFonts w:eastAsia="楷体" w:hint="eastAsia"/>
        </w:rPr>
        <w:t>)</w:t>
      </w:r>
      <w:r w:rsidRPr="00C743A6">
        <w:rPr>
          <w:rFonts w:eastAsia="楷体" w:hint="eastAsia"/>
        </w:rPr>
        <w:t>规定的</w:t>
      </w:r>
      <w:r w:rsidRPr="00C743A6">
        <w:rPr>
          <w:rFonts w:eastAsia="楷体" w:hint="eastAsia"/>
          <w:u w:val="single"/>
        </w:rPr>
        <w:t>环境修复费用难于计算</w:t>
      </w:r>
      <w:r w:rsidRPr="00C743A6">
        <w:rPr>
          <w:rFonts w:eastAsia="楷体" w:hint="eastAsia"/>
        </w:rPr>
        <w:t>的情形，可以采用</w:t>
      </w:r>
      <w:r w:rsidRPr="00C743A6">
        <w:rPr>
          <w:rFonts w:eastAsia="楷体" w:hint="eastAsia"/>
          <w:u w:val="single"/>
        </w:rPr>
        <w:t>虚拟治理成本法</w:t>
      </w:r>
      <w:r w:rsidRPr="00C743A6">
        <w:rPr>
          <w:rFonts w:eastAsia="楷体" w:hint="eastAsia"/>
        </w:rPr>
        <w:t>来计算环境修复费用。且《推荐方法》（第</w:t>
      </w:r>
      <w:r w:rsidRPr="00C743A6">
        <w:rPr>
          <w:rFonts w:eastAsia="楷体" w:hint="eastAsia"/>
        </w:rPr>
        <w:t>II</w:t>
      </w:r>
      <w:r w:rsidRPr="00C743A6">
        <w:rPr>
          <w:rFonts w:eastAsia="楷体" w:hint="eastAsia"/>
        </w:rPr>
        <w:t>版）与</w:t>
      </w:r>
      <w:r w:rsidRPr="00C743A6">
        <w:rPr>
          <w:rFonts w:eastAsia="楷体" w:hint="eastAsia"/>
        </w:rPr>
        <w:t>(</w:t>
      </w:r>
      <w:r w:rsidRPr="00C743A6">
        <w:rPr>
          <w:rFonts w:eastAsia="楷体" w:hint="eastAsia"/>
        </w:rPr>
        <w:t>第</w:t>
      </w:r>
      <w:r w:rsidRPr="00C743A6">
        <w:rPr>
          <w:rFonts w:eastAsia="楷体" w:hint="eastAsia"/>
        </w:rPr>
        <w:t>I</w:t>
      </w:r>
      <w:r w:rsidRPr="00C743A6">
        <w:rPr>
          <w:rFonts w:eastAsia="楷体" w:hint="eastAsia"/>
        </w:rPr>
        <w:t>版</w:t>
      </w:r>
      <w:r w:rsidRPr="00C743A6">
        <w:rPr>
          <w:rFonts w:eastAsia="楷体" w:hint="eastAsia"/>
        </w:rPr>
        <w:t>)</w:t>
      </w:r>
      <w:r w:rsidRPr="00C743A6">
        <w:rPr>
          <w:rFonts w:eastAsia="楷体" w:hint="eastAsia"/>
        </w:rPr>
        <w:t>关于虚拟治理成本法的规定并无本质区别，二审判决</w:t>
      </w:r>
      <w:r w:rsidRPr="00C743A6">
        <w:rPr>
          <w:rFonts w:eastAsia="楷体" w:hint="eastAsia"/>
          <w:u w:val="single"/>
        </w:rPr>
        <w:t>以《评估技术报告》确定的锦汇公司被江中公司倾倒的副产酸治理成本、被倾倒的数量再乘以</w:t>
      </w:r>
      <w:r w:rsidRPr="00C743A6">
        <w:rPr>
          <w:rFonts w:eastAsia="楷体" w:hint="eastAsia"/>
          <w:u w:val="single"/>
        </w:rPr>
        <w:t>III</w:t>
      </w:r>
      <w:r w:rsidRPr="00C743A6">
        <w:rPr>
          <w:rFonts w:eastAsia="楷体" w:hint="eastAsia"/>
          <w:u w:val="single"/>
        </w:rPr>
        <w:t>类地表水环境功能敏感程度推荐倍数</w:t>
      </w:r>
      <w:r w:rsidRPr="00C743A6">
        <w:rPr>
          <w:rFonts w:eastAsia="楷体" w:hint="eastAsia"/>
          <w:u w:val="single"/>
        </w:rPr>
        <w:t>4.5-6</w:t>
      </w:r>
      <w:r w:rsidRPr="00C743A6">
        <w:rPr>
          <w:rFonts w:eastAsia="楷体" w:hint="eastAsia"/>
          <w:u w:val="single"/>
        </w:rPr>
        <w:t>倍的下限</w:t>
      </w:r>
      <w:r w:rsidRPr="00C743A6">
        <w:rPr>
          <w:rFonts w:eastAsia="楷体" w:hint="eastAsia"/>
          <w:u w:val="single"/>
        </w:rPr>
        <w:t>4.5</w:t>
      </w:r>
      <w:r w:rsidRPr="00C743A6">
        <w:rPr>
          <w:rFonts w:eastAsia="楷体" w:hint="eastAsia"/>
          <w:u w:val="single"/>
        </w:rPr>
        <w:t>倍计算环境修复费用</w:t>
      </w:r>
      <w:r w:rsidRPr="00C743A6">
        <w:rPr>
          <w:rFonts w:eastAsia="楷体" w:hint="eastAsia"/>
        </w:rPr>
        <w:t>，并无不当。</w:t>
      </w:r>
    </w:p>
    <w:p w14:paraId="50FF4182" w14:textId="72AD9974" w:rsidR="00C743A6" w:rsidRPr="00C743A6" w:rsidRDefault="009B297E">
      <w:pPr>
        <w:numPr>
          <w:ilvl w:val="0"/>
          <w:numId w:val="62"/>
        </w:numPr>
        <w:rPr>
          <w:rFonts w:eastAsia="楷体"/>
        </w:rPr>
      </w:pPr>
      <w:r>
        <w:rPr>
          <w:rFonts w:eastAsia="楷体" w:hint="eastAsia"/>
        </w:rPr>
        <w:t>二审：</w:t>
      </w:r>
      <w:r w:rsidR="00C743A6" w:rsidRPr="00C743A6">
        <w:rPr>
          <w:rFonts w:eastAsia="楷体" w:hint="eastAsia"/>
        </w:rPr>
        <w:t>关于原审判决对赔偿数额的认定是否正确问题</w:t>
      </w:r>
    </w:p>
    <w:p w14:paraId="4E12597E" w14:textId="5195EC70" w:rsidR="00C743A6" w:rsidRPr="00C743A6" w:rsidRDefault="00C743A6" w:rsidP="000C6E23">
      <w:pPr>
        <w:ind w:firstLine="420"/>
        <w:rPr>
          <w:rFonts w:eastAsia="楷体"/>
        </w:rPr>
      </w:pPr>
      <w:r w:rsidRPr="00C743A6">
        <w:rPr>
          <w:rFonts w:eastAsia="楷体" w:hint="eastAsia"/>
        </w:rPr>
        <w:t>一审判决对修复费用的计算方法适当。</w:t>
      </w:r>
      <w:r w:rsidRPr="00C743A6">
        <w:rPr>
          <w:rFonts w:eastAsia="楷体" w:hint="eastAsia"/>
          <w:u w:val="single"/>
        </w:rPr>
        <w:t>由于如泰运河、古马干河水体处于流动状态，且倾倒行为持续时间长、倾倒数量大，污染物对如泰运河、古马干河及其下游生态区域的影响处于扩散状态，难以计算污染修复费用</w:t>
      </w:r>
      <w:r w:rsidRPr="00C743A6">
        <w:rPr>
          <w:rFonts w:eastAsia="楷体" w:hint="eastAsia"/>
        </w:rPr>
        <w:t>。《推荐方法》（第</w:t>
      </w:r>
      <w:r w:rsidR="009B297E">
        <w:rPr>
          <w:rFonts w:eastAsia="楷体" w:hint="eastAsia"/>
        </w:rPr>
        <w:t>I</w:t>
      </w:r>
      <w:r w:rsidRPr="00C743A6">
        <w:rPr>
          <w:rFonts w:eastAsia="楷体" w:hint="eastAsia"/>
        </w:rPr>
        <w:t>版）对此类情况</w:t>
      </w:r>
      <w:r w:rsidRPr="00C743A6">
        <w:rPr>
          <w:rFonts w:eastAsia="楷体" w:hint="eastAsia"/>
          <w:u w:val="single"/>
        </w:rPr>
        <w:t>推荐采用虚拟治理成本法计算污染修复费用</w:t>
      </w:r>
      <w:r w:rsidRPr="00C743A6">
        <w:rPr>
          <w:rFonts w:eastAsia="楷体" w:hint="eastAsia"/>
        </w:rPr>
        <w:t>。</w:t>
      </w:r>
      <w:r w:rsidRPr="00C743A6">
        <w:rPr>
          <w:rFonts w:eastAsia="楷体" w:hint="eastAsia"/>
          <w:u w:val="single"/>
        </w:rPr>
        <w:t>《评估技术报告》以治理本案所涉副产酸的市场最低价为标准，认定治理六家公司每吨副产酸各自所需成本</w:t>
      </w:r>
      <w:r w:rsidRPr="00C743A6">
        <w:rPr>
          <w:rFonts w:eastAsia="楷体" w:hint="eastAsia"/>
        </w:rPr>
        <w:t>，该成本即《推荐办法》所称的虚拟治理成本。一审法院</w:t>
      </w:r>
      <w:r w:rsidRPr="00C743A6">
        <w:rPr>
          <w:rFonts w:eastAsia="楷体" w:hint="eastAsia"/>
          <w:u w:val="single"/>
        </w:rPr>
        <w:t>根据六家公司副产酸的虚拟治理成本、被倾倒的数量，再乘以Ⅲ类地表水环境功能敏感程度推荐倍数</w:t>
      </w:r>
      <w:r w:rsidRPr="00C743A6">
        <w:rPr>
          <w:rFonts w:eastAsia="楷体" w:hint="eastAsia"/>
          <w:u w:val="single"/>
        </w:rPr>
        <w:t>4.5-6</w:t>
      </w:r>
      <w:r w:rsidRPr="00C743A6">
        <w:rPr>
          <w:rFonts w:eastAsia="楷体" w:hint="eastAsia"/>
          <w:u w:val="single"/>
        </w:rPr>
        <w:t>倍的下限</w:t>
      </w:r>
      <w:r w:rsidRPr="00C743A6">
        <w:rPr>
          <w:rFonts w:eastAsia="楷体" w:hint="eastAsia"/>
          <w:u w:val="single"/>
        </w:rPr>
        <w:t>4.5</w:t>
      </w:r>
      <w:r w:rsidRPr="00C743A6">
        <w:rPr>
          <w:rFonts w:eastAsia="楷体" w:hint="eastAsia"/>
          <w:u w:val="single"/>
        </w:rPr>
        <w:t>倍</w:t>
      </w:r>
      <w:r w:rsidRPr="00C743A6">
        <w:rPr>
          <w:rFonts w:eastAsia="楷体" w:hint="eastAsia"/>
        </w:rPr>
        <w:t>，判决常隆公司承担污染修复费用</w:t>
      </w:r>
      <w:r w:rsidRPr="00C743A6">
        <w:rPr>
          <w:rFonts w:eastAsia="楷体" w:hint="eastAsia"/>
        </w:rPr>
        <w:t>82701756.8</w:t>
      </w:r>
      <w:r w:rsidRPr="00C743A6">
        <w:rPr>
          <w:rFonts w:eastAsia="楷体" w:hint="eastAsia"/>
        </w:rPr>
        <w:t>元、锦汇公司承担</w:t>
      </w:r>
      <w:r w:rsidRPr="00C743A6">
        <w:rPr>
          <w:rFonts w:eastAsia="楷体" w:hint="eastAsia"/>
        </w:rPr>
        <w:t>41014333.18</w:t>
      </w:r>
      <w:r w:rsidRPr="00C743A6">
        <w:rPr>
          <w:rFonts w:eastAsia="楷体" w:hint="eastAsia"/>
        </w:rPr>
        <w:t>元、施美康公司承担</w:t>
      </w:r>
      <w:r w:rsidRPr="00C743A6">
        <w:rPr>
          <w:rFonts w:eastAsia="楷体" w:hint="eastAsia"/>
        </w:rPr>
        <w:t>8463042</w:t>
      </w:r>
      <w:r w:rsidRPr="00C743A6">
        <w:rPr>
          <w:rFonts w:eastAsia="楷体" w:hint="eastAsia"/>
        </w:rPr>
        <w:t>元、申龙公司承担</w:t>
      </w:r>
      <w:r w:rsidRPr="00C743A6">
        <w:rPr>
          <w:rFonts w:eastAsia="楷体" w:hint="eastAsia"/>
        </w:rPr>
        <w:t>26455307.56</w:t>
      </w:r>
      <w:r w:rsidRPr="00C743A6">
        <w:rPr>
          <w:rFonts w:eastAsia="楷体" w:hint="eastAsia"/>
        </w:rPr>
        <w:t>元、</w:t>
      </w:r>
      <w:r w:rsidRPr="00C743A6">
        <w:rPr>
          <w:rFonts w:eastAsia="楷体" w:hint="eastAsia"/>
        </w:rPr>
        <w:lastRenderedPageBreak/>
        <w:t>富安公司承担</w:t>
      </w:r>
      <w:r w:rsidRPr="00C743A6">
        <w:rPr>
          <w:rFonts w:eastAsia="楷体" w:hint="eastAsia"/>
        </w:rPr>
        <w:t>1705189.32</w:t>
      </w:r>
      <w:r w:rsidRPr="00C743A6">
        <w:rPr>
          <w:rFonts w:eastAsia="楷体" w:hint="eastAsia"/>
        </w:rPr>
        <w:t>元、臻庆公司承担</w:t>
      </w:r>
      <w:r w:rsidRPr="00C743A6">
        <w:rPr>
          <w:rFonts w:eastAsia="楷体" w:hint="eastAsia"/>
        </w:rPr>
        <w:t>327116.25</w:t>
      </w:r>
      <w:r w:rsidRPr="00C743A6">
        <w:rPr>
          <w:rFonts w:eastAsia="楷体" w:hint="eastAsia"/>
        </w:rPr>
        <w:t>元，六家公司合计承担</w:t>
      </w:r>
      <w:r w:rsidRPr="00C743A6">
        <w:rPr>
          <w:rFonts w:eastAsia="楷体" w:hint="eastAsia"/>
        </w:rPr>
        <w:t>160666745.11</w:t>
      </w:r>
      <w:r w:rsidRPr="00C743A6">
        <w:rPr>
          <w:rFonts w:eastAsia="楷体" w:hint="eastAsia"/>
        </w:rPr>
        <w:t>元并无不当。</w:t>
      </w:r>
    </w:p>
    <w:p w14:paraId="054D0BD8" w14:textId="3A9443D2" w:rsidR="00C743A6" w:rsidRDefault="000C6E23" w:rsidP="000C6E23">
      <w:pPr>
        <w:pStyle w:val="3"/>
        <w:ind w:right="105"/>
      </w:pPr>
      <w:bookmarkStart w:id="306" w:name="_Toc155178945"/>
      <w:r>
        <w:rPr>
          <w:rFonts w:hint="eastAsia"/>
        </w:rPr>
        <w:t>（七）环境民事公益诉讼的特殊规则</w:t>
      </w:r>
      <w:bookmarkEnd w:id="306"/>
    </w:p>
    <w:p w14:paraId="3F2ED561" w14:textId="733DC917" w:rsidR="00A77BD4" w:rsidRDefault="000C6E23" w:rsidP="00E76634">
      <w:pPr>
        <w:pStyle w:val="af0"/>
      </w:pPr>
      <w:r>
        <w:rPr>
          <w:rFonts w:hint="eastAsia"/>
        </w:rPr>
        <w:t>1</w:t>
      </w:r>
      <w:r>
        <w:t xml:space="preserve">. </w:t>
      </w:r>
      <w:r w:rsidR="005E0E42">
        <w:rPr>
          <w:rFonts w:hint="eastAsia"/>
        </w:rPr>
        <w:t>集中管辖制度</w:t>
      </w:r>
    </w:p>
    <w:p w14:paraId="4FDEBD9C" w14:textId="1AB6CEB0" w:rsidR="00A77BD4" w:rsidRDefault="00E31EDB" w:rsidP="00421774">
      <w:pPr>
        <w:pStyle w:val="a1"/>
      </w:pPr>
      <w:r>
        <w:rPr>
          <w:rFonts w:hint="eastAsia"/>
        </w:rPr>
        <w:t>《环境民事公益诉讼解释》</w:t>
      </w:r>
      <w:r w:rsidR="00A77BD4">
        <w:rPr>
          <w:rFonts w:hint="eastAsia"/>
        </w:rPr>
        <w:t>第七条　经最高人民法院批准，高级人民法院可以根据本辖区环境和生态保护的实际情况，在辖区内确定</w:t>
      </w:r>
      <w:r w:rsidR="00A77BD4" w:rsidRPr="00832E80">
        <w:rPr>
          <w:rFonts w:hint="eastAsia"/>
          <w:b/>
          <w:bCs/>
          <w:highlight w:val="yellow"/>
          <w:u w:val="single"/>
        </w:rPr>
        <w:t>部分中级人民法院受理第一审</w:t>
      </w:r>
      <w:r w:rsidR="00A77BD4">
        <w:rPr>
          <w:rFonts w:hint="eastAsia"/>
        </w:rPr>
        <w:t>环境民事公益诉讼案件。</w:t>
      </w:r>
    </w:p>
    <w:p w14:paraId="45A3CF0F" w14:textId="77777777" w:rsidR="00E76634" w:rsidRDefault="00E76634" w:rsidP="00E76634">
      <w:pPr>
        <w:pStyle w:val="a1"/>
        <w:numPr>
          <w:ilvl w:val="0"/>
          <w:numId w:val="0"/>
        </w:numPr>
        <w:ind w:left="420" w:firstLine="420"/>
      </w:pPr>
      <w:r>
        <w:rPr>
          <w:rFonts w:hint="eastAsia"/>
        </w:rPr>
        <w:t>中级人民法院管辖环境民事公益诉讼案件的区域由高级人民法院确定。</w:t>
      </w:r>
    </w:p>
    <w:p w14:paraId="05E50D78" w14:textId="0A1EDC21" w:rsidR="00E76634" w:rsidRPr="00E76634" w:rsidRDefault="00E76634" w:rsidP="00E76634">
      <w:pPr>
        <w:pStyle w:val="a1"/>
        <w:numPr>
          <w:ilvl w:val="1"/>
          <w:numId w:val="3"/>
        </w:numPr>
      </w:pPr>
      <w:r>
        <w:rPr>
          <w:rFonts w:hint="eastAsia"/>
        </w:rPr>
        <w:t>由于环境民事公益诉讼的特殊性，在管辖制度的建构上，除遵守一般民事诉讼中共同管辖的规则要求外，《环境民事公益诉讼解释》第</w:t>
      </w:r>
      <w:r>
        <w:rPr>
          <w:rFonts w:hint="eastAsia"/>
        </w:rPr>
        <w:t>7</w:t>
      </w:r>
      <w:r>
        <w:rPr>
          <w:rFonts w:hint="eastAsia"/>
        </w:rPr>
        <w:t>条规定集中管辖。</w:t>
      </w:r>
    </w:p>
    <w:p w14:paraId="29B0B6DD" w14:textId="38290471" w:rsidR="00E31EDB" w:rsidRDefault="00D82E1F" w:rsidP="00E76634">
      <w:pPr>
        <w:pStyle w:val="af0"/>
      </w:pPr>
      <w:r>
        <w:rPr>
          <w:rFonts w:hint="eastAsia"/>
        </w:rPr>
        <w:t>2</w:t>
      </w:r>
      <w:r>
        <w:t xml:space="preserve">. </w:t>
      </w:r>
      <w:r w:rsidR="005E0E42">
        <w:rPr>
          <w:rFonts w:hint="eastAsia"/>
        </w:rPr>
        <w:t>支持起诉制度</w:t>
      </w:r>
      <w:r w:rsidR="00AF6C6D">
        <w:rPr>
          <w:rFonts w:hint="eastAsia"/>
        </w:rPr>
        <w:t>（</w:t>
      </w:r>
      <w:r w:rsidR="00E31EDB">
        <w:rPr>
          <w:rFonts w:hint="eastAsia"/>
        </w:rPr>
        <w:t>社会组织提起环境民事公益诉讼的情形</w:t>
      </w:r>
      <w:r w:rsidR="00AF6C6D">
        <w:rPr>
          <w:rFonts w:hint="eastAsia"/>
        </w:rPr>
        <w:t>）</w:t>
      </w:r>
    </w:p>
    <w:p w14:paraId="45228FCE" w14:textId="0226A962" w:rsidR="00E31EDB" w:rsidRDefault="00E31EDB" w:rsidP="005E0E42">
      <w:pPr>
        <w:pStyle w:val="a1"/>
      </w:pPr>
      <w:r>
        <w:rPr>
          <w:rFonts w:hint="eastAsia"/>
        </w:rPr>
        <w:t>《环境民事公益诉讼解释》</w:t>
      </w:r>
      <w:r w:rsidRPr="00E31EDB">
        <w:rPr>
          <w:rFonts w:hint="eastAsia"/>
        </w:rPr>
        <w:t>第十一条　检察机关、负有环境资源保护监督管理职责的部门及其他机关、社会组织、企业事业单位依据民事诉讼法第十五条的规定，可以通过</w:t>
      </w:r>
      <w:r w:rsidRPr="00832E80">
        <w:rPr>
          <w:rFonts w:hint="eastAsia"/>
          <w:b/>
          <w:bCs/>
          <w:highlight w:val="yellow"/>
          <w:u w:val="single"/>
        </w:rPr>
        <w:t>提供法律咨询、提交书面意见、协助调查取证等方式支持社会组织</w:t>
      </w:r>
      <w:r w:rsidRPr="00E31EDB">
        <w:rPr>
          <w:rFonts w:hint="eastAsia"/>
        </w:rPr>
        <w:t>依法提起环境民事公益诉讼。</w:t>
      </w:r>
    </w:p>
    <w:p w14:paraId="242158D8" w14:textId="4016D79A" w:rsidR="007330E8" w:rsidRDefault="007330E8" w:rsidP="007330E8">
      <w:pPr>
        <w:pStyle w:val="a1"/>
      </w:pPr>
      <w:r>
        <w:rPr>
          <w:rFonts w:hint="eastAsia"/>
        </w:rPr>
        <w:t>《人民检察院提起公益诉讼试点工作实施办法》第十条　人民检察院对审查终结的民事公益诉讼案件，应当区分情况作出下列决定：</w:t>
      </w:r>
    </w:p>
    <w:p w14:paraId="2E5A127D" w14:textId="77777777" w:rsidR="007330E8" w:rsidRDefault="007330E8" w:rsidP="007330E8">
      <w:pPr>
        <w:pStyle w:val="a1"/>
        <w:numPr>
          <w:ilvl w:val="0"/>
          <w:numId w:val="0"/>
        </w:numPr>
        <w:ind w:left="420"/>
      </w:pPr>
      <w:r>
        <w:rPr>
          <w:rFonts w:hint="eastAsia"/>
        </w:rPr>
        <w:t xml:space="preserve">　　（一）终结审查；</w:t>
      </w:r>
    </w:p>
    <w:p w14:paraId="50840BD8" w14:textId="77777777" w:rsidR="007330E8" w:rsidRDefault="007330E8" w:rsidP="007330E8">
      <w:pPr>
        <w:pStyle w:val="a1"/>
        <w:numPr>
          <w:ilvl w:val="0"/>
          <w:numId w:val="0"/>
        </w:numPr>
        <w:ind w:left="420"/>
      </w:pPr>
      <w:r>
        <w:rPr>
          <w:rFonts w:hint="eastAsia"/>
        </w:rPr>
        <w:t xml:space="preserve">　　（二）</w:t>
      </w:r>
      <w:r w:rsidRPr="00AF6C6D">
        <w:rPr>
          <w:rFonts w:hint="eastAsia"/>
          <w:u w:val="single"/>
        </w:rPr>
        <w:t>依法督促或者支持法律规定的机关和有关组织提起民事公益诉讼</w:t>
      </w:r>
      <w:r>
        <w:rPr>
          <w:rFonts w:hint="eastAsia"/>
        </w:rPr>
        <w:t>；</w:t>
      </w:r>
    </w:p>
    <w:p w14:paraId="47252AB3" w14:textId="6AC92E7B" w:rsidR="007330E8" w:rsidRDefault="007330E8" w:rsidP="007330E8">
      <w:pPr>
        <w:pStyle w:val="a1"/>
        <w:numPr>
          <w:ilvl w:val="0"/>
          <w:numId w:val="0"/>
        </w:numPr>
        <w:ind w:left="420"/>
      </w:pPr>
      <w:r>
        <w:rPr>
          <w:rFonts w:hint="eastAsia"/>
        </w:rPr>
        <w:t xml:space="preserve">　　（三）提起民事公益诉讼。</w:t>
      </w:r>
    </w:p>
    <w:p w14:paraId="7FAC7661" w14:textId="4404DC42" w:rsidR="00D81CD0" w:rsidRDefault="007330E8" w:rsidP="00A50C16">
      <w:pPr>
        <w:pStyle w:val="af0"/>
      </w:pPr>
      <w:r>
        <w:rPr>
          <w:rFonts w:hint="eastAsia"/>
        </w:rPr>
        <w:t>3</w:t>
      </w:r>
      <w:r>
        <w:t xml:space="preserve">. </w:t>
      </w:r>
      <w:r w:rsidR="005E0E42">
        <w:rPr>
          <w:rFonts w:hint="eastAsia"/>
        </w:rPr>
        <w:t>不利于被告事实的推定</w:t>
      </w:r>
      <w:r w:rsidR="00D81CD0">
        <w:rPr>
          <w:rFonts w:hint="eastAsia"/>
        </w:rPr>
        <w:t>：</w:t>
      </w:r>
      <w:r w:rsidR="005E0E42">
        <w:rPr>
          <w:rFonts w:hint="eastAsia"/>
        </w:rPr>
        <w:t>环境问题因果关系的复杂性及被告的信息优势</w:t>
      </w:r>
    </w:p>
    <w:p w14:paraId="22F8CE75" w14:textId="23B75AB4" w:rsidR="00D81CD0" w:rsidRDefault="00D81CD0" w:rsidP="005E0E42">
      <w:pPr>
        <w:pStyle w:val="a1"/>
      </w:pPr>
      <w:r>
        <w:rPr>
          <w:rFonts w:hint="eastAsia"/>
        </w:rPr>
        <w:t>《环境民事公益诉讼解释》</w:t>
      </w:r>
      <w:r w:rsidRPr="00D81CD0">
        <w:rPr>
          <w:rFonts w:hint="eastAsia"/>
        </w:rPr>
        <w:t>第十三条　原告请求被告提供其排放的主要污染物名称、排放方式、排放浓度和总量、超标排放情况以及防治污染设施的建设和运行情况等环境信息，</w:t>
      </w:r>
      <w:r w:rsidRPr="00256E77">
        <w:rPr>
          <w:rFonts w:hint="eastAsia"/>
          <w:b/>
          <w:bCs/>
          <w:u w:val="single"/>
        </w:rPr>
        <w:t>法律、法规、规章规定被告应当持有或者有证据证明被告持有而拒不提供，如果原告主张相关事实不利于被告的，人民法院可以推定该主张成立</w:t>
      </w:r>
      <w:r w:rsidRPr="00D81CD0">
        <w:rPr>
          <w:rFonts w:hint="eastAsia"/>
        </w:rPr>
        <w:t>。</w:t>
      </w:r>
    </w:p>
    <w:p w14:paraId="18F615B8" w14:textId="569B352E" w:rsidR="00FC01A6" w:rsidRDefault="00D81CD0" w:rsidP="00A50C16">
      <w:pPr>
        <w:pStyle w:val="af0"/>
      </w:pPr>
      <w:r>
        <w:rPr>
          <w:rFonts w:hint="eastAsia"/>
        </w:rPr>
        <w:t>4</w:t>
      </w:r>
      <w:r>
        <w:t xml:space="preserve">. </w:t>
      </w:r>
      <w:r w:rsidR="005E0E42">
        <w:rPr>
          <w:rFonts w:hint="eastAsia"/>
        </w:rPr>
        <w:t>专家辅助人制度的突破</w:t>
      </w:r>
      <w:r w:rsidR="00FC01A6">
        <w:rPr>
          <w:rFonts w:hint="eastAsia"/>
        </w:rPr>
        <w:t>：</w:t>
      </w:r>
      <w:r w:rsidR="005E0E42">
        <w:rPr>
          <w:rFonts w:hint="eastAsia"/>
        </w:rPr>
        <w:t>环境侵权行为因果关系的复杂性以及相关问题的技术性</w:t>
      </w:r>
    </w:p>
    <w:p w14:paraId="64323108" w14:textId="5338114F" w:rsidR="00FC01A6" w:rsidRDefault="00FC01A6" w:rsidP="00FC01A6">
      <w:pPr>
        <w:pStyle w:val="a1"/>
      </w:pPr>
      <w:r>
        <w:rPr>
          <w:rFonts w:hint="eastAsia"/>
        </w:rPr>
        <w:t>《环境民事公益诉讼解释》第十五条　当事人申请通知有专门知识的人出庭，</w:t>
      </w:r>
      <w:r w:rsidRPr="004A772E">
        <w:rPr>
          <w:rFonts w:hint="eastAsia"/>
          <w:b/>
          <w:bCs/>
          <w:u w:val="single"/>
        </w:rPr>
        <w:t>就鉴定人作出的鉴定意见或者就因果关系、生态环境修复方式、生态环境修复费用以及生态环境受到损害至修复完成期间服务功能丧失导致的损失等专门性问题提出意见</w:t>
      </w:r>
      <w:r>
        <w:rPr>
          <w:rFonts w:hint="eastAsia"/>
        </w:rPr>
        <w:t>的，人民法院可以准许。</w:t>
      </w:r>
    </w:p>
    <w:p w14:paraId="6609989F" w14:textId="748FE07C" w:rsidR="00FC01A6" w:rsidRDefault="00FC01A6" w:rsidP="00FC01A6">
      <w:pPr>
        <w:pStyle w:val="a1"/>
        <w:numPr>
          <w:ilvl w:val="0"/>
          <w:numId w:val="0"/>
        </w:numPr>
        <w:ind w:left="420"/>
      </w:pPr>
      <w:r>
        <w:rPr>
          <w:rFonts w:hint="eastAsia"/>
        </w:rPr>
        <w:t xml:space="preserve">　　</w:t>
      </w:r>
      <w:r w:rsidRPr="004A772E">
        <w:rPr>
          <w:rFonts w:hint="eastAsia"/>
          <w:b/>
          <w:bCs/>
          <w:u w:val="single"/>
        </w:rPr>
        <w:t>前款规定的专家意见经质证，可以作为认定事实的根据</w:t>
      </w:r>
      <w:r>
        <w:rPr>
          <w:rFonts w:hint="eastAsia"/>
        </w:rPr>
        <w:t>。</w:t>
      </w:r>
    </w:p>
    <w:p w14:paraId="150D4556" w14:textId="5B755626" w:rsidR="00FC01A6" w:rsidRDefault="00FC01A6" w:rsidP="009B297E">
      <w:pPr>
        <w:pStyle w:val="2"/>
      </w:pPr>
      <w:bookmarkStart w:id="307" w:name="_Toc155178946"/>
      <w:r>
        <w:rPr>
          <w:rFonts w:hint="eastAsia"/>
        </w:rPr>
        <w:t>三、</w:t>
      </w:r>
      <w:r w:rsidR="009B297E">
        <w:rPr>
          <w:rFonts w:hint="eastAsia"/>
        </w:rPr>
        <w:t>生态环境损害赔偿</w:t>
      </w:r>
      <w:bookmarkEnd w:id="307"/>
    </w:p>
    <w:p w14:paraId="31816439" w14:textId="129D8FCA" w:rsidR="000F5195" w:rsidRDefault="00FC01A6" w:rsidP="000F5195">
      <w:pPr>
        <w:pStyle w:val="3"/>
        <w:ind w:right="105"/>
      </w:pPr>
      <w:bookmarkStart w:id="308" w:name="_Toc155178947"/>
      <w:r>
        <w:rPr>
          <w:rFonts w:hint="eastAsia"/>
        </w:rPr>
        <w:t>（一）</w:t>
      </w:r>
      <w:r w:rsidR="005E0E42">
        <w:rPr>
          <w:rFonts w:hint="eastAsia"/>
        </w:rPr>
        <w:t>生态环境损害赔偿制度与环境民事公益诉讼制度的关系</w:t>
      </w:r>
      <w:bookmarkEnd w:id="308"/>
    </w:p>
    <w:p w14:paraId="4BEEA0DE" w14:textId="68DE838B" w:rsidR="000F5195" w:rsidRDefault="000F5195" w:rsidP="000F5195">
      <w:pPr>
        <w:pStyle w:val="af0"/>
      </w:pPr>
      <w:r>
        <w:rPr>
          <w:rFonts w:hint="eastAsia"/>
        </w:rPr>
        <w:t>1</w:t>
      </w:r>
      <w:r>
        <w:t xml:space="preserve">. </w:t>
      </w:r>
      <w:r>
        <w:rPr>
          <w:rFonts w:hint="eastAsia"/>
        </w:rPr>
        <w:t>生态环境损害赔偿制度与环境民事公益诉讼制度</w:t>
      </w:r>
    </w:p>
    <w:p w14:paraId="1DB239E3" w14:textId="13010EA8" w:rsidR="000F5195" w:rsidRDefault="000F5195" w:rsidP="000F5195">
      <w:r>
        <w:rPr>
          <w:rFonts w:hint="eastAsia"/>
        </w:rPr>
        <w:t>（</w:t>
      </w:r>
      <w:r>
        <w:rPr>
          <w:rFonts w:hint="eastAsia"/>
        </w:rPr>
        <w:t>1</w:t>
      </w:r>
      <w:r>
        <w:rPr>
          <w:rFonts w:hint="eastAsia"/>
        </w:rPr>
        <w:t>）生态环境损害赔偿制度：</w:t>
      </w:r>
      <w:r w:rsidRPr="00832E80">
        <w:rPr>
          <w:rFonts w:hint="eastAsia"/>
          <w:b/>
          <w:bCs/>
          <w:highlight w:val="yellow"/>
          <w:u w:val="single"/>
        </w:rPr>
        <w:t>赔偿权利人</w:t>
      </w:r>
      <w:r>
        <w:rPr>
          <w:rFonts w:hint="eastAsia"/>
        </w:rPr>
        <w:t>基于</w:t>
      </w:r>
      <w:r w:rsidRPr="00832E80">
        <w:rPr>
          <w:rFonts w:hint="eastAsia"/>
          <w:b/>
          <w:bCs/>
          <w:highlight w:val="yellow"/>
          <w:u w:val="single"/>
        </w:rPr>
        <w:t>严重影响生态环境后果</w:t>
      </w:r>
      <w:r>
        <w:rPr>
          <w:rFonts w:hint="eastAsia"/>
        </w:rPr>
        <w:t>发起的</w:t>
      </w:r>
      <w:r w:rsidRPr="00832E80">
        <w:rPr>
          <w:rFonts w:hint="eastAsia"/>
          <w:b/>
          <w:bCs/>
          <w:highlight w:val="yellow"/>
          <w:u w:val="single"/>
        </w:rPr>
        <w:t>索赔磋商（前置）或赔偿诉讼</w:t>
      </w:r>
    </w:p>
    <w:p w14:paraId="15D115E5" w14:textId="252B62B7" w:rsidR="000F5195" w:rsidRPr="00832E80" w:rsidRDefault="000F5195" w:rsidP="000F5195">
      <w:pPr>
        <w:rPr>
          <w:b/>
          <w:bCs/>
          <w:highlight w:val="yellow"/>
          <w:u w:val="single"/>
        </w:rPr>
      </w:pPr>
      <w:r>
        <w:rPr>
          <w:rFonts w:hint="eastAsia"/>
        </w:rPr>
        <w:t>（</w:t>
      </w:r>
      <w:r>
        <w:rPr>
          <w:rFonts w:hint="eastAsia"/>
        </w:rPr>
        <w:t>2</w:t>
      </w:r>
      <w:r>
        <w:rPr>
          <w:rFonts w:hint="eastAsia"/>
        </w:rPr>
        <w:t>）环境民事公益诉讼制度：</w:t>
      </w:r>
      <w:r w:rsidRPr="00832E80">
        <w:rPr>
          <w:rFonts w:hint="eastAsia"/>
          <w:b/>
          <w:bCs/>
          <w:highlight w:val="yellow"/>
          <w:u w:val="single"/>
        </w:rPr>
        <w:t>法律规定的机关和有关组织</w:t>
      </w:r>
      <w:r>
        <w:rPr>
          <w:rFonts w:hint="eastAsia"/>
        </w:rPr>
        <w:t>基于</w:t>
      </w:r>
      <w:r w:rsidRPr="00832E80">
        <w:rPr>
          <w:rFonts w:hint="eastAsia"/>
          <w:b/>
          <w:bCs/>
          <w:highlight w:val="yellow"/>
          <w:u w:val="single"/>
        </w:rPr>
        <w:t>环境公益侵害</w:t>
      </w:r>
      <w:r>
        <w:rPr>
          <w:rFonts w:hint="eastAsia"/>
        </w:rPr>
        <w:t>而提起的</w:t>
      </w:r>
      <w:r w:rsidRPr="00832E80">
        <w:rPr>
          <w:rFonts w:hint="eastAsia"/>
          <w:b/>
          <w:bCs/>
          <w:highlight w:val="yellow"/>
          <w:u w:val="single"/>
        </w:rPr>
        <w:t>民事诉讼</w:t>
      </w:r>
    </w:p>
    <w:p w14:paraId="344A40FE" w14:textId="7CDF7F81" w:rsidR="005E0E42" w:rsidRDefault="000F5195" w:rsidP="00A50C16">
      <w:pPr>
        <w:pStyle w:val="af0"/>
      </w:pPr>
      <w:r>
        <w:t xml:space="preserve">2. </w:t>
      </w:r>
      <w:r>
        <w:rPr>
          <w:rFonts w:hint="eastAsia"/>
        </w:rPr>
        <w:t>相同之处：均为</w:t>
      </w:r>
      <w:r w:rsidRPr="00265BCD">
        <w:rPr>
          <w:rFonts w:hint="eastAsia"/>
          <w:u w:val="single"/>
        </w:rPr>
        <w:t>救济生态（环境）损害</w:t>
      </w:r>
      <w:r>
        <w:rPr>
          <w:rFonts w:hint="eastAsia"/>
        </w:rPr>
        <w:t>的重要制度</w:t>
      </w:r>
    </w:p>
    <w:p w14:paraId="6D22A189" w14:textId="41EB3C20" w:rsidR="00C36017" w:rsidRDefault="000F5195" w:rsidP="00A50C16">
      <w:pPr>
        <w:pStyle w:val="af0"/>
      </w:pPr>
      <w:r>
        <w:t>3</w:t>
      </w:r>
      <w:r w:rsidR="009B297E">
        <w:t xml:space="preserve">. </w:t>
      </w:r>
      <w:r w:rsidR="005E0E42">
        <w:rPr>
          <w:rFonts w:hint="eastAsia"/>
        </w:rPr>
        <w:t>差异之处</w:t>
      </w:r>
    </w:p>
    <w:p w14:paraId="6B2A2F2C" w14:textId="5B2B704A" w:rsidR="000F5195" w:rsidRDefault="009B297E" w:rsidP="000F5195">
      <w:r>
        <w:rPr>
          <w:rFonts w:hint="eastAsia"/>
        </w:rPr>
        <w:t>（</w:t>
      </w:r>
      <w:r>
        <w:rPr>
          <w:rFonts w:hint="eastAsia"/>
        </w:rPr>
        <w:t>1</w:t>
      </w:r>
      <w:r>
        <w:rPr>
          <w:rFonts w:hint="eastAsia"/>
        </w:rPr>
        <w:t>）</w:t>
      </w:r>
      <w:r w:rsidR="000F5195">
        <w:rPr>
          <w:rFonts w:hint="eastAsia"/>
        </w:rPr>
        <w:t>适用情形：</w:t>
      </w:r>
      <w:r w:rsidR="00727CEC">
        <w:rPr>
          <w:rFonts w:hint="eastAsia"/>
        </w:rPr>
        <w:t>环境民事公益诉讼的适用情形</w:t>
      </w:r>
      <w:r w:rsidR="007C572D" w:rsidRPr="007C572D">
        <w:rPr>
          <w:rFonts w:hint="eastAsia"/>
        </w:rPr>
        <w:t>为损害社会公共利益或者具有损害社会公共</w:t>
      </w:r>
      <w:r w:rsidR="007C572D" w:rsidRPr="007C572D">
        <w:rPr>
          <w:rFonts w:hint="eastAsia"/>
        </w:rPr>
        <w:lastRenderedPageBreak/>
        <w:t>利益重大风险的污染环境、破坏生态的行为，</w:t>
      </w:r>
      <w:r w:rsidR="007C572D" w:rsidRPr="000F5195">
        <w:rPr>
          <w:rFonts w:hint="eastAsia"/>
          <w:b/>
          <w:bCs/>
          <w:u w:val="single"/>
        </w:rPr>
        <w:t>不要求严重影响生态环境后果</w:t>
      </w:r>
      <w:r w:rsidR="000F5195" w:rsidRPr="000F5195">
        <w:rPr>
          <w:rFonts w:hint="eastAsia"/>
        </w:rPr>
        <w:t>。</w:t>
      </w:r>
    </w:p>
    <w:p w14:paraId="09CAD625" w14:textId="3B6016D1" w:rsidR="000F5195" w:rsidRDefault="000F5195" w:rsidP="000F5195">
      <w:pPr>
        <w:rPr>
          <w:b/>
          <w:bCs/>
          <w:u w:val="single"/>
        </w:rPr>
      </w:pPr>
      <w:r>
        <w:rPr>
          <w:rFonts w:hint="eastAsia"/>
        </w:rPr>
        <w:t>（</w:t>
      </w:r>
      <w:r>
        <w:rPr>
          <w:rFonts w:hint="eastAsia"/>
        </w:rPr>
        <w:t>2</w:t>
      </w:r>
      <w:r>
        <w:rPr>
          <w:rFonts w:hint="eastAsia"/>
        </w:rPr>
        <w:t>）原告：</w:t>
      </w:r>
      <w:r w:rsidRPr="000F5195">
        <w:rPr>
          <w:rFonts w:hint="eastAsia"/>
          <w:b/>
          <w:bCs/>
          <w:u w:val="single"/>
        </w:rPr>
        <w:t>省级、市地级政府（包括直辖市所辖的区县级政府）及其指定的相关部门或机构</w:t>
      </w:r>
      <w:r w:rsidRPr="000F5195">
        <w:rPr>
          <w:rFonts w:hint="eastAsia"/>
          <w:b/>
          <w:bCs/>
          <w:u w:val="single"/>
        </w:rPr>
        <w:t xml:space="preserve"> v. </w:t>
      </w:r>
      <w:r w:rsidRPr="000F5195">
        <w:rPr>
          <w:rFonts w:hint="eastAsia"/>
          <w:b/>
          <w:bCs/>
          <w:u w:val="single"/>
        </w:rPr>
        <w:t>法律规定的机关与社会组织（人民检察院与社会组织）</w:t>
      </w:r>
    </w:p>
    <w:p w14:paraId="453CE500" w14:textId="49FFCF14" w:rsidR="00880FD9" w:rsidRPr="004F470F" w:rsidRDefault="00880FD9" w:rsidP="00880FD9">
      <w:pPr>
        <w:rPr>
          <w:b/>
          <w:bCs/>
          <w:u w:val="single"/>
        </w:rPr>
      </w:pPr>
      <w:r>
        <w:rPr>
          <w:rFonts w:hint="eastAsia"/>
        </w:rPr>
        <w:t>（</w:t>
      </w:r>
      <w:r>
        <w:rPr>
          <w:rFonts w:hint="eastAsia"/>
        </w:rPr>
        <w:t>3</w:t>
      </w:r>
      <w:r>
        <w:rPr>
          <w:rFonts w:hint="eastAsia"/>
        </w:rPr>
        <w:t>）</w:t>
      </w:r>
      <w:r w:rsidRPr="00880FD9">
        <w:rPr>
          <w:rFonts w:hint="eastAsia"/>
          <w:b/>
          <w:bCs/>
          <w:u w:val="single"/>
        </w:rPr>
        <w:t>索赔磋商（前置）或赔偿诉讼</w:t>
      </w:r>
      <w:r w:rsidRPr="00880FD9">
        <w:rPr>
          <w:rFonts w:hint="eastAsia"/>
          <w:b/>
          <w:bCs/>
          <w:u w:val="single"/>
        </w:rPr>
        <w:t xml:space="preserve"> v.</w:t>
      </w:r>
      <w:r w:rsidRPr="00880FD9">
        <w:rPr>
          <w:b/>
          <w:bCs/>
          <w:u w:val="single"/>
        </w:rPr>
        <w:t xml:space="preserve"> </w:t>
      </w:r>
      <w:r w:rsidRPr="00880FD9">
        <w:rPr>
          <w:rFonts w:hint="eastAsia"/>
          <w:b/>
          <w:bCs/>
          <w:u w:val="single"/>
        </w:rPr>
        <w:t>民事诉讼</w:t>
      </w:r>
    </w:p>
    <w:p w14:paraId="4AC45B8D" w14:textId="3E4907D2" w:rsidR="008D3B0D" w:rsidRPr="008D3B0D" w:rsidRDefault="000F5195" w:rsidP="008D3B0D">
      <w:pPr>
        <w:pStyle w:val="af0"/>
      </w:pPr>
      <w:r>
        <w:t>4</w:t>
      </w:r>
      <w:r w:rsidR="008D3B0D" w:rsidRPr="008D3B0D">
        <w:t xml:space="preserve">. </w:t>
      </w:r>
      <w:r w:rsidR="008D3B0D">
        <w:rPr>
          <w:rFonts w:hint="eastAsia"/>
        </w:rPr>
        <w:t>二者一并提起的管辖与审理制度</w:t>
      </w:r>
    </w:p>
    <w:p w14:paraId="1FD7FA41" w14:textId="22AAFC5D" w:rsidR="005E0E42" w:rsidRDefault="005E0E42" w:rsidP="00576195">
      <w:pPr>
        <w:pStyle w:val="a1"/>
      </w:pPr>
      <w:r>
        <w:rPr>
          <w:rFonts w:hint="eastAsia"/>
        </w:rPr>
        <w:t>2022</w:t>
      </w:r>
      <w:r>
        <w:rPr>
          <w:rFonts w:hint="eastAsia"/>
        </w:rPr>
        <w:t>年《生态环境损害赔偿管理规定》第十六条</w:t>
      </w:r>
      <w:r w:rsidR="00576195">
        <w:rPr>
          <w:rFonts w:hint="eastAsia"/>
        </w:rPr>
        <w:t xml:space="preserve"> </w:t>
      </w:r>
      <w:r w:rsidR="00576195">
        <w:t xml:space="preserve"> </w:t>
      </w:r>
      <w:r w:rsidRPr="000114E3">
        <w:rPr>
          <w:rFonts w:hint="eastAsia"/>
          <w:b/>
          <w:bCs/>
          <w:u w:val="single"/>
        </w:rPr>
        <w:t>在生态环境损害赔偿诉讼案件审理过程中，同一损害生态环境行为又被提起民事公益诉讼</w:t>
      </w:r>
      <w:r>
        <w:rPr>
          <w:rFonts w:hint="eastAsia"/>
        </w:rPr>
        <w:t>，符合起诉条件的，应当</w:t>
      </w:r>
      <w:r w:rsidRPr="00CB5F55">
        <w:rPr>
          <w:rFonts w:hint="eastAsia"/>
          <w:b/>
          <w:bCs/>
          <w:u w:val="single"/>
        </w:rPr>
        <w:t>由受理生态环境损害赔偿诉讼案件的人民法院受理并</w:t>
      </w:r>
      <w:r w:rsidRPr="00832E80">
        <w:rPr>
          <w:rFonts w:hint="eastAsia"/>
          <w:b/>
          <w:bCs/>
          <w:highlight w:val="yellow"/>
          <w:u w:val="single"/>
        </w:rPr>
        <w:t>由同一审判组织审理</w:t>
      </w:r>
      <w:r>
        <w:rPr>
          <w:rFonts w:hint="eastAsia"/>
        </w:rPr>
        <w:t>。</w:t>
      </w:r>
    </w:p>
    <w:p w14:paraId="440180B5" w14:textId="06E95D2B" w:rsidR="005E0E42" w:rsidRDefault="00576195" w:rsidP="00576195">
      <w:pPr>
        <w:pStyle w:val="a1"/>
      </w:pPr>
      <w:r>
        <w:rPr>
          <w:rFonts w:hint="eastAsia"/>
        </w:rPr>
        <w:t>2022</w:t>
      </w:r>
      <w:r>
        <w:rPr>
          <w:rFonts w:hint="eastAsia"/>
        </w:rPr>
        <w:t>年《生态环境损害赔偿管理规定》</w:t>
      </w:r>
      <w:r w:rsidR="005E0E42">
        <w:rPr>
          <w:rFonts w:hint="eastAsia"/>
        </w:rPr>
        <w:t>第十七条</w:t>
      </w:r>
      <w:r>
        <w:rPr>
          <w:rFonts w:hint="eastAsia"/>
        </w:rPr>
        <w:t xml:space="preserve"> </w:t>
      </w:r>
      <w:r>
        <w:t xml:space="preserve"> </w:t>
      </w:r>
      <w:r w:rsidR="005E0E42">
        <w:rPr>
          <w:rFonts w:hint="eastAsia"/>
        </w:rPr>
        <w:t>人民法院受理</w:t>
      </w:r>
      <w:r w:rsidR="005E0E42" w:rsidRPr="0046563B">
        <w:rPr>
          <w:rFonts w:hint="eastAsia"/>
          <w:b/>
          <w:bCs/>
          <w:u w:val="single"/>
        </w:rPr>
        <w:t>因同一损害生态环境行为提起的生态环境损害赔偿诉讼案件和民事公益诉讼案件</w:t>
      </w:r>
      <w:r w:rsidR="005E0E42">
        <w:rPr>
          <w:rFonts w:hint="eastAsia"/>
        </w:rPr>
        <w:t>，应</w:t>
      </w:r>
      <w:r w:rsidR="005E0E42" w:rsidRPr="00832E80">
        <w:rPr>
          <w:rFonts w:hint="eastAsia"/>
          <w:b/>
          <w:bCs/>
          <w:highlight w:val="yellow"/>
          <w:u w:val="single"/>
        </w:rPr>
        <w:t>先中止民事公益诉讼案件的审理</w:t>
      </w:r>
      <w:r w:rsidR="005E0E42">
        <w:rPr>
          <w:rFonts w:hint="eastAsia"/>
        </w:rPr>
        <w:t>，待生态环境损害赔偿诉讼案件审理完毕后，就民事公益诉讼案件未被涵盖的诉讼请求依法作出裁判。</w:t>
      </w:r>
    </w:p>
    <w:p w14:paraId="6B070E76" w14:textId="0E8F0B61" w:rsidR="005E0E42" w:rsidRDefault="000F5195" w:rsidP="00A50C16">
      <w:pPr>
        <w:pStyle w:val="af0"/>
      </w:pPr>
      <w:r>
        <w:t>5</w:t>
      </w:r>
      <w:r w:rsidR="00483A62">
        <w:t xml:space="preserve">. </w:t>
      </w:r>
      <w:r w:rsidR="005E0E42">
        <w:rPr>
          <w:rFonts w:hint="eastAsia"/>
        </w:rPr>
        <w:t>生态环境损害赔偿制度的发展历程</w:t>
      </w:r>
      <w:r w:rsidR="00483A62">
        <w:rPr>
          <w:rFonts w:hint="eastAsia"/>
        </w:rPr>
        <w:t>：并行发展，缺乏事先统筹考量，需要理顺二者在实践中的关系</w:t>
      </w:r>
    </w:p>
    <w:p w14:paraId="32657CD8" w14:textId="0D071BA0" w:rsidR="005E0E42" w:rsidRDefault="00483A62" w:rsidP="005E0E42">
      <w:r>
        <w:rPr>
          <w:rFonts w:hint="eastAsia"/>
        </w:rPr>
        <w:t>（</w:t>
      </w:r>
      <w:r>
        <w:rPr>
          <w:rFonts w:hint="eastAsia"/>
        </w:rPr>
        <w:t>1</w:t>
      </w:r>
      <w:r>
        <w:rPr>
          <w:rFonts w:hint="eastAsia"/>
        </w:rPr>
        <w:t>）</w:t>
      </w:r>
      <w:r w:rsidR="005E0E42">
        <w:rPr>
          <w:rFonts w:hint="eastAsia"/>
        </w:rPr>
        <w:t>2015</w:t>
      </w:r>
      <w:r w:rsidR="005E0E42">
        <w:rPr>
          <w:rFonts w:hint="eastAsia"/>
        </w:rPr>
        <w:t>年</w:t>
      </w:r>
      <w:r w:rsidR="005E0E42">
        <w:rPr>
          <w:rFonts w:hint="eastAsia"/>
        </w:rPr>
        <w:t>12</w:t>
      </w:r>
      <w:r w:rsidR="005E0E42">
        <w:rPr>
          <w:rFonts w:hint="eastAsia"/>
        </w:rPr>
        <w:t>月，中共中央办公厅、国务院办公厅印发《生态环境损害赔偿制度改革试点方案》</w:t>
      </w:r>
    </w:p>
    <w:p w14:paraId="11CF07C9" w14:textId="54EF561A" w:rsidR="005E0E42" w:rsidRDefault="00483A62" w:rsidP="005E0E42">
      <w:r>
        <w:rPr>
          <w:rFonts w:hint="eastAsia"/>
        </w:rPr>
        <w:t>（</w:t>
      </w:r>
      <w:r>
        <w:rPr>
          <w:rFonts w:hint="eastAsia"/>
        </w:rPr>
        <w:t>2</w:t>
      </w:r>
      <w:r>
        <w:rPr>
          <w:rFonts w:hint="eastAsia"/>
        </w:rPr>
        <w:t>）</w:t>
      </w:r>
      <w:r w:rsidR="005E0E42">
        <w:rPr>
          <w:rFonts w:hint="eastAsia"/>
        </w:rPr>
        <w:t>2016</w:t>
      </w:r>
      <w:r w:rsidR="005E0E42">
        <w:rPr>
          <w:rFonts w:hint="eastAsia"/>
        </w:rPr>
        <w:t>年</w:t>
      </w:r>
      <w:r w:rsidR="005E0E42">
        <w:rPr>
          <w:rFonts w:hint="eastAsia"/>
        </w:rPr>
        <w:t>4</w:t>
      </w:r>
      <w:r w:rsidR="005E0E42">
        <w:rPr>
          <w:rFonts w:hint="eastAsia"/>
        </w:rPr>
        <w:t>月，经国务院同意环保部印发《关于在部分省份开展生态环境损害赔偿制度改革试点的通知》，确定吉林、江苏、山东、湖南、重庆、贵州、云南等</w:t>
      </w:r>
      <w:r w:rsidR="005E0E42">
        <w:rPr>
          <w:rFonts w:hint="eastAsia"/>
        </w:rPr>
        <w:t>7</w:t>
      </w:r>
      <w:r w:rsidR="005E0E42">
        <w:rPr>
          <w:rFonts w:hint="eastAsia"/>
        </w:rPr>
        <w:t>个省</w:t>
      </w:r>
      <w:r>
        <w:rPr>
          <w:rFonts w:hint="eastAsia"/>
        </w:rPr>
        <w:t>（</w:t>
      </w:r>
      <w:r w:rsidR="005E0E42">
        <w:rPr>
          <w:rFonts w:hint="eastAsia"/>
        </w:rPr>
        <w:t>市</w:t>
      </w:r>
      <w:r>
        <w:rPr>
          <w:rFonts w:hint="eastAsia"/>
        </w:rPr>
        <w:t>）</w:t>
      </w:r>
      <w:r w:rsidR="005E0E42">
        <w:rPr>
          <w:rFonts w:hint="eastAsia"/>
        </w:rPr>
        <w:t>为生态环境损害赔偿制度改革试点省份</w:t>
      </w:r>
    </w:p>
    <w:p w14:paraId="28857203" w14:textId="5754A4A0" w:rsidR="005E0E42" w:rsidRDefault="00483A62" w:rsidP="005E0E42">
      <w:r>
        <w:rPr>
          <w:rFonts w:hint="eastAsia"/>
        </w:rPr>
        <w:t>（</w:t>
      </w:r>
      <w:r>
        <w:rPr>
          <w:rFonts w:hint="eastAsia"/>
        </w:rPr>
        <w:t>3</w:t>
      </w:r>
      <w:r>
        <w:rPr>
          <w:rFonts w:hint="eastAsia"/>
        </w:rPr>
        <w:t>）</w:t>
      </w:r>
      <w:r w:rsidR="005E0E42">
        <w:rPr>
          <w:rFonts w:hint="eastAsia"/>
        </w:rPr>
        <w:t>2017</w:t>
      </w:r>
      <w:r w:rsidR="005E0E42">
        <w:rPr>
          <w:rFonts w:hint="eastAsia"/>
        </w:rPr>
        <w:t>年</w:t>
      </w:r>
      <w:r w:rsidR="005E0E42">
        <w:rPr>
          <w:rFonts w:hint="eastAsia"/>
        </w:rPr>
        <w:t>12</w:t>
      </w:r>
      <w:r w:rsidR="005E0E42">
        <w:rPr>
          <w:rFonts w:hint="eastAsia"/>
        </w:rPr>
        <w:t>月，中共中央办公厅、国务院办公厅印发《生态环境损害赔偿制度改革方案》，明确要求该制度于</w:t>
      </w:r>
      <w:r w:rsidR="005E0E42">
        <w:rPr>
          <w:rFonts w:hint="eastAsia"/>
        </w:rPr>
        <w:t>2018</w:t>
      </w:r>
      <w:r w:rsidR="005E0E42">
        <w:rPr>
          <w:rFonts w:hint="eastAsia"/>
        </w:rPr>
        <w:t>年</w:t>
      </w:r>
      <w:r w:rsidR="005E0E42">
        <w:rPr>
          <w:rFonts w:hint="eastAsia"/>
        </w:rPr>
        <w:t>1</w:t>
      </w:r>
      <w:r w:rsidR="005E0E42">
        <w:rPr>
          <w:rFonts w:hint="eastAsia"/>
        </w:rPr>
        <w:t>月</w:t>
      </w:r>
      <w:r w:rsidR="005E0E42">
        <w:rPr>
          <w:rFonts w:hint="eastAsia"/>
        </w:rPr>
        <w:t>1</w:t>
      </w:r>
      <w:r w:rsidR="005E0E42">
        <w:rPr>
          <w:rFonts w:hint="eastAsia"/>
        </w:rPr>
        <w:t>日起在全国范围试行生态环境损害赔偿制度</w:t>
      </w:r>
    </w:p>
    <w:p w14:paraId="4BD33EEB" w14:textId="57F288C0" w:rsidR="005E0E42" w:rsidRDefault="00483A62" w:rsidP="005E0E42">
      <w:r>
        <w:rPr>
          <w:rFonts w:hint="eastAsia"/>
        </w:rPr>
        <w:t>（</w:t>
      </w:r>
      <w:r>
        <w:rPr>
          <w:rFonts w:hint="eastAsia"/>
        </w:rPr>
        <w:t>4</w:t>
      </w:r>
      <w:r>
        <w:rPr>
          <w:rFonts w:hint="eastAsia"/>
        </w:rPr>
        <w:t>）</w:t>
      </w:r>
      <w:r w:rsidR="005E0E42">
        <w:rPr>
          <w:rFonts w:hint="eastAsia"/>
        </w:rPr>
        <w:t>2019</w:t>
      </w:r>
      <w:r w:rsidR="005E0E42">
        <w:rPr>
          <w:rFonts w:hint="eastAsia"/>
        </w:rPr>
        <w:t>年</w:t>
      </w:r>
      <w:r w:rsidR="005E0E42">
        <w:rPr>
          <w:rFonts w:hint="eastAsia"/>
        </w:rPr>
        <w:t>6</w:t>
      </w:r>
      <w:r w:rsidR="005E0E42">
        <w:rPr>
          <w:rFonts w:hint="eastAsia"/>
        </w:rPr>
        <w:t>月，《最高人民法院关于审理生态环境损害赔偿案件的若干规定</w:t>
      </w:r>
      <w:r>
        <w:rPr>
          <w:rFonts w:hint="eastAsia"/>
        </w:rPr>
        <w:t>（</w:t>
      </w:r>
      <w:r w:rsidR="005E0E42">
        <w:rPr>
          <w:rFonts w:hint="eastAsia"/>
        </w:rPr>
        <w:t>试行</w:t>
      </w:r>
      <w:r>
        <w:rPr>
          <w:rFonts w:hint="eastAsia"/>
        </w:rPr>
        <w:t>）</w:t>
      </w:r>
      <w:r w:rsidR="005E0E42">
        <w:rPr>
          <w:rFonts w:hint="eastAsia"/>
        </w:rPr>
        <w:t>》，</w:t>
      </w:r>
      <w:r w:rsidR="005E0E42">
        <w:rPr>
          <w:rFonts w:hint="eastAsia"/>
        </w:rPr>
        <w:t>2020</w:t>
      </w:r>
      <w:r w:rsidR="005E0E42">
        <w:rPr>
          <w:rFonts w:hint="eastAsia"/>
        </w:rPr>
        <w:t>年</w:t>
      </w:r>
      <w:r w:rsidR="005E0E42">
        <w:rPr>
          <w:rFonts w:hint="eastAsia"/>
        </w:rPr>
        <w:t>12</w:t>
      </w:r>
      <w:r w:rsidR="005E0E42">
        <w:rPr>
          <w:rFonts w:hint="eastAsia"/>
        </w:rPr>
        <w:t>月修正</w:t>
      </w:r>
    </w:p>
    <w:p w14:paraId="5F4A486E" w14:textId="77777777" w:rsidR="00483A62" w:rsidRDefault="00483A62" w:rsidP="005E0E42">
      <w:r>
        <w:rPr>
          <w:rFonts w:hint="eastAsia"/>
        </w:rPr>
        <w:t>（</w:t>
      </w:r>
      <w:r>
        <w:rPr>
          <w:rFonts w:hint="eastAsia"/>
        </w:rPr>
        <w:t>5</w:t>
      </w:r>
      <w:r>
        <w:rPr>
          <w:rFonts w:hint="eastAsia"/>
        </w:rPr>
        <w:t>）</w:t>
      </w:r>
      <w:r w:rsidR="005E0E42">
        <w:rPr>
          <w:rFonts w:hint="eastAsia"/>
        </w:rPr>
        <w:t>2022</w:t>
      </w:r>
      <w:r w:rsidR="005E0E42">
        <w:rPr>
          <w:rFonts w:hint="eastAsia"/>
        </w:rPr>
        <w:t>年</w:t>
      </w:r>
      <w:r w:rsidR="005E0E42">
        <w:rPr>
          <w:rFonts w:hint="eastAsia"/>
        </w:rPr>
        <w:t>4</w:t>
      </w:r>
      <w:r w:rsidR="005E0E42">
        <w:rPr>
          <w:rFonts w:hint="eastAsia"/>
        </w:rPr>
        <w:t>月，生态环境部等</w:t>
      </w:r>
      <w:r w:rsidR="005E0E42">
        <w:rPr>
          <w:rFonts w:hint="eastAsia"/>
        </w:rPr>
        <w:t>12</w:t>
      </w:r>
      <w:r w:rsidR="005E0E42">
        <w:rPr>
          <w:rFonts w:hint="eastAsia"/>
        </w:rPr>
        <w:t>部委、高法院、高检院等关于印发《生态环境损害赔偿管理规定》的通知</w:t>
      </w:r>
    </w:p>
    <w:p w14:paraId="2F95B707" w14:textId="4651CDAF" w:rsidR="00483A62" w:rsidRDefault="00483A62" w:rsidP="00483A62">
      <w:pPr>
        <w:pStyle w:val="3"/>
        <w:ind w:right="105"/>
      </w:pPr>
      <w:bookmarkStart w:id="309" w:name="_Toc155178948"/>
      <w:r>
        <w:rPr>
          <w:rFonts w:hint="eastAsia"/>
        </w:rPr>
        <w:t>（二）生态环境损害赔偿的适用情形</w:t>
      </w:r>
      <w:bookmarkEnd w:id="309"/>
    </w:p>
    <w:p w14:paraId="12B142BB" w14:textId="4D0E919C" w:rsidR="00000453" w:rsidRDefault="00483A62" w:rsidP="00000453">
      <w:pPr>
        <w:pStyle w:val="a1"/>
      </w:pPr>
      <w:r>
        <w:rPr>
          <w:rFonts w:hint="eastAsia"/>
        </w:rPr>
        <w:t>2017</w:t>
      </w:r>
      <w:r>
        <w:rPr>
          <w:rFonts w:hint="eastAsia"/>
        </w:rPr>
        <w:t>年《改革方案》</w:t>
      </w:r>
    </w:p>
    <w:p w14:paraId="0186EAE1" w14:textId="28272CF1" w:rsidR="003B4E36" w:rsidRDefault="00C36017" w:rsidP="00483A62">
      <w:pPr>
        <w:pStyle w:val="a1"/>
        <w:numPr>
          <w:ilvl w:val="1"/>
          <w:numId w:val="3"/>
        </w:numPr>
      </w:pPr>
      <w:r>
        <w:rPr>
          <w:rFonts w:hint="eastAsia"/>
        </w:rPr>
        <w:t>①</w:t>
      </w:r>
      <w:r w:rsidR="00483A62" w:rsidRPr="00000453">
        <w:rPr>
          <w:rFonts w:hint="eastAsia"/>
        </w:rPr>
        <w:t>发生</w:t>
      </w:r>
      <w:r w:rsidR="00483A62" w:rsidRPr="00000453">
        <w:rPr>
          <w:rFonts w:hint="eastAsia"/>
          <w:b/>
          <w:bCs/>
          <w:u w:val="single"/>
        </w:rPr>
        <w:t>较大及以上突发环境事件</w:t>
      </w:r>
    </w:p>
    <w:p w14:paraId="7912796D" w14:textId="01F3EE4C" w:rsidR="003B4E36" w:rsidRDefault="00C36017" w:rsidP="00483A62">
      <w:pPr>
        <w:pStyle w:val="a1"/>
        <w:numPr>
          <w:ilvl w:val="1"/>
          <w:numId w:val="3"/>
        </w:numPr>
      </w:pPr>
      <w:r>
        <w:rPr>
          <w:rFonts w:hint="eastAsia"/>
        </w:rPr>
        <w:t>②</w:t>
      </w:r>
      <w:r w:rsidR="00483A62">
        <w:rPr>
          <w:rFonts w:hint="eastAsia"/>
        </w:rPr>
        <w:t>在</w:t>
      </w:r>
      <w:r w:rsidR="00483A62" w:rsidRPr="00000453">
        <w:rPr>
          <w:rFonts w:hint="eastAsia"/>
          <w:b/>
          <w:bCs/>
          <w:u w:val="single"/>
        </w:rPr>
        <w:t>国家和省级主体功能区规划中划定的重点生态功能区、禁止开发区</w:t>
      </w:r>
      <w:r w:rsidR="00483A62">
        <w:rPr>
          <w:rFonts w:hint="eastAsia"/>
        </w:rPr>
        <w:t>发生环境污染、生态破坏事件</w:t>
      </w:r>
    </w:p>
    <w:p w14:paraId="4627C0CC" w14:textId="6CA6BB7C" w:rsidR="003B4E36" w:rsidRDefault="00C36017" w:rsidP="007C572D">
      <w:pPr>
        <w:pStyle w:val="a1"/>
        <w:numPr>
          <w:ilvl w:val="1"/>
          <w:numId w:val="3"/>
        </w:numPr>
      </w:pPr>
      <w:r>
        <w:rPr>
          <w:rFonts w:hint="eastAsia"/>
        </w:rPr>
        <w:t>③</w:t>
      </w:r>
      <w:r w:rsidR="00483A62">
        <w:rPr>
          <w:rFonts w:hint="eastAsia"/>
        </w:rPr>
        <w:t>发生其他</w:t>
      </w:r>
      <w:r w:rsidR="00483A62" w:rsidRPr="00832E80">
        <w:rPr>
          <w:rFonts w:hint="eastAsia"/>
          <w:b/>
          <w:bCs/>
          <w:highlight w:val="yellow"/>
          <w:u w:val="single"/>
        </w:rPr>
        <w:t>严重影响生态环境后果</w:t>
      </w:r>
    </w:p>
    <w:p w14:paraId="50C7B7A0" w14:textId="75D34C6C" w:rsidR="00483A62" w:rsidRDefault="00483A62" w:rsidP="003B4E36">
      <w:pPr>
        <w:pStyle w:val="a1"/>
        <w:numPr>
          <w:ilvl w:val="1"/>
          <w:numId w:val="3"/>
        </w:numPr>
      </w:pPr>
      <w:r>
        <w:rPr>
          <w:rFonts w:hint="eastAsia"/>
        </w:rPr>
        <w:t>各地区应根据实际情况，综合考虑造成的</w:t>
      </w:r>
      <w:r w:rsidRPr="00727CEC">
        <w:rPr>
          <w:rFonts w:hint="eastAsia"/>
          <w:b/>
          <w:bCs/>
          <w:u w:val="single"/>
        </w:rPr>
        <w:t>环境污染、生态破坏程度以及社会影响</w:t>
      </w:r>
      <w:r>
        <w:rPr>
          <w:rFonts w:hint="eastAsia"/>
        </w:rPr>
        <w:t>等因素，明确具体情形</w:t>
      </w:r>
    </w:p>
    <w:p w14:paraId="17982849" w14:textId="1A6D1B00" w:rsidR="003B4E36" w:rsidRDefault="003B4E36" w:rsidP="005E0E42">
      <w:pPr>
        <w:pStyle w:val="a1"/>
      </w:pPr>
      <w:r>
        <w:rPr>
          <w:rFonts w:hint="eastAsia"/>
        </w:rPr>
        <w:t>《环境民事公益诉讼解释》</w:t>
      </w:r>
      <w:r w:rsidRPr="003B4E36">
        <w:rPr>
          <w:rFonts w:hint="eastAsia"/>
        </w:rPr>
        <w:t>第一条　法律规定的机关和有关组织依据民事诉讼法第五十五条、环境保护法第五十八条等法律的规定，对</w:t>
      </w:r>
      <w:r w:rsidRPr="00832E80">
        <w:rPr>
          <w:rFonts w:hint="eastAsia"/>
          <w:b/>
          <w:bCs/>
          <w:highlight w:val="yellow"/>
          <w:u w:val="single"/>
        </w:rPr>
        <w:t>已经损害社会公共利益或者具有损害社会公共利益重大风险的污染环境、破坏生态的行为</w:t>
      </w:r>
      <w:r w:rsidRPr="003B4E36">
        <w:rPr>
          <w:rFonts w:hint="eastAsia"/>
        </w:rPr>
        <w:t>提起诉讼，符合民事诉讼法第一百一十九条第二项、第三项、第四项规定的，人民法院应予受理。</w:t>
      </w:r>
    </w:p>
    <w:p w14:paraId="66B19DD3" w14:textId="4AE3D329" w:rsidR="007C572D" w:rsidRDefault="007C572D" w:rsidP="007C572D">
      <w:pPr>
        <w:pStyle w:val="a1"/>
        <w:numPr>
          <w:ilvl w:val="1"/>
          <w:numId w:val="3"/>
        </w:numPr>
      </w:pPr>
      <w:r>
        <w:rPr>
          <w:rFonts w:hint="eastAsia"/>
        </w:rPr>
        <w:t>环境民事公益诉讼的对象为</w:t>
      </w:r>
      <w:r w:rsidRPr="00483A62">
        <w:rPr>
          <w:rFonts w:hint="eastAsia"/>
        </w:rPr>
        <w:t>损害社会公共利益或者具有损害社会公共利益重大风险的污染环境、破坏生态的行为</w:t>
      </w:r>
      <w:r>
        <w:rPr>
          <w:rFonts w:hint="eastAsia"/>
        </w:rPr>
        <w:t>，</w:t>
      </w:r>
      <w:r w:rsidRPr="007C572D">
        <w:rPr>
          <w:rFonts w:hint="eastAsia"/>
          <w:b/>
          <w:bCs/>
          <w:u w:val="single"/>
        </w:rPr>
        <w:t>不要求严重影响生态环境后果</w:t>
      </w:r>
    </w:p>
    <w:p w14:paraId="3FFA31D8" w14:textId="3ECA396A" w:rsidR="005E0E42" w:rsidRDefault="00483A62" w:rsidP="00483A62">
      <w:pPr>
        <w:pStyle w:val="3"/>
        <w:ind w:right="105"/>
      </w:pPr>
      <w:bookmarkStart w:id="310" w:name="_Toc155178949"/>
      <w:r>
        <w:rPr>
          <w:rFonts w:hint="eastAsia"/>
        </w:rPr>
        <w:t>（三）</w:t>
      </w:r>
      <w:r w:rsidR="005E0E42">
        <w:rPr>
          <w:rFonts w:hint="eastAsia"/>
        </w:rPr>
        <w:t>生态环境损害的赔偿权利人</w:t>
      </w:r>
      <w:bookmarkEnd w:id="310"/>
    </w:p>
    <w:p w14:paraId="2EA996E0" w14:textId="2D9DBE18" w:rsidR="00483A62" w:rsidRPr="00832E80" w:rsidRDefault="00C36017" w:rsidP="00722F06">
      <w:pPr>
        <w:pStyle w:val="af0"/>
        <w:rPr>
          <w:color w:val="auto"/>
          <w:highlight w:val="yellow"/>
          <w:u w:val="single"/>
        </w:rPr>
      </w:pPr>
      <w:r>
        <w:rPr>
          <w:rFonts w:hint="eastAsia"/>
        </w:rPr>
        <w:t>1</w:t>
      </w:r>
      <w:r>
        <w:t xml:space="preserve">. </w:t>
      </w:r>
      <w:r>
        <w:rPr>
          <w:rFonts w:hint="eastAsia"/>
        </w:rPr>
        <w:t>生态环境损害赔偿</w:t>
      </w:r>
      <w:r>
        <w:rPr>
          <w:rFonts w:hint="eastAsia"/>
        </w:rPr>
        <w:t xml:space="preserve"> v.</w:t>
      </w:r>
      <w:r>
        <w:t xml:space="preserve"> </w:t>
      </w:r>
      <w:r>
        <w:rPr>
          <w:rFonts w:hint="eastAsia"/>
        </w:rPr>
        <w:t>环境民事公益诉讼：</w:t>
      </w:r>
      <w:r w:rsidR="001E49D7" w:rsidRPr="00832E80">
        <w:rPr>
          <w:rFonts w:hint="eastAsia"/>
          <w:color w:val="auto"/>
          <w:highlight w:val="yellow"/>
          <w:u w:val="single"/>
        </w:rPr>
        <w:t>省级、市地级政府（包括直辖市所辖的区县级政府）</w:t>
      </w:r>
      <w:r w:rsidR="00A43F91" w:rsidRPr="00832E80">
        <w:rPr>
          <w:rFonts w:hint="eastAsia"/>
          <w:color w:val="auto"/>
          <w:highlight w:val="yellow"/>
          <w:u w:val="single"/>
        </w:rPr>
        <w:t>及其指定的相关部门或机构</w:t>
      </w:r>
      <w:r w:rsidR="00FC329B" w:rsidRPr="00832E80">
        <w:rPr>
          <w:rFonts w:hint="eastAsia"/>
          <w:color w:val="auto"/>
          <w:highlight w:val="yellow"/>
          <w:u w:val="single"/>
        </w:rPr>
        <w:t xml:space="preserve"> </w:t>
      </w:r>
      <w:r w:rsidRPr="00832E80">
        <w:rPr>
          <w:rFonts w:hint="eastAsia"/>
          <w:color w:val="auto"/>
          <w:highlight w:val="yellow"/>
          <w:u w:val="single"/>
        </w:rPr>
        <w:t>v.</w:t>
      </w:r>
      <w:r w:rsidRPr="00832E80">
        <w:rPr>
          <w:color w:val="auto"/>
          <w:highlight w:val="yellow"/>
          <w:u w:val="single"/>
        </w:rPr>
        <w:t xml:space="preserve"> </w:t>
      </w:r>
      <w:r w:rsidR="001E49D7" w:rsidRPr="00832E80">
        <w:rPr>
          <w:rFonts w:hint="eastAsia"/>
          <w:color w:val="auto"/>
          <w:highlight w:val="yellow"/>
          <w:u w:val="single"/>
        </w:rPr>
        <w:t>法律规定的机关与社会组织（人民检察院与社会组织）</w:t>
      </w:r>
    </w:p>
    <w:p w14:paraId="7C56F51F" w14:textId="635B9C40" w:rsidR="005E0E42" w:rsidRDefault="00C36017" w:rsidP="00722F06">
      <w:pPr>
        <w:pStyle w:val="af0"/>
      </w:pPr>
      <w:r>
        <w:t>2</w:t>
      </w:r>
      <w:r w:rsidR="00483A62">
        <w:t xml:space="preserve">. </w:t>
      </w:r>
      <w:r w:rsidR="005E0E42">
        <w:rPr>
          <w:rFonts w:hint="eastAsia"/>
        </w:rPr>
        <w:t>2017</w:t>
      </w:r>
      <w:r w:rsidR="005E0E42">
        <w:rPr>
          <w:rFonts w:hint="eastAsia"/>
        </w:rPr>
        <w:t>年《改革方案》</w:t>
      </w:r>
    </w:p>
    <w:p w14:paraId="7CD40FC1" w14:textId="39CAB6A8" w:rsidR="005E0E42" w:rsidRDefault="00C36017" w:rsidP="005E0E42">
      <w:r>
        <w:rPr>
          <w:rFonts w:hint="eastAsia"/>
        </w:rPr>
        <w:lastRenderedPageBreak/>
        <w:t>（</w:t>
      </w:r>
      <w:r>
        <w:rPr>
          <w:rFonts w:hint="eastAsia"/>
        </w:rPr>
        <w:t>1</w:t>
      </w:r>
      <w:r>
        <w:rPr>
          <w:rFonts w:hint="eastAsia"/>
        </w:rPr>
        <w:t>）</w:t>
      </w:r>
      <w:r w:rsidR="005E0E42">
        <w:rPr>
          <w:rFonts w:hint="eastAsia"/>
        </w:rPr>
        <w:t>国务院授权省级、市地级政府（包括直辖市所辖的区县级政府，下同）作为本行政区域内生态环境损害赔偿权利人。</w:t>
      </w:r>
      <w:r w:rsidR="005E0E42" w:rsidRPr="00C36017">
        <w:rPr>
          <w:rFonts w:hint="eastAsia"/>
          <w:b/>
          <w:bCs/>
          <w:u w:val="single"/>
        </w:rPr>
        <w:t>省级、市地级政府可指定相关部门或机构</w:t>
      </w:r>
      <w:r w:rsidR="005E0E42">
        <w:rPr>
          <w:rFonts w:hint="eastAsia"/>
        </w:rPr>
        <w:t>负责生态环境损害赔偿具体工作。省级、市地级政府及其指定的部门或机构均有权提起诉讼。</w:t>
      </w:r>
    </w:p>
    <w:p w14:paraId="1F5BF13F" w14:textId="38790AFD" w:rsidR="005E0E42" w:rsidRDefault="00C36017" w:rsidP="005E0E42">
      <w:r>
        <w:rPr>
          <w:rFonts w:hint="eastAsia"/>
        </w:rPr>
        <w:t>（</w:t>
      </w:r>
      <w:r>
        <w:rPr>
          <w:rFonts w:hint="eastAsia"/>
        </w:rPr>
        <w:t>2</w:t>
      </w:r>
      <w:r>
        <w:rPr>
          <w:rFonts w:hint="eastAsia"/>
        </w:rPr>
        <w:t>）</w:t>
      </w:r>
      <w:r w:rsidR="005E0E42">
        <w:rPr>
          <w:rFonts w:hint="eastAsia"/>
        </w:rPr>
        <w:t>省域内跨市地的生态环境损害，由省级政府管辖；其他工作范围划分由省级政府根据本地区实际情况确定。跨省域的生态环境损害，由生态环境损害地的相关省级政府协商开展生态环境损害赔偿工作。</w:t>
      </w:r>
    </w:p>
    <w:p w14:paraId="4E72A523" w14:textId="0A282039" w:rsidR="005E0E42" w:rsidRDefault="00C36017" w:rsidP="005E0E42">
      <w:r>
        <w:rPr>
          <w:rFonts w:hint="eastAsia"/>
        </w:rPr>
        <w:t>（</w:t>
      </w:r>
      <w:r>
        <w:rPr>
          <w:rFonts w:hint="eastAsia"/>
        </w:rPr>
        <w:t>3</w:t>
      </w:r>
      <w:r>
        <w:rPr>
          <w:rFonts w:hint="eastAsia"/>
        </w:rPr>
        <w:t>）</w:t>
      </w:r>
      <w:r w:rsidR="005E0E42">
        <w:rPr>
          <w:rFonts w:hint="eastAsia"/>
        </w:rPr>
        <w:t>在健全国家自然资源资产管理体制试点区，受委托的省级政府可</w:t>
      </w:r>
      <w:r w:rsidR="005E0E42" w:rsidRPr="00C36017">
        <w:rPr>
          <w:rFonts w:hint="eastAsia"/>
          <w:b/>
          <w:bCs/>
          <w:u w:val="single"/>
        </w:rPr>
        <w:t>指定统一行使全民所有自然资源资产所有者职责的部门</w:t>
      </w:r>
      <w:r w:rsidR="005E0E42">
        <w:rPr>
          <w:rFonts w:hint="eastAsia"/>
        </w:rPr>
        <w:t>负责生态环境损害赔偿具体工作；国务院直接行使全民所有自然资源资产所有权的，由受委托代行该所有权的部门作为赔偿权利人开展生态环境损害赔偿工作。</w:t>
      </w:r>
    </w:p>
    <w:p w14:paraId="073277D8" w14:textId="77777777" w:rsidR="00C36017" w:rsidRDefault="005E0E42" w:rsidP="005E0E42">
      <w:pPr>
        <w:pStyle w:val="a1"/>
      </w:pPr>
      <w:r>
        <w:rPr>
          <w:rFonts w:hint="eastAsia"/>
        </w:rPr>
        <w:t>2022</w:t>
      </w:r>
      <w:r w:rsidR="00C36017">
        <w:rPr>
          <w:rFonts w:hint="eastAsia"/>
        </w:rPr>
        <w:t>年《</w:t>
      </w:r>
      <w:r w:rsidR="00C36017" w:rsidRPr="00C36017">
        <w:rPr>
          <w:rFonts w:hint="eastAsia"/>
        </w:rPr>
        <w:t>生态环境损害赔偿管理规定</w:t>
      </w:r>
      <w:r w:rsidR="00C36017">
        <w:rPr>
          <w:rFonts w:hint="eastAsia"/>
        </w:rPr>
        <w:t>》</w:t>
      </w:r>
      <w:r>
        <w:rPr>
          <w:rFonts w:hint="eastAsia"/>
        </w:rPr>
        <w:t>第六条</w:t>
      </w:r>
      <w:r w:rsidR="00C36017">
        <w:rPr>
          <w:rFonts w:hint="eastAsia"/>
        </w:rPr>
        <w:t xml:space="preserve"> </w:t>
      </w:r>
      <w:r w:rsidR="00C36017">
        <w:t xml:space="preserve"> </w:t>
      </w:r>
      <w:r>
        <w:rPr>
          <w:rFonts w:hint="eastAsia"/>
        </w:rPr>
        <w:t>国务院授权的</w:t>
      </w:r>
      <w:r w:rsidRPr="00C36017">
        <w:rPr>
          <w:rFonts w:hint="eastAsia"/>
          <w:b/>
          <w:bCs/>
          <w:u w:val="single"/>
        </w:rPr>
        <w:t>省级、市地级政府（包括直辖市所辖的区县级政府，下同）</w:t>
      </w:r>
      <w:r>
        <w:rPr>
          <w:rFonts w:hint="eastAsia"/>
        </w:rPr>
        <w:t>作为本行政区域内生态环境损害赔偿权利人。</w:t>
      </w:r>
    </w:p>
    <w:p w14:paraId="17A381B6" w14:textId="31117E99" w:rsidR="00483A62" w:rsidRDefault="005E0E42" w:rsidP="00C36017">
      <w:pPr>
        <w:pStyle w:val="a1"/>
        <w:numPr>
          <w:ilvl w:val="0"/>
          <w:numId w:val="0"/>
        </w:numPr>
        <w:ind w:left="420"/>
      </w:pPr>
      <w:r>
        <w:rPr>
          <w:rFonts w:hint="eastAsia"/>
        </w:rPr>
        <w:t>赔偿权利人可以根据有关职责分工，</w:t>
      </w:r>
      <w:r w:rsidRPr="00C36017">
        <w:rPr>
          <w:rFonts w:hint="eastAsia"/>
          <w:b/>
          <w:bCs/>
          <w:u w:val="single"/>
        </w:rPr>
        <w:t>指定有关部门或机构负责具体工作</w:t>
      </w:r>
      <w:r>
        <w:rPr>
          <w:rFonts w:hint="eastAsia"/>
        </w:rPr>
        <w:t>。</w:t>
      </w:r>
    </w:p>
    <w:p w14:paraId="38761C38" w14:textId="0CF9A468" w:rsidR="005E0E42" w:rsidRDefault="00483A62" w:rsidP="00483A62">
      <w:pPr>
        <w:pStyle w:val="3"/>
        <w:ind w:right="105"/>
      </w:pPr>
      <w:bookmarkStart w:id="311" w:name="_Toc155178950"/>
      <w:r>
        <w:rPr>
          <w:rFonts w:hint="eastAsia"/>
        </w:rPr>
        <w:t>（四）</w:t>
      </w:r>
      <w:r w:rsidR="005E0E42">
        <w:rPr>
          <w:rFonts w:hint="eastAsia"/>
        </w:rPr>
        <w:t>生态环境损害的磋商与诉讼程序</w:t>
      </w:r>
      <w:bookmarkEnd w:id="311"/>
    </w:p>
    <w:p w14:paraId="262564B7" w14:textId="494B6CE9" w:rsidR="005E0E42" w:rsidRDefault="00483A62" w:rsidP="00722F06">
      <w:pPr>
        <w:pStyle w:val="af0"/>
      </w:pPr>
      <w:r>
        <w:rPr>
          <w:rFonts w:hint="eastAsia"/>
        </w:rPr>
        <w:t>1</w:t>
      </w:r>
      <w:r>
        <w:t xml:space="preserve">. </w:t>
      </w:r>
      <w:r w:rsidR="005E0E42">
        <w:rPr>
          <w:rFonts w:hint="eastAsia"/>
        </w:rPr>
        <w:t>根据：生态环境损害鉴定评估报告</w:t>
      </w:r>
    </w:p>
    <w:p w14:paraId="03958831" w14:textId="3519DE5B" w:rsidR="005E0E42" w:rsidRDefault="00483A62" w:rsidP="00722F06">
      <w:pPr>
        <w:pStyle w:val="af0"/>
      </w:pPr>
      <w:r>
        <w:t xml:space="preserve">2. </w:t>
      </w:r>
      <w:r w:rsidR="005E0E42">
        <w:rPr>
          <w:rFonts w:hint="eastAsia"/>
        </w:rPr>
        <w:t>磋商内容</w:t>
      </w:r>
    </w:p>
    <w:p w14:paraId="1A966CC3" w14:textId="401210A4" w:rsidR="005E0E42" w:rsidRDefault="00483A62" w:rsidP="005E0E42">
      <w:r>
        <w:rPr>
          <w:rFonts w:hint="eastAsia"/>
        </w:rPr>
        <w:t>（</w:t>
      </w:r>
      <w:r>
        <w:rPr>
          <w:rFonts w:hint="eastAsia"/>
        </w:rPr>
        <w:t>1</w:t>
      </w:r>
      <w:r>
        <w:rPr>
          <w:rFonts w:hint="eastAsia"/>
        </w:rPr>
        <w:t>）</w:t>
      </w:r>
      <w:r w:rsidR="005E0E42">
        <w:rPr>
          <w:rFonts w:hint="eastAsia"/>
        </w:rPr>
        <w:t>损害事实和程度</w:t>
      </w:r>
    </w:p>
    <w:p w14:paraId="17D727B8" w14:textId="57E89A31" w:rsidR="005E0E42" w:rsidRDefault="00483A62" w:rsidP="005E0E42">
      <w:r>
        <w:rPr>
          <w:rFonts w:hint="eastAsia"/>
        </w:rPr>
        <w:t>（</w:t>
      </w:r>
      <w:r>
        <w:rPr>
          <w:rFonts w:hint="eastAsia"/>
        </w:rPr>
        <w:t>2</w:t>
      </w:r>
      <w:r>
        <w:rPr>
          <w:rFonts w:hint="eastAsia"/>
        </w:rPr>
        <w:t>）</w:t>
      </w:r>
      <w:r w:rsidR="005E0E42">
        <w:rPr>
          <w:rFonts w:hint="eastAsia"/>
        </w:rPr>
        <w:t>修复启动时间和期限</w:t>
      </w:r>
    </w:p>
    <w:p w14:paraId="341B7E22" w14:textId="117037E0" w:rsidR="005E0E42" w:rsidRDefault="00483A62" w:rsidP="005E0E42">
      <w:r>
        <w:rPr>
          <w:rFonts w:hint="eastAsia"/>
        </w:rPr>
        <w:t>（</w:t>
      </w:r>
      <w:r>
        <w:rPr>
          <w:rFonts w:hint="eastAsia"/>
        </w:rPr>
        <w:t>3</w:t>
      </w:r>
      <w:r>
        <w:rPr>
          <w:rFonts w:hint="eastAsia"/>
        </w:rPr>
        <w:t>）</w:t>
      </w:r>
      <w:r w:rsidR="005E0E42">
        <w:rPr>
          <w:rFonts w:hint="eastAsia"/>
        </w:rPr>
        <w:t>赔偿的责任承担方式和期限等</w:t>
      </w:r>
    </w:p>
    <w:p w14:paraId="1DC2B259" w14:textId="5CD3460E" w:rsidR="005E0E42" w:rsidRDefault="00483A62" w:rsidP="00722F06">
      <w:pPr>
        <w:pStyle w:val="af0"/>
      </w:pPr>
      <w:r>
        <w:rPr>
          <w:rFonts w:hint="eastAsia"/>
        </w:rPr>
        <w:t>3</w:t>
      </w:r>
      <w:r>
        <w:t xml:space="preserve">. </w:t>
      </w:r>
      <w:r w:rsidR="005E0E42">
        <w:rPr>
          <w:rFonts w:hint="eastAsia"/>
        </w:rPr>
        <w:t>磋商赔偿协议司法确认</w:t>
      </w:r>
      <w:r w:rsidR="004E0479">
        <w:rPr>
          <w:rFonts w:hint="eastAsia"/>
        </w:rPr>
        <w:t>与申请强制执行</w:t>
      </w:r>
    </w:p>
    <w:p w14:paraId="5140CB8F" w14:textId="2A43B781" w:rsidR="005E0E42" w:rsidRPr="004E0479" w:rsidRDefault="00483A62" w:rsidP="005E0E42">
      <w:pPr>
        <w:rPr>
          <w:b/>
          <w:bCs/>
          <w:u w:val="single"/>
        </w:rPr>
      </w:pPr>
      <w:r>
        <w:rPr>
          <w:rFonts w:hint="eastAsia"/>
        </w:rPr>
        <w:t>（</w:t>
      </w:r>
      <w:r>
        <w:rPr>
          <w:rFonts w:hint="eastAsia"/>
        </w:rPr>
        <w:t>1</w:t>
      </w:r>
      <w:r>
        <w:rPr>
          <w:rFonts w:hint="eastAsia"/>
        </w:rPr>
        <w:t>）</w:t>
      </w:r>
      <w:r w:rsidR="005E0E42">
        <w:rPr>
          <w:rFonts w:hint="eastAsia"/>
        </w:rPr>
        <w:t>依照民事诉讼法</w:t>
      </w:r>
      <w:r w:rsidR="005E0E42" w:rsidRPr="004E0479">
        <w:rPr>
          <w:rFonts w:hint="eastAsia"/>
          <w:b/>
          <w:bCs/>
          <w:u w:val="single"/>
        </w:rPr>
        <w:t>向法院申请司法确认</w:t>
      </w:r>
    </w:p>
    <w:p w14:paraId="7D0A13AA" w14:textId="5BC37D26" w:rsidR="005E0E42" w:rsidRDefault="00483A62" w:rsidP="005E0E42">
      <w:r>
        <w:rPr>
          <w:rFonts w:hint="eastAsia"/>
        </w:rPr>
        <w:t>（</w:t>
      </w:r>
      <w:r>
        <w:rPr>
          <w:rFonts w:hint="eastAsia"/>
        </w:rPr>
        <w:t>2</w:t>
      </w:r>
      <w:r>
        <w:rPr>
          <w:rFonts w:hint="eastAsia"/>
        </w:rPr>
        <w:t>）</w:t>
      </w:r>
      <w:r w:rsidR="005E0E42">
        <w:rPr>
          <w:rFonts w:hint="eastAsia"/>
        </w:rPr>
        <w:t>经司法确认的赔偿协议，赔偿义务人不履行或不完全履行的，赔偿权利人及其指定的部门或机构可向人民法院</w:t>
      </w:r>
      <w:r w:rsidR="005E0E42" w:rsidRPr="004E0479">
        <w:rPr>
          <w:rFonts w:hint="eastAsia"/>
          <w:b/>
          <w:bCs/>
          <w:u w:val="single"/>
        </w:rPr>
        <w:t>申请强制执行</w:t>
      </w:r>
      <w:r w:rsidR="005E0E42">
        <w:rPr>
          <w:rFonts w:hint="eastAsia"/>
        </w:rPr>
        <w:t>。</w:t>
      </w:r>
    </w:p>
    <w:p w14:paraId="47B67408" w14:textId="3D8E2222" w:rsidR="004E0479" w:rsidRPr="004E0479" w:rsidRDefault="00483A62" w:rsidP="004E0479">
      <w:pPr>
        <w:pStyle w:val="af0"/>
      </w:pPr>
      <w:r>
        <w:rPr>
          <w:rFonts w:hint="eastAsia"/>
        </w:rPr>
        <w:t>4</w:t>
      </w:r>
      <w:r>
        <w:t xml:space="preserve">. </w:t>
      </w:r>
      <w:r w:rsidR="005E0E42">
        <w:rPr>
          <w:rFonts w:hint="eastAsia"/>
        </w:rPr>
        <w:t>后续诉讼</w:t>
      </w:r>
      <w:r w:rsidR="004E0479">
        <w:rPr>
          <w:rFonts w:hint="eastAsia"/>
        </w:rPr>
        <w:t>：</w:t>
      </w:r>
      <w:r w:rsidR="005E0E42">
        <w:rPr>
          <w:rFonts w:hint="eastAsia"/>
        </w:rPr>
        <w:t>磋商未达成一致的，赔偿权利人及其指定的部门或机构应当</w:t>
      </w:r>
      <w:r w:rsidR="005E0E42" w:rsidRPr="00832E80">
        <w:rPr>
          <w:rFonts w:hint="eastAsia"/>
          <w:color w:val="auto"/>
          <w:highlight w:val="yellow"/>
          <w:u w:val="single"/>
        </w:rPr>
        <w:t>及时提起生态环境损害赔偿民事诉讼</w:t>
      </w:r>
      <w:r w:rsidR="005E0E42">
        <w:rPr>
          <w:rFonts w:hint="eastAsia"/>
        </w:rPr>
        <w:t>。</w:t>
      </w:r>
    </w:p>
    <w:p w14:paraId="1ACC82C6" w14:textId="24B0E9A3" w:rsidR="0060046E" w:rsidRDefault="0060046E" w:rsidP="0017611D">
      <w:pPr>
        <w:pStyle w:val="af0"/>
      </w:pPr>
      <w:r>
        <w:rPr>
          <w:rFonts w:hint="eastAsia"/>
        </w:rPr>
        <w:t>【</w:t>
      </w:r>
      <w:r w:rsidRPr="0060046E">
        <w:rPr>
          <w:rFonts w:hint="eastAsia"/>
        </w:rPr>
        <w:t>江苏省环保联合会等诉德司达（南京）染料有限公司环境污染民事公益诉讼案</w:t>
      </w:r>
      <w:r w:rsidR="00F1096D">
        <w:rPr>
          <w:rFonts w:hint="eastAsia"/>
        </w:rPr>
        <w:t>：先刑后民与先民后刑</w:t>
      </w:r>
      <w:r>
        <w:rPr>
          <w:rFonts w:hint="eastAsia"/>
        </w:rPr>
        <w:t>】</w:t>
      </w:r>
    </w:p>
    <w:p w14:paraId="6548222B" w14:textId="29CBDAD7" w:rsidR="0017611D" w:rsidRDefault="0017611D">
      <w:pPr>
        <w:pStyle w:val="a7"/>
        <w:numPr>
          <w:ilvl w:val="0"/>
          <w:numId w:val="62"/>
        </w:numPr>
      </w:pPr>
      <w:r>
        <w:rPr>
          <w:rFonts w:hint="eastAsia"/>
        </w:rPr>
        <w:t>案情简介</w:t>
      </w:r>
    </w:p>
    <w:p w14:paraId="1B53B4AC" w14:textId="7F64F1CC" w:rsidR="0017611D" w:rsidRDefault="0017611D" w:rsidP="0017611D">
      <w:pPr>
        <w:pStyle w:val="a7"/>
        <w:ind w:firstLine="420"/>
      </w:pPr>
      <w:r>
        <w:t>2013</w:t>
      </w:r>
      <w:r>
        <w:t>年</w:t>
      </w:r>
      <w:r>
        <w:t>9</w:t>
      </w:r>
      <w:r>
        <w:t>月至</w:t>
      </w:r>
      <w:r>
        <w:t>2014</w:t>
      </w:r>
      <w:r>
        <w:t>年</w:t>
      </w:r>
      <w:r>
        <w:t>5</w:t>
      </w:r>
      <w:r>
        <w:t>月，德司达公司管理人员王某、黄某明知顺久公司无废硫酸处置资质，仍多次将公司生产过程中产生的废硫酸以每吨处置费</w:t>
      </w:r>
      <w:r>
        <w:t>580</w:t>
      </w:r>
      <w:r>
        <w:t>元的价格交给顺久公司王某处置。王某明知船东丁某无废硫酸处置资质，仍以每吨</w:t>
      </w:r>
      <w:r>
        <w:t>150</w:t>
      </w:r>
      <w:r>
        <w:t>元的价格将</w:t>
      </w:r>
      <w:r>
        <w:t>2828</w:t>
      </w:r>
      <w:r>
        <w:t>余吨废硫酸交给丁某处置。丁某安排人员驾驶套牌船将其中</w:t>
      </w:r>
      <w:r>
        <w:t>2698</w:t>
      </w:r>
      <w:r>
        <w:t>余吨废硫酸倾倒至泰东河、新通扬运河水域的河水中，造成泰州</w:t>
      </w:r>
      <w:r>
        <w:t>2014</w:t>
      </w:r>
      <w:r>
        <w:t>年</w:t>
      </w:r>
      <w:r>
        <w:rPr>
          <w:rFonts w:hint="eastAsia"/>
        </w:rPr>
        <w:t>“</w:t>
      </w:r>
      <w:r>
        <w:t>5.15</w:t>
      </w:r>
      <w:r>
        <w:rPr>
          <w:rFonts w:hint="eastAsia"/>
        </w:rPr>
        <w:t>”</w:t>
      </w:r>
      <w:r>
        <w:t>重大污染环境案。根据江苏省人民政府批准实施的《江苏省地表水</w:t>
      </w:r>
      <w:r>
        <w:rPr>
          <w:rFonts w:hint="eastAsia"/>
        </w:rPr>
        <w:t>（</w:t>
      </w:r>
      <w:r>
        <w:t>环境</w:t>
      </w:r>
      <w:r>
        <w:rPr>
          <w:rFonts w:hint="eastAsia"/>
        </w:rPr>
        <w:t>）</w:t>
      </w:r>
      <w:r>
        <w:t>功能区划》</w:t>
      </w:r>
      <w:r>
        <w:rPr>
          <w:rFonts w:hint="eastAsia"/>
        </w:rPr>
        <w:t>（</w:t>
      </w:r>
      <w:r>
        <w:t>苏政复〔</w:t>
      </w:r>
      <w:r>
        <w:t>2003</w:t>
      </w:r>
      <w:r>
        <w:t>〕</w:t>
      </w:r>
      <w:r>
        <w:t>29</w:t>
      </w:r>
      <w:r>
        <w:t>号</w:t>
      </w:r>
      <w:r>
        <w:rPr>
          <w:rFonts w:hint="eastAsia"/>
        </w:rPr>
        <w:t>）</w:t>
      </w:r>
      <w:r>
        <w:t>规定，上述非法倾倒废硫酸点河段属</w:t>
      </w:r>
      <w:r>
        <w:rPr>
          <w:rFonts w:hint="eastAsia"/>
        </w:rPr>
        <w:t>I</w:t>
      </w:r>
      <w:r>
        <w:t>II</w:t>
      </w:r>
      <w:r>
        <w:rPr>
          <w:rFonts w:hint="eastAsia"/>
        </w:rPr>
        <w:t>类水体。</w:t>
      </w:r>
    </w:p>
    <w:p w14:paraId="47AE41E2" w14:textId="7546F748" w:rsidR="0060046E" w:rsidRDefault="0017611D" w:rsidP="0017611D">
      <w:pPr>
        <w:pStyle w:val="a7"/>
        <w:ind w:firstLine="420"/>
      </w:pPr>
      <w:r>
        <w:t>2014</w:t>
      </w:r>
      <w:r>
        <w:t>年</w:t>
      </w:r>
      <w:r>
        <w:t>5</w:t>
      </w:r>
      <w:r>
        <w:t>月扬州市江都区环保局发现丁某尚未排放完</w:t>
      </w:r>
      <w:r>
        <w:t>129</w:t>
      </w:r>
      <w:r>
        <w:t>余吨废硫酸的套牌船并将移送给已经立案侦查的扬州市江都区公安局。受扬州市江都区公安局委托，江苏科技咨询中心于</w:t>
      </w:r>
      <w:r>
        <w:t>2014</w:t>
      </w:r>
      <w:r>
        <w:t>年</w:t>
      </w:r>
      <w:r>
        <w:t>10</w:t>
      </w:r>
      <w:r>
        <w:t>月</w:t>
      </w:r>
      <w:r>
        <w:t>30</w:t>
      </w:r>
      <w:r>
        <w:t>日出具了《评估报告》，载明</w:t>
      </w:r>
      <w:r>
        <w:t>:</w:t>
      </w:r>
      <w:r>
        <w:t>被非法排放到泰东河、新通扬运河水域的</w:t>
      </w:r>
      <w:r>
        <w:t>2698.1</w:t>
      </w:r>
      <w:r>
        <w:t>吨废硫酸属于危险废物，非法排放</w:t>
      </w:r>
      <w:r>
        <w:t>2698.1</w:t>
      </w:r>
      <w:r>
        <w:t>吨废硫酸严重污染水体，对水生态环境、水生生物、河流底泥、岸边土壤及地下水资源污染等导致的环境污染损害更难于计量。</w:t>
      </w:r>
    </w:p>
    <w:p w14:paraId="734D2168" w14:textId="6EE05108" w:rsidR="0017611D" w:rsidRDefault="0017611D" w:rsidP="0017611D">
      <w:pPr>
        <w:pStyle w:val="a7"/>
        <w:ind w:firstLine="420"/>
      </w:pPr>
      <w:r>
        <w:rPr>
          <w:rFonts w:hint="eastAsia"/>
        </w:rPr>
        <w:t>江苏科技咨询中心《评估报告》采用环境保护部《环境污染事故损害数额计算推荐方法（</w:t>
      </w:r>
      <w:r>
        <w:t>第</w:t>
      </w:r>
      <w:r>
        <w:t>I</w:t>
      </w:r>
      <w:r>
        <w:t>版</w:t>
      </w:r>
      <w:r>
        <w:rPr>
          <w:rFonts w:hint="eastAsia"/>
        </w:rPr>
        <w:t>）</w:t>
      </w:r>
      <w:r>
        <w:t>》中推荐的虚拟治理成本法，对</w:t>
      </w:r>
      <w:r>
        <w:t>2698.1</w:t>
      </w:r>
      <w:r>
        <w:t>吨废硫酸排放到泰东河、新通扬运河水域造成环境污染损害进行评估。评估报告的专家组认为，按保守计算每吨废硫酸的虚拟治理成</w:t>
      </w:r>
      <w:r>
        <w:lastRenderedPageBreak/>
        <w:t>本为</w:t>
      </w:r>
      <w:r>
        <w:t>2000</w:t>
      </w:r>
      <w:r>
        <w:t>元，非法倾倒废硫酸点河段属川类水体，根据虚拟治理成本法的</w:t>
      </w:r>
      <w:r>
        <w:t>“</w:t>
      </w:r>
      <w:r>
        <w:t>污染修复费用的确定原则</w:t>
      </w:r>
      <w:r>
        <w:t>”</w:t>
      </w:r>
      <w:r>
        <w:rPr>
          <w:rFonts w:hint="eastAsia"/>
        </w:rPr>
        <w:t>，</w:t>
      </w:r>
      <w:r>
        <w:t>III</w:t>
      </w:r>
      <w:r>
        <w:t>类水体的倍数范围为</w:t>
      </w:r>
      <w:r>
        <w:t>4.5-6</w:t>
      </w:r>
      <w:r>
        <w:t>倍，按保守计算取</w:t>
      </w:r>
      <w:r>
        <w:t>4</w:t>
      </w:r>
      <w:r w:rsidR="00E3741B">
        <w:t>.</w:t>
      </w:r>
      <w:r>
        <w:t>5</w:t>
      </w:r>
      <w:r>
        <w:t>倍。最终评估出非法倾倒</w:t>
      </w:r>
      <w:r>
        <w:t>2698.1</w:t>
      </w:r>
      <w:r>
        <w:t>吨废硫酸所造成的</w:t>
      </w:r>
      <w:r w:rsidRPr="0017611D">
        <w:rPr>
          <w:b/>
          <w:bCs/>
          <w:u w:val="single"/>
        </w:rPr>
        <w:t>环境污染损害为</w:t>
      </w:r>
      <w:r w:rsidRPr="0017611D">
        <w:rPr>
          <w:b/>
          <w:bCs/>
          <w:u w:val="single"/>
        </w:rPr>
        <w:t>2428.29</w:t>
      </w:r>
      <w:r w:rsidRPr="0017611D">
        <w:rPr>
          <w:b/>
          <w:bCs/>
          <w:u w:val="single"/>
        </w:rPr>
        <w:t>万元</w:t>
      </w:r>
      <w:r>
        <w:rPr>
          <w:rFonts w:hint="eastAsia"/>
        </w:rPr>
        <w:t>（</w:t>
      </w:r>
      <w:r>
        <w:t>即</w:t>
      </w:r>
      <w:r>
        <w:t>2698.1</w:t>
      </w:r>
      <w:r>
        <w:t>吨</w:t>
      </w:r>
      <w:r>
        <w:rPr>
          <w:rFonts w:hint="eastAsia"/>
        </w:rPr>
        <w:t>×</w:t>
      </w:r>
      <w:r>
        <w:t>2000</w:t>
      </w:r>
      <w:r>
        <w:t>元</w:t>
      </w:r>
      <w:r>
        <w:t>/</w:t>
      </w:r>
      <w:r>
        <w:t>吨</w:t>
      </w:r>
      <w:r>
        <w:rPr>
          <w:rFonts w:hint="eastAsia"/>
        </w:rPr>
        <w:t>×</w:t>
      </w:r>
      <w:r>
        <w:t>4.5</w:t>
      </w:r>
      <w:r>
        <w:rPr>
          <w:rFonts w:hint="eastAsia"/>
        </w:rPr>
        <w:t>倍</w:t>
      </w:r>
      <w:r>
        <w:t>=2428.29</w:t>
      </w:r>
      <w:r>
        <w:t>万元</w:t>
      </w:r>
      <w:r>
        <w:rPr>
          <w:rFonts w:hint="eastAsia"/>
        </w:rPr>
        <w:t>）</w:t>
      </w:r>
      <w:r>
        <w:t>。</w:t>
      </w:r>
    </w:p>
    <w:p w14:paraId="36BB972C" w14:textId="71BF6CF7" w:rsidR="0060046E" w:rsidRDefault="0017611D" w:rsidP="0017611D">
      <w:pPr>
        <w:pStyle w:val="a7"/>
        <w:ind w:firstLine="420"/>
      </w:pPr>
      <w:r>
        <w:t>2014</w:t>
      </w:r>
      <w:r>
        <w:t>年</w:t>
      </w:r>
      <w:r>
        <w:t>9</w:t>
      </w:r>
      <w:r>
        <w:t>月</w:t>
      </w:r>
      <w:r>
        <w:t>26</w:t>
      </w:r>
      <w:r>
        <w:t>日扬州市江都区公安局侦查终结向扬州市江都区人民检察院移送审查起诉。</w:t>
      </w:r>
      <w:r>
        <w:t>2014</w:t>
      </w:r>
      <w:r>
        <w:t>年</w:t>
      </w:r>
      <w:r>
        <w:t>10</w:t>
      </w:r>
      <w:r>
        <w:t>月</w:t>
      </w:r>
      <w:r>
        <w:t>15</w:t>
      </w:r>
      <w:r>
        <w:t>日扬州市江都区人民检察院又将案件转至高邮市人民检察院审查起诉。</w:t>
      </w:r>
      <w:r>
        <w:t>2016</w:t>
      </w:r>
      <w:r>
        <w:t>年</w:t>
      </w:r>
      <w:r>
        <w:t>7</w:t>
      </w:r>
      <w:r>
        <w:t>月</w:t>
      </w:r>
      <w:r>
        <w:t>13</w:t>
      </w:r>
      <w:r>
        <w:t>日江苏省高邮市人民法院作出刑事判决，</w:t>
      </w:r>
      <w:r w:rsidRPr="0017611D">
        <w:rPr>
          <w:b/>
          <w:bCs/>
          <w:u w:val="single"/>
        </w:rPr>
        <w:t>判决被告德司达公司犯污染环境罪判处罚金</w:t>
      </w:r>
      <w:r w:rsidRPr="0017611D">
        <w:rPr>
          <w:b/>
          <w:bCs/>
          <w:u w:val="single"/>
        </w:rPr>
        <w:t>2000</w:t>
      </w:r>
      <w:r w:rsidRPr="0017611D">
        <w:rPr>
          <w:b/>
          <w:bCs/>
          <w:u w:val="single"/>
        </w:rPr>
        <w:t>万</w:t>
      </w:r>
      <w:r>
        <w:rPr>
          <w:rFonts w:hint="eastAsia"/>
        </w:rPr>
        <w:t>；</w:t>
      </w:r>
      <w:r>
        <w:t>涉案的其他被告人王某、黄某等均被判处刑罚。后被告人不服向江苏省扬州市中级人民法院上诉。</w:t>
      </w:r>
      <w:r>
        <w:t>2016</w:t>
      </w:r>
      <w:r>
        <w:t>年</w:t>
      </w:r>
      <w:r>
        <w:t>10</w:t>
      </w:r>
      <w:r>
        <w:t>月</w:t>
      </w:r>
      <w:r>
        <w:t>8</w:t>
      </w:r>
      <w:r>
        <w:t>日江苏省扬州市中级人民法院作出刑事裁定，维持了江苏省高邮市人民法院刑事判决。</w:t>
      </w:r>
    </w:p>
    <w:p w14:paraId="19ED8A31" w14:textId="77777777" w:rsidR="0017611D" w:rsidRDefault="0017611D" w:rsidP="0017611D">
      <w:pPr>
        <w:pStyle w:val="a7"/>
        <w:ind w:firstLine="420"/>
      </w:pPr>
      <w:r>
        <w:t>2016</w:t>
      </w:r>
      <w:r>
        <w:t>年</w:t>
      </w:r>
      <w:r>
        <w:t>12</w:t>
      </w:r>
      <w:r>
        <w:t>月江苏省环保联合会在南京市中级人民法院对德司达公司提起了环境民事公益诉讼。</w:t>
      </w:r>
      <w:r>
        <w:t>2017</w:t>
      </w:r>
      <w:r>
        <w:t>年</w:t>
      </w:r>
      <w:r>
        <w:t>1</w:t>
      </w:r>
      <w:r>
        <w:t>月江苏省人民政府依据《生态环境损害赔偿制度改革试点方案》等规定，经申请作为共同原告参加了环境民事公益诉讼。两原告要求被告德司达公司赔偿环境修复费用</w:t>
      </w:r>
      <w:r>
        <w:t>2428</w:t>
      </w:r>
      <w:r>
        <w:t>余万元</w:t>
      </w:r>
      <w:r>
        <w:rPr>
          <w:rFonts w:hint="eastAsia"/>
        </w:rPr>
        <w:t>；</w:t>
      </w:r>
      <w:r>
        <w:t>承担原告江苏省环保联合会律师费</w:t>
      </w:r>
      <w:r>
        <w:t>17</w:t>
      </w:r>
      <w:r>
        <w:t>万元</w:t>
      </w:r>
      <w:r>
        <w:rPr>
          <w:rFonts w:hint="eastAsia"/>
        </w:rPr>
        <w:t>；</w:t>
      </w:r>
      <w:r>
        <w:t>承担本案诉讼费鉴定费。</w:t>
      </w:r>
      <w:r>
        <w:t>2017</w:t>
      </w:r>
      <w:r>
        <w:t>年</w:t>
      </w:r>
      <w:r>
        <w:t>7</w:t>
      </w:r>
      <w:r>
        <w:t>月，南京市中级人民法院</w:t>
      </w:r>
      <w:r w:rsidRPr="0017611D">
        <w:rPr>
          <w:b/>
          <w:bCs/>
          <w:u w:val="single"/>
        </w:rPr>
        <w:t>判决德司达公司赔偿环境修复费用人民币</w:t>
      </w:r>
      <w:r w:rsidRPr="0017611D">
        <w:rPr>
          <w:b/>
          <w:bCs/>
          <w:u w:val="single"/>
        </w:rPr>
        <w:t>2428</w:t>
      </w:r>
      <w:r w:rsidRPr="0017611D">
        <w:rPr>
          <w:b/>
          <w:bCs/>
          <w:u w:val="single"/>
        </w:rPr>
        <w:t>余万元</w:t>
      </w:r>
      <w:r>
        <w:t>。后德司达公司未提起上诉。</w:t>
      </w:r>
    </w:p>
    <w:p w14:paraId="72E3F189" w14:textId="77777777" w:rsidR="0017611D" w:rsidRDefault="0017611D">
      <w:pPr>
        <w:pStyle w:val="a7"/>
        <w:numPr>
          <w:ilvl w:val="0"/>
          <w:numId w:val="62"/>
        </w:numPr>
      </w:pPr>
      <w:r>
        <w:rPr>
          <w:rFonts w:hint="eastAsia"/>
        </w:rPr>
        <w:t>争议焦点</w:t>
      </w:r>
    </w:p>
    <w:p w14:paraId="72324F92" w14:textId="5D5F2689" w:rsidR="0060046E" w:rsidRPr="0060046E" w:rsidRDefault="0017611D" w:rsidP="0017611D">
      <w:pPr>
        <w:pStyle w:val="a7"/>
        <w:ind w:firstLine="420"/>
      </w:pPr>
      <w:r>
        <w:rPr>
          <w:rFonts w:hint="eastAsia"/>
        </w:rPr>
        <w:t>如何协调生态环境修复责任与刑事责任？</w:t>
      </w:r>
      <w:r>
        <w:t>德司达公司能否以</w:t>
      </w:r>
      <w:r>
        <w:t>2000</w:t>
      </w:r>
      <w:r>
        <w:t>万元刑事罚金包含环境修复费用为由，主张减少环境民事公益诉讼的赔偿金额</w:t>
      </w:r>
      <w:r>
        <w:rPr>
          <w:rFonts w:hint="eastAsia"/>
        </w:rPr>
        <w:t>？</w:t>
      </w:r>
    </w:p>
    <w:p w14:paraId="7D8810F8" w14:textId="77777777" w:rsidR="001E79C8" w:rsidRDefault="001E79C8" w:rsidP="001E79C8">
      <w:pPr>
        <w:pStyle w:val="aa"/>
        <w:ind w:firstLine="420"/>
      </w:pPr>
      <w:r>
        <w:rPr>
          <w:rFonts w:hint="eastAsia"/>
        </w:rPr>
        <w:t>随着环境民事公益诉讼与生态环境损害赔偿诉讼制度的建立，行为人</w:t>
      </w:r>
      <w:r w:rsidRPr="001E79C8">
        <w:rPr>
          <w:rFonts w:hint="eastAsia"/>
          <w:b/>
          <w:bCs/>
          <w:u w:val="single"/>
        </w:rPr>
        <w:t>需要承担生态损害修复责任，然而存在损害赔偿金额过高的问题</w:t>
      </w:r>
      <w:r>
        <w:rPr>
          <w:rFonts w:hint="eastAsia"/>
        </w:rPr>
        <w:t>。而且，</w:t>
      </w:r>
      <w:r w:rsidRPr="001E79C8">
        <w:rPr>
          <w:rFonts w:hint="eastAsia"/>
          <w:b/>
          <w:bCs/>
          <w:u w:val="single"/>
        </w:rPr>
        <w:t>在作出民事判决之前，被告已在刑事诉讼中被判处罚金，故其认为二者实质上存在重叠问题</w:t>
      </w:r>
      <w:r>
        <w:rPr>
          <w:rFonts w:hint="eastAsia"/>
        </w:rPr>
        <w:t>。此不仅为实体法上的问题，还包括程序法上的问题。</w:t>
      </w:r>
    </w:p>
    <w:p w14:paraId="59DAD12F" w14:textId="61299341" w:rsidR="001E79C8" w:rsidRDefault="001E79C8" w:rsidP="001E79C8">
      <w:pPr>
        <w:pStyle w:val="aa"/>
        <w:ind w:firstLine="420"/>
      </w:pPr>
      <w:r>
        <w:rPr>
          <w:rFonts w:hint="eastAsia"/>
        </w:rPr>
        <w:t>对于私益案件，我国一般采取</w:t>
      </w:r>
      <w:r w:rsidRPr="00832E80">
        <w:rPr>
          <w:rFonts w:hint="eastAsia"/>
          <w:b/>
          <w:bCs/>
          <w:highlight w:val="yellow"/>
          <w:u w:val="single"/>
        </w:rPr>
        <w:t>先刑后民</w:t>
      </w:r>
      <w:r>
        <w:rPr>
          <w:rFonts w:hint="eastAsia"/>
        </w:rPr>
        <w:t>的做法，然而，在公益案件中，可能出现</w:t>
      </w:r>
      <w:r w:rsidRPr="009778E3">
        <w:rPr>
          <w:rFonts w:hint="eastAsia"/>
          <w:b/>
          <w:bCs/>
          <w:u w:val="single"/>
        </w:rPr>
        <w:t>被告因承担刑事责任而无法同时承担修复责任的情形</w:t>
      </w:r>
      <w:r>
        <w:rPr>
          <w:rFonts w:hint="eastAsia"/>
        </w:rPr>
        <w:t>。因此，在公益案件中，或有必要调整为</w:t>
      </w:r>
      <w:r w:rsidRPr="00832E80">
        <w:rPr>
          <w:rFonts w:hint="eastAsia"/>
          <w:b/>
          <w:bCs/>
          <w:highlight w:val="yellow"/>
          <w:u w:val="single"/>
        </w:rPr>
        <w:t>先民后刑</w:t>
      </w:r>
      <w:r>
        <w:rPr>
          <w:rFonts w:hint="eastAsia"/>
        </w:rPr>
        <w:t>的形式安排，以此协调实体法上的责任。</w:t>
      </w:r>
    </w:p>
    <w:p w14:paraId="5EF8AE83" w14:textId="4D5D982E" w:rsidR="0060046E" w:rsidRDefault="0017611D" w:rsidP="0017611D">
      <w:pPr>
        <w:pStyle w:val="a1"/>
      </w:pPr>
      <w:r>
        <w:rPr>
          <w:rFonts w:hint="eastAsia"/>
        </w:rPr>
        <w:t>《刑法》</w:t>
      </w:r>
      <w:r w:rsidRPr="0017611D">
        <w:rPr>
          <w:rFonts w:hint="eastAsia"/>
        </w:rPr>
        <w:t>第五十二条　【罚金数额的裁量】判处罚金，应当根据犯罪情节决定罚金数额。</w:t>
      </w:r>
    </w:p>
    <w:p w14:paraId="745295A3" w14:textId="0BBD90D3" w:rsidR="00864BA3" w:rsidRDefault="00864BA3" w:rsidP="00864BA3">
      <w:pPr>
        <w:pStyle w:val="a1"/>
        <w:numPr>
          <w:ilvl w:val="1"/>
          <w:numId w:val="3"/>
        </w:numPr>
      </w:pPr>
      <w:r w:rsidRPr="00864BA3">
        <w:rPr>
          <w:rFonts w:hint="eastAsia"/>
        </w:rPr>
        <w:t>根据我国刑法和相关法律规定，人民法院应当根据犯罪情节节，如违法所得数额、</w:t>
      </w:r>
      <w:r w:rsidRPr="00832E80">
        <w:rPr>
          <w:rFonts w:hint="eastAsia"/>
          <w:b/>
          <w:bCs/>
          <w:highlight w:val="yellow"/>
          <w:u w:val="single"/>
        </w:rPr>
        <w:t>造成损失的大小</w:t>
      </w:r>
      <w:r w:rsidRPr="00864BA3">
        <w:rPr>
          <w:rFonts w:hint="eastAsia"/>
        </w:rPr>
        <w:t>等情节，并综合考虑犯罪分子缴纳罚金的能力，依法判处罚金。</w:t>
      </w:r>
    </w:p>
    <w:p w14:paraId="505591A4" w14:textId="666373BE" w:rsidR="0017611D" w:rsidRDefault="0017611D" w:rsidP="0017611D">
      <w:pPr>
        <w:pStyle w:val="a1"/>
      </w:pPr>
      <w:r>
        <w:rPr>
          <w:rFonts w:hint="eastAsia"/>
        </w:rPr>
        <w:t>《侵权责任法》</w:t>
      </w:r>
      <w:r w:rsidRPr="0017611D">
        <w:t>第四条</w:t>
      </w:r>
      <w:r>
        <w:rPr>
          <w:rFonts w:hint="eastAsia"/>
        </w:rPr>
        <w:t>第一款</w:t>
      </w:r>
      <w:r w:rsidRPr="0017611D">
        <w:t xml:space="preserve">　</w:t>
      </w:r>
      <w:r w:rsidRPr="00671B30">
        <w:t>侵权人因同一行为应当承担行政责任或者刑事责任的，不影响依法承担侵权责任</w:t>
      </w:r>
      <w:r w:rsidRPr="0017611D">
        <w:t>。</w:t>
      </w:r>
    </w:p>
    <w:p w14:paraId="4426CCFC" w14:textId="243CA8DD" w:rsidR="0017611D" w:rsidRDefault="00864BA3" w:rsidP="005E0E42">
      <w:pPr>
        <w:pStyle w:val="a1"/>
      </w:pPr>
      <w:r w:rsidRPr="00864BA3">
        <w:rPr>
          <w:rFonts w:hint="eastAsia"/>
        </w:rPr>
        <w:t>《生态环境损害赔偿制度改革方案》</w:t>
      </w:r>
      <w:r>
        <w:rPr>
          <w:rFonts w:hint="eastAsia"/>
        </w:rPr>
        <w:t xml:space="preserve"> </w:t>
      </w:r>
      <w:r>
        <w:t xml:space="preserve"> </w:t>
      </w:r>
      <w:r w:rsidRPr="00671B30">
        <w:rPr>
          <w:rFonts w:hint="eastAsia"/>
          <w:b/>
          <w:bCs/>
          <w:u w:val="single"/>
        </w:rPr>
        <w:t>赔偿义务人因同一生态环境损害行为需承担行政责任或刑事责任的，不影响其依法承担生态环境损害赔偿责任</w:t>
      </w:r>
      <w:r w:rsidRPr="00864BA3">
        <w:rPr>
          <w:rFonts w:hint="eastAsia"/>
        </w:rPr>
        <w:t>。</w:t>
      </w:r>
      <w:bookmarkStart w:id="312" w:name="tiao_4_kuan_2"/>
      <w:bookmarkEnd w:id="312"/>
    </w:p>
    <w:p w14:paraId="38EFE0A6" w14:textId="4EE74329" w:rsidR="005E5000" w:rsidRDefault="005E5000" w:rsidP="005E5000">
      <w:pPr>
        <w:pStyle w:val="2"/>
      </w:pPr>
      <w:bookmarkStart w:id="313" w:name="_Toc155178951"/>
      <w:r>
        <w:rPr>
          <w:rFonts w:hint="eastAsia"/>
        </w:rPr>
        <w:t>四、环境行政公益诉讼</w:t>
      </w:r>
      <w:bookmarkEnd w:id="313"/>
    </w:p>
    <w:p w14:paraId="0A3E5E31" w14:textId="613A8DF7" w:rsidR="005E0E42" w:rsidRDefault="005E5000" w:rsidP="005E5000">
      <w:pPr>
        <w:pStyle w:val="3"/>
        <w:ind w:right="105"/>
      </w:pPr>
      <w:bookmarkStart w:id="314" w:name="_Toc155178952"/>
      <w:r>
        <w:rPr>
          <w:rFonts w:hint="eastAsia"/>
        </w:rPr>
        <w:t>（一）</w:t>
      </w:r>
      <w:r w:rsidR="005E0E42">
        <w:rPr>
          <w:rFonts w:hint="eastAsia"/>
        </w:rPr>
        <w:t>环境行政公益诉讼的概念</w:t>
      </w:r>
      <w:bookmarkEnd w:id="314"/>
    </w:p>
    <w:p w14:paraId="1D85B0AF" w14:textId="078C0253" w:rsidR="00B252FB" w:rsidRDefault="005E5000" w:rsidP="00B252FB">
      <w:pPr>
        <w:pStyle w:val="af0"/>
      </w:pPr>
      <w:r>
        <w:rPr>
          <w:rFonts w:hint="eastAsia"/>
        </w:rPr>
        <w:t>1</w:t>
      </w:r>
      <w:r>
        <w:t xml:space="preserve">. </w:t>
      </w:r>
      <w:r w:rsidR="00B252FB">
        <w:rPr>
          <w:rFonts w:hint="eastAsia"/>
        </w:rPr>
        <w:t>环境行政公益诉讼</w:t>
      </w:r>
      <w:r w:rsidR="0045367B">
        <w:rPr>
          <w:rFonts w:hint="eastAsia"/>
        </w:rPr>
        <w:t>：概念（行为标准与结果标准）</w:t>
      </w:r>
    </w:p>
    <w:p w14:paraId="0E486934" w14:textId="01F49948" w:rsidR="005E5000" w:rsidRDefault="009A29EA" w:rsidP="009A29EA">
      <w:r w:rsidRPr="009A29EA">
        <w:rPr>
          <w:rFonts w:hint="eastAsia"/>
        </w:rPr>
        <w:t>（</w:t>
      </w:r>
      <w:r w:rsidRPr="009A29EA">
        <w:rPr>
          <w:rFonts w:hint="eastAsia"/>
        </w:rPr>
        <w:t>1</w:t>
      </w:r>
      <w:r w:rsidRPr="009A29EA">
        <w:rPr>
          <w:rFonts w:hint="eastAsia"/>
        </w:rPr>
        <w:t>）</w:t>
      </w:r>
      <w:r>
        <w:rPr>
          <w:rFonts w:hint="eastAsia"/>
        </w:rPr>
        <w:t>环境行政公益诉讼：</w:t>
      </w:r>
      <w:r w:rsidR="005E0E42" w:rsidRPr="00832E80">
        <w:rPr>
          <w:rFonts w:hint="eastAsia"/>
          <w:b/>
          <w:bCs/>
          <w:highlight w:val="yellow"/>
          <w:u w:val="single"/>
        </w:rPr>
        <w:t>人民检察院</w:t>
      </w:r>
      <w:r w:rsidR="005E0E42">
        <w:rPr>
          <w:rFonts w:hint="eastAsia"/>
        </w:rPr>
        <w:t>在履行职责中发现生态环境和资源保护领域负有监督管理职责的</w:t>
      </w:r>
      <w:r w:rsidR="005E0E42" w:rsidRPr="00505E32">
        <w:rPr>
          <w:rFonts w:hint="eastAsia"/>
          <w:b/>
          <w:bCs/>
          <w:color w:val="FF0000"/>
          <w:u w:val="single"/>
        </w:rPr>
        <w:t>行政机关</w:t>
      </w:r>
      <w:r w:rsidR="005E0E42" w:rsidRPr="00832E80">
        <w:rPr>
          <w:rFonts w:hint="eastAsia"/>
          <w:b/>
          <w:bCs/>
          <w:highlight w:val="yellow"/>
          <w:u w:val="single"/>
        </w:rPr>
        <w:t>违法行使职权或者不作为</w:t>
      </w:r>
      <w:r w:rsidR="00130382" w:rsidRPr="00832E80">
        <w:rPr>
          <w:rFonts w:hint="eastAsia"/>
          <w:b/>
          <w:bCs/>
          <w:highlight w:val="yellow"/>
          <w:u w:val="single"/>
        </w:rPr>
        <w:t>（行为标准）</w:t>
      </w:r>
      <w:r w:rsidR="005E0E42" w:rsidRPr="00505E32">
        <w:rPr>
          <w:rFonts w:hint="eastAsia"/>
          <w:b/>
          <w:bCs/>
          <w:color w:val="FF0000"/>
          <w:u w:val="single"/>
        </w:rPr>
        <w:t>，致使</w:t>
      </w:r>
      <w:r w:rsidR="005E0E42" w:rsidRPr="00832E80">
        <w:rPr>
          <w:rFonts w:hint="eastAsia"/>
          <w:b/>
          <w:bCs/>
          <w:highlight w:val="yellow"/>
          <w:u w:val="single"/>
        </w:rPr>
        <w:t>国家利益或者社会公共利益受到侵害</w:t>
      </w:r>
      <w:r w:rsidR="00130382" w:rsidRPr="00832E80">
        <w:rPr>
          <w:rFonts w:hint="eastAsia"/>
          <w:b/>
          <w:bCs/>
          <w:highlight w:val="yellow"/>
          <w:u w:val="single"/>
        </w:rPr>
        <w:t>（结果标准）</w:t>
      </w:r>
      <w:r w:rsidR="005E0E42">
        <w:rPr>
          <w:rFonts w:hint="eastAsia"/>
        </w:rPr>
        <w:t>，人民检察院向行政机关</w:t>
      </w:r>
      <w:r w:rsidR="005E0E42" w:rsidRPr="00832E80">
        <w:rPr>
          <w:rFonts w:hint="eastAsia"/>
          <w:b/>
          <w:bCs/>
          <w:highlight w:val="yellow"/>
          <w:u w:val="single"/>
        </w:rPr>
        <w:t>提出检察建议</w:t>
      </w:r>
      <w:r w:rsidR="005E0E42">
        <w:rPr>
          <w:rFonts w:hint="eastAsia"/>
        </w:rPr>
        <w:t>，督促其依法履行职责，行政机关不依法履行职责，人民检察院向人民法院提起的诉讼。</w:t>
      </w:r>
    </w:p>
    <w:p w14:paraId="4C692EF3" w14:textId="1A158D27" w:rsidR="00130382" w:rsidRDefault="009A29EA" w:rsidP="009A29EA">
      <w:r>
        <w:rPr>
          <w:rFonts w:hint="eastAsia"/>
        </w:rPr>
        <w:t>（</w:t>
      </w:r>
      <w:r>
        <w:rPr>
          <w:rFonts w:hint="eastAsia"/>
        </w:rPr>
        <w:t>2</w:t>
      </w:r>
      <w:r>
        <w:rPr>
          <w:rFonts w:hint="eastAsia"/>
        </w:rPr>
        <w:t>）</w:t>
      </w:r>
      <w:r w:rsidR="00130382">
        <w:rPr>
          <w:rFonts w:hint="eastAsia"/>
        </w:rPr>
        <w:t>实践争议：</w:t>
      </w:r>
      <w:r w:rsidR="00130382" w:rsidRPr="009A29EA">
        <w:rPr>
          <w:rFonts w:hint="eastAsia"/>
          <w:b/>
          <w:bCs/>
          <w:u w:val="single"/>
        </w:rPr>
        <w:t>行为标准与结果标准的关系</w:t>
      </w:r>
      <w:r w:rsidR="00130382">
        <w:rPr>
          <w:rFonts w:hint="eastAsia"/>
        </w:rPr>
        <w:t>如何？</w:t>
      </w:r>
      <w:r w:rsidR="00E8287E">
        <w:rPr>
          <w:rFonts w:hint="eastAsia"/>
        </w:rPr>
        <w:t>（详见后）</w:t>
      </w:r>
    </w:p>
    <w:p w14:paraId="6DBBC2EC" w14:textId="59AE3A4B" w:rsidR="00130382" w:rsidRDefault="009A29EA" w:rsidP="009A29EA">
      <w:r>
        <w:t>A</w:t>
      </w:r>
      <w:r>
        <w:rPr>
          <w:rFonts w:hint="eastAsia"/>
        </w:rPr>
        <w:t>）</w:t>
      </w:r>
      <w:r w:rsidR="00130382">
        <w:rPr>
          <w:rFonts w:hint="eastAsia"/>
        </w:rPr>
        <w:t>实务中的检察院观点：兼具二者</w:t>
      </w:r>
    </w:p>
    <w:p w14:paraId="5F449686" w14:textId="22821E0E" w:rsidR="00130382" w:rsidRDefault="009A29EA" w:rsidP="009A29EA">
      <w:r>
        <w:lastRenderedPageBreak/>
        <w:t>B</w:t>
      </w:r>
      <w:r>
        <w:rPr>
          <w:rFonts w:hint="eastAsia"/>
        </w:rPr>
        <w:t>）</w:t>
      </w:r>
      <w:r w:rsidR="00130382">
        <w:rPr>
          <w:rFonts w:hint="eastAsia"/>
        </w:rPr>
        <w:t>学理：</w:t>
      </w:r>
      <w:r w:rsidR="00130382" w:rsidRPr="009A29EA">
        <w:rPr>
          <w:rFonts w:hint="eastAsia"/>
          <w:b/>
          <w:bCs/>
          <w:u w:val="single"/>
        </w:rPr>
        <w:t>应以行为责任为主</w:t>
      </w:r>
      <w:r w:rsidR="00130382" w:rsidRPr="0045367B">
        <w:rPr>
          <w:rFonts w:hint="eastAsia"/>
          <w:u w:val="single"/>
        </w:rPr>
        <w:t>，行政机关尽到监管责任即可，因为法律赋予行政机关的职权职责有限，只要行政机关充分履行，即不应予以苛求</w:t>
      </w:r>
      <w:r w:rsidR="00130382">
        <w:rPr>
          <w:rFonts w:hint="eastAsia"/>
        </w:rPr>
        <w:t>。</w:t>
      </w:r>
    </w:p>
    <w:p w14:paraId="20FA5EDA" w14:textId="2D7B23A4" w:rsidR="005E0E42" w:rsidRDefault="005E5000" w:rsidP="00B252FB">
      <w:pPr>
        <w:pStyle w:val="af0"/>
      </w:pPr>
      <w:r>
        <w:t xml:space="preserve">2. </w:t>
      </w:r>
      <w:r w:rsidR="005E0E42">
        <w:rPr>
          <w:rFonts w:hint="eastAsia"/>
        </w:rPr>
        <w:t>我国环境行政公益诉讼的特点</w:t>
      </w:r>
      <w:r w:rsidR="003C6503">
        <w:rPr>
          <w:rFonts w:hint="eastAsia"/>
        </w:rPr>
        <w:t>：</w:t>
      </w:r>
      <w:r w:rsidR="003C6503" w:rsidRPr="003C6503">
        <w:rPr>
          <w:rFonts w:hint="eastAsia"/>
        </w:rPr>
        <w:t>原告法定性</w:t>
      </w:r>
      <w:r w:rsidR="00791079">
        <w:rPr>
          <w:rFonts w:hint="eastAsia"/>
        </w:rPr>
        <w:t>（仅限检察院）</w:t>
      </w:r>
      <w:r w:rsidR="003C6503" w:rsidRPr="003C6503">
        <w:rPr>
          <w:rFonts w:hint="eastAsia"/>
        </w:rPr>
        <w:t>、保护法益的特殊性、诉前程序的必备性</w:t>
      </w:r>
    </w:p>
    <w:p w14:paraId="4015A6EA" w14:textId="50FDBCA2" w:rsidR="005E0E42" w:rsidRDefault="005E5000" w:rsidP="005E0E42">
      <w:r>
        <w:rPr>
          <w:rFonts w:hint="eastAsia"/>
        </w:rPr>
        <w:t>（</w:t>
      </w:r>
      <w:r>
        <w:rPr>
          <w:rFonts w:hint="eastAsia"/>
        </w:rPr>
        <w:t>1</w:t>
      </w:r>
      <w:r>
        <w:rPr>
          <w:rFonts w:hint="eastAsia"/>
        </w:rPr>
        <w:t>）</w:t>
      </w:r>
      <w:r w:rsidR="005E0E42" w:rsidRPr="00832E80">
        <w:rPr>
          <w:rFonts w:hint="eastAsia"/>
          <w:b/>
          <w:bCs/>
          <w:highlight w:val="yellow"/>
          <w:u w:val="single"/>
        </w:rPr>
        <w:t>原告法定性</w:t>
      </w:r>
      <w:r>
        <w:rPr>
          <w:rFonts w:hint="eastAsia"/>
        </w:rPr>
        <w:t>：仅允许人民检察院提起行政公益诉讼</w:t>
      </w:r>
    </w:p>
    <w:p w14:paraId="313A6ABE" w14:textId="6A078CB1" w:rsidR="005E5000" w:rsidRDefault="005E5000">
      <w:pPr>
        <w:pStyle w:val="a9"/>
        <w:numPr>
          <w:ilvl w:val="0"/>
          <w:numId w:val="62"/>
        </w:numPr>
        <w:ind w:firstLineChars="0"/>
      </w:pPr>
      <w:r>
        <w:rPr>
          <w:rFonts w:hint="eastAsia"/>
        </w:rPr>
        <w:t>学理</w:t>
      </w:r>
      <w:r w:rsidR="00EE6E43">
        <w:rPr>
          <w:rFonts w:hint="eastAsia"/>
        </w:rPr>
        <w:t>和比较法</w:t>
      </w:r>
      <w:r>
        <w:rPr>
          <w:rFonts w:hint="eastAsia"/>
        </w:rPr>
        <w:t>：应当赋予社会组织乃至公民个人提起环境行政公益诉讼</w:t>
      </w:r>
      <w:r w:rsidR="00AB2D8D">
        <w:rPr>
          <w:rFonts w:hint="eastAsia"/>
        </w:rPr>
        <w:t>的原告资格</w:t>
      </w:r>
    </w:p>
    <w:p w14:paraId="333E5FA0" w14:textId="59A39F70" w:rsidR="005E0E42" w:rsidRDefault="005E5000" w:rsidP="005E0E42">
      <w:r>
        <w:rPr>
          <w:rFonts w:hint="eastAsia"/>
        </w:rPr>
        <w:t>（</w:t>
      </w:r>
      <w:r>
        <w:rPr>
          <w:rFonts w:hint="eastAsia"/>
        </w:rPr>
        <w:t>2</w:t>
      </w:r>
      <w:r>
        <w:rPr>
          <w:rFonts w:hint="eastAsia"/>
        </w:rPr>
        <w:t>）</w:t>
      </w:r>
      <w:r w:rsidR="005E0E42" w:rsidRPr="00832E80">
        <w:rPr>
          <w:rFonts w:hint="eastAsia"/>
          <w:b/>
          <w:bCs/>
          <w:highlight w:val="yellow"/>
          <w:u w:val="single"/>
        </w:rPr>
        <w:t>保护法益的特殊性</w:t>
      </w:r>
      <w:r>
        <w:rPr>
          <w:rFonts w:hint="eastAsia"/>
        </w:rPr>
        <w:t>：</w:t>
      </w:r>
      <w:r w:rsidR="005E0E42">
        <w:rPr>
          <w:rFonts w:hint="eastAsia"/>
        </w:rPr>
        <w:t>我国环境行政公益诉讼保护的法益是</w:t>
      </w:r>
      <w:r w:rsidR="005E0E42" w:rsidRPr="00832E80">
        <w:rPr>
          <w:rFonts w:hint="eastAsia"/>
          <w:b/>
          <w:bCs/>
          <w:highlight w:val="yellow"/>
          <w:u w:val="single"/>
        </w:rPr>
        <w:t>行政机关违法行使职权或者不作为侵害的国家利益或者社会公共利益</w:t>
      </w:r>
      <w:r w:rsidR="005E0E42">
        <w:rPr>
          <w:rFonts w:hint="eastAsia"/>
        </w:rPr>
        <w:t>。</w:t>
      </w:r>
    </w:p>
    <w:p w14:paraId="7AE74ABF" w14:textId="794864A3" w:rsidR="005E0E42" w:rsidRPr="00832E80" w:rsidRDefault="005E5000" w:rsidP="005E0E42">
      <w:pPr>
        <w:rPr>
          <w:b/>
          <w:bCs/>
          <w:highlight w:val="yellow"/>
          <w:u w:val="single"/>
        </w:rPr>
      </w:pPr>
      <w:r>
        <w:rPr>
          <w:rFonts w:hint="eastAsia"/>
        </w:rPr>
        <w:t>（</w:t>
      </w:r>
      <w:r>
        <w:rPr>
          <w:rFonts w:hint="eastAsia"/>
        </w:rPr>
        <w:t>3</w:t>
      </w:r>
      <w:r>
        <w:rPr>
          <w:rFonts w:hint="eastAsia"/>
        </w:rPr>
        <w:t>）</w:t>
      </w:r>
      <w:r w:rsidR="003C6503" w:rsidRPr="00832E80">
        <w:rPr>
          <w:rFonts w:hint="eastAsia"/>
          <w:b/>
          <w:bCs/>
          <w:highlight w:val="yellow"/>
          <w:u w:val="single"/>
        </w:rPr>
        <w:t>诉前程序的必备性</w:t>
      </w:r>
      <w:r w:rsidR="008B14A5">
        <w:rPr>
          <w:rFonts w:hint="eastAsia"/>
        </w:rPr>
        <w:t>：</w:t>
      </w:r>
      <w:r w:rsidR="00035774">
        <w:rPr>
          <w:rFonts w:hint="eastAsia"/>
        </w:rPr>
        <w:t>检察建议。</w:t>
      </w:r>
    </w:p>
    <w:p w14:paraId="162B887C" w14:textId="6629387C" w:rsidR="005E0E42" w:rsidRDefault="005E5000" w:rsidP="000A4A8F">
      <w:pPr>
        <w:pStyle w:val="af0"/>
      </w:pPr>
      <w:r>
        <w:rPr>
          <w:rFonts w:hint="eastAsia"/>
        </w:rPr>
        <w:t>3</w:t>
      </w:r>
      <w:r>
        <w:t xml:space="preserve">. </w:t>
      </w:r>
      <w:r w:rsidR="005E0E42">
        <w:rPr>
          <w:rFonts w:hint="eastAsia"/>
        </w:rPr>
        <w:t>主要法律依据</w:t>
      </w:r>
    </w:p>
    <w:p w14:paraId="1F1FC3B5" w14:textId="5668ED19" w:rsidR="005E0E42" w:rsidRDefault="005E0E42" w:rsidP="00AB2D8D">
      <w:pPr>
        <w:pStyle w:val="a1"/>
      </w:pPr>
      <w:r>
        <w:rPr>
          <w:rFonts w:hint="eastAsia"/>
        </w:rPr>
        <w:t>《行政诉讼法》第</w:t>
      </w:r>
      <w:r>
        <w:rPr>
          <w:rFonts w:hint="eastAsia"/>
        </w:rPr>
        <w:t>25</w:t>
      </w:r>
      <w:r>
        <w:rPr>
          <w:rFonts w:hint="eastAsia"/>
        </w:rPr>
        <w:t>条</w:t>
      </w:r>
    </w:p>
    <w:p w14:paraId="4DD0B48F" w14:textId="646E1833" w:rsidR="005E0E42" w:rsidRDefault="005E0E42" w:rsidP="00AB2D8D">
      <w:pPr>
        <w:pStyle w:val="a1"/>
      </w:pPr>
      <w:r>
        <w:rPr>
          <w:rFonts w:hint="eastAsia"/>
        </w:rPr>
        <w:t>《最高人民法院、最高人民检察院关于检察公益诉讼案件适用法律若干问题的解释》（</w:t>
      </w:r>
      <w:r>
        <w:rPr>
          <w:rFonts w:hint="eastAsia"/>
        </w:rPr>
        <w:t>2018</w:t>
      </w:r>
      <w:r>
        <w:rPr>
          <w:rFonts w:hint="eastAsia"/>
        </w:rPr>
        <w:t>年通过，</w:t>
      </w:r>
      <w:r>
        <w:rPr>
          <w:rFonts w:hint="eastAsia"/>
        </w:rPr>
        <w:t>2020</w:t>
      </w:r>
      <w:r>
        <w:rPr>
          <w:rFonts w:hint="eastAsia"/>
        </w:rPr>
        <w:t>年修正）</w:t>
      </w:r>
    </w:p>
    <w:p w14:paraId="07B64CE0" w14:textId="09E78911" w:rsidR="005E0E42" w:rsidRDefault="005E0E42" w:rsidP="00AB2D8D">
      <w:pPr>
        <w:pStyle w:val="a1"/>
      </w:pPr>
      <w:r>
        <w:rPr>
          <w:rFonts w:hint="eastAsia"/>
        </w:rPr>
        <w:t>《人民检察院公益诉讼办案规则》（</w:t>
      </w:r>
      <w:r>
        <w:rPr>
          <w:rFonts w:hint="eastAsia"/>
        </w:rPr>
        <w:t>2021</w:t>
      </w:r>
      <w:r>
        <w:rPr>
          <w:rFonts w:hint="eastAsia"/>
        </w:rPr>
        <w:t>年）</w:t>
      </w:r>
    </w:p>
    <w:p w14:paraId="4B24A3D4" w14:textId="5677E84A" w:rsidR="005E0E42" w:rsidRDefault="005E0E42" w:rsidP="00AB2D8D">
      <w:pPr>
        <w:pStyle w:val="a1"/>
      </w:pPr>
      <w:r>
        <w:rPr>
          <w:rFonts w:hint="eastAsia"/>
        </w:rPr>
        <w:t>最高人民检察院、生态环境部及国家发展和改革委员会等《关于在检察公益诉讼中加强协作配合依法打好污染防治攻坚战的意见》（</w:t>
      </w:r>
      <w:r>
        <w:rPr>
          <w:rFonts w:hint="eastAsia"/>
        </w:rPr>
        <w:t>2019</w:t>
      </w:r>
      <w:r>
        <w:rPr>
          <w:rFonts w:hint="eastAsia"/>
        </w:rPr>
        <w:t>年）</w:t>
      </w:r>
    </w:p>
    <w:p w14:paraId="51173F51" w14:textId="6BDCBD47" w:rsidR="00AB2D8D" w:rsidRDefault="00AB2D8D" w:rsidP="00AB2D8D">
      <w:pPr>
        <w:pStyle w:val="a1"/>
        <w:numPr>
          <w:ilvl w:val="0"/>
          <w:numId w:val="0"/>
        </w:numPr>
        <w:ind w:left="420" w:hanging="420"/>
        <w:jc w:val="center"/>
      </w:pPr>
      <w:r>
        <w:rPr>
          <w:noProof/>
        </w:rPr>
        <w:drawing>
          <wp:inline distT="0" distB="0" distL="0" distR="0" wp14:anchorId="1082A221" wp14:editId="04C0723B">
            <wp:extent cx="4102378" cy="1957039"/>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8037" cy="1997903"/>
                    </a:xfrm>
                    <a:prstGeom prst="rect">
                      <a:avLst/>
                    </a:prstGeom>
                  </pic:spPr>
                </pic:pic>
              </a:graphicData>
            </a:graphic>
          </wp:inline>
        </w:drawing>
      </w:r>
    </w:p>
    <w:p w14:paraId="57ADE0B8" w14:textId="67D3F9C7" w:rsidR="005E0E42" w:rsidRDefault="00130382" w:rsidP="00130382">
      <w:pPr>
        <w:pStyle w:val="3"/>
        <w:ind w:right="105"/>
      </w:pPr>
      <w:bookmarkStart w:id="315" w:name="_Toc155178953"/>
      <w:r>
        <w:rPr>
          <w:rFonts w:hint="eastAsia"/>
        </w:rPr>
        <w:t>（二）</w:t>
      </w:r>
      <w:r w:rsidR="005E0E42">
        <w:rPr>
          <w:rFonts w:hint="eastAsia"/>
        </w:rPr>
        <w:t>环境行政公益诉讼的主体</w:t>
      </w:r>
      <w:bookmarkEnd w:id="315"/>
    </w:p>
    <w:p w14:paraId="4492E87B" w14:textId="7AC893A7" w:rsidR="005E0E42" w:rsidRPr="00AB2D8D" w:rsidRDefault="00AB2D8D" w:rsidP="000A4A8F">
      <w:pPr>
        <w:pStyle w:val="af0"/>
        <w:rPr>
          <w:color w:val="FF0000"/>
          <w:u w:val="single"/>
        </w:rPr>
      </w:pPr>
      <w:r>
        <w:rPr>
          <w:rFonts w:hint="eastAsia"/>
        </w:rPr>
        <w:t>1</w:t>
      </w:r>
      <w:r>
        <w:t xml:space="preserve">. </w:t>
      </w:r>
      <w:r w:rsidR="005E0E42">
        <w:rPr>
          <w:rFonts w:hint="eastAsia"/>
        </w:rPr>
        <w:t>原告：</w:t>
      </w:r>
      <w:r w:rsidR="005E0E42" w:rsidRPr="00832E80">
        <w:rPr>
          <w:rFonts w:hint="eastAsia"/>
          <w:color w:val="auto"/>
          <w:highlight w:val="yellow"/>
          <w:u w:val="single"/>
        </w:rPr>
        <w:t>人民检察院</w:t>
      </w:r>
    </w:p>
    <w:p w14:paraId="02F8DDA1" w14:textId="5C86205A" w:rsidR="00AB2D8D" w:rsidRDefault="00AB2D8D" w:rsidP="000A4A8F">
      <w:pPr>
        <w:pStyle w:val="af0"/>
      </w:pPr>
      <w:r>
        <w:rPr>
          <w:rFonts w:hint="eastAsia"/>
        </w:rPr>
        <w:t>2</w:t>
      </w:r>
      <w:r>
        <w:t xml:space="preserve">. </w:t>
      </w:r>
      <w:r w:rsidR="005E0E42">
        <w:rPr>
          <w:rFonts w:hint="eastAsia"/>
        </w:rPr>
        <w:t>被告：对生态环境和资源保护领域</w:t>
      </w:r>
      <w:r w:rsidR="005E0E42" w:rsidRPr="00832E80">
        <w:rPr>
          <w:rFonts w:hint="eastAsia"/>
          <w:bCs/>
          <w:color w:val="auto"/>
          <w:highlight w:val="yellow"/>
          <w:u w:val="single"/>
        </w:rPr>
        <w:t>负有监督管理职责</w:t>
      </w:r>
      <w:r w:rsidR="005E0E42">
        <w:rPr>
          <w:rFonts w:hint="eastAsia"/>
        </w:rPr>
        <w:t>的，因违法行使职权或者不作为，致使国家利益或者社会公共利益受到侵害，</w:t>
      </w:r>
      <w:r w:rsidR="005E0E42" w:rsidRPr="00832E80">
        <w:rPr>
          <w:rFonts w:hint="eastAsia"/>
          <w:color w:val="auto"/>
          <w:highlight w:val="yellow"/>
          <w:u w:val="single"/>
        </w:rPr>
        <w:t>经人民检察院向提出检察建议，督促其依法履行职责，仍不依法履行职责</w:t>
      </w:r>
      <w:r w:rsidR="005E0E42">
        <w:rPr>
          <w:rFonts w:hint="eastAsia"/>
        </w:rPr>
        <w:t>的</w:t>
      </w:r>
      <w:r w:rsidR="005E0E42" w:rsidRPr="00832E80">
        <w:rPr>
          <w:rFonts w:hint="eastAsia"/>
          <w:bCs/>
          <w:color w:val="auto"/>
          <w:highlight w:val="yellow"/>
          <w:u w:val="single"/>
        </w:rPr>
        <w:t>行政机关</w:t>
      </w:r>
      <w:r w:rsidR="005E0E42">
        <w:rPr>
          <w:rFonts w:hint="eastAsia"/>
        </w:rPr>
        <w:t>。</w:t>
      </w:r>
    </w:p>
    <w:p w14:paraId="60DDB3A3" w14:textId="36E0B2F9" w:rsidR="00AB2D8D" w:rsidRDefault="00AB2D8D" w:rsidP="00AB2D8D">
      <w:pPr>
        <w:pStyle w:val="af0"/>
      </w:pPr>
      <w:r>
        <w:rPr>
          <w:rFonts w:hint="eastAsia"/>
        </w:rPr>
        <w:t>【</w:t>
      </w:r>
      <w:r w:rsidRPr="00AB2D8D">
        <w:rPr>
          <w:rFonts w:hint="eastAsia"/>
        </w:rPr>
        <w:t>吉林省检察机关督促履行环境保护监管职责行政公益诉讼案</w:t>
      </w:r>
      <w:r>
        <w:rPr>
          <w:rFonts w:hint="eastAsia"/>
        </w:rPr>
        <w:t>-</w:t>
      </w:r>
      <w:r w:rsidRPr="00AB2D8D">
        <w:rPr>
          <w:rFonts w:hint="eastAsia"/>
        </w:rPr>
        <w:t>检例第</w:t>
      </w:r>
      <w:r w:rsidRPr="00AB2D8D">
        <w:rPr>
          <w:rFonts w:hint="eastAsia"/>
        </w:rPr>
        <w:t>162</w:t>
      </w:r>
      <w:r w:rsidRPr="00AB2D8D">
        <w:rPr>
          <w:rFonts w:hint="eastAsia"/>
        </w:rPr>
        <w:t>号</w:t>
      </w:r>
      <w:r w:rsidR="009A2551">
        <w:rPr>
          <w:rFonts w:hint="eastAsia"/>
        </w:rPr>
        <w:t>：监督管理职</w:t>
      </w:r>
      <w:r w:rsidR="009A2551" w:rsidRPr="009A2551">
        <w:rPr>
          <w:rFonts w:hint="eastAsia"/>
        </w:rPr>
        <w:t>责（对违法行为的行政处罚职责</w:t>
      </w:r>
      <w:r w:rsidR="009A2551" w:rsidRPr="009A2551">
        <w:rPr>
          <w:rFonts w:hint="eastAsia"/>
        </w:rPr>
        <w:t>+</w:t>
      </w:r>
      <w:r w:rsidR="009A2551" w:rsidRPr="009A2551">
        <w:rPr>
          <w:rFonts w:hint="eastAsia"/>
        </w:rPr>
        <w:t>对受损公益进行恢复等综合性治理职责）</w:t>
      </w:r>
      <w:r>
        <w:rPr>
          <w:rFonts w:hint="eastAsia"/>
        </w:rPr>
        <w:t>】</w:t>
      </w:r>
    </w:p>
    <w:p w14:paraId="3ADC9A71" w14:textId="57493585" w:rsidR="005F1104" w:rsidRDefault="00AB2D8D" w:rsidP="005F1104">
      <w:pPr>
        <w:pStyle w:val="a7"/>
        <w:ind w:firstLine="420"/>
      </w:pPr>
      <w:r>
        <w:rPr>
          <w:rFonts w:hint="eastAsia"/>
        </w:rPr>
        <w:t>要旨：《中华人民共和国行政诉讼法》第二十五条第四款中的“监督管理职责”，不仅包括行政机关</w:t>
      </w:r>
      <w:r w:rsidRPr="00832E80">
        <w:rPr>
          <w:rFonts w:hint="eastAsia"/>
          <w:b/>
          <w:bCs/>
          <w:highlight w:val="yellow"/>
          <w:u w:val="single"/>
        </w:rPr>
        <w:t>对违法行为的行政处罚职责</w:t>
      </w:r>
      <w:r>
        <w:rPr>
          <w:rFonts w:hint="eastAsia"/>
        </w:rPr>
        <w:t>，也包括</w:t>
      </w:r>
      <w:r w:rsidRPr="001D59C0">
        <w:rPr>
          <w:rFonts w:hint="eastAsia"/>
          <w:b/>
          <w:bCs/>
          <w:u w:val="single"/>
        </w:rPr>
        <w:t>行政机关为避免公益损害持续或扩大，依据法律、法规、规章等规定，</w:t>
      </w:r>
      <w:r w:rsidRPr="00832E80">
        <w:rPr>
          <w:rFonts w:hint="eastAsia"/>
          <w:b/>
          <w:bCs/>
          <w:highlight w:val="yellow"/>
          <w:u w:val="single"/>
        </w:rPr>
        <w:t>运用公共权力、使用公共资金等对受损公益进行恢复等综合性治理职责</w:t>
      </w:r>
      <w:r>
        <w:rPr>
          <w:rFonts w:hint="eastAsia"/>
        </w:rPr>
        <w:t>。上级检察机关对于确有错误的生效公益诉讼裁判，应当依法提出抗诉。</w:t>
      </w:r>
    </w:p>
    <w:p w14:paraId="7B362529" w14:textId="02DE6A19" w:rsidR="005E0E42" w:rsidRDefault="00130382" w:rsidP="00130382">
      <w:pPr>
        <w:pStyle w:val="3"/>
        <w:ind w:right="105"/>
      </w:pPr>
      <w:bookmarkStart w:id="316" w:name="_Toc155178954"/>
      <w:r>
        <w:rPr>
          <w:rFonts w:hint="eastAsia"/>
        </w:rPr>
        <w:t>（三）</w:t>
      </w:r>
      <w:r w:rsidR="005E0E42">
        <w:rPr>
          <w:rFonts w:hint="eastAsia"/>
        </w:rPr>
        <w:t>环境行政公益诉讼的对象</w:t>
      </w:r>
      <w:r w:rsidR="00D0542B">
        <w:rPr>
          <w:rFonts w:hint="eastAsia"/>
        </w:rPr>
        <w:t>：</w:t>
      </w:r>
      <w:r w:rsidR="00D0542B" w:rsidRPr="00D0542B">
        <w:rPr>
          <w:rFonts w:hint="eastAsia"/>
        </w:rPr>
        <w:t>行政机关不依法履行职责</w:t>
      </w:r>
      <w:r w:rsidR="003852C4">
        <w:rPr>
          <w:rFonts w:hint="eastAsia"/>
        </w:rPr>
        <w:t>（行为标准</w:t>
      </w:r>
      <w:r w:rsidR="003852C4">
        <w:rPr>
          <w:rFonts w:hint="eastAsia"/>
        </w:rPr>
        <w:t xml:space="preserve"> v.</w:t>
      </w:r>
      <w:r w:rsidR="003852C4">
        <w:t xml:space="preserve"> </w:t>
      </w:r>
      <w:r w:rsidR="003852C4">
        <w:rPr>
          <w:rFonts w:hint="eastAsia"/>
        </w:rPr>
        <w:t>结果标准）</w:t>
      </w:r>
      <w:bookmarkEnd w:id="316"/>
    </w:p>
    <w:p w14:paraId="4C9C0622" w14:textId="5518C46A" w:rsidR="009E649D" w:rsidRDefault="005E0E42" w:rsidP="009E649D">
      <w:pPr>
        <w:pStyle w:val="a1"/>
      </w:pPr>
      <w:bookmarkStart w:id="317" w:name="_Hlk121346291"/>
      <w:r>
        <w:rPr>
          <w:rFonts w:hint="eastAsia"/>
        </w:rPr>
        <w:t>2017</w:t>
      </w:r>
      <w:r>
        <w:rPr>
          <w:rFonts w:hint="eastAsia"/>
        </w:rPr>
        <w:t>年《行政诉讼法》</w:t>
      </w:r>
      <w:r w:rsidR="009E649D">
        <w:rPr>
          <w:rFonts w:hint="eastAsia"/>
        </w:rPr>
        <w:t>第</w:t>
      </w:r>
      <w:r w:rsidR="00C507E2">
        <w:rPr>
          <w:rFonts w:hint="eastAsia"/>
        </w:rPr>
        <w:t>2</w:t>
      </w:r>
      <w:r w:rsidR="00C507E2">
        <w:t>5</w:t>
      </w:r>
      <w:r w:rsidR="009E649D">
        <w:rPr>
          <w:rFonts w:hint="eastAsia"/>
        </w:rPr>
        <w:t>条</w:t>
      </w:r>
      <w:r>
        <w:rPr>
          <w:rFonts w:hint="eastAsia"/>
        </w:rPr>
        <w:t>第四款</w:t>
      </w:r>
      <w:r w:rsidR="009E649D">
        <w:rPr>
          <w:rFonts w:hint="eastAsia"/>
        </w:rPr>
        <w:t xml:space="preserve"> </w:t>
      </w:r>
      <w:r w:rsidR="009E649D">
        <w:t xml:space="preserve"> </w:t>
      </w:r>
      <w:r w:rsidR="009E649D">
        <w:rPr>
          <w:rFonts w:hint="eastAsia"/>
        </w:rPr>
        <w:t>人民检察院在履行职责中发现</w:t>
      </w:r>
      <w:r w:rsidR="009E649D" w:rsidRPr="00832E80">
        <w:rPr>
          <w:rFonts w:hint="eastAsia"/>
          <w:b/>
          <w:bCs/>
          <w:highlight w:val="yellow"/>
          <w:u w:val="single"/>
        </w:rPr>
        <w:t>生态环境和资源保护、食品药品安全、国有财产保护、国有土地使用权出让等领域</w:t>
      </w:r>
      <w:r w:rsidR="009E649D">
        <w:rPr>
          <w:rFonts w:hint="eastAsia"/>
        </w:rPr>
        <w:t>负有监督管理职责的行政机关</w:t>
      </w:r>
      <w:r w:rsidR="009E649D" w:rsidRPr="00832E80">
        <w:rPr>
          <w:rFonts w:hint="eastAsia"/>
          <w:b/>
          <w:bCs/>
          <w:highlight w:val="yellow"/>
          <w:u w:val="single"/>
        </w:rPr>
        <w:t>违法行使职权或者不作为，致使国家利益或者社会公共利益受到侵害</w:t>
      </w:r>
      <w:r w:rsidR="009E649D">
        <w:rPr>
          <w:rFonts w:hint="eastAsia"/>
        </w:rPr>
        <w:t>的，应当向行政机关提出检察建议，督促其依法履行职责。</w:t>
      </w:r>
      <w:r w:rsidR="009E649D" w:rsidRPr="00832E80">
        <w:rPr>
          <w:rFonts w:hint="eastAsia"/>
          <w:b/>
          <w:bCs/>
          <w:highlight w:val="yellow"/>
          <w:u w:val="single"/>
        </w:rPr>
        <w:t>行政机关不依法履行职责</w:t>
      </w:r>
      <w:r w:rsidR="009E649D">
        <w:rPr>
          <w:rFonts w:hint="eastAsia"/>
        </w:rPr>
        <w:t>的，人民检</w:t>
      </w:r>
      <w:r w:rsidR="009E649D">
        <w:rPr>
          <w:rFonts w:hint="eastAsia"/>
        </w:rPr>
        <w:lastRenderedPageBreak/>
        <w:t>察院依法向人民法院提起诉讼。</w:t>
      </w:r>
    </w:p>
    <w:bookmarkEnd w:id="317"/>
    <w:p w14:paraId="6DD52E0E" w14:textId="04D7B76E" w:rsidR="009E649D" w:rsidRDefault="005C5B15" w:rsidP="005E0E42">
      <w:pPr>
        <w:pStyle w:val="a1"/>
        <w:numPr>
          <w:ilvl w:val="1"/>
          <w:numId w:val="3"/>
        </w:numPr>
      </w:pPr>
      <w:r>
        <w:rPr>
          <w:rFonts w:hint="eastAsia"/>
        </w:rPr>
        <w:t>“不依法履行职责”的认定</w:t>
      </w:r>
    </w:p>
    <w:p w14:paraId="482E6B7A" w14:textId="52ED8CC6" w:rsidR="005C5B15" w:rsidRDefault="005C5B15" w:rsidP="005C5B15">
      <w:pPr>
        <w:pStyle w:val="a1"/>
        <w:numPr>
          <w:ilvl w:val="2"/>
          <w:numId w:val="3"/>
        </w:numPr>
      </w:pPr>
      <w:r>
        <w:rPr>
          <w:rFonts w:hint="eastAsia"/>
        </w:rPr>
        <w:t>2019</w:t>
      </w:r>
      <w:r>
        <w:rPr>
          <w:rFonts w:hint="eastAsia"/>
        </w:rPr>
        <w:t>年《关于在检察公益诉讼中加强协作配合依法打好污染防治攻坚战的意见》：</w:t>
      </w:r>
      <w:r w:rsidRPr="00832E80">
        <w:rPr>
          <w:rFonts w:hint="eastAsia"/>
          <w:b/>
          <w:bCs/>
          <w:highlight w:val="yellow"/>
          <w:u w:val="single"/>
        </w:rPr>
        <w:t>综合采用行为标准与结果标准</w:t>
      </w:r>
      <w:r>
        <w:rPr>
          <w:rFonts w:hint="eastAsia"/>
        </w:rPr>
        <w:t>，以“是否采取有效措施制止违法行为、是否全面运用法律法规、规章和规范性文件规定的行政监管手段、国家利益或者社会公共利益是否得到了有效保护为标准”。</w:t>
      </w:r>
    </w:p>
    <w:p w14:paraId="2C1D34E4" w14:textId="64B7753E" w:rsidR="005E0E42" w:rsidRDefault="005C5B15" w:rsidP="005E0E42">
      <w:pPr>
        <w:pStyle w:val="a1"/>
        <w:numPr>
          <w:ilvl w:val="2"/>
          <w:numId w:val="3"/>
        </w:numPr>
      </w:pPr>
      <w:r>
        <w:rPr>
          <w:rFonts w:hint="eastAsia"/>
        </w:rPr>
        <w:t>学理观点：</w:t>
      </w:r>
      <w:r w:rsidRPr="00832E80">
        <w:rPr>
          <w:rFonts w:hint="eastAsia"/>
          <w:b/>
          <w:bCs/>
          <w:highlight w:val="yellow"/>
          <w:u w:val="single"/>
        </w:rPr>
        <w:t>以行为标准为主，结果标准为辅</w:t>
      </w:r>
      <w:r>
        <w:rPr>
          <w:rFonts w:hint="eastAsia"/>
        </w:rPr>
        <w:t>。</w:t>
      </w:r>
      <w:r w:rsidR="00E8287E" w:rsidRPr="00E8287E">
        <w:rPr>
          <w:rFonts w:hint="eastAsia"/>
          <w:u w:val="single"/>
        </w:rPr>
        <w:t>行政机关尽到监管责任即可，因为法律赋予行政机关的职权职责有限，只要行政机关充分履行，即不应予以苛求</w:t>
      </w:r>
      <w:r w:rsidR="00E8287E">
        <w:rPr>
          <w:rFonts w:hint="eastAsia"/>
        </w:rPr>
        <w:t>。</w:t>
      </w:r>
    </w:p>
    <w:p w14:paraId="34215B2E" w14:textId="77777777" w:rsidR="003852C4" w:rsidRDefault="003852C4" w:rsidP="003852C4">
      <w:pPr>
        <w:pStyle w:val="af0"/>
      </w:pPr>
      <w:r>
        <w:rPr>
          <w:rFonts w:hint="eastAsia"/>
        </w:rPr>
        <w:t>【湖北省天门市人民检察院诉拖市镇政府不依法履行职责案：地方政府的环境监管职责、“行政行为”的定性（是否履行行政管理行为）与公益诉讼（民事</w:t>
      </w:r>
      <w:r>
        <w:rPr>
          <w:rFonts w:hint="eastAsia"/>
        </w:rPr>
        <w:t>v.</w:t>
      </w:r>
      <w:r>
        <w:rPr>
          <w:rFonts w:hint="eastAsia"/>
        </w:rPr>
        <w:t>行政）】</w:t>
      </w:r>
    </w:p>
    <w:p w14:paraId="7EB3BBCA" w14:textId="77777777" w:rsidR="003852C4" w:rsidRDefault="003852C4" w:rsidP="003852C4">
      <w:pPr>
        <w:pStyle w:val="a7"/>
      </w:pPr>
      <w:r>
        <w:rPr>
          <w:rFonts w:hint="eastAsia"/>
        </w:rPr>
        <w:t>【案情简介】</w:t>
      </w:r>
    </w:p>
    <w:p w14:paraId="5038418C" w14:textId="77777777" w:rsidR="003852C4" w:rsidRDefault="003852C4" w:rsidP="003852C4">
      <w:pPr>
        <w:pStyle w:val="a7"/>
        <w:ind w:firstLine="420"/>
      </w:pPr>
      <w:r>
        <w:rPr>
          <w:rFonts w:hint="eastAsia"/>
        </w:rPr>
        <w:t>2005</w:t>
      </w:r>
      <w:r>
        <w:rPr>
          <w:rFonts w:hint="eastAsia"/>
        </w:rPr>
        <w:t>年</w:t>
      </w:r>
      <w:r>
        <w:rPr>
          <w:rFonts w:hint="eastAsia"/>
        </w:rPr>
        <w:t>4</w:t>
      </w:r>
      <w:r>
        <w:rPr>
          <w:rFonts w:hint="eastAsia"/>
        </w:rPr>
        <w:t>月，湖北省天门市拖市镇人民政府（以下简称拖市镇政府）违反《中华人民共和国土地管理法》，未办理农用地转为建设用地相关手续，也</w:t>
      </w:r>
      <w:r w:rsidRPr="0044515C">
        <w:rPr>
          <w:rFonts w:hint="eastAsia"/>
          <w:u w:val="single"/>
        </w:rPr>
        <w:t>未按照《中华人民共和国环境保护法》开展环境影响评价</w:t>
      </w:r>
      <w:r>
        <w:rPr>
          <w:rFonts w:hint="eastAsia"/>
        </w:rPr>
        <w:t>，与天门市拖市镇拖市村村民委员会签订《</w:t>
      </w:r>
      <w:r w:rsidRPr="00261F37">
        <w:rPr>
          <w:rFonts w:hint="eastAsia"/>
          <w:u w:val="single"/>
        </w:rPr>
        <w:t>关于垃圾场征用土地的协议</w:t>
      </w:r>
      <w:r>
        <w:rPr>
          <w:rFonts w:hint="eastAsia"/>
        </w:rPr>
        <w:t>》，</w:t>
      </w:r>
      <w:r w:rsidRPr="0044515C">
        <w:rPr>
          <w:rFonts w:hint="eastAsia"/>
          <w:u w:val="single"/>
        </w:rPr>
        <w:t>租用该村</w:t>
      </w:r>
      <w:r w:rsidRPr="0044515C">
        <w:rPr>
          <w:rFonts w:hint="eastAsia"/>
          <w:u w:val="single"/>
        </w:rPr>
        <w:t>5.1</w:t>
      </w:r>
      <w:r w:rsidRPr="0044515C">
        <w:rPr>
          <w:rFonts w:hint="eastAsia"/>
          <w:u w:val="single"/>
        </w:rPr>
        <w:t>亩农用地建设垃圾填埋场，用于拖市镇区生活垃圾的填埋</w:t>
      </w:r>
      <w:r>
        <w:rPr>
          <w:rFonts w:hint="eastAsia"/>
        </w:rPr>
        <w:t>。该垃圾填埋场于同年</w:t>
      </w:r>
      <w:r>
        <w:rPr>
          <w:rFonts w:hint="eastAsia"/>
        </w:rPr>
        <w:t>4</w:t>
      </w:r>
      <w:r>
        <w:rPr>
          <w:rFonts w:hint="eastAsia"/>
        </w:rPr>
        <w:t>月投入运行，至</w:t>
      </w:r>
      <w:r>
        <w:rPr>
          <w:rFonts w:hint="eastAsia"/>
        </w:rPr>
        <w:t>2016</w:t>
      </w:r>
      <w:r>
        <w:rPr>
          <w:rFonts w:hint="eastAsia"/>
        </w:rPr>
        <w:t>年</w:t>
      </w:r>
      <w:r>
        <w:rPr>
          <w:rFonts w:hint="eastAsia"/>
        </w:rPr>
        <w:t>10</w:t>
      </w:r>
      <w:r>
        <w:rPr>
          <w:rFonts w:hint="eastAsia"/>
        </w:rPr>
        <w:t>月停止。该垃圾填埋场在运行过程中，</w:t>
      </w:r>
      <w:r w:rsidRPr="0044515C">
        <w:rPr>
          <w:rFonts w:hint="eastAsia"/>
          <w:u w:val="single"/>
        </w:rPr>
        <w:t>违反污染防治设施必须与主体工程同时设计、同时施工、同时投产使用的“三同时”规定，未按照规范建设防渗工程等相关污染防治设施，对周边环境造成了严重污染</w:t>
      </w:r>
      <w:r>
        <w:rPr>
          <w:rFonts w:hint="eastAsia"/>
        </w:rPr>
        <w:t>。</w:t>
      </w:r>
    </w:p>
    <w:p w14:paraId="193779CB" w14:textId="77777777" w:rsidR="003852C4" w:rsidRDefault="003852C4" w:rsidP="003852C4">
      <w:pPr>
        <w:pStyle w:val="a7"/>
        <w:ind w:firstLine="420"/>
      </w:pPr>
      <w:r>
        <w:rPr>
          <w:rFonts w:hint="eastAsia"/>
        </w:rPr>
        <w:t>2017</w:t>
      </w:r>
      <w:r>
        <w:rPr>
          <w:rFonts w:hint="eastAsia"/>
        </w:rPr>
        <w:t>年</w:t>
      </w:r>
      <w:r>
        <w:rPr>
          <w:rFonts w:hint="eastAsia"/>
        </w:rPr>
        <w:t>6</w:t>
      </w:r>
      <w:r>
        <w:rPr>
          <w:rFonts w:hint="eastAsia"/>
        </w:rPr>
        <w:t>月</w:t>
      </w:r>
      <w:r>
        <w:rPr>
          <w:rFonts w:hint="eastAsia"/>
        </w:rPr>
        <w:t>29</w:t>
      </w:r>
      <w:r>
        <w:rPr>
          <w:rFonts w:hint="eastAsia"/>
        </w:rPr>
        <w:t>日，天门市人民检察院向天门市人民法院提起行政公益诉讼，请求判令：</w:t>
      </w:r>
      <w:r>
        <w:rPr>
          <w:rFonts w:hint="eastAsia"/>
        </w:rPr>
        <w:t>1</w:t>
      </w:r>
      <w:r>
        <w:rPr>
          <w:rFonts w:hint="eastAsia"/>
        </w:rPr>
        <w:t>．确认拖市镇政府建立、运行该垃圾填埋场，造成周边环境污染的行政行为违法；</w:t>
      </w:r>
      <w:r>
        <w:rPr>
          <w:rFonts w:hint="eastAsia"/>
        </w:rPr>
        <w:t>2</w:t>
      </w:r>
      <w:r>
        <w:rPr>
          <w:rFonts w:hint="eastAsia"/>
        </w:rPr>
        <w:t>．判令拖市镇政府继续履行职责，对关停后的该垃圾填埋场环境进行综合整治，消除污染，修复生态。</w:t>
      </w:r>
    </w:p>
    <w:p w14:paraId="004823BC" w14:textId="77777777" w:rsidR="003852C4" w:rsidRDefault="003852C4" w:rsidP="003852C4">
      <w:pPr>
        <w:pStyle w:val="a7"/>
      </w:pPr>
      <w:r>
        <w:rPr>
          <w:rFonts w:hint="eastAsia"/>
        </w:rPr>
        <w:t>【争议焦点】</w:t>
      </w:r>
    </w:p>
    <w:p w14:paraId="6A8FA59B" w14:textId="77777777" w:rsidR="003852C4" w:rsidRDefault="003852C4" w:rsidP="003852C4">
      <w:pPr>
        <w:pStyle w:val="a7"/>
      </w:pPr>
      <w:r>
        <w:t xml:space="preserve">1. </w:t>
      </w:r>
      <w:r>
        <w:rPr>
          <w:rFonts w:hint="eastAsia"/>
        </w:rPr>
        <w:t>拖市镇政府是否具有环境保护的法定职责？</w:t>
      </w:r>
    </w:p>
    <w:p w14:paraId="23D12200" w14:textId="77777777" w:rsidR="003852C4" w:rsidRDefault="003852C4" w:rsidP="003852C4">
      <w:pPr>
        <w:pStyle w:val="a7"/>
      </w:pPr>
      <w:r>
        <w:rPr>
          <w:rFonts w:hint="eastAsia"/>
        </w:rPr>
        <w:t>（</w:t>
      </w:r>
      <w:r>
        <w:rPr>
          <w:rFonts w:hint="eastAsia"/>
        </w:rPr>
        <w:t>1</w:t>
      </w:r>
      <w:r>
        <w:rPr>
          <w:rFonts w:hint="eastAsia"/>
        </w:rPr>
        <w:t>）环保法的相关规定可予以充分解释（论据更多）</w:t>
      </w:r>
    </w:p>
    <w:p w14:paraId="29121113" w14:textId="77777777" w:rsidR="003852C4" w:rsidRDefault="003852C4" w:rsidP="003852C4">
      <w:pPr>
        <w:pStyle w:val="a7"/>
      </w:pPr>
      <w:r>
        <w:rPr>
          <w:rFonts w:hint="eastAsia"/>
        </w:rPr>
        <w:t>（</w:t>
      </w:r>
      <w:r>
        <w:rPr>
          <w:rFonts w:hint="eastAsia"/>
        </w:rPr>
        <w:t>2</w:t>
      </w:r>
      <w:r>
        <w:rPr>
          <w:rFonts w:hint="eastAsia"/>
        </w:rPr>
        <w:t>）仍需考察《组织法》删去“环境和资源保护”的立法意图</w:t>
      </w:r>
    </w:p>
    <w:p w14:paraId="3525CCC9" w14:textId="77777777" w:rsidR="003852C4" w:rsidRDefault="003852C4" w:rsidP="003852C4">
      <w:pPr>
        <w:pStyle w:val="a7"/>
      </w:pPr>
      <w:r>
        <w:t xml:space="preserve">2. </w:t>
      </w:r>
      <w:r>
        <w:rPr>
          <w:rFonts w:hint="eastAsia"/>
        </w:rPr>
        <w:t>拖市镇政府建立、运行该垃圾填埋场的行为是否属于行使行政管理职权的行政行为？是否具有行政诉讼法意义上的可诉性？</w:t>
      </w:r>
    </w:p>
    <w:p w14:paraId="062E0E6B" w14:textId="77777777" w:rsidR="003852C4" w:rsidRDefault="003852C4" w:rsidP="003852C4">
      <w:pPr>
        <w:pStyle w:val="a7"/>
      </w:pPr>
      <w:r>
        <w:rPr>
          <w:rFonts w:hint="eastAsia"/>
        </w:rPr>
        <w:t>（</w:t>
      </w:r>
      <w:r>
        <w:rPr>
          <w:rFonts w:hint="eastAsia"/>
        </w:rPr>
        <w:t>1</w:t>
      </w:r>
      <w:r>
        <w:rPr>
          <w:rFonts w:hint="eastAsia"/>
        </w:rPr>
        <w:t>）行为定性：拖市镇政府实际上在</w:t>
      </w:r>
      <w:r w:rsidRPr="005F1104">
        <w:rPr>
          <w:rFonts w:hint="eastAsia"/>
          <w:b/>
          <w:bCs/>
          <w:u w:val="single"/>
        </w:rPr>
        <w:t>从事环境保护行为</w:t>
      </w:r>
      <w:r>
        <w:rPr>
          <w:rFonts w:hint="eastAsia"/>
        </w:rPr>
        <w:t>，只是</w:t>
      </w:r>
      <w:r w:rsidRPr="005F1104">
        <w:rPr>
          <w:rFonts w:hint="eastAsia"/>
          <w:b/>
          <w:bCs/>
          <w:u w:val="single"/>
        </w:rPr>
        <w:t>在履行的过程中违反相关的环境保护规定</w:t>
      </w:r>
      <w:r>
        <w:rPr>
          <w:rFonts w:hint="eastAsia"/>
        </w:rPr>
        <w:t>，造成新的环境问题；意即，其</w:t>
      </w:r>
      <w:r w:rsidRPr="00832E80">
        <w:rPr>
          <w:rFonts w:hint="eastAsia"/>
          <w:b/>
          <w:bCs/>
          <w:highlight w:val="yellow"/>
          <w:u w:val="single"/>
        </w:rPr>
        <w:t>并未在履行具有行政相对人的行政管理行为，其污染环境的行为与开发利用行为人并无实质区别，而非行使监管权的政府角色</w:t>
      </w:r>
      <w:r>
        <w:rPr>
          <w:rFonts w:hint="eastAsia"/>
        </w:rPr>
        <w:t>。</w:t>
      </w:r>
    </w:p>
    <w:p w14:paraId="2FEBD8B8" w14:textId="77777777" w:rsidR="003852C4" w:rsidRDefault="003852C4" w:rsidP="003852C4">
      <w:pPr>
        <w:pStyle w:val="a7"/>
      </w:pPr>
      <w:r>
        <w:rPr>
          <w:rFonts w:hint="eastAsia"/>
        </w:rPr>
        <w:t>（</w:t>
      </w:r>
      <w:r>
        <w:rPr>
          <w:rFonts w:hint="eastAsia"/>
        </w:rPr>
        <w:t>2</w:t>
      </w:r>
      <w:r>
        <w:rPr>
          <w:rFonts w:hint="eastAsia"/>
        </w:rPr>
        <w:t>）合理做法</w:t>
      </w:r>
    </w:p>
    <w:p w14:paraId="05E5C704" w14:textId="77777777" w:rsidR="003852C4" w:rsidRPr="00ED5900" w:rsidRDefault="003852C4" w:rsidP="003852C4">
      <w:pPr>
        <w:pStyle w:val="a7"/>
      </w:pPr>
      <w:r>
        <w:t>A</w:t>
      </w:r>
      <w:r>
        <w:rPr>
          <w:rFonts w:hint="eastAsia"/>
        </w:rPr>
        <w:t>）</w:t>
      </w:r>
      <w:r w:rsidRPr="00A03821">
        <w:rPr>
          <w:rFonts w:hint="eastAsia"/>
          <w:b/>
          <w:bCs/>
          <w:u w:val="single"/>
        </w:rPr>
        <w:t>存在环保部门这一主体的缺位（疏于</w:t>
      </w:r>
      <w:r>
        <w:rPr>
          <w:rFonts w:hint="eastAsia"/>
          <w:b/>
          <w:bCs/>
          <w:u w:val="single"/>
        </w:rPr>
        <w:t>行政</w:t>
      </w:r>
      <w:r w:rsidRPr="00A03821">
        <w:rPr>
          <w:rFonts w:hint="eastAsia"/>
          <w:b/>
          <w:bCs/>
          <w:u w:val="single"/>
        </w:rPr>
        <w:t>监管</w:t>
      </w:r>
      <w:r>
        <w:rPr>
          <w:rFonts w:hint="eastAsia"/>
          <w:b/>
          <w:bCs/>
          <w:u w:val="single"/>
        </w:rPr>
        <w:t>与执法</w:t>
      </w:r>
      <w:r w:rsidRPr="00A03821">
        <w:rPr>
          <w:rFonts w:hint="eastAsia"/>
          <w:b/>
          <w:bCs/>
          <w:u w:val="single"/>
        </w:rPr>
        <w:t>）：检察机关应当对环保部门提起行政公益诉讼</w:t>
      </w:r>
      <w:r w:rsidRPr="00ED5900">
        <w:rPr>
          <w:rFonts w:hint="eastAsia"/>
        </w:rPr>
        <w:t>。</w:t>
      </w:r>
    </w:p>
    <w:p w14:paraId="5B109275" w14:textId="77777777" w:rsidR="003852C4" w:rsidRDefault="003852C4" w:rsidP="003852C4">
      <w:pPr>
        <w:pStyle w:val="a7"/>
      </w:pPr>
      <w:r>
        <w:t>B</w:t>
      </w:r>
      <w:r>
        <w:rPr>
          <w:rFonts w:hint="eastAsia"/>
        </w:rPr>
        <w:t>）如认为上述措施仍无法解决问题，则可向拖市镇政府提起</w:t>
      </w:r>
      <w:r w:rsidRPr="00ED5900">
        <w:rPr>
          <w:rFonts w:hint="eastAsia"/>
          <w:b/>
          <w:bCs/>
          <w:u w:val="single"/>
        </w:rPr>
        <w:t>民事公益诉讼</w:t>
      </w:r>
      <w:r>
        <w:rPr>
          <w:rFonts w:hint="eastAsia"/>
        </w:rPr>
        <w:t>。</w:t>
      </w:r>
    </w:p>
    <w:p w14:paraId="25CF8093" w14:textId="77777777" w:rsidR="003852C4" w:rsidRDefault="003852C4" w:rsidP="003852C4">
      <w:pPr>
        <w:pStyle w:val="a7"/>
        <w:numPr>
          <w:ilvl w:val="0"/>
          <w:numId w:val="15"/>
        </w:numPr>
      </w:pPr>
      <w:r>
        <w:rPr>
          <w:rFonts w:hint="eastAsia"/>
        </w:rPr>
        <w:t>《环境保护法》第六条第二款</w:t>
      </w:r>
      <w:r>
        <w:rPr>
          <w:rFonts w:hint="eastAsia"/>
        </w:rPr>
        <w:t xml:space="preserve"> </w:t>
      </w:r>
      <w:r>
        <w:t xml:space="preserve"> </w:t>
      </w:r>
      <w:r w:rsidRPr="00832E80">
        <w:rPr>
          <w:rFonts w:hint="eastAsia"/>
          <w:b/>
          <w:bCs/>
          <w:highlight w:val="yellow"/>
          <w:u w:val="single"/>
        </w:rPr>
        <w:t>地方各级</w:t>
      </w:r>
      <w:r>
        <w:rPr>
          <w:rFonts w:hint="eastAsia"/>
        </w:rPr>
        <w:t>人民政府应当对本行政区域的环境质量负责。</w:t>
      </w:r>
    </w:p>
    <w:p w14:paraId="24845AB9" w14:textId="77777777" w:rsidR="003852C4" w:rsidRDefault="003852C4" w:rsidP="003852C4">
      <w:pPr>
        <w:pStyle w:val="a7"/>
        <w:numPr>
          <w:ilvl w:val="0"/>
          <w:numId w:val="15"/>
        </w:numPr>
      </w:pPr>
      <w:r>
        <w:rPr>
          <w:rFonts w:hint="eastAsia"/>
        </w:rPr>
        <w:t>《环境保护法》</w:t>
      </w:r>
      <w:r w:rsidRPr="00E32566">
        <w:rPr>
          <w:rFonts w:hint="eastAsia"/>
        </w:rPr>
        <w:t>第三十三条</w:t>
      </w:r>
      <w:r>
        <w:rPr>
          <w:rFonts w:hint="eastAsia"/>
        </w:rPr>
        <w:t>第一款</w:t>
      </w:r>
      <w:r>
        <w:t xml:space="preserve">  </w:t>
      </w:r>
      <w:r w:rsidRPr="00832E80">
        <w:rPr>
          <w:rFonts w:hint="eastAsia"/>
          <w:b/>
          <w:bCs/>
          <w:highlight w:val="yellow"/>
          <w:u w:val="single"/>
        </w:rPr>
        <w:t>各级</w:t>
      </w:r>
      <w:r w:rsidRPr="00E32566">
        <w:rPr>
          <w:rFonts w:hint="eastAsia"/>
        </w:rPr>
        <w:t>人民政府应当</w:t>
      </w:r>
      <w:r w:rsidRPr="00832E80">
        <w:rPr>
          <w:rFonts w:hint="eastAsia"/>
          <w:b/>
          <w:bCs/>
          <w:highlight w:val="yellow"/>
          <w:u w:val="single"/>
        </w:rPr>
        <w:t>加强对农业环境的保护</w:t>
      </w:r>
      <w:r w:rsidRPr="00E32566">
        <w:rPr>
          <w:rFonts w:hint="eastAsia"/>
        </w:rPr>
        <w:t>，促进农业环境保护新技术的使用，加强对农业污染源的监测预警，统筹有关部门采取措施，</w:t>
      </w:r>
      <w:r w:rsidRPr="00832E80">
        <w:rPr>
          <w:rFonts w:hint="eastAsia"/>
          <w:b/>
          <w:bCs/>
          <w:highlight w:val="yellow"/>
          <w:u w:val="single"/>
        </w:rPr>
        <w:t>防治土壤污染</w:t>
      </w:r>
      <w:r>
        <w:rPr>
          <w:rFonts w:hint="eastAsia"/>
        </w:rPr>
        <w:t>……</w:t>
      </w:r>
    </w:p>
    <w:p w14:paraId="04994473" w14:textId="77777777" w:rsidR="003852C4" w:rsidRDefault="003852C4" w:rsidP="003852C4">
      <w:pPr>
        <w:pStyle w:val="a7"/>
        <w:numPr>
          <w:ilvl w:val="0"/>
          <w:numId w:val="15"/>
        </w:numPr>
      </w:pPr>
      <w:r>
        <w:rPr>
          <w:rFonts w:hint="eastAsia"/>
        </w:rPr>
        <w:t>《环境保护法》</w:t>
      </w:r>
      <w:r w:rsidRPr="00E32566">
        <w:rPr>
          <w:rFonts w:hint="eastAsia"/>
        </w:rPr>
        <w:t>第三十七条</w:t>
      </w:r>
      <w:r w:rsidRPr="00E32566">
        <w:rPr>
          <w:rFonts w:hint="eastAsia"/>
        </w:rPr>
        <w:t xml:space="preserve"> </w:t>
      </w:r>
      <w:r>
        <w:t xml:space="preserve"> </w:t>
      </w:r>
      <w:r w:rsidRPr="00832E80">
        <w:rPr>
          <w:rFonts w:hint="eastAsia"/>
          <w:b/>
          <w:bCs/>
          <w:highlight w:val="yellow"/>
          <w:u w:val="single"/>
        </w:rPr>
        <w:t>地方各级</w:t>
      </w:r>
      <w:r w:rsidRPr="00E32566">
        <w:rPr>
          <w:rFonts w:hint="eastAsia"/>
        </w:rPr>
        <w:t>人民政府应当采取措施，</w:t>
      </w:r>
      <w:r w:rsidRPr="00832E80">
        <w:rPr>
          <w:rFonts w:hint="eastAsia"/>
          <w:b/>
          <w:bCs/>
          <w:highlight w:val="yellow"/>
          <w:u w:val="single"/>
        </w:rPr>
        <w:t>组织对生活废弃物的分类处置、回收利用</w:t>
      </w:r>
      <w:r w:rsidRPr="00E32566">
        <w:rPr>
          <w:rFonts w:hint="eastAsia"/>
        </w:rPr>
        <w:t>。</w:t>
      </w:r>
    </w:p>
    <w:p w14:paraId="06E3B012" w14:textId="77777777" w:rsidR="003852C4" w:rsidRDefault="003852C4" w:rsidP="003852C4">
      <w:pPr>
        <w:pStyle w:val="a7"/>
        <w:numPr>
          <w:ilvl w:val="0"/>
          <w:numId w:val="15"/>
        </w:numPr>
      </w:pPr>
      <w:r>
        <w:rPr>
          <w:rFonts w:hint="eastAsia"/>
        </w:rPr>
        <w:t>《环境保护法》</w:t>
      </w:r>
      <w:r w:rsidRPr="00E32566">
        <w:rPr>
          <w:rFonts w:hint="eastAsia"/>
        </w:rPr>
        <w:t>第五十一条</w:t>
      </w:r>
      <w:r w:rsidRPr="00E32566">
        <w:rPr>
          <w:rFonts w:hint="eastAsia"/>
        </w:rPr>
        <w:t xml:space="preserve"> </w:t>
      </w:r>
      <w:r w:rsidRPr="00832E80">
        <w:rPr>
          <w:rFonts w:hint="eastAsia"/>
          <w:b/>
          <w:bCs/>
          <w:highlight w:val="yellow"/>
          <w:u w:val="single"/>
        </w:rPr>
        <w:t>各级</w:t>
      </w:r>
      <w:r w:rsidRPr="00E32566">
        <w:rPr>
          <w:rFonts w:hint="eastAsia"/>
        </w:rPr>
        <w:t>人民政府应当统筹城乡建设污水处理设施及配套管网，</w:t>
      </w:r>
      <w:r w:rsidRPr="00832E80">
        <w:rPr>
          <w:rFonts w:hint="eastAsia"/>
          <w:b/>
          <w:bCs/>
          <w:highlight w:val="yellow"/>
          <w:u w:val="single"/>
        </w:rPr>
        <w:t>固体废物的收集、运输和处置等环境卫生设施</w:t>
      </w:r>
      <w:r w:rsidRPr="00E32566">
        <w:rPr>
          <w:rFonts w:hint="eastAsia"/>
        </w:rPr>
        <w:t>，危险废物集中处置设施、场所以及其他</w:t>
      </w:r>
      <w:r w:rsidRPr="00E32566">
        <w:rPr>
          <w:rFonts w:hint="eastAsia"/>
        </w:rPr>
        <w:lastRenderedPageBreak/>
        <w:t>环境保护公共设施，并保障其正常运行。</w:t>
      </w:r>
    </w:p>
    <w:p w14:paraId="67E6502B" w14:textId="77777777" w:rsidR="003852C4" w:rsidRDefault="003852C4" w:rsidP="003852C4">
      <w:pPr>
        <w:pStyle w:val="a7"/>
        <w:numPr>
          <w:ilvl w:val="0"/>
          <w:numId w:val="15"/>
        </w:numPr>
      </w:pPr>
      <w:r>
        <w:rPr>
          <w:rFonts w:hint="eastAsia"/>
        </w:rPr>
        <w:t>《地方各级人大和地方各级人民政府组织法》第五十九条</w:t>
      </w:r>
      <w:r>
        <w:rPr>
          <w:rFonts w:hint="eastAsia"/>
        </w:rPr>
        <w:t xml:space="preserve"> </w:t>
      </w:r>
      <w:r>
        <w:t xml:space="preserve"> </w:t>
      </w:r>
      <w:r>
        <w:rPr>
          <w:rFonts w:hint="eastAsia"/>
        </w:rPr>
        <w:t>县级以上的地方各级人民政府行使下列职权：……</w:t>
      </w:r>
    </w:p>
    <w:p w14:paraId="099E7337" w14:textId="77777777" w:rsidR="003852C4" w:rsidRDefault="003852C4" w:rsidP="003852C4">
      <w:pPr>
        <w:pStyle w:val="a7"/>
        <w:ind w:left="420"/>
      </w:pPr>
      <w:r>
        <w:rPr>
          <w:rFonts w:hint="eastAsia"/>
        </w:rPr>
        <w:t>（五）执行国民经济和社会发展计划、预算，管理本行政区域内的经济、教育、科学、文化、</w:t>
      </w:r>
      <w:r w:rsidRPr="00832E80">
        <w:rPr>
          <w:rFonts w:hint="eastAsia"/>
          <w:b/>
          <w:bCs/>
          <w:highlight w:val="yellow"/>
          <w:u w:val="single"/>
        </w:rPr>
        <w:t>卫生</w:t>
      </w:r>
      <w:r>
        <w:rPr>
          <w:rFonts w:hint="eastAsia"/>
        </w:rPr>
        <w:t>、体育事业、</w:t>
      </w:r>
      <w:r w:rsidRPr="00832E80">
        <w:rPr>
          <w:rFonts w:hint="eastAsia"/>
          <w:b/>
          <w:bCs/>
          <w:highlight w:val="yellow"/>
          <w:u w:val="single"/>
        </w:rPr>
        <w:t>环境和资源保护</w:t>
      </w:r>
      <w:r>
        <w:rPr>
          <w:rFonts w:hint="eastAsia"/>
        </w:rPr>
        <w:t>、城乡建设事业和财政、民政、公安、民族事务、司法行政、监察、计划生育等行政工作；</w:t>
      </w:r>
    </w:p>
    <w:p w14:paraId="1EB6C68C" w14:textId="77777777" w:rsidR="003852C4" w:rsidRDefault="003852C4" w:rsidP="003852C4">
      <w:pPr>
        <w:pStyle w:val="a7"/>
        <w:numPr>
          <w:ilvl w:val="0"/>
          <w:numId w:val="15"/>
        </w:numPr>
      </w:pPr>
      <w:r>
        <w:rPr>
          <w:rFonts w:hint="eastAsia"/>
        </w:rPr>
        <w:t>《地方各级人大和地方各级人民政府组织法》第六十一条</w:t>
      </w:r>
      <w:r>
        <w:rPr>
          <w:rFonts w:hint="eastAsia"/>
        </w:rPr>
        <w:t xml:space="preserve"> </w:t>
      </w:r>
      <w:r>
        <w:t xml:space="preserve"> </w:t>
      </w:r>
      <w:r>
        <w:rPr>
          <w:rFonts w:hint="eastAsia"/>
        </w:rPr>
        <w:t>乡、民族乡、镇的人民政府行使下列职权：……</w:t>
      </w:r>
    </w:p>
    <w:p w14:paraId="64EB99DC" w14:textId="77777777" w:rsidR="003852C4" w:rsidRDefault="003852C4" w:rsidP="003852C4">
      <w:pPr>
        <w:pStyle w:val="a7"/>
        <w:ind w:left="420"/>
      </w:pPr>
      <w:r>
        <w:rPr>
          <w:rFonts w:hint="eastAsia"/>
        </w:rPr>
        <w:t>（二）执行本行政区域内的经济和社会发展计划、预算，管理本行政区域内的经济、教育、科学、文化、</w:t>
      </w:r>
      <w:r w:rsidRPr="00832E80">
        <w:rPr>
          <w:rFonts w:hint="eastAsia"/>
          <w:b/>
          <w:bCs/>
          <w:highlight w:val="yellow"/>
          <w:u w:val="single"/>
        </w:rPr>
        <w:t>卫生</w:t>
      </w:r>
      <w:r>
        <w:rPr>
          <w:rFonts w:hint="eastAsia"/>
        </w:rPr>
        <w:t>、体育事业和财政、民政、公安、司法行政、计划生育等行政工作”</w:t>
      </w:r>
    </w:p>
    <w:p w14:paraId="3D7A852F" w14:textId="77777777" w:rsidR="003852C4" w:rsidRDefault="003852C4" w:rsidP="003852C4">
      <w:pPr>
        <w:pStyle w:val="a7"/>
        <w:numPr>
          <w:ilvl w:val="0"/>
          <w:numId w:val="15"/>
        </w:numPr>
      </w:pPr>
      <w:r>
        <w:rPr>
          <w:rFonts w:hint="eastAsia"/>
        </w:rPr>
        <w:t>《地方各级人大和地方各级人民政府组织法》第七十三条　县级以上的地方各级人民政府行使下列职权：……</w:t>
      </w:r>
    </w:p>
    <w:p w14:paraId="20542402" w14:textId="77777777" w:rsidR="003852C4" w:rsidRDefault="003852C4" w:rsidP="003852C4">
      <w:pPr>
        <w:pStyle w:val="a7"/>
        <w:ind w:left="420"/>
      </w:pPr>
      <w:r>
        <w:rPr>
          <w:rFonts w:hint="eastAsia"/>
        </w:rPr>
        <w:t>（五）编制和执行国民经济和社会发展规划纲要、计划和预算，管理本行政区域内的经济、教育、科学、文化、卫生、体育、城乡建设等事业和</w:t>
      </w:r>
      <w:r w:rsidRPr="00832E80">
        <w:rPr>
          <w:rFonts w:hint="eastAsia"/>
          <w:b/>
          <w:bCs/>
          <w:highlight w:val="yellow"/>
          <w:u w:val="single"/>
        </w:rPr>
        <w:t>生态环境保护、自然资源</w:t>
      </w:r>
      <w:r>
        <w:rPr>
          <w:rFonts w:hint="eastAsia"/>
        </w:rPr>
        <w:t>、财政、民政、社会保障、公安、民族事务、司法行政、人口与计划生育等行政工作；……</w:t>
      </w:r>
    </w:p>
    <w:p w14:paraId="56F62296" w14:textId="77777777" w:rsidR="003852C4" w:rsidRDefault="003852C4" w:rsidP="003852C4">
      <w:pPr>
        <w:pStyle w:val="a7"/>
        <w:numPr>
          <w:ilvl w:val="0"/>
          <w:numId w:val="15"/>
        </w:numPr>
      </w:pPr>
      <w:r>
        <w:rPr>
          <w:rFonts w:hint="eastAsia"/>
        </w:rPr>
        <w:t xml:space="preserve">《地方各级人大和地方各级人民政府组织法》第七十六条　</w:t>
      </w:r>
      <w:r w:rsidRPr="00832E80">
        <w:rPr>
          <w:rFonts w:hint="eastAsia"/>
          <w:b/>
          <w:bCs/>
          <w:highlight w:val="yellow"/>
          <w:u w:val="single"/>
        </w:rPr>
        <w:t>乡、民族乡、镇</w:t>
      </w:r>
      <w:r>
        <w:rPr>
          <w:rFonts w:hint="eastAsia"/>
        </w:rPr>
        <w:t>的人民政府行使下列职权：……</w:t>
      </w:r>
    </w:p>
    <w:p w14:paraId="3B99C7BC" w14:textId="77777777" w:rsidR="003852C4" w:rsidRDefault="003852C4" w:rsidP="003852C4">
      <w:pPr>
        <w:pStyle w:val="a7"/>
        <w:ind w:left="420"/>
      </w:pPr>
      <w:r>
        <w:rPr>
          <w:rFonts w:hint="eastAsia"/>
        </w:rPr>
        <w:t>（二）执行本行政区域内的经济和社会发展计划、预算，管理本行政区域内的经济、教育、科学、文化、</w:t>
      </w:r>
      <w:r w:rsidRPr="00832E80">
        <w:rPr>
          <w:rFonts w:hint="eastAsia"/>
          <w:b/>
          <w:bCs/>
          <w:highlight w:val="yellow"/>
          <w:u w:val="single"/>
        </w:rPr>
        <w:t>卫生</w:t>
      </w:r>
      <w:r>
        <w:rPr>
          <w:rFonts w:hint="eastAsia"/>
        </w:rPr>
        <w:t>、体育等事业和生态环境保护、财政、民政、社会保障、公安、司法行政、人口与计划生育等行政工作；……</w:t>
      </w:r>
    </w:p>
    <w:p w14:paraId="159038B6" w14:textId="77777777" w:rsidR="003852C4" w:rsidRDefault="003852C4" w:rsidP="003852C4">
      <w:pPr>
        <w:pStyle w:val="a7"/>
        <w:numPr>
          <w:ilvl w:val="0"/>
          <w:numId w:val="15"/>
        </w:numPr>
      </w:pPr>
      <w:r>
        <w:rPr>
          <w:rFonts w:hint="eastAsia"/>
        </w:rPr>
        <w:t>《环境保护法》第十条第二款</w:t>
      </w:r>
      <w:r>
        <w:rPr>
          <w:rFonts w:hint="eastAsia"/>
        </w:rPr>
        <w:t xml:space="preserve"> </w:t>
      </w:r>
      <w:r>
        <w:t xml:space="preserve"> </w:t>
      </w:r>
      <w:r w:rsidRPr="00832E80">
        <w:rPr>
          <w:rFonts w:hint="eastAsia"/>
          <w:b/>
          <w:bCs/>
          <w:highlight w:val="yellow"/>
          <w:u w:val="single"/>
        </w:rPr>
        <w:t>县级以上</w:t>
      </w:r>
      <w:r>
        <w:rPr>
          <w:rFonts w:hint="eastAsia"/>
        </w:rPr>
        <w:t>人民政府有关部门和军队环境保护部门，依照有关法律的规定对资源保护和污染防治等环境保护工作</w:t>
      </w:r>
      <w:r w:rsidRPr="00DE34D2">
        <w:rPr>
          <w:rFonts w:hint="eastAsia"/>
          <w:u w:val="single"/>
        </w:rPr>
        <w:t>实施监督管理</w:t>
      </w:r>
      <w:r>
        <w:rPr>
          <w:rFonts w:hint="eastAsia"/>
        </w:rPr>
        <w:t>。</w:t>
      </w:r>
    </w:p>
    <w:p w14:paraId="58DC678C" w14:textId="77777777" w:rsidR="003852C4" w:rsidRDefault="003852C4" w:rsidP="003852C4">
      <w:pPr>
        <w:pStyle w:val="a7"/>
        <w:numPr>
          <w:ilvl w:val="0"/>
          <w:numId w:val="15"/>
        </w:numPr>
      </w:pPr>
      <w:r>
        <w:rPr>
          <w:rFonts w:hint="eastAsia"/>
        </w:rPr>
        <w:t>《环境保护法》第四十九条第四款</w:t>
      </w:r>
      <w:r>
        <w:rPr>
          <w:rFonts w:hint="eastAsia"/>
        </w:rPr>
        <w:t xml:space="preserve"> </w:t>
      </w:r>
      <w:r>
        <w:t xml:space="preserve"> </w:t>
      </w:r>
      <w:r w:rsidRPr="00832E80">
        <w:rPr>
          <w:rFonts w:hint="eastAsia"/>
          <w:b/>
          <w:bCs/>
          <w:highlight w:val="yellow"/>
          <w:u w:val="single"/>
        </w:rPr>
        <w:t>县级</w:t>
      </w:r>
      <w:r>
        <w:rPr>
          <w:rFonts w:hint="eastAsia"/>
        </w:rPr>
        <w:t>人民政府负责</w:t>
      </w:r>
      <w:r w:rsidRPr="00A40D34">
        <w:rPr>
          <w:rFonts w:hint="eastAsia"/>
        </w:rPr>
        <w:t>组织</w:t>
      </w:r>
      <w:r w:rsidRPr="00657B4F">
        <w:rPr>
          <w:rFonts w:hint="eastAsia"/>
          <w:u w:val="single"/>
        </w:rPr>
        <w:t>农村生活废弃物</w:t>
      </w:r>
      <w:r w:rsidRPr="00A40D34">
        <w:rPr>
          <w:rFonts w:hint="eastAsia"/>
        </w:rPr>
        <w:t>的处置工作</w:t>
      </w:r>
      <w:r>
        <w:rPr>
          <w:rFonts w:hint="eastAsia"/>
        </w:rPr>
        <w:t>。</w:t>
      </w:r>
    </w:p>
    <w:p w14:paraId="1A7D4000" w14:textId="77777777" w:rsidR="003852C4" w:rsidRPr="00B225B1" w:rsidRDefault="003852C4" w:rsidP="003852C4">
      <w:pPr>
        <w:pStyle w:val="a9"/>
        <w:numPr>
          <w:ilvl w:val="0"/>
          <w:numId w:val="10"/>
        </w:numPr>
        <w:ind w:firstLineChars="0"/>
        <w:rPr>
          <w:rFonts w:ascii="楷体" w:eastAsia="楷体" w:hAnsi="楷体"/>
        </w:rPr>
      </w:pPr>
      <w:r w:rsidRPr="00B225B1">
        <w:rPr>
          <w:rFonts w:ascii="楷体" w:eastAsia="楷体" w:hAnsi="楷体" w:hint="eastAsia"/>
        </w:rPr>
        <w:t>二审法院</w:t>
      </w:r>
      <w:r>
        <w:rPr>
          <w:rFonts w:ascii="楷体" w:eastAsia="楷体" w:hAnsi="楷体" w:hint="eastAsia"/>
        </w:rPr>
        <w:t>：批判性眼光，论证极不充分</w:t>
      </w:r>
    </w:p>
    <w:p w14:paraId="520D072E" w14:textId="77777777" w:rsidR="003852C4" w:rsidRPr="00B225B1" w:rsidRDefault="003852C4" w:rsidP="003852C4">
      <w:pPr>
        <w:rPr>
          <w:rFonts w:eastAsia="楷体" w:cs="Times New Roman"/>
        </w:rPr>
      </w:pPr>
      <w:r w:rsidRPr="00B225B1">
        <w:rPr>
          <w:rFonts w:eastAsia="楷体" w:cs="Times New Roman"/>
        </w:rPr>
        <w:t>（</w:t>
      </w:r>
      <w:r w:rsidRPr="00B225B1">
        <w:rPr>
          <w:rFonts w:eastAsia="楷体" w:cs="Times New Roman"/>
        </w:rPr>
        <w:t>1</w:t>
      </w:r>
      <w:r w:rsidRPr="00B225B1">
        <w:rPr>
          <w:rFonts w:eastAsia="楷体" w:cs="Times New Roman"/>
        </w:rPr>
        <w:t>）本案争议焦点</w:t>
      </w:r>
    </w:p>
    <w:p w14:paraId="58D95EFA" w14:textId="77777777" w:rsidR="003852C4" w:rsidRPr="00B225B1" w:rsidRDefault="003852C4" w:rsidP="003852C4">
      <w:pPr>
        <w:rPr>
          <w:rFonts w:eastAsia="楷体" w:cs="Times New Roman"/>
        </w:rPr>
      </w:pPr>
      <w:r w:rsidRPr="00B225B1">
        <w:rPr>
          <w:rFonts w:eastAsia="楷体" w:cs="Times New Roman"/>
        </w:rPr>
        <w:t>A</w:t>
      </w:r>
      <w:r w:rsidRPr="00B225B1">
        <w:rPr>
          <w:rFonts w:eastAsia="楷体" w:cs="Times New Roman"/>
        </w:rPr>
        <w:t>）被告是否具有环境保护的法定职责</w:t>
      </w:r>
    </w:p>
    <w:p w14:paraId="261D92E9" w14:textId="77777777" w:rsidR="003852C4" w:rsidRPr="00B225B1" w:rsidRDefault="003852C4" w:rsidP="003852C4">
      <w:pPr>
        <w:rPr>
          <w:rFonts w:eastAsia="楷体" w:cs="Times New Roman"/>
        </w:rPr>
      </w:pPr>
      <w:r w:rsidRPr="00B225B1">
        <w:rPr>
          <w:rFonts w:eastAsia="楷体" w:cs="Times New Roman"/>
        </w:rPr>
        <w:t>B</w:t>
      </w:r>
      <w:r w:rsidRPr="00B225B1">
        <w:rPr>
          <w:rFonts w:eastAsia="楷体" w:cs="Times New Roman"/>
        </w:rPr>
        <w:t>）被告建立、运行该垃圾填埋场的行为是否属于行使职权的行为，是否违法</w:t>
      </w:r>
    </w:p>
    <w:p w14:paraId="5799B24F" w14:textId="77777777" w:rsidR="003852C4" w:rsidRPr="00B225B1" w:rsidRDefault="003852C4" w:rsidP="003852C4">
      <w:pPr>
        <w:rPr>
          <w:rFonts w:eastAsia="楷体" w:cs="Times New Roman"/>
        </w:rPr>
      </w:pPr>
      <w:r>
        <w:rPr>
          <w:rFonts w:eastAsia="楷体" w:cs="Times New Roman"/>
        </w:rPr>
        <w:t>C</w:t>
      </w:r>
      <w:r>
        <w:rPr>
          <w:rFonts w:eastAsia="楷体" w:cs="Times New Roman" w:hint="eastAsia"/>
        </w:rPr>
        <w:t>）</w:t>
      </w:r>
      <w:r w:rsidRPr="00B225B1">
        <w:rPr>
          <w:rFonts w:eastAsia="楷体" w:cs="Times New Roman"/>
        </w:rPr>
        <w:t>是否应当判令被告继续履行对该垃圾填埋场进行综合整治的职责</w:t>
      </w:r>
    </w:p>
    <w:p w14:paraId="3E5A6D58" w14:textId="77777777" w:rsidR="003852C4" w:rsidRPr="00B225B1" w:rsidRDefault="003852C4" w:rsidP="003852C4">
      <w:pPr>
        <w:rPr>
          <w:rFonts w:eastAsia="楷体" w:cs="Times New Roman"/>
        </w:rPr>
      </w:pPr>
      <w:r w:rsidRPr="00B225B1">
        <w:rPr>
          <w:rFonts w:eastAsia="楷体" w:cs="Times New Roman"/>
        </w:rPr>
        <w:t>（</w:t>
      </w:r>
      <w:r w:rsidRPr="00B225B1">
        <w:rPr>
          <w:rFonts w:eastAsia="楷体" w:cs="Times New Roman"/>
        </w:rPr>
        <w:t>2</w:t>
      </w:r>
      <w:r w:rsidRPr="00B225B1">
        <w:rPr>
          <w:rFonts w:eastAsia="楷体" w:cs="Times New Roman"/>
        </w:rPr>
        <w:t>）法院观点</w:t>
      </w:r>
    </w:p>
    <w:p w14:paraId="2E21B158" w14:textId="77777777" w:rsidR="003852C4" w:rsidRPr="00B225B1" w:rsidRDefault="003852C4" w:rsidP="003852C4">
      <w:pPr>
        <w:rPr>
          <w:rFonts w:eastAsia="楷体" w:cs="Times New Roman"/>
        </w:rPr>
      </w:pPr>
      <w:r w:rsidRPr="00B225B1">
        <w:rPr>
          <w:rFonts w:eastAsia="楷体" w:cs="Times New Roman"/>
        </w:rPr>
        <w:t>A</w:t>
      </w:r>
      <w:r w:rsidRPr="00B225B1">
        <w:rPr>
          <w:rFonts w:eastAsia="楷体" w:cs="Times New Roman"/>
        </w:rPr>
        <w:t>）被告自</w:t>
      </w:r>
      <w:r w:rsidRPr="00B225B1">
        <w:rPr>
          <w:rFonts w:eastAsia="楷体" w:cs="Times New Roman"/>
        </w:rPr>
        <w:t>2005</w:t>
      </w:r>
      <w:r w:rsidRPr="00B225B1">
        <w:rPr>
          <w:rFonts w:eastAsia="楷体" w:cs="Times New Roman"/>
        </w:rPr>
        <w:t>年</w:t>
      </w:r>
      <w:r w:rsidRPr="00B225B1">
        <w:rPr>
          <w:rFonts w:eastAsia="楷体" w:cs="Times New Roman"/>
        </w:rPr>
        <w:t>4</w:t>
      </w:r>
      <w:r w:rsidRPr="00B225B1">
        <w:rPr>
          <w:rFonts w:eastAsia="楷体" w:cs="Times New Roman"/>
        </w:rPr>
        <w:t>月开始建立该垃圾填埋场，运行至</w:t>
      </w:r>
      <w:r w:rsidRPr="00B225B1">
        <w:rPr>
          <w:rFonts w:eastAsia="楷体" w:cs="Times New Roman"/>
        </w:rPr>
        <w:t>2016</w:t>
      </w:r>
      <w:r w:rsidRPr="00B225B1">
        <w:rPr>
          <w:rFonts w:eastAsia="楷体" w:cs="Times New Roman"/>
        </w:rPr>
        <w:t>年</w:t>
      </w:r>
      <w:r w:rsidRPr="00B225B1">
        <w:rPr>
          <w:rFonts w:eastAsia="楷体" w:cs="Times New Roman"/>
        </w:rPr>
        <w:t>10</w:t>
      </w:r>
      <w:r w:rsidRPr="00B225B1">
        <w:rPr>
          <w:rFonts w:eastAsia="楷体" w:cs="Times New Roman"/>
        </w:rPr>
        <w:t>月，根据《中华人民共和国地方各级人大和地方各级人民政府组织法》第六十一条</w:t>
      </w:r>
      <w:r w:rsidRPr="00B225B1">
        <w:rPr>
          <w:rFonts w:eastAsia="楷体" w:cs="Times New Roman"/>
        </w:rPr>
        <w:t>“</w:t>
      </w:r>
      <w:r w:rsidRPr="00B225B1">
        <w:rPr>
          <w:rFonts w:eastAsia="楷体" w:cs="Times New Roman"/>
        </w:rPr>
        <w:t>乡、民族乡、镇的人民政府行使下列职权：（二）执行本行政区域内的经济和社会发展计划、预算，管理本行政区域内的经济、教育、科学、文化、卫生、体育事业和财政、民政、公安、司法行政、计划生育等行政工作</w:t>
      </w:r>
      <w:r w:rsidRPr="00B225B1">
        <w:rPr>
          <w:rFonts w:eastAsia="楷体" w:cs="Times New Roman"/>
        </w:rPr>
        <w:t>”</w:t>
      </w:r>
      <w:r w:rsidRPr="00B225B1">
        <w:rPr>
          <w:rFonts w:eastAsia="楷体" w:cs="Times New Roman"/>
        </w:rPr>
        <w:t>和原</w:t>
      </w:r>
      <w:r w:rsidRPr="00B225B1">
        <w:rPr>
          <w:rFonts w:eastAsia="楷体" w:cs="Times New Roman"/>
        </w:rPr>
        <w:t>1989</w:t>
      </w:r>
      <w:r w:rsidRPr="00B225B1">
        <w:rPr>
          <w:rFonts w:eastAsia="楷体" w:cs="Times New Roman"/>
        </w:rPr>
        <w:t>年《中华人民共和国环境保护法》（以下简称：</w:t>
      </w:r>
      <w:r w:rsidRPr="00B225B1">
        <w:rPr>
          <w:rFonts w:eastAsia="楷体" w:cs="Times New Roman"/>
        </w:rPr>
        <w:t>1989</w:t>
      </w:r>
      <w:r w:rsidRPr="00B225B1">
        <w:rPr>
          <w:rFonts w:eastAsia="楷体" w:cs="Times New Roman"/>
        </w:rPr>
        <w:t>《环境保护法》）第十六条</w:t>
      </w:r>
      <w:r w:rsidRPr="00B225B1">
        <w:rPr>
          <w:rFonts w:eastAsia="楷体" w:cs="Times New Roman"/>
        </w:rPr>
        <w:t>“</w:t>
      </w:r>
      <w:r w:rsidRPr="00B225B1">
        <w:rPr>
          <w:rFonts w:eastAsia="楷体" w:cs="Times New Roman"/>
        </w:rPr>
        <w:t>地方各级人民政府，应当对本行政区域的环境质量负责，采取措施改善环境质量</w:t>
      </w:r>
      <w:r w:rsidRPr="00B225B1">
        <w:rPr>
          <w:rFonts w:eastAsia="楷体" w:cs="Times New Roman"/>
        </w:rPr>
        <w:t>”</w:t>
      </w:r>
      <w:r w:rsidRPr="00B225B1">
        <w:rPr>
          <w:rFonts w:eastAsia="楷体" w:cs="Times New Roman"/>
        </w:rPr>
        <w:t>及《中华人民共和国环境保护法》第六条第二款</w:t>
      </w:r>
      <w:r w:rsidRPr="00B225B1">
        <w:rPr>
          <w:rFonts w:eastAsia="楷体" w:cs="Times New Roman"/>
        </w:rPr>
        <w:t>“</w:t>
      </w:r>
      <w:r w:rsidRPr="00B225B1">
        <w:rPr>
          <w:rFonts w:eastAsia="楷体" w:cs="Times New Roman"/>
        </w:rPr>
        <w:t>地方各级人民政府应当对本行政区域的环境质量负责</w:t>
      </w:r>
      <w:r w:rsidRPr="00B225B1">
        <w:rPr>
          <w:rFonts w:eastAsia="楷体" w:cs="Times New Roman"/>
        </w:rPr>
        <w:t>”</w:t>
      </w:r>
      <w:r w:rsidRPr="00B225B1">
        <w:rPr>
          <w:rFonts w:eastAsia="楷体" w:cs="Times New Roman"/>
        </w:rPr>
        <w:t>、第三十三条第一款</w:t>
      </w:r>
      <w:r w:rsidRPr="00B225B1">
        <w:rPr>
          <w:rFonts w:eastAsia="楷体" w:cs="Times New Roman"/>
        </w:rPr>
        <w:t>“</w:t>
      </w:r>
      <w:r w:rsidRPr="00B225B1">
        <w:rPr>
          <w:rFonts w:eastAsia="楷体" w:cs="Times New Roman"/>
        </w:rPr>
        <w:t>各级人民政府应当加强对农业环境的保护，促进农业环境保护新技术的使用，加强对农业污染源的监测预警，统筹有关部门采取措施，防治土壤污染</w:t>
      </w:r>
      <w:r w:rsidRPr="00B225B1">
        <w:rPr>
          <w:rFonts w:eastAsia="楷体" w:cs="Times New Roman"/>
        </w:rPr>
        <w:t>……”</w:t>
      </w:r>
      <w:r w:rsidRPr="00B225B1">
        <w:rPr>
          <w:rFonts w:eastAsia="楷体" w:cs="Times New Roman"/>
        </w:rPr>
        <w:t>、第三十七条</w:t>
      </w:r>
      <w:r w:rsidRPr="00B225B1">
        <w:rPr>
          <w:rFonts w:eastAsia="楷体" w:cs="Times New Roman"/>
        </w:rPr>
        <w:t>“</w:t>
      </w:r>
      <w:r w:rsidRPr="00B225B1">
        <w:rPr>
          <w:rFonts w:eastAsia="楷体" w:cs="Times New Roman"/>
        </w:rPr>
        <w:t>地方各级人民政府应当采取措施，组织对生活废弃物的分类处置、回收利用</w:t>
      </w:r>
      <w:r w:rsidRPr="00B225B1">
        <w:rPr>
          <w:rFonts w:eastAsia="楷体" w:cs="Times New Roman"/>
        </w:rPr>
        <w:t>”</w:t>
      </w:r>
      <w:r w:rsidRPr="00B225B1">
        <w:rPr>
          <w:rFonts w:eastAsia="楷体" w:cs="Times New Roman"/>
        </w:rPr>
        <w:t>、第五十一条</w:t>
      </w:r>
      <w:r w:rsidRPr="00B225B1">
        <w:rPr>
          <w:rFonts w:eastAsia="楷体" w:cs="Times New Roman"/>
        </w:rPr>
        <w:t>“</w:t>
      </w:r>
      <w:r w:rsidRPr="00B225B1">
        <w:rPr>
          <w:rFonts w:eastAsia="楷体" w:cs="Times New Roman"/>
        </w:rPr>
        <w:t>各级人民政府应当统筹城乡建设污水处理设施及配套管网，固体废物的收集、</w:t>
      </w:r>
      <w:r w:rsidRPr="00B225B1">
        <w:rPr>
          <w:rFonts w:eastAsia="楷体" w:cs="Times New Roman"/>
        </w:rPr>
        <w:lastRenderedPageBreak/>
        <w:t>运输和处置等环境卫生设施，危险废物集中处置设施、场所以及其他环境保护公共设施，并保障其正常运行</w:t>
      </w:r>
      <w:r w:rsidRPr="00B225B1">
        <w:rPr>
          <w:rFonts w:eastAsia="楷体" w:cs="Times New Roman"/>
        </w:rPr>
        <w:t>”</w:t>
      </w:r>
      <w:r w:rsidRPr="00B225B1">
        <w:rPr>
          <w:rFonts w:eastAsia="楷体" w:cs="Times New Roman"/>
        </w:rPr>
        <w:t>之规定，</w:t>
      </w:r>
      <w:r w:rsidRPr="00B225B1">
        <w:rPr>
          <w:rFonts w:eastAsia="楷体" w:cs="Times New Roman"/>
          <w:u w:val="single"/>
        </w:rPr>
        <w:t>被告作为一级政府，具有环境保护的法定职责</w:t>
      </w:r>
      <w:r w:rsidRPr="00B225B1">
        <w:rPr>
          <w:rFonts w:eastAsia="楷体" w:cs="Times New Roman"/>
        </w:rPr>
        <w:t>；被告辩称根据《中华人民共和国地方各级人大和地方各级人民政府组织法》第五十九条</w:t>
      </w:r>
      <w:r w:rsidRPr="00B225B1">
        <w:rPr>
          <w:rFonts w:eastAsia="楷体" w:cs="Times New Roman"/>
        </w:rPr>
        <w:t>“</w:t>
      </w:r>
      <w:r w:rsidRPr="00B225B1">
        <w:rPr>
          <w:rFonts w:eastAsia="楷体" w:cs="Times New Roman"/>
        </w:rPr>
        <w:t>县级以上的地方各级人民政府行使下列职权：（五）执行国民经济和社会发展计划、预算，管理本行政区域内的经济、教育、科学、文化、卫生、体育事业、环境和资源保护、城乡建设事业和财政、民政、公安、民族事务、司法行政、监察、计划生育等行政工作</w:t>
      </w:r>
      <w:r w:rsidRPr="00B225B1">
        <w:rPr>
          <w:rFonts w:eastAsia="楷体" w:cs="Times New Roman"/>
        </w:rPr>
        <w:t>”</w:t>
      </w:r>
      <w:r w:rsidRPr="00B225B1">
        <w:rPr>
          <w:rFonts w:eastAsia="楷体" w:cs="Times New Roman"/>
        </w:rPr>
        <w:t>和《中华人民共和国环境保护法》第十条</w:t>
      </w:r>
      <w:r w:rsidRPr="00B225B1">
        <w:rPr>
          <w:rFonts w:eastAsia="楷体" w:cs="Times New Roman"/>
        </w:rPr>
        <w:t>“</w:t>
      </w:r>
      <w:r w:rsidRPr="00B225B1">
        <w:rPr>
          <w:rFonts w:eastAsia="楷体" w:cs="Times New Roman"/>
        </w:rPr>
        <w:t>国务院环境保护主管部门，对全国环境保护工作实施统一监督管理；县级以上地方人民政府环境保护主管部门，对本行政区域环境保护工作实施统一监督管理。县级以上人民政府有关部门和军队环境保护部门，依照有关法律的规定对资源保护和污染防治等环境保护工作实施监督管理</w:t>
      </w:r>
      <w:r w:rsidRPr="00B225B1">
        <w:rPr>
          <w:rFonts w:eastAsia="楷体" w:cs="Times New Roman"/>
        </w:rPr>
        <w:t>”</w:t>
      </w:r>
      <w:r w:rsidRPr="00B225B1">
        <w:rPr>
          <w:rFonts w:eastAsia="楷体" w:cs="Times New Roman"/>
        </w:rPr>
        <w:t>、第四十九条第四款</w:t>
      </w:r>
      <w:r w:rsidRPr="00B225B1">
        <w:rPr>
          <w:rFonts w:eastAsia="楷体" w:cs="Times New Roman"/>
        </w:rPr>
        <w:t>“</w:t>
      </w:r>
      <w:r w:rsidRPr="00B225B1">
        <w:rPr>
          <w:rFonts w:eastAsia="楷体" w:cs="Times New Roman"/>
        </w:rPr>
        <w:t>县级人民政府负责组织农村生活废弃物的处置工作</w:t>
      </w:r>
      <w:r w:rsidRPr="00B225B1">
        <w:rPr>
          <w:rFonts w:eastAsia="楷体" w:cs="Times New Roman"/>
        </w:rPr>
        <w:t>”</w:t>
      </w:r>
      <w:r w:rsidRPr="00B225B1">
        <w:rPr>
          <w:rFonts w:eastAsia="楷体" w:cs="Times New Roman"/>
        </w:rPr>
        <w:t>及湖北省人民政府作出的《省人民政府关于全面推进乡镇生活污水治理工作的意见》</w:t>
      </w:r>
      <w:r w:rsidRPr="00B225B1">
        <w:rPr>
          <w:rFonts w:eastAsia="楷体" w:cs="Times New Roman"/>
        </w:rPr>
        <w:t>“</w:t>
      </w:r>
      <w:r w:rsidRPr="00B225B1">
        <w:rPr>
          <w:rFonts w:eastAsia="楷体" w:cs="Times New Roman"/>
        </w:rPr>
        <w:t>（三）创新建设和运营模式。各县（市、区）人民政府作为责任主体</w:t>
      </w:r>
      <w:r w:rsidRPr="00B225B1">
        <w:rPr>
          <w:rFonts w:eastAsia="楷体" w:cs="Times New Roman"/>
        </w:rPr>
        <w:t>”</w:t>
      </w:r>
      <w:r w:rsidRPr="00B225B1">
        <w:rPr>
          <w:rFonts w:eastAsia="楷体" w:cs="Times New Roman"/>
        </w:rPr>
        <w:t>之规定，</w:t>
      </w:r>
      <w:r w:rsidRPr="008D12D5">
        <w:rPr>
          <w:rFonts w:eastAsia="楷体" w:cs="Times New Roman"/>
          <w:u w:val="single"/>
        </w:rPr>
        <w:t>认为只有县级以上人民政府及其环境保护主管部门是负有环境保护职责的行政机关，而被告无环境保护的职责</w:t>
      </w:r>
      <w:r w:rsidRPr="00B225B1">
        <w:rPr>
          <w:rFonts w:eastAsia="楷体" w:cs="Times New Roman"/>
        </w:rPr>
        <w:t>的辩称意见因其理解法律不全而不能成立。</w:t>
      </w:r>
    </w:p>
    <w:p w14:paraId="5D9D57C8" w14:textId="77777777" w:rsidR="003852C4" w:rsidRPr="00B225B1" w:rsidRDefault="003852C4" w:rsidP="003852C4">
      <w:pPr>
        <w:rPr>
          <w:rFonts w:eastAsia="楷体" w:cs="Times New Roman"/>
        </w:rPr>
      </w:pPr>
      <w:r w:rsidRPr="00B225B1">
        <w:rPr>
          <w:rFonts w:eastAsia="楷体" w:cs="Times New Roman"/>
        </w:rPr>
        <w:t>B</w:t>
      </w:r>
      <w:r w:rsidRPr="00B225B1">
        <w:rPr>
          <w:rFonts w:eastAsia="楷体" w:cs="Times New Roman"/>
        </w:rPr>
        <w:t>）根据</w:t>
      </w:r>
      <w:r w:rsidRPr="00B225B1">
        <w:rPr>
          <w:rFonts w:eastAsia="楷体" w:cs="Times New Roman"/>
        </w:rPr>
        <w:t>1989</w:t>
      </w:r>
      <w:r w:rsidRPr="00B225B1">
        <w:rPr>
          <w:rFonts w:eastAsia="楷体" w:cs="Times New Roman"/>
        </w:rPr>
        <w:t>《环境保护法》第十六条及《中华人民共和国环境保护法》第三十七条之规定，本案被告</w:t>
      </w:r>
      <w:r w:rsidRPr="00B225B1">
        <w:rPr>
          <w:rFonts w:eastAsia="楷体" w:cs="Times New Roman"/>
          <w:u w:val="single"/>
        </w:rPr>
        <w:t>为处理镇区生活垃圾，改善居民生活环境而建立、运行该垃圾填埋场，是一种履行职权的行为，但其应依法履行此类职权</w:t>
      </w:r>
      <w:r w:rsidRPr="00B225B1">
        <w:rPr>
          <w:rFonts w:eastAsia="楷体" w:cs="Times New Roman"/>
        </w:rPr>
        <w:t>；根据</w:t>
      </w:r>
      <w:r w:rsidRPr="00B225B1">
        <w:rPr>
          <w:rFonts w:eastAsia="楷体" w:cs="Times New Roman"/>
        </w:rPr>
        <w:t>1989</w:t>
      </w:r>
      <w:r w:rsidRPr="00B225B1">
        <w:rPr>
          <w:rFonts w:eastAsia="楷体" w:cs="Times New Roman"/>
        </w:rPr>
        <w:t>《环境保护法》第二十六条第一款</w:t>
      </w:r>
      <w:r w:rsidRPr="00B225B1">
        <w:rPr>
          <w:rFonts w:eastAsia="楷体" w:cs="Times New Roman"/>
        </w:rPr>
        <w:t>“</w:t>
      </w:r>
      <w:r w:rsidRPr="00B225B1">
        <w:rPr>
          <w:rFonts w:eastAsia="楷体" w:cs="Times New Roman"/>
        </w:rPr>
        <w:t>建设项目中防治污染的设施，必须与主体工程同时设计、同时施工、同时投产使用。防治污染的设施必须经原审批环境影响报告书的环境保护行政主管部门验收合格后，该建设项目方可投入生产或者使用</w:t>
      </w:r>
      <w:r w:rsidRPr="00B225B1">
        <w:rPr>
          <w:rFonts w:eastAsia="楷体" w:cs="Times New Roman"/>
        </w:rPr>
        <w:t>”</w:t>
      </w:r>
      <w:r w:rsidRPr="00B225B1">
        <w:rPr>
          <w:rFonts w:eastAsia="楷体" w:cs="Times New Roman"/>
        </w:rPr>
        <w:t>之规定，本案被告在建立、运行该垃圾填埋场时，未建设防治污染的配套设施，也未经环境保护行政主管部门审批环境影响报告书、验收防治污染的设施，在履行职权过程中存在违法行为；因本案是环境行政公益诉讼案件，被告的用地行为是否合法不是本案审理的范围。被告辩称该垃圾填埋场不是建筑工程，不需要办理系列审批手续的意见不能成立；被告提出的是否应该建立、运行该垃圾填埋场，与该垃圾填埋场是否合格，二者是不同概念的意见，本院结合公益诉讼起诉人提出的此项诉讼请求，认为被告的此意见成立，因为被告建立、运行该垃圾填埋场与被告在行使此职权过程中是否存在违法行为有区别，法院只能对被告在行使此职权过程中存在的违法行为进行确认，而不能否认其职权；</w:t>
      </w:r>
      <w:r w:rsidRPr="00B225B1">
        <w:rPr>
          <w:rFonts w:eastAsia="楷体" w:cs="Times New Roman"/>
        </w:rPr>
        <w:t>“</w:t>
      </w:r>
      <w:r w:rsidRPr="00B225B1">
        <w:rPr>
          <w:rFonts w:eastAsia="楷体" w:cs="Times New Roman"/>
        </w:rPr>
        <w:t>造成周边环境污染</w:t>
      </w:r>
      <w:r w:rsidRPr="00B225B1">
        <w:rPr>
          <w:rFonts w:eastAsia="楷体" w:cs="Times New Roman"/>
        </w:rPr>
        <w:t>”</w:t>
      </w:r>
      <w:r w:rsidRPr="00B225B1">
        <w:rPr>
          <w:rFonts w:eastAsia="楷体" w:cs="Times New Roman"/>
        </w:rPr>
        <w:t>是一种后果，不是确认是否违法的内容。故本案应确认</w:t>
      </w:r>
      <w:r w:rsidRPr="00B225B1">
        <w:rPr>
          <w:rFonts w:eastAsia="楷体" w:cs="Times New Roman"/>
          <w:u w:val="single"/>
        </w:rPr>
        <w:t>被告在行使建立、运行该垃圾填埋场的职权过程中未依法行政的行为违法</w:t>
      </w:r>
      <w:r w:rsidRPr="00B225B1">
        <w:rPr>
          <w:rFonts w:eastAsia="楷体" w:cs="Times New Roman"/>
        </w:rPr>
        <w:t>。</w:t>
      </w:r>
    </w:p>
    <w:p w14:paraId="783D7330" w14:textId="77777777" w:rsidR="003852C4" w:rsidRPr="00B225B1" w:rsidRDefault="003852C4" w:rsidP="003852C4">
      <w:pPr>
        <w:rPr>
          <w:rFonts w:eastAsia="楷体" w:cs="Times New Roman"/>
        </w:rPr>
      </w:pPr>
      <w:r w:rsidRPr="00B225B1">
        <w:rPr>
          <w:rFonts w:eastAsia="楷体" w:cs="Times New Roman"/>
        </w:rPr>
        <w:t>C</w:t>
      </w:r>
      <w:r w:rsidRPr="00B225B1">
        <w:rPr>
          <w:rFonts w:eastAsia="楷体" w:cs="Times New Roman"/>
        </w:rPr>
        <w:t>）被告治理该垃圾填埋场是其违法后应承担的一种法律义务，其应在未完全履行时继续履行整治义务；同时，</w:t>
      </w:r>
      <w:r w:rsidRPr="00B225B1">
        <w:rPr>
          <w:rFonts w:eastAsia="楷体" w:cs="Times New Roman"/>
        </w:rPr>
        <w:t>“</w:t>
      </w:r>
      <w:r w:rsidRPr="00B225B1">
        <w:rPr>
          <w:rFonts w:eastAsia="楷体" w:cs="Times New Roman"/>
        </w:rPr>
        <w:t>消除污染，修复生态</w:t>
      </w:r>
      <w:r w:rsidRPr="00B225B1">
        <w:rPr>
          <w:rFonts w:eastAsia="楷体" w:cs="Times New Roman"/>
        </w:rPr>
        <w:t>”</w:t>
      </w:r>
      <w:r w:rsidRPr="00B225B1">
        <w:rPr>
          <w:rFonts w:eastAsia="楷体" w:cs="Times New Roman"/>
        </w:rPr>
        <w:t>是民事公益诉讼的一种请求。为促使被告继续治理，消除潜在的污染风险，结合案件实际，应判令被告采取继续对该垃圾填埋场进行综合整治的补救措施。</w:t>
      </w:r>
    </w:p>
    <w:p w14:paraId="6878E8FA" w14:textId="77777777" w:rsidR="003852C4" w:rsidRPr="00B225B1" w:rsidRDefault="003852C4" w:rsidP="003852C4">
      <w:pPr>
        <w:rPr>
          <w:rFonts w:eastAsia="楷体" w:cs="Times New Roman"/>
        </w:rPr>
      </w:pPr>
      <w:r w:rsidRPr="00B225B1">
        <w:rPr>
          <w:rFonts w:eastAsia="楷体" w:cs="Times New Roman"/>
        </w:rPr>
        <w:t>（</w:t>
      </w:r>
      <w:r w:rsidRPr="00B225B1">
        <w:rPr>
          <w:rFonts w:eastAsia="楷体" w:cs="Times New Roman"/>
        </w:rPr>
        <w:t>3</w:t>
      </w:r>
      <w:r w:rsidRPr="00B225B1">
        <w:rPr>
          <w:rFonts w:eastAsia="楷体" w:cs="Times New Roman"/>
        </w:rPr>
        <w:t>）判决</w:t>
      </w:r>
    </w:p>
    <w:p w14:paraId="018EB86F" w14:textId="77777777" w:rsidR="003852C4" w:rsidRPr="00B225B1" w:rsidRDefault="003852C4" w:rsidP="003852C4">
      <w:pPr>
        <w:rPr>
          <w:rFonts w:eastAsia="楷体" w:cs="Times New Roman"/>
        </w:rPr>
      </w:pPr>
      <w:r w:rsidRPr="00B225B1">
        <w:rPr>
          <w:rFonts w:eastAsia="楷体" w:cs="Times New Roman"/>
        </w:rPr>
        <w:t>A</w:t>
      </w:r>
      <w:r w:rsidRPr="00B225B1">
        <w:rPr>
          <w:rFonts w:eastAsia="楷体" w:cs="Times New Roman"/>
        </w:rPr>
        <w:t>）确认被告天门市拖市镇人民政府在行使建立、运行拖市镇垃圾填埋场的职权过程中未依法行政的行为违法。</w:t>
      </w:r>
    </w:p>
    <w:p w14:paraId="5B46263B" w14:textId="5A762711" w:rsidR="003852C4" w:rsidRDefault="003852C4" w:rsidP="003852C4">
      <w:pPr>
        <w:rPr>
          <w:rFonts w:eastAsia="楷体" w:cs="Times New Roman"/>
        </w:rPr>
      </w:pPr>
      <w:r w:rsidRPr="00B225B1">
        <w:rPr>
          <w:rFonts w:eastAsia="楷体" w:cs="Times New Roman"/>
        </w:rPr>
        <w:t>B</w:t>
      </w:r>
      <w:r w:rsidRPr="00B225B1">
        <w:rPr>
          <w:rFonts w:eastAsia="楷体" w:cs="Times New Roman"/>
        </w:rPr>
        <w:t>）责令被告天门市拖市镇人民政府采取继续对拖市镇垃圾填埋场进行综合整治的补救措施。</w:t>
      </w:r>
    </w:p>
    <w:p w14:paraId="431FFD23" w14:textId="77777777" w:rsidR="00116816" w:rsidRDefault="00116816" w:rsidP="00116816">
      <w:pPr>
        <w:pStyle w:val="af0"/>
      </w:pPr>
      <w:r>
        <w:rPr>
          <w:rFonts w:hint="eastAsia"/>
        </w:rPr>
        <w:t>【江苏省睢宁县人民检察院诉睢宁县环境保护局行政公益诉讼案：行政机关不依法履行法定职责的认定（固废监管职责：产生地、贮存地、处置地）】</w:t>
      </w:r>
    </w:p>
    <w:p w14:paraId="3D3F0826" w14:textId="77777777" w:rsidR="00116816" w:rsidRDefault="00116816" w:rsidP="00116816">
      <w:pPr>
        <w:pStyle w:val="a7"/>
        <w:numPr>
          <w:ilvl w:val="0"/>
          <w:numId w:val="57"/>
        </w:numPr>
      </w:pPr>
      <w:r>
        <w:rPr>
          <w:rFonts w:hint="eastAsia"/>
        </w:rPr>
        <w:t>案情简介</w:t>
      </w:r>
    </w:p>
    <w:p w14:paraId="36286AE1" w14:textId="77777777" w:rsidR="00116816" w:rsidRDefault="00116816" w:rsidP="00116816">
      <w:pPr>
        <w:pStyle w:val="a7"/>
        <w:ind w:firstLine="420"/>
      </w:pPr>
      <w:r>
        <w:rPr>
          <w:rFonts w:hint="eastAsia"/>
        </w:rPr>
        <w:t>2017</w:t>
      </w:r>
      <w:r>
        <w:rPr>
          <w:rFonts w:hint="eastAsia"/>
        </w:rPr>
        <w:t>年</w:t>
      </w:r>
      <w:r>
        <w:rPr>
          <w:rFonts w:hint="eastAsia"/>
        </w:rPr>
        <w:t>10</w:t>
      </w:r>
      <w:r>
        <w:rPr>
          <w:rFonts w:hint="eastAsia"/>
        </w:rPr>
        <w:t>月，冯某某等人在无危险废物经营许可证情况下</w:t>
      </w:r>
      <w:r w:rsidRPr="00A815CD">
        <w:rPr>
          <w:rFonts w:hint="eastAsia"/>
          <w:b/>
          <w:bCs/>
          <w:u w:val="single"/>
        </w:rPr>
        <w:t>将油泥运输至江苏省睢宁县</w:t>
      </w:r>
      <w:r>
        <w:rPr>
          <w:rFonts w:hint="eastAsia"/>
        </w:rPr>
        <w:t>岚山镇某砖瓦厂内进行非法倾倒，准备炼油，被睢宁县公安机关当场查获。案件发生后，睢宁县岚山镇人民政府组织人员进行应急处置，将非法倾倒的</w:t>
      </w:r>
      <w:r>
        <w:rPr>
          <w:rFonts w:hint="eastAsia"/>
        </w:rPr>
        <w:t>37.22</w:t>
      </w:r>
      <w:r>
        <w:rPr>
          <w:rFonts w:hint="eastAsia"/>
        </w:rPr>
        <w:t>吨油泥及其污染物清理转移至睢宁县鸿运危险品运输有限公司（以下简称鸿运公司）的停车场内贮存。经江苏省环境</w:t>
      </w:r>
      <w:r>
        <w:rPr>
          <w:rFonts w:hint="eastAsia"/>
        </w:rPr>
        <w:lastRenderedPageBreak/>
        <w:t>科学研究院鉴定，</w:t>
      </w:r>
      <w:r w:rsidRPr="0012580E">
        <w:rPr>
          <w:rFonts w:hint="eastAsia"/>
          <w:u w:val="single"/>
        </w:rPr>
        <w:t>上述油泥系危险废物，危险特性为毒性和易燃性</w:t>
      </w:r>
      <w:r>
        <w:rPr>
          <w:rFonts w:hint="eastAsia"/>
        </w:rPr>
        <w:t>。</w:t>
      </w:r>
    </w:p>
    <w:p w14:paraId="479901BF" w14:textId="77777777" w:rsidR="00116816" w:rsidRDefault="00116816" w:rsidP="00116816">
      <w:pPr>
        <w:pStyle w:val="a7"/>
        <w:ind w:firstLine="420"/>
      </w:pPr>
      <w:r>
        <w:rPr>
          <w:rFonts w:hint="eastAsia"/>
        </w:rPr>
        <w:t>2019</w:t>
      </w:r>
      <w:r>
        <w:rPr>
          <w:rFonts w:hint="eastAsia"/>
        </w:rPr>
        <w:t>年</w:t>
      </w:r>
      <w:r>
        <w:rPr>
          <w:rFonts w:hint="eastAsia"/>
        </w:rPr>
        <w:t>4</w:t>
      </w:r>
      <w:r>
        <w:rPr>
          <w:rFonts w:hint="eastAsia"/>
        </w:rPr>
        <w:t>月，睢宁县人民检察院（以下简称县检察院）在刑事案件审查过程中获知该案有损害环境公共利益的线索并展开调查。经调查发现：</w:t>
      </w:r>
      <w:r w:rsidRPr="00A815CD">
        <w:rPr>
          <w:rFonts w:hint="eastAsia"/>
          <w:b/>
          <w:bCs/>
          <w:u w:val="single"/>
        </w:rPr>
        <w:t>涉案油泥及其污染物一直未移交有危险废物处置资质的单位处置，贮存油泥现场未设置危险废物识别标志，贮存油泥的塑料桶随意堆放，现场未采取防扬散、防流失、防渗漏等防污措施，已有部分油泥渗漏造成二次污染</w:t>
      </w:r>
      <w:r>
        <w:rPr>
          <w:rFonts w:hint="eastAsia"/>
        </w:rPr>
        <w:t>。</w:t>
      </w:r>
      <w:r>
        <w:rPr>
          <w:rFonts w:hint="eastAsia"/>
        </w:rPr>
        <w:t>2019</w:t>
      </w:r>
      <w:r>
        <w:rPr>
          <w:rFonts w:hint="eastAsia"/>
        </w:rPr>
        <w:t>年</w:t>
      </w:r>
      <w:r>
        <w:rPr>
          <w:rFonts w:hint="eastAsia"/>
        </w:rPr>
        <w:t>5</w:t>
      </w:r>
      <w:r>
        <w:rPr>
          <w:rFonts w:hint="eastAsia"/>
        </w:rPr>
        <w:t>月</w:t>
      </w:r>
      <w:r>
        <w:rPr>
          <w:rFonts w:hint="eastAsia"/>
        </w:rPr>
        <w:t>27</w:t>
      </w:r>
      <w:r>
        <w:rPr>
          <w:rFonts w:hint="eastAsia"/>
        </w:rPr>
        <w:t>日，</w:t>
      </w:r>
      <w:r w:rsidRPr="0012580E">
        <w:rPr>
          <w:rFonts w:hint="eastAsia"/>
          <w:u w:val="single"/>
        </w:rPr>
        <w:t>县检察院向睢宁县环境保护局（以下简称县环保局）发出</w:t>
      </w:r>
      <w:r w:rsidRPr="00A815CD">
        <w:rPr>
          <w:rFonts w:hint="eastAsia"/>
          <w:b/>
          <w:bCs/>
          <w:u w:val="single"/>
        </w:rPr>
        <w:t>诉前检察建议</w:t>
      </w:r>
      <w:r w:rsidRPr="0012580E">
        <w:rPr>
          <w:rFonts w:hint="eastAsia"/>
          <w:u w:val="single"/>
        </w:rPr>
        <w:t>督促该局依法履行环境监管职责，将涉案危险废物依法贮存并尽快移交有危险废物处置资质的单位进行合法处置</w:t>
      </w:r>
      <w:r>
        <w:rPr>
          <w:rFonts w:hint="eastAsia"/>
        </w:rPr>
        <w:t>。</w:t>
      </w:r>
    </w:p>
    <w:p w14:paraId="53E4C537" w14:textId="77777777" w:rsidR="00116816" w:rsidRDefault="00116816" w:rsidP="00116816">
      <w:pPr>
        <w:pStyle w:val="a7"/>
        <w:ind w:firstLine="420"/>
      </w:pPr>
      <w:r>
        <w:rPr>
          <w:rFonts w:hint="eastAsia"/>
        </w:rPr>
        <w:t>2019</w:t>
      </w:r>
      <w:r>
        <w:rPr>
          <w:rFonts w:hint="eastAsia"/>
        </w:rPr>
        <w:t>年</w:t>
      </w:r>
      <w:r>
        <w:rPr>
          <w:rFonts w:hint="eastAsia"/>
        </w:rPr>
        <w:t>7</w:t>
      </w:r>
      <w:r>
        <w:rPr>
          <w:rFonts w:hint="eastAsia"/>
        </w:rPr>
        <w:t>月</w:t>
      </w:r>
      <w:r>
        <w:rPr>
          <w:rFonts w:hint="eastAsia"/>
        </w:rPr>
        <w:t>2</w:t>
      </w:r>
      <w:r>
        <w:rPr>
          <w:rFonts w:hint="eastAsia"/>
        </w:rPr>
        <w:t>日，县环保局回复称：一是</w:t>
      </w:r>
      <w:r w:rsidRPr="0012580E">
        <w:rPr>
          <w:rFonts w:hint="eastAsia"/>
          <w:u w:val="single"/>
        </w:rPr>
        <w:t>该局对涉案油泥清理、运输及贮存进行全程监管，涉案油泥的处置完全符合危险废物转移、贮存的规范化标准，该局虽然具有对本行政区域固体房物污染防治监管职责，但是</w:t>
      </w:r>
      <w:r w:rsidRPr="00A815CD">
        <w:rPr>
          <w:rFonts w:hint="eastAsia"/>
          <w:b/>
          <w:bCs/>
          <w:u w:val="single"/>
        </w:rPr>
        <w:t>没有对固体房物处置的职责</w:t>
      </w:r>
      <w:r>
        <w:rPr>
          <w:rFonts w:hint="eastAsia"/>
        </w:rPr>
        <w:t>；二是</w:t>
      </w:r>
      <w:r w:rsidRPr="0012580E">
        <w:rPr>
          <w:rFonts w:hint="eastAsia"/>
          <w:u w:val="single"/>
        </w:rPr>
        <w:t>贮存现场未设置危险废物标识标志，没有采取防扬散、防流失、防渗漏等措施，是因为危险品运输公司属于运输机构，不属于危险废物贮存、处置机构</w:t>
      </w:r>
      <w:r>
        <w:rPr>
          <w:rFonts w:hint="eastAsia"/>
        </w:rPr>
        <w:t>；三是</w:t>
      </w:r>
      <w:r w:rsidRPr="0012580E">
        <w:rPr>
          <w:rFonts w:hint="eastAsia"/>
          <w:u w:val="single"/>
        </w:rPr>
        <w:t>涉案油泥是冯某某等人污染环境罪刑事案件的重要证据，</w:t>
      </w:r>
      <w:r w:rsidRPr="000B24EB">
        <w:rPr>
          <w:rFonts w:hint="eastAsia"/>
          <w:b/>
          <w:bCs/>
          <w:u w:val="single"/>
        </w:rPr>
        <w:t>该局已经多次催促公安机关抓紧对涉案危险废物进行处置</w:t>
      </w:r>
      <w:r w:rsidRPr="0012580E">
        <w:rPr>
          <w:rFonts w:hint="eastAsia"/>
          <w:u w:val="single"/>
        </w:rPr>
        <w:t>，公安机关以刑事案件正在办理过程中为由不予处置。因此，</w:t>
      </w:r>
      <w:r w:rsidRPr="000B24EB">
        <w:rPr>
          <w:rFonts w:hint="eastAsia"/>
          <w:b/>
          <w:bCs/>
          <w:u w:val="single"/>
        </w:rPr>
        <w:t>县环保局拒绝履职</w:t>
      </w:r>
      <w:r>
        <w:rPr>
          <w:rFonts w:hint="eastAsia"/>
        </w:rPr>
        <w:t>。</w:t>
      </w:r>
    </w:p>
    <w:p w14:paraId="0A6EBE1A" w14:textId="77777777" w:rsidR="00116816" w:rsidRDefault="00116816" w:rsidP="00116816">
      <w:pPr>
        <w:pStyle w:val="a7"/>
        <w:ind w:firstLine="420"/>
      </w:pPr>
      <w:r>
        <w:rPr>
          <w:rFonts w:hint="eastAsia"/>
        </w:rPr>
        <w:t>2019</w:t>
      </w:r>
      <w:r>
        <w:rPr>
          <w:rFonts w:hint="eastAsia"/>
        </w:rPr>
        <w:t>年</w:t>
      </w:r>
      <w:r>
        <w:rPr>
          <w:rFonts w:hint="eastAsia"/>
        </w:rPr>
        <w:t>7</w:t>
      </w:r>
      <w:r>
        <w:rPr>
          <w:rFonts w:hint="eastAsia"/>
        </w:rPr>
        <w:t>月</w:t>
      </w:r>
      <w:r>
        <w:rPr>
          <w:rFonts w:hint="eastAsia"/>
        </w:rPr>
        <w:t>19</w:t>
      </w:r>
      <w:r>
        <w:rPr>
          <w:rFonts w:hint="eastAsia"/>
        </w:rPr>
        <w:t>日，县检察院就县环保局不履行生态环境保护行政监管职责向徐州铁路运输法院提起行政公益诉讼，</w:t>
      </w:r>
      <w:r w:rsidRPr="000B24EB">
        <w:rPr>
          <w:rFonts w:hint="eastAsia"/>
          <w:b/>
          <w:bCs/>
          <w:u w:val="single"/>
        </w:rPr>
        <w:t>诉请确认被告对涉案危险废物的贮存情况不履行监管职责行为违法，并判决被告尽快将涉案危险废物移交有处置危险废物物品资质的单位依法处置</w:t>
      </w:r>
      <w:r>
        <w:rPr>
          <w:rFonts w:hint="eastAsia"/>
        </w:rPr>
        <w:t>。本案审理期间，县环保局通过招标方式对相关油泥及其污染物进行了专业化处理。</w:t>
      </w:r>
      <w:r>
        <w:rPr>
          <w:rFonts w:hint="eastAsia"/>
        </w:rPr>
        <w:t>2019</w:t>
      </w:r>
      <w:r>
        <w:rPr>
          <w:rFonts w:hint="eastAsia"/>
        </w:rPr>
        <w:t>年</w:t>
      </w:r>
      <w:r>
        <w:rPr>
          <w:rFonts w:hint="eastAsia"/>
        </w:rPr>
        <w:t>11</w:t>
      </w:r>
      <w:r>
        <w:rPr>
          <w:rFonts w:hint="eastAsia"/>
        </w:rPr>
        <w:t>月</w:t>
      </w:r>
      <w:r>
        <w:rPr>
          <w:rFonts w:hint="eastAsia"/>
        </w:rPr>
        <w:t>11</w:t>
      </w:r>
      <w:r>
        <w:rPr>
          <w:rFonts w:hint="eastAsia"/>
        </w:rPr>
        <w:t>日，县检察院</w:t>
      </w:r>
      <w:r w:rsidRPr="000B24EB">
        <w:rPr>
          <w:rFonts w:hint="eastAsia"/>
          <w:b/>
          <w:bCs/>
          <w:u w:val="single"/>
        </w:rPr>
        <w:t>将诉讼请求变更为“依法确认睢宁县环境保护局对涉案危险废物的贮存情况不履行监管职责的行为违法”</w:t>
      </w:r>
      <w:r>
        <w:rPr>
          <w:rFonts w:hint="eastAsia"/>
        </w:rPr>
        <w:t>。</w:t>
      </w:r>
    </w:p>
    <w:p w14:paraId="557FAD3B" w14:textId="77777777" w:rsidR="00116816" w:rsidRDefault="00116816" w:rsidP="00116816">
      <w:pPr>
        <w:pStyle w:val="a7"/>
        <w:ind w:firstLine="420"/>
      </w:pPr>
      <w:r>
        <w:rPr>
          <w:rFonts w:hint="eastAsia"/>
        </w:rPr>
        <w:t>2019</w:t>
      </w:r>
      <w:r>
        <w:rPr>
          <w:rFonts w:hint="eastAsia"/>
        </w:rPr>
        <w:t>年</w:t>
      </w:r>
      <w:r>
        <w:rPr>
          <w:rFonts w:hint="eastAsia"/>
        </w:rPr>
        <w:t>11</w:t>
      </w:r>
      <w:r>
        <w:rPr>
          <w:rFonts w:hint="eastAsia"/>
        </w:rPr>
        <w:t>月</w:t>
      </w:r>
      <w:r>
        <w:rPr>
          <w:rFonts w:hint="eastAsia"/>
        </w:rPr>
        <w:t>15</w:t>
      </w:r>
      <w:r>
        <w:rPr>
          <w:rFonts w:hint="eastAsia"/>
        </w:rPr>
        <w:t>日，徐州铁路运输法院作出一审判决，确认被告县环保局对危险废物的贮存</w:t>
      </w:r>
      <w:r w:rsidRPr="000B24EB">
        <w:rPr>
          <w:rFonts w:hint="eastAsia"/>
          <w:b/>
          <w:bCs/>
          <w:u w:val="single"/>
        </w:rPr>
        <w:t>未全面及时履行生态环境保护行政监管职责</w:t>
      </w:r>
      <w:r>
        <w:rPr>
          <w:rFonts w:hint="eastAsia"/>
        </w:rPr>
        <w:t>的行为违法。一审判决后，当事人均未提出上诉，判决生效。</w:t>
      </w:r>
    </w:p>
    <w:p w14:paraId="1E259CB5" w14:textId="77777777" w:rsidR="00116816" w:rsidRDefault="00116816" w:rsidP="00116816">
      <w:pPr>
        <w:pStyle w:val="a7"/>
        <w:numPr>
          <w:ilvl w:val="0"/>
          <w:numId w:val="57"/>
        </w:numPr>
      </w:pPr>
      <w:r>
        <w:rPr>
          <w:rFonts w:hint="eastAsia"/>
        </w:rPr>
        <w:t>争议焦点：县环保局对危险废物的贮存是否构成“不依法履行法定职责”？</w:t>
      </w:r>
    </w:p>
    <w:p w14:paraId="23F9914A" w14:textId="77777777" w:rsidR="00116816" w:rsidRPr="00B207E4" w:rsidRDefault="00116816" w:rsidP="00116816">
      <w:pPr>
        <w:pStyle w:val="aa"/>
        <w:ind w:firstLine="420"/>
        <w:rPr>
          <w:b/>
          <w:bCs/>
          <w:u w:val="single"/>
        </w:rPr>
      </w:pPr>
      <w:r>
        <w:rPr>
          <w:rFonts w:hint="eastAsia"/>
        </w:rPr>
        <w:t>①分析框架：</w:t>
      </w:r>
      <w:r w:rsidRPr="00B207E4">
        <w:rPr>
          <w:rFonts w:hint="eastAsia"/>
          <w:b/>
          <w:bCs/>
          <w:u w:val="single"/>
        </w:rPr>
        <w:t>行政机关是否具有职权、行政行为是否具有法律依据、是否按照法定程序履行职责</w:t>
      </w:r>
    </w:p>
    <w:p w14:paraId="38478CF0" w14:textId="77777777" w:rsidR="00116816" w:rsidRDefault="00116816" w:rsidP="00116816">
      <w:pPr>
        <w:pStyle w:val="aa"/>
        <w:ind w:left="420"/>
      </w:pPr>
      <w:r>
        <w:rPr>
          <w:rFonts w:hint="eastAsia"/>
        </w:rPr>
        <w:t>②本案争议焦点：行政机关（县环保局）是否具有处置危险废物的法定职责</w:t>
      </w:r>
    </w:p>
    <w:p w14:paraId="2BF6B0D9" w14:textId="77777777" w:rsidR="00116816" w:rsidRDefault="00116816" w:rsidP="00116816">
      <w:pPr>
        <w:pStyle w:val="a1"/>
      </w:pPr>
      <w:r>
        <w:rPr>
          <w:rFonts w:hint="eastAsia"/>
        </w:rPr>
        <w:t>《中华人民共和国行政诉讼法》第二十五条第四款　人民检察院在履行职责中发现生态环境和资源保护、食品药品安全、国有财产保护、国有土地使用权出让等领域</w:t>
      </w:r>
      <w:r w:rsidRPr="007777D1">
        <w:rPr>
          <w:rFonts w:hint="eastAsia"/>
          <w:b/>
          <w:bCs/>
          <w:color w:val="FF0000"/>
          <w:u w:val="single"/>
        </w:rPr>
        <w:t>负有监督管理职责</w:t>
      </w:r>
      <w:r w:rsidRPr="0012580E">
        <w:rPr>
          <w:rFonts w:hint="eastAsia"/>
          <w:u w:val="single"/>
        </w:rPr>
        <w:t>的</w:t>
      </w:r>
      <w:r w:rsidRPr="007777D1">
        <w:rPr>
          <w:rFonts w:hint="eastAsia"/>
          <w:b/>
          <w:bCs/>
          <w:color w:val="FF0000"/>
          <w:u w:val="single"/>
        </w:rPr>
        <w:t>行政机关违法行使职权或者不作为，致使国家利益或者社会公共利益受到侵害</w:t>
      </w:r>
      <w:r w:rsidRPr="0012580E">
        <w:rPr>
          <w:rFonts w:hint="eastAsia"/>
          <w:u w:val="single"/>
        </w:rPr>
        <w:t>的，应当向行政机关提出检察建议，督促其依法履行职责</w:t>
      </w:r>
      <w:r>
        <w:rPr>
          <w:rFonts w:hint="eastAsia"/>
        </w:rPr>
        <w:t>。行政机关不依法履行职责的，人民检察院依法向人民法院提起诉讼。</w:t>
      </w:r>
    </w:p>
    <w:p w14:paraId="31EB509F" w14:textId="77777777" w:rsidR="00116816" w:rsidRDefault="00116816" w:rsidP="00116816">
      <w:pPr>
        <w:pStyle w:val="a1"/>
      </w:pPr>
      <w:r>
        <w:rPr>
          <w:rFonts w:hint="eastAsia"/>
        </w:rPr>
        <w:t>《中华人民共和国固体废物污染环境防治法》第五十五条　产生危险废物的单位，必须按照国家有关规定处置危险废物，不得擅自倾倒、堆放；不处置的，</w:t>
      </w:r>
      <w:r w:rsidRPr="007777D1">
        <w:rPr>
          <w:rFonts w:hint="eastAsia"/>
          <w:b/>
          <w:bCs/>
          <w:color w:val="FF0000"/>
          <w:u w:val="single"/>
        </w:rPr>
        <w:t>由所在地县级以上地方人民政府环境保护行政主管部门</w:t>
      </w:r>
      <w:r w:rsidRPr="0012580E">
        <w:rPr>
          <w:rFonts w:hint="eastAsia"/>
          <w:b/>
          <w:bCs/>
          <w:u w:val="single"/>
        </w:rPr>
        <w:t>责令限期改正</w:t>
      </w:r>
      <w:r>
        <w:rPr>
          <w:rFonts w:hint="eastAsia"/>
        </w:rPr>
        <w:t>；</w:t>
      </w:r>
      <w:r w:rsidRPr="0012580E">
        <w:rPr>
          <w:rFonts w:hint="eastAsia"/>
          <w:u w:val="single"/>
        </w:rPr>
        <w:t>逾期不处置或者处置不符合国家有关规定的，由所在地县级以上地方人民政府环境保护行政主管部门指定单位按照国家有关规定</w:t>
      </w:r>
      <w:r w:rsidRPr="00832E80">
        <w:rPr>
          <w:rFonts w:hint="eastAsia"/>
          <w:b/>
          <w:bCs/>
          <w:highlight w:val="yellow"/>
          <w:u w:val="single"/>
        </w:rPr>
        <w:t>代为处置</w:t>
      </w:r>
      <w:r w:rsidRPr="0012580E">
        <w:rPr>
          <w:rFonts w:hint="eastAsia"/>
          <w:u w:val="single"/>
        </w:rPr>
        <w:t>，处置费用由产生危险废物的单位承担</w:t>
      </w:r>
      <w:r>
        <w:rPr>
          <w:rFonts w:hint="eastAsia"/>
        </w:rPr>
        <w:t>。</w:t>
      </w:r>
    </w:p>
    <w:p w14:paraId="2B80AACC" w14:textId="77777777" w:rsidR="00116816" w:rsidRDefault="00116816" w:rsidP="00116816">
      <w:pPr>
        <w:pStyle w:val="a1"/>
        <w:numPr>
          <w:ilvl w:val="1"/>
          <w:numId w:val="3"/>
        </w:numPr>
      </w:pPr>
      <w:r w:rsidRPr="00094967">
        <w:rPr>
          <w:rFonts w:hint="eastAsia"/>
          <w:b/>
          <w:bCs/>
          <w:u w:val="single"/>
        </w:rPr>
        <w:t>环保部门应当承担代履行职责</w:t>
      </w:r>
      <w:r>
        <w:rPr>
          <w:rFonts w:hint="eastAsia"/>
        </w:rPr>
        <w:t>，然而，固废法并未明确由哪一环保部门承担职责，因而引发对“所在地”的争议：单位所在地？危险废物处置或贮存行为的发生地？</w:t>
      </w:r>
    </w:p>
    <w:p w14:paraId="02250F15" w14:textId="77777777" w:rsidR="00116816" w:rsidRPr="00664D57" w:rsidRDefault="00116816" w:rsidP="00116816">
      <w:pPr>
        <w:pStyle w:val="a1"/>
        <w:numPr>
          <w:ilvl w:val="2"/>
          <w:numId w:val="3"/>
        </w:numPr>
        <w:rPr>
          <w:u w:val="single"/>
        </w:rPr>
      </w:pPr>
      <w:r>
        <w:rPr>
          <w:rFonts w:hint="eastAsia"/>
        </w:rPr>
        <w:t>环保局：应为产生危险废物的个人或单位所在地，即</w:t>
      </w:r>
      <w:r w:rsidRPr="00664D57">
        <w:rPr>
          <w:rFonts w:hint="eastAsia"/>
          <w:u w:val="single"/>
        </w:rPr>
        <w:t>危险废物来源不处于环保局的辖区内</w:t>
      </w:r>
    </w:p>
    <w:p w14:paraId="62C04A3B" w14:textId="77777777" w:rsidR="00116816" w:rsidRDefault="00116816" w:rsidP="00116816">
      <w:pPr>
        <w:pStyle w:val="a1"/>
        <w:numPr>
          <w:ilvl w:val="2"/>
          <w:numId w:val="3"/>
        </w:numPr>
      </w:pPr>
      <w:r>
        <w:rPr>
          <w:rFonts w:hint="eastAsia"/>
        </w:rPr>
        <w:t>法院：主要</w:t>
      </w:r>
      <w:r w:rsidRPr="00664D57">
        <w:rPr>
          <w:rFonts w:hint="eastAsia"/>
          <w:u w:val="single"/>
        </w:rPr>
        <w:t>从固废法的目的出发进行解释</w:t>
      </w:r>
      <w:r>
        <w:rPr>
          <w:rFonts w:hint="eastAsia"/>
        </w:rPr>
        <w:t>，即</w:t>
      </w:r>
      <w:r w:rsidRPr="00664D57">
        <w:rPr>
          <w:rFonts w:hint="eastAsia"/>
          <w:u w:val="single"/>
        </w:rPr>
        <w:t>法院应及时消除风险与止损，防止污染扩散造成新的损害，故所在地不能仅限于危废的产生地</w:t>
      </w:r>
      <w:r>
        <w:rPr>
          <w:rFonts w:hint="eastAsia"/>
        </w:rPr>
        <w:t>，换言之，</w:t>
      </w:r>
      <w:r w:rsidRPr="00832E80">
        <w:rPr>
          <w:rFonts w:hint="eastAsia"/>
          <w:b/>
          <w:bCs/>
          <w:highlight w:val="yellow"/>
          <w:u w:val="single"/>
        </w:rPr>
        <w:t>危废</w:t>
      </w:r>
      <w:r w:rsidRPr="00832E80">
        <w:rPr>
          <w:rFonts w:hint="eastAsia"/>
          <w:b/>
          <w:bCs/>
          <w:highlight w:val="yellow"/>
          <w:u w:val="single"/>
        </w:rPr>
        <w:lastRenderedPageBreak/>
        <w:t>产生地、贮存地或处置地的环保部门均应承担代履行职责</w:t>
      </w:r>
      <w:r>
        <w:rPr>
          <w:rFonts w:hint="eastAsia"/>
        </w:rPr>
        <w:t>。</w:t>
      </w:r>
    </w:p>
    <w:p w14:paraId="05EC9CB8" w14:textId="77777777" w:rsidR="00116816" w:rsidRDefault="00116816" w:rsidP="00116816">
      <w:pPr>
        <w:pStyle w:val="a1"/>
        <w:numPr>
          <w:ilvl w:val="2"/>
          <w:numId w:val="3"/>
        </w:numPr>
      </w:pPr>
      <w:r w:rsidRPr="00C6369C">
        <w:rPr>
          <w:rFonts w:hint="eastAsia"/>
          <w:u w:val="single"/>
        </w:rPr>
        <w:t>体系解释</w:t>
      </w:r>
      <w:r>
        <w:rPr>
          <w:rFonts w:hint="eastAsia"/>
        </w:rPr>
        <w:t>进路：结合固废法第</w:t>
      </w:r>
      <w:r>
        <w:rPr>
          <w:rFonts w:hint="eastAsia"/>
        </w:rPr>
        <w:t>1</w:t>
      </w:r>
      <w:r>
        <w:t>0</w:t>
      </w:r>
      <w:r>
        <w:rPr>
          <w:rFonts w:hint="eastAsia"/>
        </w:rPr>
        <w:t>条、第</w:t>
      </w:r>
      <w:r>
        <w:rPr>
          <w:rFonts w:hint="eastAsia"/>
        </w:rPr>
        <w:t>6</w:t>
      </w:r>
      <w:r>
        <w:t>2</w:t>
      </w:r>
      <w:r>
        <w:rPr>
          <w:rFonts w:hint="eastAsia"/>
        </w:rPr>
        <w:t>条进行解释</w:t>
      </w:r>
    </w:p>
    <w:p w14:paraId="6144FCCF" w14:textId="77777777" w:rsidR="00116816" w:rsidRPr="005C5659" w:rsidRDefault="00116816" w:rsidP="00116816">
      <w:pPr>
        <w:pStyle w:val="a1"/>
        <w:numPr>
          <w:ilvl w:val="3"/>
          <w:numId w:val="3"/>
        </w:numPr>
      </w:pPr>
      <w:r>
        <w:rPr>
          <w:rFonts w:hint="eastAsia"/>
        </w:rPr>
        <w:t>文义角度本身具有多种可能性时，当超越文义本身，通过目的或体系解释方法确定环保局是否需要承担相应职责</w:t>
      </w:r>
    </w:p>
    <w:p w14:paraId="2EA3735B" w14:textId="77777777" w:rsidR="00116816" w:rsidRDefault="00116816" w:rsidP="00116816">
      <w:pPr>
        <w:pStyle w:val="a1"/>
      </w:pPr>
      <w:r>
        <w:rPr>
          <w:rFonts w:hint="eastAsia"/>
        </w:rPr>
        <w:t>《中华人民共和国固体废物污染环境防治法》第十条第二款　县级以上地方人民政府环境保护行政主管部门</w:t>
      </w:r>
      <w:r w:rsidRPr="0012580E">
        <w:rPr>
          <w:rFonts w:hint="eastAsia"/>
          <w:u w:val="single"/>
        </w:rPr>
        <w:t>对</w:t>
      </w:r>
      <w:r w:rsidRPr="007777D1">
        <w:rPr>
          <w:rFonts w:hint="eastAsia"/>
          <w:b/>
          <w:bCs/>
          <w:color w:val="FF0000"/>
          <w:u w:val="single"/>
        </w:rPr>
        <w:t>本行政区域内固体废物污染环境的防治工作</w:t>
      </w:r>
      <w:r w:rsidRPr="0012580E">
        <w:rPr>
          <w:rFonts w:hint="eastAsia"/>
          <w:u w:val="single"/>
        </w:rPr>
        <w:t>实施统一监督管理</w:t>
      </w:r>
      <w:r>
        <w:rPr>
          <w:rFonts w:hint="eastAsia"/>
        </w:rPr>
        <w:t>。县级以上地方人民政府有关部门在各自的职责范围内负责固体废物污染环境防治的监督管理工作。</w:t>
      </w:r>
    </w:p>
    <w:p w14:paraId="4F8D41F3" w14:textId="77777777" w:rsidR="00116816" w:rsidRPr="00575597" w:rsidRDefault="00116816" w:rsidP="00116816">
      <w:pPr>
        <w:pStyle w:val="a1"/>
        <w:numPr>
          <w:ilvl w:val="1"/>
          <w:numId w:val="3"/>
        </w:numPr>
        <w:rPr>
          <w:u w:val="single"/>
        </w:rPr>
      </w:pPr>
      <w:r w:rsidRPr="00575597">
        <w:rPr>
          <w:rFonts w:hint="eastAsia"/>
          <w:u w:val="single"/>
        </w:rPr>
        <w:t>“监督管理”：不仅包括执法职责，也包括对生态环境本身进行污染清理等职责</w:t>
      </w:r>
    </w:p>
    <w:p w14:paraId="7927E396" w14:textId="77777777" w:rsidR="00116816" w:rsidRDefault="00116816" w:rsidP="00116816">
      <w:pPr>
        <w:pStyle w:val="a1"/>
      </w:pPr>
      <w:r>
        <w:rPr>
          <w:rFonts w:hint="eastAsia"/>
        </w:rPr>
        <w:t>《中华人民共和国固体废物污染环境防治法》（</w:t>
      </w:r>
      <w:r>
        <w:rPr>
          <w:rFonts w:hint="eastAsia"/>
        </w:rPr>
        <w:t>2</w:t>
      </w:r>
      <w:r>
        <w:t>016</w:t>
      </w:r>
      <w:r>
        <w:rPr>
          <w:rFonts w:hint="eastAsia"/>
        </w:rPr>
        <w:t>年）</w:t>
      </w:r>
      <w:r w:rsidRPr="00744DDE">
        <w:rPr>
          <w:rFonts w:hint="eastAsia"/>
        </w:rPr>
        <w:t xml:space="preserve">第六十二条　</w:t>
      </w:r>
      <w:r w:rsidRPr="00744DDE">
        <w:rPr>
          <w:rFonts w:hint="eastAsia"/>
          <w:b/>
          <w:bCs/>
          <w:color w:val="FF0000"/>
          <w:u w:val="single"/>
        </w:rPr>
        <w:t>产生、收集、贮存、运输、利用、处置危险废物</w:t>
      </w:r>
      <w:r w:rsidRPr="00744DDE">
        <w:rPr>
          <w:rFonts w:hint="eastAsia"/>
        </w:rPr>
        <w:t>的单位，应当制定意外事故的防范措施和应急预案，并向所在地县级以上地方人民政府环境保护行政主管部门备案；环境保护行政主管部门应当进行</w:t>
      </w:r>
      <w:r w:rsidRPr="00540BF3">
        <w:rPr>
          <w:rFonts w:hint="eastAsia"/>
          <w:b/>
          <w:bCs/>
          <w:u w:val="single"/>
        </w:rPr>
        <w:t>检查</w:t>
      </w:r>
      <w:r w:rsidRPr="00744DDE">
        <w:rPr>
          <w:rFonts w:hint="eastAsia"/>
        </w:rPr>
        <w:t>。</w:t>
      </w:r>
    </w:p>
    <w:p w14:paraId="0A52E94E" w14:textId="77777777" w:rsidR="00116816" w:rsidRPr="00744DDE" w:rsidRDefault="00116816" w:rsidP="00116816">
      <w:pPr>
        <w:pStyle w:val="a1"/>
        <w:numPr>
          <w:ilvl w:val="1"/>
          <w:numId w:val="3"/>
        </w:numPr>
      </w:pPr>
      <w:r>
        <w:rPr>
          <w:rFonts w:hint="eastAsia"/>
        </w:rPr>
        <w:t>县级以上环保部门也应对相关行为承担检查</w:t>
      </w:r>
      <w:r>
        <w:rPr>
          <w:rFonts w:hint="eastAsia"/>
        </w:rPr>
        <w:t>/</w:t>
      </w:r>
      <w:r>
        <w:rPr>
          <w:rFonts w:hint="eastAsia"/>
        </w:rPr>
        <w:t>监管的职责：不仅管理产生环节，也管理贮存或处置环节</w:t>
      </w:r>
    </w:p>
    <w:p w14:paraId="29CD19E6" w14:textId="77777777" w:rsidR="00116816" w:rsidRDefault="00116816" w:rsidP="00116816">
      <w:pPr>
        <w:pStyle w:val="a1"/>
        <w:numPr>
          <w:ilvl w:val="0"/>
          <w:numId w:val="57"/>
        </w:numPr>
      </w:pPr>
      <w:r>
        <w:rPr>
          <w:rFonts w:hint="eastAsia"/>
        </w:rPr>
        <w:t>裁判摘要：</w:t>
      </w:r>
      <w:r w:rsidRPr="00D05D7F">
        <w:rPr>
          <w:rFonts w:hint="eastAsia"/>
        </w:rPr>
        <w:t>环境保护主管部门对其行政区域内固体废物的贮存、处置等污染环境防治工作负有</w:t>
      </w:r>
      <w:r w:rsidRPr="00832E80">
        <w:rPr>
          <w:rFonts w:hint="eastAsia"/>
          <w:b/>
          <w:bCs/>
          <w:highlight w:val="yellow"/>
          <w:u w:val="single"/>
        </w:rPr>
        <w:t>统一监督管理</w:t>
      </w:r>
      <w:r w:rsidRPr="00D05D7F">
        <w:rPr>
          <w:rFonts w:hint="eastAsia"/>
        </w:rPr>
        <w:t>的法定职责。《中华人民共和国固体废物污染环境防治法》第五十五条规定，</w:t>
      </w:r>
      <w:r w:rsidRPr="00832E80">
        <w:rPr>
          <w:rFonts w:hint="eastAsia"/>
          <w:b/>
          <w:bCs/>
          <w:highlight w:val="yellow"/>
          <w:u w:val="single"/>
        </w:rPr>
        <w:t>产生危险废物的单位对危险废物逾期不处置或者处置不符合国家有关规定的，由所在地县级以上地方人民政府环境保护行政主管部门指定单位按照国家有关规定代为处置</w:t>
      </w:r>
      <w:r w:rsidRPr="00D05D7F">
        <w:rPr>
          <w:rFonts w:hint="eastAsia"/>
        </w:rPr>
        <w:t>，该条款旨在</w:t>
      </w:r>
      <w:r w:rsidRPr="00832E80">
        <w:rPr>
          <w:rFonts w:hint="eastAsia"/>
          <w:b/>
          <w:bCs/>
          <w:highlight w:val="yellow"/>
          <w:u w:val="single"/>
        </w:rPr>
        <w:t>保证法律所规定的义务得以实际履行，及时消除和防范污染风险，防止污染损害扩大</w:t>
      </w:r>
      <w:r w:rsidRPr="00D05D7F">
        <w:rPr>
          <w:rFonts w:hint="eastAsia"/>
        </w:rPr>
        <w:t>。</w:t>
      </w:r>
      <w:r w:rsidRPr="00832E80">
        <w:rPr>
          <w:rFonts w:hint="eastAsia"/>
          <w:b/>
          <w:bCs/>
          <w:highlight w:val="yellow"/>
          <w:u w:val="single"/>
        </w:rPr>
        <w:t>行为人跨行政区域倾倒危险废物被采取刑事强制措施，无法对危险废物予以处置，行政部门以废物源和废物产生单位均不在其辖区为由，对其辖区内危险废物拒绝处理或处理不当甚至造成二次污染，构成行政不作为违法</w:t>
      </w:r>
      <w:r w:rsidRPr="00D05D7F">
        <w:rPr>
          <w:rFonts w:hint="eastAsia"/>
        </w:rPr>
        <w:t>，人民法院应当依法纠正。</w:t>
      </w:r>
    </w:p>
    <w:p w14:paraId="3C6747C0" w14:textId="77777777" w:rsidR="00116816" w:rsidRDefault="00116816" w:rsidP="00116816">
      <w:pPr>
        <w:pStyle w:val="aa"/>
        <w:numPr>
          <w:ilvl w:val="0"/>
          <w:numId w:val="57"/>
        </w:numPr>
      </w:pPr>
      <w:r>
        <w:rPr>
          <w:rFonts w:hint="eastAsia"/>
        </w:rPr>
        <w:t>法院</w:t>
      </w:r>
    </w:p>
    <w:p w14:paraId="61385741" w14:textId="77777777" w:rsidR="00116816" w:rsidRDefault="00116816" w:rsidP="00116816">
      <w:pPr>
        <w:pStyle w:val="aa"/>
        <w:numPr>
          <w:ilvl w:val="1"/>
          <w:numId w:val="57"/>
        </w:numPr>
      </w:pPr>
      <w:r>
        <w:rPr>
          <w:rFonts w:hint="eastAsia"/>
        </w:rPr>
        <w:t>一、关于被告睢宁县环境保护局</w:t>
      </w:r>
      <w:r w:rsidRPr="00D54F0B">
        <w:rPr>
          <w:rFonts w:hint="eastAsia"/>
          <w:b/>
          <w:bCs/>
          <w:u w:val="single"/>
        </w:rPr>
        <w:t>对涉案危险废物的贮存、处置是否具有法定监督管理职责及具体应当如何履职</w:t>
      </w:r>
      <w:r>
        <w:rPr>
          <w:rFonts w:hint="eastAsia"/>
        </w:rPr>
        <w:t>的问题。</w:t>
      </w:r>
    </w:p>
    <w:p w14:paraId="497855E5" w14:textId="77777777" w:rsidR="00116816" w:rsidRDefault="00116816" w:rsidP="00116816">
      <w:pPr>
        <w:pStyle w:val="aa"/>
      </w:pPr>
      <w:r>
        <w:rPr>
          <w:rFonts w:hint="eastAsia"/>
        </w:rPr>
        <w:t xml:space="preserve">　　第一，《中华人民共和国环境保护法》第十条第一款规定：“县级以上地方人民政府环境保护主管部门，对本行政区域环境保护工作实施统一监督管理”；《中华人民共和国固体废物污染环境防治法》第十条第二款规定：“县级以上地方人民政府环境保护行政主管部门对本行政区域内固体废物污染环境的防治工作实施统一监督管理”；第十七条第一款规定：“收集、贮存、运输、利用、处置固体废物的单位和个人，必须采取防扬散、防流失、防渗漏或者其他防止污染环境的措施；不得擅自倾倒、堆放、丢弃、遗撒固体废物”；第五个二条规定：“对危险废物的容器和包装物以及收集、贮存、运输、处置危险废物的设施、场所，必须设置危险废物识别标志”；第五十五条规定：“产生危险废物的单位，必须按照国家有关规定处置危险废物，不得擅自倾倒、堆放；不处置的，由所在地县级以上地方人民政府环境保护行政主管部门责令限期改正；逾期不处置或者处置不符合国家有关规定的，由所在地县级以上地方人民政府环境保护行政主管部门指定单位按照国家有关规定代为处置，处置费用由产生危险废物的单位承担。”故，</w:t>
      </w:r>
      <w:r w:rsidRPr="00D54F0B">
        <w:rPr>
          <w:rFonts w:hint="eastAsia"/>
          <w:u w:val="single"/>
        </w:rPr>
        <w:t>被告作为环境保护行政主管机关，</w:t>
      </w:r>
      <w:r w:rsidRPr="00D54F0B">
        <w:rPr>
          <w:rFonts w:hint="eastAsia"/>
          <w:b/>
          <w:bCs/>
          <w:u w:val="single"/>
        </w:rPr>
        <w:t>对其辖区范围内固体废物污染环境防治工作实施统一监督管理，对涉案危险废物的收集、贮存、运输、处置等各环节均具有法定的监管职责</w:t>
      </w:r>
      <w:r>
        <w:rPr>
          <w:rFonts w:hint="eastAsia"/>
        </w:rPr>
        <w:t>。</w:t>
      </w:r>
    </w:p>
    <w:p w14:paraId="288400A5" w14:textId="77777777" w:rsidR="00116816" w:rsidRDefault="00116816" w:rsidP="00116816">
      <w:pPr>
        <w:pStyle w:val="aa"/>
      </w:pPr>
      <w:r>
        <w:rPr>
          <w:rFonts w:hint="eastAsia"/>
        </w:rPr>
        <w:t xml:space="preserve">　　第二，根据上述规定，就涉案危险废物的贮存和处置，被告所负有的监督管理职责具体应当包括：</w:t>
      </w:r>
      <w:r w:rsidRPr="005C754F">
        <w:rPr>
          <w:rFonts w:hint="eastAsia"/>
          <w:b/>
          <w:bCs/>
          <w:u w:val="single"/>
        </w:rPr>
        <w:t>依法、规范选择涉案危废贮存地点；在涉案危废的收集、贮存过程中采取充分的防扬散、防流失、防渗漏等污染防治措施；对危险废物的容器、包装物及在贮存场所设置危</w:t>
      </w:r>
      <w:r w:rsidRPr="005C754F">
        <w:rPr>
          <w:rFonts w:hint="eastAsia"/>
          <w:b/>
          <w:bCs/>
          <w:u w:val="single"/>
        </w:rPr>
        <w:lastRenderedPageBreak/>
        <w:t>险废物识别标志；在被告人不能处置涉案危废情况下，应及时指定有资质单位按照国家规定代为处置；涉案危废在贮存期间出现流失、渗漏等突发情况，可能或已经造成二次污染的情况下，应及时采取应急处置措施，预防污染发生或扩大</w:t>
      </w:r>
      <w:r>
        <w:rPr>
          <w:rFonts w:hint="eastAsia"/>
        </w:rPr>
        <w:t>。</w:t>
      </w:r>
    </w:p>
    <w:p w14:paraId="6B19743C" w14:textId="77777777" w:rsidR="00116816" w:rsidRDefault="00116816" w:rsidP="00116816">
      <w:pPr>
        <w:pStyle w:val="aa"/>
      </w:pPr>
      <w:r>
        <w:rPr>
          <w:rFonts w:hint="eastAsia"/>
        </w:rPr>
        <w:t xml:space="preserve">　　第三，危险废物具有腐蚀性、毒性、感染性等危害特性，对生态环境和人民群众生命健康、安全具有极大威胁，一旦处置不当，可能造成不可估量和无法逆转的危害后果。《中华人民共和国固体废物污染环境防治法》明确规定防治固体废物污染环境的根本目的在于保障人体健康，维护生态安全，促进经济社会可持续发展。该法第五十五条之所以规定，产生危险废物的单位逾期不处置危险废物或者处置危险废物不符合国家有关规定的，由环保行政主管部门指定单位按照国家有关规定代为处置，</w:t>
      </w:r>
      <w:r w:rsidRPr="005C754F">
        <w:rPr>
          <w:rFonts w:hint="eastAsia"/>
          <w:b/>
          <w:bCs/>
          <w:u w:val="single"/>
        </w:rPr>
        <w:t>目的就在于及时消除污染风险，防止因污染扩散造成新的损害，从而实现保障人体健康、保护生态环境的立法目的</w:t>
      </w:r>
      <w:r>
        <w:rPr>
          <w:rFonts w:hint="eastAsia"/>
        </w:rPr>
        <w:t>。</w:t>
      </w:r>
      <w:r w:rsidRPr="005C754F">
        <w:rPr>
          <w:rFonts w:hint="eastAsia"/>
          <w:b/>
          <w:bCs/>
          <w:u w:val="single"/>
        </w:rPr>
        <w:t>依照该法实施代履行，既是环保行政机关的职权，更是其必须履行的法定职责，环保行政机关理应恪尽职守</w:t>
      </w:r>
      <w:r>
        <w:rPr>
          <w:rFonts w:hint="eastAsia"/>
        </w:rPr>
        <w:t>。本案中，冯友康等人</w:t>
      </w:r>
      <w:r w:rsidRPr="006F4072">
        <w:rPr>
          <w:rFonts w:hint="eastAsia"/>
          <w:b/>
          <w:bCs/>
          <w:u w:val="single"/>
        </w:rPr>
        <w:t>因涉嫌刑事犯罪被公安机关采取强制措施，客观上不具备处置涉案危废的条件，被告作为当地环保行政主管机关，理当履行代处置职责，以及时消除环境污染，维护社会公共利益</w:t>
      </w:r>
      <w:r>
        <w:rPr>
          <w:rFonts w:hint="eastAsia"/>
        </w:rPr>
        <w:t>，故其关于涉案危废的代处置应由危废产生单位所在地环保行政机关实施的抗辩意见，有违立法本意，实为逃避监管义务，不予采纳。</w:t>
      </w:r>
    </w:p>
    <w:p w14:paraId="4A8D07C6" w14:textId="77777777" w:rsidR="00116816" w:rsidRDefault="00116816" w:rsidP="00116816">
      <w:pPr>
        <w:pStyle w:val="aa"/>
        <w:numPr>
          <w:ilvl w:val="1"/>
          <w:numId w:val="57"/>
        </w:numPr>
      </w:pPr>
      <w:r>
        <w:rPr>
          <w:rFonts w:hint="eastAsia"/>
        </w:rPr>
        <w:t>二、关于被告睢宁县环境保护局</w:t>
      </w:r>
      <w:r w:rsidRPr="006F4072">
        <w:rPr>
          <w:rFonts w:hint="eastAsia"/>
          <w:b/>
          <w:bCs/>
          <w:u w:val="single"/>
        </w:rPr>
        <w:t>是否依法、全面履行了相关环保监管职责</w:t>
      </w:r>
      <w:r>
        <w:rPr>
          <w:rFonts w:hint="eastAsia"/>
        </w:rPr>
        <w:t>的问题。</w:t>
      </w:r>
    </w:p>
    <w:p w14:paraId="1F701903" w14:textId="77777777" w:rsidR="00116816" w:rsidRDefault="00116816" w:rsidP="00116816">
      <w:pPr>
        <w:pStyle w:val="aa"/>
      </w:pPr>
      <w:r>
        <w:rPr>
          <w:rFonts w:hint="eastAsia"/>
        </w:rPr>
        <w:t xml:space="preserve">　　第一，根据《中华人民共和国固体废物污染环境防治法》第十七条第一款、第五十二条、第五十五条针对环保行政主管部门固体废物污染防治监管职责所作的规定，本案中，被告睢宁县环境保护局虽在污染行为发生后对相关事实进行了调查取证，后将案件移送公安机关并对涉案油泥及污染物进行包装后转移，采取了一定的应急处置措施，但案发之后，其在</w:t>
      </w:r>
      <w:r w:rsidRPr="006F4072">
        <w:rPr>
          <w:rFonts w:hint="eastAsia"/>
          <w:b/>
          <w:bCs/>
          <w:u w:val="single"/>
        </w:rPr>
        <w:t>明知涉案油泥系具有毒性、易燃性的危险废物，需要依法收集、贮存并及时处置的情况下，对涉案危废未依法寻找符合条件的场所进行贮存，而是简单堆放于无危废贮存管理资质的危险品运输公司停车场内</w:t>
      </w:r>
      <w:r>
        <w:rPr>
          <w:rFonts w:hint="eastAsia"/>
        </w:rPr>
        <w:t>；</w:t>
      </w:r>
      <w:r w:rsidRPr="006F4072">
        <w:rPr>
          <w:rFonts w:hint="eastAsia"/>
          <w:b/>
          <w:bCs/>
          <w:u w:val="single"/>
        </w:rPr>
        <w:t>在收集、转移、贮存等过程中未采取任何防扬散、防流失、防渗漏等污染防治措施</w:t>
      </w:r>
      <w:r>
        <w:rPr>
          <w:rFonts w:hint="eastAsia"/>
        </w:rPr>
        <w:t>；</w:t>
      </w:r>
      <w:r w:rsidRPr="006F4072">
        <w:rPr>
          <w:rFonts w:hint="eastAsia"/>
          <w:b/>
          <w:bCs/>
          <w:u w:val="single"/>
        </w:rPr>
        <w:t>在涉案油泥的包装物上及存放场所内亦未设置相关危废识别标志</w:t>
      </w:r>
      <w:r>
        <w:rPr>
          <w:rFonts w:hint="eastAsia"/>
        </w:rPr>
        <w:t>；</w:t>
      </w:r>
      <w:r w:rsidRPr="006F4072">
        <w:rPr>
          <w:rFonts w:hint="eastAsia"/>
          <w:b/>
          <w:bCs/>
          <w:u w:val="single"/>
        </w:rPr>
        <w:t>涉案油泥贮存期间未进行有效的日常管护，在存放容器出现破损以致油泥出现流失、渗漏的情况下亦未及时采取有关污染防治应急处理措施，有悖《中华人民共和国环境保护法》《中华人民共和国固体废物污染环境防治法》相关规定，明显存在行政监管缺失</w:t>
      </w:r>
      <w:r>
        <w:rPr>
          <w:rFonts w:hint="eastAsia"/>
        </w:rPr>
        <w:t>。</w:t>
      </w:r>
    </w:p>
    <w:p w14:paraId="2A7C5904" w14:textId="77777777" w:rsidR="00116816" w:rsidRDefault="00116816" w:rsidP="00116816">
      <w:pPr>
        <w:pStyle w:val="aa"/>
      </w:pPr>
      <w:r>
        <w:rPr>
          <w:rFonts w:hint="eastAsia"/>
        </w:rPr>
        <w:t xml:space="preserve">　　第二，《最高人民法院、最高人民检察院关于检察公益诉讼案件适用法律若干问题的解释》第二十一条第二款规定，行政机关应当在收到检察建议书之日起两个月内依法履行职责，并书面回复人民检察院。出现国家利益或者社会公共利益损害继续扩大等紧急情形的，行政机关应当在十五日内书面回复。</w:t>
      </w:r>
      <w:r w:rsidRPr="006F4072">
        <w:rPr>
          <w:rFonts w:hint="eastAsia"/>
          <w:b/>
          <w:bCs/>
          <w:u w:val="single"/>
        </w:rPr>
        <w:t>被告睢宁县环境保护局作为辖区环境保护行政主管机关，对涉案危废本应妥善贮存、及时处置，做好污染风险管控，使社会公共利益免遭不必要侵害，但被告不仅未有依法积极作为，而且在涉案油泥存在滴落、流淌、渗漏造成新的环境污染且公益诉讼起诉人发出检察建议后，仍未采取及时、有效的监管措施，导致社会公共利益持续处于受侵害状态。被告作为环境保护行政主管机关，具有专业的环境污染风险防控知识和技术，理应深知涉案危废的特性及二次污染的危害，但其在贮存期间无视新的污染发生，放任污染后果蔓延，拒不接受检察机关履职建议，构成行政不作为违法</w:t>
      </w:r>
      <w:r>
        <w:rPr>
          <w:rFonts w:hint="eastAsia"/>
        </w:rPr>
        <w:t>。</w:t>
      </w:r>
    </w:p>
    <w:p w14:paraId="01C58D1F" w14:textId="36E8FCCB" w:rsidR="00116816" w:rsidRPr="00A72BC3" w:rsidRDefault="00116816" w:rsidP="00A72BC3">
      <w:pPr>
        <w:pStyle w:val="aa"/>
        <w:ind w:firstLine="420"/>
      </w:pPr>
      <w:r>
        <w:rPr>
          <w:rFonts w:hint="eastAsia"/>
        </w:rPr>
        <w:t>良好的生态环境是经济社会发展的基础，是人民群众生命安全健康的保证，其没有替代品，用之不觉，失之不再，人人都应形成“像保护眼睛一样保护生态环境，像对待生命一样对待生态环境”的行为自觉，并落实于日常生活点滴。环保行政机关更应深刻认识生态环境保护的价值和自身肩负的使命，秉持正确的执法理念和执法态度，做到依法、全面、及时履职，敢于直面问题，突出责任担当，切实维护好辖区环境安全和社会稳定。被告睢宁县环境保护局目前虽已将涉案危废交由有资质单位合法处置，但其在司法机关多次风险提示、检察机关发出检察建议后仍然未依照法律规定履行法定职责，导致污染物对环境造成新的损害，</w:t>
      </w:r>
      <w:r>
        <w:rPr>
          <w:rFonts w:hint="eastAsia"/>
        </w:rPr>
        <w:lastRenderedPageBreak/>
        <w:t>表明被告对其法定职责认识不清，管理制度存在疏漏。建议被告增强生态环境保护责任意识，依照法律规定，全面梳理自身管理职责，形成责任清单；进一步梳理内部工作流程，从制度上保障法律法规的有效贯彻落实。</w:t>
      </w:r>
    </w:p>
    <w:p w14:paraId="7782E7B1" w14:textId="45277E84" w:rsidR="005E0E42" w:rsidRDefault="00130382" w:rsidP="00130382">
      <w:pPr>
        <w:pStyle w:val="3"/>
        <w:ind w:right="105"/>
      </w:pPr>
      <w:bookmarkStart w:id="318" w:name="_Toc155178955"/>
      <w:r>
        <w:rPr>
          <w:rFonts w:hint="eastAsia"/>
        </w:rPr>
        <w:t>（四）</w:t>
      </w:r>
      <w:r w:rsidR="005E0E42">
        <w:rPr>
          <w:rFonts w:hint="eastAsia"/>
        </w:rPr>
        <w:t>环境行政公益诉讼的特殊规则</w:t>
      </w:r>
      <w:bookmarkEnd w:id="318"/>
    </w:p>
    <w:p w14:paraId="73FF5B79" w14:textId="48BB50CA" w:rsidR="005E0E42" w:rsidRDefault="00130382" w:rsidP="00130382">
      <w:pPr>
        <w:pStyle w:val="af0"/>
      </w:pPr>
      <w:r>
        <w:rPr>
          <w:rFonts w:hint="eastAsia"/>
        </w:rPr>
        <w:t>1</w:t>
      </w:r>
      <w:r>
        <w:t xml:space="preserve">. </w:t>
      </w:r>
      <w:r w:rsidR="005E0E42">
        <w:rPr>
          <w:rFonts w:hint="eastAsia"/>
        </w:rPr>
        <w:t>诉前程序</w:t>
      </w:r>
      <w:r w:rsidR="00DA2B47">
        <w:rPr>
          <w:rFonts w:hint="eastAsia"/>
        </w:rPr>
        <w:t>：发出检察建议（阻却提起诉讼）</w:t>
      </w:r>
    </w:p>
    <w:p w14:paraId="2486A13B" w14:textId="79163FF9" w:rsidR="00130382" w:rsidRDefault="00130382" w:rsidP="005E0E42">
      <w:r>
        <w:rPr>
          <w:rFonts w:hint="eastAsia"/>
        </w:rPr>
        <w:t>（</w:t>
      </w:r>
      <w:r>
        <w:rPr>
          <w:rFonts w:hint="eastAsia"/>
        </w:rPr>
        <w:t>1</w:t>
      </w:r>
      <w:r>
        <w:rPr>
          <w:rFonts w:hint="eastAsia"/>
        </w:rPr>
        <w:t>）</w:t>
      </w:r>
      <w:r w:rsidR="005E0E42">
        <w:rPr>
          <w:rFonts w:hint="eastAsia"/>
        </w:rPr>
        <w:t>由于行政公益诉讼的主要目的是为督促、协助行政机关正确履行职责，所以制度上设计在人民检察院正式提起行政公益诉讼之前，</w:t>
      </w:r>
      <w:r w:rsidR="005E0E42" w:rsidRPr="00832E80">
        <w:rPr>
          <w:rFonts w:hint="eastAsia"/>
          <w:b/>
          <w:bCs/>
          <w:highlight w:val="yellow"/>
          <w:u w:val="single"/>
        </w:rPr>
        <w:t>发出检察建议督促行政机关正确履行职责</w:t>
      </w:r>
      <w:r w:rsidR="005E0E42">
        <w:rPr>
          <w:rFonts w:hint="eastAsia"/>
        </w:rPr>
        <w:t>。如果行政机关正确履行职责</w:t>
      </w:r>
      <w:r>
        <w:rPr>
          <w:rFonts w:hint="eastAsia"/>
        </w:rPr>
        <w:t>，</w:t>
      </w:r>
      <w:r w:rsidR="005E0E42">
        <w:rPr>
          <w:rFonts w:hint="eastAsia"/>
        </w:rPr>
        <w:t>则</w:t>
      </w:r>
      <w:r w:rsidR="005E0E42" w:rsidRPr="00832E80">
        <w:rPr>
          <w:rFonts w:hint="eastAsia"/>
          <w:b/>
          <w:bCs/>
          <w:highlight w:val="yellow"/>
          <w:u w:val="single"/>
        </w:rPr>
        <w:t>阻却人民检察院提起行政公益诉讼</w:t>
      </w:r>
      <w:r w:rsidR="005E0E42">
        <w:rPr>
          <w:rFonts w:hint="eastAsia"/>
        </w:rPr>
        <w:t>。</w:t>
      </w:r>
    </w:p>
    <w:p w14:paraId="4E378302" w14:textId="4F188CAA" w:rsidR="00130382" w:rsidRDefault="007639BE" w:rsidP="007639BE">
      <w:r>
        <w:t>A</w:t>
      </w:r>
      <w:r>
        <w:rPr>
          <w:rFonts w:hint="eastAsia"/>
        </w:rPr>
        <w:t>）</w:t>
      </w:r>
      <w:r w:rsidR="00130382">
        <w:rPr>
          <w:rFonts w:hint="eastAsia"/>
        </w:rPr>
        <w:t>原因：主要为</w:t>
      </w:r>
      <w:r w:rsidR="00B63D58">
        <w:rPr>
          <w:rFonts w:hint="eastAsia"/>
        </w:rPr>
        <w:t>公共利益而创设该制度，行政机关及时履责显然更具效率</w:t>
      </w:r>
    </w:p>
    <w:p w14:paraId="5C47378A" w14:textId="623F85C7" w:rsidR="00BE2C0C" w:rsidRDefault="007639BE" w:rsidP="007639BE">
      <w:r>
        <w:t>B</w:t>
      </w:r>
      <w:r>
        <w:rPr>
          <w:rFonts w:hint="eastAsia"/>
        </w:rPr>
        <w:t>）</w:t>
      </w:r>
      <w:r w:rsidR="00E57DE8">
        <w:rPr>
          <w:rFonts w:hint="eastAsia"/>
        </w:rPr>
        <w:t>隐患：</w:t>
      </w:r>
      <w:r w:rsidR="00427BB8">
        <w:rPr>
          <w:rFonts w:hint="eastAsia"/>
        </w:rPr>
        <w:t>检察权以诉讼作为有力后盾，存在</w:t>
      </w:r>
      <w:r w:rsidR="00E57DE8">
        <w:rPr>
          <w:rFonts w:hint="eastAsia"/>
        </w:rPr>
        <w:t>过度侵入行政权</w:t>
      </w:r>
      <w:r w:rsidR="00427BB8">
        <w:rPr>
          <w:rFonts w:hint="eastAsia"/>
        </w:rPr>
        <w:t>的隐忧→改革：诉前程序司法化，使之尽量吸纳不同意见</w:t>
      </w:r>
    </w:p>
    <w:p w14:paraId="2C156E3B" w14:textId="77777777" w:rsidR="00BE2C0C" w:rsidRDefault="00BE2C0C" w:rsidP="00BE2C0C">
      <w:pPr>
        <w:pStyle w:val="a1"/>
      </w:pPr>
      <w:r>
        <w:rPr>
          <w:rFonts w:hint="eastAsia"/>
        </w:rPr>
        <w:t>2017</w:t>
      </w:r>
      <w:r>
        <w:rPr>
          <w:rFonts w:hint="eastAsia"/>
        </w:rPr>
        <w:t>年《行政诉讼法》第二十五条第四款</w:t>
      </w:r>
      <w:r>
        <w:rPr>
          <w:rFonts w:hint="eastAsia"/>
        </w:rPr>
        <w:t xml:space="preserve"> </w:t>
      </w:r>
      <w:r>
        <w:t xml:space="preserve"> </w:t>
      </w:r>
      <w:r>
        <w:rPr>
          <w:rFonts w:hint="eastAsia"/>
        </w:rPr>
        <w:t>人民检察院在履行职责中发现</w:t>
      </w:r>
      <w:r w:rsidRPr="00BE2C0C">
        <w:rPr>
          <w:rFonts w:hint="eastAsia"/>
        </w:rPr>
        <w:t>生态环境和资源保护、食品药品安全、国有财产保护、国有土地使用权出让等领域</w:t>
      </w:r>
      <w:r>
        <w:rPr>
          <w:rFonts w:hint="eastAsia"/>
        </w:rPr>
        <w:t>负有监督管理职责的行政机关</w:t>
      </w:r>
      <w:r w:rsidRPr="00BE2C0C">
        <w:rPr>
          <w:rFonts w:hint="eastAsia"/>
        </w:rPr>
        <w:t>违法行使职权或者不作为，致使国家利益或者社会公共利益受到侵害</w:t>
      </w:r>
      <w:r>
        <w:rPr>
          <w:rFonts w:hint="eastAsia"/>
        </w:rPr>
        <w:t>的，</w:t>
      </w:r>
      <w:r w:rsidRPr="007639BE">
        <w:rPr>
          <w:rFonts w:hint="eastAsia"/>
          <w:b/>
          <w:bCs/>
          <w:u w:val="single"/>
        </w:rPr>
        <w:t>应当向行政机关提出</w:t>
      </w:r>
      <w:r w:rsidRPr="00832E80">
        <w:rPr>
          <w:rFonts w:hint="eastAsia"/>
          <w:b/>
          <w:bCs/>
          <w:highlight w:val="yellow"/>
          <w:u w:val="single"/>
        </w:rPr>
        <w:t>检察建议</w:t>
      </w:r>
      <w:r w:rsidRPr="007639BE">
        <w:rPr>
          <w:rFonts w:hint="eastAsia"/>
          <w:b/>
          <w:bCs/>
          <w:u w:val="single"/>
        </w:rPr>
        <w:t>，督促其依法履行职责。行政机关不依法履行职责的，人民检察院依法向人民法院提起诉讼</w:t>
      </w:r>
      <w:r>
        <w:rPr>
          <w:rFonts w:hint="eastAsia"/>
        </w:rPr>
        <w:t>。</w:t>
      </w:r>
    </w:p>
    <w:p w14:paraId="23149245" w14:textId="7733B13F" w:rsidR="00427BB8" w:rsidRDefault="00BE2C0C" w:rsidP="005E0E42">
      <w:pPr>
        <w:pStyle w:val="a1"/>
      </w:pPr>
      <w:r>
        <w:rPr>
          <w:rFonts w:hint="eastAsia"/>
        </w:rPr>
        <w:t>《</w:t>
      </w:r>
      <w:r>
        <w:t>最高人民法院、最高人民检察院关于检察公益诉讼案件适用法律若干问题的解释</w:t>
      </w:r>
      <w:r>
        <w:rPr>
          <w:rFonts w:hint="eastAsia"/>
        </w:rPr>
        <w:t>》</w:t>
      </w:r>
      <w:r>
        <w:rPr>
          <w:rStyle w:val="navtiao"/>
        </w:rPr>
        <w:t>第二十一条</w:t>
      </w:r>
      <w:bookmarkStart w:id="319" w:name="tiao_21_kuan_1"/>
      <w:bookmarkEnd w:id="319"/>
      <w:r>
        <w:rPr>
          <w:rStyle w:val="navtiao"/>
          <w:rFonts w:hint="eastAsia"/>
        </w:rPr>
        <w:t>第二</w:t>
      </w:r>
      <w:bookmarkStart w:id="320" w:name="tiao_21_kuan_2"/>
      <w:bookmarkEnd w:id="320"/>
      <w:r>
        <w:rPr>
          <w:rStyle w:val="navtiao"/>
          <w:rFonts w:hint="eastAsia"/>
        </w:rPr>
        <w:t>款</w:t>
      </w:r>
      <w:r>
        <w:rPr>
          <w:rFonts w:hint="eastAsia"/>
        </w:rPr>
        <w:t xml:space="preserve"> </w:t>
      </w:r>
      <w:r>
        <w:t xml:space="preserve"> </w:t>
      </w:r>
      <w:r w:rsidRPr="00AB7C7D">
        <w:rPr>
          <w:b/>
          <w:bCs/>
          <w:u w:val="single"/>
        </w:rPr>
        <w:t>行政机关应当在收到检察建议书之日起</w:t>
      </w:r>
      <w:r w:rsidRPr="00832E80">
        <w:rPr>
          <w:b/>
          <w:bCs/>
          <w:highlight w:val="yellow"/>
          <w:u w:val="single"/>
        </w:rPr>
        <w:t>两个月内</w:t>
      </w:r>
      <w:r w:rsidRPr="00AB7C7D">
        <w:rPr>
          <w:b/>
          <w:bCs/>
          <w:u w:val="single"/>
        </w:rPr>
        <w:t>依法履行职责，并书面回复人民检察院。出现国家利益或者社会公共利益损害继续扩大等紧急情形的，行政机关应当在</w:t>
      </w:r>
      <w:r w:rsidRPr="00832E80">
        <w:rPr>
          <w:b/>
          <w:bCs/>
          <w:highlight w:val="yellow"/>
          <w:u w:val="single"/>
        </w:rPr>
        <w:t>十五日内</w:t>
      </w:r>
      <w:r w:rsidRPr="00AB7C7D">
        <w:rPr>
          <w:b/>
          <w:bCs/>
          <w:u w:val="single"/>
        </w:rPr>
        <w:t>书面回复</w:t>
      </w:r>
      <w:r>
        <w:t>。</w:t>
      </w:r>
      <w:bookmarkStart w:id="321" w:name="tiao_21_kuan_3"/>
      <w:bookmarkEnd w:id="321"/>
    </w:p>
    <w:p w14:paraId="0B0DFBAA" w14:textId="77777777" w:rsidR="00427BB8" w:rsidRDefault="005E0E42" w:rsidP="005E0E42">
      <w:pPr>
        <w:pStyle w:val="a1"/>
      </w:pPr>
      <w:r>
        <w:rPr>
          <w:rFonts w:hint="eastAsia"/>
        </w:rPr>
        <w:t>《最高人民检察院关于开展公益诉讼检察工作情况的报告》（</w:t>
      </w:r>
      <w:r>
        <w:rPr>
          <w:rFonts w:hint="eastAsia"/>
        </w:rPr>
        <w:t>2019.10</w:t>
      </w:r>
      <w:r>
        <w:rPr>
          <w:rFonts w:hint="eastAsia"/>
        </w:rPr>
        <w:t>）</w:t>
      </w:r>
      <w:r w:rsidR="00427BB8">
        <w:rPr>
          <w:rFonts w:hint="eastAsia"/>
        </w:rPr>
        <w:t xml:space="preserve"> </w:t>
      </w:r>
      <w:r w:rsidR="00427BB8">
        <w:t xml:space="preserve"> </w:t>
      </w:r>
    </w:p>
    <w:p w14:paraId="223DF62F" w14:textId="3E1A1E6C" w:rsidR="00427BB8" w:rsidRDefault="005E0E42" w:rsidP="00427BB8">
      <w:pPr>
        <w:pStyle w:val="a1"/>
        <w:numPr>
          <w:ilvl w:val="0"/>
          <w:numId w:val="0"/>
        </w:numPr>
        <w:ind w:left="420"/>
      </w:pPr>
      <w:r>
        <w:rPr>
          <w:rFonts w:hint="eastAsia"/>
        </w:rPr>
        <w:t>2017</w:t>
      </w:r>
      <w:r>
        <w:rPr>
          <w:rFonts w:hint="eastAsia"/>
        </w:rPr>
        <w:t>年</w:t>
      </w:r>
      <w:r>
        <w:rPr>
          <w:rFonts w:hint="eastAsia"/>
        </w:rPr>
        <w:t>7</w:t>
      </w:r>
      <w:r>
        <w:rPr>
          <w:rFonts w:hint="eastAsia"/>
        </w:rPr>
        <w:t>月至</w:t>
      </w:r>
      <w:r>
        <w:rPr>
          <w:rFonts w:hint="eastAsia"/>
        </w:rPr>
        <w:t>2019</w:t>
      </w:r>
      <w:r>
        <w:rPr>
          <w:rFonts w:hint="eastAsia"/>
        </w:rPr>
        <w:t>年</w:t>
      </w:r>
      <w:r>
        <w:rPr>
          <w:rFonts w:hint="eastAsia"/>
        </w:rPr>
        <w:t>9</w:t>
      </w:r>
      <w:r>
        <w:rPr>
          <w:rFonts w:hint="eastAsia"/>
        </w:rPr>
        <w:t>月，共立案公益诉讼案件</w:t>
      </w:r>
      <w:r>
        <w:rPr>
          <w:rFonts w:hint="eastAsia"/>
        </w:rPr>
        <w:t>214740</w:t>
      </w:r>
      <w:r>
        <w:rPr>
          <w:rFonts w:hint="eastAsia"/>
        </w:rPr>
        <w:t>件，办理诉前程序案件</w:t>
      </w:r>
      <w:r>
        <w:rPr>
          <w:rFonts w:hint="eastAsia"/>
        </w:rPr>
        <w:t>187565</w:t>
      </w:r>
      <w:r>
        <w:rPr>
          <w:rFonts w:hint="eastAsia"/>
        </w:rPr>
        <w:t>件、提起诉讼</w:t>
      </w:r>
      <w:r>
        <w:rPr>
          <w:rFonts w:hint="eastAsia"/>
        </w:rPr>
        <w:t>6353</w:t>
      </w:r>
      <w:r>
        <w:rPr>
          <w:rFonts w:hint="eastAsia"/>
        </w:rPr>
        <w:t>件。</w:t>
      </w:r>
    </w:p>
    <w:p w14:paraId="7B2B6224" w14:textId="1523C5BC" w:rsidR="00130382" w:rsidRDefault="005E0E42" w:rsidP="00BE2C0C">
      <w:pPr>
        <w:pStyle w:val="a1"/>
        <w:numPr>
          <w:ilvl w:val="0"/>
          <w:numId w:val="0"/>
        </w:numPr>
        <w:ind w:left="420"/>
      </w:pPr>
      <w:r>
        <w:rPr>
          <w:rFonts w:hint="eastAsia"/>
        </w:rPr>
        <w:t>向行政机关发出诉前检察建议</w:t>
      </w:r>
      <w:r>
        <w:rPr>
          <w:rFonts w:hint="eastAsia"/>
        </w:rPr>
        <w:t>182802</w:t>
      </w:r>
      <w:r>
        <w:rPr>
          <w:rFonts w:hint="eastAsia"/>
        </w:rPr>
        <w:t>件，</w:t>
      </w:r>
      <w:r w:rsidRPr="00EE5B05">
        <w:rPr>
          <w:rFonts w:hint="eastAsia"/>
          <w:u w:val="single"/>
        </w:rPr>
        <w:t>行政机关回复整改率达</w:t>
      </w:r>
      <w:r w:rsidRPr="00EE5B05">
        <w:rPr>
          <w:rFonts w:hint="eastAsia"/>
          <w:u w:val="single"/>
        </w:rPr>
        <w:t>97.37%</w:t>
      </w:r>
      <w:r>
        <w:rPr>
          <w:rFonts w:hint="eastAsia"/>
        </w:rPr>
        <w:t>。</w:t>
      </w:r>
    </w:p>
    <w:p w14:paraId="3407FCF4" w14:textId="10A59A48" w:rsidR="005E0E42" w:rsidRDefault="00130382" w:rsidP="00BE2C0C">
      <w:pPr>
        <w:pStyle w:val="af0"/>
      </w:pPr>
      <w:r>
        <w:rPr>
          <w:rFonts w:hint="eastAsia"/>
        </w:rPr>
        <w:t>2</w:t>
      </w:r>
      <w:r>
        <w:t xml:space="preserve">. </w:t>
      </w:r>
      <w:r w:rsidR="005E0E42">
        <w:rPr>
          <w:rFonts w:hint="eastAsia"/>
        </w:rPr>
        <w:t>起诉材料</w:t>
      </w:r>
      <w:r w:rsidR="00270742">
        <w:rPr>
          <w:rFonts w:hint="eastAsia"/>
        </w:rPr>
        <w:t>：违法行使职权或不作为</w:t>
      </w:r>
      <w:r w:rsidR="00270742">
        <w:rPr>
          <w:rFonts w:hint="eastAsia"/>
        </w:rPr>
        <w:t>+</w:t>
      </w:r>
      <w:r w:rsidR="00270742">
        <w:rPr>
          <w:rFonts w:hint="eastAsia"/>
        </w:rPr>
        <w:t>已履行诉前程序而仍未履行或纠正</w:t>
      </w:r>
    </w:p>
    <w:p w14:paraId="284242E8" w14:textId="17C919F6" w:rsidR="001F2E56" w:rsidRDefault="001F2E56" w:rsidP="001F2E56">
      <w:pPr>
        <w:pStyle w:val="a1"/>
      </w:pPr>
      <w:r>
        <w:rPr>
          <w:rFonts w:hint="eastAsia"/>
        </w:rPr>
        <w:t>《检察公益诉讼司法解释》第</w:t>
      </w:r>
      <w:r w:rsidR="008845A0">
        <w:rPr>
          <w:rFonts w:hint="eastAsia"/>
        </w:rPr>
        <w:t>2</w:t>
      </w:r>
      <w:r w:rsidR="008845A0">
        <w:t>2</w:t>
      </w:r>
      <w:r>
        <w:rPr>
          <w:rFonts w:hint="eastAsia"/>
        </w:rPr>
        <w:t>条　人民检察院提起行政公益诉讼应当提交下列材料：</w:t>
      </w:r>
    </w:p>
    <w:p w14:paraId="110D864A" w14:textId="18F5A279" w:rsidR="001F2E56" w:rsidRDefault="001F2E56" w:rsidP="008845A0">
      <w:pPr>
        <w:pStyle w:val="a1"/>
        <w:numPr>
          <w:ilvl w:val="0"/>
          <w:numId w:val="0"/>
        </w:numPr>
        <w:ind w:left="420" w:firstLineChars="200" w:firstLine="420"/>
      </w:pPr>
      <w:r>
        <w:rPr>
          <w:rFonts w:hint="eastAsia"/>
        </w:rPr>
        <w:t>（一）行政公益诉讼起诉书，并按照被告人数提出副本；</w:t>
      </w:r>
    </w:p>
    <w:p w14:paraId="4EE58DB6" w14:textId="2266C6F6" w:rsidR="001F2E56" w:rsidRDefault="001F2E56" w:rsidP="008845A0">
      <w:pPr>
        <w:pStyle w:val="a1"/>
        <w:numPr>
          <w:ilvl w:val="0"/>
          <w:numId w:val="0"/>
        </w:numPr>
        <w:ind w:left="420" w:firstLineChars="200" w:firstLine="420"/>
      </w:pPr>
      <w:r>
        <w:rPr>
          <w:rFonts w:hint="eastAsia"/>
        </w:rPr>
        <w:t>（二）被告违法行使职权或者不作为，</w:t>
      </w:r>
      <w:r w:rsidRPr="00832E80">
        <w:rPr>
          <w:rFonts w:hint="eastAsia"/>
          <w:b/>
          <w:bCs/>
          <w:highlight w:val="yellow"/>
          <w:u w:val="single"/>
        </w:rPr>
        <w:t>致使国家利益或者社会公共利益受到侵害</w:t>
      </w:r>
      <w:r w:rsidRPr="00B55672">
        <w:rPr>
          <w:rFonts w:hint="eastAsia"/>
        </w:rPr>
        <w:t>的证明材料</w:t>
      </w:r>
      <w:r>
        <w:rPr>
          <w:rFonts w:hint="eastAsia"/>
        </w:rPr>
        <w:t>；</w:t>
      </w:r>
    </w:p>
    <w:p w14:paraId="3C24820B" w14:textId="5BEB9E63" w:rsidR="001F2E56" w:rsidRDefault="001F2E56" w:rsidP="008845A0">
      <w:pPr>
        <w:pStyle w:val="a1"/>
        <w:numPr>
          <w:ilvl w:val="0"/>
          <w:numId w:val="0"/>
        </w:numPr>
        <w:ind w:left="420" w:firstLineChars="200" w:firstLine="420"/>
      </w:pPr>
      <w:r>
        <w:rPr>
          <w:rFonts w:hint="eastAsia"/>
        </w:rPr>
        <w:t>（三）已经履行</w:t>
      </w:r>
      <w:r w:rsidRPr="00832E80">
        <w:rPr>
          <w:rFonts w:hint="eastAsia"/>
          <w:b/>
          <w:bCs/>
          <w:highlight w:val="yellow"/>
          <w:u w:val="single"/>
        </w:rPr>
        <w:t>诉前程序</w:t>
      </w:r>
      <w:r>
        <w:rPr>
          <w:rFonts w:hint="eastAsia"/>
        </w:rPr>
        <w:t>，行政机关</w:t>
      </w:r>
      <w:r w:rsidRPr="00832E80">
        <w:rPr>
          <w:rFonts w:hint="eastAsia"/>
          <w:b/>
          <w:bCs/>
          <w:highlight w:val="yellow"/>
          <w:u w:val="single"/>
        </w:rPr>
        <w:t>仍不依法履行职责或者纠正违法行为</w:t>
      </w:r>
      <w:r>
        <w:rPr>
          <w:rFonts w:hint="eastAsia"/>
        </w:rPr>
        <w:t>的证明材料。</w:t>
      </w:r>
    </w:p>
    <w:p w14:paraId="55C137B1" w14:textId="4082DFE2" w:rsidR="005E0E42" w:rsidRDefault="006445CE" w:rsidP="006445CE">
      <w:pPr>
        <w:pStyle w:val="af0"/>
      </w:pPr>
      <w:r>
        <w:t>3.</w:t>
      </w:r>
      <w:r>
        <w:rPr>
          <w:rFonts w:hint="eastAsia"/>
        </w:rPr>
        <w:t xml:space="preserve"> </w:t>
      </w:r>
      <w:r w:rsidR="005E0E42">
        <w:rPr>
          <w:rFonts w:hint="eastAsia"/>
        </w:rPr>
        <w:t>诉讼过程中原告诉讼请求全部实现的处理</w:t>
      </w:r>
      <w:r w:rsidR="00C96F7B">
        <w:rPr>
          <w:rFonts w:hint="eastAsia"/>
        </w:rPr>
        <w:t>：撤回起诉或变更诉讼请求（确认违法）</w:t>
      </w:r>
    </w:p>
    <w:p w14:paraId="5289D707" w14:textId="6D529754" w:rsidR="00A76BE1" w:rsidRDefault="006445CE" w:rsidP="006445CE">
      <w:pPr>
        <w:pStyle w:val="a1"/>
      </w:pPr>
      <w:r>
        <w:rPr>
          <w:rFonts w:hint="eastAsia"/>
        </w:rPr>
        <w:t>《检察公益诉讼司法解释》</w:t>
      </w:r>
      <w:r w:rsidRPr="006445CE">
        <w:rPr>
          <w:rFonts w:hint="eastAsia"/>
        </w:rPr>
        <w:t>第二十四条　在行政公益诉讼案件审理过程中，被告纠正违法行为或者依法履行职责而使人民检察院的诉讼请求全部实现，人民检察院</w:t>
      </w:r>
      <w:r w:rsidRPr="00832E80">
        <w:rPr>
          <w:rFonts w:hint="eastAsia"/>
          <w:b/>
          <w:bCs/>
          <w:highlight w:val="yellow"/>
          <w:u w:val="single"/>
        </w:rPr>
        <w:t>撤回起诉</w:t>
      </w:r>
      <w:r w:rsidRPr="006445CE">
        <w:rPr>
          <w:rFonts w:hint="eastAsia"/>
        </w:rPr>
        <w:t>的，人民法院应当裁定准许；人民检察院变更诉讼请求，请求</w:t>
      </w:r>
      <w:r w:rsidRPr="00832E80">
        <w:rPr>
          <w:rFonts w:hint="eastAsia"/>
          <w:b/>
          <w:bCs/>
          <w:highlight w:val="yellow"/>
          <w:u w:val="single"/>
        </w:rPr>
        <w:t>确认原行政行为违法</w:t>
      </w:r>
      <w:r w:rsidRPr="006445CE">
        <w:rPr>
          <w:rFonts w:hint="eastAsia"/>
        </w:rPr>
        <w:t>的，人民法院应当判决确认违法。</w:t>
      </w:r>
    </w:p>
    <w:p w14:paraId="1C921FB5" w14:textId="345D6043" w:rsidR="005E0E42" w:rsidRDefault="00427BB8" w:rsidP="00427BB8">
      <w:pPr>
        <w:pStyle w:val="3"/>
        <w:ind w:right="105"/>
      </w:pPr>
      <w:bookmarkStart w:id="322" w:name="_Toc155178956"/>
      <w:r>
        <w:rPr>
          <w:rFonts w:hint="eastAsia"/>
        </w:rPr>
        <w:t>（五）</w:t>
      </w:r>
      <w:r w:rsidR="005E0E42">
        <w:rPr>
          <w:rFonts w:hint="eastAsia"/>
        </w:rPr>
        <w:t>环境行政公益诉讼的裁判方式</w:t>
      </w:r>
      <w:bookmarkEnd w:id="322"/>
    </w:p>
    <w:p w14:paraId="624611C8" w14:textId="7FE4B935" w:rsidR="006445CE" w:rsidRDefault="006445CE" w:rsidP="006445CE">
      <w:pPr>
        <w:pStyle w:val="a1"/>
      </w:pPr>
      <w:r>
        <w:rPr>
          <w:rFonts w:hint="eastAsia"/>
        </w:rPr>
        <w:t>《检察公益诉讼司法解释》第二十五条　人民法院区分下列情形作出行政公益诉讼判决：</w:t>
      </w:r>
    </w:p>
    <w:p w14:paraId="3525045E" w14:textId="4F2FB366" w:rsidR="006445CE" w:rsidRDefault="006445CE" w:rsidP="006445CE">
      <w:pPr>
        <w:pStyle w:val="a1"/>
        <w:numPr>
          <w:ilvl w:val="0"/>
          <w:numId w:val="0"/>
        </w:numPr>
        <w:ind w:left="420"/>
      </w:pPr>
      <w:r>
        <w:rPr>
          <w:rFonts w:hint="eastAsia"/>
        </w:rPr>
        <w:t>（一）被诉行政行为具有行政诉讼法第七十四条、第七十五条规定情形之一的，</w:t>
      </w:r>
      <w:r w:rsidRPr="00832E80">
        <w:rPr>
          <w:rFonts w:hint="eastAsia"/>
          <w:b/>
          <w:bCs/>
          <w:highlight w:val="yellow"/>
          <w:u w:val="single"/>
        </w:rPr>
        <w:t>判决确认违法或者确认无效</w:t>
      </w:r>
      <w:r>
        <w:rPr>
          <w:rFonts w:hint="eastAsia"/>
        </w:rPr>
        <w:t>，并可以同时判决责令行政机关采取补救措施；</w:t>
      </w:r>
    </w:p>
    <w:p w14:paraId="71170176" w14:textId="59C69EAF" w:rsidR="006445CE" w:rsidRPr="006445CE" w:rsidRDefault="006445CE" w:rsidP="006445CE">
      <w:pPr>
        <w:pStyle w:val="a1"/>
        <w:numPr>
          <w:ilvl w:val="1"/>
          <w:numId w:val="3"/>
        </w:numPr>
      </w:pPr>
      <w:r>
        <w:rPr>
          <w:rFonts w:hint="eastAsia"/>
        </w:rPr>
        <w:t>《行政诉讼法》</w:t>
      </w:r>
      <w:r w:rsidRPr="006445CE">
        <w:rPr>
          <w:rFonts w:hint="eastAsia"/>
        </w:rPr>
        <w:t>第七十四条　行政行为有下列情形之一的，人民法院判决确认违法，但不撤销行政行为：</w:t>
      </w:r>
    </w:p>
    <w:p w14:paraId="1A9FEF3A" w14:textId="77777777" w:rsidR="006445CE" w:rsidRPr="006445CE" w:rsidRDefault="006445CE" w:rsidP="006445CE">
      <w:pPr>
        <w:pStyle w:val="a1"/>
        <w:numPr>
          <w:ilvl w:val="0"/>
          <w:numId w:val="0"/>
        </w:numPr>
        <w:ind w:left="840"/>
      </w:pPr>
      <w:r w:rsidRPr="006445CE">
        <w:rPr>
          <w:rFonts w:hint="eastAsia"/>
        </w:rPr>
        <w:t xml:space="preserve">　　（一）行政行为依法应当撤销，但撤销会给国家利益、社会公共利益造成重大</w:t>
      </w:r>
      <w:r w:rsidRPr="006445CE">
        <w:rPr>
          <w:rFonts w:hint="eastAsia"/>
        </w:rPr>
        <w:lastRenderedPageBreak/>
        <w:t>损害的；</w:t>
      </w:r>
    </w:p>
    <w:p w14:paraId="04A93228" w14:textId="77777777" w:rsidR="006445CE" w:rsidRPr="006445CE" w:rsidRDefault="006445CE" w:rsidP="006445CE">
      <w:pPr>
        <w:pStyle w:val="a1"/>
        <w:numPr>
          <w:ilvl w:val="0"/>
          <w:numId w:val="0"/>
        </w:numPr>
        <w:ind w:left="840"/>
      </w:pPr>
      <w:r w:rsidRPr="006445CE">
        <w:rPr>
          <w:rFonts w:hint="eastAsia"/>
        </w:rPr>
        <w:t xml:space="preserve">　　（二）行政行为程序轻微违法，但对原告权利不产生实际影响的。</w:t>
      </w:r>
    </w:p>
    <w:p w14:paraId="69F5D0D7" w14:textId="77777777" w:rsidR="006445CE" w:rsidRPr="006445CE" w:rsidRDefault="006445CE" w:rsidP="006445CE">
      <w:pPr>
        <w:pStyle w:val="a1"/>
        <w:numPr>
          <w:ilvl w:val="0"/>
          <w:numId w:val="0"/>
        </w:numPr>
        <w:ind w:left="840"/>
      </w:pPr>
      <w:r w:rsidRPr="006445CE">
        <w:rPr>
          <w:rFonts w:hint="eastAsia"/>
        </w:rPr>
        <w:t xml:space="preserve">　　行政行为有下列情形之一，不需要撤销或者判决履行的，人民法院判决确认违法：</w:t>
      </w:r>
    </w:p>
    <w:p w14:paraId="1659BDAC" w14:textId="77777777" w:rsidR="006445CE" w:rsidRPr="006445CE" w:rsidRDefault="006445CE" w:rsidP="006445CE">
      <w:pPr>
        <w:pStyle w:val="a1"/>
        <w:numPr>
          <w:ilvl w:val="0"/>
          <w:numId w:val="0"/>
        </w:numPr>
        <w:ind w:left="840"/>
      </w:pPr>
      <w:r w:rsidRPr="006445CE">
        <w:rPr>
          <w:rFonts w:hint="eastAsia"/>
        </w:rPr>
        <w:t xml:space="preserve">　　（一）行政行为违法，但不具有可撤销内容的；</w:t>
      </w:r>
    </w:p>
    <w:p w14:paraId="0BCE22BD" w14:textId="77777777" w:rsidR="006445CE" w:rsidRPr="006445CE" w:rsidRDefault="006445CE" w:rsidP="006445CE">
      <w:pPr>
        <w:pStyle w:val="a1"/>
        <w:numPr>
          <w:ilvl w:val="0"/>
          <w:numId w:val="0"/>
        </w:numPr>
        <w:ind w:left="840"/>
      </w:pPr>
      <w:r w:rsidRPr="006445CE">
        <w:rPr>
          <w:rFonts w:hint="eastAsia"/>
        </w:rPr>
        <w:t xml:space="preserve">　　（二）被告改变原违法行政行为，原告仍要求确认原行政行为违法的；</w:t>
      </w:r>
    </w:p>
    <w:p w14:paraId="7E17696C" w14:textId="77777777" w:rsidR="006445CE" w:rsidRPr="006445CE" w:rsidRDefault="006445CE" w:rsidP="006445CE">
      <w:pPr>
        <w:pStyle w:val="a1"/>
        <w:numPr>
          <w:ilvl w:val="0"/>
          <w:numId w:val="0"/>
        </w:numPr>
        <w:ind w:left="840"/>
      </w:pPr>
      <w:r w:rsidRPr="006445CE">
        <w:rPr>
          <w:rFonts w:hint="eastAsia"/>
        </w:rPr>
        <w:t xml:space="preserve">　　（三）被告不履行或者拖延履行法定职责，判决履行没有意义的。</w:t>
      </w:r>
    </w:p>
    <w:p w14:paraId="19D26973" w14:textId="78FA0D50" w:rsidR="006445CE" w:rsidRDefault="006445CE" w:rsidP="006445CE">
      <w:pPr>
        <w:pStyle w:val="a1"/>
        <w:numPr>
          <w:ilvl w:val="1"/>
          <w:numId w:val="3"/>
        </w:numPr>
      </w:pPr>
      <w:r>
        <w:rPr>
          <w:rFonts w:hint="eastAsia"/>
        </w:rPr>
        <w:t>《行政诉讼法》</w:t>
      </w:r>
      <w:r w:rsidRPr="006445CE">
        <w:rPr>
          <w:rFonts w:hint="eastAsia"/>
        </w:rPr>
        <w:t>第七十五条　行政行为有实施主体不具有行政主体资格或者没有依据等重大且明显违法情形，原告申请确认行政行为无效的，人民法院判决确认无效。</w:t>
      </w:r>
    </w:p>
    <w:p w14:paraId="68255466" w14:textId="4D2009E4" w:rsidR="006445CE" w:rsidRDefault="006445CE" w:rsidP="003767DD">
      <w:pPr>
        <w:pStyle w:val="a1"/>
        <w:numPr>
          <w:ilvl w:val="0"/>
          <w:numId w:val="0"/>
        </w:numPr>
        <w:ind w:left="420"/>
      </w:pPr>
      <w:r>
        <w:rPr>
          <w:rFonts w:hint="eastAsia"/>
        </w:rPr>
        <w:t>（二）被诉行政行为具有行政诉讼法第七十条规定情形之一的，</w:t>
      </w:r>
      <w:r w:rsidRPr="00832E80">
        <w:rPr>
          <w:rFonts w:hint="eastAsia"/>
          <w:b/>
          <w:bCs/>
          <w:highlight w:val="yellow"/>
          <w:u w:val="single"/>
        </w:rPr>
        <w:t>判决撤销或者部分撤销</w:t>
      </w:r>
      <w:r>
        <w:rPr>
          <w:rFonts w:hint="eastAsia"/>
        </w:rPr>
        <w:t>，并可以判决被诉行政机关重新作出行政行为；</w:t>
      </w:r>
    </w:p>
    <w:p w14:paraId="7A319B74" w14:textId="33414A37" w:rsidR="006445CE" w:rsidRDefault="006445CE" w:rsidP="006445CE">
      <w:pPr>
        <w:pStyle w:val="a1"/>
        <w:numPr>
          <w:ilvl w:val="1"/>
          <w:numId w:val="3"/>
        </w:numPr>
      </w:pPr>
      <w:r>
        <w:rPr>
          <w:rFonts w:hint="eastAsia"/>
        </w:rPr>
        <w:t>《行政诉讼法》第七十条　行政行为有下列情形之一的，人民法院判决撤销或者部分撤销，并可以判决被告重新作出行政行为：</w:t>
      </w:r>
    </w:p>
    <w:p w14:paraId="5C25A427" w14:textId="77777777" w:rsidR="006445CE" w:rsidRDefault="006445CE" w:rsidP="006445CE">
      <w:pPr>
        <w:pStyle w:val="a1"/>
        <w:numPr>
          <w:ilvl w:val="0"/>
          <w:numId w:val="0"/>
        </w:numPr>
        <w:ind w:left="840"/>
      </w:pPr>
      <w:r>
        <w:rPr>
          <w:rFonts w:hint="eastAsia"/>
        </w:rPr>
        <w:t xml:space="preserve">　　（一）主要证据不足的；</w:t>
      </w:r>
    </w:p>
    <w:p w14:paraId="2B17657A" w14:textId="77777777" w:rsidR="006445CE" w:rsidRDefault="006445CE" w:rsidP="006445CE">
      <w:pPr>
        <w:pStyle w:val="a1"/>
        <w:numPr>
          <w:ilvl w:val="0"/>
          <w:numId w:val="0"/>
        </w:numPr>
        <w:ind w:left="840"/>
      </w:pPr>
      <w:r>
        <w:rPr>
          <w:rFonts w:hint="eastAsia"/>
        </w:rPr>
        <w:t xml:space="preserve">　　（二）适用法律、法规错误的；</w:t>
      </w:r>
    </w:p>
    <w:p w14:paraId="3B9CD615" w14:textId="77777777" w:rsidR="006445CE" w:rsidRDefault="006445CE" w:rsidP="006445CE">
      <w:pPr>
        <w:pStyle w:val="a1"/>
        <w:numPr>
          <w:ilvl w:val="0"/>
          <w:numId w:val="0"/>
        </w:numPr>
        <w:ind w:left="840"/>
      </w:pPr>
      <w:r>
        <w:rPr>
          <w:rFonts w:hint="eastAsia"/>
        </w:rPr>
        <w:t xml:space="preserve">　　（三）违反法定程序的；</w:t>
      </w:r>
    </w:p>
    <w:p w14:paraId="0ACDB887" w14:textId="77777777" w:rsidR="006445CE" w:rsidRDefault="006445CE" w:rsidP="006445CE">
      <w:pPr>
        <w:pStyle w:val="a1"/>
        <w:numPr>
          <w:ilvl w:val="0"/>
          <w:numId w:val="0"/>
        </w:numPr>
        <w:ind w:left="840"/>
      </w:pPr>
      <w:r>
        <w:rPr>
          <w:rFonts w:hint="eastAsia"/>
        </w:rPr>
        <w:t xml:space="preserve">　　（四）超越职权的；</w:t>
      </w:r>
    </w:p>
    <w:p w14:paraId="112CBECE" w14:textId="77777777" w:rsidR="006445CE" w:rsidRDefault="006445CE" w:rsidP="006445CE">
      <w:pPr>
        <w:pStyle w:val="a1"/>
        <w:numPr>
          <w:ilvl w:val="0"/>
          <w:numId w:val="0"/>
        </w:numPr>
        <w:ind w:left="840"/>
      </w:pPr>
      <w:r>
        <w:rPr>
          <w:rFonts w:hint="eastAsia"/>
        </w:rPr>
        <w:t xml:space="preserve">　　（五）滥用职权的；</w:t>
      </w:r>
    </w:p>
    <w:p w14:paraId="7D5F53D5" w14:textId="7CA09B4E" w:rsidR="006445CE" w:rsidRPr="006445CE" w:rsidRDefault="006445CE" w:rsidP="006445CE">
      <w:pPr>
        <w:pStyle w:val="a1"/>
        <w:numPr>
          <w:ilvl w:val="0"/>
          <w:numId w:val="0"/>
        </w:numPr>
        <w:ind w:left="840"/>
      </w:pPr>
      <w:r>
        <w:rPr>
          <w:rFonts w:hint="eastAsia"/>
        </w:rPr>
        <w:t xml:space="preserve">　　（六）明显不当的。</w:t>
      </w:r>
    </w:p>
    <w:p w14:paraId="7B23CD7A" w14:textId="7B65E988" w:rsidR="006445CE" w:rsidRDefault="006445CE" w:rsidP="006445CE">
      <w:pPr>
        <w:pStyle w:val="a1"/>
        <w:numPr>
          <w:ilvl w:val="0"/>
          <w:numId w:val="0"/>
        </w:numPr>
        <w:ind w:left="420"/>
      </w:pPr>
      <w:r>
        <w:rPr>
          <w:rFonts w:hint="eastAsia"/>
        </w:rPr>
        <w:t>（三）被诉行政机关不履行法定职责的，</w:t>
      </w:r>
      <w:r w:rsidRPr="00832E80">
        <w:rPr>
          <w:rFonts w:hint="eastAsia"/>
          <w:b/>
          <w:bCs/>
          <w:highlight w:val="yellow"/>
          <w:u w:val="single"/>
        </w:rPr>
        <w:t>判决在一定期限内履行</w:t>
      </w:r>
      <w:r>
        <w:rPr>
          <w:rFonts w:hint="eastAsia"/>
        </w:rPr>
        <w:t>；</w:t>
      </w:r>
    </w:p>
    <w:p w14:paraId="278ECE43" w14:textId="5EC2424D" w:rsidR="006445CE" w:rsidRDefault="006445CE" w:rsidP="006445CE">
      <w:pPr>
        <w:pStyle w:val="a1"/>
        <w:numPr>
          <w:ilvl w:val="0"/>
          <w:numId w:val="0"/>
        </w:numPr>
        <w:ind w:left="420"/>
      </w:pPr>
      <w:r>
        <w:rPr>
          <w:rFonts w:hint="eastAsia"/>
        </w:rPr>
        <w:t>（四）被诉行政机关作出的行政处罚明显不当，或者其他行政行为涉及对款额的确定、认定确有错误的，可以</w:t>
      </w:r>
      <w:r w:rsidRPr="00832E80">
        <w:rPr>
          <w:rFonts w:hint="eastAsia"/>
          <w:b/>
          <w:bCs/>
          <w:highlight w:val="yellow"/>
          <w:u w:val="single"/>
        </w:rPr>
        <w:t>判决予以变更</w:t>
      </w:r>
      <w:r>
        <w:rPr>
          <w:rFonts w:hint="eastAsia"/>
        </w:rPr>
        <w:t>；</w:t>
      </w:r>
    </w:p>
    <w:p w14:paraId="2C8BAD71" w14:textId="22C8916A" w:rsidR="006445CE" w:rsidRDefault="006445CE" w:rsidP="006445CE">
      <w:pPr>
        <w:pStyle w:val="a1"/>
        <w:numPr>
          <w:ilvl w:val="0"/>
          <w:numId w:val="0"/>
        </w:numPr>
        <w:ind w:left="420"/>
      </w:pPr>
      <w:r>
        <w:rPr>
          <w:rFonts w:hint="eastAsia"/>
        </w:rPr>
        <w:t>（五）被诉行政行为证据确凿，适用法律、法规正确，符合法定程序，未超越职权，未滥用职权，无明显不当，或者人民检察院诉请被诉行政机关履行法定职责理由不成立的，</w:t>
      </w:r>
      <w:r w:rsidRPr="00832E80">
        <w:rPr>
          <w:rFonts w:hint="eastAsia"/>
          <w:b/>
          <w:bCs/>
          <w:highlight w:val="yellow"/>
          <w:u w:val="single"/>
        </w:rPr>
        <w:t>判决驳回诉讼请求</w:t>
      </w:r>
      <w:r>
        <w:rPr>
          <w:rFonts w:hint="eastAsia"/>
        </w:rPr>
        <w:t>。</w:t>
      </w:r>
    </w:p>
    <w:p w14:paraId="3EFB9234" w14:textId="4128E131" w:rsidR="005E0E42" w:rsidRPr="005E0E42" w:rsidRDefault="006445CE" w:rsidP="006445CE">
      <w:pPr>
        <w:pStyle w:val="a1"/>
        <w:numPr>
          <w:ilvl w:val="0"/>
          <w:numId w:val="0"/>
        </w:numPr>
        <w:ind w:left="420"/>
      </w:pPr>
      <w:r>
        <w:rPr>
          <w:rFonts w:hint="eastAsia"/>
        </w:rPr>
        <w:t xml:space="preserve">　　人民法院可以将判决结果告知被诉行政机关所属的人民政府或者其他相关的职能部门。</w:t>
      </w:r>
    </w:p>
    <w:p w14:paraId="4C7A32F5" w14:textId="0BC17CB4" w:rsidR="00383055" w:rsidRDefault="00383055" w:rsidP="00D078A2">
      <w:pPr>
        <w:pStyle w:val="1"/>
      </w:pPr>
      <w:bookmarkStart w:id="323" w:name="_Toc155178957"/>
      <w:r>
        <w:rPr>
          <w:rFonts w:hint="eastAsia"/>
        </w:rPr>
        <w:t>第十一讲</w:t>
      </w:r>
      <w:r>
        <w:rPr>
          <w:rFonts w:hint="eastAsia"/>
        </w:rPr>
        <w:t xml:space="preserve"> </w:t>
      </w:r>
      <w:r>
        <w:t xml:space="preserve"> </w:t>
      </w:r>
      <w:r w:rsidR="005119EF" w:rsidRPr="005119EF">
        <w:rPr>
          <w:rFonts w:hint="eastAsia"/>
        </w:rPr>
        <w:t>环境犯罪制裁法</w:t>
      </w:r>
      <w:bookmarkEnd w:id="323"/>
    </w:p>
    <w:p w14:paraId="064AF671" w14:textId="076A34A0" w:rsidR="00D078A2" w:rsidRDefault="00D078A2" w:rsidP="00D078A2">
      <w:pPr>
        <w:pStyle w:val="2"/>
      </w:pPr>
      <w:bookmarkStart w:id="324" w:name="_Toc155178958"/>
      <w:r>
        <w:rPr>
          <w:rFonts w:hint="eastAsia"/>
        </w:rPr>
        <w:t>一、环境犯罪概述</w:t>
      </w:r>
      <w:bookmarkEnd w:id="324"/>
    </w:p>
    <w:p w14:paraId="04DCF644" w14:textId="18F24C39" w:rsidR="00D078A2" w:rsidRDefault="00D078A2" w:rsidP="00D078A2">
      <w:pPr>
        <w:pStyle w:val="3"/>
        <w:ind w:right="105"/>
      </w:pPr>
      <w:bookmarkStart w:id="325" w:name="_Toc155178959"/>
      <w:r>
        <w:rPr>
          <w:rFonts w:hint="eastAsia"/>
        </w:rPr>
        <w:t>（一）环境犯罪的定义</w:t>
      </w:r>
      <w:bookmarkEnd w:id="325"/>
    </w:p>
    <w:p w14:paraId="7C0C3719" w14:textId="77777777" w:rsidR="004F763E" w:rsidRDefault="00D078A2" w:rsidP="004F763E">
      <w:pPr>
        <w:pStyle w:val="af0"/>
      </w:pPr>
      <w:r>
        <w:rPr>
          <w:rFonts w:hint="eastAsia"/>
        </w:rPr>
        <w:t>1</w:t>
      </w:r>
      <w:r>
        <w:t xml:space="preserve">. </w:t>
      </w:r>
      <w:r w:rsidR="00B4696B">
        <w:rPr>
          <w:rFonts w:hint="eastAsia"/>
        </w:rPr>
        <w:t>环境犯罪</w:t>
      </w:r>
    </w:p>
    <w:p w14:paraId="1C1398B8" w14:textId="77777777" w:rsidR="004F763E" w:rsidRDefault="00D078A2">
      <w:pPr>
        <w:pStyle w:val="a9"/>
        <w:numPr>
          <w:ilvl w:val="0"/>
          <w:numId w:val="72"/>
        </w:numPr>
        <w:ind w:firstLineChars="0"/>
      </w:pPr>
      <w:r w:rsidRPr="00832E80">
        <w:rPr>
          <w:rFonts w:hint="eastAsia"/>
          <w:b/>
          <w:bCs/>
          <w:highlight w:val="yellow"/>
          <w:u w:val="single"/>
        </w:rPr>
        <w:t>向环境排放污染物</w:t>
      </w:r>
      <w:r w:rsidR="00B4696B" w:rsidRPr="00832E80">
        <w:rPr>
          <w:rFonts w:hint="eastAsia"/>
          <w:b/>
          <w:bCs/>
          <w:highlight w:val="yellow"/>
          <w:u w:val="single"/>
        </w:rPr>
        <w:t>或开发利用自然资源</w:t>
      </w:r>
      <w:r w:rsidR="00F3389F" w:rsidRPr="00832E80">
        <w:rPr>
          <w:rFonts w:hint="eastAsia"/>
          <w:b/>
          <w:bCs/>
          <w:highlight w:val="yellow"/>
          <w:u w:val="single"/>
        </w:rPr>
        <w:t>（行为）</w:t>
      </w:r>
      <w:r w:rsidRPr="00832E80">
        <w:rPr>
          <w:rFonts w:hint="eastAsia"/>
          <w:b/>
          <w:bCs/>
          <w:highlight w:val="yellow"/>
          <w:u w:val="single"/>
        </w:rPr>
        <w:t>造成人民生命、健康以及财产安全等危险或者危害</w:t>
      </w:r>
      <w:r w:rsidR="00F3389F" w:rsidRPr="00832E80">
        <w:rPr>
          <w:rFonts w:hint="eastAsia"/>
          <w:b/>
          <w:bCs/>
          <w:highlight w:val="yellow"/>
          <w:u w:val="single"/>
        </w:rPr>
        <w:t>（结果）</w:t>
      </w:r>
      <w:r>
        <w:rPr>
          <w:rFonts w:hint="eastAsia"/>
        </w:rPr>
        <w:t>而应当受到刑事处罚的行为</w:t>
      </w:r>
    </w:p>
    <w:p w14:paraId="76D6980C" w14:textId="0687A00C" w:rsidR="00F3389F" w:rsidRDefault="00F3389F">
      <w:pPr>
        <w:pStyle w:val="a9"/>
        <w:numPr>
          <w:ilvl w:val="1"/>
          <w:numId w:val="72"/>
        </w:numPr>
        <w:ind w:firstLineChars="0"/>
      </w:pPr>
      <w:r>
        <w:rPr>
          <w:rFonts w:hint="eastAsia"/>
        </w:rPr>
        <w:t>危险：向预防方向拓展，保护法益向独立环境法益拓展</w:t>
      </w:r>
    </w:p>
    <w:p w14:paraId="4D78ACE7" w14:textId="77777777" w:rsidR="004F763E" w:rsidRDefault="00D078A2" w:rsidP="004F763E">
      <w:pPr>
        <w:pStyle w:val="af0"/>
      </w:pPr>
      <w:r>
        <w:rPr>
          <w:rFonts w:hint="eastAsia"/>
        </w:rPr>
        <w:t>2</w:t>
      </w:r>
      <w:r>
        <w:t xml:space="preserve">. </w:t>
      </w:r>
      <w:r>
        <w:rPr>
          <w:rFonts w:hint="eastAsia"/>
        </w:rPr>
        <w:t>狭义的环境犯罪</w:t>
      </w:r>
      <w:r w:rsidR="004F763E">
        <w:rPr>
          <w:rFonts w:hint="eastAsia"/>
        </w:rPr>
        <w:t>：</w:t>
      </w:r>
      <w:r>
        <w:rPr>
          <w:rFonts w:hint="eastAsia"/>
        </w:rPr>
        <w:t>污染环境</w:t>
      </w:r>
    </w:p>
    <w:p w14:paraId="2A5A36E3" w14:textId="25050AB6" w:rsidR="00D078A2" w:rsidRDefault="00D078A2">
      <w:pPr>
        <w:pStyle w:val="a9"/>
        <w:numPr>
          <w:ilvl w:val="0"/>
          <w:numId w:val="67"/>
        </w:numPr>
        <w:ind w:firstLineChars="0"/>
      </w:pPr>
      <w:r>
        <w:rPr>
          <w:rFonts w:hint="eastAsia"/>
        </w:rPr>
        <w:t>源于</w:t>
      </w:r>
      <w:r>
        <w:rPr>
          <w:rFonts w:hint="eastAsia"/>
        </w:rPr>
        <w:t>20</w:t>
      </w:r>
      <w:r>
        <w:rPr>
          <w:rFonts w:hint="eastAsia"/>
        </w:rPr>
        <w:t>世纪七十年代的西方国家（以欧美日为代表），以日益加剧的环境污染为背景</w:t>
      </w:r>
    </w:p>
    <w:p w14:paraId="1310A1AB" w14:textId="72C21A6E" w:rsidR="00D078A2" w:rsidRDefault="00D078A2" w:rsidP="004F763E">
      <w:pPr>
        <w:pStyle w:val="af0"/>
      </w:pPr>
      <w:r>
        <w:t xml:space="preserve">3. </w:t>
      </w:r>
      <w:r w:rsidR="008625FB">
        <w:rPr>
          <w:rFonts w:hint="eastAsia"/>
        </w:rPr>
        <w:t>广义的环境犯罪：环境污染＋自然资源／生态破坏</w:t>
      </w:r>
    </w:p>
    <w:p w14:paraId="0016DCBD" w14:textId="16809BC6" w:rsidR="00D078A2" w:rsidRDefault="00D078A2" w:rsidP="00D078A2">
      <w:pPr>
        <w:pStyle w:val="3"/>
        <w:ind w:right="105"/>
      </w:pPr>
      <w:bookmarkStart w:id="326" w:name="_Toc155178960"/>
      <w:r>
        <w:rPr>
          <w:rFonts w:hint="eastAsia"/>
        </w:rPr>
        <w:t>（二）环境犯罪的法益</w:t>
      </w:r>
      <w:bookmarkEnd w:id="326"/>
    </w:p>
    <w:p w14:paraId="4C5654CC" w14:textId="37B92D14" w:rsidR="00D078A2" w:rsidRDefault="00D078A2" w:rsidP="008D113E">
      <w:pPr>
        <w:pStyle w:val="af0"/>
      </w:pPr>
      <w:r>
        <w:t xml:space="preserve">1. </w:t>
      </w:r>
      <w:r>
        <w:rPr>
          <w:rFonts w:hint="eastAsia"/>
        </w:rPr>
        <w:t>传统观点：刑法上的法益必须是“人的生活利益”</w:t>
      </w:r>
      <w:r w:rsidR="00F3389F">
        <w:rPr>
          <w:rFonts w:hint="eastAsia"/>
        </w:rPr>
        <w:t>→</w:t>
      </w:r>
      <w:r>
        <w:rPr>
          <w:rFonts w:hint="eastAsia"/>
        </w:rPr>
        <w:t>国家利益、社会利益归根结底都是人的利益</w:t>
      </w:r>
      <w:r w:rsidR="00F3389F">
        <w:rPr>
          <w:rFonts w:hint="eastAsia"/>
        </w:rPr>
        <w:t>（人类中心主义）</w:t>
      </w:r>
    </w:p>
    <w:p w14:paraId="43AACEB1" w14:textId="08E530B8" w:rsidR="00D078A2" w:rsidRDefault="00D078A2" w:rsidP="008D113E">
      <w:pPr>
        <w:pStyle w:val="af0"/>
      </w:pPr>
      <w:r>
        <w:rPr>
          <w:rFonts w:hint="eastAsia"/>
        </w:rPr>
        <w:lastRenderedPageBreak/>
        <w:t>2</w:t>
      </w:r>
      <w:r>
        <w:t xml:space="preserve">. </w:t>
      </w:r>
      <w:r>
        <w:rPr>
          <w:rFonts w:hint="eastAsia"/>
        </w:rPr>
        <w:t>不存在专门环境法益之前，环境犯罪的法益何在？</w:t>
      </w:r>
    </w:p>
    <w:p w14:paraId="0AC82D74" w14:textId="75B1C03D" w:rsidR="00D078A2" w:rsidRDefault="00D078A2" w:rsidP="00D078A2">
      <w:r>
        <w:rPr>
          <w:rFonts w:hint="eastAsia"/>
        </w:rPr>
        <w:t>（</w:t>
      </w:r>
      <w:r>
        <w:rPr>
          <w:rFonts w:hint="eastAsia"/>
        </w:rPr>
        <w:t>1</w:t>
      </w:r>
      <w:r>
        <w:rPr>
          <w:rFonts w:hint="eastAsia"/>
        </w:rPr>
        <w:t>）行政管理秩序？</w:t>
      </w:r>
    </w:p>
    <w:p w14:paraId="3C8463C1" w14:textId="22852824" w:rsidR="00D078A2" w:rsidRDefault="00D078A2" w:rsidP="00D078A2">
      <w:r>
        <w:rPr>
          <w:rFonts w:hint="eastAsia"/>
        </w:rPr>
        <w:t>（</w:t>
      </w:r>
      <w:r>
        <w:rPr>
          <w:rFonts w:hint="eastAsia"/>
        </w:rPr>
        <w:t>2</w:t>
      </w:r>
      <w:r>
        <w:rPr>
          <w:rFonts w:hint="eastAsia"/>
        </w:rPr>
        <w:t>）危害公共安全？</w:t>
      </w:r>
    </w:p>
    <w:p w14:paraId="3DF3A7D3" w14:textId="628CCB6B" w:rsidR="00D078A2" w:rsidRDefault="00D078A2" w:rsidP="00D078A2">
      <w:r>
        <w:rPr>
          <w:rFonts w:hint="eastAsia"/>
        </w:rPr>
        <w:t>（</w:t>
      </w:r>
      <w:r>
        <w:rPr>
          <w:rFonts w:hint="eastAsia"/>
        </w:rPr>
        <w:t>3</w:t>
      </w:r>
      <w:r>
        <w:rPr>
          <w:rFonts w:hint="eastAsia"/>
        </w:rPr>
        <w:t>）侵害财产权益？</w:t>
      </w:r>
    </w:p>
    <w:p w14:paraId="477A12C8" w14:textId="5E9B891C" w:rsidR="00D078A2" w:rsidRDefault="00D078A2" w:rsidP="008D113E">
      <w:pPr>
        <w:pStyle w:val="af0"/>
      </w:pPr>
      <w:r>
        <w:rPr>
          <w:rFonts w:hint="eastAsia"/>
        </w:rPr>
        <w:t>3</w:t>
      </w:r>
      <w:r>
        <w:t xml:space="preserve">. </w:t>
      </w:r>
      <w:r>
        <w:rPr>
          <w:rFonts w:hint="eastAsia"/>
        </w:rPr>
        <w:t>出现独立的环境法益</w:t>
      </w:r>
    </w:p>
    <w:p w14:paraId="25C77C48" w14:textId="6D2355DC" w:rsidR="00F3389F" w:rsidRDefault="00D078A2" w:rsidP="00D078A2">
      <w:r>
        <w:rPr>
          <w:rFonts w:hint="eastAsia"/>
        </w:rPr>
        <w:t>（</w:t>
      </w:r>
      <w:r>
        <w:rPr>
          <w:rFonts w:hint="eastAsia"/>
        </w:rPr>
        <w:t>1</w:t>
      </w:r>
      <w:r>
        <w:rPr>
          <w:rFonts w:hint="eastAsia"/>
        </w:rPr>
        <w:t>）非人类中心主义</w:t>
      </w:r>
      <w:r w:rsidR="00F3389F">
        <w:rPr>
          <w:rFonts w:hint="eastAsia"/>
        </w:rPr>
        <w:t>法益或</w:t>
      </w:r>
      <w:r w:rsidR="00F3389F" w:rsidRPr="00832E80">
        <w:rPr>
          <w:rFonts w:hint="eastAsia"/>
          <w:b/>
          <w:bCs/>
          <w:highlight w:val="yellow"/>
          <w:u w:val="single"/>
        </w:rPr>
        <w:t>生态学的人类中心主义法益</w:t>
      </w:r>
    </w:p>
    <w:p w14:paraId="312F6749" w14:textId="6DCF95D9" w:rsidR="00D078A2" w:rsidRDefault="00F3389F" w:rsidP="00D078A2">
      <w:r>
        <w:t>A</w:t>
      </w:r>
      <w:r>
        <w:rPr>
          <w:rFonts w:hint="eastAsia"/>
        </w:rPr>
        <w:t>）共同</w:t>
      </w:r>
      <w:r w:rsidRPr="007B4F4F">
        <w:rPr>
          <w:rFonts w:hint="eastAsia"/>
          <w:b/>
          <w:bCs/>
        </w:rPr>
        <w:t>关注生态环境本身</w:t>
      </w:r>
      <w:r>
        <w:rPr>
          <w:rFonts w:hint="eastAsia"/>
        </w:rPr>
        <w:t>的保护价值</w:t>
      </w:r>
    </w:p>
    <w:p w14:paraId="4FB487B0" w14:textId="42C2C9AD" w:rsidR="00F3389F" w:rsidRDefault="00F3389F" w:rsidP="00D078A2">
      <w:r>
        <w:t>B</w:t>
      </w:r>
      <w:r>
        <w:rPr>
          <w:rFonts w:hint="eastAsia"/>
        </w:rPr>
        <w:t>）区别：</w:t>
      </w:r>
      <w:r w:rsidR="008617C7">
        <w:rPr>
          <w:rFonts w:hint="eastAsia"/>
        </w:rPr>
        <w:t>纯粹生态中心主义法益</w:t>
      </w:r>
      <w:r>
        <w:rPr>
          <w:rFonts w:hint="eastAsia"/>
        </w:rPr>
        <w:t>承认万物有灵，所有环境要素均有其保护价值，</w:t>
      </w:r>
      <w:r w:rsidR="008617C7">
        <w:rPr>
          <w:rFonts w:hint="eastAsia"/>
        </w:rPr>
        <w:t>在理念与实证法上并未成为现实</w:t>
      </w:r>
    </w:p>
    <w:p w14:paraId="5A6F5B7B" w14:textId="154A3555" w:rsidR="008617C7" w:rsidRPr="00F3389F" w:rsidRDefault="008617C7" w:rsidP="00D078A2">
      <w:r>
        <w:t>C</w:t>
      </w:r>
      <w:r>
        <w:rPr>
          <w:rFonts w:hint="eastAsia"/>
        </w:rPr>
        <w:t>）通说：采</w:t>
      </w:r>
      <w:r w:rsidRPr="007B4F4F">
        <w:rPr>
          <w:rFonts w:hint="eastAsia"/>
          <w:b/>
          <w:bCs/>
          <w:u w:val="single"/>
        </w:rPr>
        <w:t>生态学的人类中心主义法益</w:t>
      </w:r>
      <w:r>
        <w:rPr>
          <w:rFonts w:hint="eastAsia"/>
        </w:rPr>
        <w:t>，最终仍落脚于人类利益</w:t>
      </w:r>
    </w:p>
    <w:p w14:paraId="029A3331" w14:textId="67C96A2C" w:rsidR="00D078A2" w:rsidRDefault="00D078A2" w:rsidP="00D078A2">
      <w:r>
        <w:rPr>
          <w:rFonts w:hint="eastAsia"/>
        </w:rPr>
        <w:t>（</w:t>
      </w:r>
      <w:r>
        <w:rPr>
          <w:rFonts w:hint="eastAsia"/>
        </w:rPr>
        <w:t>2</w:t>
      </w:r>
      <w:r>
        <w:rPr>
          <w:rFonts w:hint="eastAsia"/>
        </w:rPr>
        <w:t>）</w:t>
      </w:r>
      <w:r w:rsidRPr="007B4F4F">
        <w:rPr>
          <w:rFonts w:hint="eastAsia"/>
          <w:b/>
          <w:bCs/>
        </w:rPr>
        <w:t>独立于公民的人身、财产等权益</w:t>
      </w:r>
      <w:r w:rsidR="00F3389F">
        <w:rPr>
          <w:rFonts w:hint="eastAsia"/>
        </w:rPr>
        <w:t>：承认生态环境本身所具的价值</w:t>
      </w:r>
    </w:p>
    <w:p w14:paraId="70AA7FD7" w14:textId="66D06ED2" w:rsidR="00D078A2" w:rsidRDefault="00D078A2" w:rsidP="008D113E">
      <w:pPr>
        <w:pStyle w:val="af0"/>
      </w:pPr>
      <w:r>
        <w:rPr>
          <w:rFonts w:hint="eastAsia"/>
        </w:rPr>
        <w:t>4</w:t>
      </w:r>
      <w:r>
        <w:t xml:space="preserve">. </w:t>
      </w:r>
      <w:r>
        <w:rPr>
          <w:rFonts w:hint="eastAsia"/>
        </w:rPr>
        <w:t>环境法益的体现</w:t>
      </w:r>
    </w:p>
    <w:p w14:paraId="480F2798" w14:textId="4BA8B0D6" w:rsidR="00D078A2" w:rsidRDefault="00D078A2" w:rsidP="00D078A2">
      <w:r>
        <w:rPr>
          <w:rFonts w:hint="eastAsia"/>
        </w:rPr>
        <w:t>（</w:t>
      </w:r>
      <w:r>
        <w:rPr>
          <w:rFonts w:hint="eastAsia"/>
        </w:rPr>
        <w:t>1</w:t>
      </w:r>
      <w:r>
        <w:rPr>
          <w:rFonts w:hint="eastAsia"/>
        </w:rPr>
        <w:t>）德国通过设立专章的形式，表明环境法益是一种独立的法益类型</w:t>
      </w:r>
    </w:p>
    <w:p w14:paraId="477FB834" w14:textId="1F44C6F9" w:rsidR="00D078A2" w:rsidRDefault="00D078A2" w:rsidP="00D078A2">
      <w:r>
        <w:rPr>
          <w:rFonts w:hint="eastAsia"/>
        </w:rPr>
        <w:t>（</w:t>
      </w:r>
      <w:r>
        <w:rPr>
          <w:rFonts w:hint="eastAsia"/>
        </w:rPr>
        <w:t>2</w:t>
      </w:r>
      <w:r>
        <w:rPr>
          <w:rFonts w:hint="eastAsia"/>
        </w:rPr>
        <w:t>）美国的《资源保护回收法》规定只要故意处置危险废物即可构成犯罪，而不需要对人的生命、健康或财产造成损害</w:t>
      </w:r>
    </w:p>
    <w:p w14:paraId="2EBF2AFE" w14:textId="5F5E5F14" w:rsidR="00D078A2" w:rsidRDefault="00D078A2" w:rsidP="00D078A2">
      <w:r>
        <w:rPr>
          <w:rFonts w:hint="eastAsia"/>
        </w:rPr>
        <w:t>（</w:t>
      </w:r>
      <w:r>
        <w:rPr>
          <w:rFonts w:hint="eastAsia"/>
        </w:rPr>
        <w:t>3</w:t>
      </w:r>
      <w:r>
        <w:rPr>
          <w:rFonts w:hint="eastAsia"/>
        </w:rPr>
        <w:t>）俄罗斯《俄联邦刑法》第</w:t>
      </w:r>
      <w:r>
        <w:rPr>
          <w:rFonts w:hint="eastAsia"/>
        </w:rPr>
        <w:t>246</w:t>
      </w:r>
      <w:r>
        <w:rPr>
          <w:rFonts w:hint="eastAsia"/>
        </w:rPr>
        <w:t>条规定：“必须遵守环保规定的人，违反相关规定……造成动物大量死亡或者其他严重后果的”→“动物大量死亡”即为独立的客观构成要件，体现环境法益的独立性</w:t>
      </w:r>
    </w:p>
    <w:p w14:paraId="4B9817BB" w14:textId="24D341F8" w:rsidR="00D078A2" w:rsidRDefault="00D078A2" w:rsidP="00D078A2">
      <w:r>
        <w:rPr>
          <w:rFonts w:hint="eastAsia"/>
        </w:rPr>
        <w:t>（</w:t>
      </w:r>
      <w:r>
        <w:rPr>
          <w:rFonts w:hint="eastAsia"/>
        </w:rPr>
        <w:t>4</w:t>
      </w:r>
      <w:r>
        <w:rPr>
          <w:rFonts w:hint="eastAsia"/>
        </w:rPr>
        <w:t>）我国</w:t>
      </w:r>
      <w:r>
        <w:rPr>
          <w:rFonts w:hint="eastAsia"/>
        </w:rPr>
        <w:t>2008</w:t>
      </w:r>
      <w:r>
        <w:rPr>
          <w:rFonts w:hint="eastAsia"/>
        </w:rPr>
        <w:t>年《刑法修正案（八）》将重大环境污染事故罪修改为污染环境罪，不再以造成公民的重大生命、健康、财产损失为要件，而只要“严重污染环境”即可。</w:t>
      </w:r>
    </w:p>
    <w:p w14:paraId="443395D7" w14:textId="41A1C756" w:rsidR="00D078A2" w:rsidRDefault="00D078A2" w:rsidP="00D078A2">
      <w:pPr>
        <w:pStyle w:val="3"/>
        <w:ind w:right="105"/>
      </w:pPr>
      <w:bookmarkStart w:id="327" w:name="_Toc155178961"/>
      <w:r>
        <w:rPr>
          <w:rFonts w:hint="eastAsia"/>
        </w:rPr>
        <w:t>（三）环境犯罪的行政从属性</w:t>
      </w:r>
      <w:bookmarkEnd w:id="327"/>
    </w:p>
    <w:p w14:paraId="0A5B5BF0" w14:textId="77777777" w:rsidR="006F5F3F" w:rsidRDefault="00D078A2" w:rsidP="006F5F3F">
      <w:pPr>
        <w:pStyle w:val="af0"/>
      </w:pPr>
      <w:r>
        <w:rPr>
          <w:rFonts w:hint="eastAsia"/>
        </w:rPr>
        <w:t>1</w:t>
      </w:r>
      <w:r>
        <w:t xml:space="preserve">. </w:t>
      </w:r>
      <w:r>
        <w:rPr>
          <w:rFonts w:hint="eastAsia"/>
        </w:rPr>
        <w:t>环境犯罪制裁的目的</w:t>
      </w:r>
    </w:p>
    <w:p w14:paraId="282DB86C" w14:textId="77777777" w:rsidR="006F5F3F" w:rsidRPr="006F5F3F" w:rsidRDefault="006F5F3F">
      <w:pPr>
        <w:pStyle w:val="a9"/>
        <w:numPr>
          <w:ilvl w:val="0"/>
          <w:numId w:val="67"/>
        </w:numPr>
        <w:ind w:firstLineChars="0"/>
      </w:pPr>
      <w:r>
        <w:rPr>
          <w:rFonts w:hint="eastAsia"/>
        </w:rPr>
        <w:t>为保障环境行政法的有效实施，</w:t>
      </w:r>
      <w:r w:rsidRPr="00832E80">
        <w:rPr>
          <w:rFonts w:hint="eastAsia"/>
          <w:b/>
          <w:bCs/>
          <w:highlight w:val="yellow"/>
          <w:u w:val="single"/>
        </w:rPr>
        <w:t>环境犯罪的可罚性也以行政违法性为前提</w:t>
      </w:r>
    </w:p>
    <w:p w14:paraId="176354F4" w14:textId="6DE2B11E" w:rsidR="00D078A2" w:rsidRDefault="00D078A2" w:rsidP="006F5F3F">
      <w:pPr>
        <w:pStyle w:val="af0"/>
      </w:pPr>
      <w:r>
        <w:rPr>
          <w:rFonts w:hint="eastAsia"/>
        </w:rPr>
        <w:t>2</w:t>
      </w:r>
      <w:r>
        <w:t xml:space="preserve">. </w:t>
      </w:r>
      <w:r>
        <w:rPr>
          <w:rFonts w:hint="eastAsia"/>
        </w:rPr>
        <w:t>1997</w:t>
      </w:r>
      <w:r>
        <w:rPr>
          <w:rFonts w:hint="eastAsia"/>
        </w:rPr>
        <w:t>年《刑法》将“破坏环境资源保护罪”单列为“妨害社会管理秩序罪”中的一节，从第</w:t>
      </w:r>
      <w:r>
        <w:rPr>
          <w:rFonts w:hint="eastAsia"/>
        </w:rPr>
        <w:t>338</w:t>
      </w:r>
      <w:r>
        <w:rPr>
          <w:rFonts w:hint="eastAsia"/>
        </w:rPr>
        <w:t>条至第</w:t>
      </w:r>
      <w:r>
        <w:rPr>
          <w:rFonts w:hint="eastAsia"/>
        </w:rPr>
        <w:t>346</w:t>
      </w:r>
      <w:r>
        <w:rPr>
          <w:rFonts w:hint="eastAsia"/>
        </w:rPr>
        <w:t>条规定都以违反行政法规为前提</w:t>
      </w:r>
    </w:p>
    <w:p w14:paraId="3BDBDF38" w14:textId="77777777" w:rsidR="004776DB" w:rsidRDefault="00D078A2" w:rsidP="00D078A2">
      <w:r>
        <w:rPr>
          <w:rFonts w:hint="eastAsia"/>
        </w:rPr>
        <w:t>（</w:t>
      </w:r>
      <w:r>
        <w:rPr>
          <w:rFonts w:hint="eastAsia"/>
        </w:rPr>
        <w:t>1</w:t>
      </w:r>
      <w:r>
        <w:rPr>
          <w:rFonts w:hint="eastAsia"/>
        </w:rPr>
        <w:t>）</w:t>
      </w:r>
      <w:r w:rsidRPr="00832E80">
        <w:rPr>
          <w:rFonts w:hint="eastAsia"/>
          <w:b/>
          <w:bCs/>
          <w:highlight w:val="yellow"/>
          <w:u w:val="single"/>
        </w:rPr>
        <w:t>空白罪状</w:t>
      </w:r>
      <w:r w:rsidRPr="00B43FE9">
        <w:rPr>
          <w:rFonts w:hint="eastAsia"/>
        </w:rPr>
        <w:t>：“违反国家规定”“违反土地管理规定”等</w:t>
      </w:r>
    </w:p>
    <w:p w14:paraId="79D950C9" w14:textId="32FB4881" w:rsidR="00B43FE9" w:rsidRDefault="00B43FE9" w:rsidP="00D078A2">
      <w:pPr>
        <w:pStyle w:val="a1"/>
      </w:pPr>
      <w:r>
        <w:rPr>
          <w:rFonts w:hint="eastAsia"/>
        </w:rPr>
        <w:t>《刑法》</w:t>
      </w:r>
      <w:r w:rsidRPr="00B43FE9">
        <w:rPr>
          <w:rFonts w:hint="eastAsia"/>
        </w:rPr>
        <w:t>第九十六条　【违反国家规定之含义】本法所称违反国家规定，是指违反全国人民代表大会及其常务委员会制定的</w:t>
      </w:r>
      <w:r w:rsidRPr="00832E80">
        <w:rPr>
          <w:rFonts w:hint="eastAsia"/>
          <w:b/>
          <w:bCs/>
          <w:highlight w:val="yellow"/>
          <w:u w:val="single"/>
        </w:rPr>
        <w:t>法律和决定</w:t>
      </w:r>
      <w:r w:rsidRPr="00B43FE9">
        <w:rPr>
          <w:rFonts w:hint="eastAsia"/>
        </w:rPr>
        <w:t>，国务院制定的</w:t>
      </w:r>
      <w:r w:rsidRPr="00832E80">
        <w:rPr>
          <w:rFonts w:hint="eastAsia"/>
          <w:b/>
          <w:bCs/>
          <w:highlight w:val="yellow"/>
          <w:u w:val="single"/>
        </w:rPr>
        <w:t>行政法规</w:t>
      </w:r>
      <w:r w:rsidRPr="00B43FE9">
        <w:rPr>
          <w:rFonts w:hint="eastAsia"/>
        </w:rPr>
        <w:t>、规定的</w:t>
      </w:r>
      <w:r w:rsidRPr="00832E80">
        <w:rPr>
          <w:rFonts w:hint="eastAsia"/>
          <w:b/>
          <w:bCs/>
          <w:highlight w:val="yellow"/>
          <w:u w:val="single"/>
        </w:rPr>
        <w:t>行政措施、发布的决定和命令</w:t>
      </w:r>
      <w:r w:rsidRPr="00B43FE9">
        <w:rPr>
          <w:rFonts w:hint="eastAsia"/>
        </w:rPr>
        <w:t>。</w:t>
      </w:r>
    </w:p>
    <w:p w14:paraId="6D193FD9" w14:textId="66A43A57" w:rsidR="004776DB" w:rsidRPr="004776DB" w:rsidRDefault="004776DB" w:rsidP="004776DB">
      <w:pPr>
        <w:pStyle w:val="a1"/>
        <w:numPr>
          <w:ilvl w:val="1"/>
          <w:numId w:val="3"/>
        </w:numPr>
        <w:rPr>
          <w:b/>
          <w:bCs/>
          <w:u w:val="single"/>
        </w:rPr>
      </w:pPr>
      <w:r w:rsidRPr="004776DB">
        <w:rPr>
          <w:rFonts w:hint="eastAsia"/>
          <w:b/>
          <w:bCs/>
          <w:u w:val="single"/>
        </w:rPr>
        <w:t>不包括部门规章与其他规范性文件</w:t>
      </w:r>
    </w:p>
    <w:p w14:paraId="1DDAAA5A" w14:textId="37377C31" w:rsidR="00D078A2" w:rsidRDefault="00D078A2" w:rsidP="00D078A2">
      <w:r>
        <w:rPr>
          <w:rFonts w:hint="eastAsia"/>
        </w:rPr>
        <w:t>（</w:t>
      </w:r>
      <w:r>
        <w:rPr>
          <w:rFonts w:hint="eastAsia"/>
        </w:rPr>
        <w:t>2</w:t>
      </w:r>
      <w:r>
        <w:rPr>
          <w:rFonts w:hint="eastAsia"/>
        </w:rPr>
        <w:t>）</w:t>
      </w:r>
      <w:r w:rsidRPr="00832E80">
        <w:rPr>
          <w:rFonts w:hint="eastAsia"/>
          <w:b/>
          <w:bCs/>
          <w:highlight w:val="yellow"/>
          <w:u w:val="single"/>
        </w:rPr>
        <w:t>非空白罪状亦不否认</w:t>
      </w:r>
      <w:r w:rsidR="00B43FE9" w:rsidRPr="00832E80">
        <w:rPr>
          <w:rFonts w:hint="eastAsia"/>
          <w:b/>
          <w:bCs/>
          <w:highlight w:val="yellow"/>
          <w:u w:val="single"/>
        </w:rPr>
        <w:t>（实质上的）</w:t>
      </w:r>
      <w:r w:rsidRPr="00832E80">
        <w:rPr>
          <w:rFonts w:hint="eastAsia"/>
          <w:b/>
          <w:bCs/>
          <w:highlight w:val="yellow"/>
          <w:u w:val="single"/>
        </w:rPr>
        <w:t>行政从属性</w:t>
      </w:r>
    </w:p>
    <w:p w14:paraId="57B1CF22" w14:textId="4A018CB5" w:rsidR="00D078A2" w:rsidRDefault="00D078A2" w:rsidP="00D078A2">
      <w:pPr>
        <w:pStyle w:val="aa"/>
      </w:pPr>
      <w:r>
        <w:rPr>
          <w:rFonts w:hint="eastAsia"/>
        </w:rPr>
        <w:t>【例】第</w:t>
      </w:r>
      <w:r>
        <w:rPr>
          <w:rFonts w:hint="eastAsia"/>
        </w:rPr>
        <w:t>341</w:t>
      </w:r>
      <w:r>
        <w:rPr>
          <w:rFonts w:hint="eastAsia"/>
        </w:rPr>
        <w:t>条非法捕猎、杀害珍贵、濒危野生动物罪：对珍贵、濒危野生动物的认定需要诉诸</w:t>
      </w:r>
      <w:r w:rsidRPr="00B43FE9">
        <w:rPr>
          <w:rFonts w:hint="eastAsia"/>
          <w:b/>
          <w:bCs/>
          <w:u w:val="single"/>
        </w:rPr>
        <w:t>《国家重点保护野生动物名录》</w:t>
      </w:r>
      <w:r>
        <w:rPr>
          <w:rFonts w:hint="eastAsia"/>
        </w:rPr>
        <w:t>等行政规定</w:t>
      </w:r>
    </w:p>
    <w:p w14:paraId="2D11AAF0" w14:textId="4C4C5351" w:rsidR="00D078A2" w:rsidRDefault="00D078A2" w:rsidP="006F5F3F">
      <w:pPr>
        <w:pStyle w:val="af0"/>
      </w:pPr>
      <w:r>
        <w:rPr>
          <w:rFonts w:hint="eastAsia"/>
        </w:rPr>
        <w:t>3</w:t>
      </w:r>
      <w:r>
        <w:t xml:space="preserve">. </w:t>
      </w:r>
      <w:r>
        <w:rPr>
          <w:rFonts w:hint="eastAsia"/>
        </w:rPr>
        <w:t>声誉、资格、财产类行政处罚→人身类行政处罚→刑罚</w:t>
      </w:r>
    </w:p>
    <w:p w14:paraId="025173A4" w14:textId="60A4CA65" w:rsidR="00D078A2" w:rsidRPr="005119EF" w:rsidRDefault="00D078A2" w:rsidP="00D078A2">
      <w:pPr>
        <w:pStyle w:val="af0"/>
      </w:pPr>
      <w:r>
        <w:rPr>
          <w:rFonts w:hint="eastAsia"/>
        </w:rPr>
        <w:t>【</w:t>
      </w:r>
      <w:r w:rsidRPr="005119EF">
        <w:rPr>
          <w:rFonts w:hint="eastAsia"/>
        </w:rPr>
        <w:t>陈举超非法采伐国家重点保护植物罪</w:t>
      </w:r>
      <w:r w:rsidR="00952E51">
        <w:rPr>
          <w:rFonts w:hint="eastAsia"/>
        </w:rPr>
        <w:t>：违反国家规定、国家规定的范围与环境法益的独立性</w:t>
      </w:r>
      <w:r>
        <w:rPr>
          <w:rFonts w:hint="eastAsia"/>
        </w:rPr>
        <w:t>】</w:t>
      </w:r>
    </w:p>
    <w:p w14:paraId="63CF6704" w14:textId="26AFEB55" w:rsidR="00D078A2" w:rsidRDefault="00D078A2">
      <w:pPr>
        <w:pStyle w:val="a7"/>
        <w:numPr>
          <w:ilvl w:val="0"/>
          <w:numId w:val="66"/>
        </w:numPr>
      </w:pPr>
      <w:r>
        <w:rPr>
          <w:rFonts w:hint="eastAsia"/>
        </w:rPr>
        <w:t>案情简介</w:t>
      </w:r>
    </w:p>
    <w:p w14:paraId="09CDFA47" w14:textId="17D26F32" w:rsidR="00D078A2" w:rsidRDefault="00D078A2" w:rsidP="00D078A2">
      <w:pPr>
        <w:pStyle w:val="a7"/>
        <w:ind w:firstLine="420"/>
      </w:pPr>
      <w:r>
        <w:rPr>
          <w:rFonts w:hint="eastAsia"/>
        </w:rPr>
        <w:t>2016</w:t>
      </w:r>
      <w:r>
        <w:rPr>
          <w:rFonts w:hint="eastAsia"/>
        </w:rPr>
        <w:t>年</w:t>
      </w:r>
      <w:r>
        <w:rPr>
          <w:rFonts w:hint="eastAsia"/>
        </w:rPr>
        <w:t>10</w:t>
      </w:r>
      <w:r>
        <w:rPr>
          <w:rFonts w:hint="eastAsia"/>
        </w:rPr>
        <w:t>月</w:t>
      </w:r>
      <w:r>
        <w:rPr>
          <w:rFonts w:hint="eastAsia"/>
        </w:rPr>
        <w:t>2</w:t>
      </w:r>
      <w:r>
        <w:rPr>
          <w:rFonts w:hint="eastAsia"/>
        </w:rPr>
        <w:t>日，被告人陈举超为修理自家的菜窖子，携带作案工具，</w:t>
      </w:r>
      <w:r w:rsidRPr="00A45018">
        <w:rPr>
          <w:rFonts w:hint="eastAsia"/>
          <w:u w:val="single"/>
        </w:rPr>
        <w:t>私自进入湾沟林业局四平林场施业区</w:t>
      </w:r>
      <w:r w:rsidRPr="00A45018">
        <w:rPr>
          <w:rFonts w:hint="eastAsia"/>
          <w:u w:val="single"/>
        </w:rPr>
        <w:t>21</w:t>
      </w:r>
      <w:r w:rsidRPr="00A45018">
        <w:rPr>
          <w:rFonts w:hint="eastAsia"/>
          <w:u w:val="single"/>
        </w:rPr>
        <w:t>林班</w:t>
      </w:r>
      <w:r w:rsidRPr="00A45018">
        <w:rPr>
          <w:rFonts w:hint="eastAsia"/>
          <w:u w:val="single"/>
        </w:rPr>
        <w:t>5</w:t>
      </w:r>
      <w:r w:rsidRPr="00A45018">
        <w:rPr>
          <w:rFonts w:hint="eastAsia"/>
          <w:u w:val="single"/>
        </w:rPr>
        <w:t>小班</w:t>
      </w:r>
      <w:r>
        <w:rPr>
          <w:rFonts w:hint="eastAsia"/>
        </w:rPr>
        <w:t>内，非法采伐黄菠椤树</w:t>
      </w:r>
      <w:r>
        <w:rPr>
          <w:rFonts w:hint="eastAsia"/>
        </w:rPr>
        <w:t>1</w:t>
      </w:r>
      <w:r>
        <w:rPr>
          <w:rFonts w:hint="eastAsia"/>
        </w:rPr>
        <w:t>株运回家中。经湾沟林业局林业调查设计队鉴定，被告人陈举超</w:t>
      </w:r>
      <w:r w:rsidRPr="0035581E">
        <w:rPr>
          <w:rFonts w:hint="eastAsia"/>
          <w:u w:val="single"/>
        </w:rPr>
        <w:t>非法采伐的黄菠椤树系</w:t>
      </w:r>
      <w:r w:rsidRPr="0035581E">
        <w:rPr>
          <w:rFonts w:hint="eastAsia"/>
          <w:b/>
          <w:bCs/>
          <w:u w:val="single"/>
        </w:rPr>
        <w:t>国有天然林内生长的活体立木</w:t>
      </w:r>
      <w:r>
        <w:rPr>
          <w:rFonts w:hint="eastAsia"/>
        </w:rPr>
        <w:t>，立木蓄积</w:t>
      </w:r>
      <w:r>
        <w:rPr>
          <w:rFonts w:hint="eastAsia"/>
        </w:rPr>
        <w:t>0.2431</w:t>
      </w:r>
      <w:r>
        <w:rPr>
          <w:rFonts w:hint="eastAsia"/>
        </w:rPr>
        <w:t>立方米，</w:t>
      </w:r>
      <w:r w:rsidRPr="0035581E">
        <w:rPr>
          <w:rFonts w:hint="eastAsia"/>
          <w:b/>
          <w:bCs/>
          <w:u w:val="single"/>
        </w:rPr>
        <w:t>已列入《国家重点保护野生植物名录（第一批）》，保护等级为Ⅱ级</w:t>
      </w:r>
      <w:r>
        <w:rPr>
          <w:rFonts w:hint="eastAsia"/>
        </w:rPr>
        <w:t>。</w:t>
      </w:r>
    </w:p>
    <w:p w14:paraId="32D2CFBA" w14:textId="33106827" w:rsidR="00D078A2" w:rsidRDefault="00D078A2" w:rsidP="004D3345">
      <w:pPr>
        <w:pStyle w:val="a7"/>
      </w:pPr>
      <w:r>
        <w:rPr>
          <w:rFonts w:hint="eastAsia"/>
        </w:rPr>
        <w:t xml:space="preserve">　　</w:t>
      </w:r>
      <w:r w:rsidR="004D3345">
        <w:rPr>
          <w:rFonts w:hint="eastAsia"/>
        </w:rPr>
        <w:t>经审理，法院</w:t>
      </w:r>
      <w:r>
        <w:rPr>
          <w:rFonts w:hint="eastAsia"/>
        </w:rPr>
        <w:t>认为被告人陈举超</w:t>
      </w:r>
      <w:r w:rsidRPr="00A45018">
        <w:rPr>
          <w:rFonts w:hint="eastAsia"/>
          <w:b/>
          <w:bCs/>
          <w:u w:val="single"/>
        </w:rPr>
        <w:t>违反国家规定，私自进入国有林内非法采伐国家重点保</w:t>
      </w:r>
      <w:r w:rsidRPr="00A45018">
        <w:rPr>
          <w:rFonts w:hint="eastAsia"/>
          <w:b/>
          <w:bCs/>
          <w:u w:val="single"/>
        </w:rPr>
        <w:lastRenderedPageBreak/>
        <w:t>护植物</w:t>
      </w:r>
      <w:r>
        <w:rPr>
          <w:rFonts w:hint="eastAsia"/>
        </w:rPr>
        <w:t>黄菠椤</w:t>
      </w:r>
      <w:r>
        <w:rPr>
          <w:rFonts w:hint="eastAsia"/>
        </w:rPr>
        <w:t>1</w:t>
      </w:r>
      <w:r>
        <w:rPr>
          <w:rFonts w:hint="eastAsia"/>
        </w:rPr>
        <w:t>株，其行为已构成</w:t>
      </w:r>
      <w:r w:rsidRPr="00A45018">
        <w:rPr>
          <w:rFonts w:hint="eastAsia"/>
          <w:b/>
          <w:bCs/>
          <w:u w:val="single"/>
        </w:rPr>
        <w:t>非法采伐国家重点保护植物罪</w:t>
      </w:r>
      <w:r w:rsidR="004D3345">
        <w:rPr>
          <w:rFonts w:hint="eastAsia"/>
        </w:rPr>
        <w:t>，最终判处陈某有期徒刑</w:t>
      </w:r>
      <w:r w:rsidR="004D3345">
        <w:rPr>
          <w:rFonts w:hint="eastAsia"/>
        </w:rPr>
        <w:t>1</w:t>
      </w:r>
      <w:r w:rsidR="004D3345">
        <w:rPr>
          <w:rFonts w:hint="eastAsia"/>
        </w:rPr>
        <w:t>年，缓刑</w:t>
      </w:r>
      <w:r w:rsidR="004D3345">
        <w:rPr>
          <w:rFonts w:hint="eastAsia"/>
        </w:rPr>
        <w:t>1</w:t>
      </w:r>
      <w:r w:rsidR="004D3345">
        <w:rPr>
          <w:rFonts w:hint="eastAsia"/>
        </w:rPr>
        <w:t>年零</w:t>
      </w:r>
      <w:r w:rsidR="004D3345">
        <w:rPr>
          <w:rFonts w:hint="eastAsia"/>
        </w:rPr>
        <w:t>6</w:t>
      </w:r>
      <w:r w:rsidR="004D3345">
        <w:rPr>
          <w:rFonts w:hint="eastAsia"/>
        </w:rPr>
        <w:t>个月，并处罚金人民币</w:t>
      </w:r>
      <w:r w:rsidR="004D3345">
        <w:rPr>
          <w:rFonts w:hint="eastAsia"/>
        </w:rPr>
        <w:t>2</w:t>
      </w:r>
      <w:r w:rsidR="004D3345">
        <w:t>000</w:t>
      </w:r>
      <w:r w:rsidR="004D3345">
        <w:rPr>
          <w:rFonts w:hint="eastAsia"/>
        </w:rPr>
        <w:t>元。</w:t>
      </w:r>
    </w:p>
    <w:p w14:paraId="76FD3E59" w14:textId="24A98C8D" w:rsidR="00B43FE9" w:rsidRDefault="00D078A2">
      <w:pPr>
        <w:pStyle w:val="a7"/>
        <w:numPr>
          <w:ilvl w:val="0"/>
          <w:numId w:val="65"/>
        </w:numPr>
      </w:pPr>
      <w:r>
        <w:rPr>
          <w:rFonts w:hint="eastAsia"/>
        </w:rPr>
        <w:t>争议问题：环境犯罪中“违反国家规定”的认定？</w:t>
      </w:r>
    </w:p>
    <w:p w14:paraId="06F8583C" w14:textId="39663109" w:rsidR="004776DB" w:rsidRDefault="004776DB" w:rsidP="004776DB">
      <w:pPr>
        <w:pStyle w:val="aa"/>
        <w:ind w:firstLine="420"/>
      </w:pPr>
      <w:r>
        <w:rPr>
          <w:rFonts w:hint="eastAsia"/>
        </w:rPr>
        <w:t>法院的裁判依据并不充分，没有进一步列举相关规定以补强论证，类比《野生动物保护法》，</w:t>
      </w:r>
      <w:r w:rsidRPr="004776DB">
        <w:rPr>
          <w:rFonts w:hint="eastAsia"/>
          <w:b/>
          <w:bCs/>
          <w:u w:val="single"/>
        </w:rPr>
        <w:t>应当援引《野生植物保护条例》的授权条款</w:t>
      </w:r>
      <w:r>
        <w:rPr>
          <w:rFonts w:hint="eastAsia"/>
        </w:rPr>
        <w:t>。</w:t>
      </w:r>
    </w:p>
    <w:p w14:paraId="207408BA" w14:textId="2A7923E1" w:rsidR="00952E51" w:rsidRDefault="00952E51" w:rsidP="004776DB">
      <w:pPr>
        <w:pStyle w:val="aa"/>
        <w:ind w:firstLine="420"/>
      </w:pPr>
      <w:r>
        <w:rPr>
          <w:rFonts w:hint="eastAsia"/>
        </w:rPr>
        <w:t>此外，本案另体现环境法益的独立性，即并不仅限于人身财产权益。</w:t>
      </w:r>
    </w:p>
    <w:p w14:paraId="0565FEC9" w14:textId="0312D215" w:rsidR="00952E51" w:rsidRPr="00952E51" w:rsidRDefault="00952E51" w:rsidP="00952E51">
      <w:pPr>
        <w:pStyle w:val="a1"/>
      </w:pPr>
      <w:r w:rsidRPr="00952E51">
        <w:rPr>
          <w:rFonts w:hint="eastAsia"/>
        </w:rPr>
        <w:t>《野生植物保护条例》</w:t>
      </w:r>
      <w:r w:rsidRPr="00952E51">
        <w:t>第十条</w:t>
      </w:r>
      <w:bookmarkStart w:id="328" w:name="tiao_10_kuan_1"/>
      <w:bookmarkEnd w:id="328"/>
      <w:r w:rsidRPr="00952E51">
        <w:t xml:space="preserve">　野生植物分为国家重点保护野生植物和地方重点保护野生植物。</w:t>
      </w:r>
    </w:p>
    <w:p w14:paraId="34EC1952" w14:textId="682665D3" w:rsidR="00952E51" w:rsidRPr="00952E51" w:rsidRDefault="00952E51" w:rsidP="00BE7CB8">
      <w:pPr>
        <w:pStyle w:val="a1"/>
        <w:numPr>
          <w:ilvl w:val="0"/>
          <w:numId w:val="0"/>
        </w:numPr>
        <w:ind w:left="420" w:firstLineChars="200" w:firstLine="420"/>
      </w:pPr>
      <w:bookmarkStart w:id="329" w:name="tiao_10_kuan_2"/>
      <w:bookmarkEnd w:id="329"/>
      <w:r w:rsidRPr="00952E51">
        <w:t>国家重点保护野生植物分为国家一级保护野生植物和国家二级保护野生植物。</w:t>
      </w:r>
      <w:r w:rsidRPr="000D247A">
        <w:rPr>
          <w:u w:val="single"/>
        </w:rPr>
        <w:t>国家重点保护野生植物名录，由国务院林业行政主管部门、农业行政主管部门</w:t>
      </w:r>
      <w:r w:rsidRPr="00952E51">
        <w:t>（以下简称国务院野生植物行政主管部门）</w:t>
      </w:r>
      <w:r w:rsidRPr="000D247A">
        <w:rPr>
          <w:u w:val="single"/>
        </w:rPr>
        <w:t>商国务院环境保护、建设等有关部门制定</w:t>
      </w:r>
      <w:r w:rsidRPr="00952E51">
        <w:t>，报国务院批准公布。</w:t>
      </w:r>
    </w:p>
    <w:p w14:paraId="76FC305B" w14:textId="241D4A76" w:rsidR="00952E51" w:rsidRDefault="00952E51" w:rsidP="00BE7CB8">
      <w:pPr>
        <w:pStyle w:val="a1"/>
        <w:numPr>
          <w:ilvl w:val="0"/>
          <w:numId w:val="0"/>
        </w:numPr>
        <w:ind w:left="420" w:firstLineChars="200" w:firstLine="420"/>
      </w:pPr>
      <w:bookmarkStart w:id="330" w:name="tiao_10_kuan_3"/>
      <w:bookmarkEnd w:id="330"/>
      <w:r w:rsidRPr="00952E51">
        <w:t>地方重点保护野生植物，是指国家重点保护野生植物以外，由省、自治区、直辖市保护的野生植物。地方重点保护野生植物名录，由省、自治区、直辖市人民政府制定并公布，报国务院备案。</w:t>
      </w:r>
    </w:p>
    <w:p w14:paraId="3B9F4F4C" w14:textId="6D22854D" w:rsidR="002270D0" w:rsidRPr="00FB46FC" w:rsidRDefault="002270D0" w:rsidP="000D247A">
      <w:pPr>
        <w:pStyle w:val="a1"/>
        <w:numPr>
          <w:ilvl w:val="0"/>
          <w:numId w:val="0"/>
        </w:numPr>
        <w:ind w:left="420" w:firstLineChars="200" w:firstLine="420"/>
        <w:rPr>
          <w:rFonts w:ascii="宋体" w:eastAsia="宋体" w:hAnsi="宋体"/>
        </w:rPr>
      </w:pPr>
      <w:r w:rsidRPr="00FB46FC">
        <w:rPr>
          <w:rFonts w:ascii="宋体" w:eastAsia="宋体" w:hAnsi="宋体" w:hint="eastAsia"/>
        </w:rPr>
        <w:t>地方制定的保护名录也能属于国家规定吗？实践中认为是的，</w:t>
      </w:r>
      <w:r w:rsidR="001F62F2" w:rsidRPr="00FB46FC">
        <w:rPr>
          <w:rFonts w:ascii="宋体" w:eastAsia="宋体" w:hAnsi="宋体" w:hint="eastAsia"/>
        </w:rPr>
        <w:t>因为有授权；</w:t>
      </w:r>
      <w:r w:rsidRPr="00FB46FC">
        <w:rPr>
          <w:rFonts w:ascii="宋体" w:eastAsia="宋体" w:hAnsi="宋体" w:hint="eastAsia"/>
        </w:rPr>
        <w:t>但是学理上，它超出了全国统一适用刑法的原则，有待商榷。</w:t>
      </w:r>
    </w:p>
    <w:p w14:paraId="29ACA784" w14:textId="7510B465" w:rsidR="004776DB" w:rsidRPr="00D078A2" w:rsidRDefault="004776DB" w:rsidP="00B43FE9">
      <w:pPr>
        <w:pStyle w:val="a1"/>
      </w:pPr>
      <w:r>
        <w:rPr>
          <w:rFonts w:hint="eastAsia"/>
        </w:rPr>
        <w:t>《刑法》</w:t>
      </w:r>
      <w:r w:rsidRPr="00ED041F">
        <w:rPr>
          <w:rFonts w:hint="eastAsia"/>
        </w:rPr>
        <w:t>第三百四十四条</w:t>
      </w:r>
      <w:r>
        <w:rPr>
          <w:rFonts w:hint="eastAsia"/>
        </w:rPr>
        <w:t xml:space="preserve"> </w:t>
      </w:r>
      <w:r>
        <w:t xml:space="preserve"> </w:t>
      </w:r>
      <w:r w:rsidRPr="00ED041F">
        <w:rPr>
          <w:rFonts w:hint="eastAsia"/>
        </w:rPr>
        <w:t>【危害国家重点保护植物罪】违反国家规定，非法采伐、毁坏珍贵树木或者国家重点保护的其他植物的，或者非法收购、运输、加工、出售珍贵树木或者国家重点保护的其他植物及其制品的，处三年以下有期徒刑、拘役或者管制，并处罚金；情节严重的，处三年以上七年以下有期徒刑，并处罚金。</w:t>
      </w:r>
    </w:p>
    <w:p w14:paraId="158A680C" w14:textId="5524B333" w:rsidR="00D078A2" w:rsidRDefault="00D078A2" w:rsidP="004D3345">
      <w:pPr>
        <w:pStyle w:val="2"/>
      </w:pPr>
      <w:bookmarkStart w:id="331" w:name="_Toc155178962"/>
      <w:r>
        <w:rPr>
          <w:rFonts w:hint="eastAsia"/>
        </w:rPr>
        <w:t>二、我国环境犯罪的概念与历史</w:t>
      </w:r>
      <w:bookmarkEnd w:id="331"/>
    </w:p>
    <w:p w14:paraId="53889753" w14:textId="62030302" w:rsidR="004D3345" w:rsidRDefault="004D3345" w:rsidP="004D3345">
      <w:pPr>
        <w:pStyle w:val="3"/>
        <w:ind w:right="105"/>
      </w:pPr>
      <w:bookmarkStart w:id="332" w:name="_Toc155178963"/>
      <w:r>
        <w:rPr>
          <w:rFonts w:hint="eastAsia"/>
        </w:rPr>
        <w:t>（一）我国环境犯罪的概念与立法模式</w:t>
      </w:r>
      <w:bookmarkEnd w:id="332"/>
    </w:p>
    <w:p w14:paraId="4338AC2E" w14:textId="25E84A7C" w:rsidR="00D078A2" w:rsidRDefault="004D3345" w:rsidP="00546421">
      <w:pPr>
        <w:pStyle w:val="af0"/>
      </w:pPr>
      <w:r>
        <w:rPr>
          <w:rFonts w:hint="eastAsia"/>
        </w:rPr>
        <w:t>1</w:t>
      </w:r>
      <w:r>
        <w:t>.</w:t>
      </w:r>
      <w:r>
        <w:rPr>
          <w:rFonts w:hint="eastAsia"/>
        </w:rPr>
        <w:t xml:space="preserve"> </w:t>
      </w:r>
      <w:r w:rsidR="00D078A2">
        <w:rPr>
          <w:rFonts w:hint="eastAsia"/>
        </w:rPr>
        <w:t>我国采广义环境犯罪说</w:t>
      </w:r>
      <w:r w:rsidR="00546421">
        <w:rPr>
          <w:rFonts w:hint="eastAsia"/>
        </w:rPr>
        <w:t>：</w:t>
      </w:r>
      <w:r w:rsidR="00D078A2">
        <w:rPr>
          <w:rFonts w:hint="eastAsia"/>
        </w:rPr>
        <w:t>环境犯罪不仅包括环境污染的犯罪，也包括破坏自然资源的犯罪</w:t>
      </w:r>
      <w:r>
        <w:rPr>
          <w:rFonts w:hint="eastAsia"/>
        </w:rPr>
        <w:t>。</w:t>
      </w:r>
    </w:p>
    <w:p w14:paraId="5BB12449" w14:textId="199817AD" w:rsidR="00D078A2" w:rsidRDefault="004D3345" w:rsidP="00546421">
      <w:pPr>
        <w:pStyle w:val="af0"/>
      </w:pPr>
      <w:r>
        <w:rPr>
          <w:rFonts w:hint="eastAsia"/>
        </w:rPr>
        <w:t>2</w:t>
      </w:r>
      <w:r>
        <w:t xml:space="preserve">. </w:t>
      </w:r>
      <w:r w:rsidR="00D078A2">
        <w:rPr>
          <w:rFonts w:hint="eastAsia"/>
        </w:rPr>
        <w:t>我国的破坏环境资源保护罪及其刑事责任立法模式</w:t>
      </w:r>
      <w:r w:rsidR="00546421">
        <w:rPr>
          <w:rFonts w:hint="eastAsia"/>
        </w:rPr>
        <w:t>：</w:t>
      </w:r>
      <w:r w:rsidR="00D078A2">
        <w:rPr>
          <w:rFonts w:hint="eastAsia"/>
        </w:rPr>
        <w:t>经历从刑法典</w:t>
      </w:r>
      <w:r w:rsidR="00D078A2">
        <w:rPr>
          <w:rFonts w:hint="eastAsia"/>
        </w:rPr>
        <w:t>+</w:t>
      </w:r>
      <w:r w:rsidR="00D078A2">
        <w:rPr>
          <w:rFonts w:hint="eastAsia"/>
        </w:rPr>
        <w:t>附属刑法</w:t>
      </w:r>
      <w:r w:rsidR="00D078A2">
        <w:rPr>
          <w:rFonts w:hint="eastAsia"/>
        </w:rPr>
        <w:t>+</w:t>
      </w:r>
      <w:r w:rsidR="00D078A2">
        <w:rPr>
          <w:rFonts w:hint="eastAsia"/>
        </w:rPr>
        <w:t>特别刑法的混合型立法模式到刑法典模式的发展历程</w:t>
      </w:r>
    </w:p>
    <w:p w14:paraId="35C9DA17" w14:textId="70ABD756" w:rsidR="00D078A2" w:rsidRDefault="004D3345" w:rsidP="00546421">
      <w:pPr>
        <w:pStyle w:val="af0"/>
      </w:pPr>
      <w:r>
        <w:t xml:space="preserve">3. </w:t>
      </w:r>
      <w:r w:rsidR="00D078A2">
        <w:rPr>
          <w:rFonts w:hint="eastAsia"/>
        </w:rPr>
        <w:t>环境犯罪的立法模式</w:t>
      </w:r>
      <w:r w:rsidR="00FF3FD3">
        <w:rPr>
          <w:rFonts w:hint="eastAsia"/>
        </w:rPr>
        <w:t>：刑法典模式、附属刑法模式、特别刑法模式</w:t>
      </w:r>
    </w:p>
    <w:p w14:paraId="3F747B57" w14:textId="333FEB39" w:rsidR="00D078A2" w:rsidRDefault="004D3345" w:rsidP="00D078A2">
      <w:r>
        <w:rPr>
          <w:rFonts w:hint="eastAsia"/>
        </w:rPr>
        <w:t>（</w:t>
      </w:r>
      <w:r>
        <w:rPr>
          <w:rFonts w:hint="eastAsia"/>
        </w:rPr>
        <w:t>1</w:t>
      </w:r>
      <w:r>
        <w:rPr>
          <w:rFonts w:hint="eastAsia"/>
        </w:rPr>
        <w:t>）</w:t>
      </w:r>
      <w:r w:rsidR="00D078A2">
        <w:rPr>
          <w:rFonts w:hint="eastAsia"/>
        </w:rPr>
        <w:t>刑法典模式</w:t>
      </w:r>
      <w:r>
        <w:rPr>
          <w:rFonts w:hint="eastAsia"/>
        </w:rPr>
        <w:t>：</w:t>
      </w:r>
      <w:r w:rsidR="00D078A2">
        <w:rPr>
          <w:rFonts w:hint="eastAsia"/>
        </w:rPr>
        <w:t>德国等成文法国家较为普遍</w:t>
      </w:r>
    </w:p>
    <w:p w14:paraId="6249E7C6" w14:textId="1E1C2935" w:rsidR="00D078A2" w:rsidRDefault="004D3345" w:rsidP="00D078A2">
      <w:r>
        <w:rPr>
          <w:rFonts w:hint="eastAsia"/>
        </w:rPr>
        <w:t>（</w:t>
      </w:r>
      <w:r>
        <w:rPr>
          <w:rFonts w:hint="eastAsia"/>
        </w:rPr>
        <w:t>2</w:t>
      </w:r>
      <w:r>
        <w:rPr>
          <w:rFonts w:hint="eastAsia"/>
        </w:rPr>
        <w:t>）</w:t>
      </w:r>
      <w:r w:rsidR="00D078A2">
        <w:rPr>
          <w:rFonts w:hint="eastAsia"/>
        </w:rPr>
        <w:t>附属刑法模式</w:t>
      </w:r>
      <w:r>
        <w:rPr>
          <w:rFonts w:hint="eastAsia"/>
        </w:rPr>
        <w:t>：</w:t>
      </w:r>
      <w:r w:rsidR="00D078A2">
        <w:rPr>
          <w:rFonts w:hint="eastAsia"/>
        </w:rPr>
        <w:t>以英美法系国家为代表</w:t>
      </w:r>
    </w:p>
    <w:p w14:paraId="1F2D221F" w14:textId="44D14367" w:rsidR="00D078A2" w:rsidRDefault="004D3345" w:rsidP="00D078A2">
      <w:r>
        <w:rPr>
          <w:rFonts w:hint="eastAsia"/>
        </w:rPr>
        <w:t>（</w:t>
      </w:r>
      <w:r>
        <w:rPr>
          <w:rFonts w:hint="eastAsia"/>
        </w:rPr>
        <w:t>3</w:t>
      </w:r>
      <w:r>
        <w:rPr>
          <w:rFonts w:hint="eastAsia"/>
        </w:rPr>
        <w:t>）</w:t>
      </w:r>
      <w:r w:rsidR="00D078A2">
        <w:rPr>
          <w:rFonts w:hint="eastAsia"/>
        </w:rPr>
        <w:t>特别刑法模式</w:t>
      </w:r>
      <w:r>
        <w:rPr>
          <w:rFonts w:hint="eastAsia"/>
        </w:rPr>
        <w:t>：</w:t>
      </w:r>
      <w:r w:rsidR="00D078A2">
        <w:rPr>
          <w:rFonts w:hint="eastAsia"/>
        </w:rPr>
        <w:t>以日本的《公害罪法》为典型代表</w:t>
      </w:r>
    </w:p>
    <w:p w14:paraId="28939132" w14:textId="472CAE87" w:rsidR="004D3345" w:rsidRDefault="004D3345" w:rsidP="004D3345">
      <w:pPr>
        <w:pStyle w:val="3"/>
        <w:ind w:right="105"/>
      </w:pPr>
      <w:bookmarkStart w:id="333" w:name="_Toc155178964"/>
      <w:r>
        <w:rPr>
          <w:rFonts w:hint="eastAsia"/>
        </w:rPr>
        <w:t>（二）</w:t>
      </w:r>
      <w:r w:rsidRPr="004D3345">
        <w:rPr>
          <w:rFonts w:hint="eastAsia"/>
        </w:rPr>
        <w:t>混合型立法模式时期</w:t>
      </w:r>
      <w:bookmarkEnd w:id="333"/>
    </w:p>
    <w:p w14:paraId="51AC626A" w14:textId="407A8309" w:rsidR="00D078A2" w:rsidRDefault="004D3345" w:rsidP="00D078A2">
      <w:r>
        <w:rPr>
          <w:rFonts w:hint="eastAsia"/>
        </w:rPr>
        <w:t>1</w:t>
      </w:r>
      <w:r>
        <w:t xml:space="preserve">. </w:t>
      </w:r>
      <w:r w:rsidR="00391C22">
        <w:rPr>
          <w:rFonts w:hint="eastAsia"/>
        </w:rPr>
        <w:t>刑法典：</w:t>
      </w:r>
      <w:r w:rsidR="00D078A2">
        <w:rPr>
          <w:rFonts w:hint="eastAsia"/>
        </w:rPr>
        <w:t>1979</w:t>
      </w:r>
      <w:r w:rsidR="00D078A2">
        <w:rPr>
          <w:rFonts w:hint="eastAsia"/>
        </w:rPr>
        <w:t>年《刑法》“破坏社会主义经济秩序罪”中的第</w:t>
      </w:r>
      <w:r w:rsidR="00D078A2">
        <w:rPr>
          <w:rFonts w:hint="eastAsia"/>
        </w:rPr>
        <w:t>122</w:t>
      </w:r>
      <w:r w:rsidR="00D078A2">
        <w:rPr>
          <w:rFonts w:hint="eastAsia"/>
        </w:rPr>
        <w:t>条、第</w:t>
      </w:r>
      <w:r w:rsidR="00D078A2">
        <w:rPr>
          <w:rFonts w:hint="eastAsia"/>
        </w:rPr>
        <w:t>123</w:t>
      </w:r>
      <w:r w:rsidR="00D078A2">
        <w:rPr>
          <w:rFonts w:hint="eastAsia"/>
        </w:rPr>
        <w:t>条、第</w:t>
      </w:r>
      <w:r w:rsidR="00D078A2">
        <w:rPr>
          <w:rFonts w:hint="eastAsia"/>
        </w:rPr>
        <w:t>124</w:t>
      </w:r>
      <w:r w:rsidR="00D078A2">
        <w:rPr>
          <w:rFonts w:hint="eastAsia"/>
        </w:rPr>
        <w:t>条规定破坏自然资源的犯罪</w:t>
      </w:r>
    </w:p>
    <w:p w14:paraId="5D4865A1" w14:textId="02452204" w:rsidR="00D078A2" w:rsidRDefault="004D3345" w:rsidP="00D078A2">
      <w:r>
        <w:rPr>
          <w:rFonts w:hint="eastAsia"/>
        </w:rPr>
        <w:t>2</w:t>
      </w:r>
      <w:r>
        <w:t xml:space="preserve">. </w:t>
      </w:r>
      <w:r w:rsidR="00D078A2">
        <w:rPr>
          <w:rFonts w:hint="eastAsia"/>
        </w:rPr>
        <w:t>特别刑法</w:t>
      </w:r>
    </w:p>
    <w:p w14:paraId="04E36F74" w14:textId="28F80C4A" w:rsidR="00D078A2" w:rsidRDefault="00D078A2" w:rsidP="004D3345">
      <w:pPr>
        <w:pStyle w:val="a1"/>
      </w:pPr>
      <w:r>
        <w:rPr>
          <w:rFonts w:hint="eastAsia"/>
        </w:rPr>
        <w:t>1988</w:t>
      </w:r>
      <w:r>
        <w:rPr>
          <w:rFonts w:hint="eastAsia"/>
        </w:rPr>
        <w:t>年《关于惩治捕杀国家重点保护的珍贵、濒危野生动物的补充规定》</w:t>
      </w:r>
    </w:p>
    <w:p w14:paraId="2C980019" w14:textId="5E48770D" w:rsidR="004D3345" w:rsidRDefault="004D3345" w:rsidP="00D078A2">
      <w:r>
        <w:rPr>
          <w:rFonts w:hint="eastAsia"/>
        </w:rPr>
        <w:t>3</w:t>
      </w:r>
      <w:r>
        <w:t xml:space="preserve">. </w:t>
      </w:r>
      <w:r w:rsidR="00D078A2">
        <w:rPr>
          <w:rFonts w:hint="eastAsia"/>
        </w:rPr>
        <w:t>附属刑法</w:t>
      </w:r>
    </w:p>
    <w:p w14:paraId="110DA744" w14:textId="34C33419" w:rsidR="00D078A2" w:rsidRDefault="00D078A2" w:rsidP="004D3345">
      <w:pPr>
        <w:pStyle w:val="a1"/>
      </w:pPr>
      <w:r>
        <w:rPr>
          <w:rFonts w:hint="eastAsia"/>
        </w:rPr>
        <w:t>1979</w:t>
      </w:r>
      <w:r>
        <w:rPr>
          <w:rFonts w:hint="eastAsia"/>
        </w:rPr>
        <w:t>年《环境保护法（试行）》第</w:t>
      </w:r>
      <w:r>
        <w:rPr>
          <w:rFonts w:hint="eastAsia"/>
        </w:rPr>
        <w:t>32</w:t>
      </w:r>
      <w:r>
        <w:rPr>
          <w:rFonts w:hint="eastAsia"/>
        </w:rPr>
        <w:t>条</w:t>
      </w:r>
      <w:r w:rsidR="004D3345">
        <w:rPr>
          <w:rFonts w:hint="eastAsia"/>
        </w:rPr>
        <w:t xml:space="preserve"> </w:t>
      </w:r>
      <w:r w:rsidR="004D3345">
        <w:t xml:space="preserve"> </w:t>
      </w:r>
      <w:r>
        <w:rPr>
          <w:rFonts w:hint="eastAsia"/>
        </w:rPr>
        <w:t>对严重污染和破坏环境，引起人员伤亡或者造成农、林、牧、副、渔业重大损失的单位的领导人员、直接责任人员或者其他公民，要</w:t>
      </w:r>
      <w:r w:rsidRPr="00391C22">
        <w:rPr>
          <w:rFonts w:hint="eastAsia"/>
          <w:b/>
          <w:bCs/>
          <w:u w:val="single"/>
        </w:rPr>
        <w:t>追究行政责任、经济责任，直至依法追究刑事责任</w:t>
      </w:r>
      <w:r>
        <w:rPr>
          <w:rFonts w:hint="eastAsia"/>
        </w:rPr>
        <w:t>。</w:t>
      </w:r>
    </w:p>
    <w:p w14:paraId="6C4C2275" w14:textId="77777777" w:rsidR="004D3345" w:rsidRDefault="004D3345" w:rsidP="00D078A2">
      <w:r>
        <w:rPr>
          <w:rFonts w:hint="eastAsia"/>
        </w:rPr>
        <w:t>4</w:t>
      </w:r>
      <w:r>
        <w:t xml:space="preserve">. </w:t>
      </w:r>
      <w:r w:rsidR="00D078A2">
        <w:rPr>
          <w:rFonts w:hint="eastAsia"/>
        </w:rPr>
        <w:t>此后，我国在单项环保法中规定污染环境犯罪的条款，属于附属刑法</w:t>
      </w:r>
    </w:p>
    <w:p w14:paraId="171E3E81" w14:textId="3519E8E4" w:rsidR="00D078A2" w:rsidRDefault="00D078A2" w:rsidP="004D3345">
      <w:pPr>
        <w:pStyle w:val="a1"/>
      </w:pPr>
      <w:r>
        <w:rPr>
          <w:rFonts w:hint="eastAsia"/>
        </w:rPr>
        <w:t>1984</w:t>
      </w:r>
      <w:r>
        <w:rPr>
          <w:rFonts w:hint="eastAsia"/>
        </w:rPr>
        <w:t>年《水污染防治法》第</w:t>
      </w:r>
      <w:r>
        <w:rPr>
          <w:rFonts w:hint="eastAsia"/>
        </w:rPr>
        <w:t>43</w:t>
      </w:r>
      <w:r>
        <w:rPr>
          <w:rFonts w:hint="eastAsia"/>
        </w:rPr>
        <w:t>条</w:t>
      </w:r>
      <w:r w:rsidR="004D3345">
        <w:rPr>
          <w:rFonts w:hint="eastAsia"/>
        </w:rPr>
        <w:t>、</w:t>
      </w:r>
      <w:r>
        <w:rPr>
          <w:rFonts w:hint="eastAsia"/>
        </w:rPr>
        <w:t>1996</w:t>
      </w:r>
      <w:r>
        <w:rPr>
          <w:rFonts w:hint="eastAsia"/>
        </w:rPr>
        <w:t>年《水污染防治法》第</w:t>
      </w:r>
      <w:r>
        <w:rPr>
          <w:rFonts w:hint="eastAsia"/>
        </w:rPr>
        <w:t>57</w:t>
      </w:r>
      <w:r>
        <w:rPr>
          <w:rFonts w:hint="eastAsia"/>
        </w:rPr>
        <w:t>条</w:t>
      </w:r>
      <w:r w:rsidR="004D3345">
        <w:rPr>
          <w:rFonts w:hint="eastAsia"/>
        </w:rPr>
        <w:t>、</w:t>
      </w:r>
      <w:r>
        <w:rPr>
          <w:rFonts w:hint="eastAsia"/>
        </w:rPr>
        <w:t>1987</w:t>
      </w:r>
      <w:r>
        <w:rPr>
          <w:rFonts w:hint="eastAsia"/>
        </w:rPr>
        <w:t>年《大气</w:t>
      </w:r>
      <w:r>
        <w:rPr>
          <w:rFonts w:hint="eastAsia"/>
        </w:rPr>
        <w:lastRenderedPageBreak/>
        <w:t>污染防治法》第</w:t>
      </w:r>
      <w:r>
        <w:rPr>
          <w:rFonts w:hint="eastAsia"/>
        </w:rPr>
        <w:t>38</w:t>
      </w:r>
      <w:r>
        <w:rPr>
          <w:rFonts w:hint="eastAsia"/>
        </w:rPr>
        <w:t>条</w:t>
      </w:r>
      <w:r w:rsidR="004D3345">
        <w:rPr>
          <w:rFonts w:hint="eastAsia"/>
        </w:rPr>
        <w:t>、</w:t>
      </w:r>
      <w:r>
        <w:rPr>
          <w:rFonts w:hint="eastAsia"/>
        </w:rPr>
        <w:t>1995</w:t>
      </w:r>
      <w:r>
        <w:rPr>
          <w:rFonts w:hint="eastAsia"/>
        </w:rPr>
        <w:t>年《大气污染防治法》第</w:t>
      </w:r>
      <w:r>
        <w:rPr>
          <w:rFonts w:hint="eastAsia"/>
        </w:rPr>
        <w:t>47</w:t>
      </w:r>
      <w:r>
        <w:rPr>
          <w:rFonts w:hint="eastAsia"/>
        </w:rPr>
        <w:t>条</w:t>
      </w:r>
      <w:r w:rsidR="004D3345">
        <w:rPr>
          <w:rFonts w:hint="eastAsia"/>
        </w:rPr>
        <w:t xml:space="preserve"> </w:t>
      </w:r>
      <w:r w:rsidR="004D3345">
        <w:t xml:space="preserve"> </w:t>
      </w:r>
      <w:r>
        <w:rPr>
          <w:rFonts w:hint="eastAsia"/>
        </w:rPr>
        <w:t>造成重大水</w:t>
      </w:r>
      <w:r>
        <w:rPr>
          <w:rFonts w:hint="eastAsia"/>
        </w:rPr>
        <w:t>/</w:t>
      </w:r>
      <w:r>
        <w:rPr>
          <w:rFonts w:hint="eastAsia"/>
        </w:rPr>
        <w:t>大气污染事故，导致公私财产重大损失或者人身伤亡的严重后果的，对有关责任人员</w:t>
      </w:r>
      <w:r w:rsidRPr="00391C22">
        <w:rPr>
          <w:rFonts w:hint="eastAsia"/>
          <w:b/>
          <w:bCs/>
          <w:u w:val="single"/>
        </w:rPr>
        <w:t>可以比照刑法第</w:t>
      </w:r>
      <w:r w:rsidRPr="00391C22">
        <w:rPr>
          <w:rFonts w:hint="eastAsia"/>
          <w:b/>
          <w:bCs/>
          <w:u w:val="single"/>
        </w:rPr>
        <w:t>115</w:t>
      </w:r>
      <w:r w:rsidRPr="00391C22">
        <w:rPr>
          <w:rFonts w:hint="eastAsia"/>
          <w:b/>
          <w:bCs/>
          <w:u w:val="single"/>
        </w:rPr>
        <w:t>条或者第</w:t>
      </w:r>
      <w:r w:rsidRPr="00391C22">
        <w:rPr>
          <w:rFonts w:hint="eastAsia"/>
          <w:b/>
          <w:bCs/>
          <w:u w:val="single"/>
        </w:rPr>
        <w:t>187</w:t>
      </w:r>
      <w:r w:rsidRPr="00391C22">
        <w:rPr>
          <w:rFonts w:hint="eastAsia"/>
          <w:b/>
          <w:bCs/>
          <w:u w:val="single"/>
        </w:rPr>
        <w:t>条的规定，追究刑事责任</w:t>
      </w:r>
      <w:r>
        <w:rPr>
          <w:rFonts w:hint="eastAsia"/>
        </w:rPr>
        <w:t>。</w:t>
      </w:r>
    </w:p>
    <w:p w14:paraId="7906EB2E" w14:textId="1EFC9D9C" w:rsidR="0094387E" w:rsidRDefault="0094387E" w:rsidP="0094387E">
      <w:pPr>
        <w:pStyle w:val="3"/>
        <w:ind w:right="105"/>
      </w:pPr>
      <w:bookmarkStart w:id="334" w:name="_Toc155178965"/>
      <w:r>
        <w:rPr>
          <w:rFonts w:hint="eastAsia"/>
        </w:rPr>
        <w:t>（三）</w:t>
      </w:r>
      <w:r w:rsidRPr="0094387E">
        <w:rPr>
          <w:rFonts w:hint="eastAsia"/>
        </w:rPr>
        <w:t>刑法典模式时期</w:t>
      </w:r>
      <w:bookmarkEnd w:id="334"/>
    </w:p>
    <w:p w14:paraId="4D463FA2" w14:textId="6C6B352B" w:rsidR="00462724" w:rsidRDefault="0094387E" w:rsidP="00462724">
      <w:pPr>
        <w:pStyle w:val="af0"/>
      </w:pPr>
      <w:r>
        <w:rPr>
          <w:rFonts w:hint="eastAsia"/>
        </w:rPr>
        <w:t>1</w:t>
      </w:r>
      <w:r>
        <w:t>. 19</w:t>
      </w:r>
      <w:r w:rsidR="00D078A2">
        <w:rPr>
          <w:rFonts w:hint="eastAsia"/>
        </w:rPr>
        <w:t>97</w:t>
      </w:r>
      <w:r w:rsidR="00D078A2">
        <w:rPr>
          <w:rFonts w:hint="eastAsia"/>
        </w:rPr>
        <w:t>年《刑法》与破坏环境与资源保护犯罪有关的犯罪</w:t>
      </w:r>
      <w:r w:rsidR="00462724">
        <w:rPr>
          <w:rFonts w:hint="eastAsia"/>
        </w:rPr>
        <w:t>：</w:t>
      </w:r>
      <w:r w:rsidR="00462724" w:rsidRPr="00832E80">
        <w:rPr>
          <w:rFonts w:hint="eastAsia"/>
          <w:bCs/>
          <w:color w:val="auto"/>
          <w:highlight w:val="yellow"/>
          <w:u w:val="single"/>
        </w:rPr>
        <w:t>危害环境罪（环境污染类）</w:t>
      </w:r>
      <w:r w:rsidR="00462724" w:rsidRPr="00832E80">
        <w:rPr>
          <w:rFonts w:hint="eastAsia"/>
          <w:bCs/>
          <w:color w:val="auto"/>
          <w:highlight w:val="yellow"/>
          <w:u w:val="single"/>
        </w:rPr>
        <w:t>+</w:t>
      </w:r>
      <w:r w:rsidR="00462724" w:rsidRPr="00832E80">
        <w:rPr>
          <w:rFonts w:hint="eastAsia"/>
          <w:bCs/>
          <w:color w:val="auto"/>
          <w:highlight w:val="yellow"/>
          <w:u w:val="single"/>
        </w:rPr>
        <w:t>破坏资源保护罪</w:t>
      </w:r>
    </w:p>
    <w:p w14:paraId="7E021569" w14:textId="252310BF" w:rsidR="00D078A2" w:rsidRDefault="00D078A2">
      <w:pPr>
        <w:pStyle w:val="a9"/>
        <w:numPr>
          <w:ilvl w:val="0"/>
          <w:numId w:val="65"/>
        </w:numPr>
        <w:ind w:firstLineChars="0"/>
      </w:pPr>
      <w:r>
        <w:rPr>
          <w:rFonts w:hint="eastAsia"/>
        </w:rPr>
        <w:t>1997</w:t>
      </w:r>
      <w:r>
        <w:rPr>
          <w:rFonts w:hint="eastAsia"/>
        </w:rPr>
        <w:t>年《刑法》在对原刑法典中有关破坏环境资源保护罪的规定、特别环境刑法与附属环境刑法进行补充、修改、整合的基础上</w:t>
      </w:r>
      <w:r w:rsidR="0094387E">
        <w:rPr>
          <w:rFonts w:hint="eastAsia"/>
        </w:rPr>
        <w:t>，</w:t>
      </w:r>
      <w:r>
        <w:rPr>
          <w:rFonts w:hint="eastAsia"/>
        </w:rPr>
        <w:t>在第六章“妨碍社会管理秩序罪”中专设一节“</w:t>
      </w:r>
      <w:r w:rsidRPr="00462724">
        <w:rPr>
          <w:rFonts w:hint="eastAsia"/>
          <w:b/>
          <w:bCs/>
          <w:u w:val="single"/>
        </w:rPr>
        <w:t>破坏环境资源保护罪</w:t>
      </w:r>
      <w:r>
        <w:rPr>
          <w:rFonts w:hint="eastAsia"/>
        </w:rPr>
        <w:t>”，对破坏环境资源保护罪进行系统规定。</w:t>
      </w:r>
    </w:p>
    <w:p w14:paraId="108AFCE4" w14:textId="201F03C6" w:rsidR="00DE6CA1" w:rsidRDefault="00DE6CA1" w:rsidP="00D078A2">
      <w:r>
        <w:rPr>
          <w:rFonts w:hint="eastAsia"/>
        </w:rPr>
        <w:t>（</w:t>
      </w:r>
      <w:r>
        <w:rPr>
          <w:rFonts w:hint="eastAsia"/>
        </w:rPr>
        <w:t>1</w:t>
      </w:r>
      <w:r>
        <w:rPr>
          <w:rFonts w:hint="eastAsia"/>
        </w:rPr>
        <w:t>）</w:t>
      </w:r>
      <w:r w:rsidRPr="00832E80">
        <w:rPr>
          <w:rFonts w:hint="eastAsia"/>
          <w:b/>
          <w:bCs/>
          <w:highlight w:val="yellow"/>
          <w:u w:val="single"/>
        </w:rPr>
        <w:t>危害环境罪（环境污染类）</w:t>
      </w:r>
    </w:p>
    <w:p w14:paraId="0191F049" w14:textId="22589559" w:rsidR="00DE6CA1" w:rsidRPr="00832E80" w:rsidRDefault="00DE6CA1" w:rsidP="00D078A2">
      <w:pPr>
        <w:rPr>
          <w:b/>
          <w:bCs/>
          <w:highlight w:val="yellow"/>
          <w:u w:val="single"/>
        </w:rPr>
      </w:pPr>
      <w:r>
        <w:rPr>
          <w:rFonts w:hint="eastAsia"/>
        </w:rPr>
        <w:t>（</w:t>
      </w:r>
      <w:r>
        <w:rPr>
          <w:rFonts w:hint="eastAsia"/>
        </w:rPr>
        <w:t>2</w:t>
      </w:r>
      <w:r>
        <w:rPr>
          <w:rFonts w:hint="eastAsia"/>
        </w:rPr>
        <w:t>）</w:t>
      </w:r>
      <w:r w:rsidRPr="00832E80">
        <w:rPr>
          <w:rFonts w:hint="eastAsia"/>
          <w:b/>
          <w:bCs/>
          <w:highlight w:val="yellow"/>
          <w:u w:val="single"/>
        </w:rPr>
        <w:t>破坏资源保护罪</w:t>
      </w:r>
    </w:p>
    <w:p w14:paraId="3CA7E43D" w14:textId="25E98679" w:rsidR="00E87C0D" w:rsidRDefault="001302C4" w:rsidP="00D078A2">
      <w:r>
        <w:rPr>
          <w:noProof/>
        </w:rPr>
        <w:drawing>
          <wp:inline distT="0" distB="0" distL="0" distR="0" wp14:anchorId="39F3EC72" wp14:editId="24793CB7">
            <wp:extent cx="6143625" cy="27659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79897" cy="2782255"/>
                    </a:xfrm>
                    <a:prstGeom prst="rect">
                      <a:avLst/>
                    </a:prstGeom>
                  </pic:spPr>
                </pic:pic>
              </a:graphicData>
            </a:graphic>
          </wp:inline>
        </w:drawing>
      </w:r>
    </w:p>
    <w:p w14:paraId="53949873" w14:textId="76344B28" w:rsidR="0094387E" w:rsidRPr="00DE6CA1" w:rsidRDefault="00E87C0D" w:rsidP="00462724">
      <w:pPr>
        <w:pStyle w:val="af0"/>
      </w:pPr>
      <w:r>
        <w:rPr>
          <w:rFonts w:hint="eastAsia"/>
        </w:rPr>
        <w:t>2</w:t>
      </w:r>
      <w:r>
        <w:t xml:space="preserve">. </w:t>
      </w:r>
      <w:r w:rsidR="00D078A2" w:rsidRPr="00462724">
        <w:rPr>
          <w:rFonts w:hint="eastAsia"/>
          <w:u w:val="single"/>
        </w:rPr>
        <w:t>走私类犯罪</w:t>
      </w:r>
    </w:p>
    <w:p w14:paraId="7951CFA3" w14:textId="6033D705" w:rsidR="00D078A2" w:rsidRDefault="00E87C0D" w:rsidP="00D078A2">
      <w:r>
        <w:rPr>
          <w:rFonts w:hint="eastAsia"/>
        </w:rPr>
        <w:t>（</w:t>
      </w:r>
      <w:r>
        <w:rPr>
          <w:rFonts w:hint="eastAsia"/>
        </w:rPr>
        <w:t>1</w:t>
      </w:r>
      <w:r>
        <w:rPr>
          <w:rFonts w:hint="eastAsia"/>
        </w:rPr>
        <w:t>）</w:t>
      </w:r>
      <w:r w:rsidR="00D078A2">
        <w:rPr>
          <w:rFonts w:hint="eastAsia"/>
        </w:rPr>
        <w:t>走私珍贵动物、珍贵动物制品罪（</w:t>
      </w:r>
      <w:r w:rsidR="00D078A2">
        <w:rPr>
          <w:rFonts w:hint="eastAsia"/>
        </w:rPr>
        <w:t>151</w:t>
      </w:r>
      <w:r w:rsidR="00D078A2">
        <w:rPr>
          <w:rFonts w:hint="eastAsia"/>
        </w:rPr>
        <w:t>）</w:t>
      </w:r>
    </w:p>
    <w:p w14:paraId="3E1CC495" w14:textId="27017049" w:rsidR="00D078A2" w:rsidRDefault="00E87C0D" w:rsidP="00D078A2">
      <w:r>
        <w:rPr>
          <w:rFonts w:hint="eastAsia"/>
        </w:rPr>
        <w:t>（</w:t>
      </w:r>
      <w:r>
        <w:rPr>
          <w:rFonts w:hint="eastAsia"/>
        </w:rPr>
        <w:t>2</w:t>
      </w:r>
      <w:r>
        <w:rPr>
          <w:rFonts w:hint="eastAsia"/>
        </w:rPr>
        <w:t>）</w:t>
      </w:r>
      <w:r w:rsidR="00D078A2">
        <w:rPr>
          <w:rFonts w:hint="eastAsia"/>
        </w:rPr>
        <w:t>走私珍稀植物、珍稀植物制品罪（</w:t>
      </w:r>
      <w:r w:rsidR="00D078A2">
        <w:rPr>
          <w:rFonts w:hint="eastAsia"/>
        </w:rPr>
        <w:t>151</w:t>
      </w:r>
      <w:r w:rsidR="00D078A2">
        <w:rPr>
          <w:rFonts w:hint="eastAsia"/>
        </w:rPr>
        <w:t>）</w:t>
      </w:r>
    </w:p>
    <w:p w14:paraId="6D1976F4" w14:textId="015EA8E9" w:rsidR="00D078A2" w:rsidRDefault="00E87C0D" w:rsidP="00D078A2">
      <w:r>
        <w:rPr>
          <w:rFonts w:hint="eastAsia"/>
        </w:rPr>
        <w:t>（</w:t>
      </w:r>
      <w:r>
        <w:rPr>
          <w:rFonts w:hint="eastAsia"/>
        </w:rPr>
        <w:t>3</w:t>
      </w:r>
      <w:r>
        <w:rPr>
          <w:rFonts w:hint="eastAsia"/>
        </w:rPr>
        <w:t>）</w:t>
      </w:r>
      <w:r w:rsidR="00D078A2">
        <w:rPr>
          <w:rFonts w:hint="eastAsia"/>
        </w:rPr>
        <w:t>走私固体废物罪（</w:t>
      </w:r>
      <w:r w:rsidR="00D078A2">
        <w:rPr>
          <w:rFonts w:hint="eastAsia"/>
        </w:rPr>
        <w:t>152</w:t>
      </w:r>
      <w:r w:rsidR="00D078A2">
        <w:rPr>
          <w:rFonts w:hint="eastAsia"/>
        </w:rPr>
        <w:t>）</w:t>
      </w:r>
    </w:p>
    <w:p w14:paraId="04F55B11" w14:textId="7A4A435D" w:rsidR="00D078A2" w:rsidRPr="00462724" w:rsidRDefault="00E87C0D" w:rsidP="00462724">
      <w:pPr>
        <w:pStyle w:val="af0"/>
        <w:rPr>
          <w:u w:val="single"/>
        </w:rPr>
      </w:pPr>
      <w:r>
        <w:rPr>
          <w:rFonts w:hint="eastAsia"/>
        </w:rPr>
        <w:t>3</w:t>
      </w:r>
      <w:r>
        <w:t xml:space="preserve">. </w:t>
      </w:r>
      <w:r w:rsidR="00D078A2" w:rsidRPr="00462724">
        <w:rPr>
          <w:rFonts w:hint="eastAsia"/>
          <w:u w:val="single"/>
        </w:rPr>
        <w:t>渎职类犯罪</w:t>
      </w:r>
    </w:p>
    <w:p w14:paraId="1FEBB935" w14:textId="58354D85" w:rsidR="00D078A2" w:rsidRDefault="00E87C0D" w:rsidP="00D078A2">
      <w:r>
        <w:rPr>
          <w:rFonts w:hint="eastAsia"/>
        </w:rPr>
        <w:t>（</w:t>
      </w:r>
      <w:r>
        <w:rPr>
          <w:rFonts w:hint="eastAsia"/>
        </w:rPr>
        <w:t>1</w:t>
      </w:r>
      <w:r>
        <w:rPr>
          <w:rFonts w:hint="eastAsia"/>
        </w:rPr>
        <w:t>）</w:t>
      </w:r>
      <w:r w:rsidR="00D078A2">
        <w:rPr>
          <w:rFonts w:hint="eastAsia"/>
        </w:rPr>
        <w:t>违法发放林木采伐许可证罪（</w:t>
      </w:r>
      <w:r w:rsidR="00D078A2">
        <w:rPr>
          <w:rFonts w:hint="eastAsia"/>
        </w:rPr>
        <w:t>407</w:t>
      </w:r>
      <w:r w:rsidR="00D078A2">
        <w:rPr>
          <w:rFonts w:hint="eastAsia"/>
        </w:rPr>
        <w:t>）</w:t>
      </w:r>
    </w:p>
    <w:p w14:paraId="312CDA2E" w14:textId="7F1D3AE4" w:rsidR="00D078A2" w:rsidRDefault="00E87C0D" w:rsidP="00D078A2">
      <w:r>
        <w:rPr>
          <w:rFonts w:hint="eastAsia"/>
        </w:rPr>
        <w:t>（</w:t>
      </w:r>
      <w:r>
        <w:rPr>
          <w:rFonts w:hint="eastAsia"/>
        </w:rPr>
        <w:t>2</w:t>
      </w:r>
      <w:r>
        <w:rPr>
          <w:rFonts w:hint="eastAsia"/>
        </w:rPr>
        <w:t>）</w:t>
      </w:r>
      <w:r w:rsidR="00D078A2">
        <w:rPr>
          <w:rFonts w:hint="eastAsia"/>
        </w:rPr>
        <w:t>环境监管失职罪（</w:t>
      </w:r>
      <w:r w:rsidR="00D078A2">
        <w:rPr>
          <w:rFonts w:hint="eastAsia"/>
        </w:rPr>
        <w:t>408</w:t>
      </w:r>
      <w:r w:rsidR="00D078A2">
        <w:rPr>
          <w:rFonts w:hint="eastAsia"/>
        </w:rPr>
        <w:t>）</w:t>
      </w:r>
    </w:p>
    <w:p w14:paraId="3DF60B0B" w14:textId="71332A09" w:rsidR="00D078A2" w:rsidRDefault="00E87C0D" w:rsidP="00D078A2">
      <w:r>
        <w:rPr>
          <w:rFonts w:hint="eastAsia"/>
        </w:rPr>
        <w:t>（</w:t>
      </w:r>
      <w:r>
        <w:rPr>
          <w:rFonts w:hint="eastAsia"/>
        </w:rPr>
        <w:t>3</w:t>
      </w:r>
      <w:r>
        <w:rPr>
          <w:rFonts w:hint="eastAsia"/>
        </w:rPr>
        <w:t>）</w:t>
      </w:r>
      <w:r w:rsidR="00D078A2">
        <w:rPr>
          <w:rFonts w:hint="eastAsia"/>
        </w:rPr>
        <w:t>非法批准征用、占用土地罪（</w:t>
      </w:r>
      <w:r w:rsidR="00D078A2">
        <w:rPr>
          <w:rFonts w:hint="eastAsia"/>
        </w:rPr>
        <w:t>410</w:t>
      </w:r>
      <w:r w:rsidR="00D078A2">
        <w:rPr>
          <w:rFonts w:hint="eastAsia"/>
        </w:rPr>
        <w:t>）</w:t>
      </w:r>
    </w:p>
    <w:p w14:paraId="16315995" w14:textId="2D03CC23" w:rsidR="00D078A2" w:rsidRDefault="00E87C0D" w:rsidP="00D078A2">
      <w:r>
        <w:rPr>
          <w:rFonts w:hint="eastAsia"/>
        </w:rPr>
        <w:t>（</w:t>
      </w:r>
      <w:r>
        <w:rPr>
          <w:rFonts w:hint="eastAsia"/>
        </w:rPr>
        <w:t>4</w:t>
      </w:r>
      <w:r>
        <w:rPr>
          <w:rFonts w:hint="eastAsia"/>
        </w:rPr>
        <w:t>）</w:t>
      </w:r>
      <w:r w:rsidR="00D078A2">
        <w:rPr>
          <w:rFonts w:hint="eastAsia"/>
        </w:rPr>
        <w:t>非法低价出让国有土地使用权罪（</w:t>
      </w:r>
      <w:r w:rsidR="00D078A2">
        <w:rPr>
          <w:rFonts w:hint="eastAsia"/>
        </w:rPr>
        <w:t>410</w:t>
      </w:r>
      <w:r w:rsidR="00D078A2">
        <w:rPr>
          <w:rFonts w:hint="eastAsia"/>
        </w:rPr>
        <w:t>）</w:t>
      </w:r>
    </w:p>
    <w:p w14:paraId="6EBFBC6E" w14:textId="3DC234DD" w:rsidR="00D078A2" w:rsidRDefault="00E87C0D" w:rsidP="00D078A2">
      <w:r>
        <w:rPr>
          <w:rFonts w:hint="eastAsia"/>
        </w:rPr>
        <w:t>（</w:t>
      </w:r>
      <w:r>
        <w:rPr>
          <w:rFonts w:hint="eastAsia"/>
        </w:rPr>
        <w:t>5</w:t>
      </w:r>
      <w:r>
        <w:rPr>
          <w:rFonts w:hint="eastAsia"/>
        </w:rPr>
        <w:t>）</w:t>
      </w:r>
      <w:r w:rsidR="00D078A2">
        <w:rPr>
          <w:rFonts w:hint="eastAsia"/>
        </w:rPr>
        <w:t>动植物检疫徇私舞弊罪（</w:t>
      </w:r>
      <w:r w:rsidR="00D078A2">
        <w:rPr>
          <w:rFonts w:hint="eastAsia"/>
        </w:rPr>
        <w:t>413</w:t>
      </w:r>
      <w:r w:rsidR="00D078A2">
        <w:rPr>
          <w:rFonts w:hint="eastAsia"/>
        </w:rPr>
        <w:t>）</w:t>
      </w:r>
    </w:p>
    <w:p w14:paraId="4CACCC5C" w14:textId="5D51483E" w:rsidR="00D078A2" w:rsidRDefault="00E87C0D" w:rsidP="00D078A2">
      <w:r>
        <w:rPr>
          <w:rFonts w:hint="eastAsia"/>
        </w:rPr>
        <w:t>（</w:t>
      </w:r>
      <w:r>
        <w:rPr>
          <w:rFonts w:hint="eastAsia"/>
        </w:rPr>
        <w:t>6</w:t>
      </w:r>
      <w:r>
        <w:rPr>
          <w:rFonts w:hint="eastAsia"/>
        </w:rPr>
        <w:t>）</w:t>
      </w:r>
      <w:r w:rsidR="00D078A2">
        <w:rPr>
          <w:rFonts w:hint="eastAsia"/>
        </w:rPr>
        <w:t>动植物检疫失职罪（</w:t>
      </w:r>
      <w:r w:rsidR="00D078A2">
        <w:rPr>
          <w:rFonts w:hint="eastAsia"/>
        </w:rPr>
        <w:t>413</w:t>
      </w:r>
      <w:r w:rsidR="00D078A2">
        <w:rPr>
          <w:rFonts w:hint="eastAsia"/>
        </w:rPr>
        <w:t>）</w:t>
      </w:r>
    </w:p>
    <w:p w14:paraId="29475BBD" w14:textId="2A8F573B" w:rsidR="00E87C0D" w:rsidRDefault="00E87C0D" w:rsidP="00E87C0D">
      <w:pPr>
        <w:pStyle w:val="2"/>
      </w:pPr>
      <w:bookmarkStart w:id="335" w:name="_Toc155178966"/>
      <w:r>
        <w:rPr>
          <w:rFonts w:hint="eastAsia"/>
        </w:rPr>
        <w:t>三、环境污染类犯罪</w:t>
      </w:r>
      <w:bookmarkEnd w:id="335"/>
    </w:p>
    <w:p w14:paraId="1A166437" w14:textId="62790878" w:rsidR="00E87C0D" w:rsidRPr="00B4696B" w:rsidRDefault="00E87C0D" w:rsidP="00E87C0D">
      <w:pPr>
        <w:pStyle w:val="3"/>
        <w:ind w:right="105"/>
        <w:rPr>
          <w:color w:val="FF0000"/>
          <w:u w:val="single"/>
        </w:rPr>
      </w:pPr>
      <w:bookmarkStart w:id="336" w:name="_Toc155178967"/>
      <w:r>
        <w:rPr>
          <w:rFonts w:hint="eastAsia"/>
        </w:rPr>
        <w:t>（一）</w:t>
      </w:r>
      <w:r w:rsidRPr="00832E80">
        <w:rPr>
          <w:rFonts w:hint="eastAsia"/>
          <w:highlight w:val="yellow"/>
          <w:u w:val="single"/>
        </w:rPr>
        <w:t>污染环境罪</w:t>
      </w:r>
      <w:bookmarkEnd w:id="336"/>
    </w:p>
    <w:p w14:paraId="60305839" w14:textId="36EBAB0B" w:rsidR="00923FC8" w:rsidRDefault="00923FC8" w:rsidP="006662C8">
      <w:pPr>
        <w:pStyle w:val="af0"/>
      </w:pPr>
      <w:r>
        <w:rPr>
          <w:rFonts w:hint="eastAsia"/>
        </w:rPr>
        <w:t>1</w:t>
      </w:r>
      <w:r>
        <w:t xml:space="preserve">. </w:t>
      </w:r>
      <w:r>
        <w:rPr>
          <w:rFonts w:hint="eastAsia"/>
        </w:rPr>
        <w:t>重大环境污染事故罪</w:t>
      </w:r>
      <w:r w:rsidR="006662C8">
        <w:rPr>
          <w:rFonts w:hint="eastAsia"/>
        </w:rPr>
        <w:t>（</w:t>
      </w:r>
      <w:r w:rsidR="006662C8">
        <w:rPr>
          <w:rFonts w:hint="eastAsia"/>
        </w:rPr>
        <w:t>v.</w:t>
      </w:r>
      <w:r w:rsidR="006662C8">
        <w:rPr>
          <w:rFonts w:hint="eastAsia"/>
        </w:rPr>
        <w:t>投放危险物质罪）</w:t>
      </w:r>
    </w:p>
    <w:p w14:paraId="44A1B0B2" w14:textId="659C6B08" w:rsidR="00E87C0D" w:rsidRDefault="00E87C0D" w:rsidP="00D078A2">
      <w:pPr>
        <w:pStyle w:val="a1"/>
      </w:pPr>
      <w:r>
        <w:t>1997</w:t>
      </w:r>
      <w:r>
        <w:rPr>
          <w:rFonts w:hint="eastAsia"/>
        </w:rPr>
        <w:t>年</w:t>
      </w:r>
      <w:r w:rsidR="00D078A2">
        <w:rPr>
          <w:rFonts w:hint="eastAsia"/>
        </w:rPr>
        <w:t>《刑法》</w:t>
      </w:r>
      <w:r>
        <w:rPr>
          <w:rFonts w:hint="eastAsia"/>
        </w:rPr>
        <w:t>第</w:t>
      </w:r>
      <w:r w:rsidR="0084388F">
        <w:rPr>
          <w:rFonts w:hint="eastAsia"/>
        </w:rPr>
        <w:t>3</w:t>
      </w:r>
      <w:r w:rsidR="0084388F">
        <w:t>38</w:t>
      </w:r>
      <w:r>
        <w:rPr>
          <w:rFonts w:hint="eastAsia"/>
        </w:rPr>
        <w:t>条</w:t>
      </w:r>
      <w:r>
        <w:rPr>
          <w:rFonts w:hint="eastAsia"/>
        </w:rPr>
        <w:t xml:space="preserve"> </w:t>
      </w:r>
      <w:r>
        <w:t xml:space="preserve"> </w:t>
      </w:r>
      <w:r>
        <w:rPr>
          <w:rFonts w:hint="eastAsia"/>
        </w:rPr>
        <w:t>【</w:t>
      </w:r>
      <w:r w:rsidR="00D078A2">
        <w:rPr>
          <w:rFonts w:hint="eastAsia"/>
        </w:rPr>
        <w:t>重大环境污染事故罪</w:t>
      </w:r>
      <w:r>
        <w:rPr>
          <w:rFonts w:hint="eastAsia"/>
        </w:rPr>
        <w:t>】</w:t>
      </w:r>
      <w:r w:rsidR="00D078A2">
        <w:rPr>
          <w:rFonts w:hint="eastAsia"/>
        </w:rPr>
        <w:t>违反国家规定，向土地、水体、大气</w:t>
      </w:r>
      <w:r w:rsidR="00D078A2" w:rsidRPr="00832E80">
        <w:rPr>
          <w:rFonts w:hint="eastAsia"/>
          <w:b/>
          <w:bCs/>
          <w:highlight w:val="yellow"/>
          <w:u w:val="single"/>
        </w:rPr>
        <w:t>排放、倾倒或者处置</w:t>
      </w:r>
      <w:r w:rsidR="00D078A2">
        <w:rPr>
          <w:rFonts w:hint="eastAsia"/>
        </w:rPr>
        <w:t>有放射性的废物、含传染病病原体的废物、有毒物质或者其他危险废物，</w:t>
      </w:r>
      <w:r w:rsidR="00D078A2" w:rsidRPr="00832E80">
        <w:rPr>
          <w:rFonts w:hint="eastAsia"/>
          <w:b/>
          <w:bCs/>
          <w:highlight w:val="yellow"/>
          <w:u w:val="single"/>
        </w:rPr>
        <w:t>造成重大环境污染事故</w:t>
      </w:r>
      <w:r w:rsidR="00D078A2">
        <w:rPr>
          <w:rFonts w:hint="eastAsia"/>
        </w:rPr>
        <w:t>，致使</w:t>
      </w:r>
      <w:r w:rsidR="00D078A2" w:rsidRPr="00832E80">
        <w:rPr>
          <w:rFonts w:hint="eastAsia"/>
          <w:b/>
          <w:bCs/>
          <w:highlight w:val="yellow"/>
          <w:u w:val="single"/>
        </w:rPr>
        <w:t>公私财产遭受重大损失或者人身伤亡的严重后果</w:t>
      </w:r>
      <w:r w:rsidR="00D078A2">
        <w:rPr>
          <w:rFonts w:hint="eastAsia"/>
        </w:rPr>
        <w:lastRenderedPageBreak/>
        <w:t>的，处三年以下有期徒刑或者拘役，并处或者单处罚金；后果特别严重的，</w:t>
      </w:r>
      <w:r w:rsidR="00D078A2" w:rsidRPr="00832E80">
        <w:rPr>
          <w:rFonts w:hint="eastAsia"/>
          <w:b/>
          <w:bCs/>
          <w:highlight w:val="yellow"/>
          <w:u w:val="single"/>
        </w:rPr>
        <w:t>处三年以上七年以下有期徒刑，并处罚金</w:t>
      </w:r>
      <w:r w:rsidR="00D078A2">
        <w:rPr>
          <w:rFonts w:hint="eastAsia"/>
        </w:rPr>
        <w:t>。</w:t>
      </w:r>
    </w:p>
    <w:p w14:paraId="41D3D1C5" w14:textId="19065395" w:rsidR="00DE6CA1" w:rsidRPr="00DE6CA1" w:rsidRDefault="00DE6CA1" w:rsidP="00DE6CA1">
      <w:pPr>
        <w:pStyle w:val="a1"/>
        <w:numPr>
          <w:ilvl w:val="1"/>
          <w:numId w:val="3"/>
        </w:numPr>
        <w:rPr>
          <w:b/>
          <w:bCs/>
          <w:u w:val="single"/>
        </w:rPr>
      </w:pPr>
      <w:r w:rsidRPr="00832E80">
        <w:rPr>
          <w:rFonts w:hint="eastAsia"/>
          <w:b/>
          <w:bCs/>
          <w:highlight w:val="yellow"/>
          <w:u w:val="single"/>
        </w:rPr>
        <w:t>过失犯</w:t>
      </w:r>
      <w:r>
        <w:rPr>
          <w:rFonts w:hint="eastAsia"/>
        </w:rPr>
        <w:t>：</w:t>
      </w:r>
      <w:r w:rsidRPr="00DE6CA1">
        <w:rPr>
          <w:rFonts w:hint="eastAsia"/>
          <w:b/>
          <w:bCs/>
          <w:u w:val="single"/>
        </w:rPr>
        <w:t>不以故意为主观要价</w:t>
      </w:r>
      <w:r w:rsidRPr="00DE6CA1">
        <w:rPr>
          <w:rFonts w:hint="eastAsia"/>
        </w:rPr>
        <w:t>（</w:t>
      </w:r>
      <w:r>
        <w:rPr>
          <w:rFonts w:hint="eastAsia"/>
        </w:rPr>
        <w:t>“</w:t>
      </w:r>
      <w:r w:rsidRPr="00DE6CA1">
        <w:rPr>
          <w:rFonts w:hint="eastAsia"/>
        </w:rPr>
        <w:t>造成重大环境污染事故</w:t>
      </w:r>
      <w:r>
        <w:rPr>
          <w:rFonts w:hint="eastAsia"/>
        </w:rPr>
        <w:t>”</w:t>
      </w:r>
      <w:r w:rsidRPr="00DE6CA1">
        <w:rPr>
          <w:rFonts w:hint="eastAsia"/>
        </w:rPr>
        <w:t>）</w:t>
      </w:r>
    </w:p>
    <w:p w14:paraId="6D6FE82D" w14:textId="75C9FB1F" w:rsidR="00DE6CA1" w:rsidRPr="00DE6CA1" w:rsidRDefault="00DE6CA1" w:rsidP="00DE6CA1">
      <w:pPr>
        <w:pStyle w:val="a1"/>
        <w:numPr>
          <w:ilvl w:val="1"/>
          <w:numId w:val="3"/>
        </w:numPr>
        <w:rPr>
          <w:b/>
          <w:bCs/>
          <w:u w:val="single"/>
        </w:rPr>
      </w:pPr>
      <w:r w:rsidRPr="00832E80">
        <w:rPr>
          <w:rFonts w:hint="eastAsia"/>
          <w:b/>
          <w:bCs/>
          <w:highlight w:val="yellow"/>
          <w:u w:val="single"/>
        </w:rPr>
        <w:t>结果犯</w:t>
      </w:r>
      <w:r>
        <w:rPr>
          <w:rFonts w:hint="eastAsia"/>
        </w:rPr>
        <w:t>：</w:t>
      </w:r>
      <w:r w:rsidRPr="00DE6CA1">
        <w:rPr>
          <w:rFonts w:hint="eastAsia"/>
          <w:b/>
          <w:bCs/>
          <w:u w:val="single"/>
        </w:rPr>
        <w:t>秉持人类中心主义法益观</w:t>
      </w:r>
    </w:p>
    <w:p w14:paraId="03580EF7" w14:textId="7BF4E9C2" w:rsidR="00E87C0D" w:rsidRDefault="00E87C0D" w:rsidP="00E87C0D">
      <w:pPr>
        <w:pStyle w:val="a1"/>
      </w:pPr>
      <w:r>
        <w:rPr>
          <w:rFonts w:hint="eastAsia"/>
        </w:rPr>
        <w:t>《刑法》第</w:t>
      </w:r>
      <w:r w:rsidR="005E4329">
        <w:rPr>
          <w:rFonts w:hint="eastAsia"/>
        </w:rPr>
        <w:t>1</w:t>
      </w:r>
      <w:r w:rsidR="005E4329">
        <w:t>15</w:t>
      </w:r>
      <w:r>
        <w:rPr>
          <w:rFonts w:hint="eastAsia"/>
        </w:rPr>
        <w:t>条第一款　【放火罪】【决水罪】【爆炸罪】【投放危险物质罪】【以危险方法危害公共安全罪】放火、决水、爆炸以及</w:t>
      </w:r>
      <w:r w:rsidRPr="00832E80">
        <w:rPr>
          <w:rFonts w:hint="eastAsia"/>
          <w:b/>
          <w:bCs/>
          <w:highlight w:val="yellow"/>
          <w:u w:val="single"/>
        </w:rPr>
        <w:t>投放毒害性、放射性、传染病病原体等物质</w:t>
      </w:r>
      <w:r>
        <w:rPr>
          <w:rFonts w:hint="eastAsia"/>
        </w:rPr>
        <w:t>或者以其他危险方法致人重伤、死亡或者使公私财产遭受</w:t>
      </w:r>
      <w:r w:rsidRPr="00832E80">
        <w:rPr>
          <w:rFonts w:hint="eastAsia"/>
          <w:b/>
          <w:bCs/>
          <w:highlight w:val="yellow"/>
          <w:u w:val="single"/>
        </w:rPr>
        <w:t>重大损失</w:t>
      </w:r>
      <w:r>
        <w:rPr>
          <w:rFonts w:hint="eastAsia"/>
        </w:rPr>
        <w:t>的，</w:t>
      </w:r>
      <w:r w:rsidRPr="00832E80">
        <w:rPr>
          <w:rFonts w:hint="eastAsia"/>
          <w:b/>
          <w:bCs/>
          <w:highlight w:val="yellow"/>
          <w:u w:val="single"/>
        </w:rPr>
        <w:t>处十年以上有期徒刑、无期徒刑或者死刑</w:t>
      </w:r>
      <w:r>
        <w:rPr>
          <w:rFonts w:hint="eastAsia"/>
        </w:rPr>
        <w:t>。</w:t>
      </w:r>
    </w:p>
    <w:p w14:paraId="43B0961A" w14:textId="06C78CBB" w:rsidR="00923FC8" w:rsidRDefault="00923FC8" w:rsidP="00923FC8">
      <w:pPr>
        <w:pStyle w:val="a1"/>
        <w:numPr>
          <w:ilvl w:val="1"/>
          <w:numId w:val="3"/>
        </w:numPr>
      </w:pPr>
      <w:r>
        <w:rPr>
          <w:rFonts w:hint="eastAsia"/>
        </w:rPr>
        <w:t>《刑法修正案（三）》</w:t>
      </w:r>
    </w:p>
    <w:p w14:paraId="306E915D" w14:textId="44678D65" w:rsidR="006711DA" w:rsidRDefault="006711DA" w:rsidP="00923FC8">
      <w:pPr>
        <w:pStyle w:val="a1"/>
        <w:numPr>
          <w:ilvl w:val="1"/>
          <w:numId w:val="3"/>
        </w:numPr>
      </w:pPr>
      <w:r>
        <w:rPr>
          <w:rFonts w:hint="eastAsia"/>
        </w:rPr>
        <w:t>客观方面：二者存在重合之处</w:t>
      </w:r>
    </w:p>
    <w:p w14:paraId="5F26D424" w14:textId="53A82798" w:rsidR="006711DA" w:rsidRDefault="006711DA" w:rsidP="00923FC8">
      <w:pPr>
        <w:pStyle w:val="a1"/>
        <w:numPr>
          <w:ilvl w:val="1"/>
          <w:numId w:val="3"/>
        </w:numPr>
      </w:pPr>
      <w:r>
        <w:rPr>
          <w:rFonts w:hint="eastAsia"/>
        </w:rPr>
        <w:t>主观方面：</w:t>
      </w:r>
      <w:r w:rsidRPr="00832E80">
        <w:rPr>
          <w:rFonts w:hint="eastAsia"/>
          <w:b/>
          <w:bCs/>
          <w:highlight w:val="yellow"/>
          <w:u w:val="single"/>
        </w:rPr>
        <w:t>故意犯</w:t>
      </w:r>
    </w:p>
    <w:p w14:paraId="3B380847" w14:textId="77777777" w:rsidR="00C457D3" w:rsidRPr="006662C8" w:rsidRDefault="00C457D3">
      <w:pPr>
        <w:pStyle w:val="a9"/>
        <w:numPr>
          <w:ilvl w:val="0"/>
          <w:numId w:val="65"/>
        </w:numPr>
        <w:ind w:firstLineChars="0"/>
      </w:pPr>
      <w:r>
        <w:rPr>
          <w:rFonts w:hint="eastAsia"/>
        </w:rPr>
        <w:t>区分意义：</w:t>
      </w:r>
      <w:r w:rsidRPr="00832E80">
        <w:rPr>
          <w:rFonts w:hint="eastAsia"/>
          <w:b/>
          <w:bCs/>
          <w:highlight w:val="yellow"/>
          <w:u w:val="single"/>
        </w:rPr>
        <w:t>刑罚不同</w:t>
      </w:r>
    </w:p>
    <w:p w14:paraId="6FA24FC0" w14:textId="77777777" w:rsidR="00C457D3" w:rsidRPr="006662C8" w:rsidRDefault="00C457D3" w:rsidP="00C457D3">
      <w:pPr>
        <w:pStyle w:val="a9"/>
        <w:numPr>
          <w:ilvl w:val="1"/>
          <w:numId w:val="3"/>
        </w:numPr>
        <w:ind w:firstLineChars="0"/>
      </w:pPr>
      <w:r>
        <w:rPr>
          <w:rFonts w:hint="eastAsia"/>
        </w:rPr>
        <w:t>彼时，由于重大环境污染事故罪处罚过轻，法官倾向于以投放危险物质罪定罪</w:t>
      </w:r>
    </w:p>
    <w:p w14:paraId="704D88E8" w14:textId="2AAADEAD" w:rsidR="006662C8" w:rsidRDefault="006662C8" w:rsidP="006662C8">
      <w:pPr>
        <w:pStyle w:val="a7"/>
        <w:jc w:val="center"/>
      </w:pPr>
      <w:r>
        <w:rPr>
          <w:noProof/>
        </w:rPr>
        <w:drawing>
          <wp:inline distT="0" distB="0" distL="0" distR="0" wp14:anchorId="403C1765" wp14:editId="514AB6C0">
            <wp:extent cx="5292090" cy="2354551"/>
            <wp:effectExtent l="0" t="0" r="381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9694" cy="2406875"/>
                    </a:xfrm>
                    <a:prstGeom prst="rect">
                      <a:avLst/>
                    </a:prstGeom>
                  </pic:spPr>
                </pic:pic>
              </a:graphicData>
            </a:graphic>
          </wp:inline>
        </w:drawing>
      </w:r>
    </w:p>
    <w:p w14:paraId="49254E28" w14:textId="6AD108DA" w:rsidR="00D078A2" w:rsidRDefault="00D078A2" w:rsidP="00C457D3">
      <w:pPr>
        <w:pStyle w:val="af0"/>
      </w:pPr>
      <w:r>
        <w:rPr>
          <w:rFonts w:hint="eastAsia"/>
        </w:rPr>
        <w:t>2.</w:t>
      </w:r>
      <w:r w:rsidR="00923FC8">
        <w:t xml:space="preserve"> </w:t>
      </w:r>
      <w:r>
        <w:rPr>
          <w:rFonts w:hint="eastAsia"/>
        </w:rPr>
        <w:t>重大污染事故罪的立法缺陷</w:t>
      </w:r>
    </w:p>
    <w:p w14:paraId="65134B4E" w14:textId="2F50E70F" w:rsidR="00D078A2" w:rsidRDefault="00DB6B81" w:rsidP="00D078A2">
      <w:r>
        <w:rPr>
          <w:rFonts w:hint="eastAsia"/>
        </w:rPr>
        <w:t>（</w:t>
      </w:r>
      <w:r>
        <w:rPr>
          <w:rFonts w:hint="eastAsia"/>
        </w:rPr>
        <w:t>1</w:t>
      </w:r>
      <w:r>
        <w:rPr>
          <w:rFonts w:hint="eastAsia"/>
        </w:rPr>
        <w:t>）</w:t>
      </w:r>
      <w:r w:rsidR="00D078A2">
        <w:rPr>
          <w:rFonts w:hint="eastAsia"/>
        </w:rPr>
        <w:t>首要根源于立法者对环境犯罪制裁所欲保护的</w:t>
      </w:r>
      <w:r w:rsidR="00D078A2" w:rsidRPr="00C74293">
        <w:rPr>
          <w:rFonts w:hint="eastAsia"/>
          <w:b/>
          <w:bCs/>
          <w:u w:val="single"/>
        </w:rPr>
        <w:t>法益认识不同</w:t>
      </w:r>
      <w:r>
        <w:rPr>
          <w:rFonts w:hint="eastAsia"/>
        </w:rPr>
        <w:t>：</w:t>
      </w:r>
      <w:r w:rsidR="00D078A2">
        <w:rPr>
          <w:rFonts w:hint="eastAsia"/>
        </w:rPr>
        <w:t>财产、人身、管理秩序等</w:t>
      </w:r>
      <w:r>
        <w:rPr>
          <w:rFonts w:hint="eastAsia"/>
        </w:rPr>
        <w:t xml:space="preserve"> v.</w:t>
      </w:r>
      <w:r>
        <w:t xml:space="preserve"> </w:t>
      </w:r>
      <w:r w:rsidR="00D078A2">
        <w:rPr>
          <w:rFonts w:hint="eastAsia"/>
        </w:rPr>
        <w:t>生态利益</w:t>
      </w:r>
      <w:r w:rsidR="00C457D3">
        <w:rPr>
          <w:rFonts w:hint="eastAsia"/>
        </w:rPr>
        <w:t>→仅考虑纯粹财产、人身、管理秩序等法益，没有意识到环境法益的独立价值</w:t>
      </w:r>
      <w:r w:rsidR="00A85E3D">
        <w:rPr>
          <w:rFonts w:hint="eastAsia"/>
        </w:rPr>
        <w:t>，导致法院在实践中恣意选择罪名</w:t>
      </w:r>
    </w:p>
    <w:p w14:paraId="2C9054E0" w14:textId="191CBF14" w:rsidR="00D078A2" w:rsidRDefault="00DB6B81" w:rsidP="00D078A2">
      <w:r>
        <w:rPr>
          <w:rFonts w:hint="eastAsia"/>
        </w:rPr>
        <w:t>（</w:t>
      </w:r>
      <w:r>
        <w:rPr>
          <w:rFonts w:hint="eastAsia"/>
        </w:rPr>
        <w:t>2</w:t>
      </w:r>
      <w:r>
        <w:rPr>
          <w:rFonts w:hint="eastAsia"/>
        </w:rPr>
        <w:t>）</w:t>
      </w:r>
      <w:r w:rsidR="00D078A2">
        <w:rPr>
          <w:rFonts w:hint="eastAsia"/>
        </w:rPr>
        <w:t>将污染环境罪定位为</w:t>
      </w:r>
      <w:r w:rsidR="00D078A2" w:rsidRPr="00C74293">
        <w:rPr>
          <w:rFonts w:hint="eastAsia"/>
          <w:b/>
          <w:bCs/>
          <w:u w:val="single"/>
        </w:rPr>
        <w:t>结果犯</w:t>
      </w:r>
      <w:r w:rsidR="00D078A2">
        <w:rPr>
          <w:rFonts w:hint="eastAsia"/>
        </w:rPr>
        <w:t>，不利于预防环境破环</w:t>
      </w:r>
    </w:p>
    <w:p w14:paraId="2288A688" w14:textId="77777777" w:rsidR="00DB6B81" w:rsidRDefault="00DB6B81" w:rsidP="00D078A2">
      <w:r>
        <w:rPr>
          <w:rFonts w:hint="eastAsia"/>
        </w:rPr>
        <w:t>（</w:t>
      </w:r>
      <w:r>
        <w:rPr>
          <w:rFonts w:hint="eastAsia"/>
        </w:rPr>
        <w:t>3</w:t>
      </w:r>
      <w:r>
        <w:rPr>
          <w:rFonts w:hint="eastAsia"/>
        </w:rPr>
        <w:t>）</w:t>
      </w:r>
      <w:r w:rsidR="00D078A2">
        <w:rPr>
          <w:rFonts w:hint="eastAsia"/>
        </w:rPr>
        <w:t>环保部门不移送？由于重大环境污染事故经常涉及环境监管失职，因此环保部门一般不愿意向公安机关移送涉嫌构成重大环境污染事故罪的案件，而是以罚代刑</w:t>
      </w:r>
    </w:p>
    <w:p w14:paraId="6B32FB38" w14:textId="311995CE" w:rsidR="00D078A2" w:rsidRDefault="00D078A2">
      <w:pPr>
        <w:pStyle w:val="a9"/>
        <w:numPr>
          <w:ilvl w:val="0"/>
          <w:numId w:val="65"/>
        </w:numPr>
        <w:ind w:firstLineChars="0"/>
      </w:pPr>
      <w:r>
        <w:rPr>
          <w:rFonts w:hint="eastAsia"/>
        </w:rPr>
        <w:t>很多的环境污染事故，很少的污染环境犯罪</w:t>
      </w:r>
      <w:r w:rsidR="00DB6B81">
        <w:rPr>
          <w:rFonts w:hint="eastAsia"/>
        </w:rPr>
        <w:t>：</w:t>
      </w:r>
      <w:r>
        <w:rPr>
          <w:rFonts w:hint="eastAsia"/>
        </w:rPr>
        <w:t>1997</w:t>
      </w:r>
      <w:r>
        <w:rPr>
          <w:rFonts w:hint="eastAsia"/>
        </w:rPr>
        <w:t>年到</w:t>
      </w:r>
      <w:r>
        <w:rPr>
          <w:rFonts w:hint="eastAsia"/>
        </w:rPr>
        <w:t>2008</w:t>
      </w:r>
      <w:r>
        <w:rPr>
          <w:rFonts w:hint="eastAsia"/>
        </w:rPr>
        <w:t>年全国各级法院仅判决</w:t>
      </w:r>
      <w:r>
        <w:rPr>
          <w:rFonts w:hint="eastAsia"/>
        </w:rPr>
        <w:t>29</w:t>
      </w:r>
      <w:r>
        <w:rPr>
          <w:rFonts w:hint="eastAsia"/>
        </w:rPr>
        <w:t>起重大环境污染事故罪案件；不及同期全国重、特大环境污染事件数量的</w:t>
      </w:r>
      <w:r w:rsidRPr="00C457D3">
        <w:rPr>
          <w:rFonts w:hint="eastAsia"/>
          <w:b/>
          <w:bCs/>
          <w:u w:val="single"/>
        </w:rPr>
        <w:t>四分之一</w:t>
      </w:r>
    </w:p>
    <w:p w14:paraId="55C55A6E" w14:textId="5540E631" w:rsidR="00DB6B81" w:rsidRDefault="00DB6B81" w:rsidP="00A85E3D">
      <w:pPr>
        <w:pStyle w:val="af0"/>
      </w:pPr>
      <w:r>
        <w:rPr>
          <w:rFonts w:hint="eastAsia"/>
        </w:rPr>
        <w:t>3</w:t>
      </w:r>
      <w:r>
        <w:t xml:space="preserve">. </w:t>
      </w:r>
      <w:r>
        <w:rPr>
          <w:rFonts w:hint="eastAsia"/>
        </w:rPr>
        <w:t>污染环境罪的确立</w:t>
      </w:r>
      <w:r w:rsidR="00142A38">
        <w:rPr>
          <w:rFonts w:hint="eastAsia"/>
        </w:rPr>
        <w:t>：</w:t>
      </w:r>
      <w:r w:rsidR="0087438A">
        <w:rPr>
          <w:rFonts w:hint="eastAsia"/>
        </w:rPr>
        <w:t>行为犯</w:t>
      </w:r>
      <w:r w:rsidR="0087438A">
        <w:rPr>
          <w:rFonts w:hint="eastAsia"/>
        </w:rPr>
        <w:t>+</w:t>
      </w:r>
      <w:r w:rsidR="0087438A">
        <w:rPr>
          <w:rFonts w:hint="eastAsia"/>
        </w:rPr>
        <w:t>结果犯、故意犯、</w:t>
      </w:r>
      <w:r w:rsidR="00142A38">
        <w:rPr>
          <w:rFonts w:hint="eastAsia"/>
        </w:rPr>
        <w:t>客体、客观方面、主观、主观方面</w:t>
      </w:r>
    </w:p>
    <w:p w14:paraId="2F63585F" w14:textId="004428FD" w:rsidR="00DB6B81" w:rsidRDefault="00DB6B81" w:rsidP="00D078A2">
      <w:r>
        <w:rPr>
          <w:rFonts w:hint="eastAsia"/>
        </w:rPr>
        <w:t>（</w:t>
      </w:r>
      <w:r>
        <w:rPr>
          <w:rFonts w:hint="eastAsia"/>
        </w:rPr>
        <w:t>1</w:t>
      </w:r>
      <w:r>
        <w:rPr>
          <w:rFonts w:hint="eastAsia"/>
        </w:rPr>
        <w:t>）</w:t>
      </w:r>
      <w:r w:rsidR="00D078A2">
        <w:rPr>
          <w:rFonts w:hint="eastAsia"/>
        </w:rPr>
        <w:t>2011</w:t>
      </w:r>
      <w:r w:rsidR="00D078A2">
        <w:rPr>
          <w:rFonts w:hint="eastAsia"/>
        </w:rPr>
        <w:t>年</w:t>
      </w:r>
      <w:r w:rsidR="00D078A2">
        <w:rPr>
          <w:rFonts w:hint="eastAsia"/>
        </w:rPr>
        <w:t>2</w:t>
      </w:r>
      <w:r w:rsidR="00D078A2">
        <w:rPr>
          <w:rFonts w:hint="eastAsia"/>
        </w:rPr>
        <w:t>月</w:t>
      </w:r>
      <w:r>
        <w:rPr>
          <w:rFonts w:hint="eastAsia"/>
        </w:rPr>
        <w:t>，</w:t>
      </w:r>
      <w:r w:rsidR="00D078A2">
        <w:rPr>
          <w:rFonts w:hint="eastAsia"/>
        </w:rPr>
        <w:t>全国人大常委会通过《刑法修正案（八）》</w:t>
      </w:r>
      <w:r>
        <w:rPr>
          <w:rFonts w:hint="eastAsia"/>
        </w:rPr>
        <w:t>，修改第</w:t>
      </w:r>
      <w:r>
        <w:rPr>
          <w:rFonts w:hint="eastAsia"/>
        </w:rPr>
        <w:t>338</w:t>
      </w:r>
      <w:r>
        <w:rPr>
          <w:rFonts w:hint="eastAsia"/>
        </w:rPr>
        <w:t>条</w:t>
      </w:r>
    </w:p>
    <w:p w14:paraId="51E52888" w14:textId="4C4C5B07" w:rsidR="00A85E3D" w:rsidRDefault="00A85E3D" w:rsidP="00D078A2">
      <w:r>
        <w:t>A</w:t>
      </w:r>
      <w:r>
        <w:rPr>
          <w:rFonts w:hint="eastAsia"/>
        </w:rPr>
        <w:t>）秉持人类中心主义法益观的结果犯→</w:t>
      </w:r>
      <w:r w:rsidRPr="00832E80">
        <w:rPr>
          <w:rFonts w:hint="eastAsia"/>
          <w:b/>
          <w:bCs/>
          <w:highlight w:val="yellow"/>
          <w:u w:val="single"/>
        </w:rPr>
        <w:t>承认独立环境法益的行为犯与结果犯</w:t>
      </w:r>
      <w:r>
        <w:rPr>
          <w:rFonts w:hint="eastAsia"/>
        </w:rPr>
        <w:t>，不再要求公共或人身财产损失的后果</w:t>
      </w:r>
    </w:p>
    <w:p w14:paraId="7FD6F0EF" w14:textId="1CD02DE9" w:rsidR="00A85E3D" w:rsidRPr="00832E80" w:rsidRDefault="00A85E3D" w:rsidP="00A85E3D">
      <w:pPr>
        <w:rPr>
          <w:b/>
          <w:bCs/>
          <w:highlight w:val="yellow"/>
          <w:u w:val="single"/>
        </w:rPr>
      </w:pPr>
      <w:r>
        <w:t>B</w:t>
      </w:r>
      <w:r>
        <w:rPr>
          <w:rFonts w:hint="eastAsia"/>
        </w:rPr>
        <w:t>）过失犯→</w:t>
      </w:r>
      <w:r w:rsidRPr="00832E80">
        <w:rPr>
          <w:rFonts w:hint="eastAsia"/>
          <w:b/>
          <w:bCs/>
          <w:highlight w:val="yellow"/>
          <w:u w:val="single"/>
        </w:rPr>
        <w:t>故意犯</w:t>
      </w:r>
    </w:p>
    <w:p w14:paraId="797E129E" w14:textId="6700987A" w:rsidR="00A85E3D" w:rsidRPr="00442CF4" w:rsidRDefault="00442CF4">
      <w:pPr>
        <w:pStyle w:val="a9"/>
        <w:numPr>
          <w:ilvl w:val="0"/>
          <w:numId w:val="65"/>
        </w:numPr>
        <w:ind w:firstLineChars="0"/>
      </w:pPr>
      <w:r>
        <w:rPr>
          <w:rFonts w:hint="eastAsia"/>
        </w:rPr>
        <w:t>打击力度并未下降，行为犯扩大处罚范围（</w:t>
      </w:r>
      <w:r w:rsidRPr="00442CF4">
        <w:rPr>
          <w:rFonts w:hint="eastAsia"/>
        </w:rPr>
        <w:t>删除关于重大的人身财产损失的表述</w:t>
      </w:r>
      <w:r>
        <w:rPr>
          <w:rFonts w:hint="eastAsia"/>
        </w:rPr>
        <w:t>）</w:t>
      </w:r>
    </w:p>
    <w:p w14:paraId="2D0271D2" w14:textId="2BD7C2FC" w:rsidR="00DB6B81" w:rsidRPr="00DB6B81" w:rsidRDefault="00DB6B81" w:rsidP="00D078A2">
      <w:pPr>
        <w:pStyle w:val="a1"/>
      </w:pPr>
      <w:r>
        <w:t>1997</w:t>
      </w:r>
      <w:r>
        <w:rPr>
          <w:rFonts w:hint="eastAsia"/>
        </w:rPr>
        <w:t>年《刑法》第三百三十八条</w:t>
      </w:r>
      <w:r>
        <w:rPr>
          <w:rFonts w:hint="eastAsia"/>
        </w:rPr>
        <w:t xml:space="preserve"> </w:t>
      </w:r>
      <w:r>
        <w:t xml:space="preserve"> </w:t>
      </w:r>
      <w:r>
        <w:rPr>
          <w:rFonts w:hint="eastAsia"/>
        </w:rPr>
        <w:t>【重大环境污染事故罪】违反国家规定，向</w:t>
      </w:r>
      <w:r w:rsidRPr="00832E80">
        <w:rPr>
          <w:rFonts w:hint="eastAsia"/>
          <w:b/>
          <w:bCs/>
          <w:highlight w:val="yellow"/>
          <w:u w:val="single"/>
        </w:rPr>
        <w:t>土地、水体、大气排放、倾倒或者处置</w:t>
      </w:r>
      <w:r>
        <w:rPr>
          <w:rFonts w:hint="eastAsia"/>
        </w:rPr>
        <w:t>有放射性的废物、含传染病病原体的废物、</w:t>
      </w:r>
      <w:r w:rsidRPr="00832E80">
        <w:rPr>
          <w:rFonts w:hint="eastAsia"/>
          <w:b/>
          <w:bCs/>
          <w:highlight w:val="yellow"/>
          <w:u w:val="single"/>
        </w:rPr>
        <w:t>有毒物质或者其他危险废物</w:t>
      </w:r>
      <w:r>
        <w:rPr>
          <w:rFonts w:hint="eastAsia"/>
        </w:rPr>
        <w:t>，造成重大环境污染</w:t>
      </w:r>
      <w:r w:rsidRPr="00832E80">
        <w:rPr>
          <w:rFonts w:hint="eastAsia"/>
          <w:b/>
          <w:bCs/>
          <w:highlight w:val="yellow"/>
          <w:u w:val="single"/>
        </w:rPr>
        <w:t>事故</w:t>
      </w:r>
      <w:r>
        <w:rPr>
          <w:rFonts w:hint="eastAsia"/>
        </w:rPr>
        <w:t>，致使公私财产遭受重大损失或者人身伤亡的</w:t>
      </w:r>
      <w:r w:rsidRPr="00832E80">
        <w:rPr>
          <w:rFonts w:hint="eastAsia"/>
          <w:b/>
          <w:bCs/>
          <w:highlight w:val="yellow"/>
          <w:u w:val="single"/>
        </w:rPr>
        <w:t>严重后果</w:t>
      </w:r>
      <w:r>
        <w:rPr>
          <w:rFonts w:hint="eastAsia"/>
        </w:rPr>
        <w:t>的，处三年以下有期徒刑或者拘役，并处或者单处罚金；后果特别严重的，处三</w:t>
      </w:r>
      <w:r>
        <w:rPr>
          <w:rFonts w:hint="eastAsia"/>
        </w:rPr>
        <w:lastRenderedPageBreak/>
        <w:t>年以上七年以下有期徒刑，并处罚金。</w:t>
      </w:r>
    </w:p>
    <w:p w14:paraId="6C6D0C8B" w14:textId="6998700F" w:rsidR="00DB6B81" w:rsidRDefault="00DB6B81" w:rsidP="00DB6B81">
      <w:pPr>
        <w:pStyle w:val="a1"/>
      </w:pPr>
      <w:r>
        <w:rPr>
          <w:rFonts w:hint="eastAsia"/>
        </w:rPr>
        <w:t>2</w:t>
      </w:r>
      <w:r>
        <w:t>011</w:t>
      </w:r>
      <w:r>
        <w:rPr>
          <w:rFonts w:hint="eastAsia"/>
        </w:rPr>
        <w:t>年《刑法》第三百三十八条　【污染环境罪】违反国家规定，</w:t>
      </w:r>
      <w:r w:rsidRPr="00832E80">
        <w:rPr>
          <w:rFonts w:hint="eastAsia"/>
          <w:b/>
          <w:bCs/>
          <w:highlight w:val="yellow"/>
          <w:u w:val="single"/>
        </w:rPr>
        <w:t>排放、倾倒或者处置</w:t>
      </w:r>
      <w:r>
        <w:rPr>
          <w:rFonts w:hint="eastAsia"/>
        </w:rPr>
        <w:t>有放射性的废物、含传染病病原体的废物、</w:t>
      </w:r>
      <w:r w:rsidRPr="00832E80">
        <w:rPr>
          <w:rFonts w:hint="eastAsia"/>
          <w:b/>
          <w:bCs/>
          <w:highlight w:val="yellow"/>
          <w:u w:val="single"/>
        </w:rPr>
        <w:t>有毒物质或者其他有害物质，严重污染环境</w:t>
      </w:r>
      <w:r>
        <w:rPr>
          <w:rFonts w:hint="eastAsia"/>
        </w:rPr>
        <w:t>的，处三年以下有期徒刑或者拘役，并处或者单处罚金；情节严重的，处三年以上七年以下有期徒刑，并处罚金；有下列情形之一的，处七年以上有期徒刑，并处罚金：</w:t>
      </w:r>
    </w:p>
    <w:p w14:paraId="2E872D41" w14:textId="77777777" w:rsidR="00DB6B81" w:rsidRDefault="00DB6B81" w:rsidP="00DB6B81">
      <w:pPr>
        <w:pStyle w:val="a1"/>
        <w:numPr>
          <w:ilvl w:val="0"/>
          <w:numId w:val="0"/>
        </w:numPr>
        <w:ind w:left="420"/>
      </w:pPr>
      <w:r>
        <w:rPr>
          <w:rFonts w:hint="eastAsia"/>
        </w:rPr>
        <w:t xml:space="preserve">　　（一）在饮用水水源保护区、自然保护地核心保护区等依法确定的重点保护区域排放、倾倒、处置有放射性的废物、含传染病病原体的废物、有毒物质，情节特别严重的；</w:t>
      </w:r>
    </w:p>
    <w:p w14:paraId="12DFDABA" w14:textId="77777777" w:rsidR="00DB6B81" w:rsidRDefault="00DB6B81" w:rsidP="00DB6B81">
      <w:pPr>
        <w:pStyle w:val="a1"/>
        <w:numPr>
          <w:ilvl w:val="0"/>
          <w:numId w:val="0"/>
        </w:numPr>
        <w:ind w:left="420"/>
      </w:pPr>
      <w:r>
        <w:rPr>
          <w:rFonts w:hint="eastAsia"/>
        </w:rPr>
        <w:t xml:space="preserve">　　（二）向国家确定的重要江河、湖泊水域排放、倾倒、处置有放射性的废物、含传染病病原体的废物、有毒物质，情节特别严重的；</w:t>
      </w:r>
    </w:p>
    <w:p w14:paraId="30D6C951" w14:textId="77777777" w:rsidR="00DB6B81" w:rsidRDefault="00DB6B81" w:rsidP="00DB6B81">
      <w:pPr>
        <w:pStyle w:val="a1"/>
        <w:numPr>
          <w:ilvl w:val="0"/>
          <w:numId w:val="0"/>
        </w:numPr>
        <w:ind w:left="420"/>
      </w:pPr>
      <w:r>
        <w:rPr>
          <w:rFonts w:hint="eastAsia"/>
        </w:rPr>
        <w:t xml:space="preserve">　　（三）致使大量永久基本农田基本功能丧失或者遭受永久性破坏的；</w:t>
      </w:r>
    </w:p>
    <w:p w14:paraId="3AF607A9" w14:textId="77777777" w:rsidR="00DB6B81" w:rsidRDefault="00DB6B81" w:rsidP="00DB6B81">
      <w:pPr>
        <w:pStyle w:val="a1"/>
        <w:numPr>
          <w:ilvl w:val="0"/>
          <w:numId w:val="0"/>
        </w:numPr>
        <w:ind w:left="420"/>
      </w:pPr>
      <w:r>
        <w:rPr>
          <w:rFonts w:hint="eastAsia"/>
        </w:rPr>
        <w:t xml:space="preserve">　　（四）致使多人重伤、严重疾病，或者致人严重残疾、死亡的。</w:t>
      </w:r>
    </w:p>
    <w:p w14:paraId="33465ED8" w14:textId="0B90B311" w:rsidR="00DB6B81" w:rsidRDefault="00DB6B81" w:rsidP="00DB6B81">
      <w:pPr>
        <w:pStyle w:val="a1"/>
        <w:numPr>
          <w:ilvl w:val="0"/>
          <w:numId w:val="0"/>
        </w:numPr>
        <w:ind w:left="420"/>
      </w:pPr>
      <w:r>
        <w:rPr>
          <w:rFonts w:hint="eastAsia"/>
        </w:rPr>
        <w:t xml:space="preserve">　　有前款行为，同时构成其他犯罪的，依照处罚较重的规定定罪处罚。</w:t>
      </w:r>
    </w:p>
    <w:p w14:paraId="60E0FAE7" w14:textId="77777777" w:rsidR="00DB6B81" w:rsidRDefault="00DB6B81" w:rsidP="00DB6B81">
      <w:r>
        <w:rPr>
          <w:rFonts w:hint="eastAsia"/>
        </w:rPr>
        <w:t>（</w:t>
      </w:r>
      <w:r>
        <w:rPr>
          <w:rFonts w:hint="eastAsia"/>
        </w:rPr>
        <w:t>2</w:t>
      </w:r>
      <w:r>
        <w:rPr>
          <w:rFonts w:hint="eastAsia"/>
        </w:rPr>
        <w:t>）客体：复杂客体</w:t>
      </w:r>
    </w:p>
    <w:p w14:paraId="7B4A33AD" w14:textId="277E1F66" w:rsidR="00DB6B81" w:rsidRDefault="00DB6B81" w:rsidP="00DB6B81">
      <w:r>
        <w:t>A</w:t>
      </w:r>
      <w:r>
        <w:rPr>
          <w:rFonts w:hint="eastAsia"/>
        </w:rPr>
        <w:t>）</w:t>
      </w:r>
      <w:r w:rsidRPr="00832E80">
        <w:rPr>
          <w:rFonts w:hint="eastAsia"/>
          <w:b/>
          <w:bCs/>
          <w:highlight w:val="yellow"/>
          <w:u w:val="single"/>
        </w:rPr>
        <w:t>环境法益</w:t>
      </w:r>
      <w:r>
        <w:rPr>
          <w:rFonts w:hint="eastAsia"/>
        </w:rPr>
        <w:t>：删除关于重大的人身财产损失的表述</w:t>
      </w:r>
    </w:p>
    <w:p w14:paraId="08FCCC95" w14:textId="5F88E28C" w:rsidR="00DB6B81" w:rsidRDefault="00DB6B81" w:rsidP="00DB6B81">
      <w:r>
        <w:t>B</w:t>
      </w:r>
      <w:r>
        <w:rPr>
          <w:rFonts w:hint="eastAsia"/>
        </w:rPr>
        <w:t>）</w:t>
      </w:r>
      <w:r w:rsidRPr="00832E80">
        <w:rPr>
          <w:rFonts w:hint="eastAsia"/>
          <w:b/>
          <w:bCs/>
          <w:highlight w:val="yellow"/>
          <w:u w:val="single"/>
        </w:rPr>
        <w:t>秩序法益</w:t>
      </w:r>
      <w:r>
        <w:rPr>
          <w:rFonts w:hint="eastAsia"/>
        </w:rPr>
        <w:t>：本罪规定在刑法分则第六章“妨害社会管理秩序罪”之中</w:t>
      </w:r>
    </w:p>
    <w:p w14:paraId="71067A1D" w14:textId="12D32ABE" w:rsidR="00DB6B81" w:rsidRDefault="00DB6B81" w:rsidP="00DB6B81">
      <w:r>
        <w:rPr>
          <w:rFonts w:hint="eastAsia"/>
        </w:rPr>
        <w:t>（</w:t>
      </w:r>
      <w:r>
        <w:t>3</w:t>
      </w:r>
      <w:r>
        <w:rPr>
          <w:rFonts w:hint="eastAsia"/>
        </w:rPr>
        <w:t>）客观方面：违反国家规定</w:t>
      </w:r>
      <w:r w:rsidR="00442CF4">
        <w:rPr>
          <w:rFonts w:hint="eastAsia"/>
        </w:rPr>
        <w:t>（体现行政从属性）</w:t>
      </w:r>
    </w:p>
    <w:p w14:paraId="62A0EC32" w14:textId="3721B538" w:rsidR="00DB6B81" w:rsidRDefault="00DB6B81" w:rsidP="00DB6B81">
      <w:r>
        <w:t>A</w:t>
      </w:r>
      <w:r>
        <w:rPr>
          <w:rFonts w:hint="eastAsia"/>
        </w:rPr>
        <w:t>）排放、倾倒或者处置有放射性的废物、含传染病病原体的废物、</w:t>
      </w:r>
      <w:r w:rsidRPr="00832E80">
        <w:rPr>
          <w:rFonts w:hint="eastAsia"/>
          <w:b/>
          <w:bCs/>
          <w:highlight w:val="yellow"/>
          <w:u w:val="single"/>
        </w:rPr>
        <w:t>有毒物质</w:t>
      </w:r>
      <w:r>
        <w:rPr>
          <w:rFonts w:hint="eastAsia"/>
        </w:rPr>
        <w:t>或者其他有害物质</w:t>
      </w:r>
    </w:p>
    <w:p w14:paraId="2167F705" w14:textId="6BB74138" w:rsidR="00DB6B81" w:rsidRPr="00832E80" w:rsidRDefault="00DB6B81" w:rsidP="00DB6B81">
      <w:pPr>
        <w:rPr>
          <w:b/>
          <w:bCs/>
          <w:highlight w:val="yellow"/>
          <w:u w:val="single"/>
        </w:rPr>
      </w:pPr>
      <w:r>
        <w:t>B</w:t>
      </w:r>
      <w:r>
        <w:rPr>
          <w:rFonts w:hint="eastAsia"/>
        </w:rPr>
        <w:t>）</w:t>
      </w:r>
      <w:r w:rsidRPr="00832E80">
        <w:rPr>
          <w:rFonts w:hint="eastAsia"/>
          <w:b/>
          <w:bCs/>
          <w:highlight w:val="yellow"/>
          <w:u w:val="single"/>
        </w:rPr>
        <w:t>严重污染环境</w:t>
      </w:r>
    </w:p>
    <w:p w14:paraId="0085B44B" w14:textId="623DF52C" w:rsidR="00DB6B81" w:rsidRDefault="00DB6B81" w:rsidP="00DB6B81">
      <w:r>
        <w:rPr>
          <w:rFonts w:hint="eastAsia"/>
        </w:rPr>
        <w:t>（</w:t>
      </w:r>
      <w:r>
        <w:rPr>
          <w:rFonts w:hint="eastAsia"/>
        </w:rPr>
        <w:t>4</w:t>
      </w:r>
      <w:r>
        <w:rPr>
          <w:rFonts w:hint="eastAsia"/>
        </w:rPr>
        <w:t>）主体：单位与自然人</w:t>
      </w:r>
      <w:r w:rsidR="00442CF4">
        <w:rPr>
          <w:rFonts w:hint="eastAsia"/>
        </w:rPr>
        <w:t>（双罚制）</w:t>
      </w:r>
    </w:p>
    <w:p w14:paraId="47E426A4" w14:textId="6333CA65" w:rsidR="00DB6B81" w:rsidRDefault="00DB6B81" w:rsidP="00DB6B81">
      <w:pPr>
        <w:pStyle w:val="a1"/>
      </w:pPr>
      <w:r>
        <w:rPr>
          <w:rFonts w:hint="eastAsia"/>
        </w:rPr>
        <w:t>《刑法》</w:t>
      </w:r>
      <w:r w:rsidRPr="00DB6B81">
        <w:rPr>
          <w:rFonts w:hint="eastAsia"/>
        </w:rPr>
        <w:t>第三百四十六条　【单位犯破坏环境资源罪的处罚规定】单位犯本节第三百三十八条至第三百四十五条规定之罪的，对单位判处罚金，并对其</w:t>
      </w:r>
      <w:r w:rsidRPr="00832E80">
        <w:rPr>
          <w:rFonts w:hint="eastAsia"/>
          <w:b/>
          <w:bCs/>
          <w:highlight w:val="yellow"/>
          <w:u w:val="single"/>
        </w:rPr>
        <w:t>直接负责的主管人员和其他直接责任人员</w:t>
      </w:r>
      <w:r w:rsidRPr="00DB6B81">
        <w:rPr>
          <w:rFonts w:hint="eastAsia"/>
        </w:rPr>
        <w:t>，依照本节各该条的规定处罚。</w:t>
      </w:r>
    </w:p>
    <w:p w14:paraId="44BC52CF" w14:textId="77777777" w:rsidR="00DB6B81" w:rsidRDefault="00DB6B81" w:rsidP="00D078A2">
      <w:r>
        <w:rPr>
          <w:rFonts w:hint="eastAsia"/>
        </w:rPr>
        <w:t>（</w:t>
      </w:r>
      <w:r>
        <w:rPr>
          <w:rFonts w:hint="eastAsia"/>
        </w:rPr>
        <w:t>5</w:t>
      </w:r>
      <w:r>
        <w:rPr>
          <w:rFonts w:hint="eastAsia"/>
        </w:rPr>
        <w:t>）</w:t>
      </w:r>
      <w:r w:rsidR="00D078A2">
        <w:rPr>
          <w:rFonts w:hint="eastAsia"/>
        </w:rPr>
        <w:t>主观方面：故意</w:t>
      </w:r>
    </w:p>
    <w:p w14:paraId="69016FB1" w14:textId="0F4800E8" w:rsidR="00DB6B81" w:rsidRDefault="00DB6B81" w:rsidP="00D078A2">
      <w:r>
        <w:t>A</w:t>
      </w:r>
      <w:r>
        <w:rPr>
          <w:rFonts w:hint="eastAsia"/>
        </w:rPr>
        <w:t>）</w:t>
      </w:r>
      <w:r w:rsidR="00D078A2">
        <w:rPr>
          <w:rFonts w:hint="eastAsia"/>
        </w:rPr>
        <w:t>本条表述删去“事故”，不再有表明过失犯罪的文本依据</w:t>
      </w:r>
    </w:p>
    <w:p w14:paraId="54D0DC92" w14:textId="1AB4E90D" w:rsidR="00D078A2" w:rsidRPr="00832E80" w:rsidRDefault="00DB6B81" w:rsidP="00D078A2">
      <w:pPr>
        <w:rPr>
          <w:b/>
          <w:bCs/>
          <w:highlight w:val="yellow"/>
          <w:u w:val="single"/>
        </w:rPr>
      </w:pPr>
      <w:r>
        <w:t>B</w:t>
      </w:r>
      <w:r>
        <w:rPr>
          <w:rFonts w:hint="eastAsia"/>
        </w:rPr>
        <w:t>）</w:t>
      </w:r>
      <w:r w:rsidR="00D078A2" w:rsidRPr="00832E80">
        <w:rPr>
          <w:rFonts w:hint="eastAsia"/>
          <w:b/>
          <w:bCs/>
          <w:highlight w:val="yellow"/>
          <w:u w:val="single"/>
        </w:rPr>
        <w:t>故意指向的内容是污染环境的基本结果，而非人身或财产损害结果</w:t>
      </w:r>
    </w:p>
    <w:p w14:paraId="6935886B" w14:textId="21F71FDE" w:rsidR="00D078A2" w:rsidRDefault="00DB6B81" w:rsidP="00DB6B81">
      <w:r>
        <w:t>C</w:t>
      </w:r>
      <w:r>
        <w:rPr>
          <w:rFonts w:hint="eastAsia"/>
        </w:rPr>
        <w:t>）</w:t>
      </w:r>
      <w:r w:rsidR="00122D99" w:rsidRPr="00832E80">
        <w:rPr>
          <w:rFonts w:hint="eastAsia"/>
          <w:b/>
          <w:bCs/>
          <w:highlight w:val="yellow"/>
          <w:u w:val="single"/>
        </w:rPr>
        <w:t>结果加重犯：</w:t>
      </w:r>
      <w:r w:rsidR="00D078A2" w:rsidRPr="00832E80">
        <w:rPr>
          <w:rFonts w:hint="eastAsia"/>
          <w:b/>
          <w:bCs/>
          <w:highlight w:val="yellow"/>
          <w:u w:val="single"/>
        </w:rPr>
        <w:t>行为人对“后果特别严重”不必有故意，只需有过失即可</w:t>
      </w:r>
    </w:p>
    <w:p w14:paraId="2DB1BF62" w14:textId="314F5C99" w:rsidR="00DB6B81" w:rsidRDefault="00DB6B81" w:rsidP="00DB6B81">
      <w:pPr>
        <w:pStyle w:val="a8"/>
        <w:ind w:firstLine="420"/>
      </w:pPr>
      <w:r>
        <w:rPr>
          <w:rFonts w:hint="eastAsia"/>
        </w:rPr>
        <w:t>参见张明楷：《污染环境罪的争议问题》，《法学评论》</w:t>
      </w:r>
      <w:r>
        <w:rPr>
          <w:rFonts w:hint="eastAsia"/>
        </w:rPr>
        <w:t>2</w:t>
      </w:r>
      <w:r>
        <w:t>018</w:t>
      </w:r>
      <w:r>
        <w:rPr>
          <w:rFonts w:hint="eastAsia"/>
        </w:rPr>
        <w:t>年第</w:t>
      </w:r>
      <w:r>
        <w:rPr>
          <w:rFonts w:hint="eastAsia"/>
        </w:rPr>
        <w:t>2</w:t>
      </w:r>
      <w:r>
        <w:rPr>
          <w:rFonts w:hint="eastAsia"/>
        </w:rPr>
        <w:t>期。</w:t>
      </w:r>
    </w:p>
    <w:p w14:paraId="22F30767" w14:textId="072B727E" w:rsidR="0087438A" w:rsidRPr="0087438A" w:rsidRDefault="00B81A85" w:rsidP="001551F5">
      <w:pPr>
        <w:pStyle w:val="af0"/>
      </w:pPr>
      <w:r>
        <w:rPr>
          <w:rFonts w:hint="eastAsia"/>
        </w:rPr>
        <w:t>4</w:t>
      </w:r>
      <w:r>
        <w:t xml:space="preserve">. </w:t>
      </w:r>
      <w:r>
        <w:rPr>
          <w:rFonts w:hint="eastAsia"/>
        </w:rPr>
        <w:t>两高环境污染犯罪司法解释</w:t>
      </w:r>
      <w:r w:rsidR="0087438A">
        <w:rPr>
          <w:rFonts w:hint="eastAsia"/>
        </w:rPr>
        <w:t>：</w:t>
      </w:r>
      <w:r w:rsidR="0087438A" w:rsidRPr="00B81A85">
        <w:rPr>
          <w:rFonts w:hint="eastAsia"/>
        </w:rPr>
        <w:t>严重污染环境</w:t>
      </w:r>
      <w:r w:rsidR="0087438A">
        <w:rPr>
          <w:rFonts w:hint="eastAsia"/>
        </w:rPr>
        <w:t>、有毒物质、酌情从重处罚、</w:t>
      </w:r>
      <w:r w:rsidR="001551F5">
        <w:rPr>
          <w:rFonts w:hint="eastAsia"/>
        </w:rPr>
        <w:t>共同犯罪、想象竞合、单位犯罪</w:t>
      </w:r>
    </w:p>
    <w:p w14:paraId="569FB14B" w14:textId="6275C6BA" w:rsidR="00D078A2" w:rsidRDefault="00B81A85" w:rsidP="00D078A2">
      <w:r>
        <w:rPr>
          <w:rFonts w:hint="eastAsia"/>
        </w:rPr>
        <w:t>（</w:t>
      </w:r>
      <w:r>
        <w:rPr>
          <w:rFonts w:hint="eastAsia"/>
        </w:rPr>
        <w:t>1</w:t>
      </w:r>
      <w:r>
        <w:rPr>
          <w:rFonts w:hint="eastAsia"/>
        </w:rPr>
        <w:t>）</w:t>
      </w:r>
      <w:r w:rsidR="00D078A2">
        <w:rPr>
          <w:rFonts w:hint="eastAsia"/>
        </w:rPr>
        <w:t>2013</w:t>
      </w:r>
      <w:r w:rsidR="00D078A2">
        <w:rPr>
          <w:rFonts w:hint="eastAsia"/>
        </w:rPr>
        <w:t>年</w:t>
      </w:r>
      <w:r w:rsidR="00D078A2">
        <w:rPr>
          <w:rFonts w:hint="eastAsia"/>
        </w:rPr>
        <w:t>6</w:t>
      </w:r>
      <w:r w:rsidR="00D078A2">
        <w:rPr>
          <w:rFonts w:hint="eastAsia"/>
        </w:rPr>
        <w:t>月，最高人民法院、最高人民检察院发布《关于办理环境污染刑事案件适用法律若干问题的解释》</w:t>
      </w:r>
    </w:p>
    <w:p w14:paraId="7BD06967" w14:textId="27F1AF0B" w:rsidR="00D078A2" w:rsidRDefault="00B81A85" w:rsidP="00D078A2">
      <w:r>
        <w:rPr>
          <w:rFonts w:hint="eastAsia"/>
        </w:rPr>
        <w:t>（</w:t>
      </w:r>
      <w:r>
        <w:t>2</w:t>
      </w:r>
      <w:r>
        <w:rPr>
          <w:rFonts w:hint="eastAsia"/>
        </w:rPr>
        <w:t>）</w:t>
      </w:r>
      <w:r w:rsidR="00D078A2">
        <w:rPr>
          <w:rFonts w:hint="eastAsia"/>
        </w:rPr>
        <w:t>1997</w:t>
      </w:r>
      <w:r w:rsidR="00D078A2">
        <w:rPr>
          <w:rFonts w:hint="eastAsia"/>
        </w:rPr>
        <w:t>年以来，重大环境污染事故罪和污染环境罪的结案数量经历从</w:t>
      </w:r>
      <w:r w:rsidR="00D078A2">
        <w:rPr>
          <w:rFonts w:hint="eastAsia"/>
        </w:rPr>
        <w:t>1</w:t>
      </w:r>
      <w:r w:rsidR="00D078A2">
        <w:rPr>
          <w:rFonts w:hint="eastAsia"/>
        </w:rPr>
        <w:t>位数到</w:t>
      </w:r>
      <w:r w:rsidR="00D078A2">
        <w:rPr>
          <w:rFonts w:hint="eastAsia"/>
        </w:rPr>
        <w:t>4</w:t>
      </w:r>
      <w:r w:rsidR="00D078A2">
        <w:rPr>
          <w:rFonts w:hint="eastAsia"/>
        </w:rPr>
        <w:t>位数的发展历程</w:t>
      </w:r>
    </w:p>
    <w:p w14:paraId="168AE6F4" w14:textId="603A43DC" w:rsidR="00D078A2" w:rsidRDefault="00B81A85" w:rsidP="00D078A2">
      <w:r>
        <w:t>A</w:t>
      </w:r>
      <w:r>
        <w:rPr>
          <w:rFonts w:hint="eastAsia"/>
        </w:rPr>
        <w:t>）</w:t>
      </w:r>
      <w:r w:rsidR="00D078A2">
        <w:rPr>
          <w:rFonts w:hint="eastAsia"/>
        </w:rPr>
        <w:t>1</w:t>
      </w:r>
      <w:r w:rsidR="00D078A2">
        <w:rPr>
          <w:rFonts w:hint="eastAsia"/>
        </w:rPr>
        <w:t>位数：</w:t>
      </w:r>
      <w:r w:rsidR="00D078A2">
        <w:rPr>
          <w:rFonts w:hint="eastAsia"/>
        </w:rPr>
        <w:t>2006</w:t>
      </w:r>
      <w:r w:rsidR="00D078A2">
        <w:rPr>
          <w:rFonts w:hint="eastAsia"/>
        </w:rPr>
        <w:t>年之前，每年案件数不超过</w:t>
      </w:r>
      <w:r w:rsidR="00D078A2">
        <w:rPr>
          <w:rFonts w:hint="eastAsia"/>
        </w:rPr>
        <w:t>10</w:t>
      </w:r>
      <w:r w:rsidR="00D078A2">
        <w:rPr>
          <w:rFonts w:hint="eastAsia"/>
        </w:rPr>
        <w:t>件</w:t>
      </w:r>
    </w:p>
    <w:p w14:paraId="69CACDFE" w14:textId="0C2B96BA" w:rsidR="00D078A2" w:rsidRDefault="00B81A85" w:rsidP="00D078A2">
      <w:r>
        <w:t>B</w:t>
      </w:r>
      <w:r>
        <w:rPr>
          <w:rFonts w:hint="eastAsia"/>
        </w:rPr>
        <w:t>）</w:t>
      </w:r>
      <w:r w:rsidR="00D078A2">
        <w:rPr>
          <w:rFonts w:hint="eastAsia"/>
        </w:rPr>
        <w:t>2</w:t>
      </w:r>
      <w:r w:rsidR="00D078A2">
        <w:rPr>
          <w:rFonts w:hint="eastAsia"/>
        </w:rPr>
        <w:t>位数：</w:t>
      </w:r>
      <w:r w:rsidR="00D078A2">
        <w:rPr>
          <w:rFonts w:hint="eastAsia"/>
        </w:rPr>
        <w:t>2007-2012</w:t>
      </w:r>
      <w:r w:rsidR="00D078A2">
        <w:rPr>
          <w:rFonts w:hint="eastAsia"/>
        </w:rPr>
        <w:t>，每年在</w:t>
      </w:r>
      <w:r w:rsidR="00D078A2">
        <w:rPr>
          <w:rFonts w:hint="eastAsia"/>
        </w:rPr>
        <w:t>20</w:t>
      </w:r>
      <w:r w:rsidR="00D078A2">
        <w:rPr>
          <w:rFonts w:hint="eastAsia"/>
        </w:rPr>
        <w:t>件左右</w:t>
      </w:r>
    </w:p>
    <w:p w14:paraId="244D81AF" w14:textId="2EA3D207" w:rsidR="00D078A2" w:rsidRDefault="00B81A85" w:rsidP="00D078A2">
      <w:r>
        <w:t>C</w:t>
      </w:r>
      <w:r>
        <w:rPr>
          <w:rFonts w:hint="eastAsia"/>
        </w:rPr>
        <w:t>）</w:t>
      </w:r>
      <w:r w:rsidR="00D078A2">
        <w:rPr>
          <w:rFonts w:hint="eastAsia"/>
        </w:rPr>
        <w:t>3</w:t>
      </w:r>
      <w:r w:rsidR="00D078A2">
        <w:rPr>
          <w:rFonts w:hint="eastAsia"/>
        </w:rPr>
        <w:t>位数：</w:t>
      </w:r>
      <w:r w:rsidR="00D078A2">
        <w:rPr>
          <w:rFonts w:hint="eastAsia"/>
        </w:rPr>
        <w:t>2013</w:t>
      </w:r>
      <w:r w:rsidR="00D078A2">
        <w:rPr>
          <w:rFonts w:hint="eastAsia"/>
        </w:rPr>
        <w:t>年首次达到</w:t>
      </w:r>
      <w:r w:rsidR="00D078A2">
        <w:rPr>
          <w:rFonts w:hint="eastAsia"/>
        </w:rPr>
        <w:t>104</w:t>
      </w:r>
      <w:r w:rsidR="00D078A2">
        <w:rPr>
          <w:rFonts w:hint="eastAsia"/>
        </w:rPr>
        <w:t>件</w:t>
      </w:r>
    </w:p>
    <w:p w14:paraId="3C9F8B09" w14:textId="5C2A0E20" w:rsidR="00D078A2" w:rsidRDefault="00B81A85" w:rsidP="00D078A2">
      <w:r>
        <w:t>D</w:t>
      </w:r>
      <w:r>
        <w:rPr>
          <w:rFonts w:hint="eastAsia"/>
        </w:rPr>
        <w:t>）</w:t>
      </w:r>
      <w:r w:rsidR="00D078A2">
        <w:rPr>
          <w:rFonts w:hint="eastAsia"/>
        </w:rPr>
        <w:t>4</w:t>
      </w:r>
      <w:r w:rsidR="00D078A2">
        <w:rPr>
          <w:rFonts w:hint="eastAsia"/>
        </w:rPr>
        <w:t>位数：</w:t>
      </w:r>
      <w:r w:rsidR="00D078A2">
        <w:rPr>
          <w:rFonts w:hint="eastAsia"/>
        </w:rPr>
        <w:t>2014</w:t>
      </w:r>
      <w:r w:rsidR="00D078A2">
        <w:rPr>
          <w:rFonts w:hint="eastAsia"/>
        </w:rPr>
        <w:t>年</w:t>
      </w:r>
      <w:r w:rsidR="00D078A2">
        <w:rPr>
          <w:rFonts w:hint="eastAsia"/>
        </w:rPr>
        <w:t>988</w:t>
      </w:r>
      <w:r w:rsidR="00D078A2">
        <w:rPr>
          <w:rFonts w:hint="eastAsia"/>
        </w:rPr>
        <w:t>件，</w:t>
      </w:r>
      <w:r w:rsidR="00D078A2">
        <w:rPr>
          <w:rFonts w:hint="eastAsia"/>
        </w:rPr>
        <w:t>2015</w:t>
      </w:r>
      <w:r w:rsidR="00D078A2">
        <w:rPr>
          <w:rFonts w:hint="eastAsia"/>
        </w:rPr>
        <w:t>年</w:t>
      </w:r>
      <w:r w:rsidR="00D078A2">
        <w:rPr>
          <w:rFonts w:hint="eastAsia"/>
        </w:rPr>
        <w:t>1691</w:t>
      </w:r>
      <w:r w:rsidR="00D078A2">
        <w:rPr>
          <w:rFonts w:hint="eastAsia"/>
        </w:rPr>
        <w:t>件，</w:t>
      </w:r>
      <w:r w:rsidR="00D078A2">
        <w:rPr>
          <w:rFonts w:hint="eastAsia"/>
        </w:rPr>
        <w:t>2016</w:t>
      </w:r>
      <w:r w:rsidR="00D078A2">
        <w:rPr>
          <w:rFonts w:hint="eastAsia"/>
        </w:rPr>
        <w:t>年</w:t>
      </w:r>
      <w:r w:rsidR="00D078A2">
        <w:rPr>
          <w:rFonts w:hint="eastAsia"/>
        </w:rPr>
        <w:t>1886</w:t>
      </w:r>
      <w:r w:rsidR="00D078A2">
        <w:rPr>
          <w:rFonts w:hint="eastAsia"/>
        </w:rPr>
        <w:t>件</w:t>
      </w:r>
    </w:p>
    <w:p w14:paraId="0A5ADA7D" w14:textId="1B8AC919" w:rsidR="00D078A2" w:rsidRDefault="00B81A85" w:rsidP="00D078A2">
      <w:r>
        <w:rPr>
          <w:rFonts w:hint="eastAsia"/>
        </w:rPr>
        <w:t>（</w:t>
      </w:r>
      <w:r>
        <w:rPr>
          <w:rFonts w:hint="eastAsia"/>
        </w:rPr>
        <w:t>3</w:t>
      </w:r>
      <w:r>
        <w:rPr>
          <w:rFonts w:hint="eastAsia"/>
        </w:rPr>
        <w:t>）</w:t>
      </w:r>
      <w:r w:rsidR="00D078A2">
        <w:rPr>
          <w:rFonts w:hint="eastAsia"/>
        </w:rPr>
        <w:t>2016</w:t>
      </w:r>
      <w:r w:rsidR="00D078A2">
        <w:rPr>
          <w:rFonts w:hint="eastAsia"/>
        </w:rPr>
        <w:t>年</w:t>
      </w:r>
      <w:r w:rsidR="00D078A2">
        <w:rPr>
          <w:rFonts w:hint="eastAsia"/>
        </w:rPr>
        <w:t>11</w:t>
      </w:r>
      <w:r w:rsidR="00D078A2">
        <w:rPr>
          <w:rFonts w:hint="eastAsia"/>
        </w:rPr>
        <w:t>月</w:t>
      </w:r>
      <w:r>
        <w:rPr>
          <w:rFonts w:hint="eastAsia"/>
        </w:rPr>
        <w:t>，</w:t>
      </w:r>
      <w:r w:rsidR="00D078A2">
        <w:rPr>
          <w:rFonts w:hint="eastAsia"/>
        </w:rPr>
        <w:t>最高人民法院、最高人民检察院修改发布《关于办理环境污染刑事案件适用法律若干问题的解释》</w:t>
      </w:r>
    </w:p>
    <w:p w14:paraId="5A7CAF0C" w14:textId="55437FE9" w:rsidR="00D078A2" w:rsidRDefault="00B81A85" w:rsidP="00D078A2">
      <w:r>
        <w:t>A</w:t>
      </w:r>
      <w:r>
        <w:rPr>
          <w:rFonts w:hint="eastAsia"/>
        </w:rPr>
        <w:t>）</w:t>
      </w:r>
      <w:r w:rsidR="00D078A2" w:rsidRPr="00B007FD">
        <w:rPr>
          <w:rFonts w:hint="eastAsia"/>
          <w:b/>
          <w:bCs/>
          <w:u w:val="single"/>
        </w:rPr>
        <w:t>明确污染环境罪定罪量刑标准</w:t>
      </w:r>
    </w:p>
    <w:p w14:paraId="46CFA371" w14:textId="6B349432" w:rsidR="00D078A2" w:rsidRDefault="00B81A85" w:rsidP="00D078A2">
      <w:r>
        <w:t>B</w:t>
      </w:r>
      <w:r>
        <w:rPr>
          <w:rFonts w:hint="eastAsia"/>
        </w:rPr>
        <w:t>）</w:t>
      </w:r>
      <w:r w:rsidR="00D078A2">
        <w:rPr>
          <w:rFonts w:hint="eastAsia"/>
        </w:rPr>
        <w:t>明确非法处置进口的固体废物罪等定罪量刑的具体标准</w:t>
      </w:r>
    </w:p>
    <w:p w14:paraId="26BDEE82" w14:textId="777B4F48" w:rsidR="00D078A2" w:rsidRDefault="00B81A85" w:rsidP="00D078A2">
      <w:r>
        <w:t>C</w:t>
      </w:r>
      <w:r>
        <w:rPr>
          <w:rFonts w:hint="eastAsia"/>
        </w:rPr>
        <w:t>）</w:t>
      </w:r>
      <w:r w:rsidR="00D078A2">
        <w:rPr>
          <w:rFonts w:hint="eastAsia"/>
        </w:rPr>
        <w:t>明确宽严相济刑事政策具体适用</w:t>
      </w:r>
    </w:p>
    <w:p w14:paraId="5F73BD81" w14:textId="62833FDA" w:rsidR="00D078A2" w:rsidRDefault="00B81A85" w:rsidP="00D078A2">
      <w:r>
        <w:t>D</w:t>
      </w:r>
      <w:r>
        <w:rPr>
          <w:rFonts w:hint="eastAsia"/>
        </w:rPr>
        <w:t>）</w:t>
      </w:r>
      <w:r w:rsidR="00D078A2">
        <w:rPr>
          <w:rFonts w:hint="eastAsia"/>
        </w:rPr>
        <w:t>明确环境污染共同犯罪的处理规则</w:t>
      </w:r>
    </w:p>
    <w:p w14:paraId="7639D441" w14:textId="67AEA7C4" w:rsidR="00D078A2" w:rsidRDefault="00B81A85" w:rsidP="00D078A2">
      <w:r>
        <w:lastRenderedPageBreak/>
        <w:t>E</w:t>
      </w:r>
      <w:r>
        <w:rPr>
          <w:rFonts w:hint="eastAsia"/>
        </w:rPr>
        <w:t>）</w:t>
      </w:r>
      <w:r w:rsidR="00D078A2">
        <w:rPr>
          <w:rFonts w:hint="eastAsia"/>
        </w:rPr>
        <w:t>明确环境污染犯罪竞合的处理原则</w:t>
      </w:r>
    </w:p>
    <w:p w14:paraId="0023C63C" w14:textId="7E6758B5" w:rsidR="00D078A2" w:rsidRDefault="00B81A85" w:rsidP="00D078A2">
      <w:r>
        <w:t>F</w:t>
      </w:r>
      <w:r>
        <w:rPr>
          <w:rFonts w:hint="eastAsia"/>
        </w:rPr>
        <w:t>）</w:t>
      </w:r>
      <w:r w:rsidR="00D078A2">
        <w:rPr>
          <w:rFonts w:hint="eastAsia"/>
        </w:rPr>
        <w:t>明确环境影响评价造假的刑事责任追究问题</w:t>
      </w:r>
    </w:p>
    <w:p w14:paraId="7778A8C9" w14:textId="126889DD" w:rsidR="00D078A2" w:rsidRDefault="00B81A85" w:rsidP="00D078A2">
      <w:r>
        <w:t>G</w:t>
      </w:r>
      <w:r>
        <w:rPr>
          <w:rFonts w:hint="eastAsia"/>
        </w:rPr>
        <w:t>）</w:t>
      </w:r>
      <w:r w:rsidR="00D078A2">
        <w:rPr>
          <w:rFonts w:hint="eastAsia"/>
        </w:rPr>
        <w:t>明确破坏环境质量监测系统的定性</w:t>
      </w:r>
    </w:p>
    <w:p w14:paraId="1948DF6A" w14:textId="3606792B" w:rsidR="00D078A2" w:rsidRDefault="00B81A85" w:rsidP="00D078A2">
      <w:r>
        <w:t>H</w:t>
      </w:r>
      <w:r>
        <w:rPr>
          <w:rFonts w:hint="eastAsia"/>
        </w:rPr>
        <w:t>）</w:t>
      </w:r>
      <w:r w:rsidR="00D078A2">
        <w:rPr>
          <w:rFonts w:hint="eastAsia"/>
        </w:rPr>
        <w:t>明确单位实施环境污染相关犯罪的定罪量刑标准</w:t>
      </w:r>
    </w:p>
    <w:p w14:paraId="1BAF98D6" w14:textId="0FF01C72" w:rsidR="00D078A2" w:rsidRPr="00B007FD" w:rsidRDefault="00B81A85" w:rsidP="00D078A2">
      <w:pPr>
        <w:rPr>
          <w:b/>
          <w:bCs/>
          <w:i/>
          <w:iCs/>
        </w:rPr>
      </w:pPr>
      <w:r>
        <w:t>I</w:t>
      </w:r>
      <w:r>
        <w:rPr>
          <w:rFonts w:hint="eastAsia"/>
        </w:rPr>
        <w:t>）</w:t>
      </w:r>
      <w:r w:rsidR="00D078A2" w:rsidRPr="00B007FD">
        <w:rPr>
          <w:rFonts w:hint="eastAsia"/>
          <w:b/>
          <w:bCs/>
          <w:u w:val="single"/>
        </w:rPr>
        <w:t>明确“有毒物质”的范围和认定问题</w:t>
      </w:r>
    </w:p>
    <w:p w14:paraId="3A870D7A" w14:textId="3E035704" w:rsidR="00D078A2" w:rsidRDefault="00B81A85" w:rsidP="00D078A2">
      <w:r>
        <w:t>J</w:t>
      </w:r>
      <w:r>
        <w:rPr>
          <w:rFonts w:hint="eastAsia"/>
        </w:rPr>
        <w:t>）</w:t>
      </w:r>
      <w:r w:rsidR="00D078A2">
        <w:rPr>
          <w:rFonts w:hint="eastAsia"/>
        </w:rPr>
        <w:t>明确监测数据的证据资格</w:t>
      </w:r>
    </w:p>
    <w:p w14:paraId="212E16E9" w14:textId="47BA455A" w:rsidR="00B81A85" w:rsidRDefault="00B81A85" w:rsidP="00D078A2">
      <w:r>
        <w:rPr>
          <w:rFonts w:hint="eastAsia"/>
        </w:rPr>
        <w:t>（</w:t>
      </w:r>
      <w:r>
        <w:rPr>
          <w:rFonts w:hint="eastAsia"/>
        </w:rPr>
        <w:t>4</w:t>
      </w:r>
      <w:r>
        <w:rPr>
          <w:rFonts w:hint="eastAsia"/>
        </w:rPr>
        <w:t>）</w:t>
      </w:r>
      <w:r w:rsidRPr="00B81A85">
        <w:rPr>
          <w:rFonts w:hint="eastAsia"/>
        </w:rPr>
        <w:t>“严重污染环境”的</w:t>
      </w:r>
      <w:r w:rsidRPr="00B81A85">
        <w:rPr>
          <w:rFonts w:hint="eastAsia"/>
        </w:rPr>
        <w:t>18</w:t>
      </w:r>
      <w:r w:rsidRPr="00B81A85">
        <w:rPr>
          <w:rFonts w:hint="eastAsia"/>
        </w:rPr>
        <w:t>项判断标准</w:t>
      </w:r>
      <w:r w:rsidR="00C82706">
        <w:rPr>
          <w:rFonts w:hint="eastAsia"/>
        </w:rPr>
        <w:t>：明确污染环境罪既为</w:t>
      </w:r>
      <w:r w:rsidR="00C82706" w:rsidRPr="00832E80">
        <w:rPr>
          <w:rFonts w:hint="eastAsia"/>
          <w:b/>
          <w:bCs/>
          <w:highlight w:val="yellow"/>
          <w:u w:val="single"/>
        </w:rPr>
        <w:t>行为犯</w:t>
      </w:r>
      <w:r w:rsidR="00C82706">
        <w:rPr>
          <w:rFonts w:hint="eastAsia"/>
        </w:rPr>
        <w:t>（前八项），也为</w:t>
      </w:r>
      <w:r w:rsidR="00C82706" w:rsidRPr="00832E80">
        <w:rPr>
          <w:rFonts w:hint="eastAsia"/>
          <w:b/>
          <w:bCs/>
          <w:highlight w:val="yellow"/>
          <w:u w:val="single"/>
        </w:rPr>
        <w:t>结果犯</w:t>
      </w:r>
      <w:r w:rsidR="00C82706">
        <w:rPr>
          <w:rFonts w:hint="eastAsia"/>
        </w:rPr>
        <w:t>（后九项</w:t>
      </w:r>
      <w:r w:rsidR="00DF0FEB">
        <w:rPr>
          <w:rFonts w:hint="eastAsia"/>
        </w:rPr>
        <w:t>：</w:t>
      </w:r>
      <w:r w:rsidR="00DF0FEB" w:rsidRPr="00832E80">
        <w:rPr>
          <w:rFonts w:hint="eastAsia"/>
          <w:b/>
          <w:bCs/>
          <w:highlight w:val="yellow"/>
          <w:u w:val="single"/>
        </w:rPr>
        <w:t>生态环境本身损害结果</w:t>
      </w:r>
      <w:r w:rsidR="00DF0FEB" w:rsidRPr="00832E80">
        <w:rPr>
          <w:rFonts w:hint="eastAsia"/>
          <w:b/>
          <w:bCs/>
          <w:highlight w:val="yellow"/>
          <w:u w:val="single"/>
        </w:rPr>
        <w:t>+</w:t>
      </w:r>
      <w:r w:rsidR="00DF0FEB" w:rsidRPr="00832E80">
        <w:rPr>
          <w:rFonts w:hint="eastAsia"/>
          <w:b/>
          <w:bCs/>
          <w:highlight w:val="yellow"/>
          <w:u w:val="single"/>
        </w:rPr>
        <w:t>人身财产损害后果</w:t>
      </w:r>
      <w:r w:rsidR="00C82706">
        <w:rPr>
          <w:rFonts w:hint="eastAsia"/>
        </w:rPr>
        <w:t>）</w:t>
      </w:r>
    </w:p>
    <w:p w14:paraId="64E9F36C" w14:textId="77777777" w:rsidR="00B81A85" w:rsidRDefault="00B81A85" w:rsidP="00B81A85">
      <w:pPr>
        <w:pStyle w:val="a1"/>
      </w:pPr>
      <w:r>
        <w:rPr>
          <w:rFonts w:hint="eastAsia"/>
        </w:rPr>
        <w:t>2</w:t>
      </w:r>
      <w:r>
        <w:t>016</w:t>
      </w:r>
      <w:r>
        <w:rPr>
          <w:rFonts w:hint="eastAsia"/>
        </w:rPr>
        <w:t>年</w:t>
      </w:r>
      <w:r w:rsidRPr="00E25195">
        <w:rPr>
          <w:rFonts w:hint="eastAsia"/>
        </w:rPr>
        <w:t>最高人民法院、最高人民检察院</w:t>
      </w:r>
      <w:r>
        <w:rPr>
          <w:rFonts w:hint="eastAsia"/>
        </w:rPr>
        <w:t>《</w:t>
      </w:r>
      <w:r w:rsidRPr="00E25195">
        <w:rPr>
          <w:rFonts w:hint="eastAsia"/>
        </w:rPr>
        <w:t>关于办理环境污染刑事案件适用法律若干问题的解释</w:t>
      </w:r>
      <w:r>
        <w:rPr>
          <w:rFonts w:hint="eastAsia"/>
        </w:rPr>
        <w:t>》第一条</w:t>
      </w:r>
      <w:r>
        <w:rPr>
          <w:rFonts w:hint="eastAsia"/>
        </w:rPr>
        <w:t xml:space="preserve"> </w:t>
      </w:r>
      <w:r>
        <w:t xml:space="preserve"> </w:t>
      </w:r>
      <w:r>
        <w:rPr>
          <w:rFonts w:hint="eastAsia"/>
        </w:rPr>
        <w:t>实施刑法第三百三十八条规定的行为，具有下列情形之一的，应当认定为</w:t>
      </w:r>
      <w:r w:rsidRPr="00832E80">
        <w:rPr>
          <w:rFonts w:hint="eastAsia"/>
          <w:b/>
          <w:bCs/>
          <w:highlight w:val="yellow"/>
          <w:u w:val="single"/>
        </w:rPr>
        <w:t>“严重污染环境”</w:t>
      </w:r>
      <w:r>
        <w:rPr>
          <w:rFonts w:hint="eastAsia"/>
        </w:rPr>
        <w:t>：</w:t>
      </w:r>
    </w:p>
    <w:p w14:paraId="7E2C5BAF" w14:textId="1F3DA8A8" w:rsidR="00B81A85" w:rsidRDefault="00B81A85" w:rsidP="00C82706">
      <w:pPr>
        <w:pStyle w:val="a1"/>
        <w:numPr>
          <w:ilvl w:val="0"/>
          <w:numId w:val="0"/>
        </w:numPr>
        <w:ind w:left="420"/>
      </w:pPr>
      <w:r>
        <w:rPr>
          <w:rFonts w:hint="eastAsia"/>
        </w:rPr>
        <w:t xml:space="preserve">　　（一）在饮用水水源一级保护区、自然保护区核心区排放、倾倒、处置有放射性的废物、含传染病病原体的废物、</w:t>
      </w:r>
      <w:r w:rsidRPr="00832E80">
        <w:rPr>
          <w:rFonts w:hint="eastAsia"/>
          <w:b/>
          <w:bCs/>
          <w:highlight w:val="yellow"/>
          <w:u w:val="single"/>
        </w:rPr>
        <w:t>有毒物质</w:t>
      </w:r>
      <w:r>
        <w:rPr>
          <w:rFonts w:hint="eastAsia"/>
        </w:rPr>
        <w:t>的；</w:t>
      </w:r>
    </w:p>
    <w:p w14:paraId="1B7BE55D" w14:textId="66BF9DAB" w:rsidR="00C82706" w:rsidRPr="00C82706" w:rsidRDefault="003958B4" w:rsidP="003958B4">
      <w:pPr>
        <w:pStyle w:val="a1"/>
        <w:numPr>
          <w:ilvl w:val="1"/>
          <w:numId w:val="3"/>
        </w:numPr>
      </w:pPr>
      <w:r>
        <w:rPr>
          <w:rFonts w:hint="eastAsia"/>
        </w:rPr>
        <w:t>有毒物质：</w:t>
      </w:r>
      <w:r w:rsidRPr="00832E80">
        <w:rPr>
          <w:rFonts w:hint="eastAsia"/>
          <w:b/>
          <w:bCs/>
          <w:highlight w:val="yellow"/>
          <w:u w:val="single"/>
        </w:rPr>
        <w:t>包括危险废物</w:t>
      </w:r>
    </w:p>
    <w:p w14:paraId="06C64688" w14:textId="5DDF2DB2" w:rsidR="00B81A85" w:rsidRDefault="00B81A85" w:rsidP="00C82706">
      <w:pPr>
        <w:pStyle w:val="a1"/>
        <w:numPr>
          <w:ilvl w:val="0"/>
          <w:numId w:val="0"/>
        </w:numPr>
        <w:ind w:left="420" w:firstLine="420"/>
      </w:pPr>
      <w:r>
        <w:rPr>
          <w:rFonts w:hint="eastAsia"/>
        </w:rPr>
        <w:t>（二）非法排放、倾倒、</w:t>
      </w:r>
      <w:r w:rsidRPr="00832E80">
        <w:rPr>
          <w:rFonts w:hint="eastAsia"/>
          <w:b/>
          <w:bCs/>
          <w:highlight w:val="yellow"/>
          <w:u w:val="single"/>
        </w:rPr>
        <w:t>处置</w:t>
      </w:r>
      <w:r>
        <w:rPr>
          <w:rFonts w:hint="eastAsia"/>
        </w:rPr>
        <w:t>危险废物三吨以上的；</w:t>
      </w:r>
    </w:p>
    <w:p w14:paraId="5036B589" w14:textId="5F589D68" w:rsidR="00C82706" w:rsidRDefault="00C82706" w:rsidP="00C82706">
      <w:pPr>
        <w:pStyle w:val="a1"/>
        <w:numPr>
          <w:ilvl w:val="1"/>
          <w:numId w:val="3"/>
        </w:numPr>
      </w:pPr>
      <w:r w:rsidRPr="003958B4">
        <w:rPr>
          <w:rFonts w:hint="eastAsia"/>
        </w:rPr>
        <w:t>处置：</w:t>
      </w:r>
      <w:r w:rsidRPr="00832E80">
        <w:rPr>
          <w:rFonts w:hint="eastAsia"/>
          <w:b/>
          <w:bCs/>
          <w:highlight w:val="yellow"/>
          <w:u w:val="single"/>
        </w:rPr>
        <w:t>排除不影响环境的处置行为</w:t>
      </w:r>
    </w:p>
    <w:p w14:paraId="22FCA120" w14:textId="7E12A160" w:rsidR="00C82706" w:rsidRPr="00C74293" w:rsidRDefault="00C82706" w:rsidP="00C82706">
      <w:pPr>
        <w:pStyle w:val="a1"/>
        <w:numPr>
          <w:ilvl w:val="0"/>
          <w:numId w:val="0"/>
        </w:numPr>
        <w:ind w:left="420"/>
        <w:rPr>
          <w:rFonts w:ascii="宋体" w:eastAsia="宋体" w:hAnsi="宋体"/>
        </w:rPr>
      </w:pPr>
      <w:r w:rsidRPr="00C74293">
        <w:rPr>
          <w:rFonts w:ascii="宋体" w:eastAsia="宋体" w:hAnsi="宋体" w:hint="eastAsia"/>
        </w:rPr>
        <w:t>【例】仅在工厂中以某种工艺处置危险废物不构成该项，需结合保护法益加以认定</w:t>
      </w:r>
    </w:p>
    <w:p w14:paraId="7F8C8FEA" w14:textId="25B67BF5" w:rsidR="00B81A85" w:rsidRDefault="00B81A85" w:rsidP="00C82706">
      <w:pPr>
        <w:pStyle w:val="a1"/>
        <w:numPr>
          <w:ilvl w:val="0"/>
          <w:numId w:val="0"/>
        </w:numPr>
        <w:ind w:left="420" w:firstLine="420"/>
      </w:pPr>
      <w:r>
        <w:rPr>
          <w:rFonts w:hint="eastAsia"/>
        </w:rPr>
        <w:t>（三）排放、倾倒、处置含铅、汞、镉、铬、砷、铊、锑的污染物，</w:t>
      </w:r>
      <w:r w:rsidRPr="00832E80">
        <w:rPr>
          <w:rFonts w:hint="eastAsia"/>
          <w:b/>
          <w:bCs/>
          <w:highlight w:val="yellow"/>
          <w:u w:val="single"/>
        </w:rPr>
        <w:t>超过国家或者地方污染物排放标准</w:t>
      </w:r>
      <w:r>
        <w:rPr>
          <w:rFonts w:hint="eastAsia"/>
        </w:rPr>
        <w:t>三倍以上的；</w:t>
      </w:r>
    </w:p>
    <w:p w14:paraId="19F34BFA" w14:textId="756CB744" w:rsidR="00C82706" w:rsidRPr="001F47D4" w:rsidRDefault="003958B4" w:rsidP="00C82706">
      <w:pPr>
        <w:pStyle w:val="a1"/>
        <w:numPr>
          <w:ilvl w:val="1"/>
          <w:numId w:val="3"/>
        </w:numPr>
        <w:rPr>
          <w:rFonts w:ascii="宋体" w:eastAsia="宋体" w:hAnsi="宋体"/>
        </w:rPr>
      </w:pPr>
      <w:r w:rsidRPr="001F47D4">
        <w:rPr>
          <w:rFonts w:ascii="宋体" w:eastAsia="宋体" w:hAnsi="宋体" w:hint="eastAsia"/>
        </w:rPr>
        <w:t>地方污染物排放标准必须严于国家标准：</w:t>
      </w:r>
      <w:r w:rsidRPr="001F47D4">
        <w:rPr>
          <w:rFonts w:ascii="宋体" w:eastAsia="宋体" w:hAnsi="宋体" w:hint="eastAsia"/>
          <w:b/>
          <w:bCs/>
          <w:highlight w:val="yellow"/>
          <w:u w:val="single"/>
        </w:rPr>
        <w:t>如果二者标准不一，应以更严的标准加以认定</w:t>
      </w:r>
    </w:p>
    <w:p w14:paraId="4E7A1345" w14:textId="77777777" w:rsidR="00B81A85" w:rsidRDefault="00B81A85" w:rsidP="00B81A85">
      <w:pPr>
        <w:pStyle w:val="a1"/>
        <w:numPr>
          <w:ilvl w:val="0"/>
          <w:numId w:val="0"/>
        </w:numPr>
        <w:ind w:left="420"/>
      </w:pPr>
      <w:r>
        <w:rPr>
          <w:rFonts w:hint="eastAsia"/>
        </w:rPr>
        <w:t xml:space="preserve">　　（四）排放、倾倒、处置含镍、铜、锌、银、钒、锰、钴的污染物，</w:t>
      </w:r>
      <w:r w:rsidRPr="00832E80">
        <w:rPr>
          <w:rFonts w:hint="eastAsia"/>
          <w:b/>
          <w:bCs/>
          <w:highlight w:val="yellow"/>
          <w:u w:val="single"/>
        </w:rPr>
        <w:t>超过国家或者地方污染物排放标准</w:t>
      </w:r>
      <w:r>
        <w:rPr>
          <w:rFonts w:hint="eastAsia"/>
        </w:rPr>
        <w:t>十倍以上的；</w:t>
      </w:r>
    </w:p>
    <w:p w14:paraId="3C42234C" w14:textId="4D5981C3" w:rsidR="00B81A85" w:rsidRDefault="00B81A85" w:rsidP="003958B4">
      <w:pPr>
        <w:pStyle w:val="a1"/>
        <w:numPr>
          <w:ilvl w:val="0"/>
          <w:numId w:val="0"/>
        </w:numPr>
        <w:ind w:left="420" w:firstLine="420"/>
      </w:pPr>
      <w:r>
        <w:rPr>
          <w:rFonts w:hint="eastAsia"/>
        </w:rPr>
        <w:t>（五）通过</w:t>
      </w:r>
      <w:r w:rsidRPr="00832E80">
        <w:rPr>
          <w:rFonts w:hint="eastAsia"/>
          <w:b/>
          <w:bCs/>
          <w:highlight w:val="yellow"/>
          <w:u w:val="single"/>
        </w:rPr>
        <w:t>暗管、渗井、渗坑、裂隙、溶洞、灌注等逃避监管的方式</w:t>
      </w:r>
      <w:r>
        <w:rPr>
          <w:rFonts w:hint="eastAsia"/>
        </w:rPr>
        <w:t>排放、倾倒、处置有放射性的废物、含传染病病原体的废物、有毒物质的</w:t>
      </w:r>
    </w:p>
    <w:p w14:paraId="29786BEA" w14:textId="28778C17" w:rsidR="003958B4" w:rsidRPr="001F47D4" w:rsidRDefault="003958B4" w:rsidP="003958B4">
      <w:pPr>
        <w:pStyle w:val="a1"/>
        <w:numPr>
          <w:ilvl w:val="1"/>
          <w:numId w:val="3"/>
        </w:numPr>
        <w:rPr>
          <w:rFonts w:ascii="宋体" w:eastAsia="宋体" w:hAnsi="宋体"/>
        </w:rPr>
      </w:pPr>
      <w:r w:rsidRPr="001F47D4">
        <w:rPr>
          <w:rFonts w:ascii="宋体" w:eastAsia="宋体" w:hAnsi="宋体" w:hint="eastAsia"/>
        </w:rPr>
        <w:t>包括其他逃避监管的方式</w:t>
      </w:r>
    </w:p>
    <w:p w14:paraId="5050DD4B" w14:textId="77777777" w:rsidR="00B81A85" w:rsidRDefault="00B81A85" w:rsidP="00B81A85">
      <w:pPr>
        <w:pStyle w:val="a1"/>
        <w:numPr>
          <w:ilvl w:val="0"/>
          <w:numId w:val="0"/>
        </w:numPr>
        <w:ind w:left="420"/>
      </w:pPr>
      <w:r>
        <w:rPr>
          <w:rFonts w:hint="eastAsia"/>
        </w:rPr>
        <w:t xml:space="preserve">　　（六）二年内曾因违反国家规定，排放、倾倒、处置有放射性的废物、含传染病病原体的废物、有毒物质受过两次以上行政处罚，又实施前列行为的；</w:t>
      </w:r>
    </w:p>
    <w:p w14:paraId="49467969" w14:textId="77777777" w:rsidR="00B81A85" w:rsidRDefault="00B81A85" w:rsidP="00B81A85">
      <w:pPr>
        <w:pStyle w:val="a1"/>
        <w:numPr>
          <w:ilvl w:val="0"/>
          <w:numId w:val="0"/>
        </w:numPr>
        <w:ind w:left="420"/>
      </w:pPr>
      <w:r>
        <w:rPr>
          <w:rFonts w:hint="eastAsia"/>
        </w:rPr>
        <w:t xml:space="preserve">　　（七）重点排污单位篡改、伪造自动监测数据或者干扰自动监测设施，排放化学需氧量、氨氮、二氧化硫、氮氧化物等污染物的；</w:t>
      </w:r>
    </w:p>
    <w:p w14:paraId="2FAC91F4" w14:textId="77777777" w:rsidR="00B81A85" w:rsidRDefault="00B81A85" w:rsidP="00B81A85">
      <w:pPr>
        <w:pStyle w:val="a1"/>
        <w:numPr>
          <w:ilvl w:val="0"/>
          <w:numId w:val="0"/>
        </w:numPr>
        <w:ind w:left="420"/>
      </w:pPr>
      <w:r>
        <w:rPr>
          <w:rFonts w:hint="eastAsia"/>
        </w:rPr>
        <w:t xml:space="preserve">　　（八）违法减少防治污染设施运行支出一百万元以上的；</w:t>
      </w:r>
    </w:p>
    <w:p w14:paraId="0A680B32" w14:textId="77777777" w:rsidR="00B81A85" w:rsidRDefault="00B81A85" w:rsidP="00B81A85">
      <w:pPr>
        <w:pStyle w:val="a1"/>
        <w:numPr>
          <w:ilvl w:val="0"/>
          <w:numId w:val="0"/>
        </w:numPr>
        <w:ind w:left="420"/>
      </w:pPr>
      <w:r>
        <w:rPr>
          <w:rFonts w:hint="eastAsia"/>
        </w:rPr>
        <w:t xml:space="preserve">　　（九）违法所得或者致使公私财产损失三十万元以上的；</w:t>
      </w:r>
    </w:p>
    <w:p w14:paraId="54823090" w14:textId="77777777" w:rsidR="00B81A85" w:rsidRDefault="00B81A85" w:rsidP="00B81A85">
      <w:pPr>
        <w:pStyle w:val="a1"/>
        <w:numPr>
          <w:ilvl w:val="0"/>
          <w:numId w:val="0"/>
        </w:numPr>
        <w:ind w:left="420"/>
      </w:pPr>
      <w:r>
        <w:rPr>
          <w:rFonts w:hint="eastAsia"/>
        </w:rPr>
        <w:t xml:space="preserve">　　（十）</w:t>
      </w:r>
      <w:r w:rsidRPr="00832E80">
        <w:rPr>
          <w:rFonts w:hint="eastAsia"/>
          <w:b/>
          <w:bCs/>
          <w:highlight w:val="yellow"/>
          <w:u w:val="single"/>
        </w:rPr>
        <w:t>造成生态环境严重损害</w:t>
      </w:r>
      <w:r>
        <w:rPr>
          <w:rFonts w:hint="eastAsia"/>
        </w:rPr>
        <w:t>的；</w:t>
      </w:r>
    </w:p>
    <w:p w14:paraId="218DF562" w14:textId="77777777" w:rsidR="00B81A85" w:rsidRDefault="00B81A85" w:rsidP="00B81A85">
      <w:pPr>
        <w:pStyle w:val="a1"/>
        <w:numPr>
          <w:ilvl w:val="0"/>
          <w:numId w:val="0"/>
        </w:numPr>
        <w:ind w:left="420"/>
      </w:pPr>
      <w:r>
        <w:rPr>
          <w:rFonts w:hint="eastAsia"/>
        </w:rPr>
        <w:t xml:space="preserve">　　（十一）致使乡镇以上集中式饮用水水源取水中断十二小时以上的；</w:t>
      </w:r>
    </w:p>
    <w:p w14:paraId="5E0B67BF" w14:textId="77777777" w:rsidR="00B81A85" w:rsidRDefault="00B81A85" w:rsidP="00B81A85">
      <w:pPr>
        <w:pStyle w:val="a1"/>
        <w:numPr>
          <w:ilvl w:val="0"/>
          <w:numId w:val="0"/>
        </w:numPr>
        <w:ind w:left="420"/>
      </w:pPr>
      <w:r>
        <w:rPr>
          <w:rFonts w:hint="eastAsia"/>
        </w:rPr>
        <w:t xml:space="preserve">　　（十二）</w:t>
      </w:r>
      <w:r w:rsidRPr="00832E80">
        <w:rPr>
          <w:rFonts w:hint="eastAsia"/>
          <w:b/>
          <w:bCs/>
          <w:highlight w:val="yellow"/>
          <w:u w:val="single"/>
        </w:rPr>
        <w:t>致使基本农田、防护林地、特种用途林地五亩以上，其他农用地十亩以上，其他土地二十亩以上基本功能丧失或者遭受永久性破坏</w:t>
      </w:r>
      <w:r>
        <w:rPr>
          <w:rFonts w:hint="eastAsia"/>
        </w:rPr>
        <w:t>的；</w:t>
      </w:r>
    </w:p>
    <w:p w14:paraId="7697FE99" w14:textId="77777777" w:rsidR="00B81A85" w:rsidRDefault="00B81A85" w:rsidP="00B81A85">
      <w:pPr>
        <w:pStyle w:val="a1"/>
        <w:numPr>
          <w:ilvl w:val="0"/>
          <w:numId w:val="0"/>
        </w:numPr>
        <w:ind w:left="420"/>
      </w:pPr>
      <w:r>
        <w:rPr>
          <w:rFonts w:hint="eastAsia"/>
        </w:rPr>
        <w:t xml:space="preserve">　　（十三）</w:t>
      </w:r>
      <w:r w:rsidRPr="00832E80">
        <w:rPr>
          <w:rFonts w:hint="eastAsia"/>
          <w:b/>
          <w:bCs/>
          <w:highlight w:val="yellow"/>
          <w:u w:val="single"/>
        </w:rPr>
        <w:t>致使森林或者其他林木死亡五十立方米以上，或者幼树死亡二千五百株以上</w:t>
      </w:r>
      <w:r>
        <w:rPr>
          <w:rFonts w:hint="eastAsia"/>
        </w:rPr>
        <w:t>的；</w:t>
      </w:r>
    </w:p>
    <w:p w14:paraId="400F2938" w14:textId="77777777" w:rsidR="00B81A85" w:rsidRDefault="00B81A85" w:rsidP="00B81A85">
      <w:pPr>
        <w:pStyle w:val="a1"/>
        <w:numPr>
          <w:ilvl w:val="0"/>
          <w:numId w:val="0"/>
        </w:numPr>
        <w:ind w:left="420"/>
      </w:pPr>
      <w:r>
        <w:rPr>
          <w:rFonts w:hint="eastAsia"/>
        </w:rPr>
        <w:t xml:space="preserve">　　（十四）致使疏散、转移群众五千人以上的；</w:t>
      </w:r>
    </w:p>
    <w:p w14:paraId="20AD2A14" w14:textId="77777777" w:rsidR="00B81A85" w:rsidRDefault="00B81A85" w:rsidP="00B81A85">
      <w:pPr>
        <w:pStyle w:val="a1"/>
        <w:numPr>
          <w:ilvl w:val="0"/>
          <w:numId w:val="0"/>
        </w:numPr>
        <w:ind w:left="420"/>
      </w:pPr>
      <w:r>
        <w:rPr>
          <w:rFonts w:hint="eastAsia"/>
        </w:rPr>
        <w:t xml:space="preserve">　　（十五）致使三十人以上中毒的；</w:t>
      </w:r>
    </w:p>
    <w:p w14:paraId="2E3407D9" w14:textId="77777777" w:rsidR="00B81A85" w:rsidRDefault="00B81A85" w:rsidP="00B81A85">
      <w:pPr>
        <w:pStyle w:val="a1"/>
        <w:numPr>
          <w:ilvl w:val="0"/>
          <w:numId w:val="0"/>
        </w:numPr>
        <w:ind w:left="420"/>
      </w:pPr>
      <w:r>
        <w:rPr>
          <w:rFonts w:hint="eastAsia"/>
        </w:rPr>
        <w:t xml:space="preserve">　　（十六）致使三人以上轻伤、轻度残疾或者器官组织损伤导致一般功能障碍的；</w:t>
      </w:r>
    </w:p>
    <w:p w14:paraId="1D1DEDB8" w14:textId="77777777" w:rsidR="00B81A85" w:rsidRDefault="00B81A85" w:rsidP="00B81A85">
      <w:pPr>
        <w:pStyle w:val="a1"/>
        <w:numPr>
          <w:ilvl w:val="0"/>
          <w:numId w:val="0"/>
        </w:numPr>
        <w:ind w:left="420"/>
      </w:pPr>
      <w:r>
        <w:rPr>
          <w:rFonts w:hint="eastAsia"/>
        </w:rPr>
        <w:t xml:space="preserve">　　（十七）致使一人以上重伤、中度残疾或者器官组织损伤导致严重功能障碍的；</w:t>
      </w:r>
    </w:p>
    <w:p w14:paraId="2035762D" w14:textId="7169BEA5" w:rsidR="00B81A85" w:rsidRDefault="00B81A85" w:rsidP="004E6A32">
      <w:pPr>
        <w:pStyle w:val="a1"/>
        <w:numPr>
          <w:ilvl w:val="0"/>
          <w:numId w:val="0"/>
        </w:numPr>
        <w:ind w:left="420" w:firstLine="420"/>
      </w:pPr>
      <w:r>
        <w:rPr>
          <w:rFonts w:hint="eastAsia"/>
        </w:rPr>
        <w:t>（十八）</w:t>
      </w:r>
      <w:r w:rsidRPr="00832E80">
        <w:rPr>
          <w:rFonts w:hint="eastAsia"/>
          <w:b/>
          <w:bCs/>
          <w:highlight w:val="yellow"/>
          <w:u w:val="single"/>
        </w:rPr>
        <w:t>其他严重污染环境的情形</w:t>
      </w:r>
      <w:r>
        <w:rPr>
          <w:rFonts w:hint="eastAsia"/>
        </w:rPr>
        <w:t>。</w:t>
      </w:r>
    </w:p>
    <w:p w14:paraId="7A1E2476" w14:textId="3497828D" w:rsidR="004E6A32" w:rsidRPr="004E6A32" w:rsidRDefault="004E6A32" w:rsidP="004E6A32">
      <w:pPr>
        <w:pStyle w:val="a1"/>
        <w:numPr>
          <w:ilvl w:val="1"/>
          <w:numId w:val="3"/>
        </w:numPr>
      </w:pPr>
      <w:r>
        <w:rPr>
          <w:rFonts w:hint="eastAsia"/>
        </w:rPr>
        <w:t>兜底条款</w:t>
      </w:r>
    </w:p>
    <w:p w14:paraId="43379C01" w14:textId="2C847509" w:rsidR="00B81A85" w:rsidRDefault="00B81A85" w:rsidP="00B81A85">
      <w:pPr>
        <w:pStyle w:val="af0"/>
      </w:pPr>
      <w:r>
        <w:rPr>
          <w:rFonts w:hint="eastAsia"/>
        </w:rPr>
        <w:lastRenderedPageBreak/>
        <w:t>【梁连平污染环境案：污染环境罪中“其他严重污染环境情形”的认定】</w:t>
      </w:r>
    </w:p>
    <w:p w14:paraId="2068912D" w14:textId="66961DB3" w:rsidR="00B81A85" w:rsidRDefault="00B81A85">
      <w:pPr>
        <w:pStyle w:val="a7"/>
        <w:numPr>
          <w:ilvl w:val="0"/>
          <w:numId w:val="65"/>
        </w:numPr>
      </w:pPr>
      <w:r>
        <w:rPr>
          <w:rFonts w:hint="eastAsia"/>
        </w:rPr>
        <w:t>案情简介</w:t>
      </w:r>
    </w:p>
    <w:p w14:paraId="4768A3CF" w14:textId="68264D18" w:rsidR="00B81A85" w:rsidRDefault="00B81A85" w:rsidP="00B81A85">
      <w:pPr>
        <w:pStyle w:val="a7"/>
        <w:ind w:firstLine="420"/>
      </w:pPr>
      <w:r>
        <w:rPr>
          <w:rFonts w:hint="eastAsia"/>
        </w:rPr>
        <w:t>2013</w:t>
      </w:r>
      <w:r>
        <w:rPr>
          <w:rFonts w:hint="eastAsia"/>
        </w:rPr>
        <w:t>年</w:t>
      </w:r>
      <w:r>
        <w:rPr>
          <w:rFonts w:hint="eastAsia"/>
        </w:rPr>
        <w:t>9</w:t>
      </w:r>
      <w:r>
        <w:rPr>
          <w:rFonts w:hint="eastAsia"/>
        </w:rPr>
        <w:t>月</w:t>
      </w:r>
      <w:r>
        <w:rPr>
          <w:rFonts w:hint="eastAsia"/>
        </w:rPr>
        <w:t>9</w:t>
      </w:r>
      <w:r>
        <w:rPr>
          <w:rFonts w:hint="eastAsia"/>
        </w:rPr>
        <w:t>日</w:t>
      </w:r>
      <w:r>
        <w:rPr>
          <w:rFonts w:hint="eastAsia"/>
        </w:rPr>
        <w:t>23</w:t>
      </w:r>
      <w:r>
        <w:rPr>
          <w:rFonts w:hint="eastAsia"/>
        </w:rPr>
        <w:t>时许，被告人梁连平至台州市路桥区金清镇泗水村老人协会东边</w:t>
      </w:r>
      <w:r w:rsidRPr="00CA016D">
        <w:rPr>
          <w:rFonts w:hint="eastAsia"/>
          <w:b/>
          <w:bCs/>
          <w:u w:val="single"/>
        </w:rPr>
        <w:t>荒地，违反国家法规，明知焚烧工业垃圾会产生有害物质，仍点火焚烧近</w:t>
      </w:r>
      <w:r w:rsidRPr="00CA016D">
        <w:rPr>
          <w:rFonts w:hint="eastAsia"/>
          <w:b/>
          <w:bCs/>
          <w:u w:val="single"/>
        </w:rPr>
        <w:t>20</w:t>
      </w:r>
      <w:r w:rsidRPr="00CA016D">
        <w:rPr>
          <w:rFonts w:hint="eastAsia"/>
          <w:b/>
          <w:bCs/>
          <w:u w:val="single"/>
        </w:rPr>
        <w:t>吨工业垃圾，导致垃圾燃烧持续近两天两夜，向空气排放大量苯并</w:t>
      </w:r>
      <w:r w:rsidRPr="00CA016D">
        <w:rPr>
          <w:rFonts w:hint="eastAsia"/>
          <w:b/>
          <w:bCs/>
          <w:u w:val="single"/>
        </w:rPr>
        <w:t>[a]</w:t>
      </w:r>
      <w:r w:rsidRPr="00CA016D">
        <w:rPr>
          <w:rFonts w:hint="eastAsia"/>
          <w:b/>
          <w:bCs/>
          <w:u w:val="single"/>
        </w:rPr>
        <w:t>芘、氯化氢、二恶英等气体污染物</w:t>
      </w:r>
      <w:r w:rsidRPr="00E25195">
        <w:rPr>
          <w:rFonts w:hint="eastAsia"/>
          <w:b/>
          <w:bCs/>
          <w:u w:val="single"/>
        </w:rPr>
        <w:t>，严重污染周边空气，并使附近群众赶到明显不适</w:t>
      </w:r>
      <w:r>
        <w:rPr>
          <w:rFonts w:hint="eastAsia"/>
        </w:rPr>
        <w:t>。案发后经检测，现场遗留的两堆工业垃圾燃烧残渣的苯并</w:t>
      </w:r>
      <w:r>
        <w:rPr>
          <w:rFonts w:hint="eastAsia"/>
        </w:rPr>
        <w:t>[a]</w:t>
      </w:r>
      <w:r>
        <w:rPr>
          <w:rFonts w:hint="eastAsia"/>
        </w:rPr>
        <w:t>芘含量分别为</w:t>
      </w:r>
      <w:r>
        <w:rPr>
          <w:rFonts w:hint="eastAsia"/>
        </w:rPr>
        <w:t>12.6? g/ kg</w:t>
      </w:r>
      <w:r>
        <w:rPr>
          <w:rFonts w:hint="eastAsia"/>
        </w:rPr>
        <w:t>、</w:t>
      </w:r>
      <w:r>
        <w:rPr>
          <w:rFonts w:hint="eastAsia"/>
        </w:rPr>
        <w:t>78.4?g/kg</w:t>
      </w:r>
      <w:r>
        <w:rPr>
          <w:rFonts w:hint="eastAsia"/>
        </w:rPr>
        <w:t>。浙江省台州市路桥区人民检察院以污染环境罪对梁连平提起公诉。</w:t>
      </w:r>
    </w:p>
    <w:p w14:paraId="49BB12FB" w14:textId="77777777" w:rsidR="00B81A85" w:rsidRDefault="00B81A85" w:rsidP="00B81A85">
      <w:pPr>
        <w:pStyle w:val="a7"/>
        <w:ind w:firstLine="420"/>
      </w:pPr>
      <w:r>
        <w:rPr>
          <w:rFonts w:hint="eastAsia"/>
        </w:rPr>
        <w:t>浙江省台州市路桥区人民法院经审理认为，被告人梁连平</w:t>
      </w:r>
      <w:r w:rsidRPr="00E25195">
        <w:rPr>
          <w:rFonts w:hint="eastAsia"/>
          <w:b/>
          <w:bCs/>
          <w:u w:val="single"/>
        </w:rPr>
        <w:t>违反国家规定，焚烧有害物质，产生有害污染物，直接排放到大气中，严重污染环境，其行为已构成污染环境罪</w:t>
      </w:r>
      <w:r>
        <w:rPr>
          <w:rFonts w:hint="eastAsia"/>
        </w:rPr>
        <w:t>。被告人梁连平归案后如实供述自己的罪行，依法予以从轻处罚。公诉机关的指控，事实清楚，罪名成立。</w:t>
      </w:r>
    </w:p>
    <w:p w14:paraId="4521577A" w14:textId="17F23AC2" w:rsidR="00B81A85" w:rsidRDefault="00B81A85">
      <w:pPr>
        <w:pStyle w:val="a7"/>
        <w:numPr>
          <w:ilvl w:val="0"/>
          <w:numId w:val="65"/>
        </w:numPr>
      </w:pPr>
      <w:r>
        <w:rPr>
          <w:rFonts w:hint="eastAsia"/>
        </w:rPr>
        <w:t>争议焦点：梁某的行为是否构成“严重污染环境”？</w:t>
      </w:r>
    </w:p>
    <w:p w14:paraId="42C4F15A" w14:textId="3283B9E1" w:rsidR="0047213F" w:rsidRDefault="0047213F" w:rsidP="0047213F">
      <w:pPr>
        <w:pStyle w:val="aa"/>
        <w:ind w:left="420"/>
      </w:pPr>
      <w:r>
        <w:rPr>
          <w:rFonts w:hint="eastAsia"/>
        </w:rPr>
        <w:t>罪刑法定原</w:t>
      </w:r>
      <w:r w:rsidRPr="0047213F">
        <w:rPr>
          <w:rFonts w:cs="Times New Roman"/>
        </w:rPr>
        <w:t>则</w:t>
      </w:r>
      <w:r w:rsidRPr="0047213F">
        <w:rPr>
          <w:rFonts w:cs="Times New Roman"/>
        </w:rPr>
        <w:t>→</w:t>
      </w:r>
      <w:r w:rsidRPr="0047213F">
        <w:rPr>
          <w:rFonts w:cs="Times New Roman"/>
        </w:rPr>
        <w:t>兜</w:t>
      </w:r>
      <w:r>
        <w:rPr>
          <w:rFonts w:hint="eastAsia"/>
        </w:rPr>
        <w:t>底条款不得滥用，也不得禁用</w:t>
      </w:r>
    </w:p>
    <w:p w14:paraId="1F40714B" w14:textId="3EA74087" w:rsidR="0047213F" w:rsidRDefault="006717FB" w:rsidP="0047213F">
      <w:pPr>
        <w:pStyle w:val="aa"/>
        <w:ind w:left="420"/>
      </w:pPr>
      <w:r>
        <w:rPr>
          <w:rFonts w:hint="eastAsia"/>
        </w:rPr>
        <w:t>①工业垃圾不属于危险废物，且气体污染物的污染当量难以认定</w:t>
      </w:r>
    </w:p>
    <w:p w14:paraId="1B4ECEDF" w14:textId="413CE9EA" w:rsidR="006717FB" w:rsidRDefault="006717FB" w:rsidP="0047213F">
      <w:pPr>
        <w:pStyle w:val="aa"/>
        <w:ind w:left="420"/>
      </w:pPr>
      <w:r>
        <w:rPr>
          <w:rFonts w:hint="eastAsia"/>
        </w:rPr>
        <w:t>②排放污染物不属于重金属等标准适用范围</w:t>
      </w:r>
    </w:p>
    <w:p w14:paraId="7611EB54" w14:textId="5A842E47" w:rsidR="006717FB" w:rsidRDefault="006717FB" w:rsidP="0047213F">
      <w:pPr>
        <w:pStyle w:val="aa"/>
        <w:ind w:left="420"/>
      </w:pPr>
      <w:r>
        <w:rPr>
          <w:rFonts w:hint="eastAsia"/>
        </w:rPr>
        <w:t>③污染环境罪并不必然为结果犯，存在行为即可</w:t>
      </w:r>
    </w:p>
    <w:p w14:paraId="1BF04145" w14:textId="61357C15" w:rsidR="006717FB" w:rsidRDefault="006717FB" w:rsidP="0047213F">
      <w:pPr>
        <w:pStyle w:val="aa"/>
        <w:ind w:left="420"/>
      </w:pPr>
      <w:r>
        <w:rPr>
          <w:rFonts w:hint="eastAsia"/>
        </w:rPr>
        <w:t>i</w:t>
      </w:r>
      <w:r>
        <w:t xml:space="preserve">. </w:t>
      </w:r>
      <w:r>
        <w:rPr>
          <w:rFonts w:hint="eastAsia"/>
        </w:rPr>
        <w:t>常识而言，构成污染环境</w:t>
      </w:r>
    </w:p>
    <w:p w14:paraId="56A977FB" w14:textId="3B5FE928" w:rsidR="006717FB" w:rsidRDefault="006717FB" w:rsidP="006717FB">
      <w:pPr>
        <w:pStyle w:val="aa"/>
        <w:ind w:left="420"/>
      </w:pPr>
      <w:r>
        <w:rPr>
          <w:rFonts w:hint="eastAsia"/>
        </w:rPr>
        <w:t>ii</w:t>
      </w:r>
      <w:r>
        <w:t xml:space="preserve">. </w:t>
      </w:r>
      <w:r>
        <w:rPr>
          <w:rFonts w:hint="eastAsia"/>
        </w:rPr>
        <w:t>侦查实验结合相关规定，认定污染排放行为的危害性</w:t>
      </w:r>
    </w:p>
    <w:p w14:paraId="401CB0E8" w14:textId="194F3DE9" w:rsidR="00B81A85" w:rsidRDefault="00B81A85">
      <w:pPr>
        <w:pStyle w:val="a7"/>
        <w:numPr>
          <w:ilvl w:val="0"/>
          <w:numId w:val="65"/>
        </w:numPr>
      </w:pPr>
      <w:r>
        <w:rPr>
          <w:rFonts w:hint="eastAsia"/>
        </w:rPr>
        <w:t>案情补充</w:t>
      </w:r>
    </w:p>
    <w:p w14:paraId="75F25291" w14:textId="5A193062" w:rsidR="00B81A85" w:rsidRPr="00CA016D" w:rsidRDefault="00B81A85" w:rsidP="00B81A85">
      <w:pPr>
        <w:pStyle w:val="a7"/>
        <w:jc w:val="center"/>
      </w:pPr>
      <w:r>
        <w:rPr>
          <w:noProof/>
        </w:rPr>
        <w:drawing>
          <wp:inline distT="0" distB="0" distL="0" distR="0" wp14:anchorId="1EF20B7E" wp14:editId="48B7D644">
            <wp:extent cx="4517927" cy="148929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1507" cy="1490475"/>
                    </a:xfrm>
                    <a:prstGeom prst="rect">
                      <a:avLst/>
                    </a:prstGeom>
                  </pic:spPr>
                </pic:pic>
              </a:graphicData>
            </a:graphic>
          </wp:inline>
        </w:drawing>
      </w:r>
    </w:p>
    <w:p w14:paraId="6E23D1F2" w14:textId="77777777" w:rsidR="00B81A85" w:rsidRDefault="00B81A85" w:rsidP="00B81A85">
      <w:pPr>
        <w:pStyle w:val="a1"/>
      </w:pPr>
      <w:r>
        <w:rPr>
          <w:rFonts w:hint="eastAsia"/>
        </w:rPr>
        <w:t>《刑法》第三百三十八条　【污染环境罪】违反国家规定，排放、倾倒或者处置有放射性的废物、含传染病病原体的废物、有毒物质或者其他有害物质，严重污染环境的，处三年以下有期徒刑或者拘役，并处或者单处罚金；情节严重的，处三年以上七年以下有期徒刑，并处罚金；有下列情形之一的，处七年以上有期徒刑，并处罚金：</w:t>
      </w:r>
    </w:p>
    <w:p w14:paraId="6F3A21E7" w14:textId="77777777" w:rsidR="00B81A85" w:rsidRDefault="00B81A85" w:rsidP="00B81A85">
      <w:pPr>
        <w:pStyle w:val="a1"/>
        <w:numPr>
          <w:ilvl w:val="0"/>
          <w:numId w:val="0"/>
        </w:numPr>
        <w:ind w:left="420"/>
      </w:pPr>
      <w:r>
        <w:rPr>
          <w:rFonts w:hint="eastAsia"/>
        </w:rPr>
        <w:t xml:space="preserve">　　（一）在饮用水水源保护区、自然保护地核心保护区等依法确定的重点保护区域排放、倾倒、处置有放射性的废物、含传染病病原体的废物、有毒物质，情节特别严重的；</w:t>
      </w:r>
    </w:p>
    <w:p w14:paraId="243397D3" w14:textId="77777777" w:rsidR="00B81A85" w:rsidRDefault="00B81A85" w:rsidP="00B81A85">
      <w:pPr>
        <w:pStyle w:val="a1"/>
        <w:numPr>
          <w:ilvl w:val="0"/>
          <w:numId w:val="0"/>
        </w:numPr>
        <w:ind w:left="420"/>
      </w:pPr>
      <w:r>
        <w:rPr>
          <w:rFonts w:hint="eastAsia"/>
        </w:rPr>
        <w:t xml:space="preserve">　　（二）向国家确定的重要江河、湖泊水域排放、倾倒、处置有放射性的废物、含传染病病原体的废物、有毒物质，情节特别严重的；</w:t>
      </w:r>
    </w:p>
    <w:p w14:paraId="6A544BB2" w14:textId="77777777" w:rsidR="00B81A85" w:rsidRDefault="00B81A85" w:rsidP="00B81A85">
      <w:pPr>
        <w:pStyle w:val="a1"/>
        <w:numPr>
          <w:ilvl w:val="0"/>
          <w:numId w:val="0"/>
        </w:numPr>
        <w:ind w:left="420"/>
      </w:pPr>
      <w:r>
        <w:rPr>
          <w:rFonts w:hint="eastAsia"/>
        </w:rPr>
        <w:t xml:space="preserve">　　（三）致使大量永久基本农田基本功能丧失或者遭受永久性破坏的；</w:t>
      </w:r>
    </w:p>
    <w:p w14:paraId="3EE8E7E5" w14:textId="77777777" w:rsidR="00B81A85" w:rsidRDefault="00B81A85" w:rsidP="00B81A85">
      <w:pPr>
        <w:pStyle w:val="a1"/>
        <w:numPr>
          <w:ilvl w:val="0"/>
          <w:numId w:val="0"/>
        </w:numPr>
        <w:ind w:left="420"/>
      </w:pPr>
      <w:r>
        <w:rPr>
          <w:rFonts w:hint="eastAsia"/>
        </w:rPr>
        <w:t xml:space="preserve">　　（四）致使多人重伤、严重疾病，或者致人严重残疾、死亡的。</w:t>
      </w:r>
    </w:p>
    <w:p w14:paraId="08151C2E" w14:textId="77777777" w:rsidR="00B81A85" w:rsidRDefault="00B81A85" w:rsidP="00B81A85">
      <w:pPr>
        <w:pStyle w:val="a1"/>
        <w:numPr>
          <w:ilvl w:val="0"/>
          <w:numId w:val="0"/>
        </w:numPr>
        <w:ind w:left="420"/>
      </w:pPr>
      <w:r>
        <w:rPr>
          <w:rFonts w:hint="eastAsia"/>
        </w:rPr>
        <w:t xml:space="preserve">　　有前款行为，同时构成其他犯罪的，依照处罚较重的规定定罪处罚。</w:t>
      </w:r>
    </w:p>
    <w:p w14:paraId="2CE6B7FA" w14:textId="77777777" w:rsidR="00B81A85" w:rsidRDefault="00B81A85" w:rsidP="00B81A85">
      <w:pPr>
        <w:pStyle w:val="a1"/>
        <w:rPr>
          <w:rFonts w:eastAsia="宋体"/>
        </w:rPr>
      </w:pPr>
      <w:r>
        <w:rPr>
          <w:rStyle w:val="navtiao"/>
          <w:rFonts w:hint="eastAsia"/>
        </w:rPr>
        <w:t>2</w:t>
      </w:r>
      <w:r>
        <w:rPr>
          <w:rStyle w:val="navtiao"/>
        </w:rPr>
        <w:t>013</w:t>
      </w:r>
      <w:r>
        <w:rPr>
          <w:rStyle w:val="navtiao"/>
          <w:rFonts w:hint="eastAsia"/>
        </w:rPr>
        <w:t>年</w:t>
      </w:r>
      <w:r w:rsidRPr="00103C57">
        <w:rPr>
          <w:rStyle w:val="navtiao"/>
          <w:rFonts w:hint="eastAsia"/>
        </w:rPr>
        <w:t>最高人民法院、最高人民检察院《关于办理环境污染刑事案件适用法律若干问题的解释》</w:t>
      </w:r>
      <w:r>
        <w:rPr>
          <w:rStyle w:val="navtiao"/>
        </w:rPr>
        <w:t>第一条</w:t>
      </w:r>
      <w:bookmarkStart w:id="337" w:name="tiao_1_kuan_1"/>
      <w:bookmarkEnd w:id="337"/>
      <w:r>
        <w:t xml:space="preserve">　实施</w:t>
      </w:r>
      <w:r>
        <w:rPr>
          <w:rFonts w:hint="eastAsia"/>
        </w:rPr>
        <w:t>刑法</w:t>
      </w:r>
      <w:r>
        <w:t>第</w:t>
      </w:r>
      <w:hyperlink r:id="rId66" w:history="1">
        <w:r w:rsidRPr="00103C57">
          <w:t>三百三十八条</w:t>
        </w:r>
      </w:hyperlink>
      <w:r>
        <w:t>规定的行为，具有下列情形之一的，应当认定为</w:t>
      </w:r>
      <w:r>
        <w:t>“</w:t>
      </w:r>
      <w:r>
        <w:t>严重污染环境</w:t>
      </w:r>
      <w:r>
        <w:t>”</w:t>
      </w:r>
      <w:r>
        <w:t>：</w:t>
      </w:r>
    </w:p>
    <w:p w14:paraId="2A2CAC31" w14:textId="77777777" w:rsidR="00B81A85" w:rsidRDefault="00B81A85" w:rsidP="00B81A85">
      <w:pPr>
        <w:pStyle w:val="a1"/>
        <w:numPr>
          <w:ilvl w:val="0"/>
          <w:numId w:val="0"/>
        </w:numPr>
        <w:ind w:left="420"/>
      </w:pPr>
      <w:bookmarkStart w:id="338" w:name="tiao_1_kuan_1_xiang_1"/>
      <w:bookmarkEnd w:id="338"/>
      <w:r>
        <w:t xml:space="preserve">　　（一）在饮用水水源一级保护区、自然保护区核心区排放、倾倒、处置有放射性的废物、含传染病病原体的废物、有毒物质的；</w:t>
      </w:r>
    </w:p>
    <w:p w14:paraId="0ED69A63" w14:textId="77777777" w:rsidR="00B81A85" w:rsidRDefault="00B81A85" w:rsidP="00B81A85">
      <w:pPr>
        <w:pStyle w:val="a1"/>
        <w:numPr>
          <w:ilvl w:val="0"/>
          <w:numId w:val="0"/>
        </w:numPr>
        <w:ind w:left="420"/>
      </w:pPr>
      <w:bookmarkStart w:id="339" w:name="tiao_1_kuan_1_xiang_2"/>
      <w:bookmarkEnd w:id="339"/>
      <w:r>
        <w:lastRenderedPageBreak/>
        <w:t xml:space="preserve">　　（二）非法排放、倾倒、处置危险废物三吨以上的；</w:t>
      </w:r>
    </w:p>
    <w:p w14:paraId="59ED7F7C" w14:textId="77777777" w:rsidR="00B81A85" w:rsidRDefault="00B81A85" w:rsidP="00B81A85">
      <w:pPr>
        <w:pStyle w:val="a1"/>
        <w:numPr>
          <w:ilvl w:val="0"/>
          <w:numId w:val="0"/>
        </w:numPr>
        <w:ind w:left="420"/>
      </w:pPr>
      <w:bookmarkStart w:id="340" w:name="tiao_1_kuan_1_xiang_3"/>
      <w:bookmarkEnd w:id="340"/>
      <w:r>
        <w:t xml:space="preserve">　　（三）非法排放含重金属、持久性有机污染物等严重危害环境、损害人体健康的污染物超过国家污染物排放标准或者省、自治区、直辖市人民政府根据法律授权制定的污染物排放标准三倍以上的；</w:t>
      </w:r>
    </w:p>
    <w:p w14:paraId="0740A8BE" w14:textId="77777777" w:rsidR="00B81A85" w:rsidRDefault="00B81A85" w:rsidP="00B81A85">
      <w:pPr>
        <w:pStyle w:val="a1"/>
        <w:numPr>
          <w:ilvl w:val="0"/>
          <w:numId w:val="0"/>
        </w:numPr>
        <w:ind w:left="420"/>
      </w:pPr>
      <w:bookmarkStart w:id="341" w:name="tiao_1_kuan_1_xiang_4"/>
      <w:bookmarkEnd w:id="341"/>
      <w:r>
        <w:t xml:space="preserve">　　（四）私设暗管或者利用渗井、渗坑、裂隙、溶洞等排放、倾倒、处置有放射性的废物、含传染病病原体的废物、有毒物质的；</w:t>
      </w:r>
    </w:p>
    <w:p w14:paraId="56963BB1" w14:textId="77777777" w:rsidR="00B81A85" w:rsidRDefault="00B81A85" w:rsidP="00B81A85">
      <w:pPr>
        <w:pStyle w:val="a1"/>
        <w:numPr>
          <w:ilvl w:val="0"/>
          <w:numId w:val="0"/>
        </w:numPr>
        <w:ind w:left="420"/>
      </w:pPr>
      <w:bookmarkStart w:id="342" w:name="tiao_1_kuan_1_xiang_5"/>
      <w:bookmarkEnd w:id="342"/>
      <w:r>
        <w:t xml:space="preserve">　　（五）两年内曾因违反国家规定，排放、倾倒、处置有放射性的废物、含传染病病原体的废物、有毒物质受过两次以上行政处罚，又实施前列行为的；</w:t>
      </w:r>
    </w:p>
    <w:p w14:paraId="5C7CD7C1" w14:textId="77777777" w:rsidR="00B81A85" w:rsidRDefault="00B81A85" w:rsidP="00B81A85">
      <w:pPr>
        <w:pStyle w:val="a1"/>
        <w:numPr>
          <w:ilvl w:val="0"/>
          <w:numId w:val="0"/>
        </w:numPr>
        <w:ind w:left="420"/>
      </w:pPr>
      <w:bookmarkStart w:id="343" w:name="tiao_1_kuan_1_xiang_6"/>
      <w:bookmarkEnd w:id="343"/>
      <w:r>
        <w:t xml:space="preserve">　　（六）致使乡镇以上集中式饮用水水源取水中断十二小时以上的；</w:t>
      </w:r>
    </w:p>
    <w:p w14:paraId="3C6DFAE1" w14:textId="77777777" w:rsidR="00B81A85" w:rsidRDefault="00B81A85" w:rsidP="00B81A85">
      <w:pPr>
        <w:pStyle w:val="a1"/>
        <w:numPr>
          <w:ilvl w:val="0"/>
          <w:numId w:val="0"/>
        </w:numPr>
        <w:ind w:left="420"/>
      </w:pPr>
      <w:bookmarkStart w:id="344" w:name="tiao_1_kuan_1_xiang_7"/>
      <w:bookmarkEnd w:id="344"/>
      <w:r>
        <w:t xml:space="preserve">　　（七）致使基本农田、防护林地、特种用途林地五亩以上，其他农用地十亩以上，其他土地二十亩以上基本功能丧失或者遭受永久性破坏的；</w:t>
      </w:r>
    </w:p>
    <w:p w14:paraId="623E5590" w14:textId="77777777" w:rsidR="00B81A85" w:rsidRDefault="00B81A85" w:rsidP="00B81A85">
      <w:pPr>
        <w:pStyle w:val="a1"/>
        <w:numPr>
          <w:ilvl w:val="0"/>
          <w:numId w:val="0"/>
        </w:numPr>
        <w:ind w:left="420"/>
      </w:pPr>
      <w:bookmarkStart w:id="345" w:name="tiao_1_kuan_1_xiang_8"/>
      <w:bookmarkEnd w:id="345"/>
      <w:r>
        <w:t xml:space="preserve">　　（八）致使森林或者其他林木死亡五十立方米以上，或者幼树死亡二千五百株以上的；</w:t>
      </w:r>
    </w:p>
    <w:p w14:paraId="0C656EA0" w14:textId="77777777" w:rsidR="00B81A85" w:rsidRDefault="00B81A85" w:rsidP="00B81A85">
      <w:pPr>
        <w:pStyle w:val="a1"/>
        <w:numPr>
          <w:ilvl w:val="0"/>
          <w:numId w:val="0"/>
        </w:numPr>
        <w:ind w:left="420"/>
      </w:pPr>
      <w:bookmarkStart w:id="346" w:name="tiao_1_kuan_1_xiang_9"/>
      <w:bookmarkEnd w:id="346"/>
      <w:r>
        <w:t xml:space="preserve">　　（九）致使公私财产损失三十万元以上的；</w:t>
      </w:r>
    </w:p>
    <w:p w14:paraId="2A51A686" w14:textId="77777777" w:rsidR="00B81A85" w:rsidRDefault="00B81A85" w:rsidP="00B81A85">
      <w:pPr>
        <w:pStyle w:val="a1"/>
        <w:numPr>
          <w:ilvl w:val="0"/>
          <w:numId w:val="0"/>
        </w:numPr>
        <w:ind w:left="420"/>
      </w:pPr>
      <w:bookmarkStart w:id="347" w:name="tiao_1_kuan_1_xiang_10"/>
      <w:bookmarkEnd w:id="347"/>
      <w:r>
        <w:t xml:space="preserve">　　（十）致使疏散、转移群众五千人以上的；</w:t>
      </w:r>
    </w:p>
    <w:p w14:paraId="196E3793" w14:textId="77777777" w:rsidR="00B81A85" w:rsidRDefault="00B81A85" w:rsidP="00B81A85">
      <w:pPr>
        <w:pStyle w:val="a1"/>
        <w:numPr>
          <w:ilvl w:val="0"/>
          <w:numId w:val="0"/>
        </w:numPr>
        <w:ind w:left="420"/>
      </w:pPr>
      <w:bookmarkStart w:id="348" w:name="tiao_1_kuan_1_xiang_11"/>
      <w:bookmarkEnd w:id="348"/>
      <w:r>
        <w:t xml:space="preserve">　　（十一）致使三十人以上中毒的；</w:t>
      </w:r>
    </w:p>
    <w:p w14:paraId="3456D486" w14:textId="77777777" w:rsidR="00B81A85" w:rsidRDefault="00B81A85" w:rsidP="00B81A85">
      <w:pPr>
        <w:pStyle w:val="a1"/>
        <w:numPr>
          <w:ilvl w:val="0"/>
          <w:numId w:val="0"/>
        </w:numPr>
        <w:ind w:left="420"/>
      </w:pPr>
      <w:bookmarkStart w:id="349" w:name="tiao_1_kuan_1_xiang_12"/>
      <w:bookmarkEnd w:id="349"/>
      <w:r>
        <w:t xml:space="preserve">　　（十二）致使三人以上轻伤、轻度残疾或者器官组织损伤导致一般功能障碍的；</w:t>
      </w:r>
    </w:p>
    <w:p w14:paraId="0223F585" w14:textId="77777777" w:rsidR="00B81A85" w:rsidRDefault="00B81A85" w:rsidP="00B81A85">
      <w:pPr>
        <w:pStyle w:val="a1"/>
        <w:numPr>
          <w:ilvl w:val="0"/>
          <w:numId w:val="0"/>
        </w:numPr>
        <w:ind w:left="420"/>
      </w:pPr>
      <w:bookmarkStart w:id="350" w:name="tiao_1_kuan_1_xiang_13"/>
      <w:bookmarkEnd w:id="350"/>
      <w:r>
        <w:t xml:space="preserve">　　（十三）致使一人以上重伤、中度残疾或者器官组织损伤导致严重功能障碍的；</w:t>
      </w:r>
    </w:p>
    <w:p w14:paraId="388EA4D1" w14:textId="77777777" w:rsidR="00B81A85" w:rsidRDefault="00B81A85" w:rsidP="00B81A85">
      <w:pPr>
        <w:pStyle w:val="a1"/>
        <w:numPr>
          <w:ilvl w:val="0"/>
          <w:numId w:val="0"/>
        </w:numPr>
        <w:ind w:left="420" w:firstLine="420"/>
      </w:pPr>
      <w:bookmarkStart w:id="351" w:name="tiao_1_kuan_1_xiang_14"/>
      <w:bookmarkEnd w:id="351"/>
      <w:r>
        <w:t>（十四）</w:t>
      </w:r>
      <w:r w:rsidRPr="00832E80">
        <w:rPr>
          <w:b/>
          <w:bCs/>
          <w:highlight w:val="yellow"/>
          <w:u w:val="single"/>
        </w:rPr>
        <w:t>其他严重污染环境的情形</w:t>
      </w:r>
      <w:r>
        <w:t>。</w:t>
      </w:r>
    </w:p>
    <w:p w14:paraId="5355B3ED" w14:textId="77777777" w:rsidR="00B81A85" w:rsidRDefault="00B81A85">
      <w:pPr>
        <w:pStyle w:val="a1"/>
        <w:numPr>
          <w:ilvl w:val="0"/>
          <w:numId w:val="64"/>
        </w:numPr>
      </w:pPr>
      <w:r>
        <w:rPr>
          <w:rFonts w:hint="eastAsia"/>
        </w:rPr>
        <w:t>被告人梁连平的行为属于《解释》第</w:t>
      </w:r>
      <w:r>
        <w:rPr>
          <w:rFonts w:hint="eastAsia"/>
        </w:rPr>
        <w:t>1</w:t>
      </w:r>
      <w:r>
        <w:rPr>
          <w:rFonts w:hint="eastAsia"/>
        </w:rPr>
        <w:t>条第（</w:t>
      </w:r>
      <w:r>
        <w:rPr>
          <w:rFonts w:hint="eastAsia"/>
        </w:rPr>
        <w:t>14</w:t>
      </w:r>
      <w:r>
        <w:rPr>
          <w:rFonts w:hint="eastAsia"/>
        </w:rPr>
        <w:t>）项规定的“其他严重污染环境的情形”，应适用该项规定进行裁判。</w:t>
      </w:r>
    </w:p>
    <w:p w14:paraId="19E47F50" w14:textId="77777777" w:rsidR="00B81A85" w:rsidRPr="00103C57" w:rsidRDefault="00B81A85">
      <w:pPr>
        <w:pStyle w:val="a1"/>
        <w:numPr>
          <w:ilvl w:val="1"/>
          <w:numId w:val="64"/>
        </w:numPr>
      </w:pPr>
      <w:r>
        <w:rPr>
          <w:rFonts w:hint="eastAsia"/>
        </w:rPr>
        <w:t>一、</w:t>
      </w:r>
      <w:r w:rsidRPr="00832E80">
        <w:rPr>
          <w:rFonts w:hint="eastAsia"/>
          <w:b/>
          <w:bCs/>
          <w:highlight w:val="yellow"/>
          <w:u w:val="single"/>
        </w:rPr>
        <w:t>污染环境犯罪后果的滞后性</w:t>
      </w:r>
      <w:r>
        <w:rPr>
          <w:rFonts w:hint="eastAsia"/>
        </w:rPr>
        <w:t>导致审判中对一部分污染环境犯罪的定罪建立在</w:t>
      </w:r>
      <w:r w:rsidRPr="00832E80">
        <w:rPr>
          <w:rFonts w:hint="eastAsia"/>
          <w:b/>
          <w:bCs/>
          <w:highlight w:val="yellow"/>
          <w:u w:val="single"/>
        </w:rPr>
        <w:t>以情节来推定严重污染环境结果发生的基础之上</w:t>
      </w:r>
    </w:p>
    <w:p w14:paraId="6DF4EF56" w14:textId="77777777" w:rsidR="00B81A85" w:rsidRDefault="00B81A85" w:rsidP="00B81A85">
      <w:pPr>
        <w:pStyle w:val="a1"/>
        <w:numPr>
          <w:ilvl w:val="0"/>
          <w:numId w:val="0"/>
        </w:numPr>
        <w:ind w:firstLine="420"/>
      </w:pPr>
      <w:r>
        <w:rPr>
          <w:rFonts w:hint="eastAsia"/>
        </w:rPr>
        <w:t>从刑法第三百三十八条的规定看，污染环境罪是结果型犯罪，须犯罪行为人的行为严重污染环境的，才构成犯罪。但《解释》采取了“</w:t>
      </w:r>
      <w:r w:rsidRPr="00FE34CB">
        <w:rPr>
          <w:rFonts w:hint="eastAsia"/>
          <w:b/>
          <w:bCs/>
          <w:u w:val="single"/>
        </w:rPr>
        <w:t>情节</w:t>
      </w:r>
      <w:r w:rsidRPr="00FE34CB">
        <w:rPr>
          <w:rFonts w:hint="eastAsia"/>
          <w:b/>
          <w:bCs/>
          <w:u w:val="single"/>
        </w:rPr>
        <w:t>+</w:t>
      </w:r>
      <w:r w:rsidRPr="00FE34CB">
        <w:rPr>
          <w:rFonts w:hint="eastAsia"/>
          <w:b/>
          <w:bCs/>
          <w:u w:val="single"/>
        </w:rPr>
        <w:t>结果</w:t>
      </w:r>
      <w:r>
        <w:rPr>
          <w:rFonts w:hint="eastAsia"/>
        </w:rPr>
        <w:t>”的方式来认定严重污染环境，这一方面符合既往的司法惯例，另一方面也符合</w:t>
      </w:r>
      <w:r w:rsidRPr="00FE34CB">
        <w:rPr>
          <w:rFonts w:hint="eastAsia"/>
          <w:b/>
          <w:bCs/>
          <w:u w:val="single"/>
        </w:rPr>
        <w:t>大部分环境污染后果一般均由量变到质变，须逐渐显现的客观实际</w:t>
      </w:r>
      <w:r>
        <w:rPr>
          <w:rFonts w:hint="eastAsia"/>
        </w:rPr>
        <w:t>。也正是因为环境污染现象的这一客观实际，实践中，</w:t>
      </w:r>
      <w:r w:rsidRPr="000C528A">
        <w:rPr>
          <w:rFonts w:hint="eastAsia"/>
          <w:b/>
          <w:bCs/>
          <w:u w:val="single"/>
        </w:rPr>
        <w:t>以实际发生环境污染后果定罪的案件偏少，而以情节来推定严重污染环境结果发生的案件为主</w:t>
      </w:r>
      <w:r>
        <w:rPr>
          <w:rFonts w:hint="eastAsia"/>
        </w:rPr>
        <w:t>。而实践中，因污染环境被两次行政处罚后再次污染环境的情况也偏少，造成了实践中以情节定罪的，基本全是适用《解释》第</w:t>
      </w:r>
      <w:r>
        <w:rPr>
          <w:rFonts w:hint="eastAsia"/>
        </w:rPr>
        <w:t>1</w:t>
      </w:r>
      <w:r>
        <w:rPr>
          <w:rFonts w:hint="eastAsia"/>
        </w:rPr>
        <w:t>条第（</w:t>
      </w:r>
      <w:r>
        <w:rPr>
          <w:rFonts w:hint="eastAsia"/>
        </w:rPr>
        <w:t>1</w:t>
      </w:r>
      <w:r>
        <w:rPr>
          <w:rFonts w:hint="eastAsia"/>
        </w:rPr>
        <w:t>）项至第（</w:t>
      </w:r>
      <w:r>
        <w:rPr>
          <w:rFonts w:hint="eastAsia"/>
        </w:rPr>
        <w:t>4</w:t>
      </w:r>
      <w:r>
        <w:rPr>
          <w:rFonts w:hint="eastAsia"/>
        </w:rPr>
        <w:t>）项的规定。</w:t>
      </w:r>
    </w:p>
    <w:p w14:paraId="688E96D3" w14:textId="77777777" w:rsidR="00B81A85" w:rsidRDefault="00B81A85" w:rsidP="00B81A85">
      <w:pPr>
        <w:pStyle w:val="a1"/>
        <w:numPr>
          <w:ilvl w:val="1"/>
          <w:numId w:val="3"/>
        </w:numPr>
      </w:pPr>
      <w:r>
        <w:rPr>
          <w:rFonts w:hint="eastAsia"/>
        </w:rPr>
        <w:t>二、被告人的行为不属于《解释》第</w:t>
      </w:r>
      <w:r>
        <w:rPr>
          <w:rFonts w:hint="eastAsia"/>
        </w:rPr>
        <w:t>1</w:t>
      </w:r>
      <w:r>
        <w:rPr>
          <w:rFonts w:hint="eastAsia"/>
        </w:rPr>
        <w:t>条第（</w:t>
      </w:r>
      <w:r>
        <w:rPr>
          <w:rFonts w:hint="eastAsia"/>
        </w:rPr>
        <w:t>2</w:t>
      </w:r>
      <w:r>
        <w:rPr>
          <w:rFonts w:hint="eastAsia"/>
        </w:rPr>
        <w:t>）项规定的“非法排放、倾倒、处置危险废物</w:t>
      </w:r>
      <w:r>
        <w:rPr>
          <w:rFonts w:hint="eastAsia"/>
        </w:rPr>
        <w:t>3</w:t>
      </w:r>
      <w:r>
        <w:rPr>
          <w:rFonts w:hint="eastAsia"/>
        </w:rPr>
        <w:t>吨以上”的情形</w:t>
      </w:r>
    </w:p>
    <w:p w14:paraId="413CFBBD" w14:textId="77777777" w:rsidR="00B81A85" w:rsidRDefault="00B81A85" w:rsidP="00B81A85">
      <w:pPr>
        <w:pStyle w:val="a1"/>
        <w:numPr>
          <w:ilvl w:val="0"/>
          <w:numId w:val="0"/>
        </w:numPr>
        <w:ind w:firstLine="420"/>
      </w:pPr>
      <w:r>
        <w:rPr>
          <w:rFonts w:hint="eastAsia"/>
        </w:rPr>
        <w:t>根据在案证据查明，被告人梁连平焚烧的工业垃圾系台州友兴金属回收有限公司对进口的工业垃圾进行拆解后，产生的废弃塑料、橡胶、金属等固体废物。对于这些固体废物，按照规定本应由拆解企业送至定点处理单位进行无害化处理，但为友兴公司承包固体废物运输业务的李某某却默认货车司机宋某某运至他处非法倾倒。宋某某经与被告人梁连平联系，由梁连平带至案发地点倾倒，梁从宋某某处获取报酬</w:t>
      </w:r>
      <w:r>
        <w:rPr>
          <w:rFonts w:hint="eastAsia"/>
        </w:rPr>
        <w:t>200</w:t>
      </w:r>
      <w:r>
        <w:rPr>
          <w:rFonts w:hint="eastAsia"/>
        </w:rPr>
        <w:t>元。在宋某某到现场卸载垃圾后，梁连平点燃了倾倒在现场的近</w:t>
      </w:r>
      <w:r>
        <w:rPr>
          <w:rFonts w:hint="eastAsia"/>
        </w:rPr>
        <w:t>20</w:t>
      </w:r>
      <w:r>
        <w:rPr>
          <w:rFonts w:hint="eastAsia"/>
        </w:rPr>
        <w:t>吨工业垃圾。因此，被告人梁连平伙同他人在非规定地点倾倒、焚烧</w:t>
      </w:r>
      <w:r>
        <w:rPr>
          <w:rFonts w:hint="eastAsia"/>
        </w:rPr>
        <w:t>20</w:t>
      </w:r>
      <w:r>
        <w:rPr>
          <w:rFonts w:hint="eastAsia"/>
        </w:rPr>
        <w:t>余吨工业垃圾的行为，表面上看符合“非法倾倒、处置危险废物</w:t>
      </w:r>
      <w:r>
        <w:rPr>
          <w:rFonts w:hint="eastAsia"/>
        </w:rPr>
        <w:t>3</w:t>
      </w:r>
      <w:r>
        <w:rPr>
          <w:rFonts w:hint="eastAsia"/>
        </w:rPr>
        <w:t>吨以上”的规定，应适用《解释》第</w:t>
      </w:r>
      <w:r>
        <w:rPr>
          <w:rFonts w:hint="eastAsia"/>
        </w:rPr>
        <w:t>1</w:t>
      </w:r>
      <w:r>
        <w:rPr>
          <w:rFonts w:hint="eastAsia"/>
        </w:rPr>
        <w:t>条第（</w:t>
      </w:r>
      <w:r>
        <w:rPr>
          <w:rFonts w:hint="eastAsia"/>
        </w:rPr>
        <w:t>2</w:t>
      </w:r>
      <w:r>
        <w:rPr>
          <w:rFonts w:hint="eastAsia"/>
        </w:rPr>
        <w:t>）项的规定进行裁判。</w:t>
      </w:r>
    </w:p>
    <w:p w14:paraId="5B924864" w14:textId="77777777" w:rsidR="00B81A85" w:rsidRDefault="00B81A85" w:rsidP="00B81A85">
      <w:pPr>
        <w:pStyle w:val="a1"/>
        <w:numPr>
          <w:ilvl w:val="0"/>
          <w:numId w:val="0"/>
        </w:numPr>
        <w:ind w:firstLine="420"/>
      </w:pPr>
      <w:r>
        <w:rPr>
          <w:rFonts w:hint="eastAsia"/>
        </w:rPr>
        <w:t>然而，在环保领域，</w:t>
      </w:r>
      <w:r w:rsidRPr="00832E80">
        <w:rPr>
          <w:rFonts w:hint="eastAsia"/>
          <w:b/>
          <w:bCs/>
          <w:highlight w:val="yellow"/>
          <w:u w:val="single"/>
        </w:rPr>
        <w:t>“危险废物”和“固体废物”是两个不同的概念，相互之间有交叉，但也有区别。部分固体废物同时属于危险废物，但也有部分固体废物并不属于危险废物；同样，在危险废物中，不仅有固体状态的危险废物，同时也有液体、气体状态的危险废物</w:t>
      </w:r>
      <w:r>
        <w:rPr>
          <w:rFonts w:hint="eastAsia"/>
        </w:rPr>
        <w:t>。本案中，友兴公司拆解所产生的橡胶、塑料、金属等工业垃圾本身没有多大的毒害性，但对这</w:t>
      </w:r>
      <w:r>
        <w:rPr>
          <w:rFonts w:hint="eastAsia"/>
        </w:rPr>
        <w:lastRenderedPageBreak/>
        <w:t>些工业垃圾如果在不当的地点以不当的方式进行处理，就有可能产生较大的毒害性，因此这些工业垃圾虽然属于固定废物，但尚不属于危险废物。对于危险废物的认定，《解释》第</w:t>
      </w:r>
      <w:r>
        <w:rPr>
          <w:rFonts w:hint="eastAsia"/>
        </w:rPr>
        <w:t>10</w:t>
      </w:r>
      <w:r>
        <w:rPr>
          <w:rFonts w:hint="eastAsia"/>
        </w:rPr>
        <w:t>条第（</w:t>
      </w:r>
      <w:r>
        <w:rPr>
          <w:rFonts w:hint="eastAsia"/>
        </w:rPr>
        <w:t>1</w:t>
      </w:r>
      <w:r>
        <w:rPr>
          <w:rFonts w:hint="eastAsia"/>
        </w:rPr>
        <w:t>）项有明确的规定，即“</w:t>
      </w:r>
      <w:r w:rsidRPr="00832E80">
        <w:rPr>
          <w:rFonts w:hint="eastAsia"/>
          <w:b/>
          <w:bCs/>
          <w:highlight w:val="yellow"/>
          <w:u w:val="single"/>
        </w:rPr>
        <w:t>包括列入国家危险废物名录的废物，以及根据国家规定的危险废物鉴别标准和鉴别方法认定的具有危险特性的废物</w:t>
      </w:r>
      <w:r>
        <w:rPr>
          <w:rFonts w:hint="eastAsia"/>
        </w:rPr>
        <w:t>”。因此，在实践中适用《解释》第</w:t>
      </w:r>
      <w:r>
        <w:rPr>
          <w:rFonts w:hint="eastAsia"/>
        </w:rPr>
        <w:t>1</w:t>
      </w:r>
      <w:r>
        <w:rPr>
          <w:rFonts w:hint="eastAsia"/>
        </w:rPr>
        <w:t>条第（</w:t>
      </w:r>
      <w:r>
        <w:rPr>
          <w:rFonts w:hint="eastAsia"/>
        </w:rPr>
        <w:t>1</w:t>
      </w:r>
      <w:r>
        <w:rPr>
          <w:rFonts w:hint="eastAsia"/>
        </w:rPr>
        <w:t>）项的规定进行裁判，其前提之一是准确认定被告人非法排放、倾倒、处置的废物是否属于危险废物，对于非法排放、倾倒、处置的废物不是危险废物的，不能适用该项规定进行裁判。本案中，</w:t>
      </w:r>
      <w:r w:rsidRPr="006A75F4">
        <w:rPr>
          <w:rFonts w:hint="eastAsia"/>
          <w:u w:val="single"/>
        </w:rPr>
        <w:t>对被告人梁连平的行为不能适用《解释》第</w:t>
      </w:r>
      <w:r w:rsidRPr="006A75F4">
        <w:rPr>
          <w:rFonts w:hint="eastAsia"/>
          <w:u w:val="single"/>
        </w:rPr>
        <w:t>1</w:t>
      </w:r>
      <w:r w:rsidRPr="006A75F4">
        <w:rPr>
          <w:rFonts w:hint="eastAsia"/>
          <w:u w:val="single"/>
        </w:rPr>
        <w:t>条第（</w:t>
      </w:r>
      <w:r w:rsidRPr="006A75F4">
        <w:rPr>
          <w:rFonts w:hint="eastAsia"/>
          <w:u w:val="single"/>
        </w:rPr>
        <w:t>2</w:t>
      </w:r>
      <w:r w:rsidRPr="006A75F4">
        <w:rPr>
          <w:rFonts w:hint="eastAsia"/>
          <w:u w:val="single"/>
        </w:rPr>
        <w:t>）项的规定进行裁判。</w:t>
      </w:r>
    </w:p>
    <w:p w14:paraId="15F01027" w14:textId="77777777" w:rsidR="00B81A85" w:rsidRDefault="00B81A85" w:rsidP="00B81A85">
      <w:pPr>
        <w:pStyle w:val="a1"/>
        <w:numPr>
          <w:ilvl w:val="1"/>
          <w:numId w:val="3"/>
        </w:numPr>
      </w:pPr>
      <w:r>
        <w:rPr>
          <w:rFonts w:hint="eastAsia"/>
        </w:rPr>
        <w:t>三、被告人的行为不属于《解释》第</w:t>
      </w:r>
      <w:r>
        <w:rPr>
          <w:rFonts w:hint="eastAsia"/>
        </w:rPr>
        <w:t>1</w:t>
      </w:r>
      <w:r>
        <w:rPr>
          <w:rFonts w:hint="eastAsia"/>
        </w:rPr>
        <w:t>条第（</w:t>
      </w:r>
      <w:r>
        <w:rPr>
          <w:rFonts w:hint="eastAsia"/>
        </w:rPr>
        <w:t>3</w:t>
      </w:r>
      <w:r>
        <w:rPr>
          <w:rFonts w:hint="eastAsia"/>
        </w:rPr>
        <w:t>）项规定的情形</w:t>
      </w:r>
    </w:p>
    <w:p w14:paraId="35A86A41" w14:textId="77777777" w:rsidR="00B81A85" w:rsidRDefault="00B81A85" w:rsidP="00B81A85">
      <w:pPr>
        <w:pStyle w:val="a1"/>
        <w:numPr>
          <w:ilvl w:val="0"/>
          <w:numId w:val="0"/>
        </w:numPr>
        <w:ind w:firstLine="420"/>
      </w:pPr>
      <w:r>
        <w:rPr>
          <w:rFonts w:hint="eastAsia"/>
        </w:rPr>
        <w:t>从目前浙江省审结的污染环境案件看，大部分案件因为被告人属于电镀加工企业的生产经营人员，在生产经营的过程中没有对加工产生的废水作无害化处理，导致排放的废水中重金属超过国家或者省级主管部门规定的污染物排放标准的</w:t>
      </w:r>
      <w:r>
        <w:rPr>
          <w:rFonts w:hint="eastAsia"/>
        </w:rPr>
        <w:t>3</w:t>
      </w:r>
      <w:r>
        <w:rPr>
          <w:rFonts w:hint="eastAsia"/>
        </w:rPr>
        <w:t>倍以上，构成污染环境罪。本案中，被告人非法倾倒、焚烧的两堆工业垃圾，燃烧残渣中的苯并</w:t>
      </w:r>
      <w:r>
        <w:rPr>
          <w:rFonts w:hint="eastAsia"/>
        </w:rPr>
        <w:t>[a]</w:t>
      </w:r>
      <w:r>
        <w:rPr>
          <w:rFonts w:hint="eastAsia"/>
        </w:rPr>
        <w:t>芘含量高达</w:t>
      </w:r>
      <w:r>
        <w:rPr>
          <w:rFonts w:hint="eastAsia"/>
        </w:rPr>
        <w:t>12.6? g/kg</w:t>
      </w:r>
      <w:r>
        <w:rPr>
          <w:rFonts w:hint="eastAsia"/>
        </w:rPr>
        <w:t>和</w:t>
      </w:r>
      <w:r>
        <w:rPr>
          <w:rFonts w:hint="eastAsia"/>
        </w:rPr>
        <w:t>78.4?g/kg</w:t>
      </w:r>
      <w:r>
        <w:rPr>
          <w:rFonts w:hint="eastAsia"/>
        </w:rPr>
        <w:t>。案发后，环保部门、侦查机关也依法进行了侦查实验，证明相似条件下，焚烧相同工业垃圾产生的有毒有害气体中，氯化氢、苯并</w:t>
      </w:r>
      <w:r>
        <w:rPr>
          <w:rFonts w:hint="eastAsia"/>
        </w:rPr>
        <w:t>[a]</w:t>
      </w:r>
      <w:r>
        <w:rPr>
          <w:rFonts w:hint="eastAsia"/>
        </w:rPr>
        <w:t>芘的排放量均超过《大气污染物综合排放标准》（</w:t>
      </w:r>
      <w:r>
        <w:rPr>
          <w:rFonts w:hint="eastAsia"/>
        </w:rPr>
        <w:t>GB16297-1996</w:t>
      </w:r>
      <w:r>
        <w:rPr>
          <w:rFonts w:hint="eastAsia"/>
        </w:rPr>
        <w:t>）中相应物质排放量的</w:t>
      </w:r>
      <w:r>
        <w:rPr>
          <w:rFonts w:hint="eastAsia"/>
        </w:rPr>
        <w:t>3</w:t>
      </w:r>
      <w:r>
        <w:rPr>
          <w:rFonts w:hint="eastAsia"/>
        </w:rPr>
        <w:t>倍以上。因此，被告人梁连平伙同他人在非规定地点倾倒、焚烧</w:t>
      </w:r>
      <w:r>
        <w:rPr>
          <w:rFonts w:hint="eastAsia"/>
        </w:rPr>
        <w:t>20</w:t>
      </w:r>
      <w:r>
        <w:rPr>
          <w:rFonts w:hint="eastAsia"/>
        </w:rPr>
        <w:t>余吨工业垃圾，排放含有超标氯化氢、苯并</w:t>
      </w:r>
      <w:r>
        <w:rPr>
          <w:rFonts w:hint="eastAsia"/>
        </w:rPr>
        <w:t>[a]</w:t>
      </w:r>
      <w:r>
        <w:rPr>
          <w:rFonts w:hint="eastAsia"/>
        </w:rPr>
        <w:t>芘等大气污染物的行为，表面上看符合“非法排放严重危害环境、损害人体健康的污染物超过国家污染物排放标准或者省、自治区、直辖市人民政府根据法律授权制定的污染物排放标准</w:t>
      </w:r>
      <w:r>
        <w:rPr>
          <w:rFonts w:hint="eastAsia"/>
        </w:rPr>
        <w:t>3</w:t>
      </w:r>
      <w:r>
        <w:rPr>
          <w:rFonts w:hint="eastAsia"/>
        </w:rPr>
        <w:t>倍以上的”规定，应适用《解释》第</w:t>
      </w:r>
      <w:r>
        <w:rPr>
          <w:rFonts w:hint="eastAsia"/>
        </w:rPr>
        <w:t>1</w:t>
      </w:r>
      <w:r>
        <w:rPr>
          <w:rFonts w:hint="eastAsia"/>
        </w:rPr>
        <w:t>条第（</w:t>
      </w:r>
      <w:r>
        <w:rPr>
          <w:rFonts w:hint="eastAsia"/>
        </w:rPr>
        <w:t>3</w:t>
      </w:r>
      <w:r>
        <w:rPr>
          <w:rFonts w:hint="eastAsia"/>
        </w:rPr>
        <w:t>）项的规定进行裁判。</w:t>
      </w:r>
    </w:p>
    <w:p w14:paraId="19012166" w14:textId="77777777" w:rsidR="00B81A85" w:rsidRDefault="00B81A85" w:rsidP="00B81A85">
      <w:pPr>
        <w:pStyle w:val="a1"/>
        <w:numPr>
          <w:ilvl w:val="0"/>
          <w:numId w:val="0"/>
        </w:numPr>
        <w:ind w:firstLine="420"/>
      </w:pPr>
      <w:r>
        <w:rPr>
          <w:rFonts w:hint="eastAsia"/>
        </w:rPr>
        <w:t>然而，我们应当注意到，《解释》在“严重危害环境、损害人体健康的污染物”的前面加了“含重金属、持久性有机污染物等”的前置性规定。因此，《解释》第</w:t>
      </w:r>
      <w:r>
        <w:rPr>
          <w:rFonts w:hint="eastAsia"/>
        </w:rPr>
        <w:t>1</w:t>
      </w:r>
      <w:r>
        <w:rPr>
          <w:rFonts w:hint="eastAsia"/>
        </w:rPr>
        <w:t>条第（</w:t>
      </w:r>
      <w:r>
        <w:rPr>
          <w:rFonts w:hint="eastAsia"/>
        </w:rPr>
        <w:t>3</w:t>
      </w:r>
      <w:r>
        <w:rPr>
          <w:rFonts w:hint="eastAsia"/>
        </w:rPr>
        <w:t>）项规定的“严重危害环境、损害人体健康的污染物”应当是</w:t>
      </w:r>
      <w:r w:rsidRPr="00832E80">
        <w:rPr>
          <w:rFonts w:hint="eastAsia"/>
          <w:b/>
          <w:bCs/>
          <w:highlight w:val="yellow"/>
          <w:u w:val="single"/>
        </w:rPr>
        <w:t>重金属、持久性有机污染物或者与重金属、持久性有机污染物毒害性相当的污染物</w:t>
      </w:r>
      <w:r>
        <w:rPr>
          <w:rFonts w:hint="eastAsia"/>
        </w:rPr>
        <w:t>。从《解释》第</w:t>
      </w:r>
      <w:r>
        <w:rPr>
          <w:rFonts w:hint="eastAsia"/>
        </w:rPr>
        <w:t>10</w:t>
      </w:r>
      <w:r>
        <w:rPr>
          <w:rFonts w:hint="eastAsia"/>
        </w:rPr>
        <w:t>条第（</w:t>
      </w:r>
      <w:r>
        <w:rPr>
          <w:rFonts w:hint="eastAsia"/>
        </w:rPr>
        <w:t>3</w:t>
      </w:r>
      <w:r>
        <w:rPr>
          <w:rFonts w:hint="eastAsia"/>
        </w:rPr>
        <w:t>）项、第（</w:t>
      </w:r>
      <w:r>
        <w:rPr>
          <w:rFonts w:hint="eastAsia"/>
        </w:rPr>
        <w:t>4</w:t>
      </w:r>
      <w:r>
        <w:rPr>
          <w:rFonts w:hint="eastAsia"/>
        </w:rPr>
        <w:t>）项对重金属、持久性有机污染物的规定看，笔者认为，本案中因焚烧工业垃圾而排放的氯化氢、苯并</w:t>
      </w:r>
      <w:r>
        <w:rPr>
          <w:rFonts w:hint="eastAsia"/>
        </w:rPr>
        <w:t>[a]</w:t>
      </w:r>
      <w:r>
        <w:rPr>
          <w:rFonts w:hint="eastAsia"/>
        </w:rPr>
        <w:t>芘等有毒物质尚不属于与司法解释规定的重金属、持久性有机污染物毒害性相当的污染物，因此，对被告人梁连平的行为也不能适用《解释》第</w:t>
      </w:r>
      <w:r>
        <w:rPr>
          <w:rFonts w:hint="eastAsia"/>
        </w:rPr>
        <w:t>1</w:t>
      </w:r>
      <w:r>
        <w:rPr>
          <w:rFonts w:hint="eastAsia"/>
        </w:rPr>
        <w:t>条第（</w:t>
      </w:r>
      <w:r>
        <w:rPr>
          <w:rFonts w:hint="eastAsia"/>
        </w:rPr>
        <w:t>3</w:t>
      </w:r>
      <w:r>
        <w:rPr>
          <w:rFonts w:hint="eastAsia"/>
        </w:rPr>
        <w:t>）项的规定进行裁判。</w:t>
      </w:r>
    </w:p>
    <w:p w14:paraId="5B6AFB1A" w14:textId="77777777" w:rsidR="00B81A85" w:rsidRDefault="00B81A85" w:rsidP="00B81A85">
      <w:pPr>
        <w:pStyle w:val="a1"/>
        <w:numPr>
          <w:ilvl w:val="1"/>
          <w:numId w:val="3"/>
        </w:numPr>
      </w:pPr>
      <w:r>
        <w:rPr>
          <w:rFonts w:hint="eastAsia"/>
        </w:rPr>
        <w:t>四、被告人的行为符合《解释》第</w:t>
      </w:r>
      <w:r>
        <w:rPr>
          <w:rFonts w:hint="eastAsia"/>
        </w:rPr>
        <w:t>1</w:t>
      </w:r>
      <w:r>
        <w:rPr>
          <w:rFonts w:hint="eastAsia"/>
        </w:rPr>
        <w:t>条第（</w:t>
      </w:r>
      <w:r>
        <w:rPr>
          <w:rFonts w:hint="eastAsia"/>
        </w:rPr>
        <w:t>14</w:t>
      </w:r>
      <w:r>
        <w:rPr>
          <w:rFonts w:hint="eastAsia"/>
        </w:rPr>
        <w:t>）项规定的“其他严重污染环境的情形”</w:t>
      </w:r>
    </w:p>
    <w:p w14:paraId="3230055D" w14:textId="77777777" w:rsidR="00B81A85" w:rsidRDefault="00B81A85" w:rsidP="00B81A85">
      <w:pPr>
        <w:pStyle w:val="a1"/>
        <w:numPr>
          <w:ilvl w:val="0"/>
          <w:numId w:val="0"/>
        </w:numPr>
        <w:ind w:firstLine="420"/>
      </w:pPr>
      <w:r>
        <w:rPr>
          <w:rFonts w:hint="eastAsia"/>
        </w:rPr>
        <w:t>对于本案的审理，一方面因为被告人梁连平的行为从表面上看符合《解释》第</w:t>
      </w:r>
      <w:r>
        <w:rPr>
          <w:rFonts w:hint="eastAsia"/>
        </w:rPr>
        <w:t>1</w:t>
      </w:r>
      <w:r>
        <w:rPr>
          <w:rFonts w:hint="eastAsia"/>
        </w:rPr>
        <w:t>条第（</w:t>
      </w:r>
      <w:r>
        <w:rPr>
          <w:rFonts w:hint="eastAsia"/>
        </w:rPr>
        <w:t>2</w:t>
      </w:r>
      <w:r>
        <w:rPr>
          <w:rFonts w:hint="eastAsia"/>
        </w:rPr>
        <w:t>）项或第（</w:t>
      </w:r>
      <w:r>
        <w:rPr>
          <w:rFonts w:hint="eastAsia"/>
        </w:rPr>
        <w:t>3</w:t>
      </w:r>
      <w:r>
        <w:rPr>
          <w:rFonts w:hint="eastAsia"/>
        </w:rPr>
        <w:t>）项的规定，可能导致因为适用该两项规定而造成法律适用错误的不当裁判，另一方面也可能因认为不属于《解释》第</w:t>
      </w:r>
      <w:r>
        <w:rPr>
          <w:rFonts w:hint="eastAsia"/>
        </w:rPr>
        <w:t>1</w:t>
      </w:r>
      <w:r>
        <w:rPr>
          <w:rFonts w:hint="eastAsia"/>
        </w:rPr>
        <w:t>条第（</w:t>
      </w:r>
      <w:r>
        <w:rPr>
          <w:rFonts w:hint="eastAsia"/>
        </w:rPr>
        <w:t>1</w:t>
      </w:r>
      <w:r>
        <w:rPr>
          <w:rFonts w:hint="eastAsia"/>
        </w:rPr>
        <w:t>）项至第（</w:t>
      </w:r>
      <w:r>
        <w:rPr>
          <w:rFonts w:hint="eastAsia"/>
        </w:rPr>
        <w:t>13</w:t>
      </w:r>
      <w:r>
        <w:rPr>
          <w:rFonts w:hint="eastAsia"/>
        </w:rPr>
        <w:t>）项规定的情形，而错误认为被告人无罪。造成前一个问题的原因，主要是因为对法律规定的理解不够透彻，而造成后一个问题的原因，则主要是因为兜底条款具有内容不够明确、往往需要法官自由裁量的特点，导致法官因为对兜底条款不能准确把握而不敢适用兜底条款进行裁判。</w:t>
      </w:r>
    </w:p>
    <w:p w14:paraId="774A905B" w14:textId="77777777" w:rsidR="00B81A85" w:rsidRDefault="00B81A85" w:rsidP="00B81A85">
      <w:pPr>
        <w:pStyle w:val="a1"/>
        <w:numPr>
          <w:ilvl w:val="0"/>
          <w:numId w:val="0"/>
        </w:numPr>
        <w:ind w:firstLine="420"/>
      </w:pPr>
      <w:r>
        <w:rPr>
          <w:rFonts w:hint="eastAsia"/>
        </w:rPr>
        <w:t>笔者认为，被告人梁连平违法焚烧</w:t>
      </w:r>
      <w:r>
        <w:rPr>
          <w:rFonts w:hint="eastAsia"/>
        </w:rPr>
        <w:t>20</w:t>
      </w:r>
      <w:r>
        <w:rPr>
          <w:rFonts w:hint="eastAsia"/>
        </w:rPr>
        <w:t>余吨工业垃圾，向大气排放大量有毒有害物质的行为，显然已经造成严重污染环境的后果，符合《解释》第</w:t>
      </w:r>
      <w:r>
        <w:rPr>
          <w:rFonts w:hint="eastAsia"/>
        </w:rPr>
        <w:t>1</w:t>
      </w:r>
      <w:r>
        <w:rPr>
          <w:rFonts w:hint="eastAsia"/>
        </w:rPr>
        <w:t>条第（</w:t>
      </w:r>
      <w:r>
        <w:rPr>
          <w:rFonts w:hint="eastAsia"/>
        </w:rPr>
        <w:t>14</w:t>
      </w:r>
      <w:r>
        <w:rPr>
          <w:rFonts w:hint="eastAsia"/>
        </w:rPr>
        <w:t>）项规定的其他严重污染环境的情形，应适用《解释》的该项规定进行裁判。</w:t>
      </w:r>
    </w:p>
    <w:p w14:paraId="0290EF85" w14:textId="77777777" w:rsidR="00B81A85" w:rsidRDefault="00B81A85" w:rsidP="00B81A85">
      <w:pPr>
        <w:pStyle w:val="a1"/>
        <w:numPr>
          <w:ilvl w:val="2"/>
          <w:numId w:val="3"/>
        </w:numPr>
      </w:pPr>
      <w:r>
        <w:rPr>
          <w:rFonts w:hint="eastAsia"/>
        </w:rPr>
        <w:t>（一）</w:t>
      </w:r>
      <w:r w:rsidRPr="00832E80">
        <w:rPr>
          <w:rFonts w:hint="eastAsia"/>
          <w:b/>
          <w:bCs/>
          <w:highlight w:val="yellow"/>
          <w:u w:val="single"/>
        </w:rPr>
        <w:t>认为被告人的行为已严重污染环境符合常识</w:t>
      </w:r>
    </w:p>
    <w:p w14:paraId="0D41698E" w14:textId="77777777" w:rsidR="00B81A85" w:rsidRDefault="00B81A85" w:rsidP="00B81A85">
      <w:pPr>
        <w:pStyle w:val="a1"/>
        <w:numPr>
          <w:ilvl w:val="0"/>
          <w:numId w:val="0"/>
        </w:numPr>
        <w:ind w:firstLine="420"/>
      </w:pPr>
      <w:r>
        <w:rPr>
          <w:rFonts w:hint="eastAsia"/>
        </w:rPr>
        <w:t>本案中，被告人梁连平的行为虽然与《解释》第</w:t>
      </w:r>
      <w:r>
        <w:rPr>
          <w:rFonts w:hint="eastAsia"/>
        </w:rPr>
        <w:t>1</w:t>
      </w:r>
      <w:r>
        <w:rPr>
          <w:rFonts w:hint="eastAsia"/>
        </w:rPr>
        <w:t>条第（</w:t>
      </w:r>
      <w:r>
        <w:rPr>
          <w:rFonts w:hint="eastAsia"/>
        </w:rPr>
        <w:t>1</w:t>
      </w:r>
      <w:r>
        <w:rPr>
          <w:rFonts w:hint="eastAsia"/>
        </w:rPr>
        <w:t>）项至第（</w:t>
      </w:r>
      <w:r>
        <w:rPr>
          <w:rFonts w:hint="eastAsia"/>
        </w:rPr>
        <w:t>13</w:t>
      </w:r>
      <w:r>
        <w:rPr>
          <w:rFonts w:hint="eastAsia"/>
        </w:rPr>
        <w:t>）项规定的情形不相符，但被告人在村庄、工厂聚集的人口稠密区焚烧</w:t>
      </w:r>
      <w:r>
        <w:rPr>
          <w:rFonts w:hint="eastAsia"/>
        </w:rPr>
        <w:t>20</w:t>
      </w:r>
      <w:r>
        <w:rPr>
          <w:rFonts w:hint="eastAsia"/>
        </w:rPr>
        <w:t>余吨工业垃圾，垃圾焚烧时间持续近两天两夜，造成方圆两公里内的居民因烟气散发的剧烈刺激性恶臭而不敢开窗呼吸，显然已经严重污染了大气环境，只要具有些许生活常识的人都会认为被告人的行为已严重污</w:t>
      </w:r>
      <w:r>
        <w:rPr>
          <w:rFonts w:hint="eastAsia"/>
        </w:rPr>
        <w:lastRenderedPageBreak/>
        <w:t>染了环境。</w:t>
      </w:r>
    </w:p>
    <w:p w14:paraId="217B34D2" w14:textId="77777777" w:rsidR="00B81A85" w:rsidRDefault="00B81A85" w:rsidP="00B81A85">
      <w:pPr>
        <w:pStyle w:val="a1"/>
        <w:numPr>
          <w:ilvl w:val="2"/>
          <w:numId w:val="3"/>
        </w:numPr>
      </w:pPr>
      <w:r>
        <w:rPr>
          <w:rFonts w:hint="eastAsia"/>
        </w:rPr>
        <w:t>（二）</w:t>
      </w:r>
      <w:r w:rsidRPr="00832E80">
        <w:rPr>
          <w:rFonts w:hint="eastAsia"/>
          <w:b/>
          <w:bCs/>
          <w:highlight w:val="yellow"/>
          <w:u w:val="single"/>
        </w:rPr>
        <w:t>本案犯罪对象的特殊性决定难以根据实际产生的污染后果来定罪</w:t>
      </w:r>
    </w:p>
    <w:p w14:paraId="0EA62AA8" w14:textId="77777777" w:rsidR="00B81A85" w:rsidRDefault="00B81A85" w:rsidP="00B81A85">
      <w:pPr>
        <w:pStyle w:val="a1"/>
        <w:numPr>
          <w:ilvl w:val="0"/>
          <w:numId w:val="0"/>
        </w:numPr>
        <w:ind w:firstLine="420"/>
      </w:pPr>
      <w:r w:rsidRPr="00F85C99">
        <w:rPr>
          <w:rFonts w:hint="eastAsia"/>
          <w:b/>
          <w:bCs/>
          <w:u w:val="single"/>
        </w:rPr>
        <w:t>土壤、水体因为在物理性状上具有相对稳定性，相对容易测定特定土壤、水体受污染的程度，可据此判定被告人犯罪行为的危害程度，而大气因为容易飘散、稀释，在物理性状上并不稳定，难以将一定环境下、一定范围内的大气特定化，故实践中较难测定特定空气的受污染程度</w:t>
      </w:r>
      <w:r>
        <w:rPr>
          <w:rFonts w:hint="eastAsia"/>
        </w:rPr>
        <w:t>。这也是为什么《解释》第</w:t>
      </w:r>
      <w:r>
        <w:rPr>
          <w:rFonts w:hint="eastAsia"/>
        </w:rPr>
        <w:t>1</w:t>
      </w:r>
      <w:r>
        <w:rPr>
          <w:rFonts w:hint="eastAsia"/>
        </w:rPr>
        <w:t>条第（</w:t>
      </w:r>
      <w:r>
        <w:rPr>
          <w:rFonts w:hint="eastAsia"/>
        </w:rPr>
        <w:t>6</w:t>
      </w:r>
      <w:r>
        <w:rPr>
          <w:rFonts w:hint="eastAsia"/>
        </w:rPr>
        <w:t>）项至第（</w:t>
      </w:r>
      <w:r>
        <w:rPr>
          <w:rFonts w:hint="eastAsia"/>
        </w:rPr>
        <w:t>8</w:t>
      </w:r>
      <w:r>
        <w:rPr>
          <w:rFonts w:hint="eastAsia"/>
        </w:rPr>
        <w:t>）项只对水源、土地、林木等造成严重污染后果的情形进行了规定，而没有规定大气被严重污染情形的原因。同时，也是因为前述原因，当特定范围的土壤、水体因为被严重污染时，必要时还须疏散被污染地区的周边群众，而当特定范围的大气被严重污染时，进行紧急疏散的情况就没有土壤、水体受污染时那么多。这也是本案案发后当地政府有关部门没有紧急疏散周边群众的部分原因。上述原因，决定了本案一方面无法适用《解释》第</w:t>
      </w:r>
      <w:r>
        <w:rPr>
          <w:rFonts w:hint="eastAsia"/>
        </w:rPr>
        <w:t>1</w:t>
      </w:r>
      <w:r>
        <w:rPr>
          <w:rFonts w:hint="eastAsia"/>
        </w:rPr>
        <w:t>条第（</w:t>
      </w:r>
      <w:r>
        <w:rPr>
          <w:rFonts w:hint="eastAsia"/>
        </w:rPr>
        <w:t>6</w:t>
      </w:r>
      <w:r>
        <w:rPr>
          <w:rFonts w:hint="eastAsia"/>
        </w:rPr>
        <w:t>）项至第（</w:t>
      </w:r>
      <w:r>
        <w:rPr>
          <w:rFonts w:hint="eastAsia"/>
        </w:rPr>
        <w:t>8</w:t>
      </w:r>
      <w:r>
        <w:rPr>
          <w:rFonts w:hint="eastAsia"/>
        </w:rPr>
        <w:t>）项污染水源、土地、林木数量等类似的规定，另一方面也无法适用《解释》第</w:t>
      </w:r>
      <w:r>
        <w:rPr>
          <w:rFonts w:hint="eastAsia"/>
        </w:rPr>
        <w:t>1</w:t>
      </w:r>
      <w:r>
        <w:rPr>
          <w:rFonts w:hint="eastAsia"/>
        </w:rPr>
        <w:t>条第（</w:t>
      </w:r>
      <w:r>
        <w:rPr>
          <w:rFonts w:hint="eastAsia"/>
        </w:rPr>
        <w:t>10</w:t>
      </w:r>
      <w:r>
        <w:rPr>
          <w:rFonts w:hint="eastAsia"/>
        </w:rPr>
        <w:t>）项疏散群众数量的规定。</w:t>
      </w:r>
    </w:p>
    <w:p w14:paraId="17BF397A" w14:textId="77777777" w:rsidR="00B81A85" w:rsidRDefault="00B81A85" w:rsidP="00B81A85">
      <w:pPr>
        <w:pStyle w:val="a1"/>
        <w:numPr>
          <w:ilvl w:val="1"/>
          <w:numId w:val="3"/>
        </w:numPr>
      </w:pPr>
      <w:r>
        <w:rPr>
          <w:rFonts w:hint="eastAsia"/>
        </w:rPr>
        <w:t>（三）</w:t>
      </w:r>
      <w:r w:rsidRPr="00832E80">
        <w:rPr>
          <w:rFonts w:hint="eastAsia"/>
          <w:b/>
          <w:bCs/>
          <w:highlight w:val="yellow"/>
          <w:u w:val="single"/>
        </w:rPr>
        <w:t>侦查实验数据及相关证据支持认定被告人的行为已造成严重污染环境的后果</w:t>
      </w:r>
    </w:p>
    <w:p w14:paraId="1E0CAF43" w14:textId="77777777" w:rsidR="00B81A85" w:rsidRDefault="00B81A85" w:rsidP="00B81A85">
      <w:pPr>
        <w:pStyle w:val="a1"/>
        <w:numPr>
          <w:ilvl w:val="0"/>
          <w:numId w:val="0"/>
        </w:numPr>
        <w:ind w:firstLine="420"/>
      </w:pPr>
      <w:r>
        <w:rPr>
          <w:rFonts w:hint="eastAsia"/>
        </w:rPr>
        <w:t>因为本案案发现场没有相应的检测性设备，环保部门和公安机关只检测了现场遗留的工业垃圾燃烧残渣的苯并</w:t>
      </w:r>
      <w:r>
        <w:rPr>
          <w:rFonts w:hint="eastAsia"/>
        </w:rPr>
        <w:t>[a]</w:t>
      </w:r>
      <w:r>
        <w:rPr>
          <w:rFonts w:hint="eastAsia"/>
        </w:rPr>
        <w:t>芘含量（两堆焚烧残渣分别为</w:t>
      </w:r>
      <w:r>
        <w:rPr>
          <w:rFonts w:hint="eastAsia"/>
        </w:rPr>
        <w:t>12.6?g/kg</w:t>
      </w:r>
      <w:r>
        <w:rPr>
          <w:rFonts w:hint="eastAsia"/>
        </w:rPr>
        <w:t>、</w:t>
      </w:r>
      <w:r>
        <w:rPr>
          <w:rFonts w:hint="eastAsia"/>
        </w:rPr>
        <w:t>78.4?g/kg</w:t>
      </w:r>
      <w:r>
        <w:rPr>
          <w:rFonts w:hint="eastAsia"/>
        </w:rPr>
        <w:t>），而没有提取现场污染物排放的相关数据。因此，环保部门和公安机关专门进行了侦查实验。从实验获取的数据看，燃烧相似工业垃圾，向大气排放的氯化氢含量在上风向平均为</w:t>
      </w:r>
      <w:r>
        <w:rPr>
          <w:rFonts w:hint="eastAsia"/>
        </w:rPr>
        <w:t>0.l08mg/ m3,</w:t>
      </w:r>
      <w:r>
        <w:rPr>
          <w:rFonts w:hint="eastAsia"/>
        </w:rPr>
        <w:t>在</w:t>
      </w:r>
      <w:r>
        <w:rPr>
          <w:rFonts w:hint="eastAsia"/>
        </w:rPr>
        <w:t>3</w:t>
      </w:r>
      <w:r>
        <w:rPr>
          <w:rFonts w:hint="eastAsia"/>
        </w:rPr>
        <w:t>个下风向平均分别为</w:t>
      </w:r>
      <w:r>
        <w:rPr>
          <w:rFonts w:hint="eastAsia"/>
        </w:rPr>
        <w:t>1.57 mg/ m3</w:t>
      </w:r>
      <w:r>
        <w:rPr>
          <w:rFonts w:hint="eastAsia"/>
        </w:rPr>
        <w:t>、</w:t>
      </w:r>
      <w:r>
        <w:rPr>
          <w:rFonts w:hint="eastAsia"/>
        </w:rPr>
        <w:t>5.50 mg/m3</w:t>
      </w:r>
      <w:r>
        <w:rPr>
          <w:rFonts w:hint="eastAsia"/>
        </w:rPr>
        <w:t>、</w:t>
      </w:r>
      <w:r>
        <w:rPr>
          <w:rFonts w:hint="eastAsia"/>
        </w:rPr>
        <w:t>2.03 mg/m3,</w:t>
      </w:r>
      <w:r>
        <w:rPr>
          <w:rFonts w:hint="eastAsia"/>
        </w:rPr>
        <w:t>均</w:t>
      </w:r>
      <w:r w:rsidRPr="00A95008">
        <w:rPr>
          <w:rFonts w:hint="eastAsia"/>
          <w:b/>
          <w:bCs/>
          <w:u w:val="single"/>
        </w:rPr>
        <w:t>大大超过国家《大气污染物综合排放标准》规定</w:t>
      </w:r>
      <w:r w:rsidRPr="00A95008">
        <w:rPr>
          <w:rFonts w:hint="eastAsia"/>
          <w:b/>
          <w:bCs/>
          <w:u w:val="single"/>
        </w:rPr>
        <w:t>0.20 mg/m3</w:t>
      </w:r>
      <w:r w:rsidRPr="00A95008">
        <w:rPr>
          <w:rFonts w:hint="eastAsia"/>
          <w:b/>
          <w:bCs/>
          <w:u w:val="single"/>
        </w:rPr>
        <w:t>的限值</w:t>
      </w:r>
      <w:r>
        <w:rPr>
          <w:rFonts w:hint="eastAsia"/>
        </w:rPr>
        <w:t>；向大气排放的苯并</w:t>
      </w:r>
      <w:r>
        <w:rPr>
          <w:rFonts w:hint="eastAsia"/>
        </w:rPr>
        <w:t>[a]</w:t>
      </w:r>
      <w:r>
        <w:rPr>
          <w:rFonts w:hint="eastAsia"/>
        </w:rPr>
        <w:t>芘含量在上风向为</w:t>
      </w:r>
      <w:r>
        <w:rPr>
          <w:rFonts w:hint="eastAsia"/>
        </w:rPr>
        <w:t>0.0004?g/kg</w:t>
      </w:r>
      <w:r>
        <w:rPr>
          <w:rFonts w:hint="eastAsia"/>
        </w:rPr>
        <w:t>，在</w:t>
      </w:r>
      <w:r>
        <w:rPr>
          <w:rFonts w:hint="eastAsia"/>
        </w:rPr>
        <w:t>3</w:t>
      </w:r>
      <w:r>
        <w:rPr>
          <w:rFonts w:hint="eastAsia"/>
        </w:rPr>
        <w:t>个下风向分别为</w:t>
      </w:r>
      <w:r>
        <w:rPr>
          <w:rFonts w:hint="eastAsia"/>
        </w:rPr>
        <w:t>0.206?g/kg</w:t>
      </w:r>
      <w:r>
        <w:rPr>
          <w:rFonts w:hint="eastAsia"/>
        </w:rPr>
        <w:t>、</w:t>
      </w:r>
      <w:r>
        <w:rPr>
          <w:rFonts w:hint="eastAsia"/>
        </w:rPr>
        <w:t>0.064?g/kg</w:t>
      </w:r>
      <w:r>
        <w:rPr>
          <w:rFonts w:hint="eastAsia"/>
        </w:rPr>
        <w:t>，</w:t>
      </w:r>
      <w:r>
        <w:rPr>
          <w:rFonts w:hint="eastAsia"/>
        </w:rPr>
        <w:t>0.015?g/ kg</w:t>
      </w:r>
      <w:r>
        <w:rPr>
          <w:rFonts w:hint="eastAsia"/>
        </w:rPr>
        <w:t>，其中</w:t>
      </w:r>
      <w:r>
        <w:rPr>
          <w:rFonts w:hint="eastAsia"/>
        </w:rPr>
        <w:t>3</w:t>
      </w:r>
      <w:r>
        <w:rPr>
          <w:rFonts w:hint="eastAsia"/>
        </w:rPr>
        <w:t>个下风向排放的数值均超过国家《大气污染物综合排放标准》规定</w:t>
      </w:r>
      <w:r>
        <w:rPr>
          <w:rFonts w:hint="eastAsia"/>
        </w:rPr>
        <w:t>0.008?g/kg</w:t>
      </w:r>
      <w:r>
        <w:rPr>
          <w:rFonts w:hint="eastAsia"/>
        </w:rPr>
        <w:t>的限值。同时，橡胶、塑料等物质燃烧，产生含有二恶英等的废气和残渣、灰尘，其中，</w:t>
      </w:r>
      <w:r w:rsidRPr="00A95008">
        <w:rPr>
          <w:rFonts w:hint="eastAsia"/>
          <w:b/>
          <w:bCs/>
          <w:u w:val="single"/>
        </w:rPr>
        <w:t>二恶英是强致癌物质，具有类似于“</w:t>
      </w:r>
      <w:r w:rsidRPr="00A95008">
        <w:rPr>
          <w:rFonts w:hint="eastAsia"/>
          <w:b/>
          <w:bCs/>
          <w:u w:val="single"/>
        </w:rPr>
        <w:t>12</w:t>
      </w:r>
      <w:r w:rsidRPr="00A95008">
        <w:rPr>
          <w:rFonts w:hint="eastAsia"/>
          <w:b/>
          <w:bCs/>
          <w:u w:val="single"/>
        </w:rPr>
        <w:t>大危害物”（指一组被称为持久性有机污染物的危险化学物质）的特性，其毒性是氰化物的</w:t>
      </w:r>
      <w:r w:rsidRPr="00A95008">
        <w:rPr>
          <w:rFonts w:hint="eastAsia"/>
          <w:b/>
          <w:bCs/>
          <w:u w:val="single"/>
        </w:rPr>
        <w:t>130</w:t>
      </w:r>
      <w:r w:rsidRPr="00A95008">
        <w:rPr>
          <w:rFonts w:hint="eastAsia"/>
          <w:b/>
          <w:bCs/>
          <w:u w:val="single"/>
        </w:rPr>
        <w:t>倍、砒霜的</w:t>
      </w:r>
      <w:r w:rsidRPr="00A95008">
        <w:rPr>
          <w:rFonts w:hint="eastAsia"/>
          <w:b/>
          <w:bCs/>
          <w:u w:val="single"/>
        </w:rPr>
        <w:t>900</w:t>
      </w:r>
      <w:r w:rsidRPr="00A95008">
        <w:rPr>
          <w:rFonts w:hint="eastAsia"/>
          <w:b/>
          <w:bCs/>
          <w:u w:val="single"/>
        </w:rPr>
        <w:t>倍</w:t>
      </w:r>
      <w:r>
        <w:rPr>
          <w:rFonts w:hint="eastAsia"/>
        </w:rPr>
        <w:t>。</w:t>
      </w:r>
      <w:r w:rsidRPr="00A95008">
        <w:rPr>
          <w:rFonts w:hint="eastAsia"/>
          <w:b/>
          <w:bCs/>
          <w:u w:val="single"/>
        </w:rPr>
        <w:t>二恶英和燃烧产生的残渣、灰尘分别属于《国家危险废物名录》中的</w:t>
      </w:r>
      <w:r w:rsidRPr="00A95008">
        <w:rPr>
          <w:rFonts w:hint="eastAsia"/>
          <w:b/>
          <w:bCs/>
          <w:u w:val="single"/>
        </w:rPr>
        <w:t xml:space="preserve"> HW44</w:t>
      </w:r>
      <w:r w:rsidRPr="00A95008">
        <w:rPr>
          <w:rFonts w:hint="eastAsia"/>
          <w:b/>
          <w:bCs/>
          <w:u w:val="single"/>
        </w:rPr>
        <w:t>、</w:t>
      </w:r>
      <w:r w:rsidRPr="00A95008">
        <w:rPr>
          <w:rFonts w:hint="eastAsia"/>
          <w:b/>
          <w:bCs/>
          <w:u w:val="single"/>
        </w:rPr>
        <w:t>HW18</w:t>
      </w:r>
      <w:r w:rsidRPr="00A95008">
        <w:rPr>
          <w:rFonts w:hint="eastAsia"/>
          <w:b/>
          <w:bCs/>
          <w:u w:val="single"/>
        </w:rPr>
        <w:t>废物</w:t>
      </w:r>
      <w:r>
        <w:rPr>
          <w:rFonts w:hint="eastAsia"/>
        </w:rPr>
        <w:t>。因此，被告人的行为也可以说</w:t>
      </w:r>
      <w:r w:rsidRPr="00A95008">
        <w:rPr>
          <w:rFonts w:hint="eastAsia"/>
          <w:b/>
          <w:bCs/>
          <w:u w:val="single"/>
        </w:rPr>
        <w:t>间接排放危险废物，但排放的危险废物数量无法测定，无法适用《解释》第</w:t>
      </w:r>
      <w:r w:rsidRPr="00A95008">
        <w:rPr>
          <w:rFonts w:hint="eastAsia"/>
          <w:b/>
          <w:bCs/>
          <w:u w:val="single"/>
        </w:rPr>
        <w:t>1</w:t>
      </w:r>
      <w:r w:rsidRPr="00A95008">
        <w:rPr>
          <w:rFonts w:hint="eastAsia"/>
          <w:b/>
          <w:bCs/>
          <w:u w:val="single"/>
        </w:rPr>
        <w:t>条第（</w:t>
      </w:r>
      <w:r w:rsidRPr="00A95008">
        <w:rPr>
          <w:rFonts w:hint="eastAsia"/>
          <w:b/>
          <w:bCs/>
          <w:u w:val="single"/>
        </w:rPr>
        <w:t>2</w:t>
      </w:r>
      <w:r w:rsidRPr="00A95008">
        <w:rPr>
          <w:rFonts w:hint="eastAsia"/>
          <w:b/>
          <w:bCs/>
          <w:u w:val="single"/>
        </w:rPr>
        <w:t>）项的规定，而侦查实验数据和在案证据均支持认定被告人的行为已造成了严重污染环境的后果</w:t>
      </w:r>
      <w:r>
        <w:rPr>
          <w:rFonts w:hint="eastAsia"/>
        </w:rPr>
        <w:t>。</w:t>
      </w:r>
    </w:p>
    <w:p w14:paraId="67AC666E" w14:textId="77777777" w:rsidR="00B81A85" w:rsidRDefault="00B81A85" w:rsidP="00B81A85">
      <w:pPr>
        <w:pStyle w:val="a1"/>
        <w:numPr>
          <w:ilvl w:val="1"/>
          <w:numId w:val="3"/>
        </w:numPr>
      </w:pPr>
      <w:r>
        <w:rPr>
          <w:rFonts w:hint="eastAsia"/>
        </w:rPr>
        <w:t>（四）</w:t>
      </w:r>
      <w:r w:rsidRPr="00A95008">
        <w:rPr>
          <w:rFonts w:hint="eastAsia"/>
          <w:b/>
          <w:bCs/>
          <w:u w:val="single"/>
        </w:rPr>
        <w:t>正确运用兜底条款是弥补法律、司法解释条文列举性规定周延性不足的重要途径</w:t>
      </w:r>
    </w:p>
    <w:p w14:paraId="5BE27E49" w14:textId="10D5D976" w:rsidR="00B81A85" w:rsidRDefault="00B81A85" w:rsidP="00B81A85">
      <w:pPr>
        <w:pStyle w:val="a1"/>
        <w:numPr>
          <w:ilvl w:val="0"/>
          <w:numId w:val="0"/>
        </w:numPr>
        <w:ind w:firstLine="420"/>
      </w:pPr>
      <w:r>
        <w:rPr>
          <w:rFonts w:hint="eastAsia"/>
        </w:rPr>
        <w:t>对于法律、司法解释的兜底条款，固然不能过多地适用，以免因过度扩张法官的自由裁量权而造成兜底条款喧宾夺主，这不仅不符合立法、司法解释的本意，也不符合认识逻辑，一定程度上也有违罪刑法定的基本原则。但是，也不能虚化兜底条款的存在，使兜底条款成为法律、司法解释的摆设性规定。活用兜底条款，不仅能弥补法律、司法解释规定不周延性的缺陷，也能使法律、司法解释的明确性规定与兜底条款互相弥补，相得益彰。就本案及当前惩治污染环境行为的形势而言，适用司法解释的兜底性规定并无不当。综上，笔者认为，应认定被告人梁连平的行为属于《解释》第</w:t>
      </w:r>
      <w:r>
        <w:rPr>
          <w:rFonts w:hint="eastAsia"/>
        </w:rPr>
        <w:t>1</w:t>
      </w:r>
      <w:r>
        <w:rPr>
          <w:rFonts w:hint="eastAsia"/>
        </w:rPr>
        <w:t>条第（</w:t>
      </w:r>
      <w:r>
        <w:rPr>
          <w:rFonts w:hint="eastAsia"/>
        </w:rPr>
        <w:t>14</w:t>
      </w:r>
      <w:r>
        <w:rPr>
          <w:rFonts w:hint="eastAsia"/>
        </w:rPr>
        <w:t>）项规定的“其他严重污染环境的情形”，其行为已构成污染环境罪。</w:t>
      </w:r>
    </w:p>
    <w:p w14:paraId="77042F79" w14:textId="77777777" w:rsidR="006A75F4" w:rsidRPr="00103C57" w:rsidRDefault="006A75F4" w:rsidP="006A75F4">
      <w:pPr>
        <w:pStyle w:val="a1"/>
        <w:numPr>
          <w:ilvl w:val="0"/>
          <w:numId w:val="0"/>
        </w:numPr>
        <w:ind w:left="420" w:hanging="420"/>
      </w:pPr>
    </w:p>
    <w:p w14:paraId="31B807A5" w14:textId="1F6D5D67" w:rsidR="00D908DE" w:rsidRDefault="00B81A85" w:rsidP="00B81A85">
      <w:pPr>
        <w:pStyle w:val="a1"/>
      </w:pPr>
      <w:bookmarkStart w:id="352" w:name="_Hlk121848599"/>
      <w:r w:rsidRPr="00E25195">
        <w:rPr>
          <w:rFonts w:hint="eastAsia"/>
        </w:rPr>
        <w:t>最高人民法院、最高人民检察院</w:t>
      </w:r>
      <w:r>
        <w:rPr>
          <w:rFonts w:hint="eastAsia"/>
        </w:rPr>
        <w:t>《</w:t>
      </w:r>
      <w:r w:rsidRPr="00E25195">
        <w:rPr>
          <w:rFonts w:hint="eastAsia"/>
        </w:rPr>
        <w:t>关于办理环境污染刑事案件适用法律若干问题的解释</w:t>
      </w:r>
      <w:r>
        <w:rPr>
          <w:rFonts w:hint="eastAsia"/>
        </w:rPr>
        <w:t>》</w:t>
      </w:r>
    </w:p>
    <w:p w14:paraId="1B13A378" w14:textId="2B06B36F" w:rsidR="00B81A85" w:rsidRDefault="00B81A85" w:rsidP="00B81A85">
      <w:pPr>
        <w:pStyle w:val="a1"/>
      </w:pPr>
      <w:r>
        <w:rPr>
          <w:rFonts w:hint="eastAsia"/>
        </w:rPr>
        <w:t>第</w:t>
      </w:r>
      <w:r w:rsidR="00D908DE">
        <w:rPr>
          <w:rFonts w:hint="eastAsia"/>
        </w:rPr>
        <w:t>1</w:t>
      </w:r>
      <w:r>
        <w:rPr>
          <w:rFonts w:hint="eastAsia"/>
        </w:rPr>
        <w:t>条</w:t>
      </w:r>
      <w:r>
        <w:rPr>
          <w:rFonts w:hint="eastAsia"/>
        </w:rPr>
        <w:t xml:space="preserve"> </w:t>
      </w:r>
      <w:r>
        <w:t xml:space="preserve"> </w:t>
      </w:r>
      <w:r>
        <w:rPr>
          <w:rFonts w:hint="eastAsia"/>
        </w:rPr>
        <w:t>实施刑法第</w:t>
      </w:r>
      <w:r w:rsidR="006A75F4">
        <w:rPr>
          <w:rFonts w:hint="eastAsia"/>
        </w:rPr>
        <w:t>3</w:t>
      </w:r>
      <w:r w:rsidR="006A75F4">
        <w:t>38</w:t>
      </w:r>
      <w:r>
        <w:rPr>
          <w:rFonts w:hint="eastAsia"/>
        </w:rPr>
        <w:t>条规定的行为，具有下列情形之一的，应当认定为</w:t>
      </w:r>
      <w:r w:rsidRPr="008933FB">
        <w:rPr>
          <w:rFonts w:hint="eastAsia"/>
          <w:b/>
          <w:bCs/>
          <w:u w:val="single"/>
        </w:rPr>
        <w:t>“严重污染环境”</w:t>
      </w:r>
      <w:r>
        <w:rPr>
          <w:rFonts w:hint="eastAsia"/>
        </w:rPr>
        <w:t>：</w:t>
      </w:r>
    </w:p>
    <w:p w14:paraId="5B72EA1D" w14:textId="7CEDD832" w:rsidR="00B81A85" w:rsidRDefault="00B81A85" w:rsidP="00B81A85">
      <w:pPr>
        <w:pStyle w:val="a1"/>
        <w:numPr>
          <w:ilvl w:val="0"/>
          <w:numId w:val="0"/>
        </w:numPr>
        <w:ind w:left="420"/>
      </w:pPr>
      <w:r>
        <w:rPr>
          <w:rFonts w:hint="eastAsia"/>
        </w:rPr>
        <w:t xml:space="preserve">　　（一）在饮用水水源保护区、自然保护</w:t>
      </w:r>
      <w:r w:rsidR="000A4F15">
        <w:rPr>
          <w:rFonts w:hint="eastAsia"/>
        </w:rPr>
        <w:t>地</w:t>
      </w:r>
      <w:r>
        <w:rPr>
          <w:rFonts w:hint="eastAsia"/>
        </w:rPr>
        <w:t>核心</w:t>
      </w:r>
      <w:r w:rsidR="00E24760">
        <w:rPr>
          <w:rFonts w:hint="eastAsia"/>
        </w:rPr>
        <w:t>保护</w:t>
      </w:r>
      <w:r>
        <w:rPr>
          <w:rFonts w:hint="eastAsia"/>
        </w:rPr>
        <w:t>区</w:t>
      </w:r>
      <w:r w:rsidR="008933FB">
        <w:t>等</w:t>
      </w:r>
      <w:r w:rsidR="008933FB" w:rsidRPr="00CD327F">
        <w:rPr>
          <w:b/>
          <w:bCs/>
          <w:u w:val="single"/>
        </w:rPr>
        <w:t>依法确定的重点保护区域</w:t>
      </w:r>
      <w:r>
        <w:rPr>
          <w:rFonts w:hint="eastAsia"/>
        </w:rPr>
        <w:t>排放、倾倒、处置有放射性的废物、含传染病病原体的废物、有毒物质的；</w:t>
      </w:r>
    </w:p>
    <w:p w14:paraId="628C4B3A" w14:textId="77777777" w:rsidR="00B81A85" w:rsidRDefault="00B81A85" w:rsidP="00B81A85">
      <w:pPr>
        <w:pStyle w:val="a1"/>
        <w:numPr>
          <w:ilvl w:val="0"/>
          <w:numId w:val="0"/>
        </w:numPr>
        <w:ind w:left="420"/>
      </w:pPr>
      <w:r>
        <w:rPr>
          <w:rFonts w:hint="eastAsia"/>
        </w:rPr>
        <w:lastRenderedPageBreak/>
        <w:t xml:space="preserve">　　（二）非法排放、倾倒、处置危险废物三吨以上的；</w:t>
      </w:r>
    </w:p>
    <w:p w14:paraId="3B2ED11A" w14:textId="282A469D" w:rsidR="00B81A85" w:rsidRPr="00E25195" w:rsidRDefault="00B81A85" w:rsidP="00B81A85">
      <w:pPr>
        <w:pStyle w:val="a1"/>
        <w:numPr>
          <w:ilvl w:val="0"/>
          <w:numId w:val="0"/>
        </w:numPr>
        <w:ind w:left="420"/>
      </w:pPr>
      <w:r>
        <w:rPr>
          <w:rFonts w:hint="eastAsia"/>
        </w:rPr>
        <w:t xml:space="preserve">　　（三）排放、倾倒、</w:t>
      </w:r>
      <w:r w:rsidRPr="00F72EAB">
        <w:rPr>
          <w:rFonts w:hint="eastAsia"/>
          <w:b/>
          <w:bCs/>
          <w:u w:val="single"/>
        </w:rPr>
        <w:t>处置</w:t>
      </w:r>
      <w:r>
        <w:rPr>
          <w:rFonts w:hint="eastAsia"/>
        </w:rPr>
        <w:t>含</w:t>
      </w:r>
      <w:r w:rsidR="00BE0059" w:rsidRPr="00BE0059">
        <w:rPr>
          <w:rFonts w:hint="eastAsia"/>
        </w:rPr>
        <w:t>铅、汞、镉、铬、砷、铊、锑</w:t>
      </w:r>
      <w:r>
        <w:rPr>
          <w:rFonts w:hint="eastAsia"/>
        </w:rPr>
        <w:t>的污染物，超过国家或者地方污染物排放标准</w:t>
      </w:r>
      <w:r w:rsidRPr="00F72EAB">
        <w:rPr>
          <w:rFonts w:hint="eastAsia"/>
          <w:b/>
          <w:bCs/>
          <w:u w:val="single"/>
        </w:rPr>
        <w:t>三倍</w:t>
      </w:r>
      <w:r>
        <w:rPr>
          <w:rFonts w:hint="eastAsia"/>
        </w:rPr>
        <w:t>以上的；</w:t>
      </w:r>
    </w:p>
    <w:p w14:paraId="0E18B4E8" w14:textId="77777777" w:rsidR="00B81A85" w:rsidRDefault="00B81A85" w:rsidP="00B81A85">
      <w:pPr>
        <w:pStyle w:val="a1"/>
        <w:numPr>
          <w:ilvl w:val="0"/>
          <w:numId w:val="0"/>
        </w:numPr>
        <w:ind w:left="420"/>
      </w:pPr>
      <w:r>
        <w:rPr>
          <w:rFonts w:hint="eastAsia"/>
        </w:rPr>
        <w:t xml:space="preserve">　　（四）排放、倾倒、</w:t>
      </w:r>
      <w:r w:rsidRPr="00085514">
        <w:rPr>
          <w:rFonts w:hint="eastAsia"/>
          <w:u w:val="single"/>
        </w:rPr>
        <w:t>处置</w:t>
      </w:r>
      <w:r>
        <w:rPr>
          <w:rFonts w:hint="eastAsia"/>
        </w:rPr>
        <w:t>含镍、铜、锌、银、钒、锰、钴的污染物，超过国家或者地方污染物排放标准</w:t>
      </w:r>
      <w:r w:rsidRPr="00F72EAB">
        <w:rPr>
          <w:rFonts w:hint="eastAsia"/>
          <w:b/>
          <w:bCs/>
          <w:u w:val="single"/>
        </w:rPr>
        <w:t>十倍</w:t>
      </w:r>
      <w:r>
        <w:rPr>
          <w:rFonts w:hint="eastAsia"/>
        </w:rPr>
        <w:t>以上的；</w:t>
      </w:r>
    </w:p>
    <w:p w14:paraId="2ABD28C9" w14:textId="77777777" w:rsidR="008566D9" w:rsidRDefault="00B81A85" w:rsidP="008566D9">
      <w:pPr>
        <w:pStyle w:val="a1"/>
        <w:numPr>
          <w:ilvl w:val="0"/>
          <w:numId w:val="0"/>
        </w:numPr>
        <w:ind w:left="420" w:firstLine="420"/>
      </w:pPr>
      <w:r>
        <w:rPr>
          <w:rFonts w:hint="eastAsia"/>
        </w:rPr>
        <w:t>（五）通过暗管、渗井、渗坑、裂隙、溶洞、灌注</w:t>
      </w:r>
      <w:r w:rsidR="00FA5BBE">
        <w:rPr>
          <w:rFonts w:hint="eastAsia"/>
        </w:rPr>
        <w:t>、非紧急情况下开启大气应急排放通道</w:t>
      </w:r>
      <w:r w:rsidR="00FA5BBE" w:rsidRPr="00FA5BBE">
        <w:rPr>
          <w:rFonts w:hint="eastAsia"/>
          <w:b/>
          <w:bCs/>
          <w:u w:val="single"/>
        </w:rPr>
        <w:t>等逃避监管</w:t>
      </w:r>
      <w:r w:rsidR="00FA5BBE">
        <w:rPr>
          <w:rFonts w:hint="eastAsia"/>
        </w:rPr>
        <w:t>的方式排放、倾倒、</w:t>
      </w:r>
      <w:r w:rsidR="00FA5BBE" w:rsidRPr="00FA5BBE">
        <w:rPr>
          <w:rFonts w:hint="eastAsia"/>
          <w:u w:val="single"/>
        </w:rPr>
        <w:t>处置</w:t>
      </w:r>
      <w:r w:rsidR="00FA5BBE">
        <w:rPr>
          <w:rFonts w:hint="eastAsia"/>
        </w:rPr>
        <w:t>有放射性的废物</w:t>
      </w:r>
      <w:r>
        <w:rPr>
          <w:rFonts w:hint="eastAsia"/>
        </w:rPr>
        <w:t>、含传染病病原体的废物、有毒物质的</w:t>
      </w:r>
      <w:r w:rsidR="00797C9C">
        <w:rPr>
          <w:rFonts w:hint="eastAsia"/>
        </w:rPr>
        <w:t>；</w:t>
      </w:r>
    </w:p>
    <w:p w14:paraId="758D450E" w14:textId="77777777" w:rsidR="008566D9" w:rsidRDefault="00797C9C" w:rsidP="008566D9">
      <w:pPr>
        <w:pStyle w:val="a1"/>
        <w:numPr>
          <w:ilvl w:val="0"/>
          <w:numId w:val="0"/>
        </w:numPr>
        <w:ind w:left="420" w:firstLine="420"/>
      </w:pPr>
      <w:r>
        <w:rPr>
          <w:rFonts w:hint="eastAsia"/>
        </w:rPr>
        <w:t>（六）二年内曾因在</w:t>
      </w:r>
      <w:r w:rsidRPr="002C4595">
        <w:rPr>
          <w:rFonts w:hint="eastAsia"/>
          <w:b/>
          <w:bCs/>
        </w:rPr>
        <w:t>重污染天气预警期间</w:t>
      </w:r>
      <w:r>
        <w:rPr>
          <w:rFonts w:hint="eastAsia"/>
        </w:rPr>
        <w:t>，违反国家规定，超标排放二氧化硫、氮氧化物等实行排放总量控制的大气污染物受过</w:t>
      </w:r>
      <w:r w:rsidRPr="007855EB">
        <w:rPr>
          <w:rFonts w:hint="eastAsia"/>
          <w:b/>
          <w:bCs/>
        </w:rPr>
        <w:t>二次以上行政处罚</w:t>
      </w:r>
      <w:r>
        <w:rPr>
          <w:rFonts w:hint="eastAsia"/>
        </w:rPr>
        <w:t>，又实施此类行为的；</w:t>
      </w:r>
    </w:p>
    <w:p w14:paraId="70478B0D" w14:textId="77777777" w:rsidR="008566D9" w:rsidRDefault="00797C9C" w:rsidP="008566D9">
      <w:pPr>
        <w:pStyle w:val="a1"/>
        <w:numPr>
          <w:ilvl w:val="0"/>
          <w:numId w:val="0"/>
        </w:numPr>
        <w:ind w:left="420" w:firstLine="420"/>
      </w:pPr>
      <w:r>
        <w:rPr>
          <w:rFonts w:hint="eastAsia"/>
        </w:rPr>
        <w:t>（七）</w:t>
      </w:r>
      <w:r w:rsidRPr="002C4595">
        <w:rPr>
          <w:rFonts w:hint="eastAsia"/>
          <w:b/>
          <w:bCs/>
        </w:rPr>
        <w:t>重点排污单位、实行排污许可重点管理</w:t>
      </w:r>
      <w:r>
        <w:rPr>
          <w:rFonts w:hint="eastAsia"/>
        </w:rPr>
        <w:t>的单位</w:t>
      </w:r>
      <w:r w:rsidRPr="007855EB">
        <w:rPr>
          <w:rFonts w:hint="eastAsia"/>
          <w:b/>
          <w:bCs/>
        </w:rPr>
        <w:t>篡改、伪造自动监测数据或者干扰自动监测设施</w:t>
      </w:r>
      <w:r>
        <w:rPr>
          <w:rFonts w:hint="eastAsia"/>
        </w:rPr>
        <w:t>，排放化学需氧量、氨氮、二氧化硫、氮氧化物等污染物的；</w:t>
      </w:r>
    </w:p>
    <w:p w14:paraId="31DC0D61" w14:textId="3D408BFF" w:rsidR="00797C9C" w:rsidRDefault="00797C9C" w:rsidP="008566D9">
      <w:pPr>
        <w:pStyle w:val="a1"/>
        <w:numPr>
          <w:ilvl w:val="0"/>
          <w:numId w:val="0"/>
        </w:numPr>
        <w:ind w:left="420" w:firstLine="420"/>
      </w:pPr>
      <w:r>
        <w:rPr>
          <w:rFonts w:hint="eastAsia"/>
        </w:rPr>
        <w:t>（八）二年内曾因违反国家规定，排放、倾倒、处置有放射性的废物、含传染病病原体的废物、有毒物质受过</w:t>
      </w:r>
      <w:r w:rsidRPr="007855EB">
        <w:rPr>
          <w:rFonts w:hint="eastAsia"/>
          <w:b/>
          <w:bCs/>
        </w:rPr>
        <w:t>二次以上行政处罚</w:t>
      </w:r>
      <w:r>
        <w:rPr>
          <w:rFonts w:hint="eastAsia"/>
        </w:rPr>
        <w:t>，又实施此类行为的；</w:t>
      </w:r>
    </w:p>
    <w:p w14:paraId="61FA08E5" w14:textId="77777777" w:rsidR="00797C9C" w:rsidRDefault="00797C9C" w:rsidP="00797C9C">
      <w:pPr>
        <w:pStyle w:val="a1"/>
        <w:numPr>
          <w:ilvl w:val="0"/>
          <w:numId w:val="0"/>
        </w:numPr>
        <w:ind w:left="840"/>
      </w:pPr>
      <w:r>
        <w:rPr>
          <w:rFonts w:hint="eastAsia"/>
        </w:rPr>
        <w:t>（九）</w:t>
      </w:r>
      <w:r w:rsidRPr="0021671F">
        <w:rPr>
          <w:rFonts w:hint="eastAsia"/>
          <w:b/>
          <w:bCs/>
        </w:rPr>
        <w:t>违法所得</w:t>
      </w:r>
      <w:r>
        <w:rPr>
          <w:rFonts w:hint="eastAsia"/>
        </w:rPr>
        <w:t>或者致使</w:t>
      </w:r>
      <w:r w:rsidRPr="0021671F">
        <w:rPr>
          <w:rFonts w:hint="eastAsia"/>
          <w:b/>
          <w:bCs/>
        </w:rPr>
        <w:t>公私财产损失三十万元</w:t>
      </w:r>
      <w:r>
        <w:rPr>
          <w:rFonts w:hint="eastAsia"/>
        </w:rPr>
        <w:t>以上的；</w:t>
      </w:r>
    </w:p>
    <w:p w14:paraId="50341E0B" w14:textId="77777777" w:rsidR="00797C9C" w:rsidRDefault="00797C9C" w:rsidP="00797C9C">
      <w:pPr>
        <w:pStyle w:val="a1"/>
        <w:numPr>
          <w:ilvl w:val="0"/>
          <w:numId w:val="0"/>
        </w:numPr>
        <w:ind w:left="840"/>
      </w:pPr>
      <w:r>
        <w:rPr>
          <w:rFonts w:hint="eastAsia"/>
        </w:rPr>
        <w:t>（十）致使乡镇集中式饮用水水源取水</w:t>
      </w:r>
      <w:r w:rsidRPr="0021671F">
        <w:rPr>
          <w:rFonts w:hint="eastAsia"/>
          <w:b/>
          <w:bCs/>
        </w:rPr>
        <w:t>中断十二小时</w:t>
      </w:r>
      <w:r>
        <w:rPr>
          <w:rFonts w:hint="eastAsia"/>
        </w:rPr>
        <w:t>以上的；</w:t>
      </w:r>
    </w:p>
    <w:p w14:paraId="71A0E806" w14:textId="4D77E4A3" w:rsidR="00797C9C" w:rsidRDefault="00797C9C" w:rsidP="00797C9C">
      <w:pPr>
        <w:pStyle w:val="a1"/>
        <w:numPr>
          <w:ilvl w:val="0"/>
          <w:numId w:val="0"/>
        </w:numPr>
        <w:ind w:left="420" w:firstLine="420"/>
      </w:pPr>
      <w:r>
        <w:rPr>
          <w:rFonts w:hint="eastAsia"/>
        </w:rPr>
        <w:t>（十一）其他严重污染环境的情形。</w:t>
      </w:r>
    </w:p>
    <w:p w14:paraId="3DDA0748" w14:textId="77777777" w:rsidR="004C15B7" w:rsidRDefault="004C15B7" w:rsidP="004C15B7">
      <w:pPr>
        <w:pStyle w:val="a1"/>
      </w:pPr>
      <w:r>
        <w:rPr>
          <w:rFonts w:hint="eastAsia"/>
        </w:rPr>
        <w:t>第</w:t>
      </w:r>
      <w:r>
        <w:rPr>
          <w:rFonts w:hint="eastAsia"/>
        </w:rPr>
        <w:t>2</w:t>
      </w:r>
      <w:r>
        <w:rPr>
          <w:rFonts w:hint="eastAsia"/>
        </w:rPr>
        <w:t>条：情节严重</w:t>
      </w:r>
    </w:p>
    <w:p w14:paraId="70561AD6" w14:textId="77777777" w:rsidR="004C15B7" w:rsidRDefault="004C15B7" w:rsidP="004C15B7">
      <w:pPr>
        <w:pStyle w:val="a1"/>
      </w:pPr>
      <w:r>
        <w:rPr>
          <w:rFonts w:hint="eastAsia"/>
        </w:rPr>
        <w:t>第</w:t>
      </w:r>
      <w:r>
        <w:rPr>
          <w:rFonts w:hint="eastAsia"/>
        </w:rPr>
        <w:t>3</w:t>
      </w:r>
      <w:r>
        <w:rPr>
          <w:rFonts w:hint="eastAsia"/>
        </w:rPr>
        <w:t>条：加重处罚</w:t>
      </w:r>
    </w:p>
    <w:p w14:paraId="32508119" w14:textId="77777777" w:rsidR="004C15B7" w:rsidRDefault="004C15B7" w:rsidP="004C15B7">
      <w:pPr>
        <w:pStyle w:val="a1"/>
      </w:pPr>
      <w:r>
        <w:rPr>
          <w:rFonts w:hint="eastAsia"/>
        </w:rPr>
        <w:t>第</w:t>
      </w:r>
      <w:r>
        <w:rPr>
          <w:rFonts w:hint="eastAsia"/>
        </w:rPr>
        <w:t>4</w:t>
      </w:r>
      <w:r>
        <w:rPr>
          <w:rFonts w:hint="eastAsia"/>
        </w:rPr>
        <w:t>条：严重侵害</w:t>
      </w:r>
    </w:p>
    <w:p w14:paraId="55757193" w14:textId="77777777" w:rsidR="004C15B7" w:rsidRDefault="004C15B7" w:rsidP="004C15B7">
      <w:pPr>
        <w:pStyle w:val="a1"/>
      </w:pPr>
      <w:r>
        <w:rPr>
          <w:rFonts w:hint="eastAsia"/>
        </w:rPr>
        <w:t>第</w:t>
      </w:r>
      <w:r>
        <w:rPr>
          <w:rFonts w:hint="eastAsia"/>
        </w:rPr>
        <w:t>5</w:t>
      </w:r>
      <w:r>
        <w:rPr>
          <w:rFonts w:hint="eastAsia"/>
        </w:rPr>
        <w:t>条：从重处罚</w:t>
      </w:r>
    </w:p>
    <w:p w14:paraId="0B8B2925" w14:textId="1592F7E9" w:rsidR="004C15B7" w:rsidRPr="00797C9C" w:rsidRDefault="004C15B7" w:rsidP="004C15B7">
      <w:pPr>
        <w:pStyle w:val="a1"/>
      </w:pPr>
      <w:r>
        <w:rPr>
          <w:rFonts w:hint="eastAsia"/>
        </w:rPr>
        <w:t>第</w:t>
      </w:r>
      <w:r>
        <w:rPr>
          <w:rFonts w:hint="eastAsia"/>
        </w:rPr>
        <w:t>6</w:t>
      </w:r>
      <w:r>
        <w:rPr>
          <w:rFonts w:hint="eastAsia"/>
        </w:rPr>
        <w:t>条：从宽</w:t>
      </w:r>
      <w:r>
        <w:rPr>
          <w:rFonts w:hint="eastAsia"/>
        </w:rPr>
        <w:t>/</w:t>
      </w:r>
      <w:r>
        <w:rPr>
          <w:rFonts w:hint="eastAsia"/>
        </w:rPr>
        <w:t>免责</w:t>
      </w:r>
    </w:p>
    <w:bookmarkEnd w:id="352"/>
    <w:p w14:paraId="0675DA69" w14:textId="77777777" w:rsidR="00B81A85" w:rsidRDefault="00B81A85" w:rsidP="00B81A85">
      <w:r>
        <w:rPr>
          <w:rFonts w:hint="eastAsia"/>
        </w:rPr>
        <w:t>（</w:t>
      </w:r>
      <w:r>
        <w:rPr>
          <w:rFonts w:hint="eastAsia"/>
        </w:rPr>
        <w:t>5</w:t>
      </w:r>
      <w:r>
        <w:rPr>
          <w:rFonts w:hint="eastAsia"/>
        </w:rPr>
        <w:t>）“有毒物质”的认定</w:t>
      </w:r>
    </w:p>
    <w:p w14:paraId="7DD65402" w14:textId="57BC44BA" w:rsidR="00BC59CB" w:rsidRDefault="00BC59CB" w:rsidP="00BC59CB">
      <w:pPr>
        <w:pStyle w:val="a1"/>
      </w:pPr>
      <w:r w:rsidRPr="00BC59CB">
        <w:rPr>
          <w:rFonts w:hint="eastAsia"/>
        </w:rPr>
        <w:t>最高人民法院、最高人民检察院《关于办理环境污染刑事案件适用法律若干问题的解释》</w:t>
      </w:r>
      <w:r>
        <w:rPr>
          <w:rFonts w:hint="eastAsia"/>
        </w:rPr>
        <w:t>第</w:t>
      </w:r>
      <w:r w:rsidR="00625248">
        <w:rPr>
          <w:rFonts w:hint="eastAsia"/>
        </w:rPr>
        <w:t>1</w:t>
      </w:r>
      <w:r w:rsidR="00625248">
        <w:t>7</w:t>
      </w:r>
      <w:r>
        <w:rPr>
          <w:rFonts w:hint="eastAsia"/>
        </w:rPr>
        <w:t>条</w:t>
      </w:r>
      <w:r>
        <w:rPr>
          <w:rFonts w:hint="eastAsia"/>
        </w:rPr>
        <w:t xml:space="preserve"> </w:t>
      </w:r>
      <w:r>
        <w:rPr>
          <w:rFonts w:hint="eastAsia"/>
        </w:rPr>
        <w:t>下列物质应当认定为刑法第三百三十八条规定的“</w:t>
      </w:r>
      <w:r w:rsidRPr="00832E80">
        <w:rPr>
          <w:rFonts w:hint="eastAsia"/>
          <w:b/>
          <w:bCs/>
          <w:highlight w:val="yellow"/>
          <w:u w:val="single"/>
        </w:rPr>
        <w:t>有毒物质</w:t>
      </w:r>
      <w:r>
        <w:rPr>
          <w:rFonts w:hint="eastAsia"/>
        </w:rPr>
        <w:t>”：</w:t>
      </w:r>
    </w:p>
    <w:p w14:paraId="1EF1FCB1" w14:textId="390A3E82" w:rsidR="00BC59CB" w:rsidRDefault="00BC59CB" w:rsidP="00BC59CB">
      <w:pPr>
        <w:pStyle w:val="a1"/>
        <w:numPr>
          <w:ilvl w:val="0"/>
          <w:numId w:val="0"/>
        </w:numPr>
        <w:ind w:left="420"/>
      </w:pPr>
      <w:r>
        <w:rPr>
          <w:rFonts w:hint="eastAsia"/>
        </w:rPr>
        <w:t xml:space="preserve">　　（一）</w:t>
      </w:r>
      <w:r w:rsidRPr="00832E80">
        <w:rPr>
          <w:rFonts w:hint="eastAsia"/>
          <w:b/>
          <w:bCs/>
          <w:highlight w:val="yellow"/>
          <w:u w:val="single"/>
        </w:rPr>
        <w:t>危险废物</w:t>
      </w:r>
      <w:r>
        <w:rPr>
          <w:rFonts w:hint="eastAsia"/>
        </w:rPr>
        <w:t>，是指列入</w:t>
      </w:r>
      <w:r w:rsidRPr="00AC5E2E">
        <w:rPr>
          <w:rFonts w:hint="eastAsia"/>
          <w:b/>
          <w:bCs/>
          <w:u w:val="single"/>
        </w:rPr>
        <w:t>国家危险废物名录</w:t>
      </w:r>
      <w:r>
        <w:rPr>
          <w:rFonts w:hint="eastAsia"/>
        </w:rPr>
        <w:t>，或者</w:t>
      </w:r>
      <w:r w:rsidRPr="00AC5E2E">
        <w:rPr>
          <w:rFonts w:hint="eastAsia"/>
          <w:b/>
          <w:bCs/>
          <w:u w:val="single"/>
        </w:rPr>
        <w:t>根据国家规定的危险废物鉴别标准和鉴别方法认定</w:t>
      </w:r>
      <w:r>
        <w:rPr>
          <w:rFonts w:hint="eastAsia"/>
        </w:rPr>
        <w:t>的，具有危险特性的废物；</w:t>
      </w:r>
    </w:p>
    <w:p w14:paraId="590CC928" w14:textId="54AD8730" w:rsidR="00EB0367" w:rsidRPr="00BC59CB" w:rsidRDefault="00EB0367" w:rsidP="00EB0367">
      <w:pPr>
        <w:pStyle w:val="a1"/>
        <w:numPr>
          <w:ilvl w:val="1"/>
          <w:numId w:val="3"/>
        </w:numPr>
      </w:pPr>
      <w:r>
        <w:rPr>
          <w:rFonts w:hint="eastAsia"/>
        </w:rPr>
        <w:t>对比</w:t>
      </w:r>
      <w:r w:rsidRPr="00EB0367">
        <w:rPr>
          <w:rFonts w:hint="eastAsia"/>
        </w:rPr>
        <w:t>重大环境污染事故罪</w:t>
      </w:r>
      <w:r>
        <w:rPr>
          <w:rFonts w:hint="eastAsia"/>
        </w:rPr>
        <w:t>：仅限于危险废物的排放</w:t>
      </w:r>
    </w:p>
    <w:p w14:paraId="43864279" w14:textId="0CD9F156" w:rsidR="00BC59CB" w:rsidRDefault="00BC59CB" w:rsidP="00BC59CB">
      <w:pPr>
        <w:pStyle w:val="a1"/>
        <w:numPr>
          <w:ilvl w:val="0"/>
          <w:numId w:val="0"/>
        </w:numPr>
        <w:ind w:left="420"/>
      </w:pPr>
      <w:r>
        <w:rPr>
          <w:rFonts w:hint="eastAsia"/>
        </w:rPr>
        <w:t xml:space="preserve">　　（二）《关于持久性有机污染物的斯德哥尔摩公约》附件所列物质；</w:t>
      </w:r>
    </w:p>
    <w:p w14:paraId="6DAD5D7B" w14:textId="08393540" w:rsidR="00BC59CB" w:rsidRDefault="00BC59CB" w:rsidP="00BC59CB">
      <w:pPr>
        <w:pStyle w:val="a1"/>
        <w:numPr>
          <w:ilvl w:val="0"/>
          <w:numId w:val="0"/>
        </w:numPr>
        <w:ind w:left="420"/>
      </w:pPr>
      <w:r>
        <w:rPr>
          <w:rFonts w:hint="eastAsia"/>
        </w:rPr>
        <w:t xml:space="preserve">　　（三）</w:t>
      </w:r>
      <w:r w:rsidR="005172E7" w:rsidRPr="005172E7">
        <w:rPr>
          <w:rFonts w:hint="eastAsia"/>
        </w:rPr>
        <w:t>重金属含量超过国家或者地方污染物排放标准的污染物；</w:t>
      </w:r>
    </w:p>
    <w:p w14:paraId="7A654180" w14:textId="28A82C9F" w:rsidR="00E235D1" w:rsidRDefault="00BC59CB" w:rsidP="003F68E0">
      <w:pPr>
        <w:pStyle w:val="a1"/>
        <w:numPr>
          <w:ilvl w:val="0"/>
          <w:numId w:val="0"/>
        </w:numPr>
        <w:ind w:left="420" w:firstLine="420"/>
      </w:pPr>
      <w:r>
        <w:rPr>
          <w:rFonts w:hint="eastAsia"/>
        </w:rPr>
        <w:t>（四）其他具有毒性，可能污染环境的物质。</w:t>
      </w:r>
    </w:p>
    <w:p w14:paraId="15600ECF" w14:textId="401ED885" w:rsidR="00133662" w:rsidRDefault="00133662" w:rsidP="005D2BDC">
      <w:pPr>
        <w:pStyle w:val="a9"/>
        <w:numPr>
          <w:ilvl w:val="0"/>
          <w:numId w:val="64"/>
        </w:numPr>
        <w:ind w:firstLineChars="0"/>
      </w:pPr>
      <w:r>
        <w:rPr>
          <w:rFonts w:hint="eastAsia"/>
        </w:rPr>
        <w:t>“</w:t>
      </w:r>
      <w:r w:rsidRPr="00133662">
        <w:rPr>
          <w:rFonts w:hint="eastAsia"/>
        </w:rPr>
        <w:t>排放、倾倒、处置”</w:t>
      </w:r>
      <w:r w:rsidR="00C22D9A">
        <w:rPr>
          <w:rFonts w:hint="eastAsia"/>
        </w:rPr>
        <w:t>：</w:t>
      </w:r>
    </w:p>
    <w:p w14:paraId="20257148" w14:textId="0AED08E7" w:rsidR="00E235D1" w:rsidRDefault="00E235D1" w:rsidP="005D2BDC">
      <w:pPr>
        <w:pStyle w:val="a9"/>
        <w:numPr>
          <w:ilvl w:val="1"/>
          <w:numId w:val="64"/>
        </w:numPr>
        <w:ind w:firstLineChars="0"/>
      </w:pPr>
      <w:r>
        <w:rPr>
          <w:rFonts w:hint="eastAsia"/>
        </w:rPr>
        <w:t>原法</w:t>
      </w:r>
      <w:r w:rsidR="00050F1F">
        <w:rPr>
          <w:rFonts w:hint="eastAsia"/>
        </w:rPr>
        <w:t>：</w:t>
      </w:r>
      <w:r>
        <w:rPr>
          <w:rFonts w:hint="eastAsia"/>
        </w:rPr>
        <w:t>第</w:t>
      </w:r>
      <w:r>
        <w:rPr>
          <w:rFonts w:hint="eastAsia"/>
        </w:rPr>
        <w:t>3</w:t>
      </w:r>
      <w:r>
        <w:t>38</w:t>
      </w:r>
      <w:r>
        <w:rPr>
          <w:rFonts w:hint="eastAsia"/>
        </w:rPr>
        <w:t>条</w:t>
      </w:r>
      <w:r>
        <w:rPr>
          <w:rFonts w:hint="eastAsia"/>
        </w:rPr>
        <w:t xml:space="preserve"> </w:t>
      </w:r>
      <w:r>
        <w:rPr>
          <w:rFonts w:hint="eastAsia"/>
        </w:rPr>
        <w:t>违反国家规定，向</w:t>
      </w:r>
      <w:r w:rsidRPr="00986915">
        <w:rPr>
          <w:rFonts w:hint="eastAsia"/>
          <w:u w:val="single"/>
        </w:rPr>
        <w:t>土地、水体、大气</w:t>
      </w:r>
      <w:r>
        <w:rPr>
          <w:rFonts w:hint="eastAsia"/>
        </w:rPr>
        <w:t>排放、倾倒或者</w:t>
      </w:r>
      <w:r w:rsidRPr="00986915">
        <w:rPr>
          <w:rFonts w:hint="eastAsia"/>
          <w:b/>
          <w:bCs/>
        </w:rPr>
        <w:t>处置</w:t>
      </w:r>
      <w:r>
        <w:rPr>
          <w:rFonts w:hint="eastAsia"/>
        </w:rPr>
        <w:t>……</w:t>
      </w:r>
      <w:r w:rsidR="00986915">
        <w:rPr>
          <w:rFonts w:hint="eastAsia"/>
        </w:rPr>
        <w:t>【</w:t>
      </w:r>
      <w:r>
        <w:rPr>
          <w:rFonts w:hint="eastAsia"/>
        </w:rPr>
        <w:t>有无意义</w:t>
      </w:r>
      <w:r>
        <w:rPr>
          <w:rFonts w:hint="eastAsia"/>
        </w:rPr>
        <w:t xml:space="preserve">? </w:t>
      </w:r>
      <w:r w:rsidR="00986915">
        <w:rPr>
          <w:rFonts w:hint="eastAsia"/>
        </w:rPr>
        <w:t>】</w:t>
      </w:r>
    </w:p>
    <w:p w14:paraId="5777A7EE" w14:textId="77777777" w:rsidR="00E235D1" w:rsidRDefault="00E235D1" w:rsidP="005D2BDC">
      <w:pPr>
        <w:pStyle w:val="a9"/>
        <w:numPr>
          <w:ilvl w:val="1"/>
          <w:numId w:val="64"/>
        </w:numPr>
        <w:ind w:firstLineChars="0"/>
      </w:pPr>
      <w:r w:rsidRPr="005C1A0B">
        <w:rPr>
          <w:rFonts w:hint="eastAsia"/>
          <w:b/>
          <w:bCs/>
        </w:rPr>
        <w:t>脱离控制</w:t>
      </w:r>
      <w:r>
        <w:rPr>
          <w:rFonts w:hint="eastAsia"/>
        </w:rPr>
        <w:t>进入外环境</w:t>
      </w:r>
      <w:r>
        <w:rPr>
          <w:rFonts w:hint="eastAsia"/>
        </w:rPr>
        <w:t xml:space="preserve">VS </w:t>
      </w:r>
      <w:r>
        <w:rPr>
          <w:rFonts w:hint="eastAsia"/>
        </w:rPr>
        <w:t>在车间厂房、排污管道内、防渗池</w:t>
      </w:r>
      <w:r w:rsidRPr="005C1A0B">
        <w:rPr>
          <w:rFonts w:hint="eastAsia"/>
          <w:b/>
          <w:bCs/>
        </w:rPr>
        <w:t>尚未脱离人为控制</w:t>
      </w:r>
    </w:p>
    <w:p w14:paraId="3A489CC3" w14:textId="77777777" w:rsidR="005238AF" w:rsidRDefault="00675A16" w:rsidP="005D2BDC">
      <w:pPr>
        <w:pStyle w:val="a9"/>
        <w:numPr>
          <w:ilvl w:val="1"/>
          <w:numId w:val="64"/>
        </w:numPr>
        <w:ind w:firstLineChars="0"/>
      </w:pPr>
      <w:r>
        <w:rPr>
          <w:rFonts w:hint="eastAsia"/>
        </w:rPr>
        <w:t>是否强调“主动”，</w:t>
      </w:r>
      <w:r w:rsidR="00E235D1">
        <w:rPr>
          <w:rFonts w:hint="eastAsia"/>
        </w:rPr>
        <w:t>排除被动</w:t>
      </w:r>
      <w:r>
        <w:rPr>
          <w:rFonts w:hint="eastAsia"/>
        </w:rPr>
        <w:t>？</w:t>
      </w:r>
      <w:r w:rsidR="00E235D1">
        <w:rPr>
          <w:rFonts w:hint="eastAsia"/>
        </w:rPr>
        <w:t>排放、倾倒</w:t>
      </w:r>
      <w:r>
        <w:rPr>
          <w:rFonts w:hint="eastAsia"/>
        </w:rPr>
        <w:t>、</w:t>
      </w:r>
      <w:r w:rsidR="00E235D1">
        <w:rPr>
          <w:rFonts w:hint="eastAsia"/>
        </w:rPr>
        <w:t>处置、丢弃、倾泻、灌注、焚烧、溢出、逸出</w:t>
      </w:r>
      <w:r w:rsidR="005238AF">
        <w:rPr>
          <w:rFonts w:hint="eastAsia"/>
        </w:rPr>
        <w:t>、</w:t>
      </w:r>
      <w:r w:rsidR="00E235D1">
        <w:rPr>
          <w:rFonts w:hint="eastAsia"/>
        </w:rPr>
        <w:t>渗透、泄漏、涌出、滤出、散发、混合</w:t>
      </w:r>
      <w:r w:rsidR="005238AF">
        <w:rPr>
          <w:rFonts w:hint="eastAsia"/>
        </w:rPr>
        <w:t>……</w:t>
      </w:r>
    </w:p>
    <w:p w14:paraId="4B04A221" w14:textId="764E1259" w:rsidR="00C22D9A" w:rsidRDefault="00E235D1" w:rsidP="005D2BDC">
      <w:pPr>
        <w:pStyle w:val="a9"/>
        <w:numPr>
          <w:ilvl w:val="1"/>
          <w:numId w:val="64"/>
        </w:numPr>
        <w:ind w:firstLineChars="0"/>
      </w:pPr>
      <w:r w:rsidRPr="007C2033">
        <w:rPr>
          <w:rFonts w:hint="eastAsia"/>
          <w:b/>
          <w:bCs/>
        </w:rPr>
        <w:t>关键</w:t>
      </w:r>
      <w:r w:rsidR="005238AF">
        <w:rPr>
          <w:rFonts w:hint="eastAsia"/>
        </w:rPr>
        <w:t>：</w:t>
      </w:r>
      <w:r>
        <w:rPr>
          <w:rFonts w:hint="eastAsia"/>
        </w:rPr>
        <w:t>污染物质或超标能量脱离控制而“溢出进入”到外部环境</w:t>
      </w:r>
    </w:p>
    <w:p w14:paraId="2C22C603" w14:textId="50F415B4" w:rsidR="007C2033" w:rsidRDefault="007C2033" w:rsidP="006D2BEF">
      <w:pPr>
        <w:pStyle w:val="a9"/>
        <w:numPr>
          <w:ilvl w:val="0"/>
          <w:numId w:val="64"/>
        </w:numPr>
        <w:ind w:firstLineChars="0"/>
      </w:pPr>
      <w:r>
        <w:rPr>
          <w:rFonts w:hint="eastAsia"/>
        </w:rPr>
        <w:t>案例一：李某在未取得危险废物经营许可证的情况下，在某市设立回收点从事废旧电瓶回收业务。三年间先后回收各类废电池</w:t>
      </w:r>
      <w:r>
        <w:rPr>
          <w:rFonts w:hint="eastAsia"/>
        </w:rPr>
        <w:t xml:space="preserve"> 2000</w:t>
      </w:r>
      <w:r>
        <w:rPr>
          <w:rFonts w:hint="eastAsia"/>
        </w:rPr>
        <w:t>余只，重</w:t>
      </w:r>
      <w:r>
        <w:rPr>
          <w:rFonts w:hint="eastAsia"/>
        </w:rPr>
        <w:t>40</w:t>
      </w:r>
      <w:r>
        <w:rPr>
          <w:rFonts w:hint="eastAsia"/>
        </w:rPr>
        <w:t>余吨。为回收铅块，犯罪嫌疑人李某在该回收点内对部分废铅酸电池进行拆解，</w:t>
      </w:r>
      <w:r w:rsidRPr="00E44C85">
        <w:rPr>
          <w:rFonts w:hint="eastAsia"/>
          <w:u w:val="single"/>
        </w:rPr>
        <w:t>废酸溶液放置桶内储存在自己院内</w:t>
      </w:r>
      <w:r>
        <w:rPr>
          <w:rFonts w:hint="eastAsia"/>
        </w:rPr>
        <w:t>。案发时，现场共查扣</w:t>
      </w:r>
      <w:r>
        <w:rPr>
          <w:rFonts w:hint="eastAsia"/>
        </w:rPr>
        <w:t xml:space="preserve"> 625</w:t>
      </w:r>
      <w:r>
        <w:rPr>
          <w:rFonts w:hint="eastAsia"/>
        </w:rPr>
        <w:t>只废铅酸电池</w:t>
      </w:r>
      <w:r>
        <w:rPr>
          <w:rFonts w:hint="eastAsia"/>
        </w:rPr>
        <w:t>(</w:t>
      </w:r>
      <w:r>
        <w:rPr>
          <w:rFonts w:hint="eastAsia"/>
        </w:rPr>
        <w:t>属于国家规定的危险废物</w:t>
      </w:r>
      <w:r>
        <w:rPr>
          <w:rFonts w:hint="eastAsia"/>
        </w:rPr>
        <w:t>)</w:t>
      </w:r>
      <w:r>
        <w:rPr>
          <w:rFonts w:hint="eastAsia"/>
        </w:rPr>
        <w:t>，总重量</w:t>
      </w:r>
      <w:r>
        <w:rPr>
          <w:rFonts w:hint="eastAsia"/>
        </w:rPr>
        <w:t xml:space="preserve"> 17.6 </w:t>
      </w:r>
      <w:r>
        <w:rPr>
          <w:rFonts w:hint="eastAsia"/>
        </w:rPr>
        <w:t>吨，废酸溶液十余桶。</w:t>
      </w:r>
    </w:p>
    <w:p w14:paraId="39480EF1" w14:textId="571D5A62" w:rsidR="007C2033" w:rsidRDefault="007C2033" w:rsidP="006D2BEF">
      <w:pPr>
        <w:pStyle w:val="a9"/>
        <w:numPr>
          <w:ilvl w:val="0"/>
          <w:numId w:val="64"/>
        </w:numPr>
        <w:ind w:firstLineChars="0"/>
      </w:pPr>
      <w:r>
        <w:rPr>
          <w:rFonts w:hint="eastAsia"/>
        </w:rPr>
        <w:t>案例二：犯罪嫌疑人刘某、邱某、董某等</w:t>
      </w:r>
      <w:r>
        <w:rPr>
          <w:rFonts w:hint="eastAsia"/>
        </w:rPr>
        <w:t>16</w:t>
      </w:r>
      <w:r>
        <w:rPr>
          <w:rFonts w:hint="eastAsia"/>
        </w:rPr>
        <w:t>人在没有危险废物收集、经营许可证的情</w:t>
      </w:r>
      <w:r>
        <w:rPr>
          <w:rFonts w:hint="eastAsia"/>
        </w:rPr>
        <w:lastRenderedPageBreak/>
        <w:t>况下从事收集、处置废机油业务。邱某、董某等</w:t>
      </w:r>
      <w:r>
        <w:rPr>
          <w:rFonts w:hint="eastAsia"/>
        </w:rPr>
        <w:t>15</w:t>
      </w:r>
      <w:r>
        <w:rPr>
          <w:rFonts w:hint="eastAsia"/>
        </w:rPr>
        <w:t>人负责从某市其中的</w:t>
      </w:r>
      <w:r>
        <w:rPr>
          <w:rFonts w:hint="eastAsia"/>
        </w:rPr>
        <w:t>5</w:t>
      </w:r>
      <w:r>
        <w:rPr>
          <w:rFonts w:hint="eastAsia"/>
        </w:rPr>
        <w:t>个区的汽车</w:t>
      </w:r>
      <w:r>
        <w:rPr>
          <w:rFonts w:hint="eastAsia"/>
        </w:rPr>
        <w:t>4</w:t>
      </w:r>
      <w:r w:rsidR="00D278F3">
        <w:rPr>
          <w:rFonts w:hint="eastAsia"/>
        </w:rPr>
        <w:t>S</w:t>
      </w:r>
      <w:r>
        <w:rPr>
          <w:rFonts w:hint="eastAsia"/>
        </w:rPr>
        <w:t>店、汽车修理厂、路边汽摩修理店等处收集废机油，再把收集的废机油出售给犯罪嫌疑人刘某。刘某把收集到的废机油进行沉淀、过滤以及脱水处理，</w:t>
      </w:r>
      <w:r w:rsidRPr="00E44C85">
        <w:rPr>
          <w:rFonts w:hint="eastAsia"/>
          <w:u w:val="single"/>
        </w:rPr>
        <w:t>将水从油桶里抽出后就地排放，对滴漏在地面的废机油用锯末屑、</w:t>
      </w:r>
      <w:r w:rsidRPr="00E44C85">
        <w:rPr>
          <w:rFonts w:hint="eastAsia"/>
          <w:u w:val="single"/>
        </w:rPr>
        <w:t xml:space="preserve"> </w:t>
      </w:r>
      <w:r w:rsidRPr="00E44C85">
        <w:rPr>
          <w:rFonts w:hint="eastAsia"/>
          <w:u w:val="single"/>
        </w:rPr>
        <w:t>沙土等掩盖，简单冲洗后就地排放、丢弃，地面留有大面积的黑色废机油污迹</w:t>
      </w:r>
      <w:r>
        <w:rPr>
          <w:rFonts w:hint="eastAsia"/>
        </w:rPr>
        <w:t>。贮存、处置废机油的场地条件简陋，没有任何环保部门要求的污染防治设施、设备。经过简单处理后的废机油销售给河北、山东、江苏等企业回收利用。</w:t>
      </w:r>
      <w:r>
        <w:rPr>
          <w:rFonts w:hint="eastAsia"/>
        </w:rPr>
        <w:t>8</w:t>
      </w:r>
      <w:r>
        <w:rPr>
          <w:rFonts w:hint="eastAsia"/>
        </w:rPr>
        <w:t>年间共收集、处置废机油</w:t>
      </w:r>
      <w:r>
        <w:rPr>
          <w:rFonts w:hint="eastAsia"/>
        </w:rPr>
        <w:t>1200</w:t>
      </w:r>
      <w:r>
        <w:rPr>
          <w:rFonts w:hint="eastAsia"/>
        </w:rPr>
        <w:t>余吨，金额达</w:t>
      </w:r>
      <w:r>
        <w:rPr>
          <w:rFonts w:hint="eastAsia"/>
        </w:rPr>
        <w:t>590</w:t>
      </w:r>
      <w:r>
        <w:rPr>
          <w:rFonts w:hint="eastAsia"/>
        </w:rPr>
        <w:t>余万元。经环保部门认定，废机油属于《国家危险废物名录》</w:t>
      </w:r>
      <w:r>
        <w:rPr>
          <w:rFonts w:hint="eastAsia"/>
        </w:rPr>
        <w:t xml:space="preserve">HW08 </w:t>
      </w:r>
      <w:r>
        <w:rPr>
          <w:rFonts w:hint="eastAsia"/>
        </w:rPr>
        <w:t>废矿物油类别中</w:t>
      </w:r>
      <w:r>
        <w:rPr>
          <w:rFonts w:hint="eastAsia"/>
        </w:rPr>
        <w:t>900</w:t>
      </w:r>
      <w:r>
        <w:rPr>
          <w:rFonts w:hint="eastAsia"/>
        </w:rPr>
        <w:t>—</w:t>
      </w:r>
      <w:r>
        <w:rPr>
          <w:rFonts w:hint="eastAsia"/>
        </w:rPr>
        <w:t>249</w:t>
      </w:r>
      <w:r>
        <w:rPr>
          <w:rFonts w:hint="eastAsia"/>
        </w:rPr>
        <w:t>—</w:t>
      </w:r>
      <w:r>
        <w:rPr>
          <w:rFonts w:hint="eastAsia"/>
        </w:rPr>
        <w:t>08</w:t>
      </w:r>
      <w:r>
        <w:rPr>
          <w:rFonts w:hint="eastAsia"/>
        </w:rPr>
        <w:t>，即其他生产、销售、使用过程中产生的废矿物油，该危险废物的危险特性为毒性、易燃性。</w:t>
      </w:r>
    </w:p>
    <w:p w14:paraId="78533C27" w14:textId="77777777" w:rsidR="00EB1387" w:rsidRDefault="00DF7A9D" w:rsidP="00A36AFC">
      <w:pPr>
        <w:pStyle w:val="a9"/>
        <w:numPr>
          <w:ilvl w:val="0"/>
          <w:numId w:val="64"/>
        </w:numPr>
        <w:ind w:firstLineChars="0"/>
      </w:pPr>
      <w:r>
        <w:rPr>
          <w:rFonts w:hint="eastAsia"/>
        </w:rPr>
        <w:t>“处置”</w:t>
      </w:r>
      <w:r w:rsidRPr="00DF7A9D">
        <w:rPr>
          <w:rFonts w:hint="eastAsia"/>
        </w:rPr>
        <w:t>特殊性</w:t>
      </w:r>
      <w:r w:rsidR="00EB1387">
        <w:rPr>
          <w:rFonts w:hint="eastAsia"/>
        </w:rPr>
        <w:t>【</w:t>
      </w:r>
      <w:r w:rsidRPr="00DF7A9D">
        <w:rPr>
          <w:rFonts w:hint="eastAsia"/>
        </w:rPr>
        <w:t>复合</w:t>
      </w:r>
      <w:r w:rsidR="00EB1387">
        <w:rPr>
          <w:rFonts w:hint="eastAsia"/>
        </w:rPr>
        <w:t>】</w:t>
      </w:r>
    </w:p>
    <w:p w14:paraId="6A344A17" w14:textId="4B701F18" w:rsidR="00EB1387" w:rsidRDefault="00EB1387" w:rsidP="00EB1387">
      <w:pPr>
        <w:pStyle w:val="a9"/>
        <w:numPr>
          <w:ilvl w:val="1"/>
          <w:numId w:val="64"/>
        </w:numPr>
        <w:ind w:firstLineChars="0"/>
      </w:pPr>
      <w:r w:rsidRPr="00DF7A9D">
        <w:rPr>
          <w:rFonts w:hint="eastAsia"/>
        </w:rPr>
        <w:t>广义处置：拆解＋排放</w:t>
      </w:r>
    </w:p>
    <w:p w14:paraId="3448CA3C" w14:textId="5E18E710" w:rsidR="00E44C85" w:rsidRDefault="00EB1387" w:rsidP="00EB1387">
      <w:pPr>
        <w:pStyle w:val="a9"/>
        <w:numPr>
          <w:ilvl w:val="1"/>
          <w:numId w:val="64"/>
        </w:numPr>
        <w:ind w:firstLineChars="0"/>
      </w:pPr>
      <w:r w:rsidRPr="00DF7A9D">
        <w:rPr>
          <w:rFonts w:hint="eastAsia"/>
        </w:rPr>
        <w:t>管理法中为广义，且侧重前</w:t>
      </w:r>
      <w:r>
        <w:rPr>
          <w:rFonts w:hint="eastAsia"/>
        </w:rPr>
        <w:t>者</w:t>
      </w:r>
    </w:p>
    <w:p w14:paraId="1C215405" w14:textId="081BF91E" w:rsidR="00E44C85" w:rsidRDefault="00E44C85" w:rsidP="006A48B9">
      <w:pPr>
        <w:pStyle w:val="a9"/>
        <w:numPr>
          <w:ilvl w:val="1"/>
          <w:numId w:val="64"/>
        </w:numPr>
        <w:ind w:firstLineChars="0"/>
      </w:pPr>
      <w:r>
        <w:rPr>
          <w:rFonts w:hint="eastAsia"/>
        </w:rPr>
        <w:t>《固废法》第</w:t>
      </w:r>
      <w:r>
        <w:rPr>
          <w:rFonts w:hint="eastAsia"/>
        </w:rPr>
        <w:t>124</w:t>
      </w:r>
      <w:r>
        <w:rPr>
          <w:rFonts w:hint="eastAsia"/>
        </w:rPr>
        <w:t>条第</w:t>
      </w:r>
      <w:r>
        <w:rPr>
          <w:rFonts w:hint="eastAsia"/>
        </w:rPr>
        <w:t>9</w:t>
      </w:r>
      <w:r>
        <w:rPr>
          <w:rFonts w:hint="eastAsia"/>
        </w:rPr>
        <w:t>项：处置，是指将固体废物焚烧和用其他</w:t>
      </w:r>
      <w:r w:rsidRPr="00D772F2">
        <w:rPr>
          <w:rFonts w:hint="eastAsia"/>
          <w:b/>
          <w:bCs/>
        </w:rPr>
        <w:t>改变</w:t>
      </w:r>
      <w:r>
        <w:rPr>
          <w:rFonts w:hint="eastAsia"/>
        </w:rPr>
        <w:t>固体废物的物理、化学、生物特性的方法，达到减少已产生的固体废物数量、缩小固体废物体积、减少或者消除其危险成分的活动，或者将固体废物最终置于符合环境保护规定要求的填埋场的活动。</w:t>
      </w:r>
    </w:p>
    <w:p w14:paraId="06AB229A" w14:textId="77777777" w:rsidR="00DC35F0" w:rsidRDefault="00DC35F0" w:rsidP="00DC35F0">
      <w:pPr>
        <w:pStyle w:val="a9"/>
        <w:numPr>
          <w:ilvl w:val="1"/>
          <w:numId w:val="64"/>
        </w:numPr>
        <w:ind w:firstLineChars="0"/>
      </w:pPr>
      <w:r w:rsidRPr="00F315FD">
        <w:rPr>
          <w:rFonts w:hint="eastAsia"/>
        </w:rPr>
        <w:t>《危险废物经营许可证管理办法》第</w:t>
      </w:r>
      <w:r w:rsidRPr="00F315FD">
        <w:rPr>
          <w:rFonts w:hint="eastAsia"/>
        </w:rPr>
        <w:t>31</w:t>
      </w:r>
      <w:r w:rsidRPr="00F315FD">
        <w:rPr>
          <w:rFonts w:hint="eastAsia"/>
        </w:rPr>
        <w:t>条第</w:t>
      </w:r>
      <w:r w:rsidRPr="00F315FD">
        <w:rPr>
          <w:rFonts w:hint="eastAsia"/>
        </w:rPr>
        <w:t>4</w:t>
      </w:r>
      <w:r w:rsidRPr="00F315FD">
        <w:rPr>
          <w:rFonts w:hint="eastAsia"/>
        </w:rPr>
        <w:t>项</w:t>
      </w:r>
      <w:r>
        <w:rPr>
          <w:rFonts w:hint="eastAsia"/>
        </w:rPr>
        <w:t>：</w:t>
      </w:r>
      <w:r w:rsidRPr="00F315FD">
        <w:rPr>
          <w:rFonts w:hint="eastAsia"/>
        </w:rPr>
        <w:t>处置，是指危险废物经营单位将危险废物焚烧、</w:t>
      </w:r>
      <w:r>
        <w:rPr>
          <w:rFonts w:hint="eastAsia"/>
        </w:rPr>
        <w:t>煅烧</w:t>
      </w:r>
      <w:r w:rsidRPr="00F315FD">
        <w:rPr>
          <w:rFonts w:hint="eastAsia"/>
        </w:rPr>
        <w:t>、熔融、烧结、裂解</w:t>
      </w:r>
      <w:r>
        <w:rPr>
          <w:rFonts w:hint="eastAsia"/>
        </w:rPr>
        <w:t>、</w:t>
      </w:r>
      <w:r w:rsidRPr="00F315FD">
        <w:rPr>
          <w:rFonts w:hint="eastAsia"/>
        </w:rPr>
        <w:t>中和、消毒、蒸馏、萃取、沉淀、过滤、拆解以及用其他改变危险废物物理、化学、生物特性的方法，达到减少危险废物数量、缩小危险废物体积、减少或者消除其危险成分的活动或者将危险废物</w:t>
      </w:r>
      <w:r w:rsidRPr="00C440CD">
        <w:rPr>
          <w:rFonts w:hint="eastAsia"/>
          <w:b/>
          <w:bCs/>
        </w:rPr>
        <w:t>最终置于</w:t>
      </w:r>
      <w:r w:rsidRPr="00F315FD">
        <w:rPr>
          <w:rFonts w:hint="eastAsia"/>
        </w:rPr>
        <w:t>符合环境保护规定要求的场所或者设施并不再回取的活动。</w:t>
      </w:r>
    </w:p>
    <w:p w14:paraId="5846735C" w14:textId="77777777" w:rsidR="00D772F2" w:rsidRDefault="00D772F2" w:rsidP="00D772F2">
      <w:pPr>
        <w:pStyle w:val="a9"/>
        <w:numPr>
          <w:ilvl w:val="0"/>
          <w:numId w:val="64"/>
        </w:numPr>
        <w:ind w:firstLineChars="0"/>
      </w:pPr>
      <w:r w:rsidRPr="00D772F2">
        <w:rPr>
          <w:rFonts w:hint="eastAsia"/>
        </w:rPr>
        <w:t>刑法中的“处置”应为何者</w:t>
      </w:r>
      <w:r>
        <w:rPr>
          <w:rFonts w:hint="eastAsia"/>
        </w:rPr>
        <w:t>？</w:t>
      </w:r>
    </w:p>
    <w:p w14:paraId="32F37016" w14:textId="57039567" w:rsidR="00D772F2" w:rsidRDefault="00D772F2" w:rsidP="000239DC">
      <w:pPr>
        <w:pStyle w:val="a9"/>
        <w:numPr>
          <w:ilvl w:val="1"/>
          <w:numId w:val="64"/>
        </w:numPr>
        <w:ind w:firstLineChars="0"/>
      </w:pPr>
      <w:r w:rsidRPr="00D772F2">
        <w:rPr>
          <w:rFonts w:hint="eastAsia"/>
        </w:rPr>
        <w:t>与</w:t>
      </w:r>
      <w:r w:rsidR="00D97C59" w:rsidRPr="00D772F2">
        <w:rPr>
          <w:rFonts w:hint="eastAsia"/>
        </w:rPr>
        <w:t>排放、倾倒同质：进入外环境</w:t>
      </w:r>
    </w:p>
    <w:p w14:paraId="4FAF83BA" w14:textId="3362A8CC" w:rsidR="00D772F2" w:rsidRDefault="00D97C59" w:rsidP="000239DC">
      <w:pPr>
        <w:pStyle w:val="a9"/>
        <w:numPr>
          <w:ilvl w:val="1"/>
          <w:numId w:val="64"/>
        </w:numPr>
        <w:ind w:firstLineChars="0"/>
      </w:pPr>
      <w:r w:rsidRPr="00D772F2">
        <w:rPr>
          <w:rFonts w:hint="eastAsia"/>
        </w:rPr>
        <w:t>对被保护法益</w:t>
      </w:r>
      <w:r w:rsidR="002C0F1C">
        <w:rPr>
          <w:rFonts w:hint="eastAsia"/>
        </w:rPr>
        <w:t>——</w:t>
      </w:r>
      <w:r w:rsidRPr="00D772F2">
        <w:rPr>
          <w:rFonts w:hint="eastAsia"/>
        </w:rPr>
        <w:t>生态环境</w:t>
      </w:r>
      <w:r w:rsidR="002C0F1C">
        <w:rPr>
          <w:rFonts w:hint="eastAsia"/>
        </w:rPr>
        <w:t>——</w:t>
      </w:r>
      <w:r w:rsidRPr="00D772F2">
        <w:rPr>
          <w:rFonts w:hint="eastAsia"/>
        </w:rPr>
        <w:t>有直接负面影响</w:t>
      </w:r>
    </w:p>
    <w:p w14:paraId="68EF0B8D" w14:textId="77777777" w:rsidR="00D772F2" w:rsidRDefault="00D772F2" w:rsidP="000239DC">
      <w:pPr>
        <w:pStyle w:val="a9"/>
        <w:numPr>
          <w:ilvl w:val="1"/>
          <w:numId w:val="64"/>
        </w:numPr>
        <w:ind w:firstLineChars="0"/>
      </w:pPr>
      <w:r w:rsidRPr="00D772F2">
        <w:rPr>
          <w:rFonts w:hint="eastAsia"/>
        </w:rPr>
        <w:t>危害性达到刑事惩罚之必要</w:t>
      </w:r>
    </w:p>
    <w:p w14:paraId="1A4A0D1E" w14:textId="77777777" w:rsidR="000616AB" w:rsidRDefault="00D772F2" w:rsidP="000239DC">
      <w:pPr>
        <w:pStyle w:val="a9"/>
        <w:numPr>
          <w:ilvl w:val="1"/>
          <w:numId w:val="64"/>
        </w:numPr>
        <w:ind w:firstLineChars="0"/>
      </w:pPr>
      <w:r w:rsidRPr="00D772F2">
        <w:rPr>
          <w:rFonts w:hint="eastAsia"/>
        </w:rPr>
        <w:t>其他合理理由</w:t>
      </w:r>
    </w:p>
    <w:p w14:paraId="3430B204" w14:textId="32871622" w:rsidR="00D772F2" w:rsidRDefault="00D772F2" w:rsidP="000616AB">
      <w:pPr>
        <w:pStyle w:val="a9"/>
        <w:numPr>
          <w:ilvl w:val="2"/>
          <w:numId w:val="64"/>
        </w:numPr>
        <w:ind w:firstLineChars="0"/>
      </w:pPr>
      <w:r>
        <w:rPr>
          <w:rFonts w:hint="eastAsia"/>
        </w:rPr>
        <w:t>【</w:t>
      </w:r>
      <w:r w:rsidRPr="00D772F2">
        <w:rPr>
          <w:rFonts w:hint="eastAsia"/>
        </w:rPr>
        <w:t>回收再利用之“环境友好性”与“危废经营许可证严苛</w:t>
      </w:r>
      <w:r>
        <w:rPr>
          <w:rFonts w:hint="eastAsia"/>
        </w:rPr>
        <w:t>”</w:t>
      </w:r>
      <w:r w:rsidRPr="00D772F2">
        <w:rPr>
          <w:rFonts w:hint="eastAsia"/>
        </w:rPr>
        <w:t>之矛盾加剧</w:t>
      </w:r>
      <w:r>
        <w:rPr>
          <w:rFonts w:hint="eastAsia"/>
        </w:rPr>
        <w:t>】</w:t>
      </w:r>
    </w:p>
    <w:p w14:paraId="39824AF3" w14:textId="49E3FDC4" w:rsidR="00DC35F0" w:rsidRDefault="00DC35F0" w:rsidP="00DC35F0">
      <w:pPr>
        <w:pStyle w:val="a9"/>
        <w:numPr>
          <w:ilvl w:val="0"/>
          <w:numId w:val="64"/>
        </w:numPr>
        <w:ind w:firstLineChars="0"/>
      </w:pPr>
      <w:r>
        <w:t>2016</w:t>
      </w:r>
      <w:r>
        <w:t>《解释》专门规定，明确澄清，且有加持</w:t>
      </w:r>
    </w:p>
    <w:p w14:paraId="0B6F0151" w14:textId="77777777" w:rsidR="00DC35F0" w:rsidRPr="00606432" w:rsidRDefault="00DC35F0" w:rsidP="00DC35F0">
      <w:pPr>
        <w:pStyle w:val="a9"/>
        <w:numPr>
          <w:ilvl w:val="1"/>
          <w:numId w:val="64"/>
        </w:numPr>
        <w:ind w:firstLineChars="0"/>
        <w:rPr>
          <w:rFonts w:ascii="楷体" w:eastAsia="楷体" w:hAnsi="楷体"/>
        </w:rPr>
      </w:pPr>
      <w:r w:rsidRPr="00606432">
        <w:rPr>
          <w:rFonts w:ascii="楷体" w:eastAsia="楷体" w:hAnsi="楷体" w:hint="eastAsia"/>
        </w:rPr>
        <w:t>第六条 无危险废物经营许可证从事收集、贮存、利用、处置危险废物经营活动，严重污染环境的，按照污染环境罪定罪处罚；同时构成非法经营罪的，依照处罚较重的规定定罪处罚。</w:t>
      </w:r>
    </w:p>
    <w:p w14:paraId="313AA13A" w14:textId="77777777" w:rsidR="00DC35F0" w:rsidRPr="00606432" w:rsidRDefault="00DC35F0" w:rsidP="00606432">
      <w:pPr>
        <w:pStyle w:val="a9"/>
        <w:ind w:left="840"/>
        <w:rPr>
          <w:rFonts w:ascii="楷体" w:eastAsia="楷体" w:hAnsi="楷体"/>
        </w:rPr>
      </w:pPr>
      <w:r w:rsidRPr="00606432">
        <w:rPr>
          <w:rFonts w:ascii="楷体" w:eastAsia="楷体" w:hAnsi="楷体" w:hint="eastAsia"/>
        </w:rPr>
        <w:t>实施前款规定的行为，不具有超标排放污染物、非法倾倒污染物或者其他违法造成环境污染的情形的，可以认定为非法经营情节显著轻微危害不大，不认为是犯罪；构成生产、销售伪劣产品等其他犯罪的，以其他犯罪论处。</w:t>
      </w:r>
    </w:p>
    <w:p w14:paraId="4A8B3059" w14:textId="370B846E" w:rsidR="00DC35F0" w:rsidRDefault="00DC35F0" w:rsidP="00DC35F0">
      <w:pPr>
        <w:pStyle w:val="a9"/>
        <w:numPr>
          <w:ilvl w:val="0"/>
          <w:numId w:val="64"/>
        </w:numPr>
        <w:ind w:firstLineChars="0"/>
      </w:pPr>
      <w:r w:rsidRPr="00DC35F0">
        <w:rPr>
          <w:rFonts w:hint="eastAsia"/>
        </w:rPr>
        <w:t>第十六条</w:t>
      </w:r>
      <w:r w:rsidR="00B352E3">
        <w:rPr>
          <w:rFonts w:hint="eastAsia"/>
        </w:rPr>
        <w:t>（</w:t>
      </w:r>
      <w:r w:rsidRPr="00DC35F0">
        <w:rPr>
          <w:rFonts w:hint="eastAsia"/>
        </w:rPr>
        <w:t>23</w:t>
      </w:r>
      <w:r w:rsidRPr="00DC35F0">
        <w:rPr>
          <w:rFonts w:hint="eastAsia"/>
        </w:rPr>
        <w:t>版，第</w:t>
      </w:r>
      <w:r w:rsidRPr="00DC35F0">
        <w:rPr>
          <w:rFonts w:hint="eastAsia"/>
        </w:rPr>
        <w:t>18</w:t>
      </w:r>
      <w:r w:rsidRPr="00DC35F0">
        <w:rPr>
          <w:rFonts w:hint="eastAsia"/>
        </w:rPr>
        <w:t>条</w:t>
      </w:r>
      <w:r w:rsidR="00B352E3">
        <w:rPr>
          <w:rFonts w:hint="eastAsia"/>
        </w:rPr>
        <w:t>）</w:t>
      </w:r>
      <w:r w:rsidR="00B352E3">
        <w:rPr>
          <w:rFonts w:hint="eastAsia"/>
        </w:rPr>
        <w:t xml:space="preserve"> </w:t>
      </w:r>
      <w:r w:rsidRPr="00665526">
        <w:rPr>
          <w:rFonts w:ascii="楷体" w:eastAsia="楷体" w:hAnsi="楷体" w:hint="eastAsia"/>
        </w:rPr>
        <w:t>无危险废物经营许可证，以</w:t>
      </w:r>
      <w:r w:rsidRPr="00C842E9">
        <w:rPr>
          <w:rFonts w:ascii="楷体" w:eastAsia="楷体" w:hAnsi="楷体" w:hint="eastAsia"/>
          <w:b/>
          <w:bCs/>
        </w:rPr>
        <w:t>营利</w:t>
      </w:r>
      <w:r w:rsidRPr="00665526">
        <w:rPr>
          <w:rFonts w:ascii="楷体" w:eastAsia="楷体" w:hAnsi="楷体" w:hint="eastAsia"/>
        </w:rPr>
        <w:t>为目的，从危险废物中提取物质作为原材料或者燃料，</w:t>
      </w:r>
      <w:r w:rsidRPr="00C842E9">
        <w:rPr>
          <w:rFonts w:ascii="楷体" w:eastAsia="楷体" w:hAnsi="楷体" w:hint="eastAsia"/>
          <w:b/>
          <w:bCs/>
        </w:rPr>
        <w:t>并具有</w:t>
      </w:r>
      <w:r w:rsidRPr="00665526">
        <w:rPr>
          <w:rFonts w:ascii="楷体" w:eastAsia="楷体" w:hAnsi="楷体" w:hint="eastAsia"/>
        </w:rPr>
        <w:t>超标排放污染物、非法倾倒污染物或者其他违法造成环境污染的情形的行为，应当认定为“非法处置危险废物</w:t>
      </w:r>
      <w:r w:rsidRPr="00DC35F0">
        <w:rPr>
          <w:rFonts w:hint="eastAsia"/>
        </w:rPr>
        <w:t>”</w:t>
      </w:r>
      <w:r w:rsidR="00826C8C">
        <w:rPr>
          <w:rFonts w:hint="eastAsia"/>
        </w:rPr>
        <w:t>。</w:t>
      </w:r>
    </w:p>
    <w:p w14:paraId="3557D51C" w14:textId="77777777" w:rsidR="00C842E9" w:rsidRDefault="00C842E9" w:rsidP="00170EB3">
      <w:pPr>
        <w:pStyle w:val="a9"/>
        <w:numPr>
          <w:ilvl w:val="0"/>
          <w:numId w:val="64"/>
        </w:numPr>
        <w:ind w:firstLineChars="0"/>
      </w:pPr>
      <w:r>
        <w:rPr>
          <w:rFonts w:hint="eastAsia"/>
        </w:rPr>
        <w:t>入罪不以是否“有证”为要，而在于是否实质污染</w:t>
      </w:r>
    </w:p>
    <w:p w14:paraId="0F66FD0D" w14:textId="77777777" w:rsidR="00C842E9" w:rsidRDefault="00C842E9" w:rsidP="00170EB3">
      <w:pPr>
        <w:pStyle w:val="a9"/>
        <w:numPr>
          <w:ilvl w:val="0"/>
          <w:numId w:val="64"/>
        </w:numPr>
        <w:ind w:firstLineChars="0"/>
      </w:pPr>
      <w:r>
        <w:rPr>
          <w:rFonts w:hint="eastAsia"/>
        </w:rPr>
        <w:t>若无“非法排放”，不仅不构成“污染环境罪”，连“非法经营罪”也不构成</w:t>
      </w:r>
    </w:p>
    <w:p w14:paraId="1EB0268C" w14:textId="37F774A3" w:rsidR="007154A2" w:rsidRDefault="00C252C5" w:rsidP="00170EB3">
      <w:pPr>
        <w:pStyle w:val="a9"/>
        <w:numPr>
          <w:ilvl w:val="0"/>
          <w:numId w:val="64"/>
        </w:numPr>
        <w:ind w:firstLineChars="0"/>
      </w:pPr>
      <w:r w:rsidRPr="0043004D">
        <w:rPr>
          <w:rFonts w:hint="eastAsia"/>
          <w:b/>
          <w:bCs/>
        </w:rPr>
        <w:t>行政违法［无证回收］≠刑事违法</w:t>
      </w:r>
      <w:r>
        <w:rPr>
          <w:rFonts w:hint="eastAsia"/>
        </w:rPr>
        <w:t>［不仅不构成污染环境罪，而且“不构成”非法经营罪，除非涉及伪劣产</w:t>
      </w:r>
      <w:r w:rsidR="00B76FC3">
        <w:rPr>
          <w:rFonts w:hint="eastAsia"/>
        </w:rPr>
        <w:t>品］</w:t>
      </w:r>
    </w:p>
    <w:p w14:paraId="4FE437AB" w14:textId="2B426823" w:rsidR="00C842E9" w:rsidRDefault="00C842E9" w:rsidP="00170EB3">
      <w:pPr>
        <w:pStyle w:val="a9"/>
        <w:numPr>
          <w:ilvl w:val="0"/>
          <w:numId w:val="64"/>
        </w:numPr>
        <w:ind w:firstLineChars="0"/>
      </w:pPr>
      <w:r>
        <w:rPr>
          <w:rFonts w:hint="eastAsia"/>
        </w:rPr>
        <w:t>引申</w:t>
      </w:r>
      <w:r w:rsidR="007154A2">
        <w:rPr>
          <w:rFonts w:hint="eastAsia"/>
        </w:rPr>
        <w:t>：“三吨”应指排放物质（净重），而非拆解物质（毛重）</w:t>
      </w:r>
    </w:p>
    <w:p w14:paraId="324A05F1" w14:textId="77777777" w:rsidR="00E235D1" w:rsidRPr="00133662" w:rsidRDefault="00E235D1" w:rsidP="00133662"/>
    <w:p w14:paraId="3B917683" w14:textId="747D1782" w:rsidR="00D078A2" w:rsidRDefault="00BC59CB" w:rsidP="00D078A2">
      <w:r>
        <w:rPr>
          <w:rFonts w:hint="eastAsia"/>
        </w:rPr>
        <w:lastRenderedPageBreak/>
        <w:t>（</w:t>
      </w:r>
      <w:r>
        <w:rPr>
          <w:rFonts w:hint="eastAsia"/>
        </w:rPr>
        <w:t>6</w:t>
      </w:r>
      <w:r>
        <w:rPr>
          <w:rFonts w:hint="eastAsia"/>
        </w:rPr>
        <w:t>）</w:t>
      </w:r>
      <w:r w:rsidR="00D078A2">
        <w:rPr>
          <w:rFonts w:hint="eastAsia"/>
        </w:rPr>
        <w:t>酌情从重处罚的情形</w:t>
      </w:r>
    </w:p>
    <w:p w14:paraId="1BCF73AF" w14:textId="5B127043" w:rsidR="00A161FF" w:rsidRDefault="00C815B5" w:rsidP="00A161FF">
      <w:pPr>
        <w:pStyle w:val="a1"/>
      </w:pPr>
      <w:r>
        <w:rPr>
          <w:rFonts w:hint="eastAsia"/>
        </w:rPr>
        <w:t>《解释》</w:t>
      </w:r>
      <w:r w:rsidR="00A161FF">
        <w:rPr>
          <w:rFonts w:hint="eastAsia"/>
        </w:rPr>
        <w:t>第</w:t>
      </w:r>
      <w:r w:rsidR="00F01742">
        <w:rPr>
          <w:rFonts w:hint="eastAsia"/>
        </w:rPr>
        <w:t>5</w:t>
      </w:r>
      <w:r w:rsidR="00A161FF">
        <w:rPr>
          <w:rFonts w:hint="eastAsia"/>
        </w:rPr>
        <w:t>条</w:t>
      </w:r>
      <w:r w:rsidR="00A161FF">
        <w:rPr>
          <w:rFonts w:hint="eastAsia"/>
        </w:rPr>
        <w:t xml:space="preserve">  </w:t>
      </w:r>
      <w:r w:rsidR="00A161FF">
        <w:rPr>
          <w:rFonts w:hint="eastAsia"/>
        </w:rPr>
        <w:t>实施刑法第三百三十八条、第三百三十九条规定的犯罪行为，具有下列情形之一的，应当从重处罚：</w:t>
      </w:r>
    </w:p>
    <w:p w14:paraId="0095BBB2" w14:textId="1A0D3DF5" w:rsidR="00A161FF" w:rsidRDefault="00A161FF" w:rsidP="00A161FF">
      <w:pPr>
        <w:pStyle w:val="a1"/>
        <w:numPr>
          <w:ilvl w:val="0"/>
          <w:numId w:val="0"/>
        </w:numPr>
        <w:ind w:left="420" w:firstLineChars="200" w:firstLine="420"/>
      </w:pPr>
      <w:r>
        <w:rPr>
          <w:rFonts w:hint="eastAsia"/>
        </w:rPr>
        <w:t>（一）</w:t>
      </w:r>
      <w:r w:rsidRPr="00534952">
        <w:rPr>
          <w:rFonts w:hint="eastAsia"/>
          <w:b/>
          <w:bCs/>
        </w:rPr>
        <w:t>阻挠环境监督检查</w:t>
      </w:r>
      <w:r>
        <w:rPr>
          <w:rFonts w:hint="eastAsia"/>
        </w:rPr>
        <w:t>或者突发环境事件调查，尚不构成妨害公务等犯罪的；</w:t>
      </w:r>
    </w:p>
    <w:p w14:paraId="0B4E5B35" w14:textId="4FF58C1E" w:rsidR="00A161FF" w:rsidRDefault="00A161FF" w:rsidP="00A161FF">
      <w:pPr>
        <w:pStyle w:val="a1"/>
        <w:numPr>
          <w:ilvl w:val="0"/>
          <w:numId w:val="0"/>
        </w:numPr>
        <w:ind w:left="420" w:firstLineChars="200" w:firstLine="420"/>
      </w:pPr>
      <w:r>
        <w:rPr>
          <w:rFonts w:hint="eastAsia"/>
        </w:rPr>
        <w:t>（二）在</w:t>
      </w:r>
      <w:r w:rsidRPr="00534952">
        <w:rPr>
          <w:rFonts w:hint="eastAsia"/>
          <w:b/>
          <w:bCs/>
        </w:rPr>
        <w:t>医院、学校、居民区等人口集中地区</w:t>
      </w:r>
      <w:r>
        <w:rPr>
          <w:rFonts w:hint="eastAsia"/>
        </w:rPr>
        <w:t>及其附近，违反国家规定排放、倾倒、处置有放射性的废物、含传染病病原体的废物、有毒物质或者其他有害物质的；</w:t>
      </w:r>
    </w:p>
    <w:p w14:paraId="580DB4EE" w14:textId="18034187" w:rsidR="00A161FF" w:rsidRDefault="00A161FF" w:rsidP="00A161FF">
      <w:pPr>
        <w:pStyle w:val="a1"/>
        <w:numPr>
          <w:ilvl w:val="0"/>
          <w:numId w:val="0"/>
        </w:numPr>
        <w:ind w:left="420" w:firstLineChars="200" w:firstLine="420"/>
      </w:pPr>
      <w:r>
        <w:rPr>
          <w:rFonts w:hint="eastAsia"/>
        </w:rPr>
        <w:t>（三）在</w:t>
      </w:r>
      <w:r w:rsidRPr="00534952">
        <w:rPr>
          <w:rFonts w:hint="eastAsia"/>
          <w:b/>
          <w:bCs/>
        </w:rPr>
        <w:t>突发环境事件处置期间</w:t>
      </w:r>
      <w:r>
        <w:rPr>
          <w:rFonts w:hint="eastAsia"/>
        </w:rPr>
        <w:t>或者被责令限期整改期间，违反国家规定排放、倾倒、处置有放射性的废物、含传染病病原体的废物、有毒物质或者其他有害物质的；</w:t>
      </w:r>
    </w:p>
    <w:p w14:paraId="20E2E80A" w14:textId="78F988D5" w:rsidR="00A161FF" w:rsidRDefault="00A161FF" w:rsidP="00A161FF">
      <w:pPr>
        <w:pStyle w:val="a1"/>
        <w:numPr>
          <w:ilvl w:val="0"/>
          <w:numId w:val="0"/>
        </w:numPr>
        <w:ind w:left="420" w:firstLineChars="200" w:firstLine="420"/>
      </w:pPr>
      <w:r>
        <w:rPr>
          <w:rFonts w:hint="eastAsia"/>
        </w:rPr>
        <w:t>（四）具有危险废物经营许可证的企业违反国家规定排放、倾倒、处置有放射性的废物、含传染病病原体的废物、有毒物质或者其他有害物质的；</w:t>
      </w:r>
    </w:p>
    <w:p w14:paraId="09C2A64C" w14:textId="1CCBCF69" w:rsidR="00A161FF" w:rsidRDefault="00A161FF" w:rsidP="00A161FF">
      <w:pPr>
        <w:pStyle w:val="a1"/>
        <w:numPr>
          <w:ilvl w:val="0"/>
          <w:numId w:val="0"/>
        </w:numPr>
        <w:ind w:left="420" w:firstLineChars="200" w:firstLine="420"/>
      </w:pPr>
      <w:r>
        <w:rPr>
          <w:rFonts w:hint="eastAsia"/>
        </w:rPr>
        <w:t>（五）实行排污许可重点管理的企业事业单位和其他生产经营者未依法取得排污许可证，排放、倾倒、处置有放射性的废物、含传染病病原体的废物、有毒物质或者其他有害物质的。</w:t>
      </w:r>
    </w:p>
    <w:p w14:paraId="51E0AE4F" w14:textId="07F60869" w:rsidR="002C7D45" w:rsidRDefault="001C40F8" w:rsidP="002C7D45">
      <w:pPr>
        <w:pStyle w:val="a1"/>
      </w:pPr>
      <w:r>
        <w:rPr>
          <w:rFonts w:hint="eastAsia"/>
        </w:rPr>
        <w:t>《解释》</w:t>
      </w:r>
      <w:r w:rsidR="002C7D45" w:rsidRPr="002C7D45">
        <w:rPr>
          <w:rFonts w:hint="eastAsia"/>
        </w:rPr>
        <w:t>第</w:t>
      </w:r>
      <w:r w:rsidR="00F01742">
        <w:rPr>
          <w:rFonts w:hint="eastAsia"/>
        </w:rPr>
        <w:t>6</w:t>
      </w:r>
      <w:r w:rsidR="002C7D45" w:rsidRPr="002C7D45">
        <w:rPr>
          <w:rFonts w:hint="eastAsia"/>
        </w:rPr>
        <w:t>条</w:t>
      </w:r>
      <w:r w:rsidR="002C7D45" w:rsidRPr="002C7D45">
        <w:rPr>
          <w:rFonts w:hint="eastAsia"/>
        </w:rPr>
        <w:t xml:space="preserve">  </w:t>
      </w:r>
      <w:r w:rsidR="002C7D45" w:rsidRPr="002C7D45">
        <w:rPr>
          <w:rFonts w:hint="eastAsia"/>
        </w:rPr>
        <w:t>实施刑法第三百三十八条规定的行为，行为人认罪认罚，积极修复生态环境，有效合规整改的，可以从宽处罚；犯罪情节轻微的，可以不起诉或者免予刑事处罚；情节显著轻微危害不大的，不作为犯罪处理。</w:t>
      </w:r>
    </w:p>
    <w:p w14:paraId="004011BC" w14:textId="7B7F48FD" w:rsidR="00CE0DDD" w:rsidRPr="00CE0DDD" w:rsidRDefault="00CE0DDD" w:rsidP="00CE0DDD">
      <w:pPr>
        <w:pStyle w:val="a1"/>
        <w:numPr>
          <w:ilvl w:val="1"/>
          <w:numId w:val="3"/>
        </w:numPr>
        <w:rPr>
          <w:rFonts w:ascii="宋体" w:eastAsia="宋体" w:hAnsi="宋体"/>
          <w:b/>
          <w:bCs/>
          <w:u w:val="single"/>
        </w:rPr>
      </w:pPr>
      <w:r w:rsidRPr="00CE0DDD">
        <w:rPr>
          <w:rFonts w:ascii="宋体" w:eastAsia="宋体" w:hAnsi="宋体" w:hint="eastAsia"/>
          <w:b/>
          <w:bCs/>
          <w:u w:val="single"/>
        </w:rPr>
        <w:t>修复从宽，轻微免罚</w:t>
      </w:r>
    </w:p>
    <w:p w14:paraId="640752EC" w14:textId="0B002FEA" w:rsidR="00D078A2" w:rsidRDefault="00BC59CB" w:rsidP="00D078A2">
      <w:r>
        <w:rPr>
          <w:rFonts w:hint="eastAsia"/>
        </w:rPr>
        <w:t>（</w:t>
      </w:r>
      <w:r>
        <w:rPr>
          <w:rFonts w:hint="eastAsia"/>
        </w:rPr>
        <w:t>7</w:t>
      </w:r>
      <w:r>
        <w:rPr>
          <w:rFonts w:hint="eastAsia"/>
        </w:rPr>
        <w:t>）</w:t>
      </w:r>
      <w:r w:rsidR="00D078A2">
        <w:rPr>
          <w:rFonts w:hint="eastAsia"/>
        </w:rPr>
        <w:t>其他重要内容</w:t>
      </w:r>
    </w:p>
    <w:p w14:paraId="1BD936BD" w14:textId="58821A96" w:rsidR="003722F1" w:rsidRDefault="00076DCB" w:rsidP="009D2897">
      <w:pPr>
        <w:pStyle w:val="a1"/>
      </w:pPr>
      <w:r>
        <w:rPr>
          <w:rFonts w:hint="eastAsia"/>
        </w:rPr>
        <w:t>《解释》</w:t>
      </w:r>
      <w:r w:rsidR="003722F1" w:rsidRPr="003722F1">
        <w:rPr>
          <w:rFonts w:hint="eastAsia"/>
        </w:rPr>
        <w:t>第</w:t>
      </w:r>
      <w:r w:rsidR="00E1545F">
        <w:rPr>
          <w:rFonts w:hint="eastAsia"/>
        </w:rPr>
        <w:t>8</w:t>
      </w:r>
      <w:r w:rsidR="003722F1" w:rsidRPr="003722F1">
        <w:rPr>
          <w:rFonts w:hint="eastAsia"/>
        </w:rPr>
        <w:t>条</w:t>
      </w:r>
      <w:r w:rsidR="003722F1" w:rsidRPr="003722F1">
        <w:rPr>
          <w:rFonts w:hint="eastAsia"/>
        </w:rPr>
        <w:t xml:space="preserve">  </w:t>
      </w:r>
      <w:r w:rsidR="003722F1" w:rsidRPr="003722F1">
        <w:rPr>
          <w:rFonts w:hint="eastAsia"/>
        </w:rPr>
        <w:t>明知他人无危险废物经营许可证，向其提供或者委托其收集、贮存、利用、处置危险废物，严重污染环境的，以</w:t>
      </w:r>
      <w:r w:rsidR="003722F1" w:rsidRPr="00BE09D9">
        <w:rPr>
          <w:rFonts w:hint="eastAsia"/>
          <w:b/>
          <w:bCs/>
          <w:u w:val="single"/>
        </w:rPr>
        <w:t>共同犯罪</w:t>
      </w:r>
      <w:r w:rsidR="003722F1" w:rsidRPr="003722F1">
        <w:rPr>
          <w:rFonts w:hint="eastAsia"/>
        </w:rPr>
        <w:t>论处。</w:t>
      </w:r>
    </w:p>
    <w:p w14:paraId="317BCF73" w14:textId="6D917FFF" w:rsidR="001B09DC" w:rsidRDefault="001B09DC" w:rsidP="00EF53D1">
      <w:pPr>
        <w:pStyle w:val="a1"/>
        <w:numPr>
          <w:ilvl w:val="1"/>
          <w:numId w:val="3"/>
        </w:numPr>
      </w:pPr>
      <w:r>
        <w:rPr>
          <w:rFonts w:hint="eastAsia"/>
        </w:rPr>
        <w:t>不具备处置能力者接收危险废物后，往往只能链而走险，将危险废物直接倾倒在土壤、河流中，严重污染环境，有“间接故意”之嫌</w:t>
      </w:r>
    </w:p>
    <w:p w14:paraId="7C7F4822" w14:textId="77777777" w:rsidR="00E050BE" w:rsidRDefault="00DF0579" w:rsidP="001B09DC">
      <w:pPr>
        <w:pStyle w:val="a1"/>
        <w:numPr>
          <w:ilvl w:val="1"/>
          <w:numId w:val="3"/>
        </w:numPr>
      </w:pPr>
      <w:r>
        <w:rPr>
          <w:rFonts w:hint="eastAsia"/>
        </w:rPr>
        <w:t>何为“明知”？</w:t>
      </w:r>
    </w:p>
    <w:p w14:paraId="7CE59BCE" w14:textId="48082BA6" w:rsidR="00730A0C" w:rsidRDefault="00DF0579" w:rsidP="00E050BE">
      <w:pPr>
        <w:pStyle w:val="a1"/>
        <w:numPr>
          <w:ilvl w:val="2"/>
          <w:numId w:val="3"/>
        </w:numPr>
      </w:pPr>
      <w:r>
        <w:rPr>
          <w:rFonts w:hint="eastAsia"/>
        </w:rPr>
        <w:t>可以推定（价格、方式、惯例、关系……）</w:t>
      </w:r>
    </w:p>
    <w:p w14:paraId="33B75F6F" w14:textId="77777777" w:rsidR="00730A0C" w:rsidRDefault="00DF0579" w:rsidP="00730A0C">
      <w:pPr>
        <w:pStyle w:val="a1"/>
        <w:numPr>
          <w:ilvl w:val="2"/>
          <w:numId w:val="3"/>
        </w:numPr>
      </w:pPr>
      <w:r>
        <w:rPr>
          <w:rFonts w:hint="eastAsia"/>
        </w:rPr>
        <w:t>嫌疑人可自证已尽资格审查义务</w:t>
      </w:r>
    </w:p>
    <w:p w14:paraId="75D22ED7" w14:textId="0F97201B" w:rsidR="001B09DC" w:rsidRDefault="00DF0579" w:rsidP="00730A0C">
      <w:pPr>
        <w:pStyle w:val="a1"/>
        <w:numPr>
          <w:ilvl w:val="2"/>
          <w:numId w:val="3"/>
        </w:numPr>
      </w:pPr>
      <w:r>
        <w:rPr>
          <w:rFonts w:hint="eastAsia"/>
        </w:rPr>
        <w:t>不合理低价可佐证</w:t>
      </w:r>
    </w:p>
    <w:p w14:paraId="0DCCF6D3" w14:textId="77777777" w:rsidR="00E050BE" w:rsidRDefault="00DF0579" w:rsidP="001B09DC">
      <w:pPr>
        <w:pStyle w:val="a1"/>
        <w:numPr>
          <w:ilvl w:val="1"/>
          <w:numId w:val="3"/>
        </w:numPr>
      </w:pPr>
      <w:r>
        <w:rPr>
          <w:rFonts w:hint="eastAsia"/>
        </w:rPr>
        <w:t>无证超证，而非有证无能力；知实情除外</w:t>
      </w:r>
    </w:p>
    <w:p w14:paraId="3DF16A09" w14:textId="77777777" w:rsidR="00E050BE" w:rsidRDefault="00DF0579" w:rsidP="001B09DC">
      <w:pPr>
        <w:pStyle w:val="a1"/>
        <w:numPr>
          <w:ilvl w:val="1"/>
          <w:numId w:val="3"/>
        </w:numPr>
      </w:pPr>
      <w:r>
        <w:rPr>
          <w:rFonts w:hint="eastAsia"/>
        </w:rPr>
        <w:t>无须考虑对方是否必然非法处置</w:t>
      </w:r>
    </w:p>
    <w:p w14:paraId="0FC0955D" w14:textId="0B25A32B" w:rsidR="000357C0" w:rsidRDefault="00DF0579" w:rsidP="001B09DC">
      <w:pPr>
        <w:pStyle w:val="a1"/>
        <w:numPr>
          <w:ilvl w:val="1"/>
          <w:numId w:val="3"/>
        </w:numPr>
      </w:pPr>
      <w:r>
        <w:rPr>
          <w:rFonts w:hint="eastAsia"/>
        </w:rPr>
        <w:t>租借许可证者同责</w:t>
      </w:r>
    </w:p>
    <w:p w14:paraId="11F06A58" w14:textId="7A136983" w:rsidR="00565995" w:rsidRDefault="00567DC5" w:rsidP="009D2897">
      <w:pPr>
        <w:pStyle w:val="a1"/>
      </w:pPr>
      <w:r>
        <w:rPr>
          <w:rFonts w:hint="eastAsia"/>
        </w:rPr>
        <w:t>《</w:t>
      </w:r>
      <w:r w:rsidR="00565995" w:rsidRPr="00BC59CB">
        <w:rPr>
          <w:rFonts w:hint="eastAsia"/>
        </w:rPr>
        <w:t>解释》</w:t>
      </w:r>
      <w:r w:rsidR="009D40C5" w:rsidRPr="009D40C5">
        <w:rPr>
          <w:rFonts w:hint="eastAsia"/>
        </w:rPr>
        <w:t>第</w:t>
      </w:r>
      <w:r w:rsidR="00E1545F">
        <w:rPr>
          <w:rFonts w:hint="eastAsia"/>
        </w:rPr>
        <w:t>9</w:t>
      </w:r>
      <w:r w:rsidR="009D40C5" w:rsidRPr="009D40C5">
        <w:rPr>
          <w:rFonts w:hint="eastAsia"/>
        </w:rPr>
        <w:t>条</w:t>
      </w:r>
      <w:r w:rsidR="009D40C5" w:rsidRPr="009D40C5">
        <w:rPr>
          <w:rFonts w:hint="eastAsia"/>
        </w:rPr>
        <w:t xml:space="preserve">  </w:t>
      </w:r>
      <w:r w:rsidR="009D40C5" w:rsidRPr="009D40C5">
        <w:rPr>
          <w:rFonts w:hint="eastAsia"/>
        </w:rPr>
        <w:t>违反国家规定，排放、倾倒、处置含有毒害性、放射性、传染病病原体等物质的污染物，同时构成污染环境罪、非法处置进口的固体废物罪、投放危险物质罪等犯罪的，</w:t>
      </w:r>
      <w:r w:rsidR="009D40C5" w:rsidRPr="009D40C5">
        <w:rPr>
          <w:rFonts w:hint="eastAsia"/>
          <w:b/>
          <w:bCs/>
          <w:u w:val="single"/>
        </w:rPr>
        <w:t>依照处罚较重的规定定罪处罚</w:t>
      </w:r>
      <w:r w:rsidR="009D40C5" w:rsidRPr="009D40C5">
        <w:rPr>
          <w:rFonts w:hint="eastAsia"/>
        </w:rPr>
        <w:t>。</w:t>
      </w:r>
    </w:p>
    <w:p w14:paraId="78E9DB0B" w14:textId="594FA628" w:rsidR="00565995" w:rsidRDefault="00567DC5" w:rsidP="00565995">
      <w:pPr>
        <w:pStyle w:val="a1"/>
      </w:pPr>
      <w:r>
        <w:rPr>
          <w:rFonts w:hint="eastAsia"/>
        </w:rPr>
        <w:t>《</w:t>
      </w:r>
      <w:r w:rsidR="00565995" w:rsidRPr="00BC59CB">
        <w:rPr>
          <w:rFonts w:hint="eastAsia"/>
        </w:rPr>
        <w:t>解释》第</w:t>
      </w:r>
      <w:r w:rsidR="00CB0858">
        <w:t>13</w:t>
      </w:r>
      <w:r w:rsidR="00565995" w:rsidRPr="00BC59CB">
        <w:rPr>
          <w:rFonts w:hint="eastAsia"/>
        </w:rPr>
        <w:t>条</w:t>
      </w:r>
      <w:r w:rsidR="00565995">
        <w:rPr>
          <w:rFonts w:hint="eastAsia"/>
        </w:rPr>
        <w:t xml:space="preserve"> </w:t>
      </w:r>
      <w:r w:rsidR="00565995">
        <w:t xml:space="preserve"> </w:t>
      </w:r>
      <w:r w:rsidR="00CB0858" w:rsidRPr="001D4ADA">
        <w:rPr>
          <w:rFonts w:hint="eastAsia"/>
          <w:b/>
          <w:bCs/>
          <w:u w:val="single"/>
        </w:rPr>
        <w:t>单位</w:t>
      </w:r>
      <w:r w:rsidR="00CB0858" w:rsidRPr="001D4ADA">
        <w:rPr>
          <w:rFonts w:hint="eastAsia"/>
        </w:rPr>
        <w:t>实施本解释规定的犯罪的，依照本解释规定的定罪量刑标准，对直接负责的主管人员和其他直接责任人员定罪处罚，并对单位判处罚金。</w:t>
      </w:r>
    </w:p>
    <w:p w14:paraId="5FA63774" w14:textId="50ACB813" w:rsidR="00BD60B5" w:rsidRDefault="00BD60B5" w:rsidP="00565995">
      <w:pPr>
        <w:pStyle w:val="a1"/>
      </w:pPr>
      <w:r>
        <w:rPr>
          <w:rFonts w:hint="eastAsia"/>
        </w:rPr>
        <w:t>竞合处理：择重而罚</w:t>
      </w:r>
    </w:p>
    <w:p w14:paraId="7A529284" w14:textId="77777777" w:rsidR="00BD60B5" w:rsidRDefault="00BD60B5" w:rsidP="00C112CD">
      <w:pPr>
        <w:pStyle w:val="a1"/>
      </w:pPr>
      <w:r>
        <w:rPr>
          <w:rFonts w:hint="eastAsia"/>
        </w:rPr>
        <w:t>非法经营</w:t>
      </w:r>
    </w:p>
    <w:p w14:paraId="0D1E9576" w14:textId="254FF7B2" w:rsidR="00BD60B5" w:rsidRDefault="00BD60B5" w:rsidP="00BD60B5">
      <w:pPr>
        <w:pStyle w:val="a1"/>
        <w:numPr>
          <w:ilvl w:val="1"/>
          <w:numId w:val="3"/>
        </w:numPr>
      </w:pPr>
      <w:r>
        <w:rPr>
          <w:rFonts w:hint="eastAsia"/>
        </w:rPr>
        <w:t>第七条：无危险废物经营许可证从事收集、贮存、利用、处置危险废物经营活动，严重污染环境的，按照污染环境罪定罪处罚；同时构成非法经营罪的，依照处罚较重的规定定罪处罚</w:t>
      </w:r>
    </w:p>
    <w:p w14:paraId="07DE40C2" w14:textId="36FBD8A1" w:rsidR="0079687D" w:rsidRDefault="0079687D" w:rsidP="00AC64CC">
      <w:pPr>
        <w:pStyle w:val="a1"/>
        <w:numPr>
          <w:ilvl w:val="0"/>
          <w:numId w:val="0"/>
        </w:numPr>
        <w:ind w:left="840"/>
      </w:pPr>
      <w:r>
        <w:rPr>
          <w:rFonts w:hint="eastAsia"/>
        </w:rPr>
        <w:t>实施前款规定的行为，不具有超标排放污染物、非法倾倒污染物或者其他违法造成环境污染的情形的，可以认定为非法经营情节显著轻微危害不大，不认为是犯罪；构成生产、销售伪劣产品等其他犯罪的，以其他犯罪论处。</w:t>
      </w:r>
    </w:p>
    <w:p w14:paraId="0976E289" w14:textId="3975E8AC" w:rsidR="00231894" w:rsidRDefault="00231894" w:rsidP="005757BD">
      <w:pPr>
        <w:pStyle w:val="a1"/>
        <w:numPr>
          <w:ilvl w:val="1"/>
          <w:numId w:val="3"/>
        </w:numPr>
      </w:pPr>
      <w:r>
        <w:rPr>
          <w:rFonts w:hint="eastAsia"/>
        </w:rPr>
        <w:t>第二百二十五条</w:t>
      </w:r>
      <w:r>
        <w:rPr>
          <w:rFonts w:hint="eastAsia"/>
        </w:rPr>
        <w:t xml:space="preserve"> </w:t>
      </w:r>
      <w:r>
        <w:rPr>
          <w:rFonts w:hint="eastAsia"/>
        </w:rPr>
        <w:t>【非法经营罪】违反国家规定，有下列非法经营行为之一，扰乱市场秩序，情节严重的，处五年以下有期徒刑或者拘役，并处或者单处违法所得一</w:t>
      </w:r>
      <w:r>
        <w:rPr>
          <w:rFonts w:hint="eastAsia"/>
        </w:rPr>
        <w:lastRenderedPageBreak/>
        <w:t>倍以上五倍以下罚金；情节特别严重的，处五年以上有期徒刑，并处违法所得一倍以上五倍以下罚金或者没收财产：</w:t>
      </w:r>
    </w:p>
    <w:p w14:paraId="340B3B5B" w14:textId="2093B188" w:rsidR="00231894" w:rsidRDefault="00231894" w:rsidP="00561D9B">
      <w:pPr>
        <w:pStyle w:val="a1"/>
        <w:numPr>
          <w:ilvl w:val="2"/>
          <w:numId w:val="3"/>
        </w:numPr>
      </w:pPr>
      <w:r>
        <w:rPr>
          <w:rFonts w:hint="eastAsia"/>
        </w:rPr>
        <w:t>（一）未经许可经营法律、行政法规规定的专营、专卖物品或者其他限制买卖的物品的；</w:t>
      </w:r>
    </w:p>
    <w:p w14:paraId="0D2C7886" w14:textId="60D8EBCB" w:rsidR="00231894" w:rsidRDefault="00231894" w:rsidP="00561D9B">
      <w:pPr>
        <w:pStyle w:val="a1"/>
        <w:numPr>
          <w:ilvl w:val="2"/>
          <w:numId w:val="3"/>
        </w:numPr>
      </w:pPr>
      <w:r>
        <w:rPr>
          <w:rFonts w:hint="eastAsia"/>
        </w:rPr>
        <w:t>（二）买卖进出口许可证、进出口原产地证明以及其他法律、行政法规规定的经营许可证或者批准文件的；</w:t>
      </w:r>
    </w:p>
    <w:p w14:paraId="0B300D8C" w14:textId="70D0D5A2" w:rsidR="00231894" w:rsidRDefault="00231894" w:rsidP="00561D9B">
      <w:pPr>
        <w:pStyle w:val="a1"/>
        <w:numPr>
          <w:ilvl w:val="2"/>
          <w:numId w:val="3"/>
        </w:numPr>
      </w:pPr>
      <w:r>
        <w:rPr>
          <w:rFonts w:hint="eastAsia"/>
        </w:rPr>
        <w:t>（三）未经国家有关主管部门批准非法经营证券、期货、保险业务的，或者非法从事资金支付结算业务的；</w:t>
      </w:r>
    </w:p>
    <w:p w14:paraId="4D846F21" w14:textId="77777777" w:rsidR="00231894" w:rsidRDefault="00231894" w:rsidP="00561D9B">
      <w:pPr>
        <w:pStyle w:val="a1"/>
        <w:numPr>
          <w:ilvl w:val="2"/>
          <w:numId w:val="3"/>
        </w:numPr>
      </w:pPr>
      <w:r>
        <w:rPr>
          <w:rFonts w:hint="eastAsia"/>
        </w:rPr>
        <w:t>（四）其他严重扰乱市场秩序的非法经营行为。</w:t>
      </w:r>
    </w:p>
    <w:p w14:paraId="76B26390" w14:textId="2C9FBE05" w:rsidR="00AC64CC" w:rsidRDefault="00231894" w:rsidP="001E3151">
      <w:pPr>
        <w:pStyle w:val="a1"/>
        <w:numPr>
          <w:ilvl w:val="1"/>
          <w:numId w:val="3"/>
        </w:numPr>
      </w:pPr>
      <w:r>
        <w:rPr>
          <w:rFonts w:hint="eastAsia"/>
        </w:rPr>
        <w:t>第一百四十条</w:t>
      </w:r>
      <w:r>
        <w:rPr>
          <w:rFonts w:hint="eastAsia"/>
        </w:rPr>
        <w:t xml:space="preserve"> </w:t>
      </w:r>
      <w:r>
        <w:rPr>
          <w:rFonts w:hint="eastAsia"/>
        </w:rPr>
        <w:t>【生产、销售伪劣产品罪】生产者、销售者在产品中掺杂、掺假，以假充真，以次充好或者以不合格产品冒充合格产品，销售金额五万元以上不满二十万元的，处二年以下有期徒刑或者拘役，并处或者单处销售金额百分之五十以上二倍以下罚金；销售金额二十万元以上不满五十万元的，处二年以上七年以下有期徒刑，并处销售金额百分之五十以上二倍以下罚金；销售金额五十万元以上不满二百万元的，处七年以上有期徒刑，并处销售金额百分之五十以上二倍以下罚金；销售金额二百万元以上的，处十五年有期徒刑或者无期徒刑，并处销售金额百分之五十以上二倍以下罚金或者没收财产。</w:t>
      </w:r>
    </w:p>
    <w:p w14:paraId="67EB11C5" w14:textId="4015ADAD" w:rsidR="00BD60B5" w:rsidRDefault="00BD60B5" w:rsidP="00BD60B5">
      <w:pPr>
        <w:pStyle w:val="a1"/>
      </w:pPr>
      <w:r>
        <w:rPr>
          <w:rFonts w:hint="eastAsia"/>
        </w:rPr>
        <w:t>进口固废投毒</w:t>
      </w:r>
    </w:p>
    <w:p w14:paraId="250D575F" w14:textId="14367038" w:rsidR="00BD60B5" w:rsidRDefault="00BD60B5" w:rsidP="00733C1D">
      <w:pPr>
        <w:pStyle w:val="a1"/>
        <w:numPr>
          <w:ilvl w:val="1"/>
          <w:numId w:val="3"/>
        </w:numPr>
      </w:pPr>
      <w:r>
        <w:rPr>
          <w:rFonts w:hint="eastAsia"/>
        </w:rPr>
        <w:t>第九条：违反国家规定，排放、倾倒、处置含有毒害性、放射性、传染病病原体等物质的污染物，同时构成污染环境罪、非法处置进口的固体废物罪、投放危险物质罪等犯罪的，依照处罚较重的规定定罪处罚。</w:t>
      </w:r>
    </w:p>
    <w:p w14:paraId="077BCEDE" w14:textId="40BF11FD" w:rsidR="0082083F" w:rsidRDefault="0082083F" w:rsidP="00711795">
      <w:pPr>
        <w:pStyle w:val="a1"/>
        <w:numPr>
          <w:ilvl w:val="1"/>
          <w:numId w:val="3"/>
        </w:numPr>
      </w:pPr>
      <w:r>
        <w:rPr>
          <w:rFonts w:hint="eastAsia"/>
        </w:rPr>
        <w:t>《刑法》第三百三十九条</w:t>
      </w:r>
      <w:r>
        <w:rPr>
          <w:rFonts w:hint="eastAsia"/>
        </w:rPr>
        <w:t xml:space="preserve"> </w:t>
      </w:r>
      <w:r>
        <w:rPr>
          <w:rFonts w:hint="eastAsia"/>
        </w:rPr>
        <w:t>违反国家规定，将境外的固体废物进境倾倒、堆放、处置的，处五年以下有期徒刑或者拘役，并处罚金；造成重大环境污染事故，致使公私财产遭受重大损失或者严重危害人体健康的，处五年以上十年以下有期徒刑，并处罚金；后果特别严重的，处十年以上有期徒刑，并处罚金。</w:t>
      </w:r>
    </w:p>
    <w:p w14:paraId="7D21E61B" w14:textId="5A99EAB7" w:rsidR="008F1106" w:rsidRDefault="008F1106" w:rsidP="00711795">
      <w:pPr>
        <w:pStyle w:val="a1"/>
        <w:numPr>
          <w:ilvl w:val="1"/>
          <w:numId w:val="3"/>
        </w:numPr>
      </w:pPr>
      <w:r>
        <w:t>第三百三十八条</w:t>
      </w:r>
      <w:r>
        <w:t xml:space="preserve"> </w:t>
      </w:r>
      <w:r>
        <w:t>【污染环境罪】违反国家规定，排放、倾倒或者处置有放射性的</w:t>
      </w:r>
      <w:r>
        <w:t xml:space="preserve"> </w:t>
      </w:r>
      <w:r>
        <w:t>废物、含传染病病原体的废物、有毒物质或者其他有害物质，严重污染环境的，处</w:t>
      </w:r>
      <w:r>
        <w:t xml:space="preserve"> </w:t>
      </w:r>
      <w:r>
        <w:t>三年以下有期徒刑或者拘役，并处或者单处罚金；情节严重的，处三年以上七年以</w:t>
      </w:r>
      <w:r>
        <w:t xml:space="preserve"> </w:t>
      </w:r>
      <w:r>
        <w:t>下有期徒刑，并处罚金；有下列情形之一的，处七年以上有期徒刑，并处罚金：</w:t>
      </w:r>
    </w:p>
    <w:p w14:paraId="35F7DFC0" w14:textId="014F9209" w:rsidR="008F1106" w:rsidRDefault="008F1106" w:rsidP="00711795">
      <w:pPr>
        <w:pStyle w:val="a1"/>
        <w:numPr>
          <w:ilvl w:val="1"/>
          <w:numId w:val="3"/>
        </w:numPr>
      </w:pPr>
      <w:r>
        <w:t>第一百一十四条</w:t>
      </w:r>
      <w:r>
        <w:t xml:space="preserve"> </w:t>
      </w:r>
      <w:r>
        <w:t>放火、决水、爆炸以及投放毒害性、放射性、传染病病</w:t>
      </w:r>
      <w:r>
        <w:t xml:space="preserve"> </w:t>
      </w:r>
      <w:r>
        <w:t>原体等物质或者以其他危险方法危害公共安全，尚未造成严重后果的，处三年以上十年以下有期徒刑。</w:t>
      </w:r>
      <w:r>
        <w:t xml:space="preserve"> </w:t>
      </w:r>
    </w:p>
    <w:p w14:paraId="441F3252" w14:textId="38FC12D0" w:rsidR="008F1106" w:rsidRDefault="008F1106" w:rsidP="00711795">
      <w:pPr>
        <w:pStyle w:val="a1"/>
        <w:numPr>
          <w:ilvl w:val="1"/>
          <w:numId w:val="3"/>
        </w:numPr>
      </w:pPr>
      <w:r>
        <w:t>第一百一十五条</w:t>
      </w:r>
      <w:r>
        <w:t xml:space="preserve"> </w:t>
      </w:r>
      <w:r>
        <w:t>放火、决水、爆炸以及投放毒害性、放射性、传染病病原体等物质或者以其他危险方法致人重伤、死亡或者使公私财产遭受重大损失的，处十年以上有期徒刑、无期徒刑或者死刑。</w:t>
      </w:r>
      <w:r>
        <w:t xml:space="preserve"> </w:t>
      </w:r>
    </w:p>
    <w:p w14:paraId="5DCE440C" w14:textId="7BDA5185" w:rsidR="008F1106" w:rsidRDefault="008F1106" w:rsidP="00EA0F0D">
      <w:pPr>
        <w:pStyle w:val="a1"/>
        <w:numPr>
          <w:ilvl w:val="0"/>
          <w:numId w:val="0"/>
        </w:numPr>
        <w:ind w:left="840" w:firstLineChars="200" w:firstLine="420"/>
      </w:pPr>
      <w:r>
        <w:t>过失犯前款罪的，处三年以上七年以下有期徒刑；情节较轻的，处三年以下有期徒刑或者拘役。</w:t>
      </w:r>
    </w:p>
    <w:p w14:paraId="49653E81" w14:textId="4C1BAA36" w:rsidR="00BD60B5" w:rsidRDefault="00BD60B5" w:rsidP="00AC2501">
      <w:pPr>
        <w:pStyle w:val="a1"/>
      </w:pPr>
      <w:r>
        <w:rPr>
          <w:rFonts w:hint="eastAsia"/>
        </w:rPr>
        <w:t>提供虚假证明文件罪</w:t>
      </w:r>
      <w:r>
        <w:t>/</w:t>
      </w:r>
      <w:r>
        <w:rPr>
          <w:rFonts w:hint="eastAsia"/>
        </w:rPr>
        <w:t>出具证明文件重大失实罪</w:t>
      </w:r>
    </w:p>
    <w:p w14:paraId="639F96A7" w14:textId="4B72A736" w:rsidR="00BD60B5" w:rsidRDefault="00BD60B5" w:rsidP="00175D22">
      <w:pPr>
        <w:pStyle w:val="a1"/>
        <w:numPr>
          <w:ilvl w:val="1"/>
          <w:numId w:val="3"/>
        </w:numPr>
      </w:pPr>
      <w:r>
        <w:rPr>
          <w:rFonts w:hint="eastAsia"/>
        </w:rPr>
        <w:t>第十条</w:t>
      </w:r>
      <w:r>
        <w:rPr>
          <w:rFonts w:hint="eastAsia"/>
        </w:rPr>
        <w:t xml:space="preserve"> </w:t>
      </w:r>
      <w:r>
        <w:rPr>
          <w:rFonts w:hint="eastAsia"/>
        </w:rPr>
        <w:t>承担环境影响评价、环境监测、温室气体排放检验检测、排放报告编制或者核查等职责的中介组织的人员故意提供虚假证明文件，……</w:t>
      </w:r>
    </w:p>
    <w:p w14:paraId="5BB1ED09" w14:textId="6868B8BB" w:rsidR="00BD60B5" w:rsidRDefault="00BD60B5" w:rsidP="00C10026">
      <w:pPr>
        <w:pStyle w:val="a1"/>
        <w:numPr>
          <w:ilvl w:val="0"/>
          <w:numId w:val="0"/>
        </w:numPr>
        <w:ind w:left="840"/>
      </w:pPr>
      <w:r>
        <w:rPr>
          <w:rFonts w:hint="eastAsia"/>
        </w:rPr>
        <w:t>实施前两款规定的行为，同时索取他人财物或者非法收受他人财物构成犯罪的，依照处罚较重的规定定罪处罚。</w:t>
      </w:r>
    </w:p>
    <w:p w14:paraId="53DF62D0" w14:textId="2D3F257E" w:rsidR="00BD60B5" w:rsidRDefault="00BD60B5" w:rsidP="00BD60B5">
      <w:pPr>
        <w:pStyle w:val="a1"/>
      </w:pPr>
      <w:r>
        <w:rPr>
          <w:rFonts w:hint="eastAsia"/>
        </w:rPr>
        <w:t>破坏计算机信息系统</w:t>
      </w:r>
    </w:p>
    <w:p w14:paraId="12911D02" w14:textId="77777777" w:rsidR="00AA6534" w:rsidRDefault="00AA6534" w:rsidP="00AA6534">
      <w:pPr>
        <w:pStyle w:val="a1"/>
        <w:numPr>
          <w:ilvl w:val="1"/>
          <w:numId w:val="3"/>
        </w:numPr>
      </w:pPr>
      <w:r>
        <w:rPr>
          <w:rFonts w:hint="eastAsia"/>
        </w:rPr>
        <w:t>第十一条</w:t>
      </w:r>
      <w:r>
        <w:rPr>
          <w:rFonts w:hint="eastAsia"/>
        </w:rPr>
        <w:t xml:space="preserve">  </w:t>
      </w:r>
      <w:r>
        <w:rPr>
          <w:rFonts w:hint="eastAsia"/>
        </w:rPr>
        <w:t>违反国家规定，针对环境质量监测系统实施下列行为，或者强令、指使、</w:t>
      </w:r>
      <w:r>
        <w:rPr>
          <w:rFonts w:hint="eastAsia"/>
        </w:rPr>
        <w:lastRenderedPageBreak/>
        <w:t>授意他人实施下列行为，后果严重的，应当依照刑法第二百八十六条的规定，以</w:t>
      </w:r>
      <w:r w:rsidRPr="00086565">
        <w:rPr>
          <w:rFonts w:hint="eastAsia"/>
          <w:b/>
          <w:bCs/>
          <w:u w:val="single"/>
        </w:rPr>
        <w:t>破坏计算机信息系统罪</w:t>
      </w:r>
      <w:r>
        <w:rPr>
          <w:rFonts w:hint="eastAsia"/>
        </w:rPr>
        <w:t>定罪处罚：</w:t>
      </w:r>
    </w:p>
    <w:p w14:paraId="64128D19" w14:textId="4964C15B" w:rsidR="00AA6534" w:rsidRDefault="00AA6534" w:rsidP="00AA6534">
      <w:pPr>
        <w:pStyle w:val="a1"/>
        <w:numPr>
          <w:ilvl w:val="0"/>
          <w:numId w:val="0"/>
        </w:numPr>
        <w:ind w:leftChars="600" w:left="1260"/>
      </w:pPr>
      <w:r>
        <w:rPr>
          <w:rFonts w:hint="eastAsia"/>
        </w:rPr>
        <w:t>（一）修改系统参数或者系统中存储、处理、传输的监测数据的；</w:t>
      </w:r>
    </w:p>
    <w:p w14:paraId="36BBDAD7" w14:textId="395A963A" w:rsidR="00AA6534" w:rsidRDefault="00AA6534" w:rsidP="00AA6534">
      <w:pPr>
        <w:pStyle w:val="a1"/>
        <w:numPr>
          <w:ilvl w:val="0"/>
          <w:numId w:val="0"/>
        </w:numPr>
        <w:ind w:leftChars="600" w:left="1260"/>
      </w:pPr>
      <w:r>
        <w:rPr>
          <w:rFonts w:hint="eastAsia"/>
        </w:rPr>
        <w:t>（二）干扰系统采样，致使</w:t>
      </w:r>
      <w:r w:rsidRPr="00086565">
        <w:rPr>
          <w:rFonts w:hint="eastAsia"/>
          <w:u w:val="single"/>
        </w:rPr>
        <w:t>监测数据因系统不能正常运行而严重失真</w:t>
      </w:r>
      <w:r>
        <w:rPr>
          <w:rFonts w:hint="eastAsia"/>
        </w:rPr>
        <w:t>的；</w:t>
      </w:r>
    </w:p>
    <w:p w14:paraId="5FC72D04" w14:textId="63420490" w:rsidR="00AA6534" w:rsidRDefault="00AA6534" w:rsidP="00AA6534">
      <w:pPr>
        <w:pStyle w:val="a1"/>
        <w:numPr>
          <w:ilvl w:val="0"/>
          <w:numId w:val="0"/>
        </w:numPr>
        <w:ind w:leftChars="600" w:left="1260"/>
      </w:pPr>
      <w:r>
        <w:rPr>
          <w:rFonts w:hint="eastAsia"/>
        </w:rPr>
        <w:t>（三）其他破坏环境质量监测系统的行为。</w:t>
      </w:r>
    </w:p>
    <w:p w14:paraId="7716D428" w14:textId="76B5EBD0" w:rsidR="00AA6534" w:rsidRDefault="00AA6534" w:rsidP="00426A53">
      <w:pPr>
        <w:pStyle w:val="a1"/>
        <w:numPr>
          <w:ilvl w:val="0"/>
          <w:numId w:val="0"/>
        </w:numPr>
        <w:ind w:left="840" w:firstLineChars="100" w:firstLine="210"/>
      </w:pPr>
      <w:r>
        <w:rPr>
          <w:rFonts w:hint="eastAsia"/>
        </w:rPr>
        <w:t>重点排污单位、实行排污许可重点管理的单位篡改、伪造自动监测数据或者干扰自动监测设施，排放化学需氧量、氨氮、二氧化硫、氮氧化物等污染物，同时构成污染环境罪和破坏计算机信息系统罪的，依照处罚较重的规定定罪处罚。</w:t>
      </w:r>
    </w:p>
    <w:p w14:paraId="3A0284E2" w14:textId="3C249328" w:rsidR="00BD60B5" w:rsidRPr="001D4ADA" w:rsidRDefault="00AA6534" w:rsidP="00426A53">
      <w:pPr>
        <w:pStyle w:val="a1"/>
        <w:numPr>
          <w:ilvl w:val="0"/>
          <w:numId w:val="0"/>
        </w:numPr>
        <w:ind w:left="840" w:firstLineChars="100" w:firstLine="210"/>
      </w:pPr>
      <w:r>
        <w:rPr>
          <w:rFonts w:hint="eastAsia"/>
        </w:rPr>
        <w:t>从事环境监测设施维护、运营的人员实施或者参与实施篡改、伪造自动监测数据、干扰自动监测设施、破坏环境质量监测系统等行为的，依法从重处罚。</w:t>
      </w:r>
    </w:p>
    <w:p w14:paraId="03068FD9" w14:textId="77777777" w:rsidR="00924209" w:rsidRDefault="00924209" w:rsidP="00924209">
      <w:pPr>
        <w:pStyle w:val="a1"/>
        <w:numPr>
          <w:ilvl w:val="1"/>
          <w:numId w:val="3"/>
        </w:numPr>
      </w:pPr>
      <w:r>
        <w:rPr>
          <w:rFonts w:hint="eastAsia"/>
        </w:rPr>
        <w:t>第二百八十六条</w:t>
      </w:r>
      <w:r>
        <w:rPr>
          <w:rFonts w:hint="eastAsia"/>
        </w:rPr>
        <w:t xml:space="preserve"> </w:t>
      </w:r>
      <w:r>
        <w:rPr>
          <w:rFonts w:hint="eastAsia"/>
        </w:rPr>
        <w:t>违反国家规定，对计算机信息系统功能进行删除、修改、增加、干扰，造成计算机信息系统不能正常运行，后果严重的，处五年以下有期徒刑或者拘役；后果特别严重的，处五年以上有期徒刑。</w:t>
      </w:r>
    </w:p>
    <w:p w14:paraId="2DC92A2F" w14:textId="76CFA5F9" w:rsidR="00924209" w:rsidRDefault="00924209" w:rsidP="00924209">
      <w:pPr>
        <w:pStyle w:val="a1"/>
        <w:numPr>
          <w:ilvl w:val="1"/>
          <w:numId w:val="3"/>
        </w:numPr>
        <w:pBdr>
          <w:top w:val="single" w:sz="4" w:space="1" w:color="auto"/>
          <w:left w:val="single" w:sz="4" w:space="4" w:color="auto"/>
          <w:bottom w:val="single" w:sz="4" w:space="1" w:color="auto"/>
          <w:right w:val="single" w:sz="4" w:space="4" w:color="auto"/>
        </w:pBdr>
      </w:pPr>
      <w:r>
        <w:t>2016</w:t>
      </w:r>
      <w:r>
        <w:t>年初，监测站空气自动监测仪器显示，长安区空气质量一直处在污染状态。</w:t>
      </w:r>
      <w:r>
        <w:t>2016</w:t>
      </w:r>
      <w:r>
        <w:t>年</w:t>
      </w:r>
      <w:r>
        <w:t>2</w:t>
      </w:r>
      <w:r>
        <w:t>月</w:t>
      </w:r>
      <w:r>
        <w:t xml:space="preserve"> </w:t>
      </w:r>
      <w:r>
        <w:t>份至</w:t>
      </w:r>
      <w:r>
        <w:t>3</w:t>
      </w:r>
      <w:r>
        <w:t>月份之间，在时任长安区环保局局长何某的授意指使下，长安监测站站长李某、工作人员张某多次潜入长安监测站内，利用棉纱堵塞采样器的方法，干扰监测站内环境空气质量自动监测系统的数据采集功能。为防止行迹败露，</w:t>
      </w:r>
      <w:r>
        <w:t>2016</w:t>
      </w:r>
      <w:r>
        <w:t>年</w:t>
      </w:r>
      <w:r>
        <w:t>3</w:t>
      </w:r>
      <w:r>
        <w:t>月中旬，李某还指使张某、肖某潜入长安区监测站内将监控视频删除。</w:t>
      </w:r>
    </w:p>
    <w:p w14:paraId="0169790F" w14:textId="77777777" w:rsidR="004B3DE0" w:rsidRDefault="004B3DE0" w:rsidP="004B3DE0">
      <w:pPr>
        <w:pStyle w:val="a1"/>
      </w:pPr>
      <w:r>
        <w:rPr>
          <w:rFonts w:hint="eastAsia"/>
        </w:rPr>
        <w:t>单位双罚</w:t>
      </w:r>
    </w:p>
    <w:p w14:paraId="5349B0BC" w14:textId="77777777" w:rsidR="004B3DE0" w:rsidRDefault="004B3DE0" w:rsidP="00533142">
      <w:pPr>
        <w:pStyle w:val="a1"/>
        <w:numPr>
          <w:ilvl w:val="1"/>
          <w:numId w:val="3"/>
        </w:numPr>
      </w:pPr>
      <w:r>
        <w:rPr>
          <w:rFonts w:hint="eastAsia"/>
        </w:rPr>
        <w:t>《解释》第十三条</w:t>
      </w:r>
      <w:r>
        <w:rPr>
          <w:rFonts w:hint="eastAsia"/>
        </w:rPr>
        <w:t xml:space="preserve"> </w:t>
      </w:r>
      <w:r>
        <w:rPr>
          <w:rFonts w:hint="eastAsia"/>
        </w:rPr>
        <w:t>单位实施本解释规定的犯罪的，依照本解释规定的定罪量刑标准，对</w:t>
      </w:r>
      <w:r w:rsidRPr="001931FA">
        <w:rPr>
          <w:rFonts w:hint="eastAsia"/>
          <w:b/>
          <w:bCs/>
        </w:rPr>
        <w:t>直接负责的主管人员</w:t>
      </w:r>
      <w:r>
        <w:rPr>
          <w:rFonts w:hint="eastAsia"/>
        </w:rPr>
        <w:t>和</w:t>
      </w:r>
      <w:r w:rsidRPr="001931FA">
        <w:rPr>
          <w:rFonts w:hint="eastAsia"/>
          <w:b/>
          <w:bCs/>
        </w:rPr>
        <w:t>其他直接责任人员</w:t>
      </w:r>
      <w:r>
        <w:rPr>
          <w:rFonts w:hint="eastAsia"/>
        </w:rPr>
        <w:t>定罪处罚，并对单位判处罚金。</w:t>
      </w:r>
    </w:p>
    <w:p w14:paraId="71596C47" w14:textId="25449471" w:rsidR="004B3DE0" w:rsidRDefault="004B3DE0" w:rsidP="00E3730E">
      <w:pPr>
        <w:pStyle w:val="a1"/>
        <w:numPr>
          <w:ilvl w:val="0"/>
          <w:numId w:val="0"/>
        </w:numPr>
        <w:pBdr>
          <w:top w:val="single" w:sz="4" w:space="1" w:color="auto"/>
          <w:left w:val="single" w:sz="4" w:space="4" w:color="auto"/>
          <w:bottom w:val="single" w:sz="4" w:space="1" w:color="auto"/>
          <w:right w:val="single" w:sz="4" w:space="4" w:color="auto"/>
        </w:pBdr>
      </w:pPr>
      <w:r>
        <w:rPr>
          <w:rFonts w:hint="eastAsia"/>
        </w:rPr>
        <w:t>重庆云光公司为具有危险废物处置资格的化工公司，其接受长风公司委托处置次级苯系物有机产品。云光公司法定代表人蒋云川将危险废物处置工作交由公司员工被告人夏勇负责。夏勇在未审查被告人张必宾是否具备危险废物处置能力的情况下，将长风公司委托处置的危险废物直接转交给张必宾处置。张必宾随后与被告人胡学辉和周刚等人决定将危险废物运往四川省兴文县共乐镇境内的黄水沱倾倒。</w:t>
      </w:r>
      <w:r>
        <w:rPr>
          <w:rFonts w:hint="eastAsia"/>
        </w:rPr>
        <w:t xml:space="preserve"> 2011</w:t>
      </w:r>
      <w:r>
        <w:rPr>
          <w:rFonts w:hint="eastAsia"/>
        </w:rPr>
        <w:t>年</w:t>
      </w:r>
      <w:r>
        <w:rPr>
          <w:rFonts w:hint="eastAsia"/>
        </w:rPr>
        <w:t>6</w:t>
      </w:r>
      <w:r>
        <w:rPr>
          <w:rFonts w:hint="eastAsia"/>
        </w:rPr>
        <w:t>月</w:t>
      </w:r>
      <w:r>
        <w:rPr>
          <w:rFonts w:hint="eastAsia"/>
        </w:rPr>
        <w:t>12</w:t>
      </w:r>
      <w:r>
        <w:rPr>
          <w:rFonts w:hint="eastAsia"/>
        </w:rPr>
        <w:t>日、</w:t>
      </w:r>
      <w:r>
        <w:rPr>
          <w:rFonts w:hint="eastAsia"/>
        </w:rPr>
        <w:t>6</w:t>
      </w:r>
      <w:r>
        <w:rPr>
          <w:rFonts w:hint="eastAsia"/>
        </w:rPr>
        <w:t>月</w:t>
      </w:r>
      <w:r>
        <w:rPr>
          <w:rFonts w:hint="eastAsia"/>
        </w:rPr>
        <w:t>14</w:t>
      </w:r>
      <w:r>
        <w:rPr>
          <w:rFonts w:hint="eastAsia"/>
        </w:rPr>
        <w:t>日，张必宾等人分别在黄水沱和大坳口两地倾倒危险废物</w:t>
      </w:r>
      <w:r>
        <w:rPr>
          <w:rFonts w:hint="eastAsia"/>
        </w:rPr>
        <w:t>100</w:t>
      </w:r>
      <w:r>
        <w:rPr>
          <w:rFonts w:hint="eastAsia"/>
        </w:rPr>
        <w:t>余吨，致使当地环境受到严重污染，并对当地居民的身体健康和企业的生产作业产生危害和影响。经鉴定，黄水沱和大坳口两处危险废物的处置费、现场清理费、运输费等为</w:t>
      </w:r>
      <w:r>
        <w:rPr>
          <w:rFonts w:hint="eastAsia"/>
        </w:rPr>
        <w:t>918315</w:t>
      </w:r>
      <w:r>
        <w:rPr>
          <w:rFonts w:hint="eastAsia"/>
        </w:rPr>
        <w:t>元。</w:t>
      </w:r>
    </w:p>
    <w:p w14:paraId="0C409326" w14:textId="66FD45DF" w:rsidR="004B3DE0" w:rsidRDefault="004B3DE0" w:rsidP="00533142">
      <w:pPr>
        <w:pStyle w:val="a1"/>
        <w:numPr>
          <w:ilvl w:val="1"/>
          <w:numId w:val="3"/>
        </w:numPr>
      </w:pPr>
      <w:r>
        <w:rPr>
          <w:rFonts w:hint="eastAsia"/>
        </w:rPr>
        <w:t>主管人员：</w:t>
      </w:r>
    </w:p>
    <w:p w14:paraId="2459BD86" w14:textId="77777777" w:rsidR="004B3DE0" w:rsidRDefault="004B3DE0" w:rsidP="00533142">
      <w:pPr>
        <w:pStyle w:val="a1"/>
        <w:numPr>
          <w:ilvl w:val="2"/>
          <w:numId w:val="3"/>
        </w:numPr>
      </w:pPr>
      <w:r>
        <w:rPr>
          <w:rFonts w:hint="eastAsia"/>
        </w:rPr>
        <w:t>“直接”领导：分管；知情，故意，过失</w:t>
      </w:r>
    </w:p>
    <w:p w14:paraId="21C8714F" w14:textId="1D6E67C3" w:rsidR="004B3DE0" w:rsidRDefault="004B3DE0" w:rsidP="00533142">
      <w:pPr>
        <w:pStyle w:val="a1"/>
        <w:numPr>
          <w:ilvl w:val="2"/>
          <w:numId w:val="3"/>
        </w:numPr>
      </w:pPr>
      <w:r>
        <w:rPr>
          <w:rFonts w:ascii="楷体" w:hAnsi="楷体" w:cs="楷体" w:hint="eastAsia"/>
        </w:rPr>
        <w:t>职务行为，后果归属于单位</w:t>
      </w:r>
    </w:p>
    <w:p w14:paraId="171F4350" w14:textId="2F8F5EF6" w:rsidR="004B3DE0" w:rsidRPr="00AD4638" w:rsidRDefault="004B3DE0" w:rsidP="00533142">
      <w:pPr>
        <w:pStyle w:val="a1"/>
        <w:numPr>
          <w:ilvl w:val="2"/>
          <w:numId w:val="3"/>
        </w:numPr>
        <w:rPr>
          <w:b/>
          <w:bCs/>
          <w:u w:val="single"/>
        </w:rPr>
      </w:pPr>
      <w:r w:rsidRPr="00AD4638">
        <w:rPr>
          <w:rFonts w:ascii="楷体" w:hAnsi="楷体" w:cs="楷体" w:hint="eastAsia"/>
          <w:b/>
          <w:bCs/>
          <w:u w:val="single"/>
        </w:rPr>
        <w:t>单位罚金不影响个人责任承</w:t>
      </w:r>
      <w:r w:rsidRPr="00AD4638">
        <w:rPr>
          <w:rFonts w:hint="eastAsia"/>
          <w:b/>
          <w:bCs/>
          <w:u w:val="single"/>
        </w:rPr>
        <w:t>担</w:t>
      </w:r>
    </w:p>
    <w:p w14:paraId="2A31684A" w14:textId="0BBAF819" w:rsidR="00BC59CB" w:rsidRDefault="00565995" w:rsidP="00565995">
      <w:pPr>
        <w:pStyle w:val="3"/>
        <w:ind w:right="105"/>
      </w:pPr>
      <w:bookmarkStart w:id="353" w:name="_Toc155178968"/>
      <w:r>
        <w:rPr>
          <w:rFonts w:hint="eastAsia"/>
        </w:rPr>
        <w:t>（二）其他环境污染犯罪</w:t>
      </w:r>
      <w:bookmarkEnd w:id="353"/>
    </w:p>
    <w:p w14:paraId="015D1DFF" w14:textId="5B8BA2B6" w:rsidR="00200B7C" w:rsidRPr="00200B7C" w:rsidRDefault="00200B7C" w:rsidP="00200B7C">
      <w:pPr>
        <w:pStyle w:val="af0"/>
      </w:pPr>
      <w:r>
        <w:rPr>
          <w:rFonts w:hint="eastAsia"/>
        </w:rPr>
        <w:t>1</w:t>
      </w:r>
      <w:r>
        <w:t xml:space="preserve">. </w:t>
      </w:r>
      <w:r>
        <w:rPr>
          <w:rFonts w:hint="eastAsia"/>
        </w:rPr>
        <w:t>非法处置进口的固体废物罪</w:t>
      </w:r>
    </w:p>
    <w:p w14:paraId="4D509118" w14:textId="20117C38" w:rsidR="00565995" w:rsidRDefault="00565995" w:rsidP="00565995">
      <w:pPr>
        <w:pStyle w:val="a1"/>
      </w:pPr>
      <w:r>
        <w:rPr>
          <w:rFonts w:hint="eastAsia"/>
        </w:rPr>
        <w:t>《刑法》第</w:t>
      </w:r>
      <w:r w:rsidR="00310DAB">
        <w:rPr>
          <w:rFonts w:hint="eastAsia"/>
        </w:rPr>
        <w:t>3</w:t>
      </w:r>
      <w:r w:rsidR="00310DAB">
        <w:t>39</w:t>
      </w:r>
      <w:r>
        <w:rPr>
          <w:rFonts w:hint="eastAsia"/>
        </w:rPr>
        <w:t>条　【非法处置进口的固体废物罪】违反国家规定，将境外的固体废物</w:t>
      </w:r>
      <w:r w:rsidRPr="00832E80">
        <w:rPr>
          <w:rFonts w:hint="eastAsia"/>
          <w:b/>
          <w:bCs/>
          <w:highlight w:val="yellow"/>
          <w:u w:val="single"/>
        </w:rPr>
        <w:t>进境倾倒、堆放、处置</w:t>
      </w:r>
      <w:r>
        <w:rPr>
          <w:rFonts w:hint="eastAsia"/>
        </w:rPr>
        <w:t>的，处五年以下有期徒刑或者拘役，并处罚金；造成重大环境污染事故，致使公私财产遭受重大损失或者严重危害人体健康的，处五年以上十年以下有期徒刑，并处罚金；后果特别严重的，处十年以上有期徒刑，并处罚金。</w:t>
      </w:r>
    </w:p>
    <w:p w14:paraId="76D3A2C4" w14:textId="77777777" w:rsidR="005B1F2E" w:rsidRDefault="00B661D1" w:rsidP="005B1F2E">
      <w:pPr>
        <w:pStyle w:val="a1"/>
        <w:numPr>
          <w:ilvl w:val="1"/>
          <w:numId w:val="3"/>
        </w:numPr>
        <w:rPr>
          <w:b/>
          <w:bCs/>
          <w:u w:val="single"/>
        </w:rPr>
      </w:pPr>
      <w:r>
        <w:rPr>
          <w:rFonts w:hint="eastAsia"/>
        </w:rPr>
        <w:t>两罪的</w:t>
      </w:r>
      <w:r w:rsidR="00D412A2">
        <w:rPr>
          <w:rFonts w:hint="eastAsia"/>
        </w:rPr>
        <w:t>主要</w:t>
      </w:r>
      <w:r>
        <w:rPr>
          <w:rFonts w:hint="eastAsia"/>
        </w:rPr>
        <w:t>差别</w:t>
      </w:r>
      <w:r w:rsidR="00D412A2">
        <w:rPr>
          <w:rFonts w:hint="eastAsia"/>
        </w:rPr>
        <w:t>在于</w:t>
      </w:r>
      <w:r w:rsidR="00D412A2" w:rsidRPr="00D412A2">
        <w:rPr>
          <w:rFonts w:hint="eastAsia"/>
          <w:b/>
          <w:bCs/>
          <w:u w:val="single"/>
        </w:rPr>
        <w:t>进口固体废物的用途不同</w:t>
      </w:r>
    </w:p>
    <w:p w14:paraId="7493674C" w14:textId="11EF5435" w:rsidR="00200B7C" w:rsidRPr="00D412A2" w:rsidRDefault="00200B7C" w:rsidP="00200B7C">
      <w:pPr>
        <w:pStyle w:val="af0"/>
      </w:pPr>
      <w:r>
        <w:t xml:space="preserve">2. </w:t>
      </w:r>
      <w:r>
        <w:rPr>
          <w:rFonts w:hint="eastAsia"/>
        </w:rPr>
        <w:t>擅自进口固体废物罪</w:t>
      </w:r>
    </w:p>
    <w:p w14:paraId="26DB349D" w14:textId="3C99502E" w:rsidR="00565995" w:rsidRDefault="00565995" w:rsidP="00EB0367">
      <w:pPr>
        <w:pStyle w:val="a1"/>
      </w:pPr>
      <w:r>
        <w:rPr>
          <w:rFonts w:hint="eastAsia"/>
        </w:rPr>
        <w:t>【擅自进口固体废物罪】未经国务院有关主管部门许可，擅自进口固体废物</w:t>
      </w:r>
      <w:r w:rsidRPr="00832E80">
        <w:rPr>
          <w:rFonts w:hint="eastAsia"/>
          <w:b/>
          <w:bCs/>
          <w:highlight w:val="yellow"/>
          <w:u w:val="single"/>
        </w:rPr>
        <w:t>用作原料</w:t>
      </w:r>
      <w:r>
        <w:rPr>
          <w:rFonts w:hint="eastAsia"/>
        </w:rPr>
        <w:t>，造成重大环境污染事故，致使公私财产遭受重大损失或者严重危害人体健康的，处五年</w:t>
      </w:r>
      <w:r>
        <w:rPr>
          <w:rFonts w:hint="eastAsia"/>
        </w:rPr>
        <w:lastRenderedPageBreak/>
        <w:t>以下有期徒刑或者拘役，并处罚金；后果特别严重的，处五年以上十年以下有期徒刑，并处罚金。</w:t>
      </w:r>
    </w:p>
    <w:p w14:paraId="0D1FFDE5" w14:textId="5887B6C7" w:rsidR="00EB0367" w:rsidRPr="00EB0367" w:rsidRDefault="00EB0367" w:rsidP="00EB0367">
      <w:pPr>
        <w:pStyle w:val="a1"/>
        <w:numPr>
          <w:ilvl w:val="1"/>
          <w:numId w:val="3"/>
        </w:numPr>
        <w:rPr>
          <w:b/>
          <w:bCs/>
          <w:u w:val="single"/>
        </w:rPr>
      </w:pPr>
      <w:r w:rsidRPr="00EB0367">
        <w:rPr>
          <w:rFonts w:hint="eastAsia"/>
          <w:b/>
          <w:bCs/>
          <w:u w:val="single"/>
        </w:rPr>
        <w:t>进口</w:t>
      </w:r>
      <w:r w:rsidR="00B661D1">
        <w:rPr>
          <w:rFonts w:hint="eastAsia"/>
          <w:b/>
          <w:bCs/>
          <w:u w:val="single"/>
        </w:rPr>
        <w:t>的</w:t>
      </w:r>
      <w:r w:rsidRPr="00EB0367">
        <w:rPr>
          <w:rFonts w:hint="eastAsia"/>
          <w:b/>
          <w:bCs/>
          <w:u w:val="single"/>
        </w:rPr>
        <w:t>固体废物不涉及相关部门的名录，不构成擅自进口固体废物罪，但可能构成走私废物罪</w:t>
      </w:r>
    </w:p>
    <w:p w14:paraId="61DFC788" w14:textId="427E3E48" w:rsidR="00565995" w:rsidRDefault="00565995" w:rsidP="00565995">
      <w:pPr>
        <w:pStyle w:val="a1"/>
        <w:numPr>
          <w:ilvl w:val="0"/>
          <w:numId w:val="0"/>
        </w:numPr>
        <w:ind w:left="420"/>
      </w:pPr>
      <w:r>
        <w:rPr>
          <w:rFonts w:hint="eastAsia"/>
        </w:rPr>
        <w:t xml:space="preserve">　　以原料利用为名，进口不能用作原料的固体废物、液态废物和气态废物的，依照本法第一百五十二条第二款、第三款的规定定罪处罚。</w:t>
      </w:r>
    </w:p>
    <w:p w14:paraId="79F0E0EA" w14:textId="44035A9B" w:rsidR="00A01BE9" w:rsidRDefault="00D078A2" w:rsidP="00A01BE9">
      <w:pPr>
        <w:pStyle w:val="2"/>
      </w:pPr>
      <w:bookmarkStart w:id="354" w:name="_Toc155178969"/>
      <w:r>
        <w:rPr>
          <w:rFonts w:hint="eastAsia"/>
        </w:rPr>
        <w:t>四、破坏资源保护类犯罪</w:t>
      </w:r>
      <w:bookmarkEnd w:id="354"/>
    </w:p>
    <w:p w14:paraId="782C7B49" w14:textId="3DCFBD5E" w:rsidR="00A01BE9" w:rsidRDefault="00A01BE9" w:rsidP="00A01BE9">
      <w:pPr>
        <w:pStyle w:val="3"/>
        <w:ind w:right="105"/>
      </w:pPr>
      <w:bookmarkStart w:id="355" w:name="_Toc155178970"/>
      <w:r>
        <w:rPr>
          <w:rFonts w:hint="eastAsia"/>
        </w:rPr>
        <w:t>（一）</w:t>
      </w:r>
      <w:r w:rsidRPr="00A01BE9">
        <w:rPr>
          <w:rFonts w:hint="eastAsia"/>
        </w:rPr>
        <w:t>破坏野生动物保护相关犯罪</w:t>
      </w:r>
      <w:bookmarkEnd w:id="355"/>
    </w:p>
    <w:p w14:paraId="2A6BD9F6" w14:textId="3762CD05" w:rsidR="00B33A3F" w:rsidRPr="00B33A3F" w:rsidRDefault="00B33A3F" w:rsidP="00B33A3F">
      <w:pPr>
        <w:pStyle w:val="af0"/>
      </w:pPr>
      <w:r>
        <w:rPr>
          <w:rFonts w:hint="eastAsia"/>
        </w:rPr>
        <w:t>1</w:t>
      </w:r>
      <w:r>
        <w:t xml:space="preserve">. </w:t>
      </w:r>
      <w:r>
        <w:rPr>
          <w:rFonts w:hint="eastAsia"/>
        </w:rPr>
        <w:t>非法捕捞水产品罪</w:t>
      </w:r>
    </w:p>
    <w:p w14:paraId="578650C8" w14:textId="039D861F" w:rsidR="00B4696B" w:rsidRDefault="00B4696B" w:rsidP="00B4696B">
      <w:pPr>
        <w:pStyle w:val="a1"/>
      </w:pPr>
      <w:r>
        <w:rPr>
          <w:rFonts w:hint="eastAsia"/>
        </w:rPr>
        <w:t>《刑法》第三百四十条　【非法捕捞水产品罪】违反保护水产资源法规，在</w:t>
      </w:r>
      <w:r w:rsidRPr="00832E80">
        <w:rPr>
          <w:rFonts w:hint="eastAsia"/>
          <w:b/>
          <w:bCs/>
          <w:highlight w:val="yellow"/>
          <w:u w:val="single"/>
        </w:rPr>
        <w:t>禁渔区、禁渔期或者使用禁用的工具、方法捕捞水产品，情节严重</w:t>
      </w:r>
      <w:r>
        <w:rPr>
          <w:rFonts w:hint="eastAsia"/>
        </w:rPr>
        <w:t>的，处三年以下有期徒刑、拘役、管制或者罚金。</w:t>
      </w:r>
    </w:p>
    <w:p w14:paraId="7D4E6448" w14:textId="77777777" w:rsidR="008617C7" w:rsidRDefault="008617C7" w:rsidP="008617C7">
      <w:pPr>
        <w:pStyle w:val="a1"/>
        <w:numPr>
          <w:ilvl w:val="1"/>
          <w:numId w:val="3"/>
        </w:numPr>
      </w:pPr>
      <w:r>
        <w:rPr>
          <w:rFonts w:hint="eastAsia"/>
        </w:rPr>
        <w:t>有下列情形之一的，通常可以认定为“情节严重”</w:t>
      </w:r>
    </w:p>
    <w:p w14:paraId="6F516911" w14:textId="77777777" w:rsidR="008617C7" w:rsidRDefault="008617C7" w:rsidP="008617C7">
      <w:pPr>
        <w:pStyle w:val="a1"/>
        <w:numPr>
          <w:ilvl w:val="2"/>
          <w:numId w:val="3"/>
        </w:numPr>
      </w:pPr>
      <w:r>
        <w:rPr>
          <w:rFonts w:hint="eastAsia"/>
        </w:rPr>
        <w:t>非法捕捞数额较大</w:t>
      </w:r>
    </w:p>
    <w:p w14:paraId="3C3E6A96" w14:textId="77777777" w:rsidR="008617C7" w:rsidRDefault="008617C7" w:rsidP="008617C7">
      <w:pPr>
        <w:pStyle w:val="a1"/>
        <w:numPr>
          <w:ilvl w:val="2"/>
          <w:numId w:val="3"/>
        </w:numPr>
      </w:pPr>
      <w:r>
        <w:rPr>
          <w:rFonts w:hint="eastAsia"/>
        </w:rPr>
        <w:t>为首组织非法捕捞</w:t>
      </w:r>
    </w:p>
    <w:p w14:paraId="05B05A13" w14:textId="77777777" w:rsidR="008617C7" w:rsidRDefault="008617C7" w:rsidP="008617C7">
      <w:pPr>
        <w:pStyle w:val="a1"/>
        <w:numPr>
          <w:ilvl w:val="2"/>
          <w:numId w:val="3"/>
        </w:numPr>
      </w:pPr>
      <w:r>
        <w:rPr>
          <w:rFonts w:hint="eastAsia"/>
        </w:rPr>
        <w:t>非法捕捞屡教不改</w:t>
      </w:r>
    </w:p>
    <w:p w14:paraId="1543BC2E" w14:textId="3DFEA639" w:rsidR="008617C7" w:rsidRDefault="008617C7" w:rsidP="008617C7">
      <w:pPr>
        <w:pStyle w:val="a1"/>
        <w:numPr>
          <w:ilvl w:val="2"/>
          <w:numId w:val="3"/>
        </w:numPr>
      </w:pPr>
      <w:r>
        <w:rPr>
          <w:rFonts w:hint="eastAsia"/>
        </w:rPr>
        <w:t>使用危险非法捕捞造成水产资源严重损害</w:t>
      </w:r>
    </w:p>
    <w:p w14:paraId="6972DE65" w14:textId="44FE99A0" w:rsidR="00E905CD" w:rsidRDefault="00E905CD" w:rsidP="00E905CD">
      <w:pPr>
        <w:pStyle w:val="a1"/>
        <w:numPr>
          <w:ilvl w:val="1"/>
          <w:numId w:val="3"/>
        </w:numPr>
        <w:rPr>
          <w:b/>
          <w:bCs/>
          <w:u w:val="single"/>
        </w:rPr>
      </w:pPr>
      <w:r w:rsidRPr="00E905CD">
        <w:rPr>
          <w:rFonts w:hint="eastAsia"/>
          <w:b/>
          <w:bCs/>
          <w:u w:val="single"/>
        </w:rPr>
        <w:t>非法捕捞水产品罪与非法狩猎罪的罪状较为相似（情节犯：“情节严重”），客体存在区别</w:t>
      </w:r>
    </w:p>
    <w:p w14:paraId="1CF8F8A8" w14:textId="63072640" w:rsidR="00AD54D5" w:rsidRPr="00AD54D5" w:rsidRDefault="00AD54D5" w:rsidP="00436CF5">
      <w:pPr>
        <w:pStyle w:val="af0"/>
      </w:pPr>
      <w:r>
        <w:rPr>
          <w:rFonts w:hint="eastAsia"/>
        </w:rPr>
        <w:t>2</w:t>
      </w:r>
      <w:r>
        <w:t xml:space="preserve">. </w:t>
      </w:r>
      <w:r w:rsidR="00436CF5">
        <w:rPr>
          <w:rFonts w:hint="eastAsia"/>
        </w:rPr>
        <w:t>非法猎捕、杀害珍贵濒危野生动物罪，非法收购、运输、出售珍贵濒危野生动物、珍贵、濒危野生动物制品罪（</w:t>
      </w:r>
      <w:r w:rsidR="00436CF5">
        <w:rPr>
          <w:rFonts w:hint="eastAsia"/>
        </w:rPr>
        <w:t>341</w:t>
      </w:r>
      <w:r w:rsidR="00436CF5">
        <w:rPr>
          <w:rFonts w:hint="eastAsia"/>
        </w:rPr>
        <w:t>条）</w:t>
      </w:r>
    </w:p>
    <w:p w14:paraId="56D5F9A6" w14:textId="10AE0383" w:rsidR="00B4696B" w:rsidRDefault="00B4696B" w:rsidP="00B4696B">
      <w:pPr>
        <w:pStyle w:val="a1"/>
      </w:pPr>
      <w:r>
        <w:rPr>
          <w:rFonts w:hint="eastAsia"/>
        </w:rPr>
        <w:t>《刑法》第</w:t>
      </w:r>
      <w:r w:rsidR="00834F0B">
        <w:rPr>
          <w:rFonts w:hint="eastAsia"/>
        </w:rPr>
        <w:t>3</w:t>
      </w:r>
      <w:r w:rsidR="00834F0B">
        <w:t>41</w:t>
      </w:r>
      <w:r>
        <w:rPr>
          <w:rFonts w:hint="eastAsia"/>
        </w:rPr>
        <w:t>条</w:t>
      </w:r>
      <w:r w:rsidR="00834F0B">
        <w:rPr>
          <w:rFonts w:hint="eastAsia"/>
        </w:rPr>
        <w:t>第</w:t>
      </w:r>
      <w:r w:rsidR="00834F0B">
        <w:rPr>
          <w:rFonts w:hint="eastAsia"/>
        </w:rPr>
        <w:t>1</w:t>
      </w:r>
      <w:r w:rsidR="00834F0B">
        <w:rPr>
          <w:rFonts w:hint="eastAsia"/>
        </w:rPr>
        <w:t>款</w:t>
      </w:r>
      <w:r>
        <w:rPr>
          <w:rFonts w:hint="eastAsia"/>
        </w:rPr>
        <w:t xml:space="preserve">　【危害珍贵、濒危野生动物罪】非法猎捕、杀害</w:t>
      </w:r>
      <w:r w:rsidRPr="00832E80">
        <w:rPr>
          <w:rFonts w:hint="eastAsia"/>
          <w:b/>
          <w:bCs/>
          <w:highlight w:val="yellow"/>
          <w:u w:val="single"/>
        </w:rPr>
        <w:t>国家重点保护的珍贵、濒危野生动物</w:t>
      </w:r>
      <w:r>
        <w:rPr>
          <w:rFonts w:hint="eastAsia"/>
        </w:rPr>
        <w:t>的，或者非法收购、运输、出售国家重点保护的珍贵、濒危野生动物及其制品的，处五年以下有期徒刑或者拘役，并处罚金；情节严重的，处五年以上十年以下有期徒刑，并处罚金；情节特别严重的，处十年以上有期徒刑，并处罚金或者没收财产。</w:t>
      </w:r>
    </w:p>
    <w:p w14:paraId="2AF5F46F" w14:textId="75C1B84C" w:rsidR="00B41581" w:rsidRDefault="00B41581" w:rsidP="00B41581">
      <w:pPr>
        <w:pStyle w:val="a1"/>
        <w:numPr>
          <w:ilvl w:val="1"/>
          <w:numId w:val="3"/>
        </w:numPr>
      </w:pPr>
      <w:r>
        <w:rPr>
          <w:rFonts w:hint="eastAsia"/>
        </w:rPr>
        <w:t>与</w:t>
      </w:r>
      <w:r w:rsidR="00DD62CA">
        <w:rPr>
          <w:rFonts w:hint="eastAsia"/>
        </w:rPr>
        <w:t>非法狩猎罪</w:t>
      </w:r>
      <w:r>
        <w:rPr>
          <w:rFonts w:hint="eastAsia"/>
        </w:rPr>
        <w:t>的区别：保护法益</w:t>
      </w:r>
      <w:r w:rsidR="003E52FC">
        <w:rPr>
          <w:rFonts w:hint="eastAsia"/>
        </w:rPr>
        <w:t>（</w:t>
      </w:r>
      <w:r w:rsidR="003E52FC" w:rsidRPr="00B41581">
        <w:rPr>
          <w:rFonts w:hint="eastAsia"/>
          <w:b/>
          <w:bCs/>
          <w:u w:val="single"/>
        </w:rPr>
        <w:t>更加</w:t>
      </w:r>
      <w:r w:rsidR="00DD5ED0">
        <w:rPr>
          <w:rFonts w:hint="eastAsia"/>
          <w:b/>
          <w:bCs/>
          <w:u w:val="single"/>
        </w:rPr>
        <w:t>凸显</w:t>
      </w:r>
      <w:r w:rsidR="003E52FC" w:rsidRPr="00B41581">
        <w:rPr>
          <w:rFonts w:hint="eastAsia"/>
          <w:b/>
          <w:bCs/>
          <w:u w:val="single"/>
        </w:rPr>
        <w:t>环境法益的独立价值</w:t>
      </w:r>
      <w:r w:rsidR="003E52FC">
        <w:rPr>
          <w:rFonts w:hint="eastAsia"/>
        </w:rPr>
        <w:t>）</w:t>
      </w:r>
    </w:p>
    <w:p w14:paraId="2859C39F" w14:textId="4DDC3DE7" w:rsidR="00AD54D5" w:rsidRDefault="00AD54D5" w:rsidP="00AD54D5">
      <w:pPr>
        <w:pStyle w:val="af0"/>
      </w:pPr>
      <w:r>
        <w:rPr>
          <w:rFonts w:hint="eastAsia"/>
        </w:rPr>
        <w:t>3</w:t>
      </w:r>
      <w:r>
        <w:t xml:space="preserve">. </w:t>
      </w:r>
      <w:r>
        <w:rPr>
          <w:rFonts w:hint="eastAsia"/>
        </w:rPr>
        <w:t>非法狩猎罪</w:t>
      </w:r>
    </w:p>
    <w:p w14:paraId="69D72BD8" w14:textId="5D5D7487" w:rsidR="00B4696B" w:rsidRDefault="00B4696B" w:rsidP="00B4696B">
      <w:pPr>
        <w:pStyle w:val="a1"/>
      </w:pPr>
      <w:r>
        <w:rPr>
          <w:rFonts w:hint="eastAsia"/>
        </w:rPr>
        <w:t>【非法狩猎罪】违反狩猎法规，</w:t>
      </w:r>
      <w:r w:rsidRPr="00832E80">
        <w:rPr>
          <w:rFonts w:hint="eastAsia"/>
          <w:b/>
          <w:bCs/>
          <w:highlight w:val="yellow"/>
          <w:u w:val="single"/>
        </w:rPr>
        <w:t>在禁猎区、禁猎期或者使用禁用的工具、方法进行狩猎</w:t>
      </w:r>
      <w:r>
        <w:rPr>
          <w:rFonts w:hint="eastAsia"/>
        </w:rPr>
        <w:t>，破坏野生动物资源，</w:t>
      </w:r>
      <w:r w:rsidRPr="00832E80">
        <w:rPr>
          <w:rFonts w:hint="eastAsia"/>
          <w:b/>
          <w:bCs/>
          <w:highlight w:val="yellow"/>
          <w:u w:val="single"/>
        </w:rPr>
        <w:t>情节严重</w:t>
      </w:r>
      <w:r>
        <w:rPr>
          <w:rFonts w:hint="eastAsia"/>
        </w:rPr>
        <w:t>的，处三年以下有期徒刑、拘役、管制或者罚金。</w:t>
      </w:r>
    </w:p>
    <w:p w14:paraId="593D3BA2" w14:textId="5AB97E88" w:rsidR="00F102A9" w:rsidRDefault="00F102A9" w:rsidP="00015816">
      <w:pPr>
        <w:pStyle w:val="a1"/>
        <w:numPr>
          <w:ilvl w:val="1"/>
          <w:numId w:val="3"/>
        </w:numPr>
      </w:pPr>
      <w:bookmarkStart w:id="356" w:name="_Hlk121854838"/>
      <w:r>
        <w:rPr>
          <w:rFonts w:hint="eastAsia"/>
        </w:rPr>
        <w:t>根据《破坏野生动物资源刑事案件司法解释</w:t>
      </w:r>
      <w:r>
        <w:rPr>
          <w:rFonts w:hint="eastAsia"/>
        </w:rPr>
        <w:t xml:space="preserve"> 2022</w:t>
      </w:r>
      <w:r>
        <w:rPr>
          <w:rFonts w:hint="eastAsia"/>
        </w:rPr>
        <w:t>》第</w:t>
      </w:r>
      <w:r>
        <w:rPr>
          <w:rFonts w:hint="eastAsia"/>
        </w:rPr>
        <w:t>7</w:t>
      </w:r>
      <w:r>
        <w:rPr>
          <w:rFonts w:hint="eastAsia"/>
        </w:rPr>
        <w:t>条，下列情形属于“情节严重”：</w:t>
      </w:r>
    </w:p>
    <w:p w14:paraId="7410F938" w14:textId="39BE0650" w:rsidR="00F102A9" w:rsidRDefault="00F102A9" w:rsidP="00F102A9">
      <w:pPr>
        <w:pStyle w:val="a1"/>
        <w:numPr>
          <w:ilvl w:val="2"/>
          <w:numId w:val="3"/>
        </w:numPr>
      </w:pPr>
      <w:r>
        <w:rPr>
          <w:rFonts w:hint="eastAsia"/>
        </w:rPr>
        <w:t>非法猎捕野生动物</w:t>
      </w:r>
      <w:r w:rsidRPr="00CE4AB8">
        <w:rPr>
          <w:rFonts w:hint="eastAsia"/>
          <w:b/>
          <w:bCs/>
          <w:u w:val="single"/>
        </w:rPr>
        <w:t>价值一万元以上</w:t>
      </w:r>
      <w:r>
        <w:rPr>
          <w:rFonts w:hint="eastAsia"/>
        </w:rPr>
        <w:t>的【原规定：非法狩猎野生动物二十只以上的；】</w:t>
      </w:r>
    </w:p>
    <w:p w14:paraId="655FB160" w14:textId="41BE16BB" w:rsidR="00D35390" w:rsidRPr="00CE4AB8" w:rsidRDefault="00F102A9" w:rsidP="00F102A9">
      <w:pPr>
        <w:pStyle w:val="a1"/>
        <w:numPr>
          <w:ilvl w:val="2"/>
          <w:numId w:val="3"/>
        </w:numPr>
        <w:rPr>
          <w:b/>
          <w:bCs/>
          <w:u w:val="single"/>
        </w:rPr>
      </w:pPr>
      <w:r w:rsidRPr="00CE4AB8">
        <w:rPr>
          <w:rFonts w:ascii="楷体" w:hAnsi="楷体" w:cs="楷体" w:hint="eastAsia"/>
          <w:b/>
          <w:bCs/>
          <w:u w:val="single"/>
        </w:rPr>
        <w:t>在禁猎区或禁猎期使用禁用的</w:t>
      </w:r>
      <w:r w:rsidRPr="00CE4AB8">
        <w:rPr>
          <w:rFonts w:hint="eastAsia"/>
          <w:b/>
          <w:bCs/>
          <w:u w:val="single"/>
        </w:rPr>
        <w:t>工具、方法狩猎。</w:t>
      </w:r>
    </w:p>
    <w:p w14:paraId="26E335E2" w14:textId="3ED62B00" w:rsidR="00AD54D5" w:rsidRPr="00AD54D5" w:rsidRDefault="00AD54D5" w:rsidP="00AD54D5">
      <w:pPr>
        <w:pStyle w:val="af0"/>
      </w:pPr>
      <w:r>
        <w:rPr>
          <w:rFonts w:hint="eastAsia"/>
        </w:rPr>
        <w:t>4</w:t>
      </w:r>
      <w:r>
        <w:t xml:space="preserve">. </w:t>
      </w:r>
      <w:r>
        <w:rPr>
          <w:rFonts w:hint="eastAsia"/>
        </w:rPr>
        <w:t>非法猎捕、收购、运输、出售陆生野生动物罪</w:t>
      </w:r>
    </w:p>
    <w:bookmarkEnd w:id="356"/>
    <w:p w14:paraId="6B4BF9A4" w14:textId="4F237EEA" w:rsidR="00A01BE9" w:rsidRDefault="003E602B" w:rsidP="00D078A2">
      <w:pPr>
        <w:pStyle w:val="a1"/>
      </w:pPr>
      <w:r>
        <w:rPr>
          <w:rFonts w:hint="eastAsia"/>
        </w:rPr>
        <w:t>第</w:t>
      </w:r>
      <w:r>
        <w:rPr>
          <w:rFonts w:hint="eastAsia"/>
        </w:rPr>
        <w:t>3</w:t>
      </w:r>
      <w:r>
        <w:t>41</w:t>
      </w:r>
      <w:r>
        <w:rPr>
          <w:rFonts w:hint="eastAsia"/>
        </w:rPr>
        <w:t>条第</w:t>
      </w:r>
      <w:r>
        <w:rPr>
          <w:rFonts w:hint="eastAsia"/>
        </w:rPr>
        <w:t>3</w:t>
      </w:r>
      <w:r>
        <w:rPr>
          <w:rFonts w:hint="eastAsia"/>
        </w:rPr>
        <w:t>款</w:t>
      </w:r>
      <w:r>
        <w:rPr>
          <w:rFonts w:hint="eastAsia"/>
        </w:rPr>
        <w:t xml:space="preserve"> </w:t>
      </w:r>
      <w:r w:rsidR="00B4696B">
        <w:rPr>
          <w:rFonts w:hint="eastAsia"/>
        </w:rPr>
        <w:t>【非法猎捕、收购、运输、出售陆生野生动物罪】违反野生动物保护管理法规，以食用为目的非法猎捕、收购、运输、出售第一款规定以外的在野外环境自然生长繁殖的陆生野生动物，情节严重的，依照前款的规定处罚。</w:t>
      </w:r>
    </w:p>
    <w:p w14:paraId="7EEF4BFE" w14:textId="76A768B6" w:rsidR="00A01BE9" w:rsidRPr="009B65D0" w:rsidRDefault="00A01BE9" w:rsidP="00A01BE9">
      <w:pPr>
        <w:pBdr>
          <w:top w:val="single" w:sz="6" w:space="1" w:color="2F5496" w:themeColor="accent1" w:themeShade="BF"/>
        </w:pBdr>
        <w:outlineLvl w:val="3"/>
        <w:rPr>
          <w:b/>
          <w:color w:val="1F3864" w:themeColor="accent1" w:themeShade="80"/>
        </w:rPr>
      </w:pPr>
      <w:r w:rsidRPr="009B65D0">
        <w:rPr>
          <w:rFonts w:hint="eastAsia"/>
          <w:b/>
          <w:color w:val="1F3864" w:themeColor="accent1" w:themeShade="80"/>
        </w:rPr>
        <w:t>【刘某非法狩猎案：</w:t>
      </w:r>
      <w:r w:rsidRPr="009B65D0">
        <w:rPr>
          <w:b/>
          <w:color w:val="1F3864" w:themeColor="accent1" w:themeShade="80"/>
        </w:rPr>
        <w:t>禁猎区的认定</w:t>
      </w:r>
      <w:r>
        <w:rPr>
          <w:rFonts w:hint="eastAsia"/>
          <w:b/>
          <w:color w:val="1F3864" w:themeColor="accent1" w:themeShade="80"/>
        </w:rPr>
        <w:t>（行政从属性、举重以明轻与相关自然保护区域）</w:t>
      </w:r>
      <w:r w:rsidR="00D35390">
        <w:rPr>
          <w:rFonts w:hint="eastAsia"/>
          <w:b/>
          <w:color w:val="1F3864" w:themeColor="accent1" w:themeShade="80"/>
        </w:rPr>
        <w:t>与情节严重的认定</w:t>
      </w:r>
      <w:r w:rsidR="00D472CB">
        <w:rPr>
          <w:rFonts w:hint="eastAsia"/>
          <w:b/>
          <w:color w:val="1F3864" w:themeColor="accent1" w:themeShade="80"/>
        </w:rPr>
        <w:t>（司法解释）</w:t>
      </w:r>
      <w:r w:rsidRPr="009B65D0">
        <w:rPr>
          <w:rFonts w:hint="eastAsia"/>
          <w:b/>
          <w:color w:val="1F3864" w:themeColor="accent1" w:themeShade="80"/>
        </w:rPr>
        <w:t>】</w:t>
      </w:r>
    </w:p>
    <w:p w14:paraId="3D435E2A" w14:textId="77777777" w:rsidR="00A01BE9" w:rsidRPr="009B65D0" w:rsidRDefault="00A01BE9">
      <w:pPr>
        <w:numPr>
          <w:ilvl w:val="0"/>
          <w:numId w:val="39"/>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9B65D0">
        <w:rPr>
          <w:rFonts w:eastAsia="楷体" w:cs="Times New Roman" w:hint="eastAsia"/>
        </w:rPr>
        <w:t>案情简介</w:t>
      </w:r>
    </w:p>
    <w:p w14:paraId="5C8033B8" w14:textId="77777777" w:rsidR="00A01BE9" w:rsidRPr="009B65D0" w:rsidRDefault="00A01BE9" w:rsidP="00A01BE9">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9B65D0">
        <w:rPr>
          <w:rFonts w:eastAsia="楷体" w:cs="Times New Roman"/>
        </w:rPr>
        <w:lastRenderedPageBreak/>
        <w:t>2017</w:t>
      </w:r>
      <w:r w:rsidRPr="009B65D0">
        <w:rPr>
          <w:rFonts w:eastAsia="楷体" w:cs="Times New Roman"/>
        </w:rPr>
        <w:t>年</w:t>
      </w:r>
      <w:r w:rsidRPr="009B65D0">
        <w:rPr>
          <w:rFonts w:eastAsia="楷体" w:cs="Times New Roman"/>
        </w:rPr>
        <w:t>11</w:t>
      </w:r>
      <w:r w:rsidRPr="009B65D0">
        <w:rPr>
          <w:rFonts w:eastAsia="楷体" w:cs="Times New Roman"/>
        </w:rPr>
        <w:t>月下旬的一天傍晚，被告人刘某发现一只野鸡</w:t>
      </w:r>
      <w:r w:rsidRPr="009B65D0">
        <w:rPr>
          <w:rFonts w:eastAsia="楷体" w:cs="Times New Roman"/>
          <w:u w:val="single"/>
        </w:rPr>
        <w:t>落在自己家的草垛里</w:t>
      </w:r>
      <w:r w:rsidRPr="009B65D0">
        <w:rPr>
          <w:rFonts w:eastAsia="楷体" w:cs="Times New Roman"/>
        </w:rPr>
        <w:t>，于是</w:t>
      </w:r>
      <w:r w:rsidRPr="009B65D0">
        <w:rPr>
          <w:rFonts w:eastAsia="楷体" w:cs="Times New Roman" w:hint="eastAsia"/>
        </w:rPr>
        <w:t>便在天黑后用手电筒照明，拿木棍将野鸡打死</w:t>
      </w:r>
      <w:r>
        <w:rPr>
          <w:rFonts w:eastAsia="楷体" w:cs="Times New Roman" w:hint="eastAsia"/>
        </w:rPr>
        <w:t>；</w:t>
      </w:r>
      <w:r w:rsidRPr="009B65D0">
        <w:rPr>
          <w:rFonts w:eastAsia="楷体" w:cs="Times New Roman"/>
        </w:rPr>
        <w:t>2017</w:t>
      </w:r>
      <w:r w:rsidRPr="009B65D0">
        <w:rPr>
          <w:rFonts w:eastAsia="楷体" w:cs="Times New Roman"/>
        </w:rPr>
        <w:t>年</w:t>
      </w:r>
      <w:r w:rsidRPr="009B65D0">
        <w:rPr>
          <w:rFonts w:eastAsia="楷体" w:cs="Times New Roman"/>
        </w:rPr>
        <w:t>12</w:t>
      </w:r>
      <w:r w:rsidRPr="009B65D0">
        <w:rPr>
          <w:rFonts w:eastAsia="楷体" w:cs="Times New Roman"/>
        </w:rPr>
        <w:t>月中旬，被告人刘某在</w:t>
      </w:r>
      <w:r w:rsidRPr="009B65D0">
        <w:rPr>
          <w:rFonts w:eastAsia="楷体" w:cs="Times New Roman"/>
          <w:u w:val="single"/>
        </w:rPr>
        <w:t>自家牛舍</w:t>
      </w:r>
      <w:r w:rsidRPr="009B65D0">
        <w:rPr>
          <w:rFonts w:eastAsia="楷体" w:cs="Times New Roman" w:hint="eastAsia"/>
          <w:u w:val="single"/>
        </w:rPr>
        <w:t>里和后院杖子上先后四次用弹弓打死了</w:t>
      </w:r>
      <w:r w:rsidRPr="00911ADC">
        <w:rPr>
          <w:rFonts w:eastAsia="楷体" w:cs="Times New Roman" w:hint="eastAsia"/>
          <w:b/>
          <w:bCs/>
          <w:color w:val="FF0000"/>
          <w:u w:val="single"/>
        </w:rPr>
        <w:t>十九只麻雀</w:t>
      </w:r>
      <w:r w:rsidRPr="00902470">
        <w:rPr>
          <w:rFonts w:eastAsia="楷体" w:cs="Times New Roman" w:hint="eastAsia"/>
        </w:rPr>
        <w:t>；</w:t>
      </w:r>
      <w:r w:rsidRPr="009B65D0">
        <w:rPr>
          <w:rFonts w:eastAsia="楷体" w:cs="Times New Roman"/>
        </w:rPr>
        <w:t>2017</w:t>
      </w:r>
      <w:r w:rsidRPr="009B65D0">
        <w:rPr>
          <w:rFonts w:eastAsia="楷体" w:cs="Times New Roman"/>
        </w:rPr>
        <w:t>年</w:t>
      </w:r>
      <w:r w:rsidRPr="009B65D0">
        <w:rPr>
          <w:rFonts w:eastAsia="楷体" w:cs="Times New Roman"/>
        </w:rPr>
        <w:t>12</w:t>
      </w:r>
      <w:r w:rsidRPr="009B65D0">
        <w:rPr>
          <w:rFonts w:eastAsia="楷体" w:cs="Times New Roman"/>
        </w:rPr>
        <w:t>月</w:t>
      </w:r>
      <w:r w:rsidRPr="009B65D0">
        <w:rPr>
          <w:rFonts w:eastAsia="楷体" w:cs="Times New Roman"/>
        </w:rPr>
        <w:t>19</w:t>
      </w:r>
      <w:r w:rsidRPr="009B65D0">
        <w:rPr>
          <w:rFonts w:eastAsia="楷体" w:cs="Times New Roman"/>
        </w:rPr>
        <w:t>日，被告人刘某的表弟许某驾驶车辆，与被告人刘某一起去看望在六卡沟的舅舅，车辆</w:t>
      </w:r>
      <w:r w:rsidRPr="009B65D0">
        <w:rPr>
          <w:rFonts w:eastAsia="楷体" w:cs="Times New Roman"/>
          <w:u w:val="single"/>
        </w:rPr>
        <w:t>驶出嘎密山</w:t>
      </w:r>
      <w:r w:rsidRPr="009B65D0">
        <w:rPr>
          <w:rFonts w:eastAsia="楷体" w:cs="Times New Roman"/>
        </w:rPr>
        <w:t>的时候，被告</w:t>
      </w:r>
      <w:r w:rsidRPr="009B65D0">
        <w:rPr>
          <w:rFonts w:eastAsia="楷体" w:cs="Times New Roman" w:hint="eastAsia"/>
        </w:rPr>
        <w:t>人刘某</w:t>
      </w:r>
      <w:r w:rsidRPr="009B65D0">
        <w:rPr>
          <w:rFonts w:eastAsia="楷体" w:cs="Times New Roman" w:hint="eastAsia"/>
          <w:u w:val="single"/>
        </w:rPr>
        <w:t>看见路边有</w:t>
      </w:r>
      <w:r w:rsidRPr="00911ADC">
        <w:rPr>
          <w:rFonts w:eastAsia="楷体" w:cs="Times New Roman" w:hint="eastAsia"/>
          <w:b/>
          <w:bCs/>
          <w:color w:val="FF0000"/>
          <w:u w:val="single"/>
        </w:rPr>
        <w:t>一只沙半鸡</w:t>
      </w:r>
      <w:r w:rsidRPr="009B65D0">
        <w:rPr>
          <w:rFonts w:eastAsia="楷体" w:cs="Times New Roman" w:hint="eastAsia"/>
          <w:u w:val="single"/>
        </w:rPr>
        <w:t>，于是就拿弹弓将沙半鸡打死放在了车里</w:t>
      </w:r>
      <w:r w:rsidRPr="009B65D0">
        <w:rPr>
          <w:rFonts w:eastAsia="楷体" w:cs="Times New Roman" w:hint="eastAsia"/>
        </w:rPr>
        <w:t>，之后继续驾车行驶了大约五公里左右，</w:t>
      </w:r>
      <w:r w:rsidRPr="009B65D0">
        <w:rPr>
          <w:rFonts w:eastAsia="楷体" w:cs="Times New Roman" w:hint="eastAsia"/>
          <w:u w:val="single"/>
        </w:rPr>
        <w:t>在村子西北方向边防公路旁看见</w:t>
      </w:r>
      <w:r w:rsidRPr="00911ADC">
        <w:rPr>
          <w:rFonts w:eastAsia="楷体" w:cs="Times New Roman" w:hint="eastAsia"/>
          <w:b/>
          <w:bCs/>
          <w:color w:val="FF0000"/>
          <w:u w:val="single"/>
        </w:rPr>
        <w:t>另一只沙半鸡</w:t>
      </w:r>
      <w:r w:rsidRPr="009B65D0">
        <w:rPr>
          <w:rFonts w:eastAsia="楷体" w:cs="Times New Roman" w:hint="eastAsia"/>
          <w:u w:val="single"/>
        </w:rPr>
        <w:t>死在路边，被告人刘某又下车捡回来放在了车里</w:t>
      </w:r>
      <w:r w:rsidRPr="009B65D0">
        <w:rPr>
          <w:rFonts w:eastAsia="楷体" w:cs="Times New Roman" w:hint="eastAsia"/>
        </w:rPr>
        <w:t>。</w:t>
      </w:r>
    </w:p>
    <w:p w14:paraId="3D4CF81B" w14:textId="77777777" w:rsidR="00A01BE9" w:rsidRPr="009B65D0" w:rsidRDefault="00A01BE9" w:rsidP="00A01BE9">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9B65D0">
        <w:rPr>
          <w:rFonts w:eastAsia="楷体" w:cs="Times New Roman"/>
        </w:rPr>
        <w:t>2017</w:t>
      </w:r>
      <w:r w:rsidRPr="009B65D0">
        <w:rPr>
          <w:rFonts w:eastAsia="楷体" w:cs="Times New Roman"/>
        </w:rPr>
        <w:t>年</w:t>
      </w:r>
      <w:r w:rsidRPr="009B65D0">
        <w:rPr>
          <w:rFonts w:eastAsia="楷体" w:cs="Times New Roman"/>
        </w:rPr>
        <w:t>12</w:t>
      </w:r>
      <w:r w:rsidRPr="009B65D0">
        <w:rPr>
          <w:rFonts w:eastAsia="楷体" w:cs="Times New Roman"/>
        </w:rPr>
        <w:t>月</w:t>
      </w:r>
      <w:r w:rsidRPr="009B65D0">
        <w:rPr>
          <w:rFonts w:eastAsia="楷体" w:cs="Times New Roman"/>
        </w:rPr>
        <w:t>19</w:t>
      </w:r>
      <w:r w:rsidRPr="009B65D0">
        <w:rPr>
          <w:rFonts w:eastAsia="楷体" w:cs="Times New Roman"/>
        </w:rPr>
        <w:t>日，额尔古纳市公安局黑山头边防派出所与特警大队在黑山头镇开展清边行动，设卡检查时发现被告人刘某</w:t>
      </w:r>
      <w:r w:rsidRPr="00902470">
        <w:rPr>
          <w:rFonts w:eastAsia="楷体" w:cs="Times New Roman"/>
          <w:b/>
          <w:bCs/>
          <w:u w:val="single"/>
        </w:rPr>
        <w:t>所驾驶的车辆上有两只鸟类死体和一把弹弓，并在其</w:t>
      </w:r>
      <w:r w:rsidRPr="00902470">
        <w:rPr>
          <w:rFonts w:eastAsia="楷体" w:cs="Times New Roman" w:hint="eastAsia"/>
          <w:b/>
          <w:bCs/>
          <w:u w:val="single"/>
        </w:rPr>
        <w:t>家中搜出其他鸟类死体二十只</w:t>
      </w:r>
      <w:r w:rsidRPr="009B65D0">
        <w:rPr>
          <w:rFonts w:eastAsia="楷体" w:cs="Times New Roman" w:hint="eastAsia"/>
        </w:rPr>
        <w:t>，后黑山头边防派出所将案件移交给额尔古纳市森林公安局。</w:t>
      </w:r>
    </w:p>
    <w:p w14:paraId="4CD6EA9E" w14:textId="77777777" w:rsidR="00A01BE9" w:rsidRPr="009B65D0" w:rsidRDefault="00A01BE9" w:rsidP="00A01BE9">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9B65D0">
        <w:rPr>
          <w:rFonts w:eastAsia="楷体" w:cs="Times New Roman" w:hint="eastAsia"/>
        </w:rPr>
        <w:t>额尔古纳市森林公安局民警使用</w:t>
      </w:r>
      <w:r w:rsidRPr="009B65D0">
        <w:rPr>
          <w:rFonts w:eastAsia="楷体" w:cs="Times New Roman"/>
          <w:u w:val="single"/>
        </w:rPr>
        <w:t>GPS</w:t>
      </w:r>
      <w:r w:rsidRPr="009B65D0">
        <w:rPr>
          <w:rFonts w:eastAsia="楷体" w:cs="Times New Roman"/>
          <w:u w:val="single"/>
        </w:rPr>
        <w:t>设备采集被告人刘某狩猎地点的坐标</w:t>
      </w:r>
      <w:r w:rsidRPr="009B65D0">
        <w:rPr>
          <w:rFonts w:eastAsia="楷体" w:cs="Times New Roman"/>
        </w:rPr>
        <w:t>，并</w:t>
      </w:r>
      <w:r w:rsidRPr="009B65D0">
        <w:rPr>
          <w:rFonts w:eastAsia="楷体" w:cs="Times New Roman"/>
          <w:u w:val="single"/>
        </w:rPr>
        <w:t>通过</w:t>
      </w:r>
      <w:r w:rsidRPr="009B65D0">
        <w:rPr>
          <w:rFonts w:eastAsia="楷体" w:cs="Times New Roman" w:hint="eastAsia"/>
          <w:u w:val="single"/>
        </w:rPr>
        <w:t>“</w:t>
      </w:r>
      <w:r w:rsidRPr="009B65D0">
        <w:rPr>
          <w:rFonts w:eastAsia="楷体" w:cs="Times New Roman"/>
          <w:u w:val="single"/>
        </w:rPr>
        <w:t>谷歌图</w:t>
      </w:r>
      <w:r w:rsidRPr="009B65D0">
        <w:rPr>
          <w:rFonts w:eastAsia="楷体" w:cs="Times New Roman" w:hint="eastAsia"/>
          <w:u w:val="single"/>
        </w:rPr>
        <w:t>”</w:t>
      </w:r>
      <w:r w:rsidRPr="009B65D0">
        <w:rPr>
          <w:rFonts w:eastAsia="楷体" w:cs="Times New Roman"/>
          <w:u w:val="single"/>
        </w:rPr>
        <w:t>软件上标尺测量</w:t>
      </w:r>
      <w:r w:rsidRPr="009B65D0">
        <w:rPr>
          <w:rFonts w:eastAsia="楷体" w:cs="Times New Roman"/>
        </w:rPr>
        <w:t>，发现被告人刘某</w:t>
      </w:r>
      <w:r w:rsidRPr="00DD5ED0">
        <w:rPr>
          <w:rFonts w:eastAsia="楷体" w:cs="Times New Roman"/>
          <w:b/>
          <w:bCs/>
          <w:color w:val="FF0000"/>
          <w:u w:val="single"/>
        </w:rPr>
        <w:t>四次狩猎地点距国境线距离均不超过</w:t>
      </w:r>
      <w:r w:rsidRPr="00DD5ED0">
        <w:rPr>
          <w:rFonts w:eastAsia="楷体" w:cs="Times New Roman"/>
          <w:b/>
          <w:bCs/>
          <w:color w:val="FF0000"/>
          <w:u w:val="single"/>
        </w:rPr>
        <w:t>10</w:t>
      </w:r>
      <w:r w:rsidRPr="00DD5ED0">
        <w:rPr>
          <w:rFonts w:eastAsia="楷体" w:cs="Times New Roman"/>
          <w:b/>
          <w:bCs/>
          <w:color w:val="FF0000"/>
          <w:u w:val="single"/>
        </w:rPr>
        <w:t>公里</w:t>
      </w:r>
      <w:r w:rsidRPr="009B65D0">
        <w:rPr>
          <w:rFonts w:eastAsia="楷体" w:cs="Times New Roman"/>
        </w:rPr>
        <w:t>。</w:t>
      </w:r>
      <w:r w:rsidRPr="009B65D0">
        <w:rPr>
          <w:rFonts w:eastAsia="楷体" w:cs="Times New Roman"/>
        </w:rPr>
        <w:t>2017</w:t>
      </w:r>
      <w:r w:rsidRPr="009B65D0">
        <w:rPr>
          <w:rFonts w:eastAsia="楷体" w:cs="Times New Roman" w:hint="eastAsia"/>
        </w:rPr>
        <w:t>年</w:t>
      </w:r>
      <w:r w:rsidRPr="009B65D0">
        <w:rPr>
          <w:rFonts w:eastAsia="楷体" w:cs="Times New Roman"/>
        </w:rPr>
        <w:t>12</w:t>
      </w:r>
      <w:r w:rsidRPr="009B65D0">
        <w:rPr>
          <w:rFonts w:eastAsia="楷体" w:cs="Times New Roman"/>
        </w:rPr>
        <w:t>月</w:t>
      </w:r>
      <w:r w:rsidRPr="009B65D0">
        <w:rPr>
          <w:rFonts w:eastAsia="楷体" w:cs="Times New Roman"/>
        </w:rPr>
        <w:t>22</w:t>
      </w:r>
      <w:r w:rsidRPr="009B65D0">
        <w:rPr>
          <w:rFonts w:eastAsia="楷体" w:cs="Times New Roman"/>
        </w:rPr>
        <w:t>日，经内蒙古大兴安岭林业科学技术研究所司法鉴定所【</w:t>
      </w:r>
      <w:r w:rsidRPr="009B65D0">
        <w:rPr>
          <w:rFonts w:eastAsia="楷体" w:cs="Times New Roman"/>
        </w:rPr>
        <w:t>2017</w:t>
      </w:r>
      <w:r w:rsidRPr="009B65D0">
        <w:rPr>
          <w:rFonts w:eastAsia="楷体" w:cs="Times New Roman"/>
        </w:rPr>
        <w:t>】林司鉴字第</w:t>
      </w:r>
      <w:r w:rsidRPr="009B65D0">
        <w:rPr>
          <w:rFonts w:eastAsia="楷体" w:cs="Times New Roman"/>
        </w:rPr>
        <w:t>22</w:t>
      </w:r>
      <w:r w:rsidRPr="009B65D0">
        <w:rPr>
          <w:rFonts w:eastAsia="楷体" w:cs="Times New Roman" w:hint="eastAsia"/>
        </w:rPr>
        <w:t>号司法鉴定意见书鉴定，</w:t>
      </w:r>
      <w:r w:rsidRPr="00911ADC">
        <w:rPr>
          <w:rFonts w:eastAsia="楷体" w:cs="Times New Roman" w:hint="eastAsia"/>
          <w:b/>
          <w:bCs/>
          <w:color w:val="FF0000"/>
          <w:u w:val="single"/>
        </w:rPr>
        <w:t>沙半鸡、麻雀、环颈雉属“</w:t>
      </w:r>
      <w:r w:rsidRPr="00911ADC">
        <w:rPr>
          <w:rFonts w:eastAsia="楷体" w:cs="Times New Roman"/>
          <w:b/>
          <w:bCs/>
          <w:color w:val="FF0000"/>
          <w:u w:val="single"/>
        </w:rPr>
        <w:t>三有</w:t>
      </w:r>
      <w:r w:rsidRPr="00911ADC">
        <w:rPr>
          <w:rFonts w:eastAsia="楷体" w:cs="Times New Roman" w:hint="eastAsia"/>
          <w:b/>
          <w:bCs/>
          <w:color w:val="FF0000"/>
          <w:u w:val="single"/>
        </w:rPr>
        <w:t>”</w:t>
      </w:r>
      <w:r w:rsidRPr="00911ADC">
        <w:rPr>
          <w:rFonts w:eastAsia="楷体" w:cs="Times New Roman"/>
          <w:b/>
          <w:bCs/>
          <w:color w:val="FF0000"/>
          <w:u w:val="single"/>
        </w:rPr>
        <w:t>保护野生动物</w:t>
      </w:r>
      <w:r w:rsidRPr="009B65D0">
        <w:rPr>
          <w:rFonts w:eastAsia="楷体" w:cs="Times New Roman"/>
          <w:u w:val="single"/>
        </w:rPr>
        <w:t>，列入《国家保护的</w:t>
      </w:r>
      <w:r w:rsidRPr="009B65D0">
        <w:rPr>
          <w:rFonts w:eastAsia="楷体" w:cs="Times New Roman" w:hint="eastAsia"/>
          <w:u w:val="single"/>
        </w:rPr>
        <w:t>有益的或者有重要经济、科学研究价值的陆生野生动物名录》</w:t>
      </w:r>
      <w:r w:rsidRPr="009B65D0">
        <w:rPr>
          <w:rFonts w:eastAsia="楷体" w:cs="Times New Roman" w:hint="eastAsia"/>
        </w:rPr>
        <w:t>。</w:t>
      </w:r>
    </w:p>
    <w:p w14:paraId="6BF37BD3" w14:textId="77777777" w:rsidR="00A01BE9" w:rsidRPr="009B65D0" w:rsidRDefault="00A01BE9" w:rsidP="00A01BE9">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sidRPr="009B65D0">
        <w:rPr>
          <w:rFonts w:eastAsia="楷体" w:cs="Times New Roman" w:hint="eastAsia"/>
        </w:rPr>
        <w:t>另查明，案发后，公安机关扣押被告人刘某</w:t>
      </w:r>
      <w:r w:rsidRPr="009B65D0">
        <w:rPr>
          <w:rFonts w:eastAsia="楷体" w:cs="Times New Roman" w:hint="eastAsia"/>
          <w:u w:val="single"/>
        </w:rPr>
        <w:t>非法狩猎的猎物</w:t>
      </w:r>
      <w:r w:rsidRPr="00911ADC">
        <w:rPr>
          <w:rFonts w:eastAsia="楷体" w:cs="Times New Roman" w:hint="eastAsia"/>
          <w:b/>
          <w:bCs/>
          <w:color w:val="FF0000"/>
          <w:u w:val="single"/>
        </w:rPr>
        <w:t>鸟类死体二十二只</w:t>
      </w:r>
      <w:r w:rsidRPr="009B65D0">
        <w:rPr>
          <w:rFonts w:eastAsia="楷体" w:cs="Times New Roman" w:hint="eastAsia"/>
          <w:u w:val="single"/>
        </w:rPr>
        <w:t>、弹弓一把、钢珠一袋、麦子一食品袋、木棍一根</w:t>
      </w:r>
      <w:r w:rsidRPr="009B65D0">
        <w:rPr>
          <w:rFonts w:eastAsia="楷体" w:cs="Times New Roman" w:hint="eastAsia"/>
        </w:rPr>
        <w:t>。</w:t>
      </w:r>
    </w:p>
    <w:p w14:paraId="530657A1" w14:textId="77777777" w:rsidR="00C82706" w:rsidRDefault="00A01BE9">
      <w:pPr>
        <w:numPr>
          <w:ilvl w:val="0"/>
          <w:numId w:val="39"/>
        </w:num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rPr>
          <w:rFonts w:eastAsia="楷体" w:cs="Times New Roman"/>
        </w:rPr>
      </w:pPr>
      <w:r w:rsidRPr="009B65D0">
        <w:rPr>
          <w:rFonts w:eastAsia="楷体" w:cs="Times New Roman" w:hint="eastAsia"/>
        </w:rPr>
        <w:t>争议焦点</w:t>
      </w:r>
    </w:p>
    <w:p w14:paraId="76E231FA" w14:textId="3EE1A645" w:rsidR="00A01BE9" w:rsidRPr="00C82706" w:rsidRDefault="00C82706" w:rsidP="00C82706">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ind w:firstLine="420"/>
        <w:rPr>
          <w:rFonts w:eastAsia="楷体" w:cs="Times New Roman"/>
        </w:rPr>
      </w:pPr>
      <w:r>
        <w:rPr>
          <w:rFonts w:eastAsia="楷体" w:cs="Times New Roman" w:hint="eastAsia"/>
        </w:rPr>
        <w:t>（</w:t>
      </w:r>
      <w:r>
        <w:rPr>
          <w:rFonts w:eastAsia="楷体" w:cs="Times New Roman" w:hint="eastAsia"/>
        </w:rPr>
        <w:t>1</w:t>
      </w:r>
      <w:r>
        <w:rPr>
          <w:rFonts w:eastAsia="楷体" w:cs="Times New Roman" w:hint="eastAsia"/>
        </w:rPr>
        <w:t>）</w:t>
      </w:r>
      <w:r w:rsidR="00A01BE9" w:rsidRPr="009B65D0">
        <w:rPr>
          <w:rFonts w:eastAsia="楷体" w:cs="Times New Roman" w:hint="eastAsia"/>
        </w:rPr>
        <w:t>如何认定“禁猎区”？</w:t>
      </w:r>
      <w:r w:rsidR="00A01BE9" w:rsidRPr="00C82706">
        <w:rPr>
          <w:rFonts w:eastAsia="楷体" w:cs="Times New Roman" w:hint="eastAsia"/>
        </w:rPr>
        <w:t>市级、县级自然保护区是否属于“禁猎区”？</w:t>
      </w:r>
    </w:p>
    <w:p w14:paraId="5EA44C6A" w14:textId="77777777" w:rsidR="00A01BE9" w:rsidRDefault="00A01BE9" w:rsidP="00A01BE9">
      <w:pPr>
        <w:pStyle w:val="aa"/>
        <w:ind w:firstLine="420"/>
      </w:pPr>
      <w:r>
        <w:rPr>
          <w:rFonts w:hint="eastAsia"/>
        </w:rPr>
        <w:t>①环境资源犯罪一般具有</w:t>
      </w:r>
      <w:r w:rsidRPr="00914342">
        <w:rPr>
          <w:rFonts w:hint="eastAsia"/>
          <w:b/>
          <w:bCs/>
          <w:u w:val="single"/>
        </w:rPr>
        <w:t>行政从属性</w:t>
      </w:r>
      <w:r>
        <w:rPr>
          <w:rFonts w:hint="eastAsia"/>
        </w:rPr>
        <w:t>：以违反行政法律规定为认定犯罪的前提与依据。</w:t>
      </w:r>
    </w:p>
    <w:p w14:paraId="60145D71" w14:textId="0998FB4D" w:rsidR="00A01BE9" w:rsidRDefault="00A01BE9" w:rsidP="00A01BE9">
      <w:pPr>
        <w:pStyle w:val="aa"/>
        <w:ind w:firstLine="420"/>
      </w:pPr>
      <w:r>
        <w:rPr>
          <w:rFonts w:hint="eastAsia"/>
        </w:rPr>
        <w:t>②“禁猎区”之所以存在，是为保护野生动物及其栖息地，相较</w:t>
      </w:r>
      <w:r w:rsidRPr="00914342">
        <w:rPr>
          <w:rFonts w:hint="eastAsia"/>
          <w:b/>
          <w:bCs/>
          <w:u w:val="single"/>
        </w:rPr>
        <w:t>相关自然保护区域</w:t>
      </w:r>
      <w:r>
        <w:rPr>
          <w:rFonts w:hint="eastAsia"/>
        </w:rPr>
        <w:t>，“禁猎区”仅为次要的保护形式，</w:t>
      </w:r>
      <w:r w:rsidRPr="00914342">
        <w:rPr>
          <w:rFonts w:hint="eastAsia"/>
          <w:b/>
          <w:bCs/>
          <w:u w:val="single"/>
        </w:rPr>
        <w:t>举轻以明重</w:t>
      </w:r>
      <w:r>
        <w:rPr>
          <w:rFonts w:hint="eastAsia"/>
        </w:rPr>
        <w:t>，自然保护区中显然禁止狩猎，符合“禁猎区”这一构成要件。</w:t>
      </w:r>
    </w:p>
    <w:p w14:paraId="4CED651B" w14:textId="5F7A75D3" w:rsidR="00D472CB" w:rsidRDefault="00D472CB" w:rsidP="00A01BE9">
      <w:pPr>
        <w:pStyle w:val="aa"/>
        <w:ind w:firstLine="420"/>
      </w:pPr>
      <w:r>
        <w:rPr>
          <w:rFonts w:hint="eastAsia"/>
        </w:rPr>
        <w:t>③应当根据地方立法，对“禁猎区”加以认定</w:t>
      </w:r>
      <w:r w:rsidRPr="00D472CB">
        <w:rPr>
          <w:rFonts w:cs="Times New Roman"/>
        </w:rPr>
        <w:t>→</w:t>
      </w:r>
      <w:r w:rsidRPr="00D472CB">
        <w:rPr>
          <w:rFonts w:cs="Times New Roman"/>
          <w:b/>
          <w:bCs/>
          <w:u w:val="single"/>
        </w:rPr>
        <w:t>法源不</w:t>
      </w:r>
      <w:r w:rsidRPr="00D472CB">
        <w:rPr>
          <w:rFonts w:hint="eastAsia"/>
          <w:b/>
          <w:bCs/>
          <w:u w:val="single"/>
        </w:rPr>
        <w:t>能仅限于国家层面的立法</w:t>
      </w:r>
    </w:p>
    <w:p w14:paraId="08519737" w14:textId="77777777" w:rsidR="00A01BE9" w:rsidRDefault="00A01BE9" w:rsidP="00A01BE9">
      <w:pPr>
        <w:pStyle w:val="a1"/>
      </w:pPr>
      <w:r w:rsidRPr="009B65D0">
        <w:rPr>
          <w:rFonts w:hint="eastAsia"/>
        </w:rPr>
        <w:t>《刑法》第三百四十一条</w:t>
      </w:r>
      <w:r w:rsidRPr="009B65D0">
        <w:t>第二款</w:t>
      </w:r>
      <w:r w:rsidRPr="009B65D0">
        <w:rPr>
          <w:rFonts w:hint="eastAsia"/>
        </w:rPr>
        <w:t xml:space="preserve">　【非法狩猎罪】</w:t>
      </w:r>
      <w:r w:rsidRPr="005771AF">
        <w:rPr>
          <w:rFonts w:hint="eastAsia"/>
          <w:b/>
          <w:bCs/>
          <w:u w:val="single"/>
        </w:rPr>
        <w:t>违反狩猎法规</w:t>
      </w:r>
      <w:r w:rsidRPr="009B65D0">
        <w:rPr>
          <w:rFonts w:hint="eastAsia"/>
        </w:rPr>
        <w:t>，</w:t>
      </w:r>
      <w:r w:rsidRPr="005771AF">
        <w:rPr>
          <w:rFonts w:hint="eastAsia"/>
          <w:b/>
          <w:bCs/>
          <w:u w:val="single"/>
        </w:rPr>
        <w:t>在禁猎区、禁猎期或者使用禁用的工具、方法进行狩猎</w:t>
      </w:r>
      <w:r w:rsidRPr="009B65D0">
        <w:rPr>
          <w:rFonts w:hint="eastAsia"/>
        </w:rPr>
        <w:t>，破坏野生动物资源，情节严重的，处三年以下有期徒刑、拘役、管制或者罚金。</w:t>
      </w:r>
    </w:p>
    <w:p w14:paraId="3D22C051" w14:textId="77777777" w:rsidR="00A01BE9" w:rsidRDefault="00A01BE9" w:rsidP="00A01BE9">
      <w:pPr>
        <w:pStyle w:val="a1"/>
      </w:pPr>
      <w:r w:rsidRPr="005A677F">
        <w:rPr>
          <w:rFonts w:hint="eastAsia"/>
        </w:rPr>
        <w:t>《野生动物保护法》</w:t>
      </w:r>
      <w:r>
        <w:rPr>
          <w:rFonts w:hint="eastAsia"/>
        </w:rPr>
        <w:t>第十二条</w:t>
      </w:r>
      <w:r w:rsidRPr="009B65D0">
        <w:t>第二款</w:t>
      </w:r>
      <w:r>
        <w:rPr>
          <w:rFonts w:hint="eastAsia"/>
        </w:rPr>
        <w:t xml:space="preserve">　</w:t>
      </w:r>
      <w:r w:rsidRPr="00726A84">
        <w:rPr>
          <w:rFonts w:hint="eastAsia"/>
          <w:b/>
          <w:bCs/>
          <w:u w:val="single"/>
        </w:rPr>
        <w:t>省级以上人民政府</w:t>
      </w:r>
      <w:r>
        <w:rPr>
          <w:rFonts w:hint="eastAsia"/>
        </w:rPr>
        <w:t>依法划定</w:t>
      </w:r>
      <w:r w:rsidRPr="00726A84">
        <w:rPr>
          <w:rFonts w:hint="eastAsia"/>
          <w:b/>
          <w:bCs/>
          <w:u w:val="single"/>
        </w:rPr>
        <w:t>相关自然保护区域</w:t>
      </w:r>
      <w:r>
        <w:rPr>
          <w:rFonts w:hint="eastAsia"/>
        </w:rPr>
        <w:t>，保护野生动物及其重要栖息地，保护、恢复和改善野生动物生存环境。</w:t>
      </w:r>
      <w:r w:rsidRPr="008E6799">
        <w:rPr>
          <w:rFonts w:hint="eastAsia"/>
          <w:u w:val="single"/>
        </w:rPr>
        <w:t>对不具备划定相关自然保护区域条件</w:t>
      </w:r>
      <w:r>
        <w:rPr>
          <w:rFonts w:hint="eastAsia"/>
        </w:rPr>
        <w:t>的，</w:t>
      </w:r>
      <w:r w:rsidRPr="00726A84">
        <w:rPr>
          <w:rFonts w:hint="eastAsia"/>
          <w:b/>
          <w:bCs/>
          <w:u w:val="single"/>
        </w:rPr>
        <w:t>县级以上人民政府可以采取划定禁猎（渔）区</w:t>
      </w:r>
      <w:r>
        <w:rPr>
          <w:rFonts w:hint="eastAsia"/>
        </w:rPr>
        <w:t>、规定禁猎（渔）期等其他形式予以保护。</w:t>
      </w:r>
    </w:p>
    <w:p w14:paraId="7938CB20" w14:textId="77777777" w:rsidR="00A01BE9" w:rsidRPr="005A677F" w:rsidRDefault="00A01BE9" w:rsidP="00A01BE9">
      <w:pPr>
        <w:pStyle w:val="a1"/>
      </w:pPr>
      <w:r w:rsidRPr="005A677F">
        <w:rPr>
          <w:rFonts w:hint="eastAsia"/>
        </w:rPr>
        <w:t>《野生动物保护法》</w:t>
      </w:r>
      <w:r w:rsidRPr="005A677F">
        <w:t>第二十条　在</w:t>
      </w:r>
      <w:r w:rsidRPr="00832E80">
        <w:rPr>
          <w:b/>
          <w:bCs/>
          <w:highlight w:val="yellow"/>
          <w:u w:val="single"/>
        </w:rPr>
        <w:t>相关自然保护区域和禁猎（渔）区</w:t>
      </w:r>
      <w:r w:rsidRPr="005A677F">
        <w:t>、禁猎（渔）期内，</w:t>
      </w:r>
      <w:r w:rsidRPr="004F1395">
        <w:rPr>
          <w:u w:val="single"/>
        </w:rPr>
        <w:t>禁止猎捕以及其他妨碍野生动物生息繁衍的活动</w:t>
      </w:r>
      <w:r w:rsidRPr="005A677F">
        <w:t>，但法律法规另有规定的除外。</w:t>
      </w:r>
    </w:p>
    <w:p w14:paraId="12D57374" w14:textId="77777777" w:rsidR="00A01BE9" w:rsidRPr="005A677F" w:rsidRDefault="00A01BE9" w:rsidP="00A01BE9">
      <w:pPr>
        <w:pStyle w:val="a1"/>
        <w:numPr>
          <w:ilvl w:val="0"/>
          <w:numId w:val="0"/>
        </w:numPr>
        <w:ind w:left="420"/>
      </w:pPr>
      <w:r w:rsidRPr="005A677F">
        <w:t xml:space="preserve">　　野生动物迁徙洄游期间，在</w:t>
      </w:r>
      <w:r w:rsidRPr="002F34EE">
        <w:rPr>
          <w:b/>
          <w:bCs/>
          <w:u w:val="single"/>
        </w:rPr>
        <w:t>前款规定区域外的迁徙洄游通道内</w:t>
      </w:r>
      <w:r w:rsidRPr="005A677F">
        <w:t>，禁止猎捕并严格限制其他妨碍野生动物生息繁衍的活动。迁徙洄游通道的范围以及妨碍野生动物生息繁衍活动的内容，由县级以上人民政府或者其野生动物保护主管部门规定并公布。</w:t>
      </w:r>
    </w:p>
    <w:p w14:paraId="21BAE11D" w14:textId="77777777" w:rsidR="00A01BE9" w:rsidRDefault="00A01BE9" w:rsidP="00A01BE9">
      <w:pPr>
        <w:pStyle w:val="a1"/>
      </w:pPr>
      <w:r>
        <w:rPr>
          <w:rFonts w:hint="eastAsia"/>
        </w:rPr>
        <w:t>《自然保护区条例》第十二条</w:t>
      </w:r>
      <w:r w:rsidRPr="009B65D0">
        <w:t>第二款</w:t>
      </w:r>
      <w:r>
        <w:rPr>
          <w:rFonts w:hint="eastAsia"/>
        </w:rPr>
        <w:t xml:space="preserve">　地方级自然保护区的建立，由自然保护区所在的县、自治县、市、自治州人民政府或者省、自治区、直辖市人民政府有关自然保护区行政主管部门提出申请，经地方级自然保护区评审委员会评审后，由省、自治区、直辖市人民政府环境保护行政主管部门进行协调并提出审批建议，</w:t>
      </w:r>
      <w:r w:rsidRPr="0000166D">
        <w:rPr>
          <w:rFonts w:hint="eastAsia"/>
          <w:b/>
          <w:bCs/>
          <w:u w:val="single"/>
        </w:rPr>
        <w:t>报省、自治区、直辖市人民政府批准</w:t>
      </w:r>
      <w:r>
        <w:rPr>
          <w:rFonts w:hint="eastAsia"/>
        </w:rPr>
        <w:t>，并报国务院环境保护行政主管部门和国务院有关自然保护区行政主管部门备案。</w:t>
      </w:r>
    </w:p>
    <w:p w14:paraId="195AE350" w14:textId="77777777" w:rsidR="00A01BE9" w:rsidRDefault="00A01BE9" w:rsidP="00A01BE9">
      <w:pPr>
        <w:pStyle w:val="a1"/>
      </w:pPr>
      <w:r>
        <w:rPr>
          <w:rFonts w:hint="eastAsia"/>
        </w:rPr>
        <w:t>《</w:t>
      </w:r>
      <w:r w:rsidRPr="005A677F">
        <w:rPr>
          <w:rFonts w:hint="eastAsia"/>
        </w:rPr>
        <w:t>内蒙古自治区实施</w:t>
      </w:r>
      <w:r>
        <w:rPr>
          <w:rFonts w:hint="eastAsia"/>
        </w:rPr>
        <w:t>〈</w:t>
      </w:r>
      <w:r w:rsidRPr="005A677F">
        <w:rPr>
          <w:rFonts w:hint="eastAsia"/>
        </w:rPr>
        <w:t>中华人民共和国野生动物保护法</w:t>
      </w:r>
      <w:r>
        <w:rPr>
          <w:rFonts w:hint="eastAsia"/>
        </w:rPr>
        <w:t>〉</w:t>
      </w:r>
      <w:r w:rsidRPr="005A677F">
        <w:rPr>
          <w:rFonts w:hint="eastAsia"/>
        </w:rPr>
        <w:t>办法</w:t>
      </w:r>
      <w:r>
        <w:rPr>
          <w:rFonts w:hint="eastAsia"/>
        </w:rPr>
        <w:t>》（</w:t>
      </w:r>
      <w:r w:rsidRPr="005A677F">
        <w:rPr>
          <w:rFonts w:hint="eastAsia"/>
        </w:rPr>
        <w:t>2016</w:t>
      </w:r>
      <w:r w:rsidRPr="005A677F">
        <w:rPr>
          <w:rFonts w:hint="eastAsia"/>
        </w:rPr>
        <w:t>修正</w:t>
      </w:r>
      <w:r>
        <w:rPr>
          <w:rFonts w:hint="eastAsia"/>
        </w:rPr>
        <w:t xml:space="preserve">）第九条　</w:t>
      </w:r>
      <w:r w:rsidRPr="0000166D">
        <w:rPr>
          <w:rFonts w:hint="eastAsia"/>
          <w:b/>
          <w:bCs/>
          <w:u w:val="single"/>
        </w:rPr>
        <w:t>自然保护区，风景游览区，文物保护区，城镇市区，</w:t>
      </w:r>
      <w:r w:rsidRPr="00832E80">
        <w:rPr>
          <w:rFonts w:hint="eastAsia"/>
          <w:b/>
          <w:bCs/>
          <w:highlight w:val="yellow"/>
          <w:u w:val="single"/>
        </w:rPr>
        <w:t>距国境线</w:t>
      </w:r>
      <w:r w:rsidRPr="00832E80">
        <w:rPr>
          <w:rFonts w:hint="eastAsia"/>
          <w:b/>
          <w:bCs/>
          <w:highlight w:val="yellow"/>
          <w:u w:val="single"/>
        </w:rPr>
        <w:t>10</w:t>
      </w:r>
      <w:r w:rsidRPr="00832E80">
        <w:rPr>
          <w:rFonts w:hint="eastAsia"/>
          <w:b/>
          <w:bCs/>
          <w:highlight w:val="yellow"/>
          <w:u w:val="single"/>
        </w:rPr>
        <w:t>公里以内</w:t>
      </w:r>
      <w:r w:rsidRPr="0000166D">
        <w:rPr>
          <w:rFonts w:hint="eastAsia"/>
          <w:b/>
          <w:bCs/>
          <w:u w:val="single"/>
        </w:rPr>
        <w:t>、铁路和公路</w:t>
      </w:r>
      <w:r w:rsidRPr="0000166D">
        <w:rPr>
          <w:rFonts w:hint="eastAsia"/>
          <w:b/>
          <w:bCs/>
          <w:u w:val="single"/>
        </w:rPr>
        <w:lastRenderedPageBreak/>
        <w:t>两侧</w:t>
      </w:r>
      <w:r w:rsidRPr="0000166D">
        <w:rPr>
          <w:rFonts w:hint="eastAsia"/>
          <w:b/>
          <w:bCs/>
          <w:u w:val="single"/>
        </w:rPr>
        <w:t>1</w:t>
      </w:r>
      <w:r w:rsidRPr="0000166D">
        <w:rPr>
          <w:rFonts w:hint="eastAsia"/>
          <w:b/>
          <w:bCs/>
          <w:u w:val="single"/>
        </w:rPr>
        <w:t>公里以内的地区，为</w:t>
      </w:r>
      <w:r w:rsidRPr="00832E80">
        <w:rPr>
          <w:rFonts w:hint="eastAsia"/>
          <w:b/>
          <w:bCs/>
          <w:highlight w:val="yellow"/>
          <w:u w:val="single"/>
        </w:rPr>
        <w:t>禁猎区</w:t>
      </w:r>
      <w:r>
        <w:rPr>
          <w:rFonts w:hint="eastAsia"/>
        </w:rPr>
        <w:t>。</w:t>
      </w:r>
    </w:p>
    <w:p w14:paraId="7F4BC6D9" w14:textId="71B47E4E" w:rsidR="00A01BE9" w:rsidRPr="00010225" w:rsidRDefault="00A01BE9" w:rsidP="00C82706">
      <w:pPr>
        <w:pStyle w:val="a1"/>
        <w:numPr>
          <w:ilvl w:val="0"/>
          <w:numId w:val="0"/>
        </w:numPr>
        <w:ind w:left="420"/>
      </w:pPr>
      <w:r>
        <w:rPr>
          <w:rFonts w:hint="eastAsia"/>
        </w:rPr>
        <w:t xml:space="preserve">　　旗县级以上人民政府要将重点保护野生动物的繁殖、迁徙停歇、隐蔽、越冬等生息繁衍地划为禁猎区、禁渔区，并予公布。</w:t>
      </w:r>
    </w:p>
    <w:p w14:paraId="191877D5" w14:textId="345E5CFD" w:rsidR="00A01BE9" w:rsidRDefault="00A01BE9">
      <w:pPr>
        <w:pStyle w:val="aa"/>
        <w:numPr>
          <w:ilvl w:val="0"/>
          <w:numId w:val="39"/>
        </w:numPr>
      </w:pPr>
      <w:r>
        <w:rPr>
          <w:rFonts w:hint="eastAsia"/>
        </w:rPr>
        <w:t>法院：</w:t>
      </w:r>
      <w:r w:rsidRPr="00902470">
        <w:rPr>
          <w:rFonts w:hint="eastAsia"/>
        </w:rPr>
        <w:t>被告人刘某违反野生动物保护法规，在禁猎区狩猎，破坏野生动物资源，情节严重，其行为已构成非法狩猎罪，公诉机关指控的罪名成立，本院予以支持。</w:t>
      </w:r>
    </w:p>
    <w:p w14:paraId="70B67A46" w14:textId="5EFA050A" w:rsidR="00C82706" w:rsidRDefault="00C82706" w:rsidP="00C82706">
      <w:pPr>
        <w:pStyle w:val="a7"/>
        <w:ind w:firstLine="420"/>
      </w:pPr>
      <w:r>
        <w:rPr>
          <w:rFonts w:hint="eastAsia"/>
        </w:rPr>
        <w:t>（</w:t>
      </w:r>
      <w:r>
        <w:rPr>
          <w:rFonts w:hint="eastAsia"/>
        </w:rPr>
        <w:t>2</w:t>
      </w:r>
      <w:r>
        <w:rPr>
          <w:rFonts w:hint="eastAsia"/>
        </w:rPr>
        <w:t>）是否构成“情节严重”？</w:t>
      </w:r>
    </w:p>
    <w:p w14:paraId="3B640A0A" w14:textId="489AEAA3" w:rsidR="00D35390" w:rsidRDefault="00D35390" w:rsidP="00D35390">
      <w:pPr>
        <w:pStyle w:val="aa"/>
      </w:pPr>
      <w:r>
        <w:tab/>
      </w:r>
      <w:r w:rsidR="00D472CB">
        <w:rPr>
          <w:rFonts w:hint="eastAsia"/>
        </w:rPr>
        <w:t>①</w:t>
      </w:r>
      <w:r>
        <w:rPr>
          <w:rFonts w:hint="eastAsia"/>
        </w:rPr>
        <w:t>根据司法解释进行认定</w:t>
      </w:r>
    </w:p>
    <w:p w14:paraId="770D7B93" w14:textId="7A28460E" w:rsidR="00D472CB" w:rsidRDefault="00D472CB" w:rsidP="00D35390">
      <w:pPr>
        <w:pStyle w:val="aa"/>
      </w:pPr>
      <w:r>
        <w:tab/>
      </w:r>
      <w:r>
        <w:rPr>
          <w:rFonts w:hint="eastAsia"/>
        </w:rPr>
        <w:t>②使用弹弓、钢珠、麦子、木棍等工具，当不构成禁用的工具或方法</w:t>
      </w:r>
    </w:p>
    <w:p w14:paraId="3BB9328E" w14:textId="291590E2" w:rsidR="00B50939" w:rsidRDefault="00B50939" w:rsidP="00B50939">
      <w:pPr>
        <w:pStyle w:val="a1"/>
      </w:pPr>
      <w:r>
        <w:rPr>
          <w:rFonts w:hint="eastAsia"/>
        </w:rPr>
        <w:t>《最高人民检察院、公安部关于公安机关管辖的刑事案件立案追诉标准的规定（一）》第六十六条　【非法狩猎案（刑法第三百四十一条第二款）】违反狩猎法规，在禁猎区、禁猎期或者使用禁用的工具、方法进行狩猎，破坏野生动物资源，涉嫌下列情形之一的，应予立案追诉：</w:t>
      </w:r>
    </w:p>
    <w:p w14:paraId="4AD54954" w14:textId="0504BF38" w:rsidR="00B50939" w:rsidRDefault="00B50939" w:rsidP="00B50939">
      <w:pPr>
        <w:pStyle w:val="a1"/>
        <w:numPr>
          <w:ilvl w:val="0"/>
          <w:numId w:val="0"/>
        </w:numPr>
        <w:ind w:left="840"/>
      </w:pPr>
      <w:r>
        <w:rPr>
          <w:rFonts w:hint="eastAsia"/>
        </w:rPr>
        <w:t>（一）</w:t>
      </w:r>
      <w:r w:rsidRPr="00832E80">
        <w:rPr>
          <w:rFonts w:hint="eastAsia"/>
          <w:b/>
          <w:bCs/>
          <w:highlight w:val="yellow"/>
          <w:u w:val="single"/>
        </w:rPr>
        <w:t>非法狩猎野生动物二十只以上</w:t>
      </w:r>
      <w:r>
        <w:rPr>
          <w:rFonts w:hint="eastAsia"/>
        </w:rPr>
        <w:t>的；</w:t>
      </w:r>
    </w:p>
    <w:p w14:paraId="736AE9E3" w14:textId="0874FF83" w:rsidR="00B50939" w:rsidRDefault="00B50939" w:rsidP="00B50939">
      <w:pPr>
        <w:pStyle w:val="a1"/>
        <w:numPr>
          <w:ilvl w:val="0"/>
          <w:numId w:val="0"/>
        </w:numPr>
        <w:ind w:left="840"/>
      </w:pPr>
      <w:r>
        <w:rPr>
          <w:rFonts w:hint="eastAsia"/>
        </w:rPr>
        <w:t>（二）在禁猎区内使用禁用的工具或者禁用的方法狩猎的；</w:t>
      </w:r>
    </w:p>
    <w:p w14:paraId="679BA984" w14:textId="09969E50" w:rsidR="00B50939" w:rsidRDefault="00B50939" w:rsidP="00B50939">
      <w:pPr>
        <w:pStyle w:val="a1"/>
        <w:numPr>
          <w:ilvl w:val="0"/>
          <w:numId w:val="0"/>
        </w:numPr>
        <w:ind w:left="840"/>
      </w:pPr>
      <w:r>
        <w:rPr>
          <w:rFonts w:hint="eastAsia"/>
        </w:rPr>
        <w:t>（三）在禁猎期内使用禁用的工具或者禁用的方法狩猎的；</w:t>
      </w:r>
    </w:p>
    <w:p w14:paraId="38A02933" w14:textId="5280C8E2" w:rsidR="00B50939" w:rsidRPr="00B50939" w:rsidRDefault="00B50939" w:rsidP="00B50939">
      <w:pPr>
        <w:pStyle w:val="a1"/>
        <w:numPr>
          <w:ilvl w:val="0"/>
          <w:numId w:val="0"/>
        </w:numPr>
        <w:ind w:left="840"/>
      </w:pPr>
      <w:r>
        <w:rPr>
          <w:rFonts w:hint="eastAsia"/>
        </w:rPr>
        <w:t>（四）其他情节严重的情形。</w:t>
      </w:r>
    </w:p>
    <w:p w14:paraId="5AB9E9BD" w14:textId="03D641E7" w:rsidR="00A01BE9" w:rsidRDefault="00391C22" w:rsidP="00391C22">
      <w:pPr>
        <w:pStyle w:val="3"/>
        <w:ind w:right="105"/>
      </w:pPr>
      <w:bookmarkStart w:id="357" w:name="_Toc155178971"/>
      <w:r>
        <w:rPr>
          <w:rFonts w:hint="eastAsia"/>
        </w:rPr>
        <w:t>（二）</w:t>
      </w:r>
      <w:r w:rsidRPr="00391C22">
        <w:rPr>
          <w:rFonts w:hint="eastAsia"/>
        </w:rPr>
        <w:t>破坏森林资源保护相关犯罪</w:t>
      </w:r>
      <w:bookmarkEnd w:id="357"/>
    </w:p>
    <w:p w14:paraId="477EFAC3" w14:textId="135DA75A" w:rsidR="00DE45A0" w:rsidRPr="00DE45A0" w:rsidRDefault="00DE45A0" w:rsidP="00DE45A0">
      <w:pPr>
        <w:pStyle w:val="af0"/>
      </w:pPr>
      <w:r>
        <w:rPr>
          <w:rFonts w:hint="eastAsia"/>
        </w:rPr>
        <w:t>1</w:t>
      </w:r>
      <w:r>
        <w:t xml:space="preserve">. </w:t>
      </w:r>
      <w:r w:rsidRPr="006711DA">
        <w:rPr>
          <w:rFonts w:hint="eastAsia"/>
        </w:rPr>
        <w:t>危害国家重点保护植物罪</w:t>
      </w:r>
    </w:p>
    <w:p w14:paraId="103D70D8" w14:textId="26A0ED97" w:rsidR="006711DA" w:rsidRDefault="006711DA" w:rsidP="00DE6CA1">
      <w:pPr>
        <w:pStyle w:val="a1"/>
      </w:pPr>
      <w:r>
        <w:rPr>
          <w:rFonts w:hint="eastAsia"/>
        </w:rPr>
        <w:t>《刑法》</w:t>
      </w:r>
      <w:r w:rsidRPr="006711DA">
        <w:rPr>
          <w:rFonts w:hint="eastAsia"/>
        </w:rPr>
        <w:t>第三百四十四条　【危害国家重点保护植物罪】违反国家规定，非法采伐、毁坏</w:t>
      </w:r>
      <w:r w:rsidRPr="00832E80">
        <w:rPr>
          <w:rFonts w:hint="eastAsia"/>
          <w:b/>
          <w:bCs/>
          <w:highlight w:val="yellow"/>
          <w:u w:val="single"/>
        </w:rPr>
        <w:t>珍贵树木或者国家重点保护的其他植物</w:t>
      </w:r>
      <w:r w:rsidRPr="006711DA">
        <w:rPr>
          <w:rFonts w:hint="eastAsia"/>
        </w:rPr>
        <w:t>的，或者非法收购、运输、加工、出售</w:t>
      </w:r>
      <w:r w:rsidRPr="00832E80">
        <w:rPr>
          <w:rFonts w:hint="eastAsia"/>
          <w:b/>
          <w:bCs/>
          <w:highlight w:val="yellow"/>
          <w:u w:val="single"/>
        </w:rPr>
        <w:t>珍贵树木或者国家重点保护的其他植物及其制品</w:t>
      </w:r>
      <w:r w:rsidRPr="006711DA">
        <w:rPr>
          <w:rFonts w:hint="eastAsia"/>
        </w:rPr>
        <w:t>的，处三年以下有期徒刑、拘役或者管制，并处罚金；情节严重的，处三年以上七年以下有期徒刑，并处罚金。</w:t>
      </w:r>
    </w:p>
    <w:p w14:paraId="392917CA" w14:textId="49EA8B53" w:rsidR="00DD62CA" w:rsidRPr="00DD62CA" w:rsidRDefault="00DD62CA" w:rsidP="006662C8">
      <w:pPr>
        <w:pStyle w:val="a1"/>
        <w:numPr>
          <w:ilvl w:val="1"/>
          <w:numId w:val="3"/>
        </w:numPr>
        <w:rPr>
          <w:b/>
          <w:bCs/>
          <w:u w:val="single"/>
        </w:rPr>
      </w:pPr>
      <w:r w:rsidRPr="00DD62CA">
        <w:rPr>
          <w:rFonts w:hint="eastAsia"/>
          <w:b/>
          <w:bCs/>
          <w:u w:val="single"/>
        </w:rPr>
        <w:t>国家重点保护植物：《国家重点保护植物名录》</w:t>
      </w:r>
    </w:p>
    <w:p w14:paraId="290C137A" w14:textId="140F742E" w:rsidR="006662C8" w:rsidRDefault="006662C8" w:rsidP="006662C8">
      <w:pPr>
        <w:pStyle w:val="a1"/>
        <w:numPr>
          <w:ilvl w:val="1"/>
          <w:numId w:val="3"/>
        </w:numPr>
      </w:pPr>
      <w:r>
        <w:rPr>
          <w:rFonts w:hint="eastAsia"/>
        </w:rPr>
        <w:t>《破坏森林资源案件司法解释》第</w:t>
      </w:r>
      <w:r>
        <w:rPr>
          <w:rFonts w:hint="eastAsia"/>
        </w:rPr>
        <w:t>1</w:t>
      </w:r>
      <w:r>
        <w:rPr>
          <w:rFonts w:hint="eastAsia"/>
        </w:rPr>
        <w:t>条</w:t>
      </w:r>
      <w:r>
        <w:rPr>
          <w:rFonts w:hint="eastAsia"/>
        </w:rPr>
        <w:t xml:space="preserve"> </w:t>
      </w:r>
      <w:r>
        <w:t xml:space="preserve"> </w:t>
      </w:r>
      <w:r>
        <w:rPr>
          <w:rFonts w:hint="eastAsia"/>
        </w:rPr>
        <w:t>“珍贵树木”包括由省级以上林业主管部门或者其他部门确定的具有重大历史纪念意义、科学研究价值或者年代久远的古树名木。</w:t>
      </w:r>
    </w:p>
    <w:p w14:paraId="2FE8BCB6" w14:textId="357141CA" w:rsidR="00DD62CA" w:rsidRDefault="00DD62CA" w:rsidP="00DD62CA">
      <w:pPr>
        <w:pStyle w:val="a1"/>
        <w:numPr>
          <w:ilvl w:val="2"/>
          <w:numId w:val="3"/>
        </w:numPr>
      </w:pPr>
      <w:r>
        <w:rPr>
          <w:rFonts w:hint="eastAsia"/>
        </w:rPr>
        <w:t>体现行政从属性</w:t>
      </w:r>
    </w:p>
    <w:p w14:paraId="73AD4ED3" w14:textId="54F5AA03" w:rsidR="000D4AB4" w:rsidRDefault="000D4AB4" w:rsidP="006662C8">
      <w:pPr>
        <w:pStyle w:val="a1"/>
        <w:numPr>
          <w:ilvl w:val="1"/>
          <w:numId w:val="3"/>
        </w:numPr>
        <w:rPr>
          <w:b/>
          <w:bCs/>
          <w:u w:val="single"/>
        </w:rPr>
      </w:pPr>
      <w:r w:rsidRPr="000D4AB4">
        <w:rPr>
          <w:rFonts w:hint="eastAsia"/>
          <w:b/>
          <w:bCs/>
          <w:u w:val="single"/>
        </w:rPr>
        <w:t>区分第三百四十四条与第三百四十五条：前者侧重生态法益保护</w:t>
      </w:r>
      <w:r w:rsidR="00DD62CA">
        <w:rPr>
          <w:rFonts w:hint="eastAsia"/>
          <w:b/>
          <w:bCs/>
          <w:u w:val="single"/>
        </w:rPr>
        <w:t>，并无数量要求</w:t>
      </w:r>
    </w:p>
    <w:p w14:paraId="6F8827CD" w14:textId="3491CC11" w:rsidR="00DD62CA" w:rsidRDefault="00DD62CA" w:rsidP="00DD62CA">
      <w:pPr>
        <w:pStyle w:val="a1"/>
        <w:numPr>
          <w:ilvl w:val="2"/>
          <w:numId w:val="3"/>
        </w:numPr>
      </w:pPr>
      <w:r w:rsidRPr="00DD62CA">
        <w:rPr>
          <w:rFonts w:hint="eastAsia"/>
        </w:rPr>
        <w:t>类似非法狩猎罪与危害珍贵、濒危野生动物罪的区别</w:t>
      </w:r>
    </w:p>
    <w:p w14:paraId="584E6D2F" w14:textId="2AD22F8A" w:rsidR="008C2DA1" w:rsidRPr="00DD62CA" w:rsidRDefault="008C2DA1" w:rsidP="008C2DA1">
      <w:pPr>
        <w:pStyle w:val="af0"/>
      </w:pPr>
      <w:r>
        <w:rPr>
          <w:rFonts w:hint="eastAsia"/>
        </w:rPr>
        <w:t>2</w:t>
      </w:r>
      <w:r>
        <w:t xml:space="preserve">. </w:t>
      </w:r>
      <w:r>
        <w:rPr>
          <w:rFonts w:hint="eastAsia"/>
        </w:rPr>
        <w:t>盗伐林木罪</w:t>
      </w:r>
    </w:p>
    <w:p w14:paraId="1F9ED4D3" w14:textId="1417A2FF" w:rsidR="00DE6CA1" w:rsidRDefault="00DE6CA1" w:rsidP="00DE6CA1">
      <w:pPr>
        <w:pStyle w:val="a1"/>
      </w:pPr>
      <w:r>
        <w:rPr>
          <w:rFonts w:hint="eastAsia"/>
        </w:rPr>
        <w:t>《刑法》第</w:t>
      </w:r>
      <w:r w:rsidR="00A81264">
        <w:rPr>
          <w:rFonts w:hint="eastAsia"/>
        </w:rPr>
        <w:t>3</w:t>
      </w:r>
      <w:r w:rsidR="00A81264">
        <w:t>45</w:t>
      </w:r>
      <w:r>
        <w:rPr>
          <w:rFonts w:hint="eastAsia"/>
        </w:rPr>
        <w:t>条　【盗伐林木罪】盗伐</w:t>
      </w:r>
      <w:r w:rsidRPr="00832E80">
        <w:rPr>
          <w:rFonts w:hint="eastAsia"/>
          <w:b/>
          <w:bCs/>
          <w:highlight w:val="yellow"/>
          <w:u w:val="single"/>
        </w:rPr>
        <w:t>森林或者其他林木</w:t>
      </w:r>
      <w:r>
        <w:rPr>
          <w:rFonts w:hint="eastAsia"/>
        </w:rPr>
        <w:t>，数量较大的，处三年以下有期徒刑、拘役或者管制，并处或者单处罚金；数量巨大的，处三年以上七年以下有期徒刑，并处罚金；数量特别巨大的，处七年以上有期徒刑，并处罚金。</w:t>
      </w:r>
    </w:p>
    <w:p w14:paraId="2B577154" w14:textId="1A835F3F" w:rsidR="00DE6CA1" w:rsidRDefault="002C30DE" w:rsidP="00DE6CA1">
      <w:pPr>
        <w:pStyle w:val="a1"/>
      </w:pPr>
      <w:r>
        <w:rPr>
          <w:rFonts w:hint="eastAsia"/>
        </w:rPr>
        <w:t>3</w:t>
      </w:r>
      <w:r>
        <w:t>45</w:t>
      </w:r>
      <w:r w:rsidR="00DE6CA1">
        <w:rPr>
          <w:rFonts w:hint="eastAsia"/>
        </w:rPr>
        <w:t>【滥伐林木罪】违反森林法的规定，滥伐</w:t>
      </w:r>
      <w:r w:rsidR="00DE6CA1" w:rsidRPr="00832E80">
        <w:rPr>
          <w:rFonts w:hint="eastAsia"/>
          <w:b/>
          <w:bCs/>
          <w:highlight w:val="yellow"/>
          <w:u w:val="single"/>
        </w:rPr>
        <w:t>森林或者其他林木</w:t>
      </w:r>
      <w:r w:rsidR="00DE6CA1">
        <w:rPr>
          <w:rFonts w:hint="eastAsia"/>
        </w:rPr>
        <w:t>，数量较大的，处三年以下有期徒刑、拘役或者管制，并处或者单处罚金；数量巨大的，处三年以上七年以下有期徒刑，并处罚金。</w:t>
      </w:r>
    </w:p>
    <w:p w14:paraId="6BAD9A59" w14:textId="3247292B" w:rsidR="00D472CB" w:rsidRDefault="00D472CB" w:rsidP="00D472CB">
      <w:pPr>
        <w:pStyle w:val="a1"/>
        <w:numPr>
          <w:ilvl w:val="1"/>
          <w:numId w:val="3"/>
        </w:numPr>
      </w:pPr>
      <w:r>
        <w:rPr>
          <w:rFonts w:hint="eastAsia"/>
        </w:rPr>
        <w:t>区分盗伐林木罪与滥伐林木罪：保护法益不同</w:t>
      </w:r>
    </w:p>
    <w:p w14:paraId="6F0330E8" w14:textId="69927484" w:rsidR="00D472CB" w:rsidRDefault="00D472CB" w:rsidP="00D472CB">
      <w:pPr>
        <w:pStyle w:val="a1"/>
        <w:numPr>
          <w:ilvl w:val="2"/>
          <w:numId w:val="3"/>
        </w:numPr>
      </w:pPr>
      <w:r>
        <w:rPr>
          <w:rFonts w:hint="eastAsia"/>
        </w:rPr>
        <w:t>盗伐林木罪：</w:t>
      </w:r>
      <w:r w:rsidRPr="00832E80">
        <w:rPr>
          <w:rFonts w:hint="eastAsia"/>
          <w:b/>
          <w:bCs/>
          <w:highlight w:val="yellow"/>
          <w:u w:val="single"/>
        </w:rPr>
        <w:t>侧重财产法益</w:t>
      </w:r>
    </w:p>
    <w:p w14:paraId="0BF36540" w14:textId="114F42EB" w:rsidR="00D472CB" w:rsidRDefault="00D472CB" w:rsidP="00D472CB">
      <w:pPr>
        <w:pStyle w:val="a1"/>
        <w:numPr>
          <w:ilvl w:val="2"/>
          <w:numId w:val="3"/>
        </w:numPr>
      </w:pPr>
      <w:r>
        <w:rPr>
          <w:rFonts w:hint="eastAsia"/>
        </w:rPr>
        <w:t>滥伐林木罪：</w:t>
      </w:r>
      <w:r w:rsidRPr="00832E80">
        <w:rPr>
          <w:rFonts w:hint="eastAsia"/>
          <w:b/>
          <w:bCs/>
          <w:highlight w:val="yellow"/>
          <w:u w:val="single"/>
        </w:rPr>
        <w:t>侧重林业管理秩序法益</w:t>
      </w:r>
      <w:r w:rsidR="000D4AB4" w:rsidRPr="00832E80">
        <w:rPr>
          <w:rFonts w:hint="eastAsia"/>
          <w:b/>
          <w:bCs/>
          <w:highlight w:val="yellow"/>
          <w:u w:val="single"/>
        </w:rPr>
        <w:t>（森林法也有相关规定）</w:t>
      </w:r>
    </w:p>
    <w:p w14:paraId="54A372B7" w14:textId="72144FD4" w:rsidR="00DE6CA1" w:rsidRDefault="002C30DE" w:rsidP="00DE6CA1">
      <w:pPr>
        <w:pStyle w:val="a1"/>
      </w:pPr>
      <w:r>
        <w:rPr>
          <w:rFonts w:hint="eastAsia"/>
        </w:rPr>
        <w:t>3</w:t>
      </w:r>
      <w:r>
        <w:t>45</w:t>
      </w:r>
      <w:r w:rsidR="00DE6CA1">
        <w:rPr>
          <w:rFonts w:hint="eastAsia"/>
        </w:rPr>
        <w:t>【非法收购、运输盗伐、滥伐的林木罪】非法收购、运输明知是盗伐、滥伐的林木，情节严重的，处三年以下有期徒刑、拘役或者管制，并处或者单处罚金；情节特别严重的，处三年以上七年以下有期徒刑，并处罚金。</w:t>
      </w:r>
    </w:p>
    <w:p w14:paraId="7BEE419D" w14:textId="7E581FF7" w:rsidR="006711DA" w:rsidRDefault="00DE6CA1" w:rsidP="006711DA">
      <w:pPr>
        <w:pStyle w:val="a1"/>
        <w:numPr>
          <w:ilvl w:val="0"/>
          <w:numId w:val="0"/>
        </w:numPr>
        <w:ind w:left="420" w:firstLine="420"/>
      </w:pPr>
      <w:r>
        <w:rPr>
          <w:rFonts w:hint="eastAsia"/>
        </w:rPr>
        <w:t>盗伐、滥伐国家级自然保护区内的森林或者其他林木的，从重处罚。</w:t>
      </w:r>
    </w:p>
    <w:p w14:paraId="02AB29AF" w14:textId="5FCCD6F7" w:rsidR="00D078A2" w:rsidRDefault="00C457D3" w:rsidP="00C457D3">
      <w:pPr>
        <w:pStyle w:val="3"/>
        <w:ind w:right="105"/>
      </w:pPr>
      <w:bookmarkStart w:id="358" w:name="_Toc155178972"/>
      <w:r>
        <w:rPr>
          <w:rFonts w:hint="eastAsia"/>
        </w:rPr>
        <w:lastRenderedPageBreak/>
        <w:t>（三）</w:t>
      </w:r>
      <w:r w:rsidR="00D078A2">
        <w:rPr>
          <w:rFonts w:hint="eastAsia"/>
        </w:rPr>
        <w:t>非法占用农用地罪（</w:t>
      </w:r>
      <w:r>
        <w:rPr>
          <w:rFonts w:hint="eastAsia"/>
        </w:rPr>
        <w:t>第</w:t>
      </w:r>
      <w:r w:rsidR="00D078A2">
        <w:rPr>
          <w:rFonts w:hint="eastAsia"/>
        </w:rPr>
        <w:t>342</w:t>
      </w:r>
      <w:r w:rsidR="00D078A2">
        <w:rPr>
          <w:rFonts w:hint="eastAsia"/>
        </w:rPr>
        <w:t>条）</w:t>
      </w:r>
      <w:bookmarkEnd w:id="358"/>
    </w:p>
    <w:p w14:paraId="2B1AB9FC" w14:textId="3DC02846" w:rsidR="00C457D3" w:rsidRDefault="00A85E3D" w:rsidP="00A85E3D">
      <w:pPr>
        <w:pStyle w:val="a1"/>
      </w:pPr>
      <w:r w:rsidRPr="00A85E3D">
        <w:rPr>
          <w:rFonts w:hint="eastAsia"/>
        </w:rPr>
        <w:t>《刑法》第</w:t>
      </w:r>
      <w:r w:rsidR="006825CD">
        <w:rPr>
          <w:rFonts w:hint="eastAsia"/>
        </w:rPr>
        <w:t>3</w:t>
      </w:r>
      <w:r w:rsidR="006825CD">
        <w:t>42</w:t>
      </w:r>
      <w:r w:rsidRPr="00A85E3D">
        <w:rPr>
          <w:rFonts w:hint="eastAsia"/>
        </w:rPr>
        <w:t>条　【非法占用农用地罪】违反土地管理法规，非法占用耕地、林地等农用地，改变被占用土地用途，</w:t>
      </w:r>
      <w:r w:rsidRPr="00832E80">
        <w:rPr>
          <w:rFonts w:hint="eastAsia"/>
          <w:b/>
          <w:bCs/>
          <w:highlight w:val="yellow"/>
          <w:u w:val="single"/>
        </w:rPr>
        <w:t>数量较大，造成耕地、林地等农用地大量毁坏</w:t>
      </w:r>
      <w:r w:rsidRPr="00A85E3D">
        <w:rPr>
          <w:rFonts w:hint="eastAsia"/>
        </w:rPr>
        <w:t>的，处五年以下有期徒刑或者拘役，并处或者单处罚金。</w:t>
      </w:r>
    </w:p>
    <w:p w14:paraId="161AEEAA" w14:textId="77777777" w:rsidR="00442CF4" w:rsidRDefault="00442CF4" w:rsidP="00442CF4">
      <w:pPr>
        <w:pStyle w:val="a1"/>
        <w:numPr>
          <w:ilvl w:val="1"/>
          <w:numId w:val="3"/>
        </w:numPr>
      </w:pPr>
      <w:r>
        <w:rPr>
          <w:rFonts w:hint="eastAsia"/>
        </w:rPr>
        <w:t>最高人民法院《关于审理破坏土地资源刑事案件具体应用法律若干问题的解释》</w:t>
      </w:r>
    </w:p>
    <w:p w14:paraId="22429D64" w14:textId="77777777" w:rsidR="00442CF4" w:rsidRDefault="00442CF4" w:rsidP="00442CF4">
      <w:pPr>
        <w:pStyle w:val="a1"/>
        <w:numPr>
          <w:ilvl w:val="2"/>
          <w:numId w:val="3"/>
        </w:numPr>
      </w:pPr>
      <w:r>
        <w:rPr>
          <w:rFonts w:hint="eastAsia"/>
        </w:rPr>
        <w:t>非法占用耕地“</w:t>
      </w:r>
      <w:r w:rsidRPr="00832E80">
        <w:rPr>
          <w:rFonts w:hint="eastAsia"/>
          <w:b/>
          <w:bCs/>
          <w:highlight w:val="yellow"/>
          <w:u w:val="single"/>
        </w:rPr>
        <w:t>数量较大</w:t>
      </w:r>
      <w:r>
        <w:rPr>
          <w:rFonts w:hint="eastAsia"/>
        </w:rPr>
        <w:t>”：非法占用基本农田五亩以上或者非法占用基本农田以外的耕地十亩以上。</w:t>
      </w:r>
    </w:p>
    <w:p w14:paraId="709CD08E" w14:textId="77777777" w:rsidR="00442CF4" w:rsidRDefault="00442CF4" w:rsidP="00442CF4">
      <w:pPr>
        <w:pStyle w:val="a1"/>
        <w:numPr>
          <w:ilvl w:val="2"/>
          <w:numId w:val="3"/>
        </w:numPr>
      </w:pPr>
      <w:r>
        <w:rPr>
          <w:rFonts w:hint="eastAsia"/>
        </w:rPr>
        <w:t>“</w:t>
      </w:r>
      <w:r w:rsidRPr="00832E80">
        <w:rPr>
          <w:rFonts w:hint="eastAsia"/>
          <w:b/>
          <w:bCs/>
          <w:highlight w:val="yellow"/>
          <w:u w:val="single"/>
        </w:rPr>
        <w:t>造成耕地大量毁坏</w:t>
      </w:r>
      <w:r>
        <w:rPr>
          <w:rFonts w:hint="eastAsia"/>
        </w:rPr>
        <w:t>”：造成基本农田五亩以上或者基本农田以外的耕地十亩以上种植条件严重毁坏或者严重污染。</w:t>
      </w:r>
    </w:p>
    <w:p w14:paraId="67DE969B" w14:textId="51E56194" w:rsidR="00A85E3D" w:rsidRDefault="00A85E3D" w:rsidP="00A85E3D">
      <w:pPr>
        <w:pStyle w:val="a1"/>
        <w:numPr>
          <w:ilvl w:val="1"/>
          <w:numId w:val="3"/>
        </w:numPr>
      </w:pPr>
      <w:r>
        <w:rPr>
          <w:rFonts w:hint="eastAsia"/>
        </w:rPr>
        <w:t>《破坏林地资源刑事案件解释》：下列情形属于非法占用林地“</w:t>
      </w:r>
      <w:r w:rsidRPr="00832E80">
        <w:rPr>
          <w:rFonts w:hint="eastAsia"/>
          <w:b/>
          <w:bCs/>
          <w:highlight w:val="yellow"/>
          <w:u w:val="single"/>
        </w:rPr>
        <w:t>数量较大，造成林地大量毁坏</w:t>
      </w:r>
      <w:r>
        <w:rPr>
          <w:rFonts w:hint="eastAsia"/>
        </w:rPr>
        <w:t>”</w:t>
      </w:r>
    </w:p>
    <w:p w14:paraId="1A6C8596" w14:textId="77777777" w:rsidR="00A85E3D" w:rsidRDefault="00D078A2" w:rsidP="00D078A2">
      <w:pPr>
        <w:pStyle w:val="a1"/>
        <w:numPr>
          <w:ilvl w:val="2"/>
          <w:numId w:val="3"/>
        </w:numPr>
      </w:pPr>
      <w:r>
        <w:rPr>
          <w:rFonts w:hint="eastAsia"/>
        </w:rPr>
        <w:t>非法占用并毁坏防护林地、特种用途林地数量分别或者合计达到五亩以上</w:t>
      </w:r>
    </w:p>
    <w:p w14:paraId="0A1EBE2C" w14:textId="77777777" w:rsidR="00A85E3D" w:rsidRDefault="00D078A2" w:rsidP="00D078A2">
      <w:pPr>
        <w:pStyle w:val="a1"/>
        <w:numPr>
          <w:ilvl w:val="2"/>
          <w:numId w:val="3"/>
        </w:numPr>
      </w:pPr>
      <w:r>
        <w:rPr>
          <w:rFonts w:hint="eastAsia"/>
        </w:rPr>
        <w:t>非法占用并毁坏其他林地数量达到十亩以上</w:t>
      </w:r>
    </w:p>
    <w:p w14:paraId="2181941D" w14:textId="77777777" w:rsidR="00A85E3D" w:rsidRDefault="00D078A2" w:rsidP="00D078A2">
      <w:pPr>
        <w:pStyle w:val="a1"/>
        <w:numPr>
          <w:ilvl w:val="2"/>
          <w:numId w:val="3"/>
        </w:numPr>
      </w:pPr>
      <w:r>
        <w:rPr>
          <w:rFonts w:hint="eastAsia"/>
        </w:rPr>
        <w:t>非法占用并毁坏本条第一项、第二项规定的林地，数量分别达到相应规定的数量标准的百分之五十以上</w:t>
      </w:r>
    </w:p>
    <w:p w14:paraId="1147936B" w14:textId="4EC0C9BC" w:rsidR="00D078A2" w:rsidRDefault="00D078A2" w:rsidP="00D078A2">
      <w:pPr>
        <w:pStyle w:val="a1"/>
        <w:numPr>
          <w:ilvl w:val="2"/>
          <w:numId w:val="3"/>
        </w:numPr>
      </w:pPr>
      <w:r>
        <w:rPr>
          <w:rFonts w:hint="eastAsia"/>
        </w:rPr>
        <w:t>非法占用并毁坏本条第一项、第二项规定的林地，其中一项数量达到相应规定的数量标准的百分之五十以上，且两项数量合计达到该项规定的数量标准</w:t>
      </w:r>
    </w:p>
    <w:p w14:paraId="42C3C6B3" w14:textId="17217450" w:rsidR="00442CF4" w:rsidRDefault="00442CF4" w:rsidP="00442CF4">
      <w:pPr>
        <w:pStyle w:val="3"/>
        <w:ind w:right="105"/>
      </w:pPr>
      <w:bookmarkStart w:id="359" w:name="_Toc155178973"/>
      <w:r>
        <w:rPr>
          <w:rFonts w:hint="eastAsia"/>
        </w:rPr>
        <w:t>（四）</w:t>
      </w:r>
      <w:r w:rsidRPr="00442CF4">
        <w:rPr>
          <w:rFonts w:hint="eastAsia"/>
        </w:rPr>
        <w:t>破坏矿产资源保护相关犯罪</w:t>
      </w:r>
      <w:bookmarkEnd w:id="359"/>
    </w:p>
    <w:p w14:paraId="62421DE3" w14:textId="406D7365" w:rsidR="00595B36" w:rsidRPr="00595B36" w:rsidRDefault="00595B36" w:rsidP="00595B36">
      <w:pPr>
        <w:pStyle w:val="af0"/>
      </w:pPr>
      <w:r>
        <w:rPr>
          <w:rFonts w:hint="eastAsia"/>
        </w:rPr>
        <w:t>1</w:t>
      </w:r>
      <w:r>
        <w:t xml:space="preserve">. </w:t>
      </w:r>
      <w:r>
        <w:rPr>
          <w:rFonts w:hint="eastAsia"/>
        </w:rPr>
        <w:t>非法采矿罪</w:t>
      </w:r>
      <w:r w:rsidR="007E43A8">
        <w:rPr>
          <w:rFonts w:hint="eastAsia"/>
        </w:rPr>
        <w:t>3</w:t>
      </w:r>
      <w:r w:rsidR="007E43A8">
        <w:t>43</w:t>
      </w:r>
    </w:p>
    <w:p w14:paraId="38D01DBE" w14:textId="05834F1E" w:rsidR="00442CF4" w:rsidRDefault="00442CF4" w:rsidP="00442CF4">
      <w:pPr>
        <w:pStyle w:val="a1"/>
      </w:pPr>
      <w:r>
        <w:rPr>
          <w:rFonts w:hint="eastAsia"/>
        </w:rPr>
        <w:t>《刑法》第三百四十三条　【非法采矿罪】违反矿产资源法的规定，未取得采矿许可证擅自采矿，擅自进入国家规划矿区、对国民经济具有重要价值的矿区和他人矿区范围采矿，或者擅自开采国家规定实行保护性开采的特定矿种，</w:t>
      </w:r>
      <w:r w:rsidRPr="00832E80">
        <w:rPr>
          <w:rFonts w:hint="eastAsia"/>
          <w:b/>
          <w:bCs/>
          <w:highlight w:val="yellow"/>
          <w:u w:val="single"/>
        </w:rPr>
        <w:t>情节严重</w:t>
      </w:r>
      <w:r>
        <w:rPr>
          <w:rFonts w:hint="eastAsia"/>
        </w:rPr>
        <w:t>的，处三年以下有期徒刑、拘役或者管制，并处或者单处罚金；情节特别严重的，处三年以上七年以下有期徒刑，并处罚金。</w:t>
      </w:r>
    </w:p>
    <w:p w14:paraId="197EE6CD" w14:textId="38D43E7E" w:rsidR="00C23D04" w:rsidRDefault="00C23D04" w:rsidP="00C23D04">
      <w:pPr>
        <w:pStyle w:val="a1"/>
        <w:numPr>
          <w:ilvl w:val="1"/>
          <w:numId w:val="3"/>
        </w:numPr>
      </w:pPr>
      <w:r>
        <w:rPr>
          <w:rFonts w:hint="eastAsia"/>
        </w:rPr>
        <w:t>“情节严重”等不确定性</w:t>
      </w:r>
      <w:r w:rsidRPr="00C23D04">
        <w:t>概念</w:t>
      </w:r>
      <w:r w:rsidRPr="00C23D04">
        <w:t>→</w:t>
      </w:r>
      <w:r w:rsidRPr="00C23D04">
        <w:t>司法</w:t>
      </w:r>
      <w:r>
        <w:rPr>
          <w:rFonts w:hint="eastAsia"/>
        </w:rPr>
        <w:t>解释</w:t>
      </w:r>
    </w:p>
    <w:p w14:paraId="416E3793" w14:textId="5BF5281A" w:rsidR="00595B36" w:rsidRDefault="00595B36" w:rsidP="00595B36">
      <w:pPr>
        <w:pStyle w:val="af0"/>
      </w:pPr>
      <w:r>
        <w:rPr>
          <w:rFonts w:hint="eastAsia"/>
        </w:rPr>
        <w:t>2</w:t>
      </w:r>
      <w:r>
        <w:t xml:space="preserve">. </w:t>
      </w:r>
      <w:r>
        <w:rPr>
          <w:rFonts w:hint="eastAsia"/>
        </w:rPr>
        <w:t>破坏性采矿罪</w:t>
      </w:r>
      <w:r w:rsidR="007E43A8">
        <w:rPr>
          <w:rFonts w:hint="eastAsia"/>
        </w:rPr>
        <w:t>3</w:t>
      </w:r>
      <w:r w:rsidR="007E43A8">
        <w:t>43</w:t>
      </w:r>
    </w:p>
    <w:p w14:paraId="0AD8EA44" w14:textId="5E38FAE6" w:rsidR="00442CF4" w:rsidRDefault="00442CF4" w:rsidP="00442CF4">
      <w:pPr>
        <w:pStyle w:val="a1"/>
      </w:pPr>
      <w:r>
        <w:rPr>
          <w:rFonts w:hint="eastAsia"/>
        </w:rPr>
        <w:t>【破坏性采矿罪】违反矿产资源法的规定，采取破坏性的开采方法开采矿产资源，造成矿产资源严重破坏的，处五年以下有期徒刑或者拘役，并处罚金。</w:t>
      </w:r>
    </w:p>
    <w:p w14:paraId="4B07987D" w14:textId="620FA815" w:rsidR="00D078A2" w:rsidRDefault="00D078A2" w:rsidP="00442CF4">
      <w:pPr>
        <w:pStyle w:val="2"/>
      </w:pPr>
      <w:bookmarkStart w:id="360" w:name="_Toc155178974"/>
      <w:r>
        <w:rPr>
          <w:rFonts w:hint="eastAsia"/>
        </w:rPr>
        <w:t>五、与危害环境行为相关的犯罪</w:t>
      </w:r>
      <w:bookmarkEnd w:id="360"/>
    </w:p>
    <w:p w14:paraId="14E2F1B5" w14:textId="5F4D4135" w:rsidR="006C1C0B" w:rsidRPr="006C1C0B" w:rsidRDefault="006C1C0B" w:rsidP="006C1C0B">
      <w:pPr>
        <w:pStyle w:val="af0"/>
      </w:pPr>
      <w:r>
        <w:rPr>
          <w:rFonts w:hint="eastAsia"/>
        </w:rPr>
        <w:t>1</w:t>
      </w:r>
      <w:r>
        <w:t xml:space="preserve">. </w:t>
      </w:r>
      <w:r>
        <w:rPr>
          <w:rFonts w:hint="eastAsia"/>
        </w:rPr>
        <w:t>走私珍贵动物、珍贵动物制品罪</w:t>
      </w:r>
    </w:p>
    <w:p w14:paraId="5B22B286" w14:textId="5CA8A0F3" w:rsidR="00122D99" w:rsidRDefault="00122D99" w:rsidP="00B007FD">
      <w:pPr>
        <w:pStyle w:val="a1"/>
      </w:pPr>
      <w:r w:rsidRPr="00122D99">
        <w:rPr>
          <w:rFonts w:hint="eastAsia"/>
        </w:rPr>
        <w:t>《刑法》</w:t>
      </w:r>
      <w:r>
        <w:rPr>
          <w:rFonts w:hint="eastAsia"/>
        </w:rPr>
        <w:t>第一百五十一条第二</w:t>
      </w:r>
      <w:r w:rsidR="00B007FD">
        <w:rPr>
          <w:rFonts w:hint="eastAsia"/>
        </w:rPr>
        <w:t>至四</w:t>
      </w:r>
      <w:r>
        <w:rPr>
          <w:rFonts w:hint="eastAsia"/>
        </w:rPr>
        <w:t>款　【走私文物罪】【走私贵重金属罪】【走私珍贵动物、珍贵动物制品罪】走私国家禁止出口的文物、黄金、白银和其他贵重金属或者</w:t>
      </w:r>
      <w:r w:rsidRPr="00832E80">
        <w:rPr>
          <w:rFonts w:hint="eastAsia"/>
          <w:b/>
          <w:bCs/>
          <w:highlight w:val="yellow"/>
          <w:u w:val="single"/>
        </w:rPr>
        <w:t>国家禁止进出口的珍贵动物及其制品</w:t>
      </w:r>
      <w:r>
        <w:rPr>
          <w:rFonts w:hint="eastAsia"/>
        </w:rPr>
        <w:t>的，处五年以上十年以下有期徒刑，并处罚金；情节特别严重的，处十年以上有期徒刑或者无期徒刑，并处没收财产；情节较轻的，处五年以下有期徒刑，并处罚金。</w:t>
      </w:r>
    </w:p>
    <w:p w14:paraId="66AC8505" w14:textId="6F3B3081" w:rsidR="006C1C0B" w:rsidRDefault="006C1C0B" w:rsidP="006C1C0B">
      <w:pPr>
        <w:pStyle w:val="af0"/>
      </w:pPr>
      <w:r>
        <w:rPr>
          <w:rFonts w:hint="eastAsia"/>
        </w:rPr>
        <w:t>2</w:t>
      </w:r>
      <w:r>
        <w:t xml:space="preserve">. </w:t>
      </w:r>
      <w:r>
        <w:rPr>
          <w:rFonts w:hint="eastAsia"/>
        </w:rPr>
        <w:t>走私国家禁止进出口的货物、物品罪：</w:t>
      </w:r>
      <w:r w:rsidRPr="006C1C0B">
        <w:rPr>
          <w:rFonts w:hint="eastAsia"/>
        </w:rPr>
        <w:t>走私珍稀植物及其制品</w:t>
      </w:r>
    </w:p>
    <w:p w14:paraId="5D279260" w14:textId="56B86911" w:rsidR="00122D99" w:rsidRDefault="00122D99" w:rsidP="00B007FD">
      <w:pPr>
        <w:pStyle w:val="a1"/>
      </w:pPr>
      <w:r>
        <w:rPr>
          <w:rFonts w:hint="eastAsia"/>
        </w:rPr>
        <w:t>【走私国家禁止进出口的货物、物品罪】</w:t>
      </w:r>
      <w:r w:rsidRPr="006C1C0B">
        <w:rPr>
          <w:rFonts w:hint="eastAsia"/>
          <w:b/>
          <w:bCs/>
          <w:u w:val="single"/>
        </w:rPr>
        <w:t>走私珍稀植物及其制品</w:t>
      </w:r>
      <w:r>
        <w:rPr>
          <w:rFonts w:hint="eastAsia"/>
        </w:rPr>
        <w:t>等国家禁止进出口的其他货物、物品的，处五年以下有期徒刑或者拘役，并处或者单处罚金；情节严重的，处五年以上有期徒刑，并处罚金。</w:t>
      </w:r>
    </w:p>
    <w:p w14:paraId="52274298" w14:textId="7A86B54C" w:rsidR="00122D99" w:rsidRDefault="00122D99" w:rsidP="00F64D5F">
      <w:pPr>
        <w:pStyle w:val="a1"/>
        <w:numPr>
          <w:ilvl w:val="0"/>
          <w:numId w:val="0"/>
        </w:numPr>
        <w:ind w:left="420" w:firstLine="420"/>
      </w:pPr>
      <w:r>
        <w:rPr>
          <w:rFonts w:hint="eastAsia"/>
        </w:rPr>
        <w:t>单位犯本条规定之罪的，对单位判处罚金，并对其直接负责的主管人员和其他直接责任人员，依照本条各款的规定处罚。</w:t>
      </w:r>
    </w:p>
    <w:p w14:paraId="41EE8A74" w14:textId="3051D8A1" w:rsidR="00F64D5F" w:rsidRPr="00F64D5F" w:rsidRDefault="00F64D5F" w:rsidP="00F64D5F">
      <w:pPr>
        <w:pStyle w:val="af0"/>
      </w:pPr>
      <w:r>
        <w:rPr>
          <w:rFonts w:hint="eastAsia"/>
        </w:rPr>
        <w:t>3</w:t>
      </w:r>
      <w:r>
        <w:t xml:space="preserve">. </w:t>
      </w:r>
      <w:r>
        <w:rPr>
          <w:rFonts w:hint="eastAsia"/>
        </w:rPr>
        <w:t>走私废物罪</w:t>
      </w:r>
    </w:p>
    <w:p w14:paraId="7A486D91" w14:textId="344508AD" w:rsidR="00122D99" w:rsidRDefault="00B007FD" w:rsidP="00B007FD">
      <w:pPr>
        <w:pStyle w:val="a1"/>
      </w:pPr>
      <w:r w:rsidRPr="00122D99">
        <w:rPr>
          <w:rFonts w:hint="eastAsia"/>
        </w:rPr>
        <w:lastRenderedPageBreak/>
        <w:t>《刑法》</w:t>
      </w:r>
      <w:r w:rsidR="00122D99">
        <w:rPr>
          <w:rFonts w:hint="eastAsia"/>
        </w:rPr>
        <w:t>第一百五十二条</w:t>
      </w:r>
      <w:r>
        <w:rPr>
          <w:rFonts w:hint="eastAsia"/>
        </w:rPr>
        <w:t>第二、三款</w:t>
      </w:r>
      <w:r w:rsidR="00122D99">
        <w:rPr>
          <w:rFonts w:hint="eastAsia"/>
        </w:rPr>
        <w:t xml:space="preserve">　【走私废物罪】</w:t>
      </w:r>
      <w:r w:rsidR="00122D99" w:rsidRPr="00832E80">
        <w:rPr>
          <w:rFonts w:hint="eastAsia"/>
          <w:b/>
          <w:bCs/>
          <w:highlight w:val="yellow"/>
          <w:u w:val="single"/>
        </w:rPr>
        <w:t>逃避海关监管将境外固体废物、液态废物和气态废物运输进境</w:t>
      </w:r>
      <w:r w:rsidR="00122D99">
        <w:rPr>
          <w:rFonts w:hint="eastAsia"/>
        </w:rPr>
        <w:t>，情节严重的，处五年以下有期徒刑，并处或者单处罚金；情节特别严重的，处五年以上有期徒刑，并处罚金。</w:t>
      </w:r>
    </w:p>
    <w:p w14:paraId="23BB391A" w14:textId="7B9B33AA" w:rsidR="00122D99" w:rsidRDefault="00122D99" w:rsidP="00F64D5F">
      <w:pPr>
        <w:pStyle w:val="a1"/>
        <w:numPr>
          <w:ilvl w:val="0"/>
          <w:numId w:val="0"/>
        </w:numPr>
        <w:ind w:left="420" w:firstLine="420"/>
      </w:pPr>
      <w:r>
        <w:rPr>
          <w:rFonts w:hint="eastAsia"/>
        </w:rPr>
        <w:t>单位犯前两款罪的，对单位判处罚金，并对其直接负责的主管人员和其他直接责任人员，依照前两款的规定处罚。</w:t>
      </w:r>
    </w:p>
    <w:p w14:paraId="1893DD3D" w14:textId="58DC0E56" w:rsidR="00F64D5F" w:rsidRPr="00F64D5F" w:rsidRDefault="00F64D5F" w:rsidP="00F64D5F">
      <w:pPr>
        <w:pStyle w:val="af0"/>
      </w:pPr>
      <w:r>
        <w:t xml:space="preserve">4. </w:t>
      </w:r>
      <w:r w:rsidRPr="00B007FD">
        <w:rPr>
          <w:rFonts w:hint="eastAsia"/>
        </w:rPr>
        <w:t>环境监管失职罪</w:t>
      </w:r>
    </w:p>
    <w:p w14:paraId="6EF4FEA8" w14:textId="6C5E860A" w:rsidR="00B007FD" w:rsidRDefault="00B007FD" w:rsidP="00B007FD">
      <w:pPr>
        <w:pStyle w:val="a1"/>
      </w:pPr>
      <w:r w:rsidRPr="00122D99">
        <w:rPr>
          <w:rFonts w:hint="eastAsia"/>
        </w:rPr>
        <w:t>《刑法》</w:t>
      </w:r>
      <w:r w:rsidRPr="00B007FD">
        <w:rPr>
          <w:rFonts w:hint="eastAsia"/>
        </w:rPr>
        <w:t>第四百零八条　【环境监管失职罪】负有环境保护监督管理职责的国家机关工作人员严重不负责任，导致发生重大环境污染事故，致使公私财产遭受重大损失或者造成人身伤亡的严重后果的，处三年以下有期徒刑或者拘役。</w:t>
      </w:r>
    </w:p>
    <w:p w14:paraId="221D0DB0" w14:textId="5EBFAB6A" w:rsidR="007E43A8" w:rsidRDefault="00FE721E" w:rsidP="007E43A8">
      <w:pPr>
        <w:pStyle w:val="a1"/>
        <w:numPr>
          <w:ilvl w:val="1"/>
          <w:numId w:val="3"/>
        </w:numPr>
      </w:pPr>
      <w:r>
        <w:rPr>
          <w:rFonts w:hint="eastAsia"/>
        </w:rPr>
        <w:t>《</w:t>
      </w:r>
      <w:r w:rsidR="009B253D" w:rsidRPr="009B253D">
        <w:rPr>
          <w:rFonts w:hint="eastAsia"/>
        </w:rPr>
        <w:t>关于办理环境污染刑事案件适用法律若干问题的</w:t>
      </w:r>
      <w:r>
        <w:rPr>
          <w:rFonts w:hint="eastAsia"/>
        </w:rPr>
        <w:t>解释》</w:t>
      </w:r>
      <w:r w:rsidR="007E43A8">
        <w:rPr>
          <w:rFonts w:hint="eastAsia"/>
        </w:rPr>
        <w:t>第四条</w:t>
      </w:r>
      <w:r w:rsidR="007E43A8">
        <w:rPr>
          <w:rFonts w:hint="eastAsia"/>
        </w:rPr>
        <w:t xml:space="preserve">  </w:t>
      </w:r>
      <w:r w:rsidR="007E43A8">
        <w:rPr>
          <w:rFonts w:hint="eastAsia"/>
        </w:rPr>
        <w:t>实施刑法第三百三十九条第一款规定的行为，具有下列情形之一的，应当认定为“致使公私财产遭受重大损失或者严重危害人体健康”：</w:t>
      </w:r>
    </w:p>
    <w:p w14:paraId="4FA2DE8C" w14:textId="258FDABE" w:rsidR="007E43A8" w:rsidRDefault="007E43A8" w:rsidP="007E43A8">
      <w:pPr>
        <w:pStyle w:val="a1"/>
        <w:numPr>
          <w:ilvl w:val="2"/>
          <w:numId w:val="3"/>
        </w:numPr>
      </w:pPr>
      <w:r>
        <w:rPr>
          <w:rFonts w:hint="eastAsia"/>
        </w:rPr>
        <w:t>（一）致使公私财产损失一百万元以上的；</w:t>
      </w:r>
    </w:p>
    <w:p w14:paraId="364070E2" w14:textId="1AC76E89" w:rsidR="007E43A8" w:rsidRDefault="007E43A8" w:rsidP="007E43A8">
      <w:pPr>
        <w:pStyle w:val="a1"/>
        <w:numPr>
          <w:ilvl w:val="2"/>
          <w:numId w:val="3"/>
        </w:numPr>
      </w:pPr>
      <w:r>
        <w:rPr>
          <w:rFonts w:hint="eastAsia"/>
        </w:rPr>
        <w:t>（二）具有本解释第二条第五项至第十项规定情形之一的；</w:t>
      </w:r>
    </w:p>
    <w:p w14:paraId="4BD7D219" w14:textId="6FE84A7E" w:rsidR="007E43A8" w:rsidRDefault="007E43A8" w:rsidP="007E43A8">
      <w:pPr>
        <w:pStyle w:val="a1"/>
        <w:numPr>
          <w:ilvl w:val="2"/>
          <w:numId w:val="3"/>
        </w:numPr>
      </w:pPr>
      <w:r>
        <w:rPr>
          <w:rFonts w:hint="eastAsia"/>
        </w:rPr>
        <w:t>（三）其他致使公私财产遭受重大损失或者严重危害人体健康的情形。</w:t>
      </w:r>
    </w:p>
    <w:sectPr w:rsidR="007E43A8">
      <w:headerReference w:type="default" r:id="rId67"/>
      <w:footerReference w:type="defaul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24177" w14:textId="77777777" w:rsidR="00BF1CA0" w:rsidRDefault="00BF1CA0" w:rsidP="009B492E">
      <w:r>
        <w:separator/>
      </w:r>
    </w:p>
  </w:endnote>
  <w:endnote w:type="continuationSeparator" w:id="0">
    <w:p w14:paraId="61C10541" w14:textId="77777777" w:rsidR="00BF1CA0" w:rsidRDefault="00BF1CA0" w:rsidP="009B4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E-BZ">
    <w:altName w:val="Cambria"/>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Times">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华文宋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2345715"/>
      <w:docPartObj>
        <w:docPartGallery w:val="Page Numbers (Bottom of Page)"/>
        <w:docPartUnique/>
      </w:docPartObj>
    </w:sdtPr>
    <w:sdtEndPr/>
    <w:sdtContent>
      <w:p w14:paraId="407A4155" w14:textId="22EB11E9" w:rsidR="00EF49E4" w:rsidRDefault="00EF49E4">
        <w:pPr>
          <w:pStyle w:val="ae"/>
          <w:jc w:val="center"/>
        </w:pPr>
        <w:r>
          <w:fldChar w:fldCharType="begin"/>
        </w:r>
        <w:r>
          <w:instrText>PAGE   \* MERGEFORMAT</w:instrText>
        </w:r>
        <w:r>
          <w:fldChar w:fldCharType="separate"/>
        </w:r>
        <w:r>
          <w:rPr>
            <w:lang w:val="zh-CN"/>
          </w:rPr>
          <w:t>2</w:t>
        </w:r>
        <w:r>
          <w:fldChar w:fldCharType="end"/>
        </w:r>
      </w:p>
    </w:sdtContent>
  </w:sdt>
  <w:p w14:paraId="371643F2" w14:textId="77777777" w:rsidR="00EF49E4" w:rsidRDefault="00EF49E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D8BCC" w14:textId="77777777" w:rsidR="00BF1CA0" w:rsidRDefault="00BF1CA0" w:rsidP="009B492E">
      <w:r>
        <w:separator/>
      </w:r>
    </w:p>
  </w:footnote>
  <w:footnote w:type="continuationSeparator" w:id="0">
    <w:p w14:paraId="17C7A8F3" w14:textId="77777777" w:rsidR="00BF1CA0" w:rsidRDefault="00BF1CA0" w:rsidP="009B49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905332"/>
      <w:docPartObj>
        <w:docPartGallery w:val="Page Numbers (Top of Page)"/>
        <w:docPartUnique/>
      </w:docPartObj>
    </w:sdtPr>
    <w:sdtEndPr/>
    <w:sdtContent>
      <w:p w14:paraId="4365333E" w14:textId="76FC8ED3" w:rsidR="009E2628" w:rsidRDefault="009E2628">
        <w:pPr>
          <w:pStyle w:val="ac"/>
        </w:pPr>
        <w:r>
          <w:fldChar w:fldCharType="begin"/>
        </w:r>
        <w:r>
          <w:instrText>PAGE   \* MERGEFORMAT</w:instrText>
        </w:r>
        <w:r>
          <w:fldChar w:fldCharType="separate"/>
        </w:r>
        <w:r>
          <w:rPr>
            <w:lang w:val="zh-CN"/>
          </w:rPr>
          <w:t>2</w:t>
        </w:r>
        <w:r>
          <w:fldChar w:fldCharType="end"/>
        </w:r>
      </w:p>
    </w:sdtContent>
  </w:sdt>
  <w:p w14:paraId="270C793B" w14:textId="77777777" w:rsidR="009E2628" w:rsidRDefault="009E2628">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296574E"/>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00126B9C"/>
    <w:multiLevelType w:val="hybridMultilevel"/>
    <w:tmpl w:val="05863B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BD4F9C"/>
    <w:multiLevelType w:val="hybridMultilevel"/>
    <w:tmpl w:val="BDBA225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1F96B02"/>
    <w:multiLevelType w:val="hybridMultilevel"/>
    <w:tmpl w:val="CA42CEA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DA5F88"/>
    <w:multiLevelType w:val="hybridMultilevel"/>
    <w:tmpl w:val="52C6DD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38190B"/>
    <w:multiLevelType w:val="hybridMultilevel"/>
    <w:tmpl w:val="D73CB8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5B06908"/>
    <w:multiLevelType w:val="hybridMultilevel"/>
    <w:tmpl w:val="ECF4034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602350E"/>
    <w:multiLevelType w:val="hybridMultilevel"/>
    <w:tmpl w:val="4FAC12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A1912F0"/>
    <w:multiLevelType w:val="hybridMultilevel"/>
    <w:tmpl w:val="8D72B1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C665F89"/>
    <w:multiLevelType w:val="hybridMultilevel"/>
    <w:tmpl w:val="B77CBA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E690A6C"/>
    <w:multiLevelType w:val="hybridMultilevel"/>
    <w:tmpl w:val="2B82952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0CC14B2"/>
    <w:multiLevelType w:val="hybridMultilevel"/>
    <w:tmpl w:val="C9765E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3A012A"/>
    <w:multiLevelType w:val="hybridMultilevel"/>
    <w:tmpl w:val="93DE54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DF3DAA"/>
    <w:multiLevelType w:val="hybridMultilevel"/>
    <w:tmpl w:val="232007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32591"/>
    <w:multiLevelType w:val="hybridMultilevel"/>
    <w:tmpl w:val="AF9CA8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2CD0491"/>
    <w:multiLevelType w:val="hybridMultilevel"/>
    <w:tmpl w:val="82E2761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3B071F0"/>
    <w:multiLevelType w:val="hybridMultilevel"/>
    <w:tmpl w:val="6DDE74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CE070B"/>
    <w:multiLevelType w:val="hybridMultilevel"/>
    <w:tmpl w:val="95FA31E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4727EC1"/>
    <w:multiLevelType w:val="hybridMultilevel"/>
    <w:tmpl w:val="1D92C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82168D2"/>
    <w:multiLevelType w:val="hybridMultilevel"/>
    <w:tmpl w:val="F464406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A567978"/>
    <w:multiLevelType w:val="hybridMultilevel"/>
    <w:tmpl w:val="851028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FED75F0"/>
    <w:multiLevelType w:val="hybridMultilevel"/>
    <w:tmpl w:val="94C822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0D36BD5"/>
    <w:multiLevelType w:val="hybridMultilevel"/>
    <w:tmpl w:val="AB8E12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3750704"/>
    <w:multiLevelType w:val="hybridMultilevel"/>
    <w:tmpl w:val="7A243E9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45172FB"/>
    <w:multiLevelType w:val="hybridMultilevel"/>
    <w:tmpl w:val="6BBEAF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74B3263"/>
    <w:multiLevelType w:val="hybridMultilevel"/>
    <w:tmpl w:val="DCBCB37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8503BA5"/>
    <w:multiLevelType w:val="hybridMultilevel"/>
    <w:tmpl w:val="7DCA43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89A64C1"/>
    <w:multiLevelType w:val="hybridMultilevel"/>
    <w:tmpl w:val="632601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BD720BB"/>
    <w:multiLevelType w:val="hybridMultilevel"/>
    <w:tmpl w:val="ADA2A9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C1C72F1"/>
    <w:multiLevelType w:val="hybridMultilevel"/>
    <w:tmpl w:val="E2068DC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C1E4402"/>
    <w:multiLevelType w:val="hybridMultilevel"/>
    <w:tmpl w:val="7FD0D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E693625"/>
    <w:multiLevelType w:val="hybridMultilevel"/>
    <w:tmpl w:val="D0C0D2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EBD4429"/>
    <w:multiLevelType w:val="hybridMultilevel"/>
    <w:tmpl w:val="4FF03A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F557A02"/>
    <w:multiLevelType w:val="hybridMultilevel"/>
    <w:tmpl w:val="EA08EF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F5D4DD8"/>
    <w:multiLevelType w:val="hybridMultilevel"/>
    <w:tmpl w:val="4574C3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0CA7FB1"/>
    <w:multiLevelType w:val="hybridMultilevel"/>
    <w:tmpl w:val="B568CBD4"/>
    <w:lvl w:ilvl="0" w:tplc="F26C9E90">
      <w:start w:val="1"/>
      <w:numFmt w:val="bullet"/>
      <w:lvlText w:val=""/>
      <w:lvlJc w:val="left"/>
      <w:pPr>
        <w:ind w:left="420" w:hanging="420"/>
      </w:pPr>
      <w:rPr>
        <w:rFonts w:ascii="Wingdings" w:hAnsi="Wingdings" w:hint="default"/>
        <w:spacing w:val="0"/>
        <w:w w:val="100"/>
        <w:position w:val="0"/>
        <w14:cntxtAlts w14:val="0"/>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1BA7066"/>
    <w:multiLevelType w:val="hybridMultilevel"/>
    <w:tmpl w:val="B596B316"/>
    <w:lvl w:ilvl="0" w:tplc="8FBA6476">
      <w:start w:val="1"/>
      <w:numFmt w:val="bullet"/>
      <w:pStyle w:val="a"/>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2326600"/>
    <w:multiLevelType w:val="hybridMultilevel"/>
    <w:tmpl w:val="60E0C962"/>
    <w:lvl w:ilvl="0" w:tplc="14C6482E">
      <w:start w:val="1"/>
      <w:numFmt w:val="bullet"/>
      <w:pStyle w:val="a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37D0534"/>
    <w:multiLevelType w:val="hybridMultilevel"/>
    <w:tmpl w:val="BCBC1C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6EA7FF0"/>
    <w:multiLevelType w:val="hybridMultilevel"/>
    <w:tmpl w:val="5C966FF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76D1CF4"/>
    <w:multiLevelType w:val="hybridMultilevel"/>
    <w:tmpl w:val="91D6356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7B13F34"/>
    <w:multiLevelType w:val="hybridMultilevel"/>
    <w:tmpl w:val="081C6E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82A71DA"/>
    <w:multiLevelType w:val="hybridMultilevel"/>
    <w:tmpl w:val="97E4A9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7F202B"/>
    <w:multiLevelType w:val="hybridMultilevel"/>
    <w:tmpl w:val="33B4D8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9E833C4"/>
    <w:multiLevelType w:val="hybridMultilevel"/>
    <w:tmpl w:val="0A1ADE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AFA4EBC"/>
    <w:multiLevelType w:val="hybridMultilevel"/>
    <w:tmpl w:val="8E4C73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BA201BD"/>
    <w:multiLevelType w:val="hybridMultilevel"/>
    <w:tmpl w:val="D5641C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BCE1C1E"/>
    <w:multiLevelType w:val="hybridMultilevel"/>
    <w:tmpl w:val="D49605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CB406DA"/>
    <w:multiLevelType w:val="hybridMultilevel"/>
    <w:tmpl w:val="C1D8F0FE"/>
    <w:lvl w:ilvl="0" w:tplc="07885E5C">
      <w:start w:val="1"/>
      <w:numFmt w:val="decimal"/>
      <w:lvlText w:val="（%1）"/>
      <w:lvlJc w:val="left"/>
      <w:pPr>
        <w:ind w:left="720" w:hanging="720"/>
      </w:pPr>
      <w:rPr>
        <w:rFonts w:hint="default"/>
      </w:rPr>
    </w:lvl>
    <w:lvl w:ilvl="1" w:tplc="F480827E">
      <w:start w:val="1"/>
      <w:numFmt w:val="upperLetter"/>
      <w:lvlText w:val="%2）"/>
      <w:lvlJc w:val="left"/>
      <w:pPr>
        <w:ind w:left="780" w:hanging="360"/>
      </w:pPr>
      <w:rPr>
        <w:rFonts w:hint="default"/>
      </w:rPr>
    </w:lvl>
    <w:lvl w:ilvl="2" w:tplc="E5A45906">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CE9018B"/>
    <w:multiLevelType w:val="hybridMultilevel"/>
    <w:tmpl w:val="DE18DB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D454F87"/>
    <w:multiLevelType w:val="hybridMultilevel"/>
    <w:tmpl w:val="76A635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EC83565"/>
    <w:multiLevelType w:val="hybridMultilevel"/>
    <w:tmpl w:val="0EA05BD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0FF38CF"/>
    <w:multiLevelType w:val="hybridMultilevel"/>
    <w:tmpl w:val="4FF612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1535EF0"/>
    <w:multiLevelType w:val="hybridMultilevel"/>
    <w:tmpl w:val="CE4847E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1995" w:hanging="420"/>
      </w:pPr>
      <w:rPr>
        <w:rFonts w:ascii="Wingdings" w:hAnsi="Wingdings" w:hint="default"/>
      </w:rPr>
    </w:lvl>
    <w:lvl w:ilvl="2" w:tplc="04090005">
      <w:start w:val="1"/>
      <w:numFmt w:val="bullet"/>
      <w:lvlText w:val=""/>
      <w:lvlJc w:val="left"/>
      <w:pPr>
        <w:ind w:left="-1575" w:hanging="420"/>
      </w:pPr>
      <w:rPr>
        <w:rFonts w:ascii="Wingdings" w:hAnsi="Wingdings" w:hint="default"/>
      </w:rPr>
    </w:lvl>
    <w:lvl w:ilvl="3" w:tplc="04090001">
      <w:start w:val="1"/>
      <w:numFmt w:val="bullet"/>
      <w:lvlText w:val=""/>
      <w:lvlJc w:val="left"/>
      <w:pPr>
        <w:ind w:left="-1155" w:hanging="420"/>
      </w:pPr>
      <w:rPr>
        <w:rFonts w:ascii="Wingdings" w:hAnsi="Wingdings" w:hint="default"/>
      </w:rPr>
    </w:lvl>
    <w:lvl w:ilvl="4" w:tplc="04090003">
      <w:start w:val="1"/>
      <w:numFmt w:val="bullet"/>
      <w:lvlText w:val=""/>
      <w:lvlJc w:val="left"/>
      <w:pPr>
        <w:ind w:left="-735" w:hanging="420"/>
      </w:pPr>
      <w:rPr>
        <w:rFonts w:ascii="Wingdings" w:hAnsi="Wingdings" w:hint="default"/>
      </w:rPr>
    </w:lvl>
    <w:lvl w:ilvl="5" w:tplc="04090005">
      <w:start w:val="1"/>
      <w:numFmt w:val="bullet"/>
      <w:lvlText w:val=""/>
      <w:lvlJc w:val="left"/>
      <w:pPr>
        <w:ind w:left="-315" w:hanging="420"/>
      </w:pPr>
      <w:rPr>
        <w:rFonts w:ascii="Wingdings" w:hAnsi="Wingdings" w:hint="default"/>
      </w:rPr>
    </w:lvl>
    <w:lvl w:ilvl="6" w:tplc="1542D666">
      <w:start w:val="2"/>
      <w:numFmt w:val="bullet"/>
      <w:lvlText w:val="•"/>
      <w:lvlJc w:val="left"/>
      <w:pPr>
        <w:ind w:left="45" w:hanging="360"/>
      </w:pPr>
      <w:rPr>
        <w:rFonts w:ascii="宋体" w:eastAsia="宋体" w:hAnsi="宋体" w:cstheme="minorBidi" w:hint="eastAsia"/>
      </w:rPr>
    </w:lvl>
    <w:lvl w:ilvl="7" w:tplc="04090003">
      <w:start w:val="1"/>
      <w:numFmt w:val="bullet"/>
      <w:lvlText w:val=""/>
      <w:lvlJc w:val="left"/>
      <w:pPr>
        <w:ind w:left="525" w:hanging="420"/>
      </w:pPr>
      <w:rPr>
        <w:rFonts w:ascii="Wingdings" w:hAnsi="Wingdings" w:hint="default"/>
      </w:rPr>
    </w:lvl>
    <w:lvl w:ilvl="8" w:tplc="04090005">
      <w:start w:val="1"/>
      <w:numFmt w:val="bullet"/>
      <w:lvlText w:val=""/>
      <w:lvlJc w:val="left"/>
      <w:pPr>
        <w:ind w:left="945" w:hanging="420"/>
      </w:pPr>
      <w:rPr>
        <w:rFonts w:ascii="Wingdings" w:hAnsi="Wingdings" w:hint="default"/>
      </w:rPr>
    </w:lvl>
  </w:abstractNum>
  <w:abstractNum w:abstractNumId="54" w15:restartNumberingAfterBreak="0">
    <w:nsid w:val="41AA4C4D"/>
    <w:multiLevelType w:val="hybridMultilevel"/>
    <w:tmpl w:val="E780AFE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31F37CC"/>
    <w:multiLevelType w:val="hybridMultilevel"/>
    <w:tmpl w:val="CE3C71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52272B7"/>
    <w:multiLevelType w:val="hybridMultilevel"/>
    <w:tmpl w:val="0D50004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6DA5AE8"/>
    <w:multiLevelType w:val="hybridMultilevel"/>
    <w:tmpl w:val="87BA922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71412C6"/>
    <w:multiLevelType w:val="hybridMultilevel"/>
    <w:tmpl w:val="3C329E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A2E16AD"/>
    <w:multiLevelType w:val="hybridMultilevel"/>
    <w:tmpl w:val="A56823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B264692"/>
    <w:multiLevelType w:val="hybridMultilevel"/>
    <w:tmpl w:val="E4AC15E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C5527F6"/>
    <w:multiLevelType w:val="hybridMultilevel"/>
    <w:tmpl w:val="AAFCF6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00D4B92"/>
    <w:multiLevelType w:val="hybridMultilevel"/>
    <w:tmpl w:val="E8209B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33D0E16"/>
    <w:multiLevelType w:val="hybridMultilevel"/>
    <w:tmpl w:val="ED7C5D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4381F76"/>
    <w:multiLevelType w:val="hybridMultilevel"/>
    <w:tmpl w:val="2C5C3F2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7F461A4"/>
    <w:multiLevelType w:val="hybridMultilevel"/>
    <w:tmpl w:val="9E8E58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91D07B5"/>
    <w:multiLevelType w:val="hybridMultilevel"/>
    <w:tmpl w:val="79AE82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96F3927"/>
    <w:multiLevelType w:val="hybridMultilevel"/>
    <w:tmpl w:val="97C620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99F7F05"/>
    <w:multiLevelType w:val="hybridMultilevel"/>
    <w:tmpl w:val="84621D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AB75B3F"/>
    <w:multiLevelType w:val="hybridMultilevel"/>
    <w:tmpl w:val="C2D62D7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E117186"/>
    <w:multiLevelType w:val="hybridMultilevel"/>
    <w:tmpl w:val="EB00EA4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05C79DF"/>
    <w:multiLevelType w:val="hybridMultilevel"/>
    <w:tmpl w:val="5A6C4FA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06852CC"/>
    <w:multiLevelType w:val="hybridMultilevel"/>
    <w:tmpl w:val="C0A889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1716462"/>
    <w:multiLevelType w:val="hybridMultilevel"/>
    <w:tmpl w:val="FF54CD5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3C83F07"/>
    <w:multiLevelType w:val="hybridMultilevel"/>
    <w:tmpl w:val="32F2DA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50C39AB"/>
    <w:multiLevelType w:val="hybridMultilevel"/>
    <w:tmpl w:val="0B54FD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663321F"/>
    <w:multiLevelType w:val="hybridMultilevel"/>
    <w:tmpl w:val="156C13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6B0338B"/>
    <w:multiLevelType w:val="hybridMultilevel"/>
    <w:tmpl w:val="11147A2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708741D"/>
    <w:multiLevelType w:val="hybridMultilevel"/>
    <w:tmpl w:val="28325A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8717512"/>
    <w:multiLevelType w:val="hybridMultilevel"/>
    <w:tmpl w:val="568CC7F0"/>
    <w:lvl w:ilvl="0" w:tplc="07885E5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9B6453F"/>
    <w:multiLevelType w:val="hybridMultilevel"/>
    <w:tmpl w:val="D0C236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A076E2E"/>
    <w:multiLevelType w:val="hybridMultilevel"/>
    <w:tmpl w:val="68B675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B96203E"/>
    <w:multiLevelType w:val="hybridMultilevel"/>
    <w:tmpl w:val="45A8AA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C622E98"/>
    <w:multiLevelType w:val="hybridMultilevel"/>
    <w:tmpl w:val="5302DC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D285D3D"/>
    <w:multiLevelType w:val="hybridMultilevel"/>
    <w:tmpl w:val="9D0A1F0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3264A6A"/>
    <w:multiLevelType w:val="hybridMultilevel"/>
    <w:tmpl w:val="45B2416A"/>
    <w:lvl w:ilvl="0" w:tplc="0409000B">
      <w:start w:val="1"/>
      <w:numFmt w:val="bullet"/>
      <w:pStyle w:val="a1"/>
      <w:lvlText w:val=""/>
      <w:lvlJc w:val="left"/>
      <w:pPr>
        <w:ind w:left="3255"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1542D666">
      <w:start w:val="2"/>
      <w:numFmt w:val="bullet"/>
      <w:lvlText w:val="•"/>
      <w:lvlJc w:val="left"/>
      <w:pPr>
        <w:ind w:left="2880" w:hanging="360"/>
      </w:pPr>
      <w:rPr>
        <w:rFonts w:ascii="宋体" w:eastAsia="宋体" w:hAnsi="宋体" w:cstheme="minorBidi" w:hint="eastAsia"/>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73635C15"/>
    <w:multiLevelType w:val="hybridMultilevel"/>
    <w:tmpl w:val="CD420DF8"/>
    <w:lvl w:ilvl="0" w:tplc="5992CB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3C220C0"/>
    <w:multiLevelType w:val="hybridMultilevel"/>
    <w:tmpl w:val="60AC3B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53700CB"/>
    <w:multiLevelType w:val="hybridMultilevel"/>
    <w:tmpl w:val="21F29B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60E3B66"/>
    <w:multiLevelType w:val="hybridMultilevel"/>
    <w:tmpl w:val="CDACFA34"/>
    <w:lvl w:ilvl="0" w:tplc="9BD497C6">
      <w:start w:val="1"/>
      <w:numFmt w:val="bullet"/>
      <w:pStyle w:val="a2"/>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694643F"/>
    <w:multiLevelType w:val="hybridMultilevel"/>
    <w:tmpl w:val="265018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893773C"/>
    <w:multiLevelType w:val="hybridMultilevel"/>
    <w:tmpl w:val="DF36B8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9730723"/>
    <w:multiLevelType w:val="hybridMultilevel"/>
    <w:tmpl w:val="0442B77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A70678C"/>
    <w:multiLevelType w:val="hybridMultilevel"/>
    <w:tmpl w:val="B05662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C9C4F94"/>
    <w:multiLevelType w:val="hybridMultilevel"/>
    <w:tmpl w:val="3F7A79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EF0129E"/>
    <w:multiLevelType w:val="hybridMultilevel"/>
    <w:tmpl w:val="44C248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F136194"/>
    <w:multiLevelType w:val="hybridMultilevel"/>
    <w:tmpl w:val="C01C763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37"/>
  </w:num>
  <w:num w:numId="3">
    <w:abstractNumId w:val="85"/>
  </w:num>
  <w:num w:numId="4">
    <w:abstractNumId w:val="36"/>
  </w:num>
  <w:num w:numId="5">
    <w:abstractNumId w:val="89"/>
  </w:num>
  <w:num w:numId="6">
    <w:abstractNumId w:val="27"/>
  </w:num>
  <w:num w:numId="7">
    <w:abstractNumId w:val="66"/>
  </w:num>
  <w:num w:numId="8">
    <w:abstractNumId w:val="76"/>
  </w:num>
  <w:num w:numId="9">
    <w:abstractNumId w:val="22"/>
  </w:num>
  <w:num w:numId="10">
    <w:abstractNumId w:val="31"/>
  </w:num>
  <w:num w:numId="11">
    <w:abstractNumId w:val="49"/>
  </w:num>
  <w:num w:numId="12">
    <w:abstractNumId w:val="51"/>
  </w:num>
  <w:num w:numId="13">
    <w:abstractNumId w:val="62"/>
  </w:num>
  <w:num w:numId="14">
    <w:abstractNumId w:val="72"/>
  </w:num>
  <w:num w:numId="15">
    <w:abstractNumId w:val="5"/>
  </w:num>
  <w:num w:numId="16">
    <w:abstractNumId w:val="16"/>
  </w:num>
  <w:num w:numId="17">
    <w:abstractNumId w:val="30"/>
  </w:num>
  <w:num w:numId="18">
    <w:abstractNumId w:val="83"/>
  </w:num>
  <w:num w:numId="19">
    <w:abstractNumId w:val="9"/>
  </w:num>
  <w:num w:numId="20">
    <w:abstractNumId w:val="64"/>
  </w:num>
  <w:num w:numId="21">
    <w:abstractNumId w:val="47"/>
  </w:num>
  <w:num w:numId="22">
    <w:abstractNumId w:val="33"/>
  </w:num>
  <w:num w:numId="23">
    <w:abstractNumId w:val="65"/>
  </w:num>
  <w:num w:numId="24">
    <w:abstractNumId w:val="39"/>
  </w:num>
  <w:num w:numId="25">
    <w:abstractNumId w:val="24"/>
  </w:num>
  <w:num w:numId="26">
    <w:abstractNumId w:val="84"/>
  </w:num>
  <w:num w:numId="27">
    <w:abstractNumId w:val="71"/>
  </w:num>
  <w:num w:numId="28">
    <w:abstractNumId w:val="44"/>
  </w:num>
  <w:num w:numId="29">
    <w:abstractNumId w:val="93"/>
  </w:num>
  <w:num w:numId="30">
    <w:abstractNumId w:val="38"/>
  </w:num>
  <w:num w:numId="31">
    <w:abstractNumId w:val="11"/>
  </w:num>
  <w:num w:numId="32">
    <w:abstractNumId w:val="25"/>
  </w:num>
  <w:num w:numId="33">
    <w:abstractNumId w:val="67"/>
  </w:num>
  <w:num w:numId="34">
    <w:abstractNumId w:val="35"/>
  </w:num>
  <w:num w:numId="35">
    <w:abstractNumId w:val="15"/>
  </w:num>
  <w:num w:numId="36">
    <w:abstractNumId w:val="46"/>
  </w:num>
  <w:num w:numId="37">
    <w:abstractNumId w:val="12"/>
  </w:num>
  <w:num w:numId="38">
    <w:abstractNumId w:val="59"/>
  </w:num>
  <w:num w:numId="39">
    <w:abstractNumId w:val="95"/>
  </w:num>
  <w:num w:numId="40">
    <w:abstractNumId w:val="61"/>
  </w:num>
  <w:num w:numId="41">
    <w:abstractNumId w:val="19"/>
  </w:num>
  <w:num w:numId="42">
    <w:abstractNumId w:val="70"/>
  </w:num>
  <w:num w:numId="43">
    <w:abstractNumId w:val="60"/>
  </w:num>
  <w:num w:numId="44">
    <w:abstractNumId w:val="57"/>
  </w:num>
  <w:num w:numId="45">
    <w:abstractNumId w:val="13"/>
  </w:num>
  <w:num w:numId="46">
    <w:abstractNumId w:val="7"/>
  </w:num>
  <w:num w:numId="47">
    <w:abstractNumId w:val="10"/>
  </w:num>
  <w:num w:numId="48">
    <w:abstractNumId w:val="42"/>
  </w:num>
  <w:num w:numId="49">
    <w:abstractNumId w:val="87"/>
  </w:num>
  <w:num w:numId="50">
    <w:abstractNumId w:val="74"/>
  </w:num>
  <w:num w:numId="51">
    <w:abstractNumId w:val="82"/>
  </w:num>
  <w:num w:numId="52">
    <w:abstractNumId w:val="92"/>
  </w:num>
  <w:num w:numId="53">
    <w:abstractNumId w:val="6"/>
  </w:num>
  <w:num w:numId="54">
    <w:abstractNumId w:val="21"/>
  </w:num>
  <w:num w:numId="55">
    <w:abstractNumId w:val="91"/>
  </w:num>
  <w:num w:numId="56">
    <w:abstractNumId w:val="63"/>
  </w:num>
  <w:num w:numId="57">
    <w:abstractNumId w:val="96"/>
  </w:num>
  <w:num w:numId="58">
    <w:abstractNumId w:val="80"/>
  </w:num>
  <w:num w:numId="59">
    <w:abstractNumId w:val="50"/>
  </w:num>
  <w:num w:numId="60">
    <w:abstractNumId w:val="41"/>
  </w:num>
  <w:num w:numId="61">
    <w:abstractNumId w:val="17"/>
  </w:num>
  <w:num w:numId="62">
    <w:abstractNumId w:val="73"/>
  </w:num>
  <w:num w:numId="63">
    <w:abstractNumId w:val="52"/>
  </w:num>
  <w:num w:numId="64">
    <w:abstractNumId w:val="40"/>
  </w:num>
  <w:num w:numId="65">
    <w:abstractNumId w:val="55"/>
  </w:num>
  <w:num w:numId="66">
    <w:abstractNumId w:val="75"/>
  </w:num>
  <w:num w:numId="67">
    <w:abstractNumId w:val="58"/>
  </w:num>
  <w:num w:numId="68">
    <w:abstractNumId w:val="69"/>
  </w:num>
  <w:num w:numId="69">
    <w:abstractNumId w:val="56"/>
  </w:num>
  <w:num w:numId="70">
    <w:abstractNumId w:val="94"/>
  </w:num>
  <w:num w:numId="71">
    <w:abstractNumId w:val="4"/>
  </w:num>
  <w:num w:numId="72">
    <w:abstractNumId w:val="14"/>
  </w:num>
  <w:num w:numId="73">
    <w:abstractNumId w:val="23"/>
  </w:num>
  <w:num w:numId="74">
    <w:abstractNumId w:val="68"/>
  </w:num>
  <w:num w:numId="75">
    <w:abstractNumId w:val="26"/>
  </w:num>
  <w:num w:numId="76">
    <w:abstractNumId w:val="90"/>
  </w:num>
  <w:num w:numId="77">
    <w:abstractNumId w:val="78"/>
  </w:num>
  <w:num w:numId="78">
    <w:abstractNumId w:val="43"/>
  </w:num>
  <w:num w:numId="79">
    <w:abstractNumId w:val="32"/>
  </w:num>
  <w:num w:numId="80">
    <w:abstractNumId w:val="2"/>
  </w:num>
  <w:num w:numId="81">
    <w:abstractNumId w:val="79"/>
  </w:num>
  <w:num w:numId="82">
    <w:abstractNumId w:val="29"/>
  </w:num>
  <w:num w:numId="83">
    <w:abstractNumId w:val="48"/>
  </w:num>
  <w:num w:numId="84">
    <w:abstractNumId w:val="77"/>
  </w:num>
  <w:num w:numId="85">
    <w:abstractNumId w:val="1"/>
  </w:num>
  <w:num w:numId="86">
    <w:abstractNumId w:val="28"/>
  </w:num>
  <w:num w:numId="87">
    <w:abstractNumId w:val="81"/>
  </w:num>
  <w:num w:numId="88">
    <w:abstractNumId w:val="3"/>
  </w:num>
  <w:num w:numId="89">
    <w:abstractNumId w:val="8"/>
  </w:num>
  <w:num w:numId="90">
    <w:abstractNumId w:val="34"/>
  </w:num>
  <w:num w:numId="91">
    <w:abstractNumId w:val="18"/>
  </w:num>
  <w:num w:numId="92">
    <w:abstractNumId w:val="88"/>
  </w:num>
  <w:num w:numId="93">
    <w:abstractNumId w:val="54"/>
  </w:num>
  <w:num w:numId="94">
    <w:abstractNumId w:val="86"/>
  </w:num>
  <w:num w:numId="95">
    <w:abstractNumId w:val="53"/>
  </w:num>
  <w:num w:numId="96">
    <w:abstractNumId w:val="45"/>
  </w:num>
  <w:num w:numId="97">
    <w:abstractNumId w:val="2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AF3"/>
    <w:rsid w:val="00000453"/>
    <w:rsid w:val="0000128E"/>
    <w:rsid w:val="000013EA"/>
    <w:rsid w:val="000014EA"/>
    <w:rsid w:val="00001541"/>
    <w:rsid w:val="0000166D"/>
    <w:rsid w:val="000018AD"/>
    <w:rsid w:val="00001ECF"/>
    <w:rsid w:val="00002D1F"/>
    <w:rsid w:val="00002D78"/>
    <w:rsid w:val="00003F41"/>
    <w:rsid w:val="00003F79"/>
    <w:rsid w:val="0000441F"/>
    <w:rsid w:val="00004DAF"/>
    <w:rsid w:val="00004E2B"/>
    <w:rsid w:val="000068E3"/>
    <w:rsid w:val="0000760E"/>
    <w:rsid w:val="00007677"/>
    <w:rsid w:val="00007BE4"/>
    <w:rsid w:val="00007D9C"/>
    <w:rsid w:val="00010225"/>
    <w:rsid w:val="00011365"/>
    <w:rsid w:val="000114E3"/>
    <w:rsid w:val="00012302"/>
    <w:rsid w:val="0001237E"/>
    <w:rsid w:val="00013022"/>
    <w:rsid w:val="00013B2A"/>
    <w:rsid w:val="00013ECF"/>
    <w:rsid w:val="0001533F"/>
    <w:rsid w:val="00015D04"/>
    <w:rsid w:val="00015D19"/>
    <w:rsid w:val="00015D91"/>
    <w:rsid w:val="00016842"/>
    <w:rsid w:val="0001733F"/>
    <w:rsid w:val="00017996"/>
    <w:rsid w:val="000206BF"/>
    <w:rsid w:val="00020A7C"/>
    <w:rsid w:val="0002104B"/>
    <w:rsid w:val="00021366"/>
    <w:rsid w:val="000218EE"/>
    <w:rsid w:val="00021E14"/>
    <w:rsid w:val="00021E27"/>
    <w:rsid w:val="00022FDA"/>
    <w:rsid w:val="0002309A"/>
    <w:rsid w:val="0002370E"/>
    <w:rsid w:val="000239DC"/>
    <w:rsid w:val="00023A22"/>
    <w:rsid w:val="00023FCE"/>
    <w:rsid w:val="0002466F"/>
    <w:rsid w:val="00024850"/>
    <w:rsid w:val="0002491B"/>
    <w:rsid w:val="00024BF7"/>
    <w:rsid w:val="0002510C"/>
    <w:rsid w:val="000269B9"/>
    <w:rsid w:val="0002775D"/>
    <w:rsid w:val="00027E83"/>
    <w:rsid w:val="00030E8A"/>
    <w:rsid w:val="00031AF1"/>
    <w:rsid w:val="00032589"/>
    <w:rsid w:val="000329E1"/>
    <w:rsid w:val="00032A80"/>
    <w:rsid w:val="0003389D"/>
    <w:rsid w:val="000341AD"/>
    <w:rsid w:val="00034C78"/>
    <w:rsid w:val="00034FF9"/>
    <w:rsid w:val="00035774"/>
    <w:rsid w:val="000357C0"/>
    <w:rsid w:val="00035953"/>
    <w:rsid w:val="00035B09"/>
    <w:rsid w:val="00035B1D"/>
    <w:rsid w:val="000371D3"/>
    <w:rsid w:val="0003783B"/>
    <w:rsid w:val="00040213"/>
    <w:rsid w:val="00040B24"/>
    <w:rsid w:val="00040F43"/>
    <w:rsid w:val="0004179B"/>
    <w:rsid w:val="000428BA"/>
    <w:rsid w:val="00042FF0"/>
    <w:rsid w:val="00043666"/>
    <w:rsid w:val="00043FF4"/>
    <w:rsid w:val="0004434F"/>
    <w:rsid w:val="0004475A"/>
    <w:rsid w:val="00045CBD"/>
    <w:rsid w:val="00045D68"/>
    <w:rsid w:val="00047654"/>
    <w:rsid w:val="00047B1C"/>
    <w:rsid w:val="00050E24"/>
    <w:rsid w:val="00050F1F"/>
    <w:rsid w:val="00051E89"/>
    <w:rsid w:val="00052411"/>
    <w:rsid w:val="00052530"/>
    <w:rsid w:val="00052D8C"/>
    <w:rsid w:val="00053F91"/>
    <w:rsid w:val="000543DF"/>
    <w:rsid w:val="00057016"/>
    <w:rsid w:val="00057115"/>
    <w:rsid w:val="000571F7"/>
    <w:rsid w:val="00057FAF"/>
    <w:rsid w:val="00060975"/>
    <w:rsid w:val="00061134"/>
    <w:rsid w:val="000612E5"/>
    <w:rsid w:val="0006167A"/>
    <w:rsid w:val="000616AB"/>
    <w:rsid w:val="0006197B"/>
    <w:rsid w:val="00061E1B"/>
    <w:rsid w:val="00062050"/>
    <w:rsid w:val="00062A61"/>
    <w:rsid w:val="000633C9"/>
    <w:rsid w:val="00064960"/>
    <w:rsid w:val="000650E4"/>
    <w:rsid w:val="00066345"/>
    <w:rsid w:val="00070357"/>
    <w:rsid w:val="00070990"/>
    <w:rsid w:val="00071241"/>
    <w:rsid w:val="0007165A"/>
    <w:rsid w:val="00071EA9"/>
    <w:rsid w:val="0007284C"/>
    <w:rsid w:val="00072E2F"/>
    <w:rsid w:val="0007323E"/>
    <w:rsid w:val="00074084"/>
    <w:rsid w:val="0007474F"/>
    <w:rsid w:val="00074BDD"/>
    <w:rsid w:val="00075407"/>
    <w:rsid w:val="00075582"/>
    <w:rsid w:val="00075DDB"/>
    <w:rsid w:val="000765CF"/>
    <w:rsid w:val="00076B31"/>
    <w:rsid w:val="00076DCB"/>
    <w:rsid w:val="000771B1"/>
    <w:rsid w:val="000774FC"/>
    <w:rsid w:val="00080C81"/>
    <w:rsid w:val="00081001"/>
    <w:rsid w:val="00081B60"/>
    <w:rsid w:val="00081C34"/>
    <w:rsid w:val="00082509"/>
    <w:rsid w:val="00083880"/>
    <w:rsid w:val="000838AA"/>
    <w:rsid w:val="0008445B"/>
    <w:rsid w:val="00084AAF"/>
    <w:rsid w:val="00085514"/>
    <w:rsid w:val="00085A78"/>
    <w:rsid w:val="000862D6"/>
    <w:rsid w:val="00086469"/>
    <w:rsid w:val="00086565"/>
    <w:rsid w:val="0008664D"/>
    <w:rsid w:val="00087059"/>
    <w:rsid w:val="0008730E"/>
    <w:rsid w:val="00090134"/>
    <w:rsid w:val="000918D8"/>
    <w:rsid w:val="00092F00"/>
    <w:rsid w:val="00092F6B"/>
    <w:rsid w:val="0009403E"/>
    <w:rsid w:val="00094967"/>
    <w:rsid w:val="00094F28"/>
    <w:rsid w:val="00095CE7"/>
    <w:rsid w:val="000977D8"/>
    <w:rsid w:val="000A0B27"/>
    <w:rsid w:val="000A1F3F"/>
    <w:rsid w:val="000A2554"/>
    <w:rsid w:val="000A3005"/>
    <w:rsid w:val="000A312E"/>
    <w:rsid w:val="000A3E09"/>
    <w:rsid w:val="000A4A8F"/>
    <w:rsid w:val="000A4F15"/>
    <w:rsid w:val="000A55AB"/>
    <w:rsid w:val="000A5CE8"/>
    <w:rsid w:val="000A5DCD"/>
    <w:rsid w:val="000A5E00"/>
    <w:rsid w:val="000A696C"/>
    <w:rsid w:val="000A7661"/>
    <w:rsid w:val="000A7A6C"/>
    <w:rsid w:val="000B05D4"/>
    <w:rsid w:val="000B0883"/>
    <w:rsid w:val="000B1683"/>
    <w:rsid w:val="000B1C70"/>
    <w:rsid w:val="000B24EB"/>
    <w:rsid w:val="000B3041"/>
    <w:rsid w:val="000B316D"/>
    <w:rsid w:val="000B4633"/>
    <w:rsid w:val="000B4976"/>
    <w:rsid w:val="000B50AD"/>
    <w:rsid w:val="000B513A"/>
    <w:rsid w:val="000B5400"/>
    <w:rsid w:val="000B5652"/>
    <w:rsid w:val="000B5D6D"/>
    <w:rsid w:val="000B5E33"/>
    <w:rsid w:val="000B65BD"/>
    <w:rsid w:val="000B69FA"/>
    <w:rsid w:val="000B73D2"/>
    <w:rsid w:val="000B7624"/>
    <w:rsid w:val="000B796E"/>
    <w:rsid w:val="000C07AE"/>
    <w:rsid w:val="000C12C2"/>
    <w:rsid w:val="000C15B8"/>
    <w:rsid w:val="000C1BE1"/>
    <w:rsid w:val="000C22E3"/>
    <w:rsid w:val="000C2704"/>
    <w:rsid w:val="000C2A1C"/>
    <w:rsid w:val="000C2B25"/>
    <w:rsid w:val="000C31E8"/>
    <w:rsid w:val="000C32B9"/>
    <w:rsid w:val="000C347C"/>
    <w:rsid w:val="000C347D"/>
    <w:rsid w:val="000C3F27"/>
    <w:rsid w:val="000C3F74"/>
    <w:rsid w:val="000C4E5B"/>
    <w:rsid w:val="000C528A"/>
    <w:rsid w:val="000C5CDD"/>
    <w:rsid w:val="000C5FAC"/>
    <w:rsid w:val="000C6E23"/>
    <w:rsid w:val="000C6FD7"/>
    <w:rsid w:val="000C704E"/>
    <w:rsid w:val="000C7508"/>
    <w:rsid w:val="000C76FE"/>
    <w:rsid w:val="000C78C9"/>
    <w:rsid w:val="000D0079"/>
    <w:rsid w:val="000D0B31"/>
    <w:rsid w:val="000D0B94"/>
    <w:rsid w:val="000D148C"/>
    <w:rsid w:val="000D14CB"/>
    <w:rsid w:val="000D247A"/>
    <w:rsid w:val="000D4AB4"/>
    <w:rsid w:val="000D5D2B"/>
    <w:rsid w:val="000D5E7C"/>
    <w:rsid w:val="000D611A"/>
    <w:rsid w:val="000E0742"/>
    <w:rsid w:val="000E0C34"/>
    <w:rsid w:val="000E2037"/>
    <w:rsid w:val="000E2B12"/>
    <w:rsid w:val="000E3003"/>
    <w:rsid w:val="000E419F"/>
    <w:rsid w:val="000E55FF"/>
    <w:rsid w:val="000E6C79"/>
    <w:rsid w:val="000E73AD"/>
    <w:rsid w:val="000E74E5"/>
    <w:rsid w:val="000E75E7"/>
    <w:rsid w:val="000E77CB"/>
    <w:rsid w:val="000E7BF9"/>
    <w:rsid w:val="000F005A"/>
    <w:rsid w:val="000F235F"/>
    <w:rsid w:val="000F3481"/>
    <w:rsid w:val="000F3E04"/>
    <w:rsid w:val="000F3ED8"/>
    <w:rsid w:val="000F4443"/>
    <w:rsid w:val="000F457A"/>
    <w:rsid w:val="000F486C"/>
    <w:rsid w:val="000F48BF"/>
    <w:rsid w:val="000F5195"/>
    <w:rsid w:val="000F56DD"/>
    <w:rsid w:val="000F5F07"/>
    <w:rsid w:val="000F670C"/>
    <w:rsid w:val="000F7988"/>
    <w:rsid w:val="0010032F"/>
    <w:rsid w:val="00100604"/>
    <w:rsid w:val="00100F71"/>
    <w:rsid w:val="001011E5"/>
    <w:rsid w:val="00101B4B"/>
    <w:rsid w:val="00102283"/>
    <w:rsid w:val="00102DA6"/>
    <w:rsid w:val="00103337"/>
    <w:rsid w:val="00103C57"/>
    <w:rsid w:val="00103EA8"/>
    <w:rsid w:val="001042E1"/>
    <w:rsid w:val="001043E2"/>
    <w:rsid w:val="00104F81"/>
    <w:rsid w:val="00105220"/>
    <w:rsid w:val="001056AC"/>
    <w:rsid w:val="00107D6E"/>
    <w:rsid w:val="001108BD"/>
    <w:rsid w:val="00110A26"/>
    <w:rsid w:val="001135EA"/>
    <w:rsid w:val="00113F52"/>
    <w:rsid w:val="001140FF"/>
    <w:rsid w:val="00115343"/>
    <w:rsid w:val="00115384"/>
    <w:rsid w:val="001154F0"/>
    <w:rsid w:val="0011578B"/>
    <w:rsid w:val="00115D41"/>
    <w:rsid w:val="00115EE7"/>
    <w:rsid w:val="00115EF8"/>
    <w:rsid w:val="00116160"/>
    <w:rsid w:val="00116816"/>
    <w:rsid w:val="001170C4"/>
    <w:rsid w:val="00117ADC"/>
    <w:rsid w:val="00117C56"/>
    <w:rsid w:val="00117E20"/>
    <w:rsid w:val="00121880"/>
    <w:rsid w:val="00121A70"/>
    <w:rsid w:val="00121AD1"/>
    <w:rsid w:val="00122D99"/>
    <w:rsid w:val="0012580E"/>
    <w:rsid w:val="001265D5"/>
    <w:rsid w:val="00126982"/>
    <w:rsid w:val="00126BD8"/>
    <w:rsid w:val="00126DBD"/>
    <w:rsid w:val="001302AB"/>
    <w:rsid w:val="001302C4"/>
    <w:rsid w:val="00130382"/>
    <w:rsid w:val="001303F9"/>
    <w:rsid w:val="0013069B"/>
    <w:rsid w:val="001307DC"/>
    <w:rsid w:val="00131E96"/>
    <w:rsid w:val="0013289F"/>
    <w:rsid w:val="001328ED"/>
    <w:rsid w:val="00133662"/>
    <w:rsid w:val="001346E3"/>
    <w:rsid w:val="00134B42"/>
    <w:rsid w:val="00134C5C"/>
    <w:rsid w:val="00135665"/>
    <w:rsid w:val="00135738"/>
    <w:rsid w:val="00135E77"/>
    <w:rsid w:val="0013679B"/>
    <w:rsid w:val="001367EB"/>
    <w:rsid w:val="00136F1A"/>
    <w:rsid w:val="001406EF"/>
    <w:rsid w:val="00142A38"/>
    <w:rsid w:val="00142DC6"/>
    <w:rsid w:val="0014488B"/>
    <w:rsid w:val="00144BD5"/>
    <w:rsid w:val="00145F2E"/>
    <w:rsid w:val="00145F5A"/>
    <w:rsid w:val="0014698D"/>
    <w:rsid w:val="00146E8C"/>
    <w:rsid w:val="001471A0"/>
    <w:rsid w:val="001471AF"/>
    <w:rsid w:val="00147BCC"/>
    <w:rsid w:val="00147EB9"/>
    <w:rsid w:val="00150CBD"/>
    <w:rsid w:val="00150FF3"/>
    <w:rsid w:val="00151F7F"/>
    <w:rsid w:val="001522B7"/>
    <w:rsid w:val="00152C44"/>
    <w:rsid w:val="00152D30"/>
    <w:rsid w:val="00152F3F"/>
    <w:rsid w:val="0015314A"/>
    <w:rsid w:val="0015326C"/>
    <w:rsid w:val="00154EA6"/>
    <w:rsid w:val="00154EAB"/>
    <w:rsid w:val="001551F5"/>
    <w:rsid w:val="001567C4"/>
    <w:rsid w:val="001570B9"/>
    <w:rsid w:val="00157761"/>
    <w:rsid w:val="00157804"/>
    <w:rsid w:val="00157B6C"/>
    <w:rsid w:val="00157E9B"/>
    <w:rsid w:val="00160ADB"/>
    <w:rsid w:val="00161E00"/>
    <w:rsid w:val="0016209A"/>
    <w:rsid w:val="0016243E"/>
    <w:rsid w:val="00162FBB"/>
    <w:rsid w:val="0016338A"/>
    <w:rsid w:val="00163FD6"/>
    <w:rsid w:val="00164918"/>
    <w:rsid w:val="001658CC"/>
    <w:rsid w:val="00166ED0"/>
    <w:rsid w:val="00171B56"/>
    <w:rsid w:val="001723C0"/>
    <w:rsid w:val="00174320"/>
    <w:rsid w:val="0017462E"/>
    <w:rsid w:val="0017536A"/>
    <w:rsid w:val="0017577C"/>
    <w:rsid w:val="001758BA"/>
    <w:rsid w:val="00175CBB"/>
    <w:rsid w:val="00175D6A"/>
    <w:rsid w:val="0017611D"/>
    <w:rsid w:val="00176C55"/>
    <w:rsid w:val="001777CB"/>
    <w:rsid w:val="00177A19"/>
    <w:rsid w:val="00180602"/>
    <w:rsid w:val="00180814"/>
    <w:rsid w:val="0018086D"/>
    <w:rsid w:val="00181483"/>
    <w:rsid w:val="0018188A"/>
    <w:rsid w:val="00181A23"/>
    <w:rsid w:val="00181B0C"/>
    <w:rsid w:val="001823A8"/>
    <w:rsid w:val="00182662"/>
    <w:rsid w:val="0018279E"/>
    <w:rsid w:val="00182EB0"/>
    <w:rsid w:val="001831CB"/>
    <w:rsid w:val="0018393F"/>
    <w:rsid w:val="001839C4"/>
    <w:rsid w:val="00184450"/>
    <w:rsid w:val="001856B0"/>
    <w:rsid w:val="00185BB1"/>
    <w:rsid w:val="00185BF2"/>
    <w:rsid w:val="00186404"/>
    <w:rsid w:val="00187157"/>
    <w:rsid w:val="00187579"/>
    <w:rsid w:val="0019028A"/>
    <w:rsid w:val="00191306"/>
    <w:rsid w:val="00191BA8"/>
    <w:rsid w:val="0019229F"/>
    <w:rsid w:val="001931FA"/>
    <w:rsid w:val="00193B25"/>
    <w:rsid w:val="0019474D"/>
    <w:rsid w:val="00195207"/>
    <w:rsid w:val="001953AE"/>
    <w:rsid w:val="00195B1E"/>
    <w:rsid w:val="001967D3"/>
    <w:rsid w:val="00196825"/>
    <w:rsid w:val="00196CE5"/>
    <w:rsid w:val="001974AD"/>
    <w:rsid w:val="00197C99"/>
    <w:rsid w:val="001A0207"/>
    <w:rsid w:val="001A0392"/>
    <w:rsid w:val="001A132C"/>
    <w:rsid w:val="001A160B"/>
    <w:rsid w:val="001A1EB8"/>
    <w:rsid w:val="001A382E"/>
    <w:rsid w:val="001A4345"/>
    <w:rsid w:val="001A6854"/>
    <w:rsid w:val="001A6CF1"/>
    <w:rsid w:val="001A6D47"/>
    <w:rsid w:val="001A795F"/>
    <w:rsid w:val="001B0294"/>
    <w:rsid w:val="001B02BB"/>
    <w:rsid w:val="001B09DC"/>
    <w:rsid w:val="001B15A2"/>
    <w:rsid w:val="001B321C"/>
    <w:rsid w:val="001B4B4E"/>
    <w:rsid w:val="001B5C52"/>
    <w:rsid w:val="001B5DBD"/>
    <w:rsid w:val="001B5E00"/>
    <w:rsid w:val="001B77B4"/>
    <w:rsid w:val="001C026B"/>
    <w:rsid w:val="001C1728"/>
    <w:rsid w:val="001C28D5"/>
    <w:rsid w:val="001C313C"/>
    <w:rsid w:val="001C3BB6"/>
    <w:rsid w:val="001C40F8"/>
    <w:rsid w:val="001C518C"/>
    <w:rsid w:val="001C62E0"/>
    <w:rsid w:val="001C63E2"/>
    <w:rsid w:val="001C741A"/>
    <w:rsid w:val="001C7A5B"/>
    <w:rsid w:val="001D034F"/>
    <w:rsid w:val="001D0456"/>
    <w:rsid w:val="001D23F7"/>
    <w:rsid w:val="001D2488"/>
    <w:rsid w:val="001D2914"/>
    <w:rsid w:val="001D4ADA"/>
    <w:rsid w:val="001D5674"/>
    <w:rsid w:val="001D59C0"/>
    <w:rsid w:val="001D607D"/>
    <w:rsid w:val="001D62F3"/>
    <w:rsid w:val="001D67E2"/>
    <w:rsid w:val="001D6EA5"/>
    <w:rsid w:val="001D72AA"/>
    <w:rsid w:val="001D7BE0"/>
    <w:rsid w:val="001E0138"/>
    <w:rsid w:val="001E10A6"/>
    <w:rsid w:val="001E1944"/>
    <w:rsid w:val="001E254E"/>
    <w:rsid w:val="001E2D35"/>
    <w:rsid w:val="001E3E66"/>
    <w:rsid w:val="001E4535"/>
    <w:rsid w:val="001E49D7"/>
    <w:rsid w:val="001E4A6C"/>
    <w:rsid w:val="001E4C16"/>
    <w:rsid w:val="001E58A8"/>
    <w:rsid w:val="001E5995"/>
    <w:rsid w:val="001E6B69"/>
    <w:rsid w:val="001E74D4"/>
    <w:rsid w:val="001E79C8"/>
    <w:rsid w:val="001E7DB0"/>
    <w:rsid w:val="001F0057"/>
    <w:rsid w:val="001F0377"/>
    <w:rsid w:val="001F09B1"/>
    <w:rsid w:val="001F0FE6"/>
    <w:rsid w:val="001F1A88"/>
    <w:rsid w:val="001F2E56"/>
    <w:rsid w:val="001F3F2C"/>
    <w:rsid w:val="001F47D4"/>
    <w:rsid w:val="001F48FC"/>
    <w:rsid w:val="001F53F0"/>
    <w:rsid w:val="001F5B8D"/>
    <w:rsid w:val="001F5BE1"/>
    <w:rsid w:val="001F62F2"/>
    <w:rsid w:val="001F77F3"/>
    <w:rsid w:val="00200347"/>
    <w:rsid w:val="0020074C"/>
    <w:rsid w:val="00200B7C"/>
    <w:rsid w:val="002016CC"/>
    <w:rsid w:val="00201DC4"/>
    <w:rsid w:val="00202F8A"/>
    <w:rsid w:val="002031EC"/>
    <w:rsid w:val="002038EE"/>
    <w:rsid w:val="00204406"/>
    <w:rsid w:val="00206A63"/>
    <w:rsid w:val="00206AF3"/>
    <w:rsid w:val="00206D66"/>
    <w:rsid w:val="00207421"/>
    <w:rsid w:val="00207643"/>
    <w:rsid w:val="00207D54"/>
    <w:rsid w:val="00207EEE"/>
    <w:rsid w:val="00210DC7"/>
    <w:rsid w:val="00210F26"/>
    <w:rsid w:val="00210FA1"/>
    <w:rsid w:val="0021181B"/>
    <w:rsid w:val="00213074"/>
    <w:rsid w:val="0021415D"/>
    <w:rsid w:val="002144F0"/>
    <w:rsid w:val="00215E71"/>
    <w:rsid w:val="00216250"/>
    <w:rsid w:val="0021671F"/>
    <w:rsid w:val="0021786F"/>
    <w:rsid w:val="00220DDD"/>
    <w:rsid w:val="00220F01"/>
    <w:rsid w:val="00221B8D"/>
    <w:rsid w:val="00221E54"/>
    <w:rsid w:val="00221F70"/>
    <w:rsid w:val="0022201D"/>
    <w:rsid w:val="0022236A"/>
    <w:rsid w:val="00222CB8"/>
    <w:rsid w:val="0022302B"/>
    <w:rsid w:val="00223115"/>
    <w:rsid w:val="0022368B"/>
    <w:rsid w:val="00223967"/>
    <w:rsid w:val="002241E6"/>
    <w:rsid w:val="002242A9"/>
    <w:rsid w:val="002249DE"/>
    <w:rsid w:val="00224B77"/>
    <w:rsid w:val="00224CC7"/>
    <w:rsid w:val="00224D33"/>
    <w:rsid w:val="00224FDB"/>
    <w:rsid w:val="002261A5"/>
    <w:rsid w:val="002270D0"/>
    <w:rsid w:val="00227285"/>
    <w:rsid w:val="00227846"/>
    <w:rsid w:val="00227A6E"/>
    <w:rsid w:val="002302B6"/>
    <w:rsid w:val="00231172"/>
    <w:rsid w:val="00231894"/>
    <w:rsid w:val="002322BD"/>
    <w:rsid w:val="002329F0"/>
    <w:rsid w:val="00232E2F"/>
    <w:rsid w:val="00233232"/>
    <w:rsid w:val="00233ADC"/>
    <w:rsid w:val="002346C7"/>
    <w:rsid w:val="002354AE"/>
    <w:rsid w:val="002355B9"/>
    <w:rsid w:val="00235FC4"/>
    <w:rsid w:val="00236171"/>
    <w:rsid w:val="0023624D"/>
    <w:rsid w:val="002373AB"/>
    <w:rsid w:val="00237C1F"/>
    <w:rsid w:val="00237FBE"/>
    <w:rsid w:val="00240288"/>
    <w:rsid w:val="00241BFB"/>
    <w:rsid w:val="00241EED"/>
    <w:rsid w:val="002422D1"/>
    <w:rsid w:val="00242C94"/>
    <w:rsid w:val="002449D4"/>
    <w:rsid w:val="002449DC"/>
    <w:rsid w:val="00245128"/>
    <w:rsid w:val="0024528E"/>
    <w:rsid w:val="00245BD3"/>
    <w:rsid w:val="00251CDB"/>
    <w:rsid w:val="00251D16"/>
    <w:rsid w:val="00252410"/>
    <w:rsid w:val="0025266A"/>
    <w:rsid w:val="00252753"/>
    <w:rsid w:val="00252D5E"/>
    <w:rsid w:val="00252E2D"/>
    <w:rsid w:val="00253808"/>
    <w:rsid w:val="0025451E"/>
    <w:rsid w:val="00254662"/>
    <w:rsid w:val="002546DA"/>
    <w:rsid w:val="00256673"/>
    <w:rsid w:val="00256716"/>
    <w:rsid w:val="00256E77"/>
    <w:rsid w:val="00257BE9"/>
    <w:rsid w:val="00260886"/>
    <w:rsid w:val="00261F37"/>
    <w:rsid w:val="002626B8"/>
    <w:rsid w:val="00262CC1"/>
    <w:rsid w:val="00262D02"/>
    <w:rsid w:val="00262D9F"/>
    <w:rsid w:val="002631E9"/>
    <w:rsid w:val="002642F0"/>
    <w:rsid w:val="00264795"/>
    <w:rsid w:val="002648B4"/>
    <w:rsid w:val="00264BF4"/>
    <w:rsid w:val="00265681"/>
    <w:rsid w:val="00265BCD"/>
    <w:rsid w:val="00265CC5"/>
    <w:rsid w:val="002666A2"/>
    <w:rsid w:val="00266CFD"/>
    <w:rsid w:val="0026712A"/>
    <w:rsid w:val="0026754F"/>
    <w:rsid w:val="00267E34"/>
    <w:rsid w:val="00270170"/>
    <w:rsid w:val="002702B3"/>
    <w:rsid w:val="00270742"/>
    <w:rsid w:val="00271236"/>
    <w:rsid w:val="00273B16"/>
    <w:rsid w:val="00274B7E"/>
    <w:rsid w:val="002767CA"/>
    <w:rsid w:val="002768C4"/>
    <w:rsid w:val="00277043"/>
    <w:rsid w:val="00277748"/>
    <w:rsid w:val="00277AB4"/>
    <w:rsid w:val="00280048"/>
    <w:rsid w:val="002809FA"/>
    <w:rsid w:val="00280A7A"/>
    <w:rsid w:val="0028106C"/>
    <w:rsid w:val="00281228"/>
    <w:rsid w:val="0028214A"/>
    <w:rsid w:val="002825A7"/>
    <w:rsid w:val="0028295D"/>
    <w:rsid w:val="00282E3B"/>
    <w:rsid w:val="00283420"/>
    <w:rsid w:val="00284EBB"/>
    <w:rsid w:val="0028562F"/>
    <w:rsid w:val="0028666B"/>
    <w:rsid w:val="00286F4A"/>
    <w:rsid w:val="00291798"/>
    <w:rsid w:val="00293EE1"/>
    <w:rsid w:val="0029439D"/>
    <w:rsid w:val="00294B53"/>
    <w:rsid w:val="0029506F"/>
    <w:rsid w:val="00295F87"/>
    <w:rsid w:val="002979E5"/>
    <w:rsid w:val="002A072C"/>
    <w:rsid w:val="002A09D8"/>
    <w:rsid w:val="002A0CBB"/>
    <w:rsid w:val="002A178E"/>
    <w:rsid w:val="002A2986"/>
    <w:rsid w:val="002A30FB"/>
    <w:rsid w:val="002A3994"/>
    <w:rsid w:val="002A4CB7"/>
    <w:rsid w:val="002A60AA"/>
    <w:rsid w:val="002A6155"/>
    <w:rsid w:val="002A655B"/>
    <w:rsid w:val="002B08A2"/>
    <w:rsid w:val="002B1BBA"/>
    <w:rsid w:val="002B23CA"/>
    <w:rsid w:val="002B2CAB"/>
    <w:rsid w:val="002B3BAC"/>
    <w:rsid w:val="002B66CE"/>
    <w:rsid w:val="002B6AC2"/>
    <w:rsid w:val="002B6B58"/>
    <w:rsid w:val="002B7966"/>
    <w:rsid w:val="002C0AE4"/>
    <w:rsid w:val="002C0F1C"/>
    <w:rsid w:val="002C1126"/>
    <w:rsid w:val="002C18A9"/>
    <w:rsid w:val="002C1D7A"/>
    <w:rsid w:val="002C1F17"/>
    <w:rsid w:val="002C227B"/>
    <w:rsid w:val="002C2779"/>
    <w:rsid w:val="002C2FF9"/>
    <w:rsid w:val="002C30DE"/>
    <w:rsid w:val="002C380D"/>
    <w:rsid w:val="002C38B2"/>
    <w:rsid w:val="002C3A8E"/>
    <w:rsid w:val="002C4595"/>
    <w:rsid w:val="002C4EF7"/>
    <w:rsid w:val="002C5CC0"/>
    <w:rsid w:val="002C6374"/>
    <w:rsid w:val="002C64AD"/>
    <w:rsid w:val="002C66BE"/>
    <w:rsid w:val="002C6818"/>
    <w:rsid w:val="002C6896"/>
    <w:rsid w:val="002C7ACC"/>
    <w:rsid w:val="002C7D45"/>
    <w:rsid w:val="002D0037"/>
    <w:rsid w:val="002D08E6"/>
    <w:rsid w:val="002D1374"/>
    <w:rsid w:val="002D2704"/>
    <w:rsid w:val="002D2E02"/>
    <w:rsid w:val="002D3EB9"/>
    <w:rsid w:val="002D40F7"/>
    <w:rsid w:val="002D45D6"/>
    <w:rsid w:val="002D4901"/>
    <w:rsid w:val="002D53FF"/>
    <w:rsid w:val="002D595B"/>
    <w:rsid w:val="002D734A"/>
    <w:rsid w:val="002D7445"/>
    <w:rsid w:val="002D7BD3"/>
    <w:rsid w:val="002E02A9"/>
    <w:rsid w:val="002E055A"/>
    <w:rsid w:val="002E1C8B"/>
    <w:rsid w:val="002E1E2F"/>
    <w:rsid w:val="002E205D"/>
    <w:rsid w:val="002E26CA"/>
    <w:rsid w:val="002E3279"/>
    <w:rsid w:val="002E339E"/>
    <w:rsid w:val="002E4DEE"/>
    <w:rsid w:val="002E5336"/>
    <w:rsid w:val="002E5AA0"/>
    <w:rsid w:val="002E73CC"/>
    <w:rsid w:val="002E7A99"/>
    <w:rsid w:val="002E7F1E"/>
    <w:rsid w:val="002F1776"/>
    <w:rsid w:val="002F1A25"/>
    <w:rsid w:val="002F2090"/>
    <w:rsid w:val="002F30CE"/>
    <w:rsid w:val="002F34EE"/>
    <w:rsid w:val="002F3E05"/>
    <w:rsid w:val="002F5947"/>
    <w:rsid w:val="002F6039"/>
    <w:rsid w:val="002F6B34"/>
    <w:rsid w:val="002F70FE"/>
    <w:rsid w:val="0030002D"/>
    <w:rsid w:val="00302900"/>
    <w:rsid w:val="00303879"/>
    <w:rsid w:val="0030459E"/>
    <w:rsid w:val="003045B9"/>
    <w:rsid w:val="003046C3"/>
    <w:rsid w:val="00306C4F"/>
    <w:rsid w:val="00307180"/>
    <w:rsid w:val="003072FA"/>
    <w:rsid w:val="003076FD"/>
    <w:rsid w:val="00310DAB"/>
    <w:rsid w:val="003114C8"/>
    <w:rsid w:val="0031256F"/>
    <w:rsid w:val="003125AE"/>
    <w:rsid w:val="0031263B"/>
    <w:rsid w:val="00312962"/>
    <w:rsid w:val="00312ACE"/>
    <w:rsid w:val="00312BD1"/>
    <w:rsid w:val="0031301D"/>
    <w:rsid w:val="003134DE"/>
    <w:rsid w:val="003138E7"/>
    <w:rsid w:val="00313958"/>
    <w:rsid w:val="00313CD6"/>
    <w:rsid w:val="0031489E"/>
    <w:rsid w:val="003162C4"/>
    <w:rsid w:val="003169CD"/>
    <w:rsid w:val="0032064D"/>
    <w:rsid w:val="00320FAD"/>
    <w:rsid w:val="00321663"/>
    <w:rsid w:val="00322F03"/>
    <w:rsid w:val="003230A7"/>
    <w:rsid w:val="00323C8B"/>
    <w:rsid w:val="00323CA7"/>
    <w:rsid w:val="0032507E"/>
    <w:rsid w:val="003250A5"/>
    <w:rsid w:val="003256AA"/>
    <w:rsid w:val="0032670B"/>
    <w:rsid w:val="00327064"/>
    <w:rsid w:val="003271D5"/>
    <w:rsid w:val="0032795F"/>
    <w:rsid w:val="00327C04"/>
    <w:rsid w:val="00330B92"/>
    <w:rsid w:val="0033136C"/>
    <w:rsid w:val="00331E2D"/>
    <w:rsid w:val="003324D1"/>
    <w:rsid w:val="0033279E"/>
    <w:rsid w:val="00332A62"/>
    <w:rsid w:val="00332D7E"/>
    <w:rsid w:val="00332DAD"/>
    <w:rsid w:val="00333E0F"/>
    <w:rsid w:val="003345C7"/>
    <w:rsid w:val="00334822"/>
    <w:rsid w:val="00335462"/>
    <w:rsid w:val="00335FA9"/>
    <w:rsid w:val="00340FB1"/>
    <w:rsid w:val="00342235"/>
    <w:rsid w:val="00342661"/>
    <w:rsid w:val="00343355"/>
    <w:rsid w:val="0034383D"/>
    <w:rsid w:val="00343974"/>
    <w:rsid w:val="003445ED"/>
    <w:rsid w:val="0034460D"/>
    <w:rsid w:val="00346288"/>
    <w:rsid w:val="0034631E"/>
    <w:rsid w:val="00346B3C"/>
    <w:rsid w:val="00347A88"/>
    <w:rsid w:val="00347B4A"/>
    <w:rsid w:val="00350497"/>
    <w:rsid w:val="00351BAE"/>
    <w:rsid w:val="00354054"/>
    <w:rsid w:val="003554AB"/>
    <w:rsid w:val="0035581E"/>
    <w:rsid w:val="00356856"/>
    <w:rsid w:val="00357396"/>
    <w:rsid w:val="0035781A"/>
    <w:rsid w:val="00357BD7"/>
    <w:rsid w:val="00357C4E"/>
    <w:rsid w:val="00357D91"/>
    <w:rsid w:val="00357EBC"/>
    <w:rsid w:val="00360554"/>
    <w:rsid w:val="00360E5F"/>
    <w:rsid w:val="00361013"/>
    <w:rsid w:val="00363932"/>
    <w:rsid w:val="003643C3"/>
    <w:rsid w:val="00364F8F"/>
    <w:rsid w:val="0036568A"/>
    <w:rsid w:val="003657C5"/>
    <w:rsid w:val="003658C3"/>
    <w:rsid w:val="003659D3"/>
    <w:rsid w:val="00365DA4"/>
    <w:rsid w:val="00365DB4"/>
    <w:rsid w:val="00365EE2"/>
    <w:rsid w:val="0036683E"/>
    <w:rsid w:val="00371217"/>
    <w:rsid w:val="0037146F"/>
    <w:rsid w:val="00371B07"/>
    <w:rsid w:val="00372096"/>
    <w:rsid w:val="003722F1"/>
    <w:rsid w:val="00372712"/>
    <w:rsid w:val="00372F05"/>
    <w:rsid w:val="00374068"/>
    <w:rsid w:val="00375351"/>
    <w:rsid w:val="0037565E"/>
    <w:rsid w:val="00376562"/>
    <w:rsid w:val="003767DD"/>
    <w:rsid w:val="00376A89"/>
    <w:rsid w:val="00376C23"/>
    <w:rsid w:val="0037751B"/>
    <w:rsid w:val="00377775"/>
    <w:rsid w:val="003777E3"/>
    <w:rsid w:val="00381042"/>
    <w:rsid w:val="00381AE2"/>
    <w:rsid w:val="00383055"/>
    <w:rsid w:val="0038326C"/>
    <w:rsid w:val="00384944"/>
    <w:rsid w:val="003852C4"/>
    <w:rsid w:val="00386125"/>
    <w:rsid w:val="003870EB"/>
    <w:rsid w:val="0038784B"/>
    <w:rsid w:val="00387B4D"/>
    <w:rsid w:val="00391C22"/>
    <w:rsid w:val="0039255A"/>
    <w:rsid w:val="003926E8"/>
    <w:rsid w:val="003927B7"/>
    <w:rsid w:val="00392A27"/>
    <w:rsid w:val="003937FD"/>
    <w:rsid w:val="00394FEC"/>
    <w:rsid w:val="0039518C"/>
    <w:rsid w:val="003958B4"/>
    <w:rsid w:val="003969DD"/>
    <w:rsid w:val="00396EE0"/>
    <w:rsid w:val="003979F5"/>
    <w:rsid w:val="003A01D5"/>
    <w:rsid w:val="003A0F6C"/>
    <w:rsid w:val="003A16EA"/>
    <w:rsid w:val="003A1E61"/>
    <w:rsid w:val="003A329D"/>
    <w:rsid w:val="003A34B5"/>
    <w:rsid w:val="003A39ED"/>
    <w:rsid w:val="003A3EDF"/>
    <w:rsid w:val="003A3FE2"/>
    <w:rsid w:val="003A4AAE"/>
    <w:rsid w:val="003A4DC4"/>
    <w:rsid w:val="003A4F80"/>
    <w:rsid w:val="003A5556"/>
    <w:rsid w:val="003A6B83"/>
    <w:rsid w:val="003A6C8E"/>
    <w:rsid w:val="003A6DE8"/>
    <w:rsid w:val="003A719F"/>
    <w:rsid w:val="003A7566"/>
    <w:rsid w:val="003A784A"/>
    <w:rsid w:val="003B1649"/>
    <w:rsid w:val="003B19FD"/>
    <w:rsid w:val="003B1FE6"/>
    <w:rsid w:val="003B213B"/>
    <w:rsid w:val="003B2B5B"/>
    <w:rsid w:val="003B2B8A"/>
    <w:rsid w:val="003B2FEE"/>
    <w:rsid w:val="003B4644"/>
    <w:rsid w:val="003B4E36"/>
    <w:rsid w:val="003B5CDF"/>
    <w:rsid w:val="003B78BF"/>
    <w:rsid w:val="003B7C1F"/>
    <w:rsid w:val="003C08B5"/>
    <w:rsid w:val="003C0AF8"/>
    <w:rsid w:val="003C0BB4"/>
    <w:rsid w:val="003C0C37"/>
    <w:rsid w:val="003C10C0"/>
    <w:rsid w:val="003C1128"/>
    <w:rsid w:val="003C1DD8"/>
    <w:rsid w:val="003C210D"/>
    <w:rsid w:val="003C219F"/>
    <w:rsid w:val="003C257B"/>
    <w:rsid w:val="003C3244"/>
    <w:rsid w:val="003C33AA"/>
    <w:rsid w:val="003C360A"/>
    <w:rsid w:val="003C41F5"/>
    <w:rsid w:val="003C457D"/>
    <w:rsid w:val="003C5D64"/>
    <w:rsid w:val="003C5D75"/>
    <w:rsid w:val="003C6018"/>
    <w:rsid w:val="003C6327"/>
    <w:rsid w:val="003C6503"/>
    <w:rsid w:val="003C7B31"/>
    <w:rsid w:val="003C7C39"/>
    <w:rsid w:val="003D0007"/>
    <w:rsid w:val="003D059B"/>
    <w:rsid w:val="003D2C6A"/>
    <w:rsid w:val="003D44A2"/>
    <w:rsid w:val="003D4A59"/>
    <w:rsid w:val="003D4B6E"/>
    <w:rsid w:val="003D4D70"/>
    <w:rsid w:val="003D5068"/>
    <w:rsid w:val="003D568A"/>
    <w:rsid w:val="003D5C5F"/>
    <w:rsid w:val="003D6896"/>
    <w:rsid w:val="003D6DFC"/>
    <w:rsid w:val="003D73E5"/>
    <w:rsid w:val="003E05ED"/>
    <w:rsid w:val="003E2109"/>
    <w:rsid w:val="003E2AE2"/>
    <w:rsid w:val="003E329D"/>
    <w:rsid w:val="003E353A"/>
    <w:rsid w:val="003E3CE2"/>
    <w:rsid w:val="003E3EFD"/>
    <w:rsid w:val="003E4916"/>
    <w:rsid w:val="003E5012"/>
    <w:rsid w:val="003E52FC"/>
    <w:rsid w:val="003E602B"/>
    <w:rsid w:val="003E77FB"/>
    <w:rsid w:val="003F019E"/>
    <w:rsid w:val="003F0A32"/>
    <w:rsid w:val="003F1007"/>
    <w:rsid w:val="003F18A3"/>
    <w:rsid w:val="003F19C6"/>
    <w:rsid w:val="003F2646"/>
    <w:rsid w:val="003F332A"/>
    <w:rsid w:val="003F38BD"/>
    <w:rsid w:val="003F4C76"/>
    <w:rsid w:val="003F5352"/>
    <w:rsid w:val="003F640E"/>
    <w:rsid w:val="003F68E0"/>
    <w:rsid w:val="003F6D80"/>
    <w:rsid w:val="003F7CC8"/>
    <w:rsid w:val="003F7E1D"/>
    <w:rsid w:val="003F7EF0"/>
    <w:rsid w:val="00401E94"/>
    <w:rsid w:val="00402242"/>
    <w:rsid w:val="004035E6"/>
    <w:rsid w:val="0040461D"/>
    <w:rsid w:val="004051F5"/>
    <w:rsid w:val="00405673"/>
    <w:rsid w:val="00405734"/>
    <w:rsid w:val="00407FB7"/>
    <w:rsid w:val="004105F3"/>
    <w:rsid w:val="00411553"/>
    <w:rsid w:val="00411BC5"/>
    <w:rsid w:val="00411D50"/>
    <w:rsid w:val="00412956"/>
    <w:rsid w:val="00413681"/>
    <w:rsid w:val="00413C1B"/>
    <w:rsid w:val="004144E7"/>
    <w:rsid w:val="00415808"/>
    <w:rsid w:val="004161B3"/>
    <w:rsid w:val="00416C46"/>
    <w:rsid w:val="00417183"/>
    <w:rsid w:val="0041743A"/>
    <w:rsid w:val="00417CD0"/>
    <w:rsid w:val="00420091"/>
    <w:rsid w:val="00420D7C"/>
    <w:rsid w:val="0042102F"/>
    <w:rsid w:val="00421153"/>
    <w:rsid w:val="004212E8"/>
    <w:rsid w:val="00421774"/>
    <w:rsid w:val="0042249B"/>
    <w:rsid w:val="004235E0"/>
    <w:rsid w:val="00424191"/>
    <w:rsid w:val="00424442"/>
    <w:rsid w:val="00425580"/>
    <w:rsid w:val="00425F57"/>
    <w:rsid w:val="0042610C"/>
    <w:rsid w:val="0042626C"/>
    <w:rsid w:val="00426A53"/>
    <w:rsid w:val="00427BB8"/>
    <w:rsid w:val="0043004D"/>
    <w:rsid w:val="004301F7"/>
    <w:rsid w:val="00430F66"/>
    <w:rsid w:val="004311A1"/>
    <w:rsid w:val="004314AD"/>
    <w:rsid w:val="00433646"/>
    <w:rsid w:val="00433726"/>
    <w:rsid w:val="00433E8C"/>
    <w:rsid w:val="004341B6"/>
    <w:rsid w:val="004344F8"/>
    <w:rsid w:val="0043463D"/>
    <w:rsid w:val="00434D25"/>
    <w:rsid w:val="0043586D"/>
    <w:rsid w:val="00435B8C"/>
    <w:rsid w:val="00435C42"/>
    <w:rsid w:val="00436073"/>
    <w:rsid w:val="00436CF5"/>
    <w:rsid w:val="00437207"/>
    <w:rsid w:val="00437EC6"/>
    <w:rsid w:val="00437EF4"/>
    <w:rsid w:val="0044158D"/>
    <w:rsid w:val="0044185B"/>
    <w:rsid w:val="00441B49"/>
    <w:rsid w:val="004421ED"/>
    <w:rsid w:val="004421FC"/>
    <w:rsid w:val="00442704"/>
    <w:rsid w:val="004427C9"/>
    <w:rsid w:val="00442CF4"/>
    <w:rsid w:val="00443853"/>
    <w:rsid w:val="00444FBB"/>
    <w:rsid w:val="0044515C"/>
    <w:rsid w:val="00445446"/>
    <w:rsid w:val="00446C40"/>
    <w:rsid w:val="004479CD"/>
    <w:rsid w:val="0045009F"/>
    <w:rsid w:val="00451BDF"/>
    <w:rsid w:val="00451D2D"/>
    <w:rsid w:val="00452B23"/>
    <w:rsid w:val="0045359F"/>
    <w:rsid w:val="0045367B"/>
    <w:rsid w:val="00453FF7"/>
    <w:rsid w:val="00454408"/>
    <w:rsid w:val="00454982"/>
    <w:rsid w:val="00455539"/>
    <w:rsid w:val="0045764C"/>
    <w:rsid w:val="004605FF"/>
    <w:rsid w:val="00460B6C"/>
    <w:rsid w:val="00460DB6"/>
    <w:rsid w:val="004612AE"/>
    <w:rsid w:val="00461521"/>
    <w:rsid w:val="00461667"/>
    <w:rsid w:val="00461A4C"/>
    <w:rsid w:val="00461C41"/>
    <w:rsid w:val="00461F90"/>
    <w:rsid w:val="0046267B"/>
    <w:rsid w:val="00462724"/>
    <w:rsid w:val="00462ACB"/>
    <w:rsid w:val="00463E24"/>
    <w:rsid w:val="00464114"/>
    <w:rsid w:val="004648C2"/>
    <w:rsid w:val="00465609"/>
    <w:rsid w:val="0046563B"/>
    <w:rsid w:val="00465E6F"/>
    <w:rsid w:val="004671E7"/>
    <w:rsid w:val="0047194D"/>
    <w:rsid w:val="0047213F"/>
    <w:rsid w:val="00472D7F"/>
    <w:rsid w:val="00473779"/>
    <w:rsid w:val="0047407B"/>
    <w:rsid w:val="004748AB"/>
    <w:rsid w:val="00474B32"/>
    <w:rsid w:val="00474BD8"/>
    <w:rsid w:val="00475285"/>
    <w:rsid w:val="004756E9"/>
    <w:rsid w:val="00475C90"/>
    <w:rsid w:val="00476069"/>
    <w:rsid w:val="00476535"/>
    <w:rsid w:val="004776AE"/>
    <w:rsid w:val="004776DB"/>
    <w:rsid w:val="00477F31"/>
    <w:rsid w:val="00480278"/>
    <w:rsid w:val="0048050B"/>
    <w:rsid w:val="00481D8C"/>
    <w:rsid w:val="00483A62"/>
    <w:rsid w:val="0048536C"/>
    <w:rsid w:val="004854C3"/>
    <w:rsid w:val="00486C28"/>
    <w:rsid w:val="00487765"/>
    <w:rsid w:val="004878F4"/>
    <w:rsid w:val="00487AF5"/>
    <w:rsid w:val="004924BA"/>
    <w:rsid w:val="00493BE5"/>
    <w:rsid w:val="00493F2D"/>
    <w:rsid w:val="00494339"/>
    <w:rsid w:val="00494598"/>
    <w:rsid w:val="0049493D"/>
    <w:rsid w:val="00494E0F"/>
    <w:rsid w:val="00495D90"/>
    <w:rsid w:val="004975BE"/>
    <w:rsid w:val="00497AB0"/>
    <w:rsid w:val="004A4B5F"/>
    <w:rsid w:val="004A4C8D"/>
    <w:rsid w:val="004A5DA1"/>
    <w:rsid w:val="004A72A9"/>
    <w:rsid w:val="004A7386"/>
    <w:rsid w:val="004A772E"/>
    <w:rsid w:val="004B1227"/>
    <w:rsid w:val="004B15A9"/>
    <w:rsid w:val="004B1931"/>
    <w:rsid w:val="004B2585"/>
    <w:rsid w:val="004B2825"/>
    <w:rsid w:val="004B3DE0"/>
    <w:rsid w:val="004B4577"/>
    <w:rsid w:val="004B476B"/>
    <w:rsid w:val="004B693D"/>
    <w:rsid w:val="004B74A3"/>
    <w:rsid w:val="004B74E8"/>
    <w:rsid w:val="004C024D"/>
    <w:rsid w:val="004C048C"/>
    <w:rsid w:val="004C15B7"/>
    <w:rsid w:val="004C18D4"/>
    <w:rsid w:val="004C330B"/>
    <w:rsid w:val="004C38F9"/>
    <w:rsid w:val="004C465A"/>
    <w:rsid w:val="004C46F3"/>
    <w:rsid w:val="004C60DA"/>
    <w:rsid w:val="004C69E6"/>
    <w:rsid w:val="004C7B53"/>
    <w:rsid w:val="004D00FA"/>
    <w:rsid w:val="004D0FD0"/>
    <w:rsid w:val="004D3345"/>
    <w:rsid w:val="004D45CB"/>
    <w:rsid w:val="004D4D28"/>
    <w:rsid w:val="004D52AE"/>
    <w:rsid w:val="004D54C0"/>
    <w:rsid w:val="004D60B8"/>
    <w:rsid w:val="004D71BB"/>
    <w:rsid w:val="004D7AE4"/>
    <w:rsid w:val="004E0234"/>
    <w:rsid w:val="004E0479"/>
    <w:rsid w:val="004E0FB6"/>
    <w:rsid w:val="004E116D"/>
    <w:rsid w:val="004E1DDE"/>
    <w:rsid w:val="004E1E98"/>
    <w:rsid w:val="004E2F15"/>
    <w:rsid w:val="004E373A"/>
    <w:rsid w:val="004E38D0"/>
    <w:rsid w:val="004E41B1"/>
    <w:rsid w:val="004E46E7"/>
    <w:rsid w:val="004E4C08"/>
    <w:rsid w:val="004E6262"/>
    <w:rsid w:val="004E6411"/>
    <w:rsid w:val="004E6A32"/>
    <w:rsid w:val="004E6AE1"/>
    <w:rsid w:val="004F025E"/>
    <w:rsid w:val="004F1395"/>
    <w:rsid w:val="004F1698"/>
    <w:rsid w:val="004F1874"/>
    <w:rsid w:val="004F3374"/>
    <w:rsid w:val="004F36E4"/>
    <w:rsid w:val="004F41FF"/>
    <w:rsid w:val="004F470F"/>
    <w:rsid w:val="004F6457"/>
    <w:rsid w:val="004F6A1D"/>
    <w:rsid w:val="004F75B1"/>
    <w:rsid w:val="004F763E"/>
    <w:rsid w:val="005002A5"/>
    <w:rsid w:val="00500BF5"/>
    <w:rsid w:val="00501645"/>
    <w:rsid w:val="00503135"/>
    <w:rsid w:val="00503F62"/>
    <w:rsid w:val="005053C5"/>
    <w:rsid w:val="0050578B"/>
    <w:rsid w:val="00505E32"/>
    <w:rsid w:val="00505EE9"/>
    <w:rsid w:val="00506691"/>
    <w:rsid w:val="0050745E"/>
    <w:rsid w:val="0050774A"/>
    <w:rsid w:val="005101C7"/>
    <w:rsid w:val="0051120A"/>
    <w:rsid w:val="00511569"/>
    <w:rsid w:val="005119EF"/>
    <w:rsid w:val="00511D2C"/>
    <w:rsid w:val="005130F0"/>
    <w:rsid w:val="00514433"/>
    <w:rsid w:val="0051589C"/>
    <w:rsid w:val="00515EEA"/>
    <w:rsid w:val="00516202"/>
    <w:rsid w:val="0051693A"/>
    <w:rsid w:val="005171CD"/>
    <w:rsid w:val="005172E7"/>
    <w:rsid w:val="00517EE1"/>
    <w:rsid w:val="005209E0"/>
    <w:rsid w:val="00521466"/>
    <w:rsid w:val="0052163F"/>
    <w:rsid w:val="00521C2C"/>
    <w:rsid w:val="00522875"/>
    <w:rsid w:val="00522B86"/>
    <w:rsid w:val="005238AF"/>
    <w:rsid w:val="00523B39"/>
    <w:rsid w:val="00524CD1"/>
    <w:rsid w:val="0052559A"/>
    <w:rsid w:val="00525BAF"/>
    <w:rsid w:val="00526191"/>
    <w:rsid w:val="0052623C"/>
    <w:rsid w:val="00526F36"/>
    <w:rsid w:val="00527991"/>
    <w:rsid w:val="00527AE3"/>
    <w:rsid w:val="005313A8"/>
    <w:rsid w:val="005317CC"/>
    <w:rsid w:val="00531A0E"/>
    <w:rsid w:val="00531BC8"/>
    <w:rsid w:val="00531CDA"/>
    <w:rsid w:val="00532DF7"/>
    <w:rsid w:val="00532EA5"/>
    <w:rsid w:val="00533142"/>
    <w:rsid w:val="00533B51"/>
    <w:rsid w:val="0053407B"/>
    <w:rsid w:val="00534599"/>
    <w:rsid w:val="00534952"/>
    <w:rsid w:val="005364F0"/>
    <w:rsid w:val="00536541"/>
    <w:rsid w:val="00537029"/>
    <w:rsid w:val="005378D5"/>
    <w:rsid w:val="005405E4"/>
    <w:rsid w:val="005409F9"/>
    <w:rsid w:val="00540BF3"/>
    <w:rsid w:val="00540C0C"/>
    <w:rsid w:val="00541203"/>
    <w:rsid w:val="0054121F"/>
    <w:rsid w:val="005427C6"/>
    <w:rsid w:val="00543CDD"/>
    <w:rsid w:val="0054465B"/>
    <w:rsid w:val="0054470E"/>
    <w:rsid w:val="00544C43"/>
    <w:rsid w:val="005454F2"/>
    <w:rsid w:val="00545A8C"/>
    <w:rsid w:val="00545F7E"/>
    <w:rsid w:val="00546421"/>
    <w:rsid w:val="00547556"/>
    <w:rsid w:val="00551C61"/>
    <w:rsid w:val="00552DB7"/>
    <w:rsid w:val="0055381C"/>
    <w:rsid w:val="0055397D"/>
    <w:rsid w:val="005540EF"/>
    <w:rsid w:val="00554552"/>
    <w:rsid w:val="0055477D"/>
    <w:rsid w:val="00555C71"/>
    <w:rsid w:val="00556ACB"/>
    <w:rsid w:val="00556CA7"/>
    <w:rsid w:val="005575BE"/>
    <w:rsid w:val="005609A2"/>
    <w:rsid w:val="00560B9B"/>
    <w:rsid w:val="005617FB"/>
    <w:rsid w:val="005619A4"/>
    <w:rsid w:val="00561D9B"/>
    <w:rsid w:val="0056317C"/>
    <w:rsid w:val="00563187"/>
    <w:rsid w:val="005640BE"/>
    <w:rsid w:val="0056419A"/>
    <w:rsid w:val="0056435C"/>
    <w:rsid w:val="00564750"/>
    <w:rsid w:val="00565995"/>
    <w:rsid w:val="005663E4"/>
    <w:rsid w:val="005675E4"/>
    <w:rsid w:val="00567DC5"/>
    <w:rsid w:val="00570A68"/>
    <w:rsid w:val="00571C07"/>
    <w:rsid w:val="0057254F"/>
    <w:rsid w:val="0057466C"/>
    <w:rsid w:val="00575370"/>
    <w:rsid w:val="00575597"/>
    <w:rsid w:val="005757FA"/>
    <w:rsid w:val="00576128"/>
    <w:rsid w:val="00576195"/>
    <w:rsid w:val="00576462"/>
    <w:rsid w:val="00576FC4"/>
    <w:rsid w:val="005771AF"/>
    <w:rsid w:val="00577CFB"/>
    <w:rsid w:val="00577F15"/>
    <w:rsid w:val="00580A37"/>
    <w:rsid w:val="00580D07"/>
    <w:rsid w:val="0058133C"/>
    <w:rsid w:val="00581367"/>
    <w:rsid w:val="005813EE"/>
    <w:rsid w:val="00582667"/>
    <w:rsid w:val="0058266C"/>
    <w:rsid w:val="00583FBE"/>
    <w:rsid w:val="00584741"/>
    <w:rsid w:val="00584982"/>
    <w:rsid w:val="00584E70"/>
    <w:rsid w:val="005858F5"/>
    <w:rsid w:val="00586078"/>
    <w:rsid w:val="00587AD3"/>
    <w:rsid w:val="00590D48"/>
    <w:rsid w:val="00591A2F"/>
    <w:rsid w:val="005926FF"/>
    <w:rsid w:val="00592FCD"/>
    <w:rsid w:val="00593864"/>
    <w:rsid w:val="00593C86"/>
    <w:rsid w:val="0059407F"/>
    <w:rsid w:val="00594405"/>
    <w:rsid w:val="00594CE5"/>
    <w:rsid w:val="005956BC"/>
    <w:rsid w:val="00595B36"/>
    <w:rsid w:val="00595C06"/>
    <w:rsid w:val="00596D7C"/>
    <w:rsid w:val="0059714C"/>
    <w:rsid w:val="00597F52"/>
    <w:rsid w:val="005A170D"/>
    <w:rsid w:val="005A19D5"/>
    <w:rsid w:val="005A21E8"/>
    <w:rsid w:val="005A24E1"/>
    <w:rsid w:val="005A2873"/>
    <w:rsid w:val="005A2CB4"/>
    <w:rsid w:val="005A34A5"/>
    <w:rsid w:val="005A3C86"/>
    <w:rsid w:val="005A4469"/>
    <w:rsid w:val="005A4D80"/>
    <w:rsid w:val="005A5264"/>
    <w:rsid w:val="005A52CC"/>
    <w:rsid w:val="005A60CB"/>
    <w:rsid w:val="005A677F"/>
    <w:rsid w:val="005A6A4B"/>
    <w:rsid w:val="005A7449"/>
    <w:rsid w:val="005A7715"/>
    <w:rsid w:val="005B1A53"/>
    <w:rsid w:val="005B1F2E"/>
    <w:rsid w:val="005B2124"/>
    <w:rsid w:val="005B2269"/>
    <w:rsid w:val="005B39AB"/>
    <w:rsid w:val="005B3A10"/>
    <w:rsid w:val="005B44B5"/>
    <w:rsid w:val="005B467B"/>
    <w:rsid w:val="005B493D"/>
    <w:rsid w:val="005B4CFD"/>
    <w:rsid w:val="005B55DF"/>
    <w:rsid w:val="005B6EEE"/>
    <w:rsid w:val="005B7EF4"/>
    <w:rsid w:val="005C1A0B"/>
    <w:rsid w:val="005C275A"/>
    <w:rsid w:val="005C35EC"/>
    <w:rsid w:val="005C36A2"/>
    <w:rsid w:val="005C40C2"/>
    <w:rsid w:val="005C40DC"/>
    <w:rsid w:val="005C434D"/>
    <w:rsid w:val="005C5659"/>
    <w:rsid w:val="005C5B15"/>
    <w:rsid w:val="005C5DDE"/>
    <w:rsid w:val="005C5FE5"/>
    <w:rsid w:val="005C67D1"/>
    <w:rsid w:val="005C6FC6"/>
    <w:rsid w:val="005C754F"/>
    <w:rsid w:val="005D0571"/>
    <w:rsid w:val="005D0840"/>
    <w:rsid w:val="005D1AB2"/>
    <w:rsid w:val="005D1BE1"/>
    <w:rsid w:val="005D2BDC"/>
    <w:rsid w:val="005D3177"/>
    <w:rsid w:val="005D4652"/>
    <w:rsid w:val="005D4985"/>
    <w:rsid w:val="005D4F44"/>
    <w:rsid w:val="005D5564"/>
    <w:rsid w:val="005D5976"/>
    <w:rsid w:val="005D5A98"/>
    <w:rsid w:val="005D619A"/>
    <w:rsid w:val="005D6610"/>
    <w:rsid w:val="005D6AAA"/>
    <w:rsid w:val="005D6B9A"/>
    <w:rsid w:val="005D6CB9"/>
    <w:rsid w:val="005D74C7"/>
    <w:rsid w:val="005D7932"/>
    <w:rsid w:val="005D7D03"/>
    <w:rsid w:val="005D7D57"/>
    <w:rsid w:val="005D7EC4"/>
    <w:rsid w:val="005D7FBA"/>
    <w:rsid w:val="005E04E0"/>
    <w:rsid w:val="005E09C2"/>
    <w:rsid w:val="005E0E42"/>
    <w:rsid w:val="005E0F31"/>
    <w:rsid w:val="005E13A3"/>
    <w:rsid w:val="005E1A97"/>
    <w:rsid w:val="005E1D2E"/>
    <w:rsid w:val="005E2155"/>
    <w:rsid w:val="005E2C2F"/>
    <w:rsid w:val="005E35E8"/>
    <w:rsid w:val="005E3FAC"/>
    <w:rsid w:val="005E3FAE"/>
    <w:rsid w:val="005E4329"/>
    <w:rsid w:val="005E446C"/>
    <w:rsid w:val="005E5000"/>
    <w:rsid w:val="005E55A1"/>
    <w:rsid w:val="005E604F"/>
    <w:rsid w:val="005E64C3"/>
    <w:rsid w:val="005E6C28"/>
    <w:rsid w:val="005F055B"/>
    <w:rsid w:val="005F0C7A"/>
    <w:rsid w:val="005F1104"/>
    <w:rsid w:val="005F17C3"/>
    <w:rsid w:val="005F3CEC"/>
    <w:rsid w:val="005F4436"/>
    <w:rsid w:val="005F4AE8"/>
    <w:rsid w:val="005F4B0F"/>
    <w:rsid w:val="005F4B59"/>
    <w:rsid w:val="005F4C2F"/>
    <w:rsid w:val="005F501D"/>
    <w:rsid w:val="005F6DD6"/>
    <w:rsid w:val="006003A9"/>
    <w:rsid w:val="0060046E"/>
    <w:rsid w:val="00600C11"/>
    <w:rsid w:val="00600C1E"/>
    <w:rsid w:val="00600DEA"/>
    <w:rsid w:val="00601EC3"/>
    <w:rsid w:val="006021C2"/>
    <w:rsid w:val="006021FB"/>
    <w:rsid w:val="006029EF"/>
    <w:rsid w:val="00602B21"/>
    <w:rsid w:val="006030DA"/>
    <w:rsid w:val="006033FD"/>
    <w:rsid w:val="00603D21"/>
    <w:rsid w:val="00604085"/>
    <w:rsid w:val="00604843"/>
    <w:rsid w:val="0060559E"/>
    <w:rsid w:val="00606432"/>
    <w:rsid w:val="00606BE0"/>
    <w:rsid w:val="00607B3A"/>
    <w:rsid w:val="00610897"/>
    <w:rsid w:val="00610B78"/>
    <w:rsid w:val="00612A48"/>
    <w:rsid w:val="00614AA9"/>
    <w:rsid w:val="0061543D"/>
    <w:rsid w:val="0061567A"/>
    <w:rsid w:val="00615E42"/>
    <w:rsid w:val="006160A8"/>
    <w:rsid w:val="00616987"/>
    <w:rsid w:val="0061731B"/>
    <w:rsid w:val="00620040"/>
    <w:rsid w:val="006204E8"/>
    <w:rsid w:val="00622B59"/>
    <w:rsid w:val="00623729"/>
    <w:rsid w:val="00623F60"/>
    <w:rsid w:val="00624EFF"/>
    <w:rsid w:val="00625248"/>
    <w:rsid w:val="00626261"/>
    <w:rsid w:val="00627E6C"/>
    <w:rsid w:val="0063046D"/>
    <w:rsid w:val="00630AC2"/>
    <w:rsid w:val="00630B66"/>
    <w:rsid w:val="00631870"/>
    <w:rsid w:val="0063283C"/>
    <w:rsid w:val="00632F72"/>
    <w:rsid w:val="006335D4"/>
    <w:rsid w:val="006342CA"/>
    <w:rsid w:val="006344F3"/>
    <w:rsid w:val="0063534A"/>
    <w:rsid w:val="00635415"/>
    <w:rsid w:val="006361A1"/>
    <w:rsid w:val="006372A5"/>
    <w:rsid w:val="006373C8"/>
    <w:rsid w:val="00637EC2"/>
    <w:rsid w:val="00640953"/>
    <w:rsid w:val="00641576"/>
    <w:rsid w:val="00641DAB"/>
    <w:rsid w:val="00641F71"/>
    <w:rsid w:val="00642AE4"/>
    <w:rsid w:val="00642C96"/>
    <w:rsid w:val="00642DD4"/>
    <w:rsid w:val="00642F71"/>
    <w:rsid w:val="00643028"/>
    <w:rsid w:val="00643212"/>
    <w:rsid w:val="00643E68"/>
    <w:rsid w:val="00643FF4"/>
    <w:rsid w:val="00643FFC"/>
    <w:rsid w:val="006445CE"/>
    <w:rsid w:val="006448EC"/>
    <w:rsid w:val="006465FA"/>
    <w:rsid w:val="00647329"/>
    <w:rsid w:val="00647C53"/>
    <w:rsid w:val="00647CEF"/>
    <w:rsid w:val="00650845"/>
    <w:rsid w:val="00650E67"/>
    <w:rsid w:val="006513DA"/>
    <w:rsid w:val="0065167B"/>
    <w:rsid w:val="00651736"/>
    <w:rsid w:val="00651AB8"/>
    <w:rsid w:val="0065215B"/>
    <w:rsid w:val="006529EA"/>
    <w:rsid w:val="00653182"/>
    <w:rsid w:val="006532C8"/>
    <w:rsid w:val="006534B0"/>
    <w:rsid w:val="0065427D"/>
    <w:rsid w:val="006542EF"/>
    <w:rsid w:val="0065461D"/>
    <w:rsid w:val="0065464F"/>
    <w:rsid w:val="006547DB"/>
    <w:rsid w:val="00654A5A"/>
    <w:rsid w:val="0065591B"/>
    <w:rsid w:val="00655BE3"/>
    <w:rsid w:val="006560AF"/>
    <w:rsid w:val="00656424"/>
    <w:rsid w:val="0065739D"/>
    <w:rsid w:val="00657B4F"/>
    <w:rsid w:val="00661124"/>
    <w:rsid w:val="00661705"/>
    <w:rsid w:val="00661EF9"/>
    <w:rsid w:val="006621E1"/>
    <w:rsid w:val="00662C38"/>
    <w:rsid w:val="006630C8"/>
    <w:rsid w:val="00664C28"/>
    <w:rsid w:val="00664D01"/>
    <w:rsid w:val="00664D57"/>
    <w:rsid w:val="00665139"/>
    <w:rsid w:val="006654B5"/>
    <w:rsid w:val="00665526"/>
    <w:rsid w:val="0066589B"/>
    <w:rsid w:val="00665AE8"/>
    <w:rsid w:val="006662C8"/>
    <w:rsid w:val="0066630D"/>
    <w:rsid w:val="0066736A"/>
    <w:rsid w:val="00670AE8"/>
    <w:rsid w:val="006711DA"/>
    <w:rsid w:val="006717FB"/>
    <w:rsid w:val="00671B30"/>
    <w:rsid w:val="00671E07"/>
    <w:rsid w:val="0067240D"/>
    <w:rsid w:val="00672CFC"/>
    <w:rsid w:val="00672F52"/>
    <w:rsid w:val="00673F83"/>
    <w:rsid w:val="006743AB"/>
    <w:rsid w:val="006743B0"/>
    <w:rsid w:val="00675604"/>
    <w:rsid w:val="00675A16"/>
    <w:rsid w:val="00675EED"/>
    <w:rsid w:val="006766A1"/>
    <w:rsid w:val="00677749"/>
    <w:rsid w:val="00681C8D"/>
    <w:rsid w:val="006825CD"/>
    <w:rsid w:val="006827D3"/>
    <w:rsid w:val="00683323"/>
    <w:rsid w:val="00683A26"/>
    <w:rsid w:val="00683C13"/>
    <w:rsid w:val="00684BA2"/>
    <w:rsid w:val="00684CA1"/>
    <w:rsid w:val="00685250"/>
    <w:rsid w:val="00685284"/>
    <w:rsid w:val="00686CA8"/>
    <w:rsid w:val="006900F8"/>
    <w:rsid w:val="00690677"/>
    <w:rsid w:val="006908B9"/>
    <w:rsid w:val="0069091A"/>
    <w:rsid w:val="00691104"/>
    <w:rsid w:val="00691B3A"/>
    <w:rsid w:val="00691BB2"/>
    <w:rsid w:val="00691E8E"/>
    <w:rsid w:val="00693A71"/>
    <w:rsid w:val="00693D9E"/>
    <w:rsid w:val="00693F78"/>
    <w:rsid w:val="00694B27"/>
    <w:rsid w:val="00694C06"/>
    <w:rsid w:val="006952F5"/>
    <w:rsid w:val="0069702A"/>
    <w:rsid w:val="006979A0"/>
    <w:rsid w:val="006A036E"/>
    <w:rsid w:val="006A0B91"/>
    <w:rsid w:val="006A13A2"/>
    <w:rsid w:val="006A15A5"/>
    <w:rsid w:val="006A2B09"/>
    <w:rsid w:val="006A2CAE"/>
    <w:rsid w:val="006A3079"/>
    <w:rsid w:val="006A32FF"/>
    <w:rsid w:val="006A48B9"/>
    <w:rsid w:val="006A51A2"/>
    <w:rsid w:val="006A5B7A"/>
    <w:rsid w:val="006A5C4E"/>
    <w:rsid w:val="006A5F26"/>
    <w:rsid w:val="006A5FBB"/>
    <w:rsid w:val="006A6319"/>
    <w:rsid w:val="006A63E2"/>
    <w:rsid w:val="006A75F4"/>
    <w:rsid w:val="006A7669"/>
    <w:rsid w:val="006A7AA4"/>
    <w:rsid w:val="006A7E50"/>
    <w:rsid w:val="006B014A"/>
    <w:rsid w:val="006B0327"/>
    <w:rsid w:val="006B0A43"/>
    <w:rsid w:val="006B12CE"/>
    <w:rsid w:val="006B179F"/>
    <w:rsid w:val="006B19FF"/>
    <w:rsid w:val="006B1BCE"/>
    <w:rsid w:val="006B20F8"/>
    <w:rsid w:val="006B2388"/>
    <w:rsid w:val="006B3579"/>
    <w:rsid w:val="006B3E74"/>
    <w:rsid w:val="006B45ED"/>
    <w:rsid w:val="006B4B84"/>
    <w:rsid w:val="006B5F9E"/>
    <w:rsid w:val="006B6006"/>
    <w:rsid w:val="006B609A"/>
    <w:rsid w:val="006B60AB"/>
    <w:rsid w:val="006B682C"/>
    <w:rsid w:val="006B69A5"/>
    <w:rsid w:val="006B7EC5"/>
    <w:rsid w:val="006C078D"/>
    <w:rsid w:val="006C1624"/>
    <w:rsid w:val="006C1C0B"/>
    <w:rsid w:val="006C30B3"/>
    <w:rsid w:val="006C39D1"/>
    <w:rsid w:val="006C3B30"/>
    <w:rsid w:val="006C580F"/>
    <w:rsid w:val="006C5856"/>
    <w:rsid w:val="006C5B23"/>
    <w:rsid w:val="006C6BC6"/>
    <w:rsid w:val="006C6DC9"/>
    <w:rsid w:val="006D0979"/>
    <w:rsid w:val="006D0B3C"/>
    <w:rsid w:val="006D18B1"/>
    <w:rsid w:val="006D1C37"/>
    <w:rsid w:val="006D2BEF"/>
    <w:rsid w:val="006D2C41"/>
    <w:rsid w:val="006D3901"/>
    <w:rsid w:val="006D399F"/>
    <w:rsid w:val="006D4C7F"/>
    <w:rsid w:val="006D4EB5"/>
    <w:rsid w:val="006D4F56"/>
    <w:rsid w:val="006D50E7"/>
    <w:rsid w:val="006D5357"/>
    <w:rsid w:val="006D65D0"/>
    <w:rsid w:val="006E0B4A"/>
    <w:rsid w:val="006E1FB0"/>
    <w:rsid w:val="006E28DE"/>
    <w:rsid w:val="006E2AE1"/>
    <w:rsid w:val="006E3534"/>
    <w:rsid w:val="006E3BDE"/>
    <w:rsid w:val="006E428A"/>
    <w:rsid w:val="006E4AD6"/>
    <w:rsid w:val="006E5FE8"/>
    <w:rsid w:val="006E6565"/>
    <w:rsid w:val="006E6970"/>
    <w:rsid w:val="006E7897"/>
    <w:rsid w:val="006E7964"/>
    <w:rsid w:val="006F0324"/>
    <w:rsid w:val="006F0C25"/>
    <w:rsid w:val="006F2362"/>
    <w:rsid w:val="006F27D1"/>
    <w:rsid w:val="006F31C3"/>
    <w:rsid w:val="006F3BC5"/>
    <w:rsid w:val="006F3E2A"/>
    <w:rsid w:val="006F3F3B"/>
    <w:rsid w:val="006F4072"/>
    <w:rsid w:val="006F53B8"/>
    <w:rsid w:val="006F5E06"/>
    <w:rsid w:val="006F5ECB"/>
    <w:rsid w:val="006F5F3F"/>
    <w:rsid w:val="006F606D"/>
    <w:rsid w:val="006F616F"/>
    <w:rsid w:val="006F68D0"/>
    <w:rsid w:val="006F70E4"/>
    <w:rsid w:val="00700C06"/>
    <w:rsid w:val="007011A9"/>
    <w:rsid w:val="007018B4"/>
    <w:rsid w:val="00702F6E"/>
    <w:rsid w:val="007032F1"/>
    <w:rsid w:val="00703565"/>
    <w:rsid w:val="0070512B"/>
    <w:rsid w:val="0070617D"/>
    <w:rsid w:val="007067ED"/>
    <w:rsid w:val="00706AD7"/>
    <w:rsid w:val="00707419"/>
    <w:rsid w:val="00707902"/>
    <w:rsid w:val="00707D4B"/>
    <w:rsid w:val="00707E9E"/>
    <w:rsid w:val="00710154"/>
    <w:rsid w:val="0071236C"/>
    <w:rsid w:val="00712654"/>
    <w:rsid w:val="00712B76"/>
    <w:rsid w:val="00713EA7"/>
    <w:rsid w:val="0071477E"/>
    <w:rsid w:val="00714B11"/>
    <w:rsid w:val="007154A2"/>
    <w:rsid w:val="00715A82"/>
    <w:rsid w:val="00716870"/>
    <w:rsid w:val="00716C84"/>
    <w:rsid w:val="00717088"/>
    <w:rsid w:val="007172C0"/>
    <w:rsid w:val="00717A67"/>
    <w:rsid w:val="007202A5"/>
    <w:rsid w:val="0072045C"/>
    <w:rsid w:val="00720D44"/>
    <w:rsid w:val="007210B8"/>
    <w:rsid w:val="00722BE0"/>
    <w:rsid w:val="00722DD7"/>
    <w:rsid w:val="00722F06"/>
    <w:rsid w:val="0072378D"/>
    <w:rsid w:val="007246AA"/>
    <w:rsid w:val="00724F23"/>
    <w:rsid w:val="00724F8A"/>
    <w:rsid w:val="0072583A"/>
    <w:rsid w:val="00725BA0"/>
    <w:rsid w:val="00726A84"/>
    <w:rsid w:val="00726DEF"/>
    <w:rsid w:val="0072796E"/>
    <w:rsid w:val="00727A0C"/>
    <w:rsid w:val="00727CEC"/>
    <w:rsid w:val="007304B3"/>
    <w:rsid w:val="00730A0C"/>
    <w:rsid w:val="00730AA3"/>
    <w:rsid w:val="00731F27"/>
    <w:rsid w:val="007320F7"/>
    <w:rsid w:val="00732155"/>
    <w:rsid w:val="007330E8"/>
    <w:rsid w:val="00733580"/>
    <w:rsid w:val="007339A9"/>
    <w:rsid w:val="007343B9"/>
    <w:rsid w:val="007353BB"/>
    <w:rsid w:val="00735421"/>
    <w:rsid w:val="00735983"/>
    <w:rsid w:val="00736302"/>
    <w:rsid w:val="00736849"/>
    <w:rsid w:val="007402E9"/>
    <w:rsid w:val="007412C3"/>
    <w:rsid w:val="007426E3"/>
    <w:rsid w:val="00742759"/>
    <w:rsid w:val="00744172"/>
    <w:rsid w:val="00744764"/>
    <w:rsid w:val="00744D54"/>
    <w:rsid w:val="00744DDE"/>
    <w:rsid w:val="0074523D"/>
    <w:rsid w:val="0074547A"/>
    <w:rsid w:val="007454E7"/>
    <w:rsid w:val="00745B9B"/>
    <w:rsid w:val="00745E28"/>
    <w:rsid w:val="00746423"/>
    <w:rsid w:val="00746498"/>
    <w:rsid w:val="00747171"/>
    <w:rsid w:val="0075001E"/>
    <w:rsid w:val="0075025F"/>
    <w:rsid w:val="0075084C"/>
    <w:rsid w:val="007517AB"/>
    <w:rsid w:val="00751F78"/>
    <w:rsid w:val="00752391"/>
    <w:rsid w:val="00752747"/>
    <w:rsid w:val="00753997"/>
    <w:rsid w:val="0075421C"/>
    <w:rsid w:val="007555CE"/>
    <w:rsid w:val="007560B6"/>
    <w:rsid w:val="00756EF5"/>
    <w:rsid w:val="00756EFB"/>
    <w:rsid w:val="007579A5"/>
    <w:rsid w:val="00757E75"/>
    <w:rsid w:val="007613E3"/>
    <w:rsid w:val="00761BB4"/>
    <w:rsid w:val="00762831"/>
    <w:rsid w:val="007631D0"/>
    <w:rsid w:val="007636DF"/>
    <w:rsid w:val="007639BE"/>
    <w:rsid w:val="00763BEE"/>
    <w:rsid w:val="00764111"/>
    <w:rsid w:val="00764196"/>
    <w:rsid w:val="00764B1A"/>
    <w:rsid w:val="0076507E"/>
    <w:rsid w:val="0076563B"/>
    <w:rsid w:val="00766596"/>
    <w:rsid w:val="00766DEF"/>
    <w:rsid w:val="00767921"/>
    <w:rsid w:val="007704FF"/>
    <w:rsid w:val="0077121C"/>
    <w:rsid w:val="00771A0C"/>
    <w:rsid w:val="007727F2"/>
    <w:rsid w:val="00773CC6"/>
    <w:rsid w:val="00774D69"/>
    <w:rsid w:val="00775678"/>
    <w:rsid w:val="0077608B"/>
    <w:rsid w:val="00776A0C"/>
    <w:rsid w:val="00777749"/>
    <w:rsid w:val="007777D1"/>
    <w:rsid w:val="00780680"/>
    <w:rsid w:val="007806C5"/>
    <w:rsid w:val="0078089A"/>
    <w:rsid w:val="00781F39"/>
    <w:rsid w:val="00782B78"/>
    <w:rsid w:val="0078398C"/>
    <w:rsid w:val="0078414A"/>
    <w:rsid w:val="00784770"/>
    <w:rsid w:val="0078534F"/>
    <w:rsid w:val="007854D2"/>
    <w:rsid w:val="007855EB"/>
    <w:rsid w:val="0078639B"/>
    <w:rsid w:val="007865D8"/>
    <w:rsid w:val="00787582"/>
    <w:rsid w:val="007878DB"/>
    <w:rsid w:val="007904BE"/>
    <w:rsid w:val="007906B9"/>
    <w:rsid w:val="00790724"/>
    <w:rsid w:val="00790908"/>
    <w:rsid w:val="00791079"/>
    <w:rsid w:val="007914B1"/>
    <w:rsid w:val="007921A4"/>
    <w:rsid w:val="00793B5D"/>
    <w:rsid w:val="00793D1B"/>
    <w:rsid w:val="00794221"/>
    <w:rsid w:val="0079687D"/>
    <w:rsid w:val="00796C65"/>
    <w:rsid w:val="007973BE"/>
    <w:rsid w:val="00797846"/>
    <w:rsid w:val="00797C9C"/>
    <w:rsid w:val="007A0169"/>
    <w:rsid w:val="007A0FD2"/>
    <w:rsid w:val="007A2607"/>
    <w:rsid w:val="007A296C"/>
    <w:rsid w:val="007A315A"/>
    <w:rsid w:val="007A3461"/>
    <w:rsid w:val="007A3B13"/>
    <w:rsid w:val="007A40DA"/>
    <w:rsid w:val="007A531A"/>
    <w:rsid w:val="007A56E1"/>
    <w:rsid w:val="007A5EC5"/>
    <w:rsid w:val="007A6924"/>
    <w:rsid w:val="007A7EC1"/>
    <w:rsid w:val="007B1AA9"/>
    <w:rsid w:val="007B1B41"/>
    <w:rsid w:val="007B1C99"/>
    <w:rsid w:val="007B1CD4"/>
    <w:rsid w:val="007B25B3"/>
    <w:rsid w:val="007B2BC7"/>
    <w:rsid w:val="007B3208"/>
    <w:rsid w:val="007B372A"/>
    <w:rsid w:val="007B431C"/>
    <w:rsid w:val="007B47B8"/>
    <w:rsid w:val="007B4F4F"/>
    <w:rsid w:val="007B51D4"/>
    <w:rsid w:val="007B5B9B"/>
    <w:rsid w:val="007B5C16"/>
    <w:rsid w:val="007B6773"/>
    <w:rsid w:val="007B75B5"/>
    <w:rsid w:val="007C0303"/>
    <w:rsid w:val="007C1634"/>
    <w:rsid w:val="007C187A"/>
    <w:rsid w:val="007C1CFB"/>
    <w:rsid w:val="007C2033"/>
    <w:rsid w:val="007C3343"/>
    <w:rsid w:val="007C4C3D"/>
    <w:rsid w:val="007C4C45"/>
    <w:rsid w:val="007C572D"/>
    <w:rsid w:val="007C5CAB"/>
    <w:rsid w:val="007C5E2F"/>
    <w:rsid w:val="007C5F4C"/>
    <w:rsid w:val="007C7952"/>
    <w:rsid w:val="007C7E8C"/>
    <w:rsid w:val="007D00A2"/>
    <w:rsid w:val="007D0379"/>
    <w:rsid w:val="007D0B76"/>
    <w:rsid w:val="007D26B2"/>
    <w:rsid w:val="007D2A16"/>
    <w:rsid w:val="007D370F"/>
    <w:rsid w:val="007D4271"/>
    <w:rsid w:val="007D43EC"/>
    <w:rsid w:val="007D4639"/>
    <w:rsid w:val="007D46C7"/>
    <w:rsid w:val="007D5B2D"/>
    <w:rsid w:val="007D5E50"/>
    <w:rsid w:val="007D6221"/>
    <w:rsid w:val="007D7436"/>
    <w:rsid w:val="007D75AB"/>
    <w:rsid w:val="007E070D"/>
    <w:rsid w:val="007E10EF"/>
    <w:rsid w:val="007E161B"/>
    <w:rsid w:val="007E1B41"/>
    <w:rsid w:val="007E1F4D"/>
    <w:rsid w:val="007E43A8"/>
    <w:rsid w:val="007E5621"/>
    <w:rsid w:val="007E6948"/>
    <w:rsid w:val="007E6A9C"/>
    <w:rsid w:val="007E6B23"/>
    <w:rsid w:val="007E7538"/>
    <w:rsid w:val="007F0A80"/>
    <w:rsid w:val="007F14CD"/>
    <w:rsid w:val="007F17CB"/>
    <w:rsid w:val="007F4105"/>
    <w:rsid w:val="007F47C5"/>
    <w:rsid w:val="007F4DC7"/>
    <w:rsid w:val="007F70DF"/>
    <w:rsid w:val="007F728D"/>
    <w:rsid w:val="007F735E"/>
    <w:rsid w:val="007F778B"/>
    <w:rsid w:val="007F78C3"/>
    <w:rsid w:val="007F7EB0"/>
    <w:rsid w:val="007F7F45"/>
    <w:rsid w:val="008004FF"/>
    <w:rsid w:val="00801326"/>
    <w:rsid w:val="008017A2"/>
    <w:rsid w:val="0080186B"/>
    <w:rsid w:val="00801DD3"/>
    <w:rsid w:val="00801DF7"/>
    <w:rsid w:val="008024FA"/>
    <w:rsid w:val="00802C7F"/>
    <w:rsid w:val="008039B5"/>
    <w:rsid w:val="008041BC"/>
    <w:rsid w:val="008049D2"/>
    <w:rsid w:val="00804FB4"/>
    <w:rsid w:val="008053FB"/>
    <w:rsid w:val="00805522"/>
    <w:rsid w:val="0080631E"/>
    <w:rsid w:val="00806DD2"/>
    <w:rsid w:val="008072DD"/>
    <w:rsid w:val="00810A3C"/>
    <w:rsid w:val="00811BC4"/>
    <w:rsid w:val="00811D23"/>
    <w:rsid w:val="008122C1"/>
    <w:rsid w:val="00812AE3"/>
    <w:rsid w:val="00812D65"/>
    <w:rsid w:val="00813414"/>
    <w:rsid w:val="00814392"/>
    <w:rsid w:val="0081479D"/>
    <w:rsid w:val="00814E6D"/>
    <w:rsid w:val="0081567E"/>
    <w:rsid w:val="00815B2B"/>
    <w:rsid w:val="008160AA"/>
    <w:rsid w:val="00816990"/>
    <w:rsid w:val="008170F1"/>
    <w:rsid w:val="00817366"/>
    <w:rsid w:val="008179FE"/>
    <w:rsid w:val="0082083F"/>
    <w:rsid w:val="00820D6F"/>
    <w:rsid w:val="00820D84"/>
    <w:rsid w:val="00821D32"/>
    <w:rsid w:val="00823310"/>
    <w:rsid w:val="008233FD"/>
    <w:rsid w:val="008235F0"/>
    <w:rsid w:val="008251F5"/>
    <w:rsid w:val="008255D9"/>
    <w:rsid w:val="00825C13"/>
    <w:rsid w:val="00826C8C"/>
    <w:rsid w:val="00826D42"/>
    <w:rsid w:val="00827666"/>
    <w:rsid w:val="00827BF8"/>
    <w:rsid w:val="00830450"/>
    <w:rsid w:val="00830789"/>
    <w:rsid w:val="00831787"/>
    <w:rsid w:val="00832162"/>
    <w:rsid w:val="00832310"/>
    <w:rsid w:val="0083266E"/>
    <w:rsid w:val="00832E80"/>
    <w:rsid w:val="008347FE"/>
    <w:rsid w:val="00834F0B"/>
    <w:rsid w:val="00835074"/>
    <w:rsid w:val="00835198"/>
    <w:rsid w:val="008357BF"/>
    <w:rsid w:val="00835860"/>
    <w:rsid w:val="00835DAD"/>
    <w:rsid w:val="00835F05"/>
    <w:rsid w:val="0083660C"/>
    <w:rsid w:val="008366DA"/>
    <w:rsid w:val="00836775"/>
    <w:rsid w:val="008367BF"/>
    <w:rsid w:val="00840C95"/>
    <w:rsid w:val="0084102A"/>
    <w:rsid w:val="00841228"/>
    <w:rsid w:val="00841538"/>
    <w:rsid w:val="00842DB0"/>
    <w:rsid w:val="0084388F"/>
    <w:rsid w:val="00843A52"/>
    <w:rsid w:val="00845065"/>
    <w:rsid w:val="008451B5"/>
    <w:rsid w:val="008457D0"/>
    <w:rsid w:val="00845D00"/>
    <w:rsid w:val="00845DE8"/>
    <w:rsid w:val="00845DE9"/>
    <w:rsid w:val="00845F6E"/>
    <w:rsid w:val="0084689A"/>
    <w:rsid w:val="0084722A"/>
    <w:rsid w:val="00847425"/>
    <w:rsid w:val="00847B12"/>
    <w:rsid w:val="008503F5"/>
    <w:rsid w:val="00850CBD"/>
    <w:rsid w:val="008513B8"/>
    <w:rsid w:val="00852478"/>
    <w:rsid w:val="00856452"/>
    <w:rsid w:val="008566D9"/>
    <w:rsid w:val="00856714"/>
    <w:rsid w:val="00856860"/>
    <w:rsid w:val="00856F5E"/>
    <w:rsid w:val="008575C1"/>
    <w:rsid w:val="00857966"/>
    <w:rsid w:val="00860372"/>
    <w:rsid w:val="008617C7"/>
    <w:rsid w:val="008625FB"/>
    <w:rsid w:val="00862FA5"/>
    <w:rsid w:val="0086339C"/>
    <w:rsid w:val="008639CE"/>
    <w:rsid w:val="00863BD4"/>
    <w:rsid w:val="00864BA3"/>
    <w:rsid w:val="00864DA7"/>
    <w:rsid w:val="00864F53"/>
    <w:rsid w:val="0087002B"/>
    <w:rsid w:val="00870B4F"/>
    <w:rsid w:val="00871091"/>
    <w:rsid w:val="008710B9"/>
    <w:rsid w:val="00872CA2"/>
    <w:rsid w:val="00873ED2"/>
    <w:rsid w:val="00874333"/>
    <w:rsid w:val="0087438A"/>
    <w:rsid w:val="0087460F"/>
    <w:rsid w:val="0087467B"/>
    <w:rsid w:val="00874AB5"/>
    <w:rsid w:val="008750D2"/>
    <w:rsid w:val="00875617"/>
    <w:rsid w:val="0087591B"/>
    <w:rsid w:val="00875B05"/>
    <w:rsid w:val="00875C5A"/>
    <w:rsid w:val="00876CB6"/>
    <w:rsid w:val="008771F8"/>
    <w:rsid w:val="00880FD9"/>
    <w:rsid w:val="00881083"/>
    <w:rsid w:val="008811E7"/>
    <w:rsid w:val="00881B88"/>
    <w:rsid w:val="0088265D"/>
    <w:rsid w:val="00882B0F"/>
    <w:rsid w:val="008837DE"/>
    <w:rsid w:val="00883875"/>
    <w:rsid w:val="00883BC0"/>
    <w:rsid w:val="008845A0"/>
    <w:rsid w:val="00885B92"/>
    <w:rsid w:val="00885FA1"/>
    <w:rsid w:val="00886379"/>
    <w:rsid w:val="008869DB"/>
    <w:rsid w:val="00886BB2"/>
    <w:rsid w:val="00886EB5"/>
    <w:rsid w:val="00890D68"/>
    <w:rsid w:val="008915C4"/>
    <w:rsid w:val="008927D1"/>
    <w:rsid w:val="00892C09"/>
    <w:rsid w:val="008933FB"/>
    <w:rsid w:val="00893602"/>
    <w:rsid w:val="008939ED"/>
    <w:rsid w:val="00893DF9"/>
    <w:rsid w:val="00894927"/>
    <w:rsid w:val="00894E76"/>
    <w:rsid w:val="00895D85"/>
    <w:rsid w:val="00895EC2"/>
    <w:rsid w:val="00896AE9"/>
    <w:rsid w:val="008A00D1"/>
    <w:rsid w:val="008A0337"/>
    <w:rsid w:val="008A07C1"/>
    <w:rsid w:val="008A0B3A"/>
    <w:rsid w:val="008A0C1F"/>
    <w:rsid w:val="008A156F"/>
    <w:rsid w:val="008A17CC"/>
    <w:rsid w:val="008A21D1"/>
    <w:rsid w:val="008A35DA"/>
    <w:rsid w:val="008A4430"/>
    <w:rsid w:val="008A4BFD"/>
    <w:rsid w:val="008A5570"/>
    <w:rsid w:val="008A58E4"/>
    <w:rsid w:val="008A5BD7"/>
    <w:rsid w:val="008A5D7D"/>
    <w:rsid w:val="008A5DC5"/>
    <w:rsid w:val="008A61E3"/>
    <w:rsid w:val="008A792C"/>
    <w:rsid w:val="008B14A5"/>
    <w:rsid w:val="008B190E"/>
    <w:rsid w:val="008B2450"/>
    <w:rsid w:val="008B26C4"/>
    <w:rsid w:val="008B2A84"/>
    <w:rsid w:val="008B3304"/>
    <w:rsid w:val="008B3672"/>
    <w:rsid w:val="008B3AB2"/>
    <w:rsid w:val="008B3CE4"/>
    <w:rsid w:val="008B48BA"/>
    <w:rsid w:val="008B4A8C"/>
    <w:rsid w:val="008B5784"/>
    <w:rsid w:val="008B6604"/>
    <w:rsid w:val="008B68C7"/>
    <w:rsid w:val="008B68F3"/>
    <w:rsid w:val="008B7251"/>
    <w:rsid w:val="008C12A9"/>
    <w:rsid w:val="008C1AC2"/>
    <w:rsid w:val="008C2DA1"/>
    <w:rsid w:val="008C338D"/>
    <w:rsid w:val="008C33D7"/>
    <w:rsid w:val="008C3912"/>
    <w:rsid w:val="008C419B"/>
    <w:rsid w:val="008C431B"/>
    <w:rsid w:val="008C4A10"/>
    <w:rsid w:val="008C5249"/>
    <w:rsid w:val="008C532F"/>
    <w:rsid w:val="008C5B50"/>
    <w:rsid w:val="008C6BCC"/>
    <w:rsid w:val="008C6BD5"/>
    <w:rsid w:val="008C6EE6"/>
    <w:rsid w:val="008C6F56"/>
    <w:rsid w:val="008D113E"/>
    <w:rsid w:val="008D12D5"/>
    <w:rsid w:val="008D1697"/>
    <w:rsid w:val="008D1A9C"/>
    <w:rsid w:val="008D1F6D"/>
    <w:rsid w:val="008D2932"/>
    <w:rsid w:val="008D3AA2"/>
    <w:rsid w:val="008D3B0D"/>
    <w:rsid w:val="008D3D08"/>
    <w:rsid w:val="008D5C52"/>
    <w:rsid w:val="008D62D2"/>
    <w:rsid w:val="008D6740"/>
    <w:rsid w:val="008D68A1"/>
    <w:rsid w:val="008D68D6"/>
    <w:rsid w:val="008D6AE8"/>
    <w:rsid w:val="008D6EDF"/>
    <w:rsid w:val="008D74FC"/>
    <w:rsid w:val="008E050A"/>
    <w:rsid w:val="008E1AA7"/>
    <w:rsid w:val="008E1AD7"/>
    <w:rsid w:val="008E349D"/>
    <w:rsid w:val="008E3CC0"/>
    <w:rsid w:val="008E4899"/>
    <w:rsid w:val="008E4BBB"/>
    <w:rsid w:val="008E6083"/>
    <w:rsid w:val="008E6799"/>
    <w:rsid w:val="008E6A9D"/>
    <w:rsid w:val="008E7323"/>
    <w:rsid w:val="008E7E5B"/>
    <w:rsid w:val="008F05A6"/>
    <w:rsid w:val="008F0F42"/>
    <w:rsid w:val="008F1106"/>
    <w:rsid w:val="008F22CD"/>
    <w:rsid w:val="008F2B8A"/>
    <w:rsid w:val="008F2DDA"/>
    <w:rsid w:val="008F3936"/>
    <w:rsid w:val="008F3A24"/>
    <w:rsid w:val="008F479B"/>
    <w:rsid w:val="008F5AE8"/>
    <w:rsid w:val="008F5B02"/>
    <w:rsid w:val="008F722C"/>
    <w:rsid w:val="008F76B2"/>
    <w:rsid w:val="008F7B5B"/>
    <w:rsid w:val="008F7C26"/>
    <w:rsid w:val="008F7E8B"/>
    <w:rsid w:val="008F7FE9"/>
    <w:rsid w:val="0090015F"/>
    <w:rsid w:val="0090067E"/>
    <w:rsid w:val="009006D2"/>
    <w:rsid w:val="0090165F"/>
    <w:rsid w:val="0090185F"/>
    <w:rsid w:val="00901FFC"/>
    <w:rsid w:val="009020ED"/>
    <w:rsid w:val="0090237D"/>
    <w:rsid w:val="00902470"/>
    <w:rsid w:val="009035A1"/>
    <w:rsid w:val="009035DE"/>
    <w:rsid w:val="009040AE"/>
    <w:rsid w:val="00904820"/>
    <w:rsid w:val="00904DFF"/>
    <w:rsid w:val="00904F04"/>
    <w:rsid w:val="0090523E"/>
    <w:rsid w:val="009054C1"/>
    <w:rsid w:val="00905BB8"/>
    <w:rsid w:val="00905E37"/>
    <w:rsid w:val="00905F3E"/>
    <w:rsid w:val="009060CA"/>
    <w:rsid w:val="0090614B"/>
    <w:rsid w:val="009069CB"/>
    <w:rsid w:val="009076A7"/>
    <w:rsid w:val="00907C10"/>
    <w:rsid w:val="009104F2"/>
    <w:rsid w:val="00910538"/>
    <w:rsid w:val="00910F48"/>
    <w:rsid w:val="00911ADC"/>
    <w:rsid w:val="00913D63"/>
    <w:rsid w:val="00914342"/>
    <w:rsid w:val="0091565F"/>
    <w:rsid w:val="00916071"/>
    <w:rsid w:val="009165CD"/>
    <w:rsid w:val="009176F3"/>
    <w:rsid w:val="00917B3C"/>
    <w:rsid w:val="00920790"/>
    <w:rsid w:val="00920900"/>
    <w:rsid w:val="0092158F"/>
    <w:rsid w:val="00922521"/>
    <w:rsid w:val="00923FC8"/>
    <w:rsid w:val="00924209"/>
    <w:rsid w:val="009246F7"/>
    <w:rsid w:val="009259E1"/>
    <w:rsid w:val="009277E2"/>
    <w:rsid w:val="00927DCA"/>
    <w:rsid w:val="0093028B"/>
    <w:rsid w:val="009304D8"/>
    <w:rsid w:val="00930808"/>
    <w:rsid w:val="0093179E"/>
    <w:rsid w:val="009357E2"/>
    <w:rsid w:val="00935F6B"/>
    <w:rsid w:val="00936305"/>
    <w:rsid w:val="00936402"/>
    <w:rsid w:val="00936B95"/>
    <w:rsid w:val="00936BCE"/>
    <w:rsid w:val="00936CBD"/>
    <w:rsid w:val="00937788"/>
    <w:rsid w:val="00937C16"/>
    <w:rsid w:val="0094064C"/>
    <w:rsid w:val="00941634"/>
    <w:rsid w:val="00941709"/>
    <w:rsid w:val="00941CB7"/>
    <w:rsid w:val="00942C51"/>
    <w:rsid w:val="00943177"/>
    <w:rsid w:val="0094387E"/>
    <w:rsid w:val="00944735"/>
    <w:rsid w:val="009455F4"/>
    <w:rsid w:val="00947024"/>
    <w:rsid w:val="00947BDA"/>
    <w:rsid w:val="00947ECD"/>
    <w:rsid w:val="00950C62"/>
    <w:rsid w:val="00950FCB"/>
    <w:rsid w:val="00952E51"/>
    <w:rsid w:val="00952F8D"/>
    <w:rsid w:val="0095372A"/>
    <w:rsid w:val="00954314"/>
    <w:rsid w:val="009546B0"/>
    <w:rsid w:val="00954806"/>
    <w:rsid w:val="00954B4B"/>
    <w:rsid w:val="009559C1"/>
    <w:rsid w:val="00955BBA"/>
    <w:rsid w:val="0095661B"/>
    <w:rsid w:val="0095699B"/>
    <w:rsid w:val="00957D40"/>
    <w:rsid w:val="00961A37"/>
    <w:rsid w:val="00961DBA"/>
    <w:rsid w:val="00961F3F"/>
    <w:rsid w:val="00962850"/>
    <w:rsid w:val="00963411"/>
    <w:rsid w:val="00964D85"/>
    <w:rsid w:val="009651B0"/>
    <w:rsid w:val="009657F8"/>
    <w:rsid w:val="009672D2"/>
    <w:rsid w:val="00967706"/>
    <w:rsid w:val="00971C63"/>
    <w:rsid w:val="00971D26"/>
    <w:rsid w:val="0097215E"/>
    <w:rsid w:val="00974183"/>
    <w:rsid w:val="00974325"/>
    <w:rsid w:val="00976C31"/>
    <w:rsid w:val="00977740"/>
    <w:rsid w:val="009778E3"/>
    <w:rsid w:val="00977C9C"/>
    <w:rsid w:val="00977E69"/>
    <w:rsid w:val="00977ED4"/>
    <w:rsid w:val="0098146E"/>
    <w:rsid w:val="0098188C"/>
    <w:rsid w:val="009819A7"/>
    <w:rsid w:val="00982D51"/>
    <w:rsid w:val="00983BFB"/>
    <w:rsid w:val="00984244"/>
    <w:rsid w:val="00985701"/>
    <w:rsid w:val="00986008"/>
    <w:rsid w:val="009864F0"/>
    <w:rsid w:val="00986915"/>
    <w:rsid w:val="00986AE3"/>
    <w:rsid w:val="00987D9D"/>
    <w:rsid w:val="00990DF8"/>
    <w:rsid w:val="00991A89"/>
    <w:rsid w:val="00992266"/>
    <w:rsid w:val="0099234B"/>
    <w:rsid w:val="00992BEE"/>
    <w:rsid w:val="00992CAB"/>
    <w:rsid w:val="00993F9C"/>
    <w:rsid w:val="00994747"/>
    <w:rsid w:val="00994B6C"/>
    <w:rsid w:val="00994EC0"/>
    <w:rsid w:val="009961B9"/>
    <w:rsid w:val="009A1D4D"/>
    <w:rsid w:val="009A21ED"/>
    <w:rsid w:val="009A2551"/>
    <w:rsid w:val="009A28C7"/>
    <w:rsid w:val="009A29EA"/>
    <w:rsid w:val="009A2D1C"/>
    <w:rsid w:val="009A3717"/>
    <w:rsid w:val="009A3958"/>
    <w:rsid w:val="009A4C7B"/>
    <w:rsid w:val="009A5B1E"/>
    <w:rsid w:val="009A60E9"/>
    <w:rsid w:val="009A7102"/>
    <w:rsid w:val="009A7462"/>
    <w:rsid w:val="009B10CA"/>
    <w:rsid w:val="009B1277"/>
    <w:rsid w:val="009B1478"/>
    <w:rsid w:val="009B253D"/>
    <w:rsid w:val="009B297E"/>
    <w:rsid w:val="009B3BAB"/>
    <w:rsid w:val="009B492E"/>
    <w:rsid w:val="009B4D3C"/>
    <w:rsid w:val="009B4D8D"/>
    <w:rsid w:val="009B5C1D"/>
    <w:rsid w:val="009B65D0"/>
    <w:rsid w:val="009B77B4"/>
    <w:rsid w:val="009C0384"/>
    <w:rsid w:val="009C0AF3"/>
    <w:rsid w:val="009C0B1F"/>
    <w:rsid w:val="009C1D2C"/>
    <w:rsid w:val="009C1E57"/>
    <w:rsid w:val="009C2E93"/>
    <w:rsid w:val="009C31C4"/>
    <w:rsid w:val="009C35A0"/>
    <w:rsid w:val="009C368F"/>
    <w:rsid w:val="009C5875"/>
    <w:rsid w:val="009C5A01"/>
    <w:rsid w:val="009C5FAD"/>
    <w:rsid w:val="009C6CD5"/>
    <w:rsid w:val="009C7381"/>
    <w:rsid w:val="009C7E43"/>
    <w:rsid w:val="009D12DC"/>
    <w:rsid w:val="009D1BB0"/>
    <w:rsid w:val="009D2455"/>
    <w:rsid w:val="009D25ED"/>
    <w:rsid w:val="009D3441"/>
    <w:rsid w:val="009D4045"/>
    <w:rsid w:val="009D40C5"/>
    <w:rsid w:val="009D4EF7"/>
    <w:rsid w:val="009D58C4"/>
    <w:rsid w:val="009D6209"/>
    <w:rsid w:val="009D6303"/>
    <w:rsid w:val="009D6635"/>
    <w:rsid w:val="009D676B"/>
    <w:rsid w:val="009D6B24"/>
    <w:rsid w:val="009D7636"/>
    <w:rsid w:val="009E2101"/>
    <w:rsid w:val="009E2628"/>
    <w:rsid w:val="009E33B1"/>
    <w:rsid w:val="009E34FC"/>
    <w:rsid w:val="009E3F64"/>
    <w:rsid w:val="009E480F"/>
    <w:rsid w:val="009E4822"/>
    <w:rsid w:val="009E53F3"/>
    <w:rsid w:val="009E6166"/>
    <w:rsid w:val="009E61AE"/>
    <w:rsid w:val="009E649D"/>
    <w:rsid w:val="009E670F"/>
    <w:rsid w:val="009E7894"/>
    <w:rsid w:val="009F0376"/>
    <w:rsid w:val="009F05B4"/>
    <w:rsid w:val="009F102C"/>
    <w:rsid w:val="009F200E"/>
    <w:rsid w:val="009F31EB"/>
    <w:rsid w:val="009F4162"/>
    <w:rsid w:val="009F570D"/>
    <w:rsid w:val="009F5BB8"/>
    <w:rsid w:val="009F5FE6"/>
    <w:rsid w:val="009F7D0F"/>
    <w:rsid w:val="00A00D71"/>
    <w:rsid w:val="00A011C3"/>
    <w:rsid w:val="00A013A8"/>
    <w:rsid w:val="00A01480"/>
    <w:rsid w:val="00A01821"/>
    <w:rsid w:val="00A01BE9"/>
    <w:rsid w:val="00A01EF5"/>
    <w:rsid w:val="00A02218"/>
    <w:rsid w:val="00A02386"/>
    <w:rsid w:val="00A023B6"/>
    <w:rsid w:val="00A023EF"/>
    <w:rsid w:val="00A028E1"/>
    <w:rsid w:val="00A030C7"/>
    <w:rsid w:val="00A03552"/>
    <w:rsid w:val="00A03821"/>
    <w:rsid w:val="00A03B4B"/>
    <w:rsid w:val="00A03FD7"/>
    <w:rsid w:val="00A0498E"/>
    <w:rsid w:val="00A066AA"/>
    <w:rsid w:val="00A06DFB"/>
    <w:rsid w:val="00A07977"/>
    <w:rsid w:val="00A079F9"/>
    <w:rsid w:val="00A1065B"/>
    <w:rsid w:val="00A11742"/>
    <w:rsid w:val="00A133EE"/>
    <w:rsid w:val="00A137CA"/>
    <w:rsid w:val="00A1399B"/>
    <w:rsid w:val="00A13ED5"/>
    <w:rsid w:val="00A13F0D"/>
    <w:rsid w:val="00A14A57"/>
    <w:rsid w:val="00A14B26"/>
    <w:rsid w:val="00A15C5F"/>
    <w:rsid w:val="00A161FF"/>
    <w:rsid w:val="00A16ED2"/>
    <w:rsid w:val="00A17BBE"/>
    <w:rsid w:val="00A17CC7"/>
    <w:rsid w:val="00A20B86"/>
    <w:rsid w:val="00A20EF2"/>
    <w:rsid w:val="00A21DC0"/>
    <w:rsid w:val="00A21E11"/>
    <w:rsid w:val="00A21F67"/>
    <w:rsid w:val="00A22665"/>
    <w:rsid w:val="00A227B8"/>
    <w:rsid w:val="00A22E8E"/>
    <w:rsid w:val="00A22FCB"/>
    <w:rsid w:val="00A23139"/>
    <w:rsid w:val="00A23B31"/>
    <w:rsid w:val="00A255DD"/>
    <w:rsid w:val="00A259F3"/>
    <w:rsid w:val="00A25D87"/>
    <w:rsid w:val="00A265F8"/>
    <w:rsid w:val="00A27085"/>
    <w:rsid w:val="00A276B3"/>
    <w:rsid w:val="00A27993"/>
    <w:rsid w:val="00A27CA9"/>
    <w:rsid w:val="00A30122"/>
    <w:rsid w:val="00A306B4"/>
    <w:rsid w:val="00A30DC1"/>
    <w:rsid w:val="00A30E09"/>
    <w:rsid w:val="00A31FD3"/>
    <w:rsid w:val="00A323AF"/>
    <w:rsid w:val="00A34202"/>
    <w:rsid w:val="00A3451C"/>
    <w:rsid w:val="00A349A8"/>
    <w:rsid w:val="00A36924"/>
    <w:rsid w:val="00A36E55"/>
    <w:rsid w:val="00A37175"/>
    <w:rsid w:val="00A3760C"/>
    <w:rsid w:val="00A405A8"/>
    <w:rsid w:val="00A405FD"/>
    <w:rsid w:val="00A406C2"/>
    <w:rsid w:val="00A40D34"/>
    <w:rsid w:val="00A425CA"/>
    <w:rsid w:val="00A43492"/>
    <w:rsid w:val="00A43800"/>
    <w:rsid w:val="00A43A44"/>
    <w:rsid w:val="00A43B21"/>
    <w:rsid w:val="00A43F91"/>
    <w:rsid w:val="00A45018"/>
    <w:rsid w:val="00A4505C"/>
    <w:rsid w:val="00A45F2B"/>
    <w:rsid w:val="00A469CD"/>
    <w:rsid w:val="00A471A0"/>
    <w:rsid w:val="00A50149"/>
    <w:rsid w:val="00A50530"/>
    <w:rsid w:val="00A50C16"/>
    <w:rsid w:val="00A51671"/>
    <w:rsid w:val="00A51FFB"/>
    <w:rsid w:val="00A5215A"/>
    <w:rsid w:val="00A52C86"/>
    <w:rsid w:val="00A52FE9"/>
    <w:rsid w:val="00A53678"/>
    <w:rsid w:val="00A53958"/>
    <w:rsid w:val="00A5435F"/>
    <w:rsid w:val="00A544BB"/>
    <w:rsid w:val="00A544DD"/>
    <w:rsid w:val="00A555E7"/>
    <w:rsid w:val="00A55695"/>
    <w:rsid w:val="00A558BD"/>
    <w:rsid w:val="00A56170"/>
    <w:rsid w:val="00A5626B"/>
    <w:rsid w:val="00A56C8E"/>
    <w:rsid w:val="00A57389"/>
    <w:rsid w:val="00A57896"/>
    <w:rsid w:val="00A619EA"/>
    <w:rsid w:val="00A62C20"/>
    <w:rsid w:val="00A63D28"/>
    <w:rsid w:val="00A64FAC"/>
    <w:rsid w:val="00A650F4"/>
    <w:rsid w:val="00A65D2F"/>
    <w:rsid w:val="00A66FD8"/>
    <w:rsid w:val="00A671B0"/>
    <w:rsid w:val="00A67831"/>
    <w:rsid w:val="00A67C16"/>
    <w:rsid w:val="00A70435"/>
    <w:rsid w:val="00A70600"/>
    <w:rsid w:val="00A70707"/>
    <w:rsid w:val="00A7078A"/>
    <w:rsid w:val="00A70C17"/>
    <w:rsid w:val="00A70CC8"/>
    <w:rsid w:val="00A71788"/>
    <w:rsid w:val="00A71FEF"/>
    <w:rsid w:val="00A72B40"/>
    <w:rsid w:val="00A72BC3"/>
    <w:rsid w:val="00A735ED"/>
    <w:rsid w:val="00A7364C"/>
    <w:rsid w:val="00A73753"/>
    <w:rsid w:val="00A737A9"/>
    <w:rsid w:val="00A73D92"/>
    <w:rsid w:val="00A760C4"/>
    <w:rsid w:val="00A7654D"/>
    <w:rsid w:val="00A7660E"/>
    <w:rsid w:val="00A76620"/>
    <w:rsid w:val="00A76BE1"/>
    <w:rsid w:val="00A76C0C"/>
    <w:rsid w:val="00A76E1F"/>
    <w:rsid w:val="00A77BD4"/>
    <w:rsid w:val="00A77E79"/>
    <w:rsid w:val="00A80C35"/>
    <w:rsid w:val="00A81264"/>
    <w:rsid w:val="00A815CD"/>
    <w:rsid w:val="00A82166"/>
    <w:rsid w:val="00A82C80"/>
    <w:rsid w:val="00A842C8"/>
    <w:rsid w:val="00A84EA8"/>
    <w:rsid w:val="00A85364"/>
    <w:rsid w:val="00A85E3D"/>
    <w:rsid w:val="00A85F5F"/>
    <w:rsid w:val="00A86EA6"/>
    <w:rsid w:val="00A87F33"/>
    <w:rsid w:val="00A904A6"/>
    <w:rsid w:val="00A924BD"/>
    <w:rsid w:val="00A925E7"/>
    <w:rsid w:val="00A92EA7"/>
    <w:rsid w:val="00A9349F"/>
    <w:rsid w:val="00A934CA"/>
    <w:rsid w:val="00A93C4F"/>
    <w:rsid w:val="00A93CBF"/>
    <w:rsid w:val="00A9411D"/>
    <w:rsid w:val="00A944C8"/>
    <w:rsid w:val="00A947DE"/>
    <w:rsid w:val="00A94AF5"/>
    <w:rsid w:val="00A95008"/>
    <w:rsid w:val="00A958BB"/>
    <w:rsid w:val="00A970E0"/>
    <w:rsid w:val="00A97F88"/>
    <w:rsid w:val="00AA04A0"/>
    <w:rsid w:val="00AA0FA3"/>
    <w:rsid w:val="00AA34A8"/>
    <w:rsid w:val="00AA4127"/>
    <w:rsid w:val="00AA4996"/>
    <w:rsid w:val="00AA4DFA"/>
    <w:rsid w:val="00AA54A4"/>
    <w:rsid w:val="00AA5630"/>
    <w:rsid w:val="00AA5D3D"/>
    <w:rsid w:val="00AA6534"/>
    <w:rsid w:val="00AA656B"/>
    <w:rsid w:val="00AA755C"/>
    <w:rsid w:val="00AB00B7"/>
    <w:rsid w:val="00AB02C1"/>
    <w:rsid w:val="00AB09C7"/>
    <w:rsid w:val="00AB2D8D"/>
    <w:rsid w:val="00AB2DCA"/>
    <w:rsid w:val="00AB30DA"/>
    <w:rsid w:val="00AB35B6"/>
    <w:rsid w:val="00AB47E2"/>
    <w:rsid w:val="00AB4822"/>
    <w:rsid w:val="00AB524C"/>
    <w:rsid w:val="00AB5284"/>
    <w:rsid w:val="00AB62F1"/>
    <w:rsid w:val="00AB73A8"/>
    <w:rsid w:val="00AB7C7D"/>
    <w:rsid w:val="00AC0204"/>
    <w:rsid w:val="00AC0CE6"/>
    <w:rsid w:val="00AC0E16"/>
    <w:rsid w:val="00AC16F3"/>
    <w:rsid w:val="00AC1ADE"/>
    <w:rsid w:val="00AC1B3F"/>
    <w:rsid w:val="00AC1F8A"/>
    <w:rsid w:val="00AC20F6"/>
    <w:rsid w:val="00AC283F"/>
    <w:rsid w:val="00AC2AE2"/>
    <w:rsid w:val="00AC35FA"/>
    <w:rsid w:val="00AC41F7"/>
    <w:rsid w:val="00AC43C4"/>
    <w:rsid w:val="00AC43CC"/>
    <w:rsid w:val="00AC488E"/>
    <w:rsid w:val="00AC5516"/>
    <w:rsid w:val="00AC578E"/>
    <w:rsid w:val="00AC5D67"/>
    <w:rsid w:val="00AC5E2E"/>
    <w:rsid w:val="00AC64CC"/>
    <w:rsid w:val="00AC6E35"/>
    <w:rsid w:val="00AC7620"/>
    <w:rsid w:val="00AC79D3"/>
    <w:rsid w:val="00AC7B79"/>
    <w:rsid w:val="00AD09FD"/>
    <w:rsid w:val="00AD22B8"/>
    <w:rsid w:val="00AD3512"/>
    <w:rsid w:val="00AD37ED"/>
    <w:rsid w:val="00AD3955"/>
    <w:rsid w:val="00AD4638"/>
    <w:rsid w:val="00AD4E01"/>
    <w:rsid w:val="00AD54D5"/>
    <w:rsid w:val="00AD592F"/>
    <w:rsid w:val="00AD5AD9"/>
    <w:rsid w:val="00AD5E5E"/>
    <w:rsid w:val="00AD651D"/>
    <w:rsid w:val="00AD6DE5"/>
    <w:rsid w:val="00AD751E"/>
    <w:rsid w:val="00AE193D"/>
    <w:rsid w:val="00AE1B6F"/>
    <w:rsid w:val="00AE2760"/>
    <w:rsid w:val="00AE276D"/>
    <w:rsid w:val="00AE3204"/>
    <w:rsid w:val="00AE370B"/>
    <w:rsid w:val="00AE3761"/>
    <w:rsid w:val="00AE3835"/>
    <w:rsid w:val="00AE526A"/>
    <w:rsid w:val="00AE52DA"/>
    <w:rsid w:val="00AE5CE6"/>
    <w:rsid w:val="00AE626D"/>
    <w:rsid w:val="00AE64FD"/>
    <w:rsid w:val="00AE6648"/>
    <w:rsid w:val="00AF017E"/>
    <w:rsid w:val="00AF0F46"/>
    <w:rsid w:val="00AF1920"/>
    <w:rsid w:val="00AF1BA5"/>
    <w:rsid w:val="00AF1F0A"/>
    <w:rsid w:val="00AF1F5D"/>
    <w:rsid w:val="00AF28D1"/>
    <w:rsid w:val="00AF3EA0"/>
    <w:rsid w:val="00AF480D"/>
    <w:rsid w:val="00AF5249"/>
    <w:rsid w:val="00AF6A99"/>
    <w:rsid w:val="00AF6C6D"/>
    <w:rsid w:val="00AF7F83"/>
    <w:rsid w:val="00B007FD"/>
    <w:rsid w:val="00B009AD"/>
    <w:rsid w:val="00B00CBD"/>
    <w:rsid w:val="00B00D09"/>
    <w:rsid w:val="00B02794"/>
    <w:rsid w:val="00B02B49"/>
    <w:rsid w:val="00B03BA0"/>
    <w:rsid w:val="00B03C9B"/>
    <w:rsid w:val="00B04905"/>
    <w:rsid w:val="00B04A42"/>
    <w:rsid w:val="00B04B1F"/>
    <w:rsid w:val="00B04B8D"/>
    <w:rsid w:val="00B05C17"/>
    <w:rsid w:val="00B063AC"/>
    <w:rsid w:val="00B07189"/>
    <w:rsid w:val="00B07CF7"/>
    <w:rsid w:val="00B07D37"/>
    <w:rsid w:val="00B07F71"/>
    <w:rsid w:val="00B10B93"/>
    <w:rsid w:val="00B1135E"/>
    <w:rsid w:val="00B119E5"/>
    <w:rsid w:val="00B14508"/>
    <w:rsid w:val="00B1646F"/>
    <w:rsid w:val="00B1781F"/>
    <w:rsid w:val="00B17BE5"/>
    <w:rsid w:val="00B17F10"/>
    <w:rsid w:val="00B207E4"/>
    <w:rsid w:val="00B2162E"/>
    <w:rsid w:val="00B21B33"/>
    <w:rsid w:val="00B220B9"/>
    <w:rsid w:val="00B22384"/>
    <w:rsid w:val="00B225B1"/>
    <w:rsid w:val="00B229E8"/>
    <w:rsid w:val="00B22E6F"/>
    <w:rsid w:val="00B23466"/>
    <w:rsid w:val="00B236F1"/>
    <w:rsid w:val="00B251BD"/>
    <w:rsid w:val="00B252FB"/>
    <w:rsid w:val="00B25798"/>
    <w:rsid w:val="00B25B3F"/>
    <w:rsid w:val="00B25E91"/>
    <w:rsid w:val="00B26583"/>
    <w:rsid w:val="00B2678E"/>
    <w:rsid w:val="00B26E85"/>
    <w:rsid w:val="00B31D13"/>
    <w:rsid w:val="00B3274B"/>
    <w:rsid w:val="00B32B89"/>
    <w:rsid w:val="00B3310E"/>
    <w:rsid w:val="00B33850"/>
    <w:rsid w:val="00B33A3F"/>
    <w:rsid w:val="00B34F3D"/>
    <w:rsid w:val="00B352E3"/>
    <w:rsid w:val="00B36692"/>
    <w:rsid w:val="00B370C3"/>
    <w:rsid w:val="00B37E70"/>
    <w:rsid w:val="00B407A3"/>
    <w:rsid w:val="00B411F6"/>
    <w:rsid w:val="00B4156B"/>
    <w:rsid w:val="00B41581"/>
    <w:rsid w:val="00B41A78"/>
    <w:rsid w:val="00B42158"/>
    <w:rsid w:val="00B428DF"/>
    <w:rsid w:val="00B42DA4"/>
    <w:rsid w:val="00B43454"/>
    <w:rsid w:val="00B43661"/>
    <w:rsid w:val="00B43FE9"/>
    <w:rsid w:val="00B441BB"/>
    <w:rsid w:val="00B44250"/>
    <w:rsid w:val="00B4500F"/>
    <w:rsid w:val="00B4564B"/>
    <w:rsid w:val="00B45750"/>
    <w:rsid w:val="00B45B11"/>
    <w:rsid w:val="00B4696B"/>
    <w:rsid w:val="00B47856"/>
    <w:rsid w:val="00B47AE8"/>
    <w:rsid w:val="00B500AF"/>
    <w:rsid w:val="00B50939"/>
    <w:rsid w:val="00B5128B"/>
    <w:rsid w:val="00B518A8"/>
    <w:rsid w:val="00B51D50"/>
    <w:rsid w:val="00B52898"/>
    <w:rsid w:val="00B53C3E"/>
    <w:rsid w:val="00B53C50"/>
    <w:rsid w:val="00B54A47"/>
    <w:rsid w:val="00B55672"/>
    <w:rsid w:val="00B56657"/>
    <w:rsid w:val="00B569CB"/>
    <w:rsid w:val="00B57C25"/>
    <w:rsid w:val="00B603F4"/>
    <w:rsid w:val="00B60D79"/>
    <w:rsid w:val="00B615C0"/>
    <w:rsid w:val="00B6209F"/>
    <w:rsid w:val="00B621E9"/>
    <w:rsid w:val="00B6220E"/>
    <w:rsid w:val="00B62C1E"/>
    <w:rsid w:val="00B6374F"/>
    <w:rsid w:val="00B63D58"/>
    <w:rsid w:val="00B64A01"/>
    <w:rsid w:val="00B64C5C"/>
    <w:rsid w:val="00B65488"/>
    <w:rsid w:val="00B655B9"/>
    <w:rsid w:val="00B65B5F"/>
    <w:rsid w:val="00B65EC4"/>
    <w:rsid w:val="00B661D1"/>
    <w:rsid w:val="00B66418"/>
    <w:rsid w:val="00B66A94"/>
    <w:rsid w:val="00B676CA"/>
    <w:rsid w:val="00B7060E"/>
    <w:rsid w:val="00B71014"/>
    <w:rsid w:val="00B71318"/>
    <w:rsid w:val="00B71D9B"/>
    <w:rsid w:val="00B71F86"/>
    <w:rsid w:val="00B7242F"/>
    <w:rsid w:val="00B73118"/>
    <w:rsid w:val="00B736C5"/>
    <w:rsid w:val="00B73A15"/>
    <w:rsid w:val="00B742E0"/>
    <w:rsid w:val="00B74B14"/>
    <w:rsid w:val="00B758A5"/>
    <w:rsid w:val="00B75D17"/>
    <w:rsid w:val="00B76813"/>
    <w:rsid w:val="00B76AA1"/>
    <w:rsid w:val="00B76BB7"/>
    <w:rsid w:val="00B76D17"/>
    <w:rsid w:val="00B76FC3"/>
    <w:rsid w:val="00B773F6"/>
    <w:rsid w:val="00B8161A"/>
    <w:rsid w:val="00B81A85"/>
    <w:rsid w:val="00B81CE9"/>
    <w:rsid w:val="00B8305E"/>
    <w:rsid w:val="00B83295"/>
    <w:rsid w:val="00B84BA6"/>
    <w:rsid w:val="00B84D62"/>
    <w:rsid w:val="00B84FE1"/>
    <w:rsid w:val="00B87FB4"/>
    <w:rsid w:val="00B90799"/>
    <w:rsid w:val="00B90C0D"/>
    <w:rsid w:val="00B90F97"/>
    <w:rsid w:val="00B91848"/>
    <w:rsid w:val="00B92502"/>
    <w:rsid w:val="00B92F7A"/>
    <w:rsid w:val="00B9514C"/>
    <w:rsid w:val="00B956BD"/>
    <w:rsid w:val="00B959F6"/>
    <w:rsid w:val="00B963B9"/>
    <w:rsid w:val="00BA2809"/>
    <w:rsid w:val="00BA4614"/>
    <w:rsid w:val="00BA4D47"/>
    <w:rsid w:val="00BA4F1E"/>
    <w:rsid w:val="00BA563F"/>
    <w:rsid w:val="00BA664D"/>
    <w:rsid w:val="00BA6C01"/>
    <w:rsid w:val="00BA6CCF"/>
    <w:rsid w:val="00BA72B0"/>
    <w:rsid w:val="00BA73E2"/>
    <w:rsid w:val="00BA747D"/>
    <w:rsid w:val="00BB034A"/>
    <w:rsid w:val="00BB09BE"/>
    <w:rsid w:val="00BB1024"/>
    <w:rsid w:val="00BB1538"/>
    <w:rsid w:val="00BB17B9"/>
    <w:rsid w:val="00BB17E9"/>
    <w:rsid w:val="00BB1BFA"/>
    <w:rsid w:val="00BB1C4B"/>
    <w:rsid w:val="00BB2707"/>
    <w:rsid w:val="00BB2C69"/>
    <w:rsid w:val="00BB2D1D"/>
    <w:rsid w:val="00BB360C"/>
    <w:rsid w:val="00BB37C3"/>
    <w:rsid w:val="00BB3BA4"/>
    <w:rsid w:val="00BB3D9E"/>
    <w:rsid w:val="00BB4CB3"/>
    <w:rsid w:val="00BB57E4"/>
    <w:rsid w:val="00BB58D7"/>
    <w:rsid w:val="00BB682D"/>
    <w:rsid w:val="00BB7552"/>
    <w:rsid w:val="00BC0474"/>
    <w:rsid w:val="00BC17D0"/>
    <w:rsid w:val="00BC26A3"/>
    <w:rsid w:val="00BC2747"/>
    <w:rsid w:val="00BC2E4C"/>
    <w:rsid w:val="00BC36BD"/>
    <w:rsid w:val="00BC36FE"/>
    <w:rsid w:val="00BC3F6E"/>
    <w:rsid w:val="00BC41BA"/>
    <w:rsid w:val="00BC4238"/>
    <w:rsid w:val="00BC4CBE"/>
    <w:rsid w:val="00BC59CB"/>
    <w:rsid w:val="00BC6A90"/>
    <w:rsid w:val="00BC7151"/>
    <w:rsid w:val="00BC7780"/>
    <w:rsid w:val="00BD0760"/>
    <w:rsid w:val="00BD12E7"/>
    <w:rsid w:val="00BD1EC0"/>
    <w:rsid w:val="00BD284E"/>
    <w:rsid w:val="00BD3A03"/>
    <w:rsid w:val="00BD3A4B"/>
    <w:rsid w:val="00BD3B7A"/>
    <w:rsid w:val="00BD481C"/>
    <w:rsid w:val="00BD5104"/>
    <w:rsid w:val="00BD60B5"/>
    <w:rsid w:val="00BD610B"/>
    <w:rsid w:val="00BD6D84"/>
    <w:rsid w:val="00BD746C"/>
    <w:rsid w:val="00BE0059"/>
    <w:rsid w:val="00BE01DF"/>
    <w:rsid w:val="00BE09D9"/>
    <w:rsid w:val="00BE1D7F"/>
    <w:rsid w:val="00BE1F98"/>
    <w:rsid w:val="00BE2566"/>
    <w:rsid w:val="00BE2C0C"/>
    <w:rsid w:val="00BE2DB0"/>
    <w:rsid w:val="00BE32CC"/>
    <w:rsid w:val="00BE3770"/>
    <w:rsid w:val="00BE4141"/>
    <w:rsid w:val="00BE455E"/>
    <w:rsid w:val="00BE54AE"/>
    <w:rsid w:val="00BE7574"/>
    <w:rsid w:val="00BE7CB8"/>
    <w:rsid w:val="00BF0367"/>
    <w:rsid w:val="00BF1BF7"/>
    <w:rsid w:val="00BF1CA0"/>
    <w:rsid w:val="00BF2393"/>
    <w:rsid w:val="00BF2473"/>
    <w:rsid w:val="00BF2A60"/>
    <w:rsid w:val="00BF311A"/>
    <w:rsid w:val="00BF34BC"/>
    <w:rsid w:val="00BF48DE"/>
    <w:rsid w:val="00BF5FEB"/>
    <w:rsid w:val="00BF6980"/>
    <w:rsid w:val="00BF73E3"/>
    <w:rsid w:val="00BF7632"/>
    <w:rsid w:val="00BF76F6"/>
    <w:rsid w:val="00BF7C47"/>
    <w:rsid w:val="00BF7F62"/>
    <w:rsid w:val="00BF7FA7"/>
    <w:rsid w:val="00C001AA"/>
    <w:rsid w:val="00C003F9"/>
    <w:rsid w:val="00C0074B"/>
    <w:rsid w:val="00C00A60"/>
    <w:rsid w:val="00C01564"/>
    <w:rsid w:val="00C0183B"/>
    <w:rsid w:val="00C01BD1"/>
    <w:rsid w:val="00C02266"/>
    <w:rsid w:val="00C022E0"/>
    <w:rsid w:val="00C02607"/>
    <w:rsid w:val="00C029D1"/>
    <w:rsid w:val="00C03BF3"/>
    <w:rsid w:val="00C03C23"/>
    <w:rsid w:val="00C06690"/>
    <w:rsid w:val="00C07561"/>
    <w:rsid w:val="00C10026"/>
    <w:rsid w:val="00C102A9"/>
    <w:rsid w:val="00C1040E"/>
    <w:rsid w:val="00C10761"/>
    <w:rsid w:val="00C1211D"/>
    <w:rsid w:val="00C13671"/>
    <w:rsid w:val="00C14391"/>
    <w:rsid w:val="00C147AF"/>
    <w:rsid w:val="00C149D7"/>
    <w:rsid w:val="00C14CF4"/>
    <w:rsid w:val="00C15425"/>
    <w:rsid w:val="00C15A94"/>
    <w:rsid w:val="00C15E97"/>
    <w:rsid w:val="00C16240"/>
    <w:rsid w:val="00C17C74"/>
    <w:rsid w:val="00C216EC"/>
    <w:rsid w:val="00C21CE5"/>
    <w:rsid w:val="00C21D9D"/>
    <w:rsid w:val="00C21FB3"/>
    <w:rsid w:val="00C22D9A"/>
    <w:rsid w:val="00C2370E"/>
    <w:rsid w:val="00C2371D"/>
    <w:rsid w:val="00C2378C"/>
    <w:rsid w:val="00C238C5"/>
    <w:rsid w:val="00C23A47"/>
    <w:rsid w:val="00C23D04"/>
    <w:rsid w:val="00C245EA"/>
    <w:rsid w:val="00C252C5"/>
    <w:rsid w:val="00C26781"/>
    <w:rsid w:val="00C26C74"/>
    <w:rsid w:val="00C27603"/>
    <w:rsid w:val="00C27802"/>
    <w:rsid w:val="00C2783C"/>
    <w:rsid w:val="00C30871"/>
    <w:rsid w:val="00C30902"/>
    <w:rsid w:val="00C31213"/>
    <w:rsid w:val="00C31E1B"/>
    <w:rsid w:val="00C328DF"/>
    <w:rsid w:val="00C33A9D"/>
    <w:rsid w:val="00C3447C"/>
    <w:rsid w:val="00C355E4"/>
    <w:rsid w:val="00C36017"/>
    <w:rsid w:val="00C3669F"/>
    <w:rsid w:val="00C40547"/>
    <w:rsid w:val="00C40946"/>
    <w:rsid w:val="00C40FB1"/>
    <w:rsid w:val="00C4121C"/>
    <w:rsid w:val="00C41531"/>
    <w:rsid w:val="00C41D17"/>
    <w:rsid w:val="00C41ED3"/>
    <w:rsid w:val="00C421B2"/>
    <w:rsid w:val="00C423EB"/>
    <w:rsid w:val="00C42DE5"/>
    <w:rsid w:val="00C437C5"/>
    <w:rsid w:val="00C43E76"/>
    <w:rsid w:val="00C440CD"/>
    <w:rsid w:val="00C44449"/>
    <w:rsid w:val="00C44A4E"/>
    <w:rsid w:val="00C457D3"/>
    <w:rsid w:val="00C46663"/>
    <w:rsid w:val="00C468C5"/>
    <w:rsid w:val="00C47B96"/>
    <w:rsid w:val="00C507E2"/>
    <w:rsid w:val="00C50B97"/>
    <w:rsid w:val="00C50BFA"/>
    <w:rsid w:val="00C50D18"/>
    <w:rsid w:val="00C516D1"/>
    <w:rsid w:val="00C5202F"/>
    <w:rsid w:val="00C5208C"/>
    <w:rsid w:val="00C5385E"/>
    <w:rsid w:val="00C55C88"/>
    <w:rsid w:val="00C567BD"/>
    <w:rsid w:val="00C56838"/>
    <w:rsid w:val="00C56E06"/>
    <w:rsid w:val="00C56E42"/>
    <w:rsid w:val="00C57D90"/>
    <w:rsid w:val="00C60278"/>
    <w:rsid w:val="00C603CF"/>
    <w:rsid w:val="00C606C5"/>
    <w:rsid w:val="00C61071"/>
    <w:rsid w:val="00C61209"/>
    <w:rsid w:val="00C616AD"/>
    <w:rsid w:val="00C61913"/>
    <w:rsid w:val="00C61A8A"/>
    <w:rsid w:val="00C61D31"/>
    <w:rsid w:val="00C623E8"/>
    <w:rsid w:val="00C6243D"/>
    <w:rsid w:val="00C634E2"/>
    <w:rsid w:val="00C63525"/>
    <w:rsid w:val="00C6369C"/>
    <w:rsid w:val="00C63A28"/>
    <w:rsid w:val="00C64C34"/>
    <w:rsid w:val="00C65636"/>
    <w:rsid w:val="00C6676E"/>
    <w:rsid w:val="00C67691"/>
    <w:rsid w:val="00C67AA5"/>
    <w:rsid w:val="00C71858"/>
    <w:rsid w:val="00C71DDA"/>
    <w:rsid w:val="00C71E4D"/>
    <w:rsid w:val="00C72B95"/>
    <w:rsid w:val="00C73136"/>
    <w:rsid w:val="00C73335"/>
    <w:rsid w:val="00C73B7C"/>
    <w:rsid w:val="00C74293"/>
    <w:rsid w:val="00C743A6"/>
    <w:rsid w:val="00C74573"/>
    <w:rsid w:val="00C758B0"/>
    <w:rsid w:val="00C76406"/>
    <w:rsid w:val="00C765A7"/>
    <w:rsid w:val="00C77221"/>
    <w:rsid w:val="00C776FF"/>
    <w:rsid w:val="00C77B99"/>
    <w:rsid w:val="00C80036"/>
    <w:rsid w:val="00C80FDD"/>
    <w:rsid w:val="00C815B5"/>
    <w:rsid w:val="00C82706"/>
    <w:rsid w:val="00C82C38"/>
    <w:rsid w:val="00C82F6F"/>
    <w:rsid w:val="00C82FD3"/>
    <w:rsid w:val="00C83E6E"/>
    <w:rsid w:val="00C842E9"/>
    <w:rsid w:val="00C844CA"/>
    <w:rsid w:val="00C84709"/>
    <w:rsid w:val="00C848EF"/>
    <w:rsid w:val="00C85271"/>
    <w:rsid w:val="00C85994"/>
    <w:rsid w:val="00C862CD"/>
    <w:rsid w:val="00C86915"/>
    <w:rsid w:val="00C869AE"/>
    <w:rsid w:val="00C870A1"/>
    <w:rsid w:val="00C87F3C"/>
    <w:rsid w:val="00C90100"/>
    <w:rsid w:val="00C9020E"/>
    <w:rsid w:val="00C907D3"/>
    <w:rsid w:val="00C90F4A"/>
    <w:rsid w:val="00C91556"/>
    <w:rsid w:val="00C924EB"/>
    <w:rsid w:val="00C9297A"/>
    <w:rsid w:val="00C92F8C"/>
    <w:rsid w:val="00C93007"/>
    <w:rsid w:val="00C93474"/>
    <w:rsid w:val="00C94EA9"/>
    <w:rsid w:val="00C95226"/>
    <w:rsid w:val="00C952E9"/>
    <w:rsid w:val="00C96588"/>
    <w:rsid w:val="00C96C2D"/>
    <w:rsid w:val="00C96F7B"/>
    <w:rsid w:val="00C973BE"/>
    <w:rsid w:val="00CA016D"/>
    <w:rsid w:val="00CA01A0"/>
    <w:rsid w:val="00CA0FBB"/>
    <w:rsid w:val="00CA3490"/>
    <w:rsid w:val="00CA3869"/>
    <w:rsid w:val="00CA3CC8"/>
    <w:rsid w:val="00CA4855"/>
    <w:rsid w:val="00CA5B63"/>
    <w:rsid w:val="00CA5E0C"/>
    <w:rsid w:val="00CA616D"/>
    <w:rsid w:val="00CA669B"/>
    <w:rsid w:val="00CA68AF"/>
    <w:rsid w:val="00CA6BCA"/>
    <w:rsid w:val="00CB047A"/>
    <w:rsid w:val="00CB05CD"/>
    <w:rsid w:val="00CB07CB"/>
    <w:rsid w:val="00CB0858"/>
    <w:rsid w:val="00CB08B7"/>
    <w:rsid w:val="00CB0A72"/>
    <w:rsid w:val="00CB1096"/>
    <w:rsid w:val="00CB19FB"/>
    <w:rsid w:val="00CB1E9A"/>
    <w:rsid w:val="00CB1F75"/>
    <w:rsid w:val="00CB22A9"/>
    <w:rsid w:val="00CB3CD7"/>
    <w:rsid w:val="00CB57E5"/>
    <w:rsid w:val="00CB5C1D"/>
    <w:rsid w:val="00CB5F55"/>
    <w:rsid w:val="00CB64BD"/>
    <w:rsid w:val="00CB7134"/>
    <w:rsid w:val="00CB7E56"/>
    <w:rsid w:val="00CC01A8"/>
    <w:rsid w:val="00CC1263"/>
    <w:rsid w:val="00CC2754"/>
    <w:rsid w:val="00CC2909"/>
    <w:rsid w:val="00CC3030"/>
    <w:rsid w:val="00CC33B4"/>
    <w:rsid w:val="00CC3427"/>
    <w:rsid w:val="00CC44B8"/>
    <w:rsid w:val="00CC4512"/>
    <w:rsid w:val="00CC46DF"/>
    <w:rsid w:val="00CC61B6"/>
    <w:rsid w:val="00CC61CC"/>
    <w:rsid w:val="00CC625B"/>
    <w:rsid w:val="00CC6562"/>
    <w:rsid w:val="00CC656F"/>
    <w:rsid w:val="00CC6B92"/>
    <w:rsid w:val="00CC72D3"/>
    <w:rsid w:val="00CD08A5"/>
    <w:rsid w:val="00CD0E63"/>
    <w:rsid w:val="00CD0FA4"/>
    <w:rsid w:val="00CD18C2"/>
    <w:rsid w:val="00CD1A61"/>
    <w:rsid w:val="00CD25F8"/>
    <w:rsid w:val="00CD2E84"/>
    <w:rsid w:val="00CD327F"/>
    <w:rsid w:val="00CD334A"/>
    <w:rsid w:val="00CD5357"/>
    <w:rsid w:val="00CD5C48"/>
    <w:rsid w:val="00CD66B2"/>
    <w:rsid w:val="00CD7565"/>
    <w:rsid w:val="00CE0716"/>
    <w:rsid w:val="00CE0DDD"/>
    <w:rsid w:val="00CE16DF"/>
    <w:rsid w:val="00CE1FAF"/>
    <w:rsid w:val="00CE2180"/>
    <w:rsid w:val="00CE2958"/>
    <w:rsid w:val="00CE2C87"/>
    <w:rsid w:val="00CE2D1D"/>
    <w:rsid w:val="00CE3BF7"/>
    <w:rsid w:val="00CE4381"/>
    <w:rsid w:val="00CE4947"/>
    <w:rsid w:val="00CE4AB8"/>
    <w:rsid w:val="00CE538D"/>
    <w:rsid w:val="00CE568E"/>
    <w:rsid w:val="00CE68FD"/>
    <w:rsid w:val="00CE6B17"/>
    <w:rsid w:val="00CE777C"/>
    <w:rsid w:val="00CF055A"/>
    <w:rsid w:val="00CF1AF8"/>
    <w:rsid w:val="00CF2DE7"/>
    <w:rsid w:val="00CF42DD"/>
    <w:rsid w:val="00CF440E"/>
    <w:rsid w:val="00CF4731"/>
    <w:rsid w:val="00CF4C3C"/>
    <w:rsid w:val="00CF5339"/>
    <w:rsid w:val="00CF595B"/>
    <w:rsid w:val="00CF5F2A"/>
    <w:rsid w:val="00CF6219"/>
    <w:rsid w:val="00CF6449"/>
    <w:rsid w:val="00CF6F38"/>
    <w:rsid w:val="00CF7022"/>
    <w:rsid w:val="00D0051F"/>
    <w:rsid w:val="00D0178A"/>
    <w:rsid w:val="00D044FE"/>
    <w:rsid w:val="00D0542B"/>
    <w:rsid w:val="00D05BCB"/>
    <w:rsid w:val="00D05D7F"/>
    <w:rsid w:val="00D06049"/>
    <w:rsid w:val="00D078A2"/>
    <w:rsid w:val="00D07D78"/>
    <w:rsid w:val="00D1110E"/>
    <w:rsid w:val="00D11936"/>
    <w:rsid w:val="00D11D95"/>
    <w:rsid w:val="00D127CF"/>
    <w:rsid w:val="00D147BD"/>
    <w:rsid w:val="00D14F09"/>
    <w:rsid w:val="00D1528F"/>
    <w:rsid w:val="00D176DE"/>
    <w:rsid w:val="00D17B7C"/>
    <w:rsid w:val="00D20A87"/>
    <w:rsid w:val="00D20AD5"/>
    <w:rsid w:val="00D20EB3"/>
    <w:rsid w:val="00D20F00"/>
    <w:rsid w:val="00D216A3"/>
    <w:rsid w:val="00D223B1"/>
    <w:rsid w:val="00D2282E"/>
    <w:rsid w:val="00D233AB"/>
    <w:rsid w:val="00D23BC9"/>
    <w:rsid w:val="00D24CF4"/>
    <w:rsid w:val="00D26456"/>
    <w:rsid w:val="00D26C92"/>
    <w:rsid w:val="00D26F40"/>
    <w:rsid w:val="00D26F5E"/>
    <w:rsid w:val="00D27174"/>
    <w:rsid w:val="00D278F3"/>
    <w:rsid w:val="00D30020"/>
    <w:rsid w:val="00D3014A"/>
    <w:rsid w:val="00D30ACC"/>
    <w:rsid w:val="00D319F5"/>
    <w:rsid w:val="00D3340C"/>
    <w:rsid w:val="00D35390"/>
    <w:rsid w:val="00D35D48"/>
    <w:rsid w:val="00D361D8"/>
    <w:rsid w:val="00D365E9"/>
    <w:rsid w:val="00D37E11"/>
    <w:rsid w:val="00D403D1"/>
    <w:rsid w:val="00D412A2"/>
    <w:rsid w:val="00D417C8"/>
    <w:rsid w:val="00D4222C"/>
    <w:rsid w:val="00D43440"/>
    <w:rsid w:val="00D43926"/>
    <w:rsid w:val="00D44516"/>
    <w:rsid w:val="00D4555F"/>
    <w:rsid w:val="00D45D93"/>
    <w:rsid w:val="00D46006"/>
    <w:rsid w:val="00D460F7"/>
    <w:rsid w:val="00D472CB"/>
    <w:rsid w:val="00D47CB2"/>
    <w:rsid w:val="00D503FB"/>
    <w:rsid w:val="00D50A83"/>
    <w:rsid w:val="00D52B83"/>
    <w:rsid w:val="00D53362"/>
    <w:rsid w:val="00D53D9B"/>
    <w:rsid w:val="00D540CC"/>
    <w:rsid w:val="00D547F8"/>
    <w:rsid w:val="00D54AE0"/>
    <w:rsid w:val="00D54E6A"/>
    <w:rsid w:val="00D54F0B"/>
    <w:rsid w:val="00D565D6"/>
    <w:rsid w:val="00D5682D"/>
    <w:rsid w:val="00D56883"/>
    <w:rsid w:val="00D574EC"/>
    <w:rsid w:val="00D57F18"/>
    <w:rsid w:val="00D57F59"/>
    <w:rsid w:val="00D57F96"/>
    <w:rsid w:val="00D609E3"/>
    <w:rsid w:val="00D60D50"/>
    <w:rsid w:val="00D60F5B"/>
    <w:rsid w:val="00D61221"/>
    <w:rsid w:val="00D62816"/>
    <w:rsid w:val="00D6319D"/>
    <w:rsid w:val="00D642D7"/>
    <w:rsid w:val="00D64CA1"/>
    <w:rsid w:val="00D64DBB"/>
    <w:rsid w:val="00D6548D"/>
    <w:rsid w:val="00D669CB"/>
    <w:rsid w:val="00D66AEB"/>
    <w:rsid w:val="00D6772C"/>
    <w:rsid w:val="00D67BB7"/>
    <w:rsid w:val="00D7089F"/>
    <w:rsid w:val="00D70E52"/>
    <w:rsid w:val="00D712F4"/>
    <w:rsid w:val="00D73C65"/>
    <w:rsid w:val="00D74463"/>
    <w:rsid w:val="00D76899"/>
    <w:rsid w:val="00D76A84"/>
    <w:rsid w:val="00D772F2"/>
    <w:rsid w:val="00D80226"/>
    <w:rsid w:val="00D80394"/>
    <w:rsid w:val="00D80DA1"/>
    <w:rsid w:val="00D81CD0"/>
    <w:rsid w:val="00D82931"/>
    <w:rsid w:val="00D82B7D"/>
    <w:rsid w:val="00D82DA9"/>
    <w:rsid w:val="00D82E1F"/>
    <w:rsid w:val="00D84CEF"/>
    <w:rsid w:val="00D8618A"/>
    <w:rsid w:val="00D86629"/>
    <w:rsid w:val="00D875DC"/>
    <w:rsid w:val="00D87710"/>
    <w:rsid w:val="00D908DE"/>
    <w:rsid w:val="00D933DC"/>
    <w:rsid w:val="00D93C10"/>
    <w:rsid w:val="00D93DAE"/>
    <w:rsid w:val="00D9471D"/>
    <w:rsid w:val="00D949CD"/>
    <w:rsid w:val="00D9506F"/>
    <w:rsid w:val="00D967B5"/>
    <w:rsid w:val="00D96AEF"/>
    <w:rsid w:val="00D975E2"/>
    <w:rsid w:val="00D97C3F"/>
    <w:rsid w:val="00D97C59"/>
    <w:rsid w:val="00DA0D00"/>
    <w:rsid w:val="00DA1D29"/>
    <w:rsid w:val="00DA2B47"/>
    <w:rsid w:val="00DA2BDD"/>
    <w:rsid w:val="00DA2CD0"/>
    <w:rsid w:val="00DA480E"/>
    <w:rsid w:val="00DA5959"/>
    <w:rsid w:val="00DA5A5C"/>
    <w:rsid w:val="00DA5B00"/>
    <w:rsid w:val="00DA60B2"/>
    <w:rsid w:val="00DA68BF"/>
    <w:rsid w:val="00DA6BEB"/>
    <w:rsid w:val="00DB0718"/>
    <w:rsid w:val="00DB1F55"/>
    <w:rsid w:val="00DB2288"/>
    <w:rsid w:val="00DB25E5"/>
    <w:rsid w:val="00DB2709"/>
    <w:rsid w:val="00DB2787"/>
    <w:rsid w:val="00DB29BD"/>
    <w:rsid w:val="00DB2CB9"/>
    <w:rsid w:val="00DB318A"/>
    <w:rsid w:val="00DB4C6C"/>
    <w:rsid w:val="00DB52D1"/>
    <w:rsid w:val="00DB54DF"/>
    <w:rsid w:val="00DB57E5"/>
    <w:rsid w:val="00DB5A16"/>
    <w:rsid w:val="00DB5CA2"/>
    <w:rsid w:val="00DB6A39"/>
    <w:rsid w:val="00DB6B81"/>
    <w:rsid w:val="00DB6F24"/>
    <w:rsid w:val="00DB72FB"/>
    <w:rsid w:val="00DB7B30"/>
    <w:rsid w:val="00DB7D64"/>
    <w:rsid w:val="00DB7EC4"/>
    <w:rsid w:val="00DC00C4"/>
    <w:rsid w:val="00DC0401"/>
    <w:rsid w:val="00DC06E8"/>
    <w:rsid w:val="00DC092E"/>
    <w:rsid w:val="00DC16A5"/>
    <w:rsid w:val="00DC2028"/>
    <w:rsid w:val="00DC301B"/>
    <w:rsid w:val="00DC35F0"/>
    <w:rsid w:val="00DC5309"/>
    <w:rsid w:val="00DC548D"/>
    <w:rsid w:val="00DC674D"/>
    <w:rsid w:val="00DC68F5"/>
    <w:rsid w:val="00DC6ACB"/>
    <w:rsid w:val="00DC7895"/>
    <w:rsid w:val="00DD03D9"/>
    <w:rsid w:val="00DD0D82"/>
    <w:rsid w:val="00DD13BF"/>
    <w:rsid w:val="00DD17C9"/>
    <w:rsid w:val="00DD1D23"/>
    <w:rsid w:val="00DD3E83"/>
    <w:rsid w:val="00DD4B4B"/>
    <w:rsid w:val="00DD4E20"/>
    <w:rsid w:val="00DD57E7"/>
    <w:rsid w:val="00DD5ED0"/>
    <w:rsid w:val="00DD62CA"/>
    <w:rsid w:val="00DD70EE"/>
    <w:rsid w:val="00DE15F9"/>
    <w:rsid w:val="00DE2544"/>
    <w:rsid w:val="00DE2AAB"/>
    <w:rsid w:val="00DE332F"/>
    <w:rsid w:val="00DE34D2"/>
    <w:rsid w:val="00DE3A3C"/>
    <w:rsid w:val="00DE45A0"/>
    <w:rsid w:val="00DE5565"/>
    <w:rsid w:val="00DE556F"/>
    <w:rsid w:val="00DE6CA1"/>
    <w:rsid w:val="00DE74CC"/>
    <w:rsid w:val="00DE7D90"/>
    <w:rsid w:val="00DF0579"/>
    <w:rsid w:val="00DF0FEB"/>
    <w:rsid w:val="00DF15D6"/>
    <w:rsid w:val="00DF1D06"/>
    <w:rsid w:val="00DF21F4"/>
    <w:rsid w:val="00DF3698"/>
    <w:rsid w:val="00DF4ACB"/>
    <w:rsid w:val="00DF4B70"/>
    <w:rsid w:val="00DF4E51"/>
    <w:rsid w:val="00DF5879"/>
    <w:rsid w:val="00DF5DD7"/>
    <w:rsid w:val="00DF620C"/>
    <w:rsid w:val="00DF6880"/>
    <w:rsid w:val="00DF726C"/>
    <w:rsid w:val="00DF741B"/>
    <w:rsid w:val="00DF76C8"/>
    <w:rsid w:val="00DF7A9D"/>
    <w:rsid w:val="00DF7F17"/>
    <w:rsid w:val="00E004FA"/>
    <w:rsid w:val="00E013BB"/>
    <w:rsid w:val="00E027C4"/>
    <w:rsid w:val="00E027F3"/>
    <w:rsid w:val="00E02FC6"/>
    <w:rsid w:val="00E0318E"/>
    <w:rsid w:val="00E04DA5"/>
    <w:rsid w:val="00E050BE"/>
    <w:rsid w:val="00E05EF0"/>
    <w:rsid w:val="00E06A7E"/>
    <w:rsid w:val="00E06F7C"/>
    <w:rsid w:val="00E10D28"/>
    <w:rsid w:val="00E12194"/>
    <w:rsid w:val="00E12726"/>
    <w:rsid w:val="00E13F22"/>
    <w:rsid w:val="00E1545F"/>
    <w:rsid w:val="00E160FA"/>
    <w:rsid w:val="00E161EE"/>
    <w:rsid w:val="00E20404"/>
    <w:rsid w:val="00E20432"/>
    <w:rsid w:val="00E2090F"/>
    <w:rsid w:val="00E20C32"/>
    <w:rsid w:val="00E21341"/>
    <w:rsid w:val="00E219A2"/>
    <w:rsid w:val="00E21D89"/>
    <w:rsid w:val="00E228D3"/>
    <w:rsid w:val="00E2341E"/>
    <w:rsid w:val="00E235D1"/>
    <w:rsid w:val="00E23670"/>
    <w:rsid w:val="00E23FB5"/>
    <w:rsid w:val="00E241C7"/>
    <w:rsid w:val="00E24760"/>
    <w:rsid w:val="00E25195"/>
    <w:rsid w:val="00E252A9"/>
    <w:rsid w:val="00E2549F"/>
    <w:rsid w:val="00E257DE"/>
    <w:rsid w:val="00E25855"/>
    <w:rsid w:val="00E25B1A"/>
    <w:rsid w:val="00E26803"/>
    <w:rsid w:val="00E3031F"/>
    <w:rsid w:val="00E30661"/>
    <w:rsid w:val="00E30AC6"/>
    <w:rsid w:val="00E30B75"/>
    <w:rsid w:val="00E31720"/>
    <w:rsid w:val="00E31975"/>
    <w:rsid w:val="00E31EDB"/>
    <w:rsid w:val="00E32566"/>
    <w:rsid w:val="00E32D46"/>
    <w:rsid w:val="00E34B45"/>
    <w:rsid w:val="00E34F6C"/>
    <w:rsid w:val="00E35A13"/>
    <w:rsid w:val="00E35B1B"/>
    <w:rsid w:val="00E36716"/>
    <w:rsid w:val="00E3730E"/>
    <w:rsid w:val="00E3741B"/>
    <w:rsid w:val="00E37CFB"/>
    <w:rsid w:val="00E40636"/>
    <w:rsid w:val="00E40820"/>
    <w:rsid w:val="00E4125F"/>
    <w:rsid w:val="00E41FE7"/>
    <w:rsid w:val="00E423C7"/>
    <w:rsid w:val="00E42518"/>
    <w:rsid w:val="00E43F7D"/>
    <w:rsid w:val="00E44AE6"/>
    <w:rsid w:val="00E44C20"/>
    <w:rsid w:val="00E44C85"/>
    <w:rsid w:val="00E452C4"/>
    <w:rsid w:val="00E45A17"/>
    <w:rsid w:val="00E46D44"/>
    <w:rsid w:val="00E471C5"/>
    <w:rsid w:val="00E4736A"/>
    <w:rsid w:val="00E47760"/>
    <w:rsid w:val="00E47A61"/>
    <w:rsid w:val="00E47A8F"/>
    <w:rsid w:val="00E47AAD"/>
    <w:rsid w:val="00E47DE5"/>
    <w:rsid w:val="00E50256"/>
    <w:rsid w:val="00E5129D"/>
    <w:rsid w:val="00E527E2"/>
    <w:rsid w:val="00E5283B"/>
    <w:rsid w:val="00E52CD9"/>
    <w:rsid w:val="00E53110"/>
    <w:rsid w:val="00E540BB"/>
    <w:rsid w:val="00E564FC"/>
    <w:rsid w:val="00E572A3"/>
    <w:rsid w:val="00E572E4"/>
    <w:rsid w:val="00E57DE8"/>
    <w:rsid w:val="00E607A6"/>
    <w:rsid w:val="00E610A0"/>
    <w:rsid w:val="00E6336F"/>
    <w:rsid w:val="00E63587"/>
    <w:rsid w:val="00E63D6B"/>
    <w:rsid w:val="00E63D7A"/>
    <w:rsid w:val="00E64B54"/>
    <w:rsid w:val="00E657B6"/>
    <w:rsid w:val="00E66384"/>
    <w:rsid w:val="00E667ED"/>
    <w:rsid w:val="00E66BF5"/>
    <w:rsid w:val="00E66D4E"/>
    <w:rsid w:val="00E67B8E"/>
    <w:rsid w:val="00E708A6"/>
    <w:rsid w:val="00E70EB6"/>
    <w:rsid w:val="00E7263C"/>
    <w:rsid w:val="00E73EF8"/>
    <w:rsid w:val="00E74437"/>
    <w:rsid w:val="00E7473E"/>
    <w:rsid w:val="00E74CF5"/>
    <w:rsid w:val="00E74FC9"/>
    <w:rsid w:val="00E75051"/>
    <w:rsid w:val="00E758DC"/>
    <w:rsid w:val="00E76634"/>
    <w:rsid w:val="00E819F8"/>
    <w:rsid w:val="00E821CD"/>
    <w:rsid w:val="00E82349"/>
    <w:rsid w:val="00E8287E"/>
    <w:rsid w:val="00E828F1"/>
    <w:rsid w:val="00E8301B"/>
    <w:rsid w:val="00E83038"/>
    <w:rsid w:val="00E83482"/>
    <w:rsid w:val="00E83702"/>
    <w:rsid w:val="00E83DA4"/>
    <w:rsid w:val="00E84713"/>
    <w:rsid w:val="00E8703A"/>
    <w:rsid w:val="00E87C0D"/>
    <w:rsid w:val="00E87FDC"/>
    <w:rsid w:val="00E905CD"/>
    <w:rsid w:val="00E906C5"/>
    <w:rsid w:val="00E91381"/>
    <w:rsid w:val="00E91E3B"/>
    <w:rsid w:val="00E924D6"/>
    <w:rsid w:val="00E93A38"/>
    <w:rsid w:val="00E93B21"/>
    <w:rsid w:val="00E93E89"/>
    <w:rsid w:val="00E942DE"/>
    <w:rsid w:val="00E94582"/>
    <w:rsid w:val="00E94C81"/>
    <w:rsid w:val="00E95A53"/>
    <w:rsid w:val="00E96104"/>
    <w:rsid w:val="00E9626B"/>
    <w:rsid w:val="00E963B0"/>
    <w:rsid w:val="00E96913"/>
    <w:rsid w:val="00E96B85"/>
    <w:rsid w:val="00E97564"/>
    <w:rsid w:val="00E976C3"/>
    <w:rsid w:val="00EA0D21"/>
    <w:rsid w:val="00EA0F0D"/>
    <w:rsid w:val="00EA0F39"/>
    <w:rsid w:val="00EA1486"/>
    <w:rsid w:val="00EA15B7"/>
    <w:rsid w:val="00EA1A76"/>
    <w:rsid w:val="00EA2A0E"/>
    <w:rsid w:val="00EA3816"/>
    <w:rsid w:val="00EA3934"/>
    <w:rsid w:val="00EA4329"/>
    <w:rsid w:val="00EA4FCB"/>
    <w:rsid w:val="00EA5A14"/>
    <w:rsid w:val="00EA5D71"/>
    <w:rsid w:val="00EA630B"/>
    <w:rsid w:val="00EA6939"/>
    <w:rsid w:val="00EB025E"/>
    <w:rsid w:val="00EB0367"/>
    <w:rsid w:val="00EB0DE8"/>
    <w:rsid w:val="00EB1387"/>
    <w:rsid w:val="00EB1449"/>
    <w:rsid w:val="00EB19D1"/>
    <w:rsid w:val="00EB220F"/>
    <w:rsid w:val="00EB28F9"/>
    <w:rsid w:val="00EB3DE3"/>
    <w:rsid w:val="00EB4F34"/>
    <w:rsid w:val="00EB678D"/>
    <w:rsid w:val="00EB67D0"/>
    <w:rsid w:val="00EB7640"/>
    <w:rsid w:val="00EB7CA2"/>
    <w:rsid w:val="00EC106F"/>
    <w:rsid w:val="00EC1B4A"/>
    <w:rsid w:val="00EC3AA2"/>
    <w:rsid w:val="00EC4604"/>
    <w:rsid w:val="00EC4D43"/>
    <w:rsid w:val="00EC57B3"/>
    <w:rsid w:val="00EC68E4"/>
    <w:rsid w:val="00EC7099"/>
    <w:rsid w:val="00ED041F"/>
    <w:rsid w:val="00ED3D33"/>
    <w:rsid w:val="00ED47CB"/>
    <w:rsid w:val="00ED5900"/>
    <w:rsid w:val="00ED5EA9"/>
    <w:rsid w:val="00ED64DF"/>
    <w:rsid w:val="00ED6AEA"/>
    <w:rsid w:val="00ED6BCF"/>
    <w:rsid w:val="00ED6F33"/>
    <w:rsid w:val="00ED74C7"/>
    <w:rsid w:val="00EE0072"/>
    <w:rsid w:val="00EE00FE"/>
    <w:rsid w:val="00EE0FFD"/>
    <w:rsid w:val="00EE1321"/>
    <w:rsid w:val="00EE1351"/>
    <w:rsid w:val="00EE199A"/>
    <w:rsid w:val="00EE20B7"/>
    <w:rsid w:val="00EE210A"/>
    <w:rsid w:val="00EE2503"/>
    <w:rsid w:val="00EE3CA0"/>
    <w:rsid w:val="00EE429D"/>
    <w:rsid w:val="00EE4EB0"/>
    <w:rsid w:val="00EE5A12"/>
    <w:rsid w:val="00EE5B05"/>
    <w:rsid w:val="00EE5BCE"/>
    <w:rsid w:val="00EE6770"/>
    <w:rsid w:val="00EE6E43"/>
    <w:rsid w:val="00EE7E52"/>
    <w:rsid w:val="00EF1615"/>
    <w:rsid w:val="00EF2078"/>
    <w:rsid w:val="00EF3674"/>
    <w:rsid w:val="00EF3F5A"/>
    <w:rsid w:val="00EF458D"/>
    <w:rsid w:val="00EF4612"/>
    <w:rsid w:val="00EF49E4"/>
    <w:rsid w:val="00EF5157"/>
    <w:rsid w:val="00EF586B"/>
    <w:rsid w:val="00EF5A6B"/>
    <w:rsid w:val="00EF6D2E"/>
    <w:rsid w:val="00F00CB5"/>
    <w:rsid w:val="00F016C7"/>
    <w:rsid w:val="00F01742"/>
    <w:rsid w:val="00F01E96"/>
    <w:rsid w:val="00F03287"/>
    <w:rsid w:val="00F03A33"/>
    <w:rsid w:val="00F03D8F"/>
    <w:rsid w:val="00F0465A"/>
    <w:rsid w:val="00F05412"/>
    <w:rsid w:val="00F054B2"/>
    <w:rsid w:val="00F0610A"/>
    <w:rsid w:val="00F100E1"/>
    <w:rsid w:val="00F102A9"/>
    <w:rsid w:val="00F1048A"/>
    <w:rsid w:val="00F1096D"/>
    <w:rsid w:val="00F10D85"/>
    <w:rsid w:val="00F10E42"/>
    <w:rsid w:val="00F113E9"/>
    <w:rsid w:val="00F129A8"/>
    <w:rsid w:val="00F12E0C"/>
    <w:rsid w:val="00F13103"/>
    <w:rsid w:val="00F13555"/>
    <w:rsid w:val="00F13854"/>
    <w:rsid w:val="00F13C62"/>
    <w:rsid w:val="00F14095"/>
    <w:rsid w:val="00F14ECA"/>
    <w:rsid w:val="00F1540D"/>
    <w:rsid w:val="00F161DC"/>
    <w:rsid w:val="00F17C80"/>
    <w:rsid w:val="00F17D08"/>
    <w:rsid w:val="00F20AFA"/>
    <w:rsid w:val="00F2126A"/>
    <w:rsid w:val="00F21778"/>
    <w:rsid w:val="00F21F3D"/>
    <w:rsid w:val="00F22091"/>
    <w:rsid w:val="00F22793"/>
    <w:rsid w:val="00F23A73"/>
    <w:rsid w:val="00F2439C"/>
    <w:rsid w:val="00F249C9"/>
    <w:rsid w:val="00F25AF3"/>
    <w:rsid w:val="00F26050"/>
    <w:rsid w:val="00F265BB"/>
    <w:rsid w:val="00F26F5D"/>
    <w:rsid w:val="00F27081"/>
    <w:rsid w:val="00F27524"/>
    <w:rsid w:val="00F2761D"/>
    <w:rsid w:val="00F276E0"/>
    <w:rsid w:val="00F27F2C"/>
    <w:rsid w:val="00F30052"/>
    <w:rsid w:val="00F3018D"/>
    <w:rsid w:val="00F31427"/>
    <w:rsid w:val="00F315FD"/>
    <w:rsid w:val="00F31F52"/>
    <w:rsid w:val="00F31F74"/>
    <w:rsid w:val="00F32DDA"/>
    <w:rsid w:val="00F3389F"/>
    <w:rsid w:val="00F33B00"/>
    <w:rsid w:val="00F3459A"/>
    <w:rsid w:val="00F345CF"/>
    <w:rsid w:val="00F34837"/>
    <w:rsid w:val="00F34979"/>
    <w:rsid w:val="00F34A19"/>
    <w:rsid w:val="00F34AD4"/>
    <w:rsid w:val="00F35127"/>
    <w:rsid w:val="00F35731"/>
    <w:rsid w:val="00F36925"/>
    <w:rsid w:val="00F36F14"/>
    <w:rsid w:val="00F37741"/>
    <w:rsid w:val="00F37A42"/>
    <w:rsid w:val="00F37F63"/>
    <w:rsid w:val="00F37F8D"/>
    <w:rsid w:val="00F4087F"/>
    <w:rsid w:val="00F40BF6"/>
    <w:rsid w:val="00F4237D"/>
    <w:rsid w:val="00F42FFF"/>
    <w:rsid w:val="00F44ADD"/>
    <w:rsid w:val="00F45CA0"/>
    <w:rsid w:val="00F45E54"/>
    <w:rsid w:val="00F46137"/>
    <w:rsid w:val="00F46A47"/>
    <w:rsid w:val="00F46C19"/>
    <w:rsid w:val="00F47C01"/>
    <w:rsid w:val="00F47D02"/>
    <w:rsid w:val="00F50715"/>
    <w:rsid w:val="00F50B56"/>
    <w:rsid w:val="00F5145F"/>
    <w:rsid w:val="00F51E69"/>
    <w:rsid w:val="00F52F22"/>
    <w:rsid w:val="00F53A3F"/>
    <w:rsid w:val="00F53E60"/>
    <w:rsid w:val="00F54450"/>
    <w:rsid w:val="00F54CC9"/>
    <w:rsid w:val="00F55764"/>
    <w:rsid w:val="00F561F9"/>
    <w:rsid w:val="00F57895"/>
    <w:rsid w:val="00F6084A"/>
    <w:rsid w:val="00F60A92"/>
    <w:rsid w:val="00F60D15"/>
    <w:rsid w:val="00F61162"/>
    <w:rsid w:val="00F615BC"/>
    <w:rsid w:val="00F623D6"/>
    <w:rsid w:val="00F62784"/>
    <w:rsid w:val="00F6318C"/>
    <w:rsid w:val="00F6329C"/>
    <w:rsid w:val="00F63774"/>
    <w:rsid w:val="00F64325"/>
    <w:rsid w:val="00F64354"/>
    <w:rsid w:val="00F64AB4"/>
    <w:rsid w:val="00F64C28"/>
    <w:rsid w:val="00F64D5F"/>
    <w:rsid w:val="00F64D85"/>
    <w:rsid w:val="00F65041"/>
    <w:rsid w:val="00F65593"/>
    <w:rsid w:val="00F657A8"/>
    <w:rsid w:val="00F6786E"/>
    <w:rsid w:val="00F67B0C"/>
    <w:rsid w:val="00F67FAF"/>
    <w:rsid w:val="00F7088D"/>
    <w:rsid w:val="00F71D22"/>
    <w:rsid w:val="00F72C5E"/>
    <w:rsid w:val="00F72EAB"/>
    <w:rsid w:val="00F73D4C"/>
    <w:rsid w:val="00F75A92"/>
    <w:rsid w:val="00F75E7D"/>
    <w:rsid w:val="00F7735B"/>
    <w:rsid w:val="00F801B5"/>
    <w:rsid w:val="00F80E3C"/>
    <w:rsid w:val="00F818F1"/>
    <w:rsid w:val="00F81B0D"/>
    <w:rsid w:val="00F820BB"/>
    <w:rsid w:val="00F82C64"/>
    <w:rsid w:val="00F82E16"/>
    <w:rsid w:val="00F848BE"/>
    <w:rsid w:val="00F85086"/>
    <w:rsid w:val="00F8586B"/>
    <w:rsid w:val="00F85C99"/>
    <w:rsid w:val="00F862DD"/>
    <w:rsid w:val="00F862F5"/>
    <w:rsid w:val="00F86854"/>
    <w:rsid w:val="00F8685B"/>
    <w:rsid w:val="00F86918"/>
    <w:rsid w:val="00F86A03"/>
    <w:rsid w:val="00F8713C"/>
    <w:rsid w:val="00F900DA"/>
    <w:rsid w:val="00F9109D"/>
    <w:rsid w:val="00F91135"/>
    <w:rsid w:val="00F91198"/>
    <w:rsid w:val="00F92728"/>
    <w:rsid w:val="00F92A84"/>
    <w:rsid w:val="00F94039"/>
    <w:rsid w:val="00F94BA4"/>
    <w:rsid w:val="00F96F51"/>
    <w:rsid w:val="00F97FB3"/>
    <w:rsid w:val="00FA0EAB"/>
    <w:rsid w:val="00FA18A2"/>
    <w:rsid w:val="00FA2EFA"/>
    <w:rsid w:val="00FA3002"/>
    <w:rsid w:val="00FA3951"/>
    <w:rsid w:val="00FA4423"/>
    <w:rsid w:val="00FA4454"/>
    <w:rsid w:val="00FA5BBE"/>
    <w:rsid w:val="00FA7884"/>
    <w:rsid w:val="00FA7C5B"/>
    <w:rsid w:val="00FA7F1A"/>
    <w:rsid w:val="00FB0561"/>
    <w:rsid w:val="00FB2155"/>
    <w:rsid w:val="00FB26C2"/>
    <w:rsid w:val="00FB3051"/>
    <w:rsid w:val="00FB46FC"/>
    <w:rsid w:val="00FB4809"/>
    <w:rsid w:val="00FB4965"/>
    <w:rsid w:val="00FB4B18"/>
    <w:rsid w:val="00FB4F9A"/>
    <w:rsid w:val="00FB597D"/>
    <w:rsid w:val="00FB6463"/>
    <w:rsid w:val="00FC01A6"/>
    <w:rsid w:val="00FC0348"/>
    <w:rsid w:val="00FC1DB8"/>
    <w:rsid w:val="00FC329B"/>
    <w:rsid w:val="00FC3322"/>
    <w:rsid w:val="00FC37C4"/>
    <w:rsid w:val="00FC3DF9"/>
    <w:rsid w:val="00FC3E31"/>
    <w:rsid w:val="00FC527F"/>
    <w:rsid w:val="00FC57D5"/>
    <w:rsid w:val="00FC599E"/>
    <w:rsid w:val="00FC6A9A"/>
    <w:rsid w:val="00FC78B9"/>
    <w:rsid w:val="00FC7EC3"/>
    <w:rsid w:val="00FD0502"/>
    <w:rsid w:val="00FD20F3"/>
    <w:rsid w:val="00FD2D3D"/>
    <w:rsid w:val="00FD2FE3"/>
    <w:rsid w:val="00FD3409"/>
    <w:rsid w:val="00FD40AE"/>
    <w:rsid w:val="00FD432A"/>
    <w:rsid w:val="00FD52D3"/>
    <w:rsid w:val="00FD5370"/>
    <w:rsid w:val="00FD66C5"/>
    <w:rsid w:val="00FD6821"/>
    <w:rsid w:val="00FD76F7"/>
    <w:rsid w:val="00FE1776"/>
    <w:rsid w:val="00FE18D4"/>
    <w:rsid w:val="00FE18DA"/>
    <w:rsid w:val="00FE1AD8"/>
    <w:rsid w:val="00FE2038"/>
    <w:rsid w:val="00FE22B0"/>
    <w:rsid w:val="00FE2FD4"/>
    <w:rsid w:val="00FE34CB"/>
    <w:rsid w:val="00FE34E3"/>
    <w:rsid w:val="00FE37E1"/>
    <w:rsid w:val="00FE3BEC"/>
    <w:rsid w:val="00FE721E"/>
    <w:rsid w:val="00FE7472"/>
    <w:rsid w:val="00FE75CB"/>
    <w:rsid w:val="00FE7830"/>
    <w:rsid w:val="00FE7E36"/>
    <w:rsid w:val="00FF122F"/>
    <w:rsid w:val="00FF1484"/>
    <w:rsid w:val="00FF1C41"/>
    <w:rsid w:val="00FF2548"/>
    <w:rsid w:val="00FF2A80"/>
    <w:rsid w:val="00FF368B"/>
    <w:rsid w:val="00FF38BB"/>
    <w:rsid w:val="00FF3BA2"/>
    <w:rsid w:val="00FF3F6C"/>
    <w:rsid w:val="00FF3FD3"/>
    <w:rsid w:val="00FF45F1"/>
    <w:rsid w:val="00FF4A52"/>
    <w:rsid w:val="00FF521E"/>
    <w:rsid w:val="00FF5568"/>
    <w:rsid w:val="00FF6D05"/>
    <w:rsid w:val="00FF6E37"/>
    <w:rsid w:val="00FF71C4"/>
    <w:rsid w:val="00FF7300"/>
    <w:rsid w:val="00FF7773"/>
    <w:rsid w:val="00FF7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89D56"/>
  <w15:chartTrackingRefBased/>
  <w15:docId w15:val="{EBD781E1-7F27-4474-9483-6C27FEC23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2" w:unhideWhenUsed="1" w:qFormat="1"/>
    <w:lsdException w:name="heading 3" w:semiHidden="1" w:uiPriority="2"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C10761"/>
    <w:pPr>
      <w:widowControl w:val="0"/>
      <w:jc w:val="both"/>
    </w:pPr>
    <w:rPr>
      <w:rFonts w:ascii="Times New Roman" w:eastAsia="宋体" w:hAnsi="Times New Roman"/>
    </w:rPr>
  </w:style>
  <w:style w:type="paragraph" w:styleId="1">
    <w:name w:val="heading 1"/>
    <w:aliases w:val="大标题"/>
    <w:basedOn w:val="a3"/>
    <w:next w:val="a3"/>
    <w:link w:val="10"/>
    <w:uiPriority w:val="3"/>
    <w:qFormat/>
    <w:rsid w:val="008D3D08"/>
    <w:pPr>
      <w:keepNext/>
      <w:keepLines/>
      <w:spacing w:line="578" w:lineRule="auto"/>
      <w:jc w:val="center"/>
      <w:outlineLvl w:val="0"/>
    </w:pPr>
    <w:rPr>
      <w:rFonts w:eastAsia="楷体"/>
      <w:b/>
      <w:bCs/>
      <w:kern w:val="44"/>
      <w:sz w:val="44"/>
      <w:szCs w:val="44"/>
    </w:rPr>
  </w:style>
  <w:style w:type="paragraph" w:styleId="2">
    <w:name w:val="heading 2"/>
    <w:aliases w:val="二级标题"/>
    <w:basedOn w:val="a3"/>
    <w:next w:val="a3"/>
    <w:link w:val="20"/>
    <w:autoRedefine/>
    <w:uiPriority w:val="2"/>
    <w:unhideWhenUsed/>
    <w:qFormat/>
    <w:rsid w:val="00811D23"/>
    <w:pPr>
      <w:keepNext/>
      <w:keepLines/>
      <w:pBdr>
        <w:top w:val="single" w:sz="4" w:space="1" w:color="4472C4" w:themeColor="accent1"/>
        <w:left w:val="single" w:sz="4" w:space="1" w:color="4472C4" w:themeColor="accent1"/>
        <w:bottom w:val="single" w:sz="4" w:space="1" w:color="4472C4" w:themeColor="accent1"/>
        <w:right w:val="single" w:sz="4" w:space="1" w:color="4472C4" w:themeColor="accent1"/>
      </w:pBdr>
      <w:shd w:val="clear" w:color="4472C4" w:themeColor="accent1" w:fill="EDEDED" w:themeFill="accent3" w:themeFillTint="33"/>
      <w:ind w:rightChars="-50" w:right="-105"/>
      <w:outlineLvl w:val="1"/>
    </w:pPr>
    <w:rPr>
      <w:rFonts w:cstheme="majorBidi"/>
      <w:b/>
      <w:bCs/>
      <w:sz w:val="32"/>
      <w:szCs w:val="28"/>
    </w:rPr>
  </w:style>
  <w:style w:type="paragraph" w:styleId="3">
    <w:name w:val="heading 3"/>
    <w:aliases w:val="三级标题"/>
    <w:basedOn w:val="a3"/>
    <w:next w:val="a3"/>
    <w:link w:val="30"/>
    <w:uiPriority w:val="2"/>
    <w:unhideWhenUsed/>
    <w:qFormat/>
    <w:rsid w:val="008D3D08"/>
    <w:pPr>
      <w:keepNext/>
      <w:keepLines/>
      <w:pBdr>
        <w:top w:val="single" w:sz="24" w:space="1" w:color="D9E2F3" w:themeColor="accent1" w:themeTint="33"/>
        <w:left w:val="single" w:sz="24" w:space="4" w:color="D9E2F3" w:themeColor="accent1" w:themeTint="33"/>
        <w:bottom w:val="single" w:sz="24" w:space="1" w:color="D9E2F3" w:themeColor="accent1" w:themeTint="33"/>
        <w:right w:val="single" w:sz="24" w:space="4" w:color="D9E2F3" w:themeColor="accent1" w:themeTint="33"/>
      </w:pBdr>
      <w:shd w:val="clear" w:color="auto" w:fill="D9E2F3" w:themeFill="accent1" w:themeFillTint="33"/>
      <w:ind w:rightChars="50" w:right="50"/>
      <w:outlineLvl w:val="2"/>
    </w:pPr>
    <w:rPr>
      <w:b/>
      <w:bCs/>
      <w:sz w:val="24"/>
      <w:szCs w:val="32"/>
    </w:rPr>
  </w:style>
  <w:style w:type="paragraph" w:styleId="4">
    <w:name w:val="heading 4"/>
    <w:basedOn w:val="a3"/>
    <w:next w:val="a3"/>
    <w:link w:val="40"/>
    <w:uiPriority w:val="9"/>
    <w:semiHidden/>
    <w:unhideWhenUsed/>
    <w:rsid w:val="008D3D0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3"/>
    <w:next w:val="a3"/>
    <w:link w:val="60"/>
    <w:uiPriority w:val="9"/>
    <w:unhideWhenUsed/>
    <w:qFormat/>
    <w:rsid w:val="008D3D0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3"/>
    <w:next w:val="a3"/>
    <w:link w:val="70"/>
    <w:uiPriority w:val="9"/>
    <w:unhideWhenUsed/>
    <w:qFormat/>
    <w:rsid w:val="008D3D08"/>
    <w:pPr>
      <w:keepNext/>
      <w:keepLines/>
      <w:spacing w:before="240" w:after="64" w:line="320" w:lineRule="auto"/>
      <w:outlineLvl w:val="6"/>
    </w:pPr>
    <w:rPr>
      <w:b/>
      <w:bCs/>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0">
    <w:name w:val="词汇"/>
    <w:basedOn w:val="a3"/>
    <w:uiPriority w:val="11"/>
    <w:unhideWhenUsed/>
    <w:qFormat/>
    <w:rsid w:val="008D3D08"/>
    <w:pPr>
      <w:framePr w:wrap="notBeside" w:vAnchor="text" w:hAnchor="text" w:y="1"/>
      <w:numPr>
        <w:numId w:val="2"/>
      </w:numPr>
      <w:pBdr>
        <w:top w:val="single" w:sz="8" w:space="1" w:color="FF6600"/>
        <w:left w:val="single" w:sz="8" w:space="4" w:color="FF6600"/>
        <w:bottom w:val="single" w:sz="8" w:space="1" w:color="FF6600"/>
        <w:right w:val="single" w:sz="8" w:space="4" w:color="FF6600"/>
      </w:pBdr>
    </w:pPr>
  </w:style>
  <w:style w:type="character" w:customStyle="1" w:styleId="20">
    <w:name w:val="标题 2 字符"/>
    <w:aliases w:val="二级标题 字符"/>
    <w:basedOn w:val="a4"/>
    <w:link w:val="2"/>
    <w:uiPriority w:val="2"/>
    <w:rsid w:val="00811D23"/>
    <w:rPr>
      <w:rFonts w:ascii="Times New Roman" w:eastAsia="宋体" w:hAnsi="Times New Roman" w:cstheme="majorBidi"/>
      <w:b/>
      <w:bCs/>
      <w:sz w:val="32"/>
      <w:szCs w:val="28"/>
      <w:shd w:val="clear" w:color="4472C4" w:themeColor="accent1" w:fill="EDEDED" w:themeFill="accent3" w:themeFillTint="33"/>
    </w:rPr>
  </w:style>
  <w:style w:type="paragraph" w:customStyle="1" w:styleId="a7">
    <w:name w:val="实例"/>
    <w:basedOn w:val="a3"/>
    <w:uiPriority w:val="1"/>
    <w:qFormat/>
    <w:rsid w:val="008D3D08"/>
    <w:pPr>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pPr>
    <w:rPr>
      <w:rFonts w:eastAsia="楷体" w:cs="Times New Roman"/>
    </w:rPr>
  </w:style>
  <w:style w:type="paragraph" w:customStyle="1" w:styleId="a8">
    <w:name w:val="课外扩展"/>
    <w:basedOn w:val="a3"/>
    <w:uiPriority w:val="3"/>
    <w:qFormat/>
    <w:rsid w:val="00D84CEF"/>
    <w:pPr>
      <w:pBdr>
        <w:top w:val="single" w:sz="8" w:space="1" w:color="8EAADB" w:themeColor="accent1" w:themeTint="99"/>
        <w:left w:val="single" w:sz="8" w:space="4" w:color="8EAADB" w:themeColor="accent1" w:themeTint="99"/>
        <w:bottom w:val="single" w:sz="8" w:space="1" w:color="8EAADB" w:themeColor="accent1" w:themeTint="99"/>
        <w:right w:val="single" w:sz="8" w:space="4" w:color="8EAADB" w:themeColor="accent1" w:themeTint="99"/>
      </w:pBdr>
    </w:pPr>
    <w:rPr>
      <w:rFonts w:eastAsia="楷体" w:cs="Times New Roman"/>
    </w:rPr>
  </w:style>
  <w:style w:type="paragraph" w:customStyle="1" w:styleId="a1">
    <w:name w:val="法条"/>
    <w:basedOn w:val="a3"/>
    <w:uiPriority w:val="1"/>
    <w:qFormat/>
    <w:rsid w:val="00F22091"/>
    <w:pPr>
      <w:numPr>
        <w:numId w:val="3"/>
      </w:numPr>
      <w:ind w:left="420"/>
    </w:pPr>
    <w:rPr>
      <w:rFonts w:eastAsia="楷体" w:cs="Times New Roman"/>
    </w:rPr>
  </w:style>
  <w:style w:type="paragraph" w:customStyle="1" w:styleId="a">
    <w:name w:val="比较法"/>
    <w:basedOn w:val="a8"/>
    <w:uiPriority w:val="3"/>
    <w:qFormat/>
    <w:rsid w:val="008D3D08"/>
    <w:pPr>
      <w:numPr>
        <w:numId w:val="4"/>
      </w:numPr>
      <w:pBdr>
        <w:top w:val="single" w:sz="8" w:space="1" w:color="C9C9C9" w:themeColor="accent3" w:themeTint="99"/>
        <w:left w:val="single" w:sz="8" w:space="4" w:color="C9C9C9" w:themeColor="accent3" w:themeTint="99"/>
        <w:bottom w:val="single" w:sz="8" w:space="1" w:color="C9C9C9" w:themeColor="accent3" w:themeTint="99"/>
        <w:right w:val="single" w:sz="8" w:space="4" w:color="C9C9C9" w:themeColor="accent3" w:themeTint="99"/>
      </w:pBdr>
    </w:pPr>
  </w:style>
  <w:style w:type="paragraph" w:customStyle="1" w:styleId="a2">
    <w:name w:val="案例分析"/>
    <w:basedOn w:val="a9"/>
    <w:uiPriority w:val="1"/>
    <w:rsid w:val="008D3D08"/>
    <w:pPr>
      <w:numPr>
        <w:numId w:val="5"/>
      </w:numPr>
      <w:ind w:firstLineChars="0" w:firstLine="0"/>
    </w:pPr>
    <w:rPr>
      <w:rFonts w:ascii="楷体" w:eastAsia="楷体" w:hAnsi="楷体"/>
    </w:rPr>
  </w:style>
  <w:style w:type="paragraph" w:styleId="a9">
    <w:name w:val="List Paragraph"/>
    <w:basedOn w:val="a3"/>
    <w:uiPriority w:val="34"/>
    <w:qFormat/>
    <w:rsid w:val="008D3D08"/>
    <w:pPr>
      <w:ind w:firstLineChars="200" w:firstLine="420"/>
    </w:pPr>
  </w:style>
  <w:style w:type="paragraph" w:customStyle="1" w:styleId="aa">
    <w:name w:val="例"/>
    <w:basedOn w:val="a9"/>
    <w:uiPriority w:val="1"/>
    <w:qFormat/>
    <w:rsid w:val="008D3D08"/>
    <w:pPr>
      <w:ind w:firstLineChars="0" w:firstLine="0"/>
    </w:pPr>
    <w:rPr>
      <w:rFonts w:eastAsia="楷体"/>
    </w:rPr>
  </w:style>
  <w:style w:type="paragraph" w:customStyle="1" w:styleId="50">
    <w:name w:val="小标题（5级）"/>
    <w:basedOn w:val="a3"/>
    <w:next w:val="5"/>
    <w:link w:val="51"/>
    <w:uiPriority w:val="3"/>
    <w:qFormat/>
    <w:rsid w:val="008D3D08"/>
    <w:pPr>
      <w:keepNext/>
      <w:keepLines/>
      <w:spacing w:line="240" w:lineRule="atLeast"/>
      <w:outlineLvl w:val="4"/>
    </w:pPr>
    <w:rPr>
      <w:rFonts w:cs="Times New Roman"/>
      <w:b/>
      <w:bCs/>
      <w:color w:val="000000"/>
      <w:kern w:val="0"/>
    </w:rPr>
  </w:style>
  <w:style w:type="character" w:customStyle="1" w:styleId="51">
    <w:name w:val="小标题（5级） 字符"/>
    <w:basedOn w:val="a4"/>
    <w:link w:val="50"/>
    <w:uiPriority w:val="3"/>
    <w:rsid w:val="008D3D08"/>
    <w:rPr>
      <w:rFonts w:ascii="Times New Roman" w:eastAsia="宋体" w:hAnsi="Times New Roman" w:cs="Times New Roman"/>
      <w:b/>
      <w:bCs/>
      <w:color w:val="000000"/>
      <w:kern w:val="0"/>
    </w:rPr>
  </w:style>
  <w:style w:type="paragraph" w:styleId="5">
    <w:name w:val="List Number 5"/>
    <w:basedOn w:val="a3"/>
    <w:uiPriority w:val="99"/>
    <w:semiHidden/>
    <w:unhideWhenUsed/>
    <w:rsid w:val="00624EFF"/>
    <w:pPr>
      <w:numPr>
        <w:numId w:val="1"/>
      </w:numPr>
      <w:contextualSpacing/>
    </w:pPr>
  </w:style>
  <w:style w:type="paragraph" w:customStyle="1" w:styleId="41">
    <w:name w:val="4级标题"/>
    <w:basedOn w:val="a3"/>
    <w:next w:val="a3"/>
    <w:link w:val="42"/>
    <w:uiPriority w:val="19"/>
    <w:qFormat/>
    <w:rsid w:val="008D3D08"/>
    <w:pPr>
      <w:outlineLvl w:val="3"/>
    </w:pPr>
    <w:rPr>
      <w:b/>
    </w:rPr>
  </w:style>
  <w:style w:type="character" w:customStyle="1" w:styleId="42">
    <w:name w:val="4级标题 字符"/>
    <w:basedOn w:val="a4"/>
    <w:link w:val="41"/>
    <w:uiPriority w:val="19"/>
    <w:rsid w:val="008D3D08"/>
    <w:rPr>
      <w:rFonts w:ascii="Times New Roman" w:eastAsia="宋体" w:hAnsi="Times New Roman"/>
      <w:b/>
    </w:rPr>
  </w:style>
  <w:style w:type="paragraph" w:customStyle="1" w:styleId="ab">
    <w:name w:val="特殊"/>
    <w:basedOn w:val="a3"/>
    <w:uiPriority w:val="9"/>
    <w:rsid w:val="008D3D08"/>
    <w:pPr>
      <w:ind w:left="420" w:hanging="420"/>
    </w:pPr>
  </w:style>
  <w:style w:type="paragraph" w:styleId="ac">
    <w:name w:val="header"/>
    <w:basedOn w:val="a3"/>
    <w:link w:val="ad"/>
    <w:uiPriority w:val="99"/>
    <w:unhideWhenUsed/>
    <w:rsid w:val="008D3D08"/>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4"/>
    <w:link w:val="ac"/>
    <w:uiPriority w:val="99"/>
    <w:rsid w:val="008D3D08"/>
    <w:rPr>
      <w:rFonts w:ascii="Times New Roman" w:eastAsia="宋体" w:hAnsi="Times New Roman"/>
      <w:sz w:val="18"/>
      <w:szCs w:val="18"/>
    </w:rPr>
  </w:style>
  <w:style w:type="paragraph" w:styleId="ae">
    <w:name w:val="footer"/>
    <w:basedOn w:val="a3"/>
    <w:link w:val="af"/>
    <w:uiPriority w:val="99"/>
    <w:unhideWhenUsed/>
    <w:rsid w:val="008D3D08"/>
    <w:pPr>
      <w:tabs>
        <w:tab w:val="center" w:pos="4153"/>
        <w:tab w:val="right" w:pos="8306"/>
      </w:tabs>
      <w:snapToGrid w:val="0"/>
      <w:jc w:val="left"/>
    </w:pPr>
    <w:rPr>
      <w:sz w:val="18"/>
      <w:szCs w:val="18"/>
    </w:rPr>
  </w:style>
  <w:style w:type="character" w:customStyle="1" w:styleId="af">
    <w:name w:val="页脚 字符"/>
    <w:basedOn w:val="a4"/>
    <w:link w:val="ae"/>
    <w:uiPriority w:val="99"/>
    <w:rsid w:val="008D3D08"/>
    <w:rPr>
      <w:rFonts w:ascii="Times New Roman" w:eastAsia="宋体" w:hAnsi="Times New Roman"/>
      <w:sz w:val="18"/>
      <w:szCs w:val="18"/>
    </w:rPr>
  </w:style>
  <w:style w:type="character" w:customStyle="1" w:styleId="10">
    <w:name w:val="标题 1 字符"/>
    <w:aliases w:val="大标题 字符"/>
    <w:basedOn w:val="a4"/>
    <w:link w:val="1"/>
    <w:uiPriority w:val="3"/>
    <w:rsid w:val="008D3D08"/>
    <w:rPr>
      <w:rFonts w:ascii="Times New Roman" w:eastAsia="楷体" w:hAnsi="Times New Roman"/>
      <w:b/>
      <w:bCs/>
      <w:kern w:val="44"/>
      <w:sz w:val="44"/>
      <w:szCs w:val="44"/>
    </w:rPr>
  </w:style>
  <w:style w:type="character" w:customStyle="1" w:styleId="30">
    <w:name w:val="标题 3 字符"/>
    <w:aliases w:val="三级标题 字符"/>
    <w:basedOn w:val="a4"/>
    <w:link w:val="3"/>
    <w:uiPriority w:val="2"/>
    <w:rsid w:val="008D3D08"/>
    <w:rPr>
      <w:rFonts w:ascii="Times New Roman" w:eastAsia="宋体" w:hAnsi="Times New Roman"/>
      <w:b/>
      <w:bCs/>
      <w:sz w:val="24"/>
      <w:szCs w:val="32"/>
      <w:shd w:val="clear" w:color="auto" w:fill="D9E2F3" w:themeFill="accent1" w:themeFillTint="33"/>
    </w:rPr>
  </w:style>
  <w:style w:type="paragraph" w:customStyle="1" w:styleId="af0">
    <w:name w:val="四级标题"/>
    <w:basedOn w:val="a3"/>
    <w:next w:val="a3"/>
    <w:link w:val="af1"/>
    <w:uiPriority w:val="1"/>
    <w:qFormat/>
    <w:rsid w:val="008D3D08"/>
    <w:pPr>
      <w:pBdr>
        <w:top w:val="single" w:sz="6" w:space="1" w:color="2F5496" w:themeColor="accent1" w:themeShade="BF"/>
      </w:pBdr>
      <w:outlineLvl w:val="3"/>
    </w:pPr>
    <w:rPr>
      <w:b/>
      <w:color w:val="1F3864" w:themeColor="accent1" w:themeShade="80"/>
    </w:rPr>
  </w:style>
  <w:style w:type="character" w:customStyle="1" w:styleId="af1">
    <w:name w:val="四级标题 字符"/>
    <w:basedOn w:val="a4"/>
    <w:link w:val="af0"/>
    <w:uiPriority w:val="1"/>
    <w:rsid w:val="008D3D08"/>
    <w:rPr>
      <w:rFonts w:ascii="Times New Roman" w:eastAsia="宋体" w:hAnsi="Times New Roman"/>
      <w:b/>
      <w:color w:val="1F3864" w:themeColor="accent1" w:themeShade="80"/>
    </w:rPr>
  </w:style>
  <w:style w:type="paragraph" w:customStyle="1" w:styleId="af2">
    <w:name w:val="五级标题"/>
    <w:basedOn w:val="a3"/>
    <w:next w:val="5"/>
    <w:link w:val="af3"/>
    <w:uiPriority w:val="3"/>
    <w:qFormat/>
    <w:rsid w:val="008D3D08"/>
    <w:pPr>
      <w:keepNext/>
      <w:keepLines/>
      <w:spacing w:line="240" w:lineRule="atLeast"/>
      <w:outlineLvl w:val="4"/>
    </w:pPr>
    <w:rPr>
      <w:rFonts w:cs="Times New Roman"/>
      <w:b/>
      <w:bCs/>
      <w:color w:val="000000"/>
      <w:kern w:val="0"/>
    </w:rPr>
  </w:style>
  <w:style w:type="character" w:customStyle="1" w:styleId="af3">
    <w:name w:val="五级标题 字符"/>
    <w:basedOn w:val="a4"/>
    <w:link w:val="af2"/>
    <w:uiPriority w:val="3"/>
    <w:rsid w:val="008D3D08"/>
    <w:rPr>
      <w:rFonts w:ascii="Times New Roman" w:eastAsia="宋体" w:hAnsi="Times New Roman" w:cs="Times New Roman"/>
      <w:b/>
      <w:bCs/>
      <w:color w:val="000000"/>
      <w:kern w:val="0"/>
    </w:rPr>
  </w:style>
  <w:style w:type="paragraph" w:customStyle="1" w:styleId="af4">
    <w:name w:val="四级标题'"/>
    <w:basedOn w:val="a3"/>
    <w:next w:val="a3"/>
    <w:link w:val="af5"/>
    <w:uiPriority w:val="19"/>
    <w:qFormat/>
    <w:rsid w:val="008D3D08"/>
    <w:pPr>
      <w:outlineLvl w:val="3"/>
    </w:pPr>
    <w:rPr>
      <w:b/>
    </w:rPr>
  </w:style>
  <w:style w:type="character" w:customStyle="1" w:styleId="af5">
    <w:name w:val="四级标题' 字符"/>
    <w:basedOn w:val="a4"/>
    <w:link w:val="af4"/>
    <w:uiPriority w:val="19"/>
    <w:rsid w:val="008D3D08"/>
    <w:rPr>
      <w:rFonts w:ascii="Times New Roman" w:eastAsia="宋体" w:hAnsi="Times New Roman"/>
      <w:b/>
    </w:rPr>
  </w:style>
  <w:style w:type="character" w:customStyle="1" w:styleId="navtiao">
    <w:name w:val="navtiao"/>
    <w:basedOn w:val="a4"/>
    <w:rsid w:val="008D3D08"/>
  </w:style>
  <w:style w:type="paragraph" w:customStyle="1" w:styleId="af6">
    <w:name w:val="首行缩进"/>
    <w:basedOn w:val="a3"/>
    <w:link w:val="1Char"/>
    <w:rsid w:val="00886BB2"/>
    <w:pPr>
      <w:ind w:firstLineChars="200" w:firstLine="420"/>
    </w:pPr>
    <w:rPr>
      <w:rFonts w:asciiTheme="minorHAnsi" w:eastAsiaTheme="minorEastAsia" w:hAnsiTheme="minorHAnsi"/>
    </w:rPr>
  </w:style>
  <w:style w:type="character" w:customStyle="1" w:styleId="1Char">
    <w:name w:val="样式1 Char"/>
    <w:link w:val="af6"/>
    <w:rsid w:val="00886BB2"/>
  </w:style>
  <w:style w:type="paragraph" w:styleId="af7">
    <w:name w:val="footnote text"/>
    <w:basedOn w:val="a3"/>
    <w:link w:val="af8"/>
    <w:uiPriority w:val="99"/>
    <w:unhideWhenUsed/>
    <w:rsid w:val="008D3D08"/>
    <w:pPr>
      <w:snapToGrid w:val="0"/>
      <w:ind w:firstLineChars="200" w:firstLine="200"/>
      <w:jc w:val="left"/>
    </w:pPr>
    <w:rPr>
      <w:rFonts w:asciiTheme="minorHAnsi" w:hAnsiTheme="minorHAnsi"/>
      <w:sz w:val="18"/>
      <w:szCs w:val="18"/>
    </w:rPr>
  </w:style>
  <w:style w:type="character" w:customStyle="1" w:styleId="af8">
    <w:name w:val="脚注文本 字符"/>
    <w:basedOn w:val="a4"/>
    <w:link w:val="af7"/>
    <w:uiPriority w:val="99"/>
    <w:rsid w:val="008D3D08"/>
    <w:rPr>
      <w:rFonts w:eastAsia="宋体"/>
      <w:sz w:val="18"/>
      <w:szCs w:val="18"/>
    </w:rPr>
  </w:style>
  <w:style w:type="character" w:styleId="af9">
    <w:name w:val="footnote reference"/>
    <w:basedOn w:val="a4"/>
    <w:rsid w:val="00886BB2"/>
    <w:rPr>
      <w:vertAlign w:val="superscript"/>
    </w:rPr>
  </w:style>
  <w:style w:type="character" w:styleId="afa">
    <w:name w:val="Hyperlink"/>
    <w:basedOn w:val="a4"/>
    <w:uiPriority w:val="99"/>
    <w:unhideWhenUsed/>
    <w:rsid w:val="00886BB2"/>
    <w:rPr>
      <w:color w:val="0563C1" w:themeColor="hyperlink"/>
      <w:u w:val="single"/>
    </w:rPr>
  </w:style>
  <w:style w:type="table" w:styleId="afb">
    <w:name w:val="Table Grid"/>
    <w:basedOn w:val="a5"/>
    <w:uiPriority w:val="59"/>
    <w:rsid w:val="00886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a4"/>
    <w:rsid w:val="008D3D08"/>
    <w:rPr>
      <w:rFonts w:ascii="宋体" w:eastAsia="宋体" w:hAnsi="宋体" w:hint="eastAsia"/>
      <w:b w:val="0"/>
      <w:bCs w:val="0"/>
      <w:i w:val="0"/>
      <w:iCs w:val="0"/>
      <w:color w:val="000000"/>
      <w:sz w:val="22"/>
      <w:szCs w:val="22"/>
    </w:rPr>
  </w:style>
  <w:style w:type="character" w:customStyle="1" w:styleId="hitclass">
    <w:name w:val="hitclass"/>
    <w:basedOn w:val="a4"/>
    <w:rsid w:val="008D3D08"/>
  </w:style>
  <w:style w:type="character" w:customStyle="1" w:styleId="fontstyle11">
    <w:name w:val="fontstyle11"/>
    <w:basedOn w:val="a4"/>
    <w:rsid w:val="008D3D08"/>
    <w:rPr>
      <w:rFonts w:ascii="E-BZ" w:hAnsi="E-BZ" w:hint="default"/>
      <w:b w:val="0"/>
      <w:bCs w:val="0"/>
      <w:i w:val="0"/>
      <w:iCs w:val="0"/>
      <w:color w:val="000000"/>
      <w:sz w:val="20"/>
      <w:szCs w:val="20"/>
    </w:rPr>
  </w:style>
  <w:style w:type="character" w:customStyle="1" w:styleId="40">
    <w:name w:val="标题 4 字符"/>
    <w:basedOn w:val="a4"/>
    <w:link w:val="4"/>
    <w:uiPriority w:val="9"/>
    <w:semiHidden/>
    <w:rsid w:val="008D3D08"/>
    <w:rPr>
      <w:rFonts w:asciiTheme="majorHAnsi" w:eastAsiaTheme="majorEastAsia" w:hAnsiTheme="majorHAnsi" w:cstheme="majorBidi"/>
      <w:b/>
      <w:bCs/>
      <w:sz w:val="28"/>
      <w:szCs w:val="28"/>
    </w:rPr>
  </w:style>
  <w:style w:type="character" w:customStyle="1" w:styleId="60">
    <w:name w:val="标题 6 字符"/>
    <w:basedOn w:val="a4"/>
    <w:link w:val="6"/>
    <w:uiPriority w:val="9"/>
    <w:rsid w:val="008D3D08"/>
    <w:rPr>
      <w:rFonts w:asciiTheme="majorHAnsi" w:eastAsiaTheme="majorEastAsia" w:hAnsiTheme="majorHAnsi" w:cstheme="majorBidi"/>
      <w:b/>
      <w:bCs/>
      <w:sz w:val="24"/>
      <w:szCs w:val="24"/>
    </w:rPr>
  </w:style>
  <w:style w:type="character" w:customStyle="1" w:styleId="70">
    <w:name w:val="标题 7 字符"/>
    <w:basedOn w:val="a4"/>
    <w:link w:val="7"/>
    <w:uiPriority w:val="9"/>
    <w:rsid w:val="008D3D08"/>
    <w:rPr>
      <w:rFonts w:ascii="Times New Roman" w:eastAsia="宋体" w:hAnsi="Times New Roman"/>
      <w:b/>
      <w:bCs/>
      <w:sz w:val="24"/>
      <w:szCs w:val="24"/>
    </w:rPr>
  </w:style>
  <w:style w:type="character" w:styleId="afc">
    <w:name w:val="Subtle Emphasis"/>
    <w:basedOn w:val="a4"/>
    <w:uiPriority w:val="19"/>
    <w:qFormat/>
    <w:rsid w:val="008D3D08"/>
    <w:rPr>
      <w:rFonts w:eastAsia="仿宋"/>
      <w:i w:val="0"/>
      <w:iCs/>
      <w:color w:val="404040" w:themeColor="text1" w:themeTint="BF"/>
      <w:sz w:val="20"/>
    </w:rPr>
  </w:style>
  <w:style w:type="character" w:styleId="afd">
    <w:name w:val="Intense Emphasis"/>
    <w:basedOn w:val="a4"/>
    <w:uiPriority w:val="21"/>
    <w:qFormat/>
    <w:rsid w:val="008D3D08"/>
    <w:rPr>
      <w:rFonts w:eastAsia="宋体"/>
      <w:i/>
      <w:iCs/>
      <w:color w:val="2F5496" w:themeColor="accent1" w:themeShade="BF"/>
      <w:sz w:val="19"/>
    </w:rPr>
  </w:style>
  <w:style w:type="paragraph" w:styleId="afe">
    <w:name w:val="Date"/>
    <w:basedOn w:val="a3"/>
    <w:next w:val="a3"/>
    <w:link w:val="aff"/>
    <w:uiPriority w:val="99"/>
    <w:semiHidden/>
    <w:unhideWhenUsed/>
    <w:rsid w:val="00B655B9"/>
    <w:pPr>
      <w:ind w:leftChars="2500" w:left="100"/>
    </w:pPr>
  </w:style>
  <w:style w:type="character" w:customStyle="1" w:styleId="aff">
    <w:name w:val="日期 字符"/>
    <w:basedOn w:val="a4"/>
    <w:link w:val="afe"/>
    <w:uiPriority w:val="99"/>
    <w:semiHidden/>
    <w:rsid w:val="00B655B9"/>
    <w:rPr>
      <w:rFonts w:ascii="Times New Roman" w:eastAsia="宋体" w:hAnsi="Times New Roman"/>
    </w:rPr>
  </w:style>
  <w:style w:type="character" w:styleId="aff0">
    <w:name w:val="annotation reference"/>
    <w:basedOn w:val="a4"/>
    <w:uiPriority w:val="99"/>
    <w:semiHidden/>
    <w:unhideWhenUsed/>
    <w:rsid w:val="00015D91"/>
    <w:rPr>
      <w:sz w:val="21"/>
      <w:szCs w:val="21"/>
    </w:rPr>
  </w:style>
  <w:style w:type="paragraph" w:styleId="aff1">
    <w:name w:val="annotation text"/>
    <w:basedOn w:val="a3"/>
    <w:link w:val="aff2"/>
    <w:uiPriority w:val="99"/>
    <w:semiHidden/>
    <w:unhideWhenUsed/>
    <w:rsid w:val="00015D91"/>
    <w:pPr>
      <w:jc w:val="left"/>
    </w:pPr>
  </w:style>
  <w:style w:type="character" w:customStyle="1" w:styleId="aff2">
    <w:name w:val="批注文字 字符"/>
    <w:basedOn w:val="a4"/>
    <w:link w:val="aff1"/>
    <w:uiPriority w:val="99"/>
    <w:semiHidden/>
    <w:rsid w:val="00015D91"/>
    <w:rPr>
      <w:rFonts w:ascii="Times New Roman" w:eastAsia="宋体" w:hAnsi="Times New Roman"/>
    </w:rPr>
  </w:style>
  <w:style w:type="paragraph" w:styleId="aff3">
    <w:name w:val="annotation subject"/>
    <w:basedOn w:val="aff1"/>
    <w:next w:val="aff1"/>
    <w:link w:val="aff4"/>
    <w:uiPriority w:val="99"/>
    <w:semiHidden/>
    <w:unhideWhenUsed/>
    <w:rsid w:val="00015D91"/>
    <w:rPr>
      <w:b/>
      <w:bCs/>
    </w:rPr>
  </w:style>
  <w:style w:type="character" w:customStyle="1" w:styleId="aff4">
    <w:name w:val="批注主题 字符"/>
    <w:basedOn w:val="aff2"/>
    <w:link w:val="aff3"/>
    <w:uiPriority w:val="99"/>
    <w:semiHidden/>
    <w:rsid w:val="00015D91"/>
    <w:rPr>
      <w:rFonts w:ascii="Times New Roman" w:eastAsia="宋体" w:hAnsi="Times New Roman"/>
      <w:b/>
      <w:bCs/>
    </w:rPr>
  </w:style>
  <w:style w:type="paragraph" w:styleId="aff5">
    <w:name w:val="Normal (Web)"/>
    <w:basedOn w:val="a3"/>
    <w:uiPriority w:val="99"/>
    <w:semiHidden/>
    <w:unhideWhenUsed/>
    <w:rsid w:val="00CD5357"/>
    <w:pPr>
      <w:widowControl/>
      <w:spacing w:before="100" w:beforeAutospacing="1" w:after="100" w:afterAutospacing="1"/>
      <w:jc w:val="left"/>
    </w:pPr>
    <w:rPr>
      <w:rFonts w:ascii="宋体" w:hAnsi="宋体" w:cs="宋体"/>
      <w:kern w:val="0"/>
      <w:sz w:val="24"/>
      <w:szCs w:val="24"/>
    </w:rPr>
  </w:style>
  <w:style w:type="character" w:styleId="aff6">
    <w:name w:val="Unresolved Mention"/>
    <w:basedOn w:val="a4"/>
    <w:uiPriority w:val="99"/>
    <w:semiHidden/>
    <w:unhideWhenUsed/>
    <w:rsid w:val="00252E2D"/>
    <w:rPr>
      <w:color w:val="605E5C"/>
      <w:shd w:val="clear" w:color="auto" w:fill="E1DFDD"/>
    </w:rPr>
  </w:style>
  <w:style w:type="paragraph" w:styleId="TOC1">
    <w:name w:val="toc 1"/>
    <w:basedOn w:val="a3"/>
    <w:next w:val="a3"/>
    <w:autoRedefine/>
    <w:uiPriority w:val="39"/>
    <w:unhideWhenUsed/>
    <w:rsid w:val="009E2628"/>
  </w:style>
  <w:style w:type="paragraph" w:styleId="TOC2">
    <w:name w:val="toc 2"/>
    <w:basedOn w:val="a3"/>
    <w:next w:val="a3"/>
    <w:autoRedefine/>
    <w:uiPriority w:val="39"/>
    <w:unhideWhenUsed/>
    <w:rsid w:val="009E2628"/>
    <w:pPr>
      <w:ind w:leftChars="200" w:left="420"/>
    </w:pPr>
  </w:style>
  <w:style w:type="paragraph" w:styleId="TOC3">
    <w:name w:val="toc 3"/>
    <w:basedOn w:val="a3"/>
    <w:next w:val="a3"/>
    <w:autoRedefine/>
    <w:uiPriority w:val="39"/>
    <w:unhideWhenUsed/>
    <w:rsid w:val="009E2628"/>
    <w:pPr>
      <w:ind w:leftChars="400" w:left="840"/>
    </w:pPr>
  </w:style>
  <w:style w:type="paragraph" w:styleId="TOC4">
    <w:name w:val="toc 4"/>
    <w:basedOn w:val="a3"/>
    <w:next w:val="a3"/>
    <w:autoRedefine/>
    <w:uiPriority w:val="39"/>
    <w:unhideWhenUsed/>
    <w:rsid w:val="009E2628"/>
    <w:pPr>
      <w:ind w:leftChars="600" w:left="1260"/>
    </w:pPr>
  </w:style>
  <w:style w:type="paragraph" w:styleId="TOC5">
    <w:name w:val="toc 5"/>
    <w:basedOn w:val="a3"/>
    <w:next w:val="a3"/>
    <w:autoRedefine/>
    <w:uiPriority w:val="39"/>
    <w:unhideWhenUsed/>
    <w:rsid w:val="009E2628"/>
    <w:pPr>
      <w:ind w:leftChars="800" w:left="1680"/>
    </w:pPr>
    <w:rPr>
      <w:rFonts w:asciiTheme="minorHAnsi" w:eastAsiaTheme="minorEastAsia" w:hAnsiTheme="minorHAnsi"/>
      <w:szCs w:val="22"/>
    </w:rPr>
  </w:style>
  <w:style w:type="paragraph" w:styleId="TOC6">
    <w:name w:val="toc 6"/>
    <w:basedOn w:val="a3"/>
    <w:next w:val="a3"/>
    <w:autoRedefine/>
    <w:uiPriority w:val="39"/>
    <w:unhideWhenUsed/>
    <w:rsid w:val="009E2628"/>
    <w:pPr>
      <w:ind w:leftChars="1000" w:left="2100"/>
    </w:pPr>
    <w:rPr>
      <w:rFonts w:asciiTheme="minorHAnsi" w:eastAsiaTheme="minorEastAsia" w:hAnsiTheme="minorHAnsi"/>
      <w:szCs w:val="22"/>
    </w:rPr>
  </w:style>
  <w:style w:type="paragraph" w:styleId="TOC7">
    <w:name w:val="toc 7"/>
    <w:basedOn w:val="a3"/>
    <w:next w:val="a3"/>
    <w:autoRedefine/>
    <w:uiPriority w:val="39"/>
    <w:unhideWhenUsed/>
    <w:rsid w:val="009E2628"/>
    <w:pPr>
      <w:ind w:leftChars="1200" w:left="2520"/>
    </w:pPr>
    <w:rPr>
      <w:rFonts w:asciiTheme="minorHAnsi" w:eastAsiaTheme="minorEastAsia" w:hAnsiTheme="minorHAnsi"/>
      <w:szCs w:val="22"/>
    </w:rPr>
  </w:style>
  <w:style w:type="paragraph" w:styleId="TOC8">
    <w:name w:val="toc 8"/>
    <w:basedOn w:val="a3"/>
    <w:next w:val="a3"/>
    <w:autoRedefine/>
    <w:uiPriority w:val="39"/>
    <w:unhideWhenUsed/>
    <w:rsid w:val="009E2628"/>
    <w:pPr>
      <w:ind w:leftChars="1400" w:left="2940"/>
    </w:pPr>
    <w:rPr>
      <w:rFonts w:asciiTheme="minorHAnsi" w:eastAsiaTheme="minorEastAsia" w:hAnsiTheme="minorHAnsi"/>
      <w:szCs w:val="22"/>
    </w:rPr>
  </w:style>
  <w:style w:type="paragraph" w:styleId="TOC9">
    <w:name w:val="toc 9"/>
    <w:basedOn w:val="a3"/>
    <w:next w:val="a3"/>
    <w:autoRedefine/>
    <w:uiPriority w:val="39"/>
    <w:unhideWhenUsed/>
    <w:rsid w:val="009E2628"/>
    <w:pPr>
      <w:ind w:leftChars="1600" w:left="3360"/>
    </w:pPr>
    <w:rPr>
      <w:rFonts w:asciiTheme="minorHAnsi" w:eastAsiaTheme="minorEastAsia" w:hAnsiTheme="minorHAnsi"/>
      <w:szCs w:val="22"/>
    </w:rPr>
  </w:style>
  <w:style w:type="paragraph" w:styleId="TOC">
    <w:name w:val="TOC Heading"/>
    <w:basedOn w:val="1"/>
    <w:next w:val="a3"/>
    <w:uiPriority w:val="39"/>
    <w:unhideWhenUsed/>
    <w:qFormat/>
    <w:rsid w:val="00511D2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5035">
      <w:bodyDiv w:val="1"/>
      <w:marLeft w:val="0"/>
      <w:marRight w:val="0"/>
      <w:marTop w:val="0"/>
      <w:marBottom w:val="0"/>
      <w:divBdr>
        <w:top w:val="none" w:sz="0" w:space="0" w:color="auto"/>
        <w:left w:val="none" w:sz="0" w:space="0" w:color="auto"/>
        <w:bottom w:val="none" w:sz="0" w:space="0" w:color="auto"/>
        <w:right w:val="none" w:sz="0" w:space="0" w:color="auto"/>
      </w:divBdr>
      <w:divsChild>
        <w:div w:id="1677727382">
          <w:marLeft w:val="0"/>
          <w:marRight w:val="0"/>
          <w:marTop w:val="0"/>
          <w:marBottom w:val="0"/>
          <w:divBdr>
            <w:top w:val="none" w:sz="0" w:space="0" w:color="auto"/>
            <w:left w:val="none" w:sz="0" w:space="0" w:color="auto"/>
            <w:bottom w:val="none" w:sz="0" w:space="0" w:color="auto"/>
            <w:right w:val="none" w:sz="0" w:space="0" w:color="auto"/>
          </w:divBdr>
          <w:divsChild>
            <w:div w:id="1235044443">
              <w:marLeft w:val="0"/>
              <w:marRight w:val="0"/>
              <w:marTop w:val="0"/>
              <w:marBottom w:val="0"/>
              <w:divBdr>
                <w:top w:val="none" w:sz="0" w:space="0" w:color="auto"/>
                <w:left w:val="none" w:sz="0" w:space="0" w:color="auto"/>
                <w:bottom w:val="none" w:sz="0" w:space="0" w:color="auto"/>
                <w:right w:val="none" w:sz="0" w:space="0" w:color="auto"/>
              </w:divBdr>
            </w:div>
          </w:divsChild>
        </w:div>
        <w:div w:id="42483630">
          <w:marLeft w:val="0"/>
          <w:marRight w:val="0"/>
          <w:marTop w:val="0"/>
          <w:marBottom w:val="0"/>
          <w:divBdr>
            <w:top w:val="none" w:sz="0" w:space="0" w:color="auto"/>
            <w:left w:val="none" w:sz="0" w:space="0" w:color="auto"/>
            <w:bottom w:val="none" w:sz="0" w:space="0" w:color="auto"/>
            <w:right w:val="none" w:sz="0" w:space="0" w:color="auto"/>
          </w:divBdr>
          <w:divsChild>
            <w:div w:id="84351208">
              <w:marLeft w:val="0"/>
              <w:marRight w:val="0"/>
              <w:marTop w:val="0"/>
              <w:marBottom w:val="0"/>
              <w:divBdr>
                <w:top w:val="none" w:sz="0" w:space="0" w:color="auto"/>
                <w:left w:val="none" w:sz="0" w:space="0" w:color="auto"/>
                <w:bottom w:val="none" w:sz="0" w:space="0" w:color="auto"/>
                <w:right w:val="none" w:sz="0" w:space="0" w:color="auto"/>
              </w:divBdr>
            </w:div>
          </w:divsChild>
        </w:div>
        <w:div w:id="1422294702">
          <w:marLeft w:val="0"/>
          <w:marRight w:val="0"/>
          <w:marTop w:val="0"/>
          <w:marBottom w:val="0"/>
          <w:divBdr>
            <w:top w:val="none" w:sz="0" w:space="0" w:color="auto"/>
            <w:left w:val="none" w:sz="0" w:space="0" w:color="auto"/>
            <w:bottom w:val="none" w:sz="0" w:space="0" w:color="auto"/>
            <w:right w:val="none" w:sz="0" w:space="0" w:color="auto"/>
          </w:divBdr>
          <w:divsChild>
            <w:div w:id="5296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76">
      <w:bodyDiv w:val="1"/>
      <w:marLeft w:val="0"/>
      <w:marRight w:val="0"/>
      <w:marTop w:val="0"/>
      <w:marBottom w:val="0"/>
      <w:divBdr>
        <w:top w:val="none" w:sz="0" w:space="0" w:color="auto"/>
        <w:left w:val="none" w:sz="0" w:space="0" w:color="auto"/>
        <w:bottom w:val="none" w:sz="0" w:space="0" w:color="auto"/>
        <w:right w:val="none" w:sz="0" w:space="0" w:color="auto"/>
      </w:divBdr>
      <w:divsChild>
        <w:div w:id="387729630">
          <w:marLeft w:val="0"/>
          <w:marRight w:val="0"/>
          <w:marTop w:val="0"/>
          <w:marBottom w:val="0"/>
          <w:divBdr>
            <w:top w:val="none" w:sz="0" w:space="0" w:color="auto"/>
            <w:left w:val="none" w:sz="0" w:space="0" w:color="auto"/>
            <w:bottom w:val="none" w:sz="0" w:space="0" w:color="auto"/>
            <w:right w:val="none" w:sz="0" w:space="0" w:color="auto"/>
          </w:divBdr>
          <w:divsChild>
            <w:div w:id="691566354">
              <w:marLeft w:val="0"/>
              <w:marRight w:val="0"/>
              <w:marTop w:val="0"/>
              <w:marBottom w:val="0"/>
              <w:divBdr>
                <w:top w:val="none" w:sz="0" w:space="0" w:color="auto"/>
                <w:left w:val="none" w:sz="0" w:space="0" w:color="auto"/>
                <w:bottom w:val="none" w:sz="0" w:space="0" w:color="auto"/>
                <w:right w:val="none" w:sz="0" w:space="0" w:color="auto"/>
              </w:divBdr>
            </w:div>
          </w:divsChild>
        </w:div>
        <w:div w:id="1694988033">
          <w:marLeft w:val="0"/>
          <w:marRight w:val="0"/>
          <w:marTop w:val="0"/>
          <w:marBottom w:val="0"/>
          <w:divBdr>
            <w:top w:val="none" w:sz="0" w:space="0" w:color="auto"/>
            <w:left w:val="none" w:sz="0" w:space="0" w:color="auto"/>
            <w:bottom w:val="none" w:sz="0" w:space="0" w:color="auto"/>
            <w:right w:val="none" w:sz="0" w:space="0" w:color="auto"/>
          </w:divBdr>
          <w:divsChild>
            <w:div w:id="2031953655">
              <w:marLeft w:val="0"/>
              <w:marRight w:val="0"/>
              <w:marTop w:val="0"/>
              <w:marBottom w:val="0"/>
              <w:divBdr>
                <w:top w:val="none" w:sz="0" w:space="0" w:color="auto"/>
                <w:left w:val="none" w:sz="0" w:space="0" w:color="auto"/>
                <w:bottom w:val="none" w:sz="0" w:space="0" w:color="auto"/>
                <w:right w:val="none" w:sz="0" w:space="0" w:color="auto"/>
              </w:divBdr>
            </w:div>
          </w:divsChild>
        </w:div>
        <w:div w:id="1761873267">
          <w:marLeft w:val="0"/>
          <w:marRight w:val="0"/>
          <w:marTop w:val="0"/>
          <w:marBottom w:val="0"/>
          <w:divBdr>
            <w:top w:val="none" w:sz="0" w:space="0" w:color="auto"/>
            <w:left w:val="none" w:sz="0" w:space="0" w:color="auto"/>
            <w:bottom w:val="none" w:sz="0" w:space="0" w:color="auto"/>
            <w:right w:val="none" w:sz="0" w:space="0" w:color="auto"/>
          </w:divBdr>
          <w:divsChild>
            <w:div w:id="120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548">
      <w:bodyDiv w:val="1"/>
      <w:marLeft w:val="0"/>
      <w:marRight w:val="0"/>
      <w:marTop w:val="0"/>
      <w:marBottom w:val="0"/>
      <w:divBdr>
        <w:top w:val="none" w:sz="0" w:space="0" w:color="auto"/>
        <w:left w:val="none" w:sz="0" w:space="0" w:color="auto"/>
        <w:bottom w:val="none" w:sz="0" w:space="0" w:color="auto"/>
        <w:right w:val="none" w:sz="0" w:space="0" w:color="auto"/>
      </w:divBdr>
      <w:divsChild>
        <w:div w:id="1401094984">
          <w:marLeft w:val="0"/>
          <w:marRight w:val="0"/>
          <w:marTop w:val="0"/>
          <w:marBottom w:val="0"/>
          <w:divBdr>
            <w:top w:val="none" w:sz="0" w:space="0" w:color="auto"/>
            <w:left w:val="none" w:sz="0" w:space="0" w:color="auto"/>
            <w:bottom w:val="none" w:sz="0" w:space="0" w:color="auto"/>
            <w:right w:val="none" w:sz="0" w:space="0" w:color="auto"/>
          </w:divBdr>
          <w:divsChild>
            <w:div w:id="69471829">
              <w:marLeft w:val="0"/>
              <w:marRight w:val="0"/>
              <w:marTop w:val="0"/>
              <w:marBottom w:val="0"/>
              <w:divBdr>
                <w:top w:val="none" w:sz="0" w:space="0" w:color="auto"/>
                <w:left w:val="none" w:sz="0" w:space="0" w:color="auto"/>
                <w:bottom w:val="none" w:sz="0" w:space="0" w:color="auto"/>
                <w:right w:val="none" w:sz="0" w:space="0" w:color="auto"/>
              </w:divBdr>
            </w:div>
          </w:divsChild>
        </w:div>
        <w:div w:id="1212041501">
          <w:marLeft w:val="0"/>
          <w:marRight w:val="0"/>
          <w:marTop w:val="0"/>
          <w:marBottom w:val="0"/>
          <w:divBdr>
            <w:top w:val="none" w:sz="0" w:space="0" w:color="auto"/>
            <w:left w:val="none" w:sz="0" w:space="0" w:color="auto"/>
            <w:bottom w:val="none" w:sz="0" w:space="0" w:color="auto"/>
            <w:right w:val="none" w:sz="0" w:space="0" w:color="auto"/>
          </w:divBdr>
          <w:divsChild>
            <w:div w:id="190402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5954">
      <w:bodyDiv w:val="1"/>
      <w:marLeft w:val="0"/>
      <w:marRight w:val="0"/>
      <w:marTop w:val="0"/>
      <w:marBottom w:val="0"/>
      <w:divBdr>
        <w:top w:val="none" w:sz="0" w:space="0" w:color="auto"/>
        <w:left w:val="none" w:sz="0" w:space="0" w:color="auto"/>
        <w:bottom w:val="none" w:sz="0" w:space="0" w:color="auto"/>
        <w:right w:val="none" w:sz="0" w:space="0" w:color="auto"/>
      </w:divBdr>
      <w:divsChild>
        <w:div w:id="1124688564">
          <w:marLeft w:val="0"/>
          <w:marRight w:val="0"/>
          <w:marTop w:val="0"/>
          <w:marBottom w:val="0"/>
          <w:divBdr>
            <w:top w:val="none" w:sz="0" w:space="0" w:color="auto"/>
            <w:left w:val="none" w:sz="0" w:space="0" w:color="auto"/>
            <w:bottom w:val="none" w:sz="0" w:space="0" w:color="auto"/>
            <w:right w:val="none" w:sz="0" w:space="0" w:color="auto"/>
          </w:divBdr>
          <w:divsChild>
            <w:div w:id="800346553">
              <w:marLeft w:val="0"/>
              <w:marRight w:val="0"/>
              <w:marTop w:val="0"/>
              <w:marBottom w:val="0"/>
              <w:divBdr>
                <w:top w:val="none" w:sz="0" w:space="0" w:color="auto"/>
                <w:left w:val="none" w:sz="0" w:space="0" w:color="auto"/>
                <w:bottom w:val="none" w:sz="0" w:space="0" w:color="auto"/>
                <w:right w:val="none" w:sz="0" w:space="0" w:color="auto"/>
              </w:divBdr>
            </w:div>
          </w:divsChild>
        </w:div>
        <w:div w:id="1726877978">
          <w:marLeft w:val="0"/>
          <w:marRight w:val="0"/>
          <w:marTop w:val="0"/>
          <w:marBottom w:val="0"/>
          <w:divBdr>
            <w:top w:val="none" w:sz="0" w:space="0" w:color="auto"/>
            <w:left w:val="none" w:sz="0" w:space="0" w:color="auto"/>
            <w:bottom w:val="none" w:sz="0" w:space="0" w:color="auto"/>
            <w:right w:val="none" w:sz="0" w:space="0" w:color="auto"/>
          </w:divBdr>
          <w:divsChild>
            <w:div w:id="848638185">
              <w:marLeft w:val="0"/>
              <w:marRight w:val="0"/>
              <w:marTop w:val="0"/>
              <w:marBottom w:val="0"/>
              <w:divBdr>
                <w:top w:val="none" w:sz="0" w:space="0" w:color="auto"/>
                <w:left w:val="none" w:sz="0" w:space="0" w:color="auto"/>
                <w:bottom w:val="none" w:sz="0" w:space="0" w:color="auto"/>
                <w:right w:val="none" w:sz="0" w:space="0" w:color="auto"/>
              </w:divBdr>
            </w:div>
          </w:divsChild>
        </w:div>
        <w:div w:id="1745100635">
          <w:marLeft w:val="0"/>
          <w:marRight w:val="0"/>
          <w:marTop w:val="0"/>
          <w:marBottom w:val="0"/>
          <w:divBdr>
            <w:top w:val="none" w:sz="0" w:space="0" w:color="auto"/>
            <w:left w:val="none" w:sz="0" w:space="0" w:color="auto"/>
            <w:bottom w:val="none" w:sz="0" w:space="0" w:color="auto"/>
            <w:right w:val="none" w:sz="0" w:space="0" w:color="auto"/>
          </w:divBdr>
          <w:divsChild>
            <w:div w:id="4281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3653">
      <w:bodyDiv w:val="1"/>
      <w:marLeft w:val="0"/>
      <w:marRight w:val="0"/>
      <w:marTop w:val="0"/>
      <w:marBottom w:val="0"/>
      <w:divBdr>
        <w:top w:val="none" w:sz="0" w:space="0" w:color="auto"/>
        <w:left w:val="none" w:sz="0" w:space="0" w:color="auto"/>
        <w:bottom w:val="none" w:sz="0" w:space="0" w:color="auto"/>
        <w:right w:val="none" w:sz="0" w:space="0" w:color="auto"/>
      </w:divBdr>
      <w:divsChild>
        <w:div w:id="1964731000">
          <w:marLeft w:val="0"/>
          <w:marRight w:val="0"/>
          <w:marTop w:val="0"/>
          <w:marBottom w:val="0"/>
          <w:divBdr>
            <w:top w:val="none" w:sz="0" w:space="0" w:color="auto"/>
            <w:left w:val="none" w:sz="0" w:space="0" w:color="auto"/>
            <w:bottom w:val="none" w:sz="0" w:space="0" w:color="auto"/>
            <w:right w:val="none" w:sz="0" w:space="0" w:color="auto"/>
          </w:divBdr>
          <w:divsChild>
            <w:div w:id="1307278247">
              <w:marLeft w:val="0"/>
              <w:marRight w:val="0"/>
              <w:marTop w:val="0"/>
              <w:marBottom w:val="0"/>
              <w:divBdr>
                <w:top w:val="none" w:sz="0" w:space="0" w:color="auto"/>
                <w:left w:val="none" w:sz="0" w:space="0" w:color="auto"/>
                <w:bottom w:val="none" w:sz="0" w:space="0" w:color="auto"/>
                <w:right w:val="none" w:sz="0" w:space="0" w:color="auto"/>
              </w:divBdr>
            </w:div>
          </w:divsChild>
        </w:div>
        <w:div w:id="571433550">
          <w:marLeft w:val="0"/>
          <w:marRight w:val="0"/>
          <w:marTop w:val="0"/>
          <w:marBottom w:val="0"/>
          <w:divBdr>
            <w:top w:val="none" w:sz="0" w:space="0" w:color="auto"/>
            <w:left w:val="none" w:sz="0" w:space="0" w:color="auto"/>
            <w:bottom w:val="none" w:sz="0" w:space="0" w:color="auto"/>
            <w:right w:val="none" w:sz="0" w:space="0" w:color="auto"/>
          </w:divBdr>
          <w:divsChild>
            <w:div w:id="87674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5300">
      <w:bodyDiv w:val="1"/>
      <w:marLeft w:val="0"/>
      <w:marRight w:val="0"/>
      <w:marTop w:val="0"/>
      <w:marBottom w:val="0"/>
      <w:divBdr>
        <w:top w:val="none" w:sz="0" w:space="0" w:color="auto"/>
        <w:left w:val="none" w:sz="0" w:space="0" w:color="auto"/>
        <w:bottom w:val="none" w:sz="0" w:space="0" w:color="auto"/>
        <w:right w:val="none" w:sz="0" w:space="0" w:color="auto"/>
      </w:divBdr>
      <w:divsChild>
        <w:div w:id="868684428">
          <w:marLeft w:val="0"/>
          <w:marRight w:val="0"/>
          <w:marTop w:val="0"/>
          <w:marBottom w:val="0"/>
          <w:divBdr>
            <w:top w:val="none" w:sz="0" w:space="0" w:color="auto"/>
            <w:left w:val="none" w:sz="0" w:space="0" w:color="auto"/>
            <w:bottom w:val="none" w:sz="0" w:space="0" w:color="auto"/>
            <w:right w:val="none" w:sz="0" w:space="0" w:color="auto"/>
          </w:divBdr>
          <w:divsChild>
            <w:div w:id="2000114308">
              <w:marLeft w:val="0"/>
              <w:marRight w:val="0"/>
              <w:marTop w:val="0"/>
              <w:marBottom w:val="0"/>
              <w:divBdr>
                <w:top w:val="none" w:sz="0" w:space="0" w:color="auto"/>
                <w:left w:val="none" w:sz="0" w:space="0" w:color="auto"/>
                <w:bottom w:val="none" w:sz="0" w:space="0" w:color="auto"/>
                <w:right w:val="none" w:sz="0" w:space="0" w:color="auto"/>
              </w:divBdr>
            </w:div>
          </w:divsChild>
        </w:div>
        <w:div w:id="2142117259">
          <w:marLeft w:val="0"/>
          <w:marRight w:val="0"/>
          <w:marTop w:val="0"/>
          <w:marBottom w:val="0"/>
          <w:divBdr>
            <w:top w:val="none" w:sz="0" w:space="0" w:color="auto"/>
            <w:left w:val="none" w:sz="0" w:space="0" w:color="auto"/>
            <w:bottom w:val="none" w:sz="0" w:space="0" w:color="auto"/>
            <w:right w:val="none" w:sz="0" w:space="0" w:color="auto"/>
          </w:divBdr>
          <w:divsChild>
            <w:div w:id="135151423">
              <w:marLeft w:val="0"/>
              <w:marRight w:val="0"/>
              <w:marTop w:val="0"/>
              <w:marBottom w:val="0"/>
              <w:divBdr>
                <w:top w:val="none" w:sz="0" w:space="0" w:color="auto"/>
                <w:left w:val="none" w:sz="0" w:space="0" w:color="auto"/>
                <w:bottom w:val="none" w:sz="0" w:space="0" w:color="auto"/>
                <w:right w:val="none" w:sz="0" w:space="0" w:color="auto"/>
              </w:divBdr>
            </w:div>
          </w:divsChild>
        </w:div>
        <w:div w:id="1994291507">
          <w:marLeft w:val="0"/>
          <w:marRight w:val="0"/>
          <w:marTop w:val="0"/>
          <w:marBottom w:val="0"/>
          <w:divBdr>
            <w:top w:val="none" w:sz="0" w:space="0" w:color="auto"/>
            <w:left w:val="none" w:sz="0" w:space="0" w:color="auto"/>
            <w:bottom w:val="none" w:sz="0" w:space="0" w:color="auto"/>
            <w:right w:val="none" w:sz="0" w:space="0" w:color="auto"/>
          </w:divBdr>
          <w:divsChild>
            <w:div w:id="2064210083">
              <w:marLeft w:val="0"/>
              <w:marRight w:val="0"/>
              <w:marTop w:val="0"/>
              <w:marBottom w:val="0"/>
              <w:divBdr>
                <w:top w:val="none" w:sz="0" w:space="0" w:color="auto"/>
                <w:left w:val="none" w:sz="0" w:space="0" w:color="auto"/>
                <w:bottom w:val="none" w:sz="0" w:space="0" w:color="auto"/>
                <w:right w:val="none" w:sz="0" w:space="0" w:color="auto"/>
              </w:divBdr>
            </w:div>
          </w:divsChild>
        </w:div>
        <w:div w:id="1101142081">
          <w:marLeft w:val="0"/>
          <w:marRight w:val="0"/>
          <w:marTop w:val="0"/>
          <w:marBottom w:val="0"/>
          <w:divBdr>
            <w:top w:val="none" w:sz="0" w:space="0" w:color="auto"/>
            <w:left w:val="none" w:sz="0" w:space="0" w:color="auto"/>
            <w:bottom w:val="none" w:sz="0" w:space="0" w:color="auto"/>
            <w:right w:val="none" w:sz="0" w:space="0" w:color="auto"/>
          </w:divBdr>
          <w:divsChild>
            <w:div w:id="9983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9716">
      <w:bodyDiv w:val="1"/>
      <w:marLeft w:val="0"/>
      <w:marRight w:val="0"/>
      <w:marTop w:val="0"/>
      <w:marBottom w:val="0"/>
      <w:divBdr>
        <w:top w:val="none" w:sz="0" w:space="0" w:color="auto"/>
        <w:left w:val="none" w:sz="0" w:space="0" w:color="auto"/>
        <w:bottom w:val="none" w:sz="0" w:space="0" w:color="auto"/>
        <w:right w:val="none" w:sz="0" w:space="0" w:color="auto"/>
      </w:divBdr>
      <w:divsChild>
        <w:div w:id="347684650">
          <w:marLeft w:val="0"/>
          <w:marRight w:val="0"/>
          <w:marTop w:val="0"/>
          <w:marBottom w:val="0"/>
          <w:divBdr>
            <w:top w:val="none" w:sz="0" w:space="0" w:color="auto"/>
            <w:left w:val="none" w:sz="0" w:space="0" w:color="auto"/>
            <w:bottom w:val="none" w:sz="0" w:space="0" w:color="auto"/>
            <w:right w:val="none" w:sz="0" w:space="0" w:color="auto"/>
          </w:divBdr>
        </w:div>
        <w:div w:id="384908743">
          <w:marLeft w:val="0"/>
          <w:marRight w:val="0"/>
          <w:marTop w:val="0"/>
          <w:marBottom w:val="0"/>
          <w:divBdr>
            <w:top w:val="none" w:sz="0" w:space="0" w:color="auto"/>
            <w:left w:val="none" w:sz="0" w:space="0" w:color="auto"/>
            <w:bottom w:val="none" w:sz="0" w:space="0" w:color="auto"/>
            <w:right w:val="none" w:sz="0" w:space="0" w:color="auto"/>
          </w:divBdr>
          <w:divsChild>
            <w:div w:id="1345522092">
              <w:marLeft w:val="0"/>
              <w:marRight w:val="0"/>
              <w:marTop w:val="0"/>
              <w:marBottom w:val="0"/>
              <w:divBdr>
                <w:top w:val="none" w:sz="0" w:space="0" w:color="auto"/>
                <w:left w:val="none" w:sz="0" w:space="0" w:color="auto"/>
                <w:bottom w:val="none" w:sz="0" w:space="0" w:color="auto"/>
                <w:right w:val="none" w:sz="0" w:space="0" w:color="auto"/>
              </w:divBdr>
            </w:div>
          </w:divsChild>
        </w:div>
        <w:div w:id="1848593230">
          <w:marLeft w:val="0"/>
          <w:marRight w:val="0"/>
          <w:marTop w:val="0"/>
          <w:marBottom w:val="0"/>
          <w:divBdr>
            <w:top w:val="none" w:sz="0" w:space="0" w:color="auto"/>
            <w:left w:val="none" w:sz="0" w:space="0" w:color="auto"/>
            <w:bottom w:val="none" w:sz="0" w:space="0" w:color="auto"/>
            <w:right w:val="none" w:sz="0" w:space="0" w:color="auto"/>
          </w:divBdr>
          <w:divsChild>
            <w:div w:id="672995763">
              <w:marLeft w:val="0"/>
              <w:marRight w:val="0"/>
              <w:marTop w:val="0"/>
              <w:marBottom w:val="0"/>
              <w:divBdr>
                <w:top w:val="none" w:sz="0" w:space="0" w:color="auto"/>
                <w:left w:val="none" w:sz="0" w:space="0" w:color="auto"/>
                <w:bottom w:val="none" w:sz="0" w:space="0" w:color="auto"/>
                <w:right w:val="none" w:sz="0" w:space="0" w:color="auto"/>
              </w:divBdr>
            </w:div>
          </w:divsChild>
        </w:div>
        <w:div w:id="1865633290">
          <w:marLeft w:val="0"/>
          <w:marRight w:val="0"/>
          <w:marTop w:val="0"/>
          <w:marBottom w:val="0"/>
          <w:divBdr>
            <w:top w:val="none" w:sz="0" w:space="0" w:color="auto"/>
            <w:left w:val="none" w:sz="0" w:space="0" w:color="auto"/>
            <w:bottom w:val="none" w:sz="0" w:space="0" w:color="auto"/>
            <w:right w:val="none" w:sz="0" w:space="0" w:color="auto"/>
          </w:divBdr>
          <w:divsChild>
            <w:div w:id="392507151">
              <w:marLeft w:val="0"/>
              <w:marRight w:val="0"/>
              <w:marTop w:val="0"/>
              <w:marBottom w:val="0"/>
              <w:divBdr>
                <w:top w:val="none" w:sz="0" w:space="0" w:color="auto"/>
                <w:left w:val="none" w:sz="0" w:space="0" w:color="auto"/>
                <w:bottom w:val="none" w:sz="0" w:space="0" w:color="auto"/>
                <w:right w:val="none" w:sz="0" w:space="0" w:color="auto"/>
              </w:divBdr>
            </w:div>
          </w:divsChild>
        </w:div>
        <w:div w:id="1814903344">
          <w:marLeft w:val="0"/>
          <w:marRight w:val="0"/>
          <w:marTop w:val="0"/>
          <w:marBottom w:val="0"/>
          <w:divBdr>
            <w:top w:val="none" w:sz="0" w:space="0" w:color="auto"/>
            <w:left w:val="none" w:sz="0" w:space="0" w:color="auto"/>
            <w:bottom w:val="none" w:sz="0" w:space="0" w:color="auto"/>
            <w:right w:val="none" w:sz="0" w:space="0" w:color="auto"/>
          </w:divBdr>
          <w:divsChild>
            <w:div w:id="1813056826">
              <w:marLeft w:val="0"/>
              <w:marRight w:val="0"/>
              <w:marTop w:val="0"/>
              <w:marBottom w:val="0"/>
              <w:divBdr>
                <w:top w:val="none" w:sz="0" w:space="0" w:color="auto"/>
                <w:left w:val="none" w:sz="0" w:space="0" w:color="auto"/>
                <w:bottom w:val="none" w:sz="0" w:space="0" w:color="auto"/>
                <w:right w:val="none" w:sz="0" w:space="0" w:color="auto"/>
              </w:divBdr>
            </w:div>
          </w:divsChild>
        </w:div>
        <w:div w:id="1045904789">
          <w:marLeft w:val="0"/>
          <w:marRight w:val="0"/>
          <w:marTop w:val="0"/>
          <w:marBottom w:val="0"/>
          <w:divBdr>
            <w:top w:val="none" w:sz="0" w:space="0" w:color="auto"/>
            <w:left w:val="none" w:sz="0" w:space="0" w:color="auto"/>
            <w:bottom w:val="none" w:sz="0" w:space="0" w:color="auto"/>
            <w:right w:val="none" w:sz="0" w:space="0" w:color="auto"/>
          </w:divBdr>
          <w:divsChild>
            <w:div w:id="1690568966">
              <w:marLeft w:val="0"/>
              <w:marRight w:val="0"/>
              <w:marTop w:val="0"/>
              <w:marBottom w:val="0"/>
              <w:divBdr>
                <w:top w:val="none" w:sz="0" w:space="0" w:color="auto"/>
                <w:left w:val="none" w:sz="0" w:space="0" w:color="auto"/>
                <w:bottom w:val="none" w:sz="0" w:space="0" w:color="auto"/>
                <w:right w:val="none" w:sz="0" w:space="0" w:color="auto"/>
              </w:divBdr>
            </w:div>
          </w:divsChild>
        </w:div>
        <w:div w:id="252662363">
          <w:marLeft w:val="0"/>
          <w:marRight w:val="0"/>
          <w:marTop w:val="0"/>
          <w:marBottom w:val="0"/>
          <w:divBdr>
            <w:top w:val="none" w:sz="0" w:space="0" w:color="auto"/>
            <w:left w:val="none" w:sz="0" w:space="0" w:color="auto"/>
            <w:bottom w:val="none" w:sz="0" w:space="0" w:color="auto"/>
            <w:right w:val="none" w:sz="0" w:space="0" w:color="auto"/>
          </w:divBdr>
          <w:divsChild>
            <w:div w:id="9799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5813">
      <w:bodyDiv w:val="1"/>
      <w:marLeft w:val="0"/>
      <w:marRight w:val="0"/>
      <w:marTop w:val="0"/>
      <w:marBottom w:val="0"/>
      <w:divBdr>
        <w:top w:val="none" w:sz="0" w:space="0" w:color="auto"/>
        <w:left w:val="none" w:sz="0" w:space="0" w:color="auto"/>
        <w:bottom w:val="none" w:sz="0" w:space="0" w:color="auto"/>
        <w:right w:val="none" w:sz="0" w:space="0" w:color="auto"/>
      </w:divBdr>
    </w:div>
    <w:div w:id="60569845">
      <w:bodyDiv w:val="1"/>
      <w:marLeft w:val="0"/>
      <w:marRight w:val="0"/>
      <w:marTop w:val="0"/>
      <w:marBottom w:val="0"/>
      <w:divBdr>
        <w:top w:val="none" w:sz="0" w:space="0" w:color="auto"/>
        <w:left w:val="none" w:sz="0" w:space="0" w:color="auto"/>
        <w:bottom w:val="none" w:sz="0" w:space="0" w:color="auto"/>
        <w:right w:val="none" w:sz="0" w:space="0" w:color="auto"/>
      </w:divBdr>
      <w:divsChild>
        <w:div w:id="1621380785">
          <w:marLeft w:val="0"/>
          <w:marRight w:val="0"/>
          <w:marTop w:val="0"/>
          <w:marBottom w:val="0"/>
          <w:divBdr>
            <w:top w:val="none" w:sz="0" w:space="0" w:color="auto"/>
            <w:left w:val="none" w:sz="0" w:space="0" w:color="auto"/>
            <w:bottom w:val="none" w:sz="0" w:space="0" w:color="auto"/>
            <w:right w:val="none" w:sz="0" w:space="0" w:color="auto"/>
          </w:divBdr>
          <w:divsChild>
            <w:div w:id="969088888">
              <w:marLeft w:val="0"/>
              <w:marRight w:val="0"/>
              <w:marTop w:val="0"/>
              <w:marBottom w:val="0"/>
              <w:divBdr>
                <w:top w:val="none" w:sz="0" w:space="0" w:color="auto"/>
                <w:left w:val="none" w:sz="0" w:space="0" w:color="auto"/>
                <w:bottom w:val="none" w:sz="0" w:space="0" w:color="auto"/>
                <w:right w:val="none" w:sz="0" w:space="0" w:color="auto"/>
              </w:divBdr>
            </w:div>
          </w:divsChild>
        </w:div>
        <w:div w:id="1421412119">
          <w:marLeft w:val="0"/>
          <w:marRight w:val="0"/>
          <w:marTop w:val="0"/>
          <w:marBottom w:val="0"/>
          <w:divBdr>
            <w:top w:val="none" w:sz="0" w:space="0" w:color="auto"/>
            <w:left w:val="none" w:sz="0" w:space="0" w:color="auto"/>
            <w:bottom w:val="none" w:sz="0" w:space="0" w:color="auto"/>
            <w:right w:val="none" w:sz="0" w:space="0" w:color="auto"/>
          </w:divBdr>
          <w:divsChild>
            <w:div w:id="2145848593">
              <w:marLeft w:val="0"/>
              <w:marRight w:val="0"/>
              <w:marTop w:val="0"/>
              <w:marBottom w:val="0"/>
              <w:divBdr>
                <w:top w:val="none" w:sz="0" w:space="0" w:color="auto"/>
                <w:left w:val="none" w:sz="0" w:space="0" w:color="auto"/>
                <w:bottom w:val="none" w:sz="0" w:space="0" w:color="auto"/>
                <w:right w:val="none" w:sz="0" w:space="0" w:color="auto"/>
              </w:divBdr>
            </w:div>
          </w:divsChild>
        </w:div>
        <w:div w:id="518011314">
          <w:marLeft w:val="0"/>
          <w:marRight w:val="0"/>
          <w:marTop w:val="0"/>
          <w:marBottom w:val="0"/>
          <w:divBdr>
            <w:top w:val="none" w:sz="0" w:space="0" w:color="auto"/>
            <w:left w:val="none" w:sz="0" w:space="0" w:color="auto"/>
            <w:bottom w:val="none" w:sz="0" w:space="0" w:color="auto"/>
            <w:right w:val="none" w:sz="0" w:space="0" w:color="auto"/>
          </w:divBdr>
          <w:divsChild>
            <w:div w:id="1276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3166">
      <w:bodyDiv w:val="1"/>
      <w:marLeft w:val="0"/>
      <w:marRight w:val="0"/>
      <w:marTop w:val="0"/>
      <w:marBottom w:val="0"/>
      <w:divBdr>
        <w:top w:val="none" w:sz="0" w:space="0" w:color="auto"/>
        <w:left w:val="none" w:sz="0" w:space="0" w:color="auto"/>
        <w:bottom w:val="none" w:sz="0" w:space="0" w:color="auto"/>
        <w:right w:val="none" w:sz="0" w:space="0" w:color="auto"/>
      </w:divBdr>
      <w:divsChild>
        <w:div w:id="1323042513">
          <w:marLeft w:val="0"/>
          <w:marRight w:val="0"/>
          <w:marTop w:val="0"/>
          <w:marBottom w:val="0"/>
          <w:divBdr>
            <w:top w:val="none" w:sz="0" w:space="0" w:color="auto"/>
            <w:left w:val="none" w:sz="0" w:space="0" w:color="auto"/>
            <w:bottom w:val="none" w:sz="0" w:space="0" w:color="auto"/>
            <w:right w:val="none" w:sz="0" w:space="0" w:color="auto"/>
          </w:divBdr>
          <w:divsChild>
            <w:div w:id="1965039170">
              <w:marLeft w:val="0"/>
              <w:marRight w:val="0"/>
              <w:marTop w:val="0"/>
              <w:marBottom w:val="0"/>
              <w:divBdr>
                <w:top w:val="none" w:sz="0" w:space="0" w:color="auto"/>
                <w:left w:val="none" w:sz="0" w:space="0" w:color="auto"/>
                <w:bottom w:val="none" w:sz="0" w:space="0" w:color="auto"/>
                <w:right w:val="none" w:sz="0" w:space="0" w:color="auto"/>
              </w:divBdr>
            </w:div>
          </w:divsChild>
        </w:div>
        <w:div w:id="1278027538">
          <w:marLeft w:val="0"/>
          <w:marRight w:val="0"/>
          <w:marTop w:val="0"/>
          <w:marBottom w:val="0"/>
          <w:divBdr>
            <w:top w:val="none" w:sz="0" w:space="0" w:color="auto"/>
            <w:left w:val="none" w:sz="0" w:space="0" w:color="auto"/>
            <w:bottom w:val="none" w:sz="0" w:space="0" w:color="auto"/>
            <w:right w:val="none" w:sz="0" w:space="0" w:color="auto"/>
          </w:divBdr>
          <w:divsChild>
            <w:div w:id="214539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4725">
      <w:bodyDiv w:val="1"/>
      <w:marLeft w:val="0"/>
      <w:marRight w:val="0"/>
      <w:marTop w:val="0"/>
      <w:marBottom w:val="0"/>
      <w:divBdr>
        <w:top w:val="none" w:sz="0" w:space="0" w:color="auto"/>
        <w:left w:val="none" w:sz="0" w:space="0" w:color="auto"/>
        <w:bottom w:val="none" w:sz="0" w:space="0" w:color="auto"/>
        <w:right w:val="none" w:sz="0" w:space="0" w:color="auto"/>
      </w:divBdr>
      <w:divsChild>
        <w:div w:id="1902786745">
          <w:marLeft w:val="0"/>
          <w:marRight w:val="0"/>
          <w:marTop w:val="0"/>
          <w:marBottom w:val="0"/>
          <w:divBdr>
            <w:top w:val="none" w:sz="0" w:space="0" w:color="auto"/>
            <w:left w:val="none" w:sz="0" w:space="0" w:color="auto"/>
            <w:bottom w:val="none" w:sz="0" w:space="0" w:color="auto"/>
            <w:right w:val="none" w:sz="0" w:space="0" w:color="auto"/>
          </w:divBdr>
          <w:divsChild>
            <w:div w:id="2140878685">
              <w:marLeft w:val="0"/>
              <w:marRight w:val="0"/>
              <w:marTop w:val="0"/>
              <w:marBottom w:val="0"/>
              <w:divBdr>
                <w:top w:val="none" w:sz="0" w:space="0" w:color="auto"/>
                <w:left w:val="none" w:sz="0" w:space="0" w:color="auto"/>
                <w:bottom w:val="none" w:sz="0" w:space="0" w:color="auto"/>
                <w:right w:val="none" w:sz="0" w:space="0" w:color="auto"/>
              </w:divBdr>
            </w:div>
          </w:divsChild>
        </w:div>
        <w:div w:id="1729064037">
          <w:marLeft w:val="0"/>
          <w:marRight w:val="0"/>
          <w:marTop w:val="0"/>
          <w:marBottom w:val="0"/>
          <w:divBdr>
            <w:top w:val="none" w:sz="0" w:space="0" w:color="auto"/>
            <w:left w:val="none" w:sz="0" w:space="0" w:color="auto"/>
            <w:bottom w:val="none" w:sz="0" w:space="0" w:color="auto"/>
            <w:right w:val="none" w:sz="0" w:space="0" w:color="auto"/>
          </w:divBdr>
          <w:divsChild>
            <w:div w:id="6070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7298">
      <w:bodyDiv w:val="1"/>
      <w:marLeft w:val="0"/>
      <w:marRight w:val="0"/>
      <w:marTop w:val="0"/>
      <w:marBottom w:val="0"/>
      <w:divBdr>
        <w:top w:val="none" w:sz="0" w:space="0" w:color="auto"/>
        <w:left w:val="none" w:sz="0" w:space="0" w:color="auto"/>
        <w:bottom w:val="none" w:sz="0" w:space="0" w:color="auto"/>
        <w:right w:val="none" w:sz="0" w:space="0" w:color="auto"/>
      </w:divBdr>
      <w:divsChild>
        <w:div w:id="665863658">
          <w:marLeft w:val="0"/>
          <w:marRight w:val="0"/>
          <w:marTop w:val="0"/>
          <w:marBottom w:val="0"/>
          <w:divBdr>
            <w:top w:val="none" w:sz="0" w:space="0" w:color="auto"/>
            <w:left w:val="none" w:sz="0" w:space="0" w:color="auto"/>
            <w:bottom w:val="none" w:sz="0" w:space="0" w:color="auto"/>
            <w:right w:val="none" w:sz="0" w:space="0" w:color="auto"/>
          </w:divBdr>
        </w:div>
        <w:div w:id="1314480080">
          <w:marLeft w:val="0"/>
          <w:marRight w:val="0"/>
          <w:marTop w:val="0"/>
          <w:marBottom w:val="0"/>
          <w:divBdr>
            <w:top w:val="none" w:sz="0" w:space="0" w:color="auto"/>
            <w:left w:val="none" w:sz="0" w:space="0" w:color="auto"/>
            <w:bottom w:val="none" w:sz="0" w:space="0" w:color="auto"/>
            <w:right w:val="none" w:sz="0" w:space="0" w:color="auto"/>
          </w:divBdr>
          <w:divsChild>
            <w:div w:id="800348288">
              <w:marLeft w:val="0"/>
              <w:marRight w:val="0"/>
              <w:marTop w:val="0"/>
              <w:marBottom w:val="0"/>
              <w:divBdr>
                <w:top w:val="none" w:sz="0" w:space="0" w:color="auto"/>
                <w:left w:val="none" w:sz="0" w:space="0" w:color="auto"/>
                <w:bottom w:val="none" w:sz="0" w:space="0" w:color="auto"/>
                <w:right w:val="none" w:sz="0" w:space="0" w:color="auto"/>
              </w:divBdr>
            </w:div>
          </w:divsChild>
        </w:div>
        <w:div w:id="1294679994">
          <w:marLeft w:val="0"/>
          <w:marRight w:val="0"/>
          <w:marTop w:val="0"/>
          <w:marBottom w:val="0"/>
          <w:divBdr>
            <w:top w:val="none" w:sz="0" w:space="0" w:color="auto"/>
            <w:left w:val="none" w:sz="0" w:space="0" w:color="auto"/>
            <w:bottom w:val="none" w:sz="0" w:space="0" w:color="auto"/>
            <w:right w:val="none" w:sz="0" w:space="0" w:color="auto"/>
          </w:divBdr>
          <w:divsChild>
            <w:div w:id="1655257054">
              <w:marLeft w:val="0"/>
              <w:marRight w:val="0"/>
              <w:marTop w:val="0"/>
              <w:marBottom w:val="0"/>
              <w:divBdr>
                <w:top w:val="none" w:sz="0" w:space="0" w:color="auto"/>
                <w:left w:val="none" w:sz="0" w:space="0" w:color="auto"/>
                <w:bottom w:val="none" w:sz="0" w:space="0" w:color="auto"/>
                <w:right w:val="none" w:sz="0" w:space="0" w:color="auto"/>
              </w:divBdr>
            </w:div>
          </w:divsChild>
        </w:div>
        <w:div w:id="128868640">
          <w:marLeft w:val="0"/>
          <w:marRight w:val="0"/>
          <w:marTop w:val="0"/>
          <w:marBottom w:val="0"/>
          <w:divBdr>
            <w:top w:val="none" w:sz="0" w:space="0" w:color="auto"/>
            <w:left w:val="none" w:sz="0" w:space="0" w:color="auto"/>
            <w:bottom w:val="none" w:sz="0" w:space="0" w:color="auto"/>
            <w:right w:val="none" w:sz="0" w:space="0" w:color="auto"/>
          </w:divBdr>
          <w:divsChild>
            <w:div w:id="1473324288">
              <w:marLeft w:val="0"/>
              <w:marRight w:val="0"/>
              <w:marTop w:val="0"/>
              <w:marBottom w:val="0"/>
              <w:divBdr>
                <w:top w:val="none" w:sz="0" w:space="0" w:color="auto"/>
                <w:left w:val="none" w:sz="0" w:space="0" w:color="auto"/>
                <w:bottom w:val="none" w:sz="0" w:space="0" w:color="auto"/>
                <w:right w:val="none" w:sz="0" w:space="0" w:color="auto"/>
              </w:divBdr>
            </w:div>
          </w:divsChild>
        </w:div>
        <w:div w:id="1588687451">
          <w:marLeft w:val="0"/>
          <w:marRight w:val="0"/>
          <w:marTop w:val="0"/>
          <w:marBottom w:val="0"/>
          <w:divBdr>
            <w:top w:val="none" w:sz="0" w:space="0" w:color="auto"/>
            <w:left w:val="none" w:sz="0" w:space="0" w:color="auto"/>
            <w:bottom w:val="none" w:sz="0" w:space="0" w:color="auto"/>
            <w:right w:val="none" w:sz="0" w:space="0" w:color="auto"/>
          </w:divBdr>
          <w:divsChild>
            <w:div w:id="1054232304">
              <w:marLeft w:val="0"/>
              <w:marRight w:val="0"/>
              <w:marTop w:val="0"/>
              <w:marBottom w:val="0"/>
              <w:divBdr>
                <w:top w:val="none" w:sz="0" w:space="0" w:color="auto"/>
                <w:left w:val="none" w:sz="0" w:space="0" w:color="auto"/>
                <w:bottom w:val="none" w:sz="0" w:space="0" w:color="auto"/>
                <w:right w:val="none" w:sz="0" w:space="0" w:color="auto"/>
              </w:divBdr>
            </w:div>
          </w:divsChild>
        </w:div>
        <w:div w:id="1616981577">
          <w:marLeft w:val="0"/>
          <w:marRight w:val="0"/>
          <w:marTop w:val="0"/>
          <w:marBottom w:val="0"/>
          <w:divBdr>
            <w:top w:val="none" w:sz="0" w:space="0" w:color="auto"/>
            <w:left w:val="none" w:sz="0" w:space="0" w:color="auto"/>
            <w:bottom w:val="none" w:sz="0" w:space="0" w:color="auto"/>
            <w:right w:val="none" w:sz="0" w:space="0" w:color="auto"/>
          </w:divBdr>
          <w:divsChild>
            <w:div w:id="679741256">
              <w:marLeft w:val="0"/>
              <w:marRight w:val="0"/>
              <w:marTop w:val="0"/>
              <w:marBottom w:val="0"/>
              <w:divBdr>
                <w:top w:val="none" w:sz="0" w:space="0" w:color="auto"/>
                <w:left w:val="none" w:sz="0" w:space="0" w:color="auto"/>
                <w:bottom w:val="none" w:sz="0" w:space="0" w:color="auto"/>
                <w:right w:val="none" w:sz="0" w:space="0" w:color="auto"/>
              </w:divBdr>
            </w:div>
          </w:divsChild>
        </w:div>
        <w:div w:id="1572884194">
          <w:marLeft w:val="0"/>
          <w:marRight w:val="0"/>
          <w:marTop w:val="0"/>
          <w:marBottom w:val="0"/>
          <w:divBdr>
            <w:top w:val="none" w:sz="0" w:space="0" w:color="auto"/>
            <w:left w:val="none" w:sz="0" w:space="0" w:color="auto"/>
            <w:bottom w:val="none" w:sz="0" w:space="0" w:color="auto"/>
            <w:right w:val="none" w:sz="0" w:space="0" w:color="auto"/>
          </w:divBdr>
          <w:divsChild>
            <w:div w:id="1313365094">
              <w:marLeft w:val="0"/>
              <w:marRight w:val="0"/>
              <w:marTop w:val="0"/>
              <w:marBottom w:val="0"/>
              <w:divBdr>
                <w:top w:val="none" w:sz="0" w:space="0" w:color="auto"/>
                <w:left w:val="none" w:sz="0" w:space="0" w:color="auto"/>
                <w:bottom w:val="none" w:sz="0" w:space="0" w:color="auto"/>
                <w:right w:val="none" w:sz="0" w:space="0" w:color="auto"/>
              </w:divBdr>
            </w:div>
          </w:divsChild>
        </w:div>
        <w:div w:id="803236516">
          <w:marLeft w:val="0"/>
          <w:marRight w:val="0"/>
          <w:marTop w:val="0"/>
          <w:marBottom w:val="0"/>
          <w:divBdr>
            <w:top w:val="none" w:sz="0" w:space="0" w:color="auto"/>
            <w:left w:val="none" w:sz="0" w:space="0" w:color="auto"/>
            <w:bottom w:val="none" w:sz="0" w:space="0" w:color="auto"/>
            <w:right w:val="none" w:sz="0" w:space="0" w:color="auto"/>
          </w:divBdr>
          <w:divsChild>
            <w:div w:id="1596790436">
              <w:marLeft w:val="0"/>
              <w:marRight w:val="0"/>
              <w:marTop w:val="0"/>
              <w:marBottom w:val="0"/>
              <w:divBdr>
                <w:top w:val="none" w:sz="0" w:space="0" w:color="auto"/>
                <w:left w:val="none" w:sz="0" w:space="0" w:color="auto"/>
                <w:bottom w:val="none" w:sz="0" w:space="0" w:color="auto"/>
                <w:right w:val="none" w:sz="0" w:space="0" w:color="auto"/>
              </w:divBdr>
            </w:div>
          </w:divsChild>
        </w:div>
        <w:div w:id="553272971">
          <w:marLeft w:val="0"/>
          <w:marRight w:val="0"/>
          <w:marTop w:val="0"/>
          <w:marBottom w:val="0"/>
          <w:divBdr>
            <w:top w:val="none" w:sz="0" w:space="0" w:color="auto"/>
            <w:left w:val="none" w:sz="0" w:space="0" w:color="auto"/>
            <w:bottom w:val="none" w:sz="0" w:space="0" w:color="auto"/>
            <w:right w:val="none" w:sz="0" w:space="0" w:color="auto"/>
          </w:divBdr>
          <w:divsChild>
            <w:div w:id="971247217">
              <w:marLeft w:val="0"/>
              <w:marRight w:val="0"/>
              <w:marTop w:val="0"/>
              <w:marBottom w:val="0"/>
              <w:divBdr>
                <w:top w:val="none" w:sz="0" w:space="0" w:color="auto"/>
                <w:left w:val="none" w:sz="0" w:space="0" w:color="auto"/>
                <w:bottom w:val="none" w:sz="0" w:space="0" w:color="auto"/>
                <w:right w:val="none" w:sz="0" w:space="0" w:color="auto"/>
              </w:divBdr>
            </w:div>
          </w:divsChild>
        </w:div>
        <w:div w:id="1415085120">
          <w:marLeft w:val="0"/>
          <w:marRight w:val="0"/>
          <w:marTop w:val="0"/>
          <w:marBottom w:val="0"/>
          <w:divBdr>
            <w:top w:val="none" w:sz="0" w:space="0" w:color="auto"/>
            <w:left w:val="none" w:sz="0" w:space="0" w:color="auto"/>
            <w:bottom w:val="none" w:sz="0" w:space="0" w:color="auto"/>
            <w:right w:val="none" w:sz="0" w:space="0" w:color="auto"/>
          </w:divBdr>
          <w:divsChild>
            <w:div w:id="1849250120">
              <w:marLeft w:val="0"/>
              <w:marRight w:val="0"/>
              <w:marTop w:val="0"/>
              <w:marBottom w:val="0"/>
              <w:divBdr>
                <w:top w:val="none" w:sz="0" w:space="0" w:color="auto"/>
                <w:left w:val="none" w:sz="0" w:space="0" w:color="auto"/>
                <w:bottom w:val="none" w:sz="0" w:space="0" w:color="auto"/>
                <w:right w:val="none" w:sz="0" w:space="0" w:color="auto"/>
              </w:divBdr>
            </w:div>
          </w:divsChild>
        </w:div>
        <w:div w:id="1582329408">
          <w:marLeft w:val="0"/>
          <w:marRight w:val="0"/>
          <w:marTop w:val="0"/>
          <w:marBottom w:val="0"/>
          <w:divBdr>
            <w:top w:val="none" w:sz="0" w:space="0" w:color="auto"/>
            <w:left w:val="none" w:sz="0" w:space="0" w:color="auto"/>
            <w:bottom w:val="none" w:sz="0" w:space="0" w:color="auto"/>
            <w:right w:val="none" w:sz="0" w:space="0" w:color="auto"/>
          </w:divBdr>
          <w:divsChild>
            <w:div w:id="1179351361">
              <w:marLeft w:val="0"/>
              <w:marRight w:val="0"/>
              <w:marTop w:val="0"/>
              <w:marBottom w:val="0"/>
              <w:divBdr>
                <w:top w:val="none" w:sz="0" w:space="0" w:color="auto"/>
                <w:left w:val="none" w:sz="0" w:space="0" w:color="auto"/>
                <w:bottom w:val="none" w:sz="0" w:space="0" w:color="auto"/>
                <w:right w:val="none" w:sz="0" w:space="0" w:color="auto"/>
              </w:divBdr>
            </w:div>
          </w:divsChild>
        </w:div>
        <w:div w:id="1366639194">
          <w:marLeft w:val="0"/>
          <w:marRight w:val="0"/>
          <w:marTop w:val="0"/>
          <w:marBottom w:val="0"/>
          <w:divBdr>
            <w:top w:val="none" w:sz="0" w:space="0" w:color="auto"/>
            <w:left w:val="none" w:sz="0" w:space="0" w:color="auto"/>
            <w:bottom w:val="none" w:sz="0" w:space="0" w:color="auto"/>
            <w:right w:val="none" w:sz="0" w:space="0" w:color="auto"/>
          </w:divBdr>
          <w:divsChild>
            <w:div w:id="5993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613">
      <w:bodyDiv w:val="1"/>
      <w:marLeft w:val="0"/>
      <w:marRight w:val="0"/>
      <w:marTop w:val="0"/>
      <w:marBottom w:val="0"/>
      <w:divBdr>
        <w:top w:val="none" w:sz="0" w:space="0" w:color="auto"/>
        <w:left w:val="none" w:sz="0" w:space="0" w:color="auto"/>
        <w:bottom w:val="none" w:sz="0" w:space="0" w:color="auto"/>
        <w:right w:val="none" w:sz="0" w:space="0" w:color="auto"/>
      </w:divBdr>
    </w:div>
    <w:div w:id="78840604">
      <w:bodyDiv w:val="1"/>
      <w:marLeft w:val="0"/>
      <w:marRight w:val="0"/>
      <w:marTop w:val="0"/>
      <w:marBottom w:val="0"/>
      <w:divBdr>
        <w:top w:val="none" w:sz="0" w:space="0" w:color="auto"/>
        <w:left w:val="none" w:sz="0" w:space="0" w:color="auto"/>
        <w:bottom w:val="none" w:sz="0" w:space="0" w:color="auto"/>
        <w:right w:val="none" w:sz="0" w:space="0" w:color="auto"/>
      </w:divBdr>
      <w:divsChild>
        <w:div w:id="1082527770">
          <w:marLeft w:val="0"/>
          <w:marRight w:val="0"/>
          <w:marTop w:val="0"/>
          <w:marBottom w:val="0"/>
          <w:divBdr>
            <w:top w:val="none" w:sz="0" w:space="0" w:color="auto"/>
            <w:left w:val="none" w:sz="0" w:space="0" w:color="auto"/>
            <w:bottom w:val="none" w:sz="0" w:space="0" w:color="auto"/>
            <w:right w:val="none" w:sz="0" w:space="0" w:color="auto"/>
          </w:divBdr>
          <w:divsChild>
            <w:div w:id="113602186">
              <w:marLeft w:val="0"/>
              <w:marRight w:val="0"/>
              <w:marTop w:val="0"/>
              <w:marBottom w:val="0"/>
              <w:divBdr>
                <w:top w:val="none" w:sz="0" w:space="0" w:color="auto"/>
                <w:left w:val="none" w:sz="0" w:space="0" w:color="auto"/>
                <w:bottom w:val="none" w:sz="0" w:space="0" w:color="auto"/>
                <w:right w:val="none" w:sz="0" w:space="0" w:color="auto"/>
              </w:divBdr>
            </w:div>
          </w:divsChild>
        </w:div>
        <w:div w:id="351536986">
          <w:marLeft w:val="0"/>
          <w:marRight w:val="0"/>
          <w:marTop w:val="0"/>
          <w:marBottom w:val="0"/>
          <w:divBdr>
            <w:top w:val="none" w:sz="0" w:space="0" w:color="auto"/>
            <w:left w:val="none" w:sz="0" w:space="0" w:color="auto"/>
            <w:bottom w:val="none" w:sz="0" w:space="0" w:color="auto"/>
            <w:right w:val="none" w:sz="0" w:space="0" w:color="auto"/>
          </w:divBdr>
          <w:divsChild>
            <w:div w:id="95814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198">
      <w:bodyDiv w:val="1"/>
      <w:marLeft w:val="0"/>
      <w:marRight w:val="0"/>
      <w:marTop w:val="0"/>
      <w:marBottom w:val="0"/>
      <w:divBdr>
        <w:top w:val="none" w:sz="0" w:space="0" w:color="auto"/>
        <w:left w:val="none" w:sz="0" w:space="0" w:color="auto"/>
        <w:bottom w:val="none" w:sz="0" w:space="0" w:color="auto"/>
        <w:right w:val="none" w:sz="0" w:space="0" w:color="auto"/>
      </w:divBdr>
      <w:divsChild>
        <w:div w:id="1340960208">
          <w:marLeft w:val="0"/>
          <w:marRight w:val="0"/>
          <w:marTop w:val="0"/>
          <w:marBottom w:val="0"/>
          <w:divBdr>
            <w:top w:val="none" w:sz="0" w:space="0" w:color="auto"/>
            <w:left w:val="none" w:sz="0" w:space="0" w:color="auto"/>
            <w:bottom w:val="none" w:sz="0" w:space="0" w:color="auto"/>
            <w:right w:val="none" w:sz="0" w:space="0" w:color="auto"/>
          </w:divBdr>
          <w:divsChild>
            <w:div w:id="1271277543">
              <w:marLeft w:val="0"/>
              <w:marRight w:val="0"/>
              <w:marTop w:val="0"/>
              <w:marBottom w:val="0"/>
              <w:divBdr>
                <w:top w:val="none" w:sz="0" w:space="0" w:color="auto"/>
                <w:left w:val="none" w:sz="0" w:space="0" w:color="auto"/>
                <w:bottom w:val="none" w:sz="0" w:space="0" w:color="auto"/>
                <w:right w:val="none" w:sz="0" w:space="0" w:color="auto"/>
              </w:divBdr>
            </w:div>
          </w:divsChild>
        </w:div>
        <w:div w:id="308825354">
          <w:marLeft w:val="0"/>
          <w:marRight w:val="0"/>
          <w:marTop w:val="0"/>
          <w:marBottom w:val="0"/>
          <w:divBdr>
            <w:top w:val="none" w:sz="0" w:space="0" w:color="auto"/>
            <w:left w:val="none" w:sz="0" w:space="0" w:color="auto"/>
            <w:bottom w:val="none" w:sz="0" w:space="0" w:color="auto"/>
            <w:right w:val="none" w:sz="0" w:space="0" w:color="auto"/>
          </w:divBdr>
          <w:divsChild>
            <w:div w:id="21351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172">
      <w:bodyDiv w:val="1"/>
      <w:marLeft w:val="0"/>
      <w:marRight w:val="0"/>
      <w:marTop w:val="0"/>
      <w:marBottom w:val="0"/>
      <w:divBdr>
        <w:top w:val="none" w:sz="0" w:space="0" w:color="auto"/>
        <w:left w:val="none" w:sz="0" w:space="0" w:color="auto"/>
        <w:bottom w:val="none" w:sz="0" w:space="0" w:color="auto"/>
        <w:right w:val="none" w:sz="0" w:space="0" w:color="auto"/>
      </w:divBdr>
      <w:divsChild>
        <w:div w:id="1607228489">
          <w:marLeft w:val="0"/>
          <w:marRight w:val="0"/>
          <w:marTop w:val="0"/>
          <w:marBottom w:val="0"/>
          <w:divBdr>
            <w:top w:val="none" w:sz="0" w:space="0" w:color="auto"/>
            <w:left w:val="none" w:sz="0" w:space="0" w:color="auto"/>
            <w:bottom w:val="none" w:sz="0" w:space="0" w:color="auto"/>
            <w:right w:val="none" w:sz="0" w:space="0" w:color="auto"/>
          </w:divBdr>
          <w:divsChild>
            <w:div w:id="563758824">
              <w:marLeft w:val="0"/>
              <w:marRight w:val="0"/>
              <w:marTop w:val="0"/>
              <w:marBottom w:val="0"/>
              <w:divBdr>
                <w:top w:val="none" w:sz="0" w:space="0" w:color="auto"/>
                <w:left w:val="none" w:sz="0" w:space="0" w:color="auto"/>
                <w:bottom w:val="none" w:sz="0" w:space="0" w:color="auto"/>
                <w:right w:val="none" w:sz="0" w:space="0" w:color="auto"/>
              </w:divBdr>
            </w:div>
          </w:divsChild>
        </w:div>
        <w:div w:id="1216045674">
          <w:marLeft w:val="0"/>
          <w:marRight w:val="0"/>
          <w:marTop w:val="0"/>
          <w:marBottom w:val="0"/>
          <w:divBdr>
            <w:top w:val="none" w:sz="0" w:space="0" w:color="auto"/>
            <w:left w:val="none" w:sz="0" w:space="0" w:color="auto"/>
            <w:bottom w:val="none" w:sz="0" w:space="0" w:color="auto"/>
            <w:right w:val="none" w:sz="0" w:space="0" w:color="auto"/>
          </w:divBdr>
          <w:divsChild>
            <w:div w:id="1906061">
              <w:marLeft w:val="0"/>
              <w:marRight w:val="0"/>
              <w:marTop w:val="0"/>
              <w:marBottom w:val="0"/>
              <w:divBdr>
                <w:top w:val="none" w:sz="0" w:space="0" w:color="auto"/>
                <w:left w:val="none" w:sz="0" w:space="0" w:color="auto"/>
                <w:bottom w:val="none" w:sz="0" w:space="0" w:color="auto"/>
                <w:right w:val="none" w:sz="0" w:space="0" w:color="auto"/>
              </w:divBdr>
            </w:div>
          </w:divsChild>
        </w:div>
        <w:div w:id="1022366041">
          <w:marLeft w:val="0"/>
          <w:marRight w:val="0"/>
          <w:marTop w:val="0"/>
          <w:marBottom w:val="0"/>
          <w:divBdr>
            <w:top w:val="none" w:sz="0" w:space="0" w:color="auto"/>
            <w:left w:val="none" w:sz="0" w:space="0" w:color="auto"/>
            <w:bottom w:val="none" w:sz="0" w:space="0" w:color="auto"/>
            <w:right w:val="none" w:sz="0" w:space="0" w:color="auto"/>
          </w:divBdr>
          <w:divsChild>
            <w:div w:id="283853470">
              <w:marLeft w:val="0"/>
              <w:marRight w:val="0"/>
              <w:marTop w:val="0"/>
              <w:marBottom w:val="0"/>
              <w:divBdr>
                <w:top w:val="none" w:sz="0" w:space="0" w:color="auto"/>
                <w:left w:val="none" w:sz="0" w:space="0" w:color="auto"/>
                <w:bottom w:val="none" w:sz="0" w:space="0" w:color="auto"/>
                <w:right w:val="none" w:sz="0" w:space="0" w:color="auto"/>
              </w:divBdr>
            </w:div>
          </w:divsChild>
        </w:div>
        <w:div w:id="1794596904">
          <w:marLeft w:val="0"/>
          <w:marRight w:val="0"/>
          <w:marTop w:val="0"/>
          <w:marBottom w:val="0"/>
          <w:divBdr>
            <w:top w:val="none" w:sz="0" w:space="0" w:color="auto"/>
            <w:left w:val="none" w:sz="0" w:space="0" w:color="auto"/>
            <w:bottom w:val="none" w:sz="0" w:space="0" w:color="auto"/>
            <w:right w:val="none" w:sz="0" w:space="0" w:color="auto"/>
          </w:divBdr>
          <w:divsChild>
            <w:div w:id="47291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8225">
      <w:bodyDiv w:val="1"/>
      <w:marLeft w:val="0"/>
      <w:marRight w:val="0"/>
      <w:marTop w:val="0"/>
      <w:marBottom w:val="0"/>
      <w:divBdr>
        <w:top w:val="none" w:sz="0" w:space="0" w:color="auto"/>
        <w:left w:val="none" w:sz="0" w:space="0" w:color="auto"/>
        <w:bottom w:val="none" w:sz="0" w:space="0" w:color="auto"/>
        <w:right w:val="none" w:sz="0" w:space="0" w:color="auto"/>
      </w:divBdr>
      <w:divsChild>
        <w:div w:id="1310476333">
          <w:marLeft w:val="0"/>
          <w:marRight w:val="0"/>
          <w:marTop w:val="0"/>
          <w:marBottom w:val="0"/>
          <w:divBdr>
            <w:top w:val="none" w:sz="0" w:space="0" w:color="auto"/>
            <w:left w:val="none" w:sz="0" w:space="0" w:color="auto"/>
            <w:bottom w:val="none" w:sz="0" w:space="0" w:color="auto"/>
            <w:right w:val="none" w:sz="0" w:space="0" w:color="auto"/>
          </w:divBdr>
          <w:divsChild>
            <w:div w:id="609895844">
              <w:marLeft w:val="0"/>
              <w:marRight w:val="0"/>
              <w:marTop w:val="0"/>
              <w:marBottom w:val="0"/>
              <w:divBdr>
                <w:top w:val="none" w:sz="0" w:space="0" w:color="auto"/>
                <w:left w:val="none" w:sz="0" w:space="0" w:color="auto"/>
                <w:bottom w:val="none" w:sz="0" w:space="0" w:color="auto"/>
                <w:right w:val="none" w:sz="0" w:space="0" w:color="auto"/>
              </w:divBdr>
            </w:div>
          </w:divsChild>
        </w:div>
        <w:div w:id="2032950622">
          <w:marLeft w:val="0"/>
          <w:marRight w:val="0"/>
          <w:marTop w:val="0"/>
          <w:marBottom w:val="0"/>
          <w:divBdr>
            <w:top w:val="none" w:sz="0" w:space="0" w:color="auto"/>
            <w:left w:val="none" w:sz="0" w:space="0" w:color="auto"/>
            <w:bottom w:val="none" w:sz="0" w:space="0" w:color="auto"/>
            <w:right w:val="none" w:sz="0" w:space="0" w:color="auto"/>
          </w:divBdr>
          <w:divsChild>
            <w:div w:id="303850370">
              <w:marLeft w:val="0"/>
              <w:marRight w:val="0"/>
              <w:marTop w:val="0"/>
              <w:marBottom w:val="0"/>
              <w:divBdr>
                <w:top w:val="none" w:sz="0" w:space="0" w:color="auto"/>
                <w:left w:val="none" w:sz="0" w:space="0" w:color="auto"/>
                <w:bottom w:val="none" w:sz="0" w:space="0" w:color="auto"/>
                <w:right w:val="none" w:sz="0" w:space="0" w:color="auto"/>
              </w:divBdr>
            </w:div>
            <w:div w:id="1696229097">
              <w:marLeft w:val="0"/>
              <w:marRight w:val="0"/>
              <w:marTop w:val="0"/>
              <w:marBottom w:val="0"/>
              <w:divBdr>
                <w:top w:val="none" w:sz="0" w:space="0" w:color="auto"/>
                <w:left w:val="none" w:sz="0" w:space="0" w:color="auto"/>
                <w:bottom w:val="none" w:sz="0" w:space="0" w:color="auto"/>
                <w:right w:val="none" w:sz="0" w:space="0" w:color="auto"/>
              </w:divBdr>
              <w:divsChild>
                <w:div w:id="706762270">
                  <w:marLeft w:val="0"/>
                  <w:marRight w:val="0"/>
                  <w:marTop w:val="0"/>
                  <w:marBottom w:val="0"/>
                  <w:divBdr>
                    <w:top w:val="none" w:sz="0" w:space="0" w:color="auto"/>
                    <w:left w:val="none" w:sz="0" w:space="0" w:color="auto"/>
                    <w:bottom w:val="none" w:sz="0" w:space="0" w:color="auto"/>
                    <w:right w:val="none" w:sz="0" w:space="0" w:color="auto"/>
                  </w:divBdr>
                </w:div>
              </w:divsChild>
            </w:div>
            <w:div w:id="2066296620">
              <w:marLeft w:val="0"/>
              <w:marRight w:val="0"/>
              <w:marTop w:val="0"/>
              <w:marBottom w:val="0"/>
              <w:divBdr>
                <w:top w:val="none" w:sz="0" w:space="0" w:color="auto"/>
                <w:left w:val="none" w:sz="0" w:space="0" w:color="auto"/>
                <w:bottom w:val="none" w:sz="0" w:space="0" w:color="auto"/>
                <w:right w:val="none" w:sz="0" w:space="0" w:color="auto"/>
              </w:divBdr>
              <w:divsChild>
                <w:div w:id="834609010">
                  <w:marLeft w:val="0"/>
                  <w:marRight w:val="0"/>
                  <w:marTop w:val="0"/>
                  <w:marBottom w:val="0"/>
                  <w:divBdr>
                    <w:top w:val="none" w:sz="0" w:space="0" w:color="auto"/>
                    <w:left w:val="none" w:sz="0" w:space="0" w:color="auto"/>
                    <w:bottom w:val="none" w:sz="0" w:space="0" w:color="auto"/>
                    <w:right w:val="none" w:sz="0" w:space="0" w:color="auto"/>
                  </w:divBdr>
                </w:div>
              </w:divsChild>
            </w:div>
            <w:div w:id="1255017536">
              <w:marLeft w:val="0"/>
              <w:marRight w:val="0"/>
              <w:marTop w:val="0"/>
              <w:marBottom w:val="0"/>
              <w:divBdr>
                <w:top w:val="none" w:sz="0" w:space="0" w:color="auto"/>
                <w:left w:val="none" w:sz="0" w:space="0" w:color="auto"/>
                <w:bottom w:val="none" w:sz="0" w:space="0" w:color="auto"/>
                <w:right w:val="none" w:sz="0" w:space="0" w:color="auto"/>
              </w:divBdr>
              <w:divsChild>
                <w:div w:id="11830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3030">
          <w:marLeft w:val="0"/>
          <w:marRight w:val="0"/>
          <w:marTop w:val="0"/>
          <w:marBottom w:val="0"/>
          <w:divBdr>
            <w:top w:val="none" w:sz="0" w:space="0" w:color="auto"/>
            <w:left w:val="none" w:sz="0" w:space="0" w:color="auto"/>
            <w:bottom w:val="none" w:sz="0" w:space="0" w:color="auto"/>
            <w:right w:val="none" w:sz="0" w:space="0" w:color="auto"/>
          </w:divBdr>
          <w:divsChild>
            <w:div w:id="303005048">
              <w:marLeft w:val="0"/>
              <w:marRight w:val="0"/>
              <w:marTop w:val="0"/>
              <w:marBottom w:val="0"/>
              <w:divBdr>
                <w:top w:val="none" w:sz="0" w:space="0" w:color="auto"/>
                <w:left w:val="none" w:sz="0" w:space="0" w:color="auto"/>
                <w:bottom w:val="none" w:sz="0" w:space="0" w:color="auto"/>
                <w:right w:val="none" w:sz="0" w:space="0" w:color="auto"/>
              </w:divBdr>
            </w:div>
          </w:divsChild>
        </w:div>
        <w:div w:id="1206911710">
          <w:marLeft w:val="0"/>
          <w:marRight w:val="0"/>
          <w:marTop w:val="0"/>
          <w:marBottom w:val="0"/>
          <w:divBdr>
            <w:top w:val="none" w:sz="0" w:space="0" w:color="auto"/>
            <w:left w:val="none" w:sz="0" w:space="0" w:color="auto"/>
            <w:bottom w:val="none" w:sz="0" w:space="0" w:color="auto"/>
            <w:right w:val="none" w:sz="0" w:space="0" w:color="auto"/>
          </w:divBdr>
          <w:divsChild>
            <w:div w:id="951203672">
              <w:marLeft w:val="0"/>
              <w:marRight w:val="0"/>
              <w:marTop w:val="0"/>
              <w:marBottom w:val="0"/>
              <w:divBdr>
                <w:top w:val="none" w:sz="0" w:space="0" w:color="auto"/>
                <w:left w:val="none" w:sz="0" w:space="0" w:color="auto"/>
                <w:bottom w:val="none" w:sz="0" w:space="0" w:color="auto"/>
                <w:right w:val="none" w:sz="0" w:space="0" w:color="auto"/>
              </w:divBdr>
            </w:div>
          </w:divsChild>
        </w:div>
        <w:div w:id="901867564">
          <w:marLeft w:val="0"/>
          <w:marRight w:val="0"/>
          <w:marTop w:val="0"/>
          <w:marBottom w:val="0"/>
          <w:divBdr>
            <w:top w:val="none" w:sz="0" w:space="0" w:color="auto"/>
            <w:left w:val="none" w:sz="0" w:space="0" w:color="auto"/>
            <w:bottom w:val="none" w:sz="0" w:space="0" w:color="auto"/>
            <w:right w:val="none" w:sz="0" w:space="0" w:color="auto"/>
          </w:divBdr>
          <w:divsChild>
            <w:div w:id="19873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7530">
      <w:bodyDiv w:val="1"/>
      <w:marLeft w:val="0"/>
      <w:marRight w:val="0"/>
      <w:marTop w:val="0"/>
      <w:marBottom w:val="0"/>
      <w:divBdr>
        <w:top w:val="none" w:sz="0" w:space="0" w:color="auto"/>
        <w:left w:val="none" w:sz="0" w:space="0" w:color="auto"/>
        <w:bottom w:val="none" w:sz="0" w:space="0" w:color="auto"/>
        <w:right w:val="none" w:sz="0" w:space="0" w:color="auto"/>
      </w:divBdr>
      <w:divsChild>
        <w:div w:id="625543719">
          <w:marLeft w:val="0"/>
          <w:marRight w:val="0"/>
          <w:marTop w:val="0"/>
          <w:marBottom w:val="0"/>
          <w:divBdr>
            <w:top w:val="none" w:sz="0" w:space="0" w:color="auto"/>
            <w:left w:val="none" w:sz="0" w:space="0" w:color="auto"/>
            <w:bottom w:val="none" w:sz="0" w:space="0" w:color="auto"/>
            <w:right w:val="none" w:sz="0" w:space="0" w:color="auto"/>
          </w:divBdr>
          <w:divsChild>
            <w:div w:id="195318227">
              <w:marLeft w:val="0"/>
              <w:marRight w:val="0"/>
              <w:marTop w:val="0"/>
              <w:marBottom w:val="0"/>
              <w:divBdr>
                <w:top w:val="none" w:sz="0" w:space="0" w:color="auto"/>
                <w:left w:val="none" w:sz="0" w:space="0" w:color="auto"/>
                <w:bottom w:val="none" w:sz="0" w:space="0" w:color="auto"/>
                <w:right w:val="none" w:sz="0" w:space="0" w:color="auto"/>
              </w:divBdr>
            </w:div>
          </w:divsChild>
        </w:div>
        <w:div w:id="1228687599">
          <w:marLeft w:val="0"/>
          <w:marRight w:val="0"/>
          <w:marTop w:val="0"/>
          <w:marBottom w:val="0"/>
          <w:divBdr>
            <w:top w:val="none" w:sz="0" w:space="0" w:color="auto"/>
            <w:left w:val="none" w:sz="0" w:space="0" w:color="auto"/>
            <w:bottom w:val="none" w:sz="0" w:space="0" w:color="auto"/>
            <w:right w:val="none" w:sz="0" w:space="0" w:color="auto"/>
          </w:divBdr>
          <w:divsChild>
            <w:div w:id="30004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8159">
      <w:bodyDiv w:val="1"/>
      <w:marLeft w:val="0"/>
      <w:marRight w:val="0"/>
      <w:marTop w:val="0"/>
      <w:marBottom w:val="0"/>
      <w:divBdr>
        <w:top w:val="none" w:sz="0" w:space="0" w:color="auto"/>
        <w:left w:val="none" w:sz="0" w:space="0" w:color="auto"/>
        <w:bottom w:val="none" w:sz="0" w:space="0" w:color="auto"/>
        <w:right w:val="none" w:sz="0" w:space="0" w:color="auto"/>
      </w:divBdr>
      <w:divsChild>
        <w:div w:id="511912958">
          <w:marLeft w:val="0"/>
          <w:marRight w:val="0"/>
          <w:marTop w:val="0"/>
          <w:marBottom w:val="0"/>
          <w:divBdr>
            <w:top w:val="none" w:sz="0" w:space="0" w:color="auto"/>
            <w:left w:val="none" w:sz="0" w:space="0" w:color="auto"/>
            <w:bottom w:val="none" w:sz="0" w:space="0" w:color="auto"/>
            <w:right w:val="none" w:sz="0" w:space="0" w:color="auto"/>
          </w:divBdr>
          <w:divsChild>
            <w:div w:id="837574560">
              <w:marLeft w:val="0"/>
              <w:marRight w:val="0"/>
              <w:marTop w:val="0"/>
              <w:marBottom w:val="0"/>
              <w:divBdr>
                <w:top w:val="none" w:sz="0" w:space="0" w:color="auto"/>
                <w:left w:val="none" w:sz="0" w:space="0" w:color="auto"/>
                <w:bottom w:val="none" w:sz="0" w:space="0" w:color="auto"/>
                <w:right w:val="none" w:sz="0" w:space="0" w:color="auto"/>
              </w:divBdr>
            </w:div>
          </w:divsChild>
        </w:div>
        <w:div w:id="1752893217">
          <w:marLeft w:val="0"/>
          <w:marRight w:val="0"/>
          <w:marTop w:val="0"/>
          <w:marBottom w:val="0"/>
          <w:divBdr>
            <w:top w:val="none" w:sz="0" w:space="0" w:color="auto"/>
            <w:left w:val="none" w:sz="0" w:space="0" w:color="auto"/>
            <w:bottom w:val="none" w:sz="0" w:space="0" w:color="auto"/>
            <w:right w:val="none" w:sz="0" w:space="0" w:color="auto"/>
          </w:divBdr>
          <w:divsChild>
            <w:div w:id="132909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8539">
      <w:bodyDiv w:val="1"/>
      <w:marLeft w:val="0"/>
      <w:marRight w:val="0"/>
      <w:marTop w:val="0"/>
      <w:marBottom w:val="0"/>
      <w:divBdr>
        <w:top w:val="none" w:sz="0" w:space="0" w:color="auto"/>
        <w:left w:val="none" w:sz="0" w:space="0" w:color="auto"/>
        <w:bottom w:val="none" w:sz="0" w:space="0" w:color="auto"/>
        <w:right w:val="none" w:sz="0" w:space="0" w:color="auto"/>
      </w:divBdr>
      <w:divsChild>
        <w:div w:id="1053969544">
          <w:marLeft w:val="0"/>
          <w:marRight w:val="0"/>
          <w:marTop w:val="0"/>
          <w:marBottom w:val="0"/>
          <w:divBdr>
            <w:top w:val="none" w:sz="0" w:space="0" w:color="auto"/>
            <w:left w:val="none" w:sz="0" w:space="0" w:color="auto"/>
            <w:bottom w:val="none" w:sz="0" w:space="0" w:color="auto"/>
            <w:right w:val="none" w:sz="0" w:space="0" w:color="auto"/>
          </w:divBdr>
          <w:divsChild>
            <w:div w:id="255015868">
              <w:marLeft w:val="0"/>
              <w:marRight w:val="0"/>
              <w:marTop w:val="0"/>
              <w:marBottom w:val="0"/>
              <w:divBdr>
                <w:top w:val="none" w:sz="0" w:space="0" w:color="auto"/>
                <w:left w:val="none" w:sz="0" w:space="0" w:color="auto"/>
                <w:bottom w:val="none" w:sz="0" w:space="0" w:color="auto"/>
                <w:right w:val="none" w:sz="0" w:space="0" w:color="auto"/>
              </w:divBdr>
            </w:div>
            <w:div w:id="287901099">
              <w:marLeft w:val="0"/>
              <w:marRight w:val="0"/>
              <w:marTop w:val="0"/>
              <w:marBottom w:val="0"/>
              <w:divBdr>
                <w:top w:val="none" w:sz="0" w:space="0" w:color="auto"/>
                <w:left w:val="none" w:sz="0" w:space="0" w:color="auto"/>
                <w:bottom w:val="none" w:sz="0" w:space="0" w:color="auto"/>
                <w:right w:val="none" w:sz="0" w:space="0" w:color="auto"/>
              </w:divBdr>
              <w:divsChild>
                <w:div w:id="1201361990">
                  <w:marLeft w:val="0"/>
                  <w:marRight w:val="0"/>
                  <w:marTop w:val="0"/>
                  <w:marBottom w:val="0"/>
                  <w:divBdr>
                    <w:top w:val="none" w:sz="0" w:space="0" w:color="auto"/>
                    <w:left w:val="none" w:sz="0" w:space="0" w:color="auto"/>
                    <w:bottom w:val="none" w:sz="0" w:space="0" w:color="auto"/>
                    <w:right w:val="none" w:sz="0" w:space="0" w:color="auto"/>
                  </w:divBdr>
                </w:div>
              </w:divsChild>
            </w:div>
            <w:div w:id="772674655">
              <w:marLeft w:val="0"/>
              <w:marRight w:val="0"/>
              <w:marTop w:val="0"/>
              <w:marBottom w:val="0"/>
              <w:divBdr>
                <w:top w:val="none" w:sz="0" w:space="0" w:color="auto"/>
                <w:left w:val="none" w:sz="0" w:space="0" w:color="auto"/>
                <w:bottom w:val="none" w:sz="0" w:space="0" w:color="auto"/>
                <w:right w:val="none" w:sz="0" w:space="0" w:color="auto"/>
              </w:divBdr>
              <w:divsChild>
                <w:div w:id="1746757660">
                  <w:marLeft w:val="0"/>
                  <w:marRight w:val="0"/>
                  <w:marTop w:val="0"/>
                  <w:marBottom w:val="0"/>
                  <w:divBdr>
                    <w:top w:val="none" w:sz="0" w:space="0" w:color="auto"/>
                    <w:left w:val="none" w:sz="0" w:space="0" w:color="auto"/>
                    <w:bottom w:val="none" w:sz="0" w:space="0" w:color="auto"/>
                    <w:right w:val="none" w:sz="0" w:space="0" w:color="auto"/>
                  </w:divBdr>
                </w:div>
              </w:divsChild>
            </w:div>
            <w:div w:id="2059357297">
              <w:marLeft w:val="0"/>
              <w:marRight w:val="0"/>
              <w:marTop w:val="0"/>
              <w:marBottom w:val="0"/>
              <w:divBdr>
                <w:top w:val="none" w:sz="0" w:space="0" w:color="auto"/>
                <w:left w:val="none" w:sz="0" w:space="0" w:color="auto"/>
                <w:bottom w:val="none" w:sz="0" w:space="0" w:color="auto"/>
                <w:right w:val="none" w:sz="0" w:space="0" w:color="auto"/>
              </w:divBdr>
              <w:divsChild>
                <w:div w:id="259996266">
                  <w:marLeft w:val="0"/>
                  <w:marRight w:val="0"/>
                  <w:marTop w:val="0"/>
                  <w:marBottom w:val="0"/>
                  <w:divBdr>
                    <w:top w:val="none" w:sz="0" w:space="0" w:color="auto"/>
                    <w:left w:val="none" w:sz="0" w:space="0" w:color="auto"/>
                    <w:bottom w:val="none" w:sz="0" w:space="0" w:color="auto"/>
                    <w:right w:val="none" w:sz="0" w:space="0" w:color="auto"/>
                  </w:divBdr>
                </w:div>
              </w:divsChild>
            </w:div>
            <w:div w:id="745418686">
              <w:marLeft w:val="0"/>
              <w:marRight w:val="0"/>
              <w:marTop w:val="0"/>
              <w:marBottom w:val="0"/>
              <w:divBdr>
                <w:top w:val="none" w:sz="0" w:space="0" w:color="auto"/>
                <w:left w:val="none" w:sz="0" w:space="0" w:color="auto"/>
                <w:bottom w:val="none" w:sz="0" w:space="0" w:color="auto"/>
                <w:right w:val="none" w:sz="0" w:space="0" w:color="auto"/>
              </w:divBdr>
              <w:divsChild>
                <w:div w:id="936062283">
                  <w:marLeft w:val="0"/>
                  <w:marRight w:val="0"/>
                  <w:marTop w:val="0"/>
                  <w:marBottom w:val="0"/>
                  <w:divBdr>
                    <w:top w:val="none" w:sz="0" w:space="0" w:color="auto"/>
                    <w:left w:val="none" w:sz="0" w:space="0" w:color="auto"/>
                    <w:bottom w:val="none" w:sz="0" w:space="0" w:color="auto"/>
                    <w:right w:val="none" w:sz="0" w:space="0" w:color="auto"/>
                  </w:divBdr>
                </w:div>
              </w:divsChild>
            </w:div>
            <w:div w:id="1315796279">
              <w:marLeft w:val="0"/>
              <w:marRight w:val="0"/>
              <w:marTop w:val="0"/>
              <w:marBottom w:val="0"/>
              <w:divBdr>
                <w:top w:val="none" w:sz="0" w:space="0" w:color="auto"/>
                <w:left w:val="none" w:sz="0" w:space="0" w:color="auto"/>
                <w:bottom w:val="none" w:sz="0" w:space="0" w:color="auto"/>
                <w:right w:val="none" w:sz="0" w:space="0" w:color="auto"/>
              </w:divBdr>
              <w:divsChild>
                <w:div w:id="597907968">
                  <w:marLeft w:val="0"/>
                  <w:marRight w:val="0"/>
                  <w:marTop w:val="0"/>
                  <w:marBottom w:val="0"/>
                  <w:divBdr>
                    <w:top w:val="none" w:sz="0" w:space="0" w:color="auto"/>
                    <w:left w:val="none" w:sz="0" w:space="0" w:color="auto"/>
                    <w:bottom w:val="none" w:sz="0" w:space="0" w:color="auto"/>
                    <w:right w:val="none" w:sz="0" w:space="0" w:color="auto"/>
                  </w:divBdr>
                </w:div>
              </w:divsChild>
            </w:div>
            <w:div w:id="467481035">
              <w:marLeft w:val="0"/>
              <w:marRight w:val="0"/>
              <w:marTop w:val="0"/>
              <w:marBottom w:val="0"/>
              <w:divBdr>
                <w:top w:val="none" w:sz="0" w:space="0" w:color="auto"/>
                <w:left w:val="none" w:sz="0" w:space="0" w:color="auto"/>
                <w:bottom w:val="none" w:sz="0" w:space="0" w:color="auto"/>
                <w:right w:val="none" w:sz="0" w:space="0" w:color="auto"/>
              </w:divBdr>
              <w:divsChild>
                <w:div w:id="1811244160">
                  <w:marLeft w:val="0"/>
                  <w:marRight w:val="0"/>
                  <w:marTop w:val="0"/>
                  <w:marBottom w:val="0"/>
                  <w:divBdr>
                    <w:top w:val="none" w:sz="0" w:space="0" w:color="auto"/>
                    <w:left w:val="none" w:sz="0" w:space="0" w:color="auto"/>
                    <w:bottom w:val="none" w:sz="0" w:space="0" w:color="auto"/>
                    <w:right w:val="none" w:sz="0" w:space="0" w:color="auto"/>
                  </w:divBdr>
                </w:div>
              </w:divsChild>
            </w:div>
            <w:div w:id="158693621">
              <w:marLeft w:val="0"/>
              <w:marRight w:val="0"/>
              <w:marTop w:val="0"/>
              <w:marBottom w:val="0"/>
              <w:divBdr>
                <w:top w:val="none" w:sz="0" w:space="0" w:color="auto"/>
                <w:left w:val="none" w:sz="0" w:space="0" w:color="auto"/>
                <w:bottom w:val="none" w:sz="0" w:space="0" w:color="auto"/>
                <w:right w:val="none" w:sz="0" w:space="0" w:color="auto"/>
              </w:divBdr>
              <w:divsChild>
                <w:div w:id="1166244212">
                  <w:marLeft w:val="0"/>
                  <w:marRight w:val="0"/>
                  <w:marTop w:val="0"/>
                  <w:marBottom w:val="0"/>
                  <w:divBdr>
                    <w:top w:val="none" w:sz="0" w:space="0" w:color="auto"/>
                    <w:left w:val="none" w:sz="0" w:space="0" w:color="auto"/>
                    <w:bottom w:val="none" w:sz="0" w:space="0" w:color="auto"/>
                    <w:right w:val="none" w:sz="0" w:space="0" w:color="auto"/>
                  </w:divBdr>
                </w:div>
              </w:divsChild>
            </w:div>
            <w:div w:id="1970550046">
              <w:marLeft w:val="0"/>
              <w:marRight w:val="0"/>
              <w:marTop w:val="0"/>
              <w:marBottom w:val="0"/>
              <w:divBdr>
                <w:top w:val="none" w:sz="0" w:space="0" w:color="auto"/>
                <w:left w:val="none" w:sz="0" w:space="0" w:color="auto"/>
                <w:bottom w:val="none" w:sz="0" w:space="0" w:color="auto"/>
                <w:right w:val="none" w:sz="0" w:space="0" w:color="auto"/>
              </w:divBdr>
              <w:divsChild>
                <w:div w:id="16081039">
                  <w:marLeft w:val="0"/>
                  <w:marRight w:val="0"/>
                  <w:marTop w:val="0"/>
                  <w:marBottom w:val="0"/>
                  <w:divBdr>
                    <w:top w:val="none" w:sz="0" w:space="0" w:color="auto"/>
                    <w:left w:val="none" w:sz="0" w:space="0" w:color="auto"/>
                    <w:bottom w:val="none" w:sz="0" w:space="0" w:color="auto"/>
                    <w:right w:val="none" w:sz="0" w:space="0" w:color="auto"/>
                  </w:divBdr>
                </w:div>
              </w:divsChild>
            </w:div>
            <w:div w:id="1266042183">
              <w:marLeft w:val="0"/>
              <w:marRight w:val="0"/>
              <w:marTop w:val="0"/>
              <w:marBottom w:val="0"/>
              <w:divBdr>
                <w:top w:val="none" w:sz="0" w:space="0" w:color="auto"/>
                <w:left w:val="none" w:sz="0" w:space="0" w:color="auto"/>
                <w:bottom w:val="none" w:sz="0" w:space="0" w:color="auto"/>
                <w:right w:val="none" w:sz="0" w:space="0" w:color="auto"/>
              </w:divBdr>
              <w:divsChild>
                <w:div w:id="1743601964">
                  <w:marLeft w:val="0"/>
                  <w:marRight w:val="0"/>
                  <w:marTop w:val="0"/>
                  <w:marBottom w:val="0"/>
                  <w:divBdr>
                    <w:top w:val="none" w:sz="0" w:space="0" w:color="auto"/>
                    <w:left w:val="none" w:sz="0" w:space="0" w:color="auto"/>
                    <w:bottom w:val="none" w:sz="0" w:space="0" w:color="auto"/>
                    <w:right w:val="none" w:sz="0" w:space="0" w:color="auto"/>
                  </w:divBdr>
                </w:div>
              </w:divsChild>
            </w:div>
            <w:div w:id="47456943">
              <w:marLeft w:val="0"/>
              <w:marRight w:val="0"/>
              <w:marTop w:val="0"/>
              <w:marBottom w:val="0"/>
              <w:divBdr>
                <w:top w:val="none" w:sz="0" w:space="0" w:color="auto"/>
                <w:left w:val="none" w:sz="0" w:space="0" w:color="auto"/>
                <w:bottom w:val="none" w:sz="0" w:space="0" w:color="auto"/>
                <w:right w:val="none" w:sz="0" w:space="0" w:color="auto"/>
              </w:divBdr>
              <w:divsChild>
                <w:div w:id="1524705219">
                  <w:marLeft w:val="0"/>
                  <w:marRight w:val="0"/>
                  <w:marTop w:val="0"/>
                  <w:marBottom w:val="0"/>
                  <w:divBdr>
                    <w:top w:val="none" w:sz="0" w:space="0" w:color="auto"/>
                    <w:left w:val="none" w:sz="0" w:space="0" w:color="auto"/>
                    <w:bottom w:val="none" w:sz="0" w:space="0" w:color="auto"/>
                    <w:right w:val="none" w:sz="0" w:space="0" w:color="auto"/>
                  </w:divBdr>
                </w:div>
              </w:divsChild>
            </w:div>
            <w:div w:id="888420855">
              <w:marLeft w:val="0"/>
              <w:marRight w:val="0"/>
              <w:marTop w:val="0"/>
              <w:marBottom w:val="0"/>
              <w:divBdr>
                <w:top w:val="none" w:sz="0" w:space="0" w:color="auto"/>
                <w:left w:val="none" w:sz="0" w:space="0" w:color="auto"/>
                <w:bottom w:val="none" w:sz="0" w:space="0" w:color="auto"/>
                <w:right w:val="none" w:sz="0" w:space="0" w:color="auto"/>
              </w:divBdr>
              <w:divsChild>
                <w:div w:id="89281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28">
          <w:marLeft w:val="0"/>
          <w:marRight w:val="0"/>
          <w:marTop w:val="0"/>
          <w:marBottom w:val="0"/>
          <w:divBdr>
            <w:top w:val="none" w:sz="0" w:space="0" w:color="auto"/>
            <w:left w:val="none" w:sz="0" w:space="0" w:color="auto"/>
            <w:bottom w:val="none" w:sz="0" w:space="0" w:color="auto"/>
            <w:right w:val="none" w:sz="0" w:space="0" w:color="auto"/>
          </w:divBdr>
          <w:divsChild>
            <w:div w:id="491140045">
              <w:marLeft w:val="0"/>
              <w:marRight w:val="0"/>
              <w:marTop w:val="0"/>
              <w:marBottom w:val="0"/>
              <w:divBdr>
                <w:top w:val="none" w:sz="0" w:space="0" w:color="auto"/>
                <w:left w:val="none" w:sz="0" w:space="0" w:color="auto"/>
                <w:bottom w:val="none" w:sz="0" w:space="0" w:color="auto"/>
                <w:right w:val="none" w:sz="0" w:space="0" w:color="auto"/>
              </w:divBdr>
            </w:div>
          </w:divsChild>
        </w:div>
        <w:div w:id="199441125">
          <w:marLeft w:val="0"/>
          <w:marRight w:val="0"/>
          <w:marTop w:val="0"/>
          <w:marBottom w:val="0"/>
          <w:divBdr>
            <w:top w:val="none" w:sz="0" w:space="0" w:color="auto"/>
            <w:left w:val="none" w:sz="0" w:space="0" w:color="auto"/>
            <w:bottom w:val="none" w:sz="0" w:space="0" w:color="auto"/>
            <w:right w:val="none" w:sz="0" w:space="0" w:color="auto"/>
          </w:divBdr>
          <w:divsChild>
            <w:div w:id="71088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342">
      <w:bodyDiv w:val="1"/>
      <w:marLeft w:val="0"/>
      <w:marRight w:val="0"/>
      <w:marTop w:val="0"/>
      <w:marBottom w:val="0"/>
      <w:divBdr>
        <w:top w:val="none" w:sz="0" w:space="0" w:color="auto"/>
        <w:left w:val="none" w:sz="0" w:space="0" w:color="auto"/>
        <w:bottom w:val="none" w:sz="0" w:space="0" w:color="auto"/>
        <w:right w:val="none" w:sz="0" w:space="0" w:color="auto"/>
      </w:divBdr>
      <w:divsChild>
        <w:div w:id="933635829">
          <w:marLeft w:val="0"/>
          <w:marRight w:val="0"/>
          <w:marTop w:val="0"/>
          <w:marBottom w:val="0"/>
          <w:divBdr>
            <w:top w:val="none" w:sz="0" w:space="0" w:color="auto"/>
            <w:left w:val="none" w:sz="0" w:space="0" w:color="auto"/>
            <w:bottom w:val="none" w:sz="0" w:space="0" w:color="auto"/>
            <w:right w:val="none" w:sz="0" w:space="0" w:color="auto"/>
          </w:divBdr>
        </w:div>
        <w:div w:id="901408572">
          <w:marLeft w:val="0"/>
          <w:marRight w:val="0"/>
          <w:marTop w:val="0"/>
          <w:marBottom w:val="0"/>
          <w:divBdr>
            <w:top w:val="none" w:sz="0" w:space="0" w:color="auto"/>
            <w:left w:val="none" w:sz="0" w:space="0" w:color="auto"/>
            <w:bottom w:val="none" w:sz="0" w:space="0" w:color="auto"/>
            <w:right w:val="none" w:sz="0" w:space="0" w:color="auto"/>
          </w:divBdr>
          <w:divsChild>
            <w:div w:id="415135380">
              <w:marLeft w:val="0"/>
              <w:marRight w:val="0"/>
              <w:marTop w:val="0"/>
              <w:marBottom w:val="0"/>
              <w:divBdr>
                <w:top w:val="none" w:sz="0" w:space="0" w:color="auto"/>
                <w:left w:val="none" w:sz="0" w:space="0" w:color="auto"/>
                <w:bottom w:val="none" w:sz="0" w:space="0" w:color="auto"/>
                <w:right w:val="none" w:sz="0" w:space="0" w:color="auto"/>
              </w:divBdr>
            </w:div>
          </w:divsChild>
        </w:div>
        <w:div w:id="1563709771">
          <w:marLeft w:val="0"/>
          <w:marRight w:val="0"/>
          <w:marTop w:val="0"/>
          <w:marBottom w:val="0"/>
          <w:divBdr>
            <w:top w:val="none" w:sz="0" w:space="0" w:color="auto"/>
            <w:left w:val="none" w:sz="0" w:space="0" w:color="auto"/>
            <w:bottom w:val="none" w:sz="0" w:space="0" w:color="auto"/>
            <w:right w:val="none" w:sz="0" w:space="0" w:color="auto"/>
          </w:divBdr>
          <w:divsChild>
            <w:div w:id="1204864">
              <w:marLeft w:val="0"/>
              <w:marRight w:val="0"/>
              <w:marTop w:val="0"/>
              <w:marBottom w:val="0"/>
              <w:divBdr>
                <w:top w:val="none" w:sz="0" w:space="0" w:color="auto"/>
                <w:left w:val="none" w:sz="0" w:space="0" w:color="auto"/>
                <w:bottom w:val="none" w:sz="0" w:space="0" w:color="auto"/>
                <w:right w:val="none" w:sz="0" w:space="0" w:color="auto"/>
              </w:divBdr>
            </w:div>
          </w:divsChild>
        </w:div>
        <w:div w:id="1252472414">
          <w:marLeft w:val="0"/>
          <w:marRight w:val="0"/>
          <w:marTop w:val="0"/>
          <w:marBottom w:val="0"/>
          <w:divBdr>
            <w:top w:val="none" w:sz="0" w:space="0" w:color="auto"/>
            <w:left w:val="none" w:sz="0" w:space="0" w:color="auto"/>
            <w:bottom w:val="none" w:sz="0" w:space="0" w:color="auto"/>
            <w:right w:val="none" w:sz="0" w:space="0" w:color="auto"/>
          </w:divBdr>
          <w:divsChild>
            <w:div w:id="993992174">
              <w:marLeft w:val="0"/>
              <w:marRight w:val="0"/>
              <w:marTop w:val="0"/>
              <w:marBottom w:val="0"/>
              <w:divBdr>
                <w:top w:val="none" w:sz="0" w:space="0" w:color="auto"/>
                <w:left w:val="none" w:sz="0" w:space="0" w:color="auto"/>
                <w:bottom w:val="none" w:sz="0" w:space="0" w:color="auto"/>
                <w:right w:val="none" w:sz="0" w:space="0" w:color="auto"/>
              </w:divBdr>
            </w:div>
          </w:divsChild>
        </w:div>
        <w:div w:id="1969847469">
          <w:marLeft w:val="0"/>
          <w:marRight w:val="0"/>
          <w:marTop w:val="0"/>
          <w:marBottom w:val="0"/>
          <w:divBdr>
            <w:top w:val="none" w:sz="0" w:space="0" w:color="auto"/>
            <w:left w:val="none" w:sz="0" w:space="0" w:color="auto"/>
            <w:bottom w:val="none" w:sz="0" w:space="0" w:color="auto"/>
            <w:right w:val="none" w:sz="0" w:space="0" w:color="auto"/>
          </w:divBdr>
          <w:divsChild>
            <w:div w:id="1484741628">
              <w:marLeft w:val="0"/>
              <w:marRight w:val="0"/>
              <w:marTop w:val="0"/>
              <w:marBottom w:val="0"/>
              <w:divBdr>
                <w:top w:val="none" w:sz="0" w:space="0" w:color="auto"/>
                <w:left w:val="none" w:sz="0" w:space="0" w:color="auto"/>
                <w:bottom w:val="none" w:sz="0" w:space="0" w:color="auto"/>
                <w:right w:val="none" w:sz="0" w:space="0" w:color="auto"/>
              </w:divBdr>
            </w:div>
          </w:divsChild>
        </w:div>
        <w:div w:id="535047508">
          <w:marLeft w:val="0"/>
          <w:marRight w:val="0"/>
          <w:marTop w:val="0"/>
          <w:marBottom w:val="0"/>
          <w:divBdr>
            <w:top w:val="none" w:sz="0" w:space="0" w:color="auto"/>
            <w:left w:val="none" w:sz="0" w:space="0" w:color="auto"/>
            <w:bottom w:val="none" w:sz="0" w:space="0" w:color="auto"/>
            <w:right w:val="none" w:sz="0" w:space="0" w:color="auto"/>
          </w:divBdr>
          <w:divsChild>
            <w:div w:id="4020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79">
      <w:bodyDiv w:val="1"/>
      <w:marLeft w:val="0"/>
      <w:marRight w:val="0"/>
      <w:marTop w:val="0"/>
      <w:marBottom w:val="0"/>
      <w:divBdr>
        <w:top w:val="none" w:sz="0" w:space="0" w:color="auto"/>
        <w:left w:val="none" w:sz="0" w:space="0" w:color="auto"/>
        <w:bottom w:val="none" w:sz="0" w:space="0" w:color="auto"/>
        <w:right w:val="none" w:sz="0" w:space="0" w:color="auto"/>
      </w:divBdr>
      <w:divsChild>
        <w:div w:id="1969818036">
          <w:marLeft w:val="0"/>
          <w:marRight w:val="0"/>
          <w:marTop w:val="0"/>
          <w:marBottom w:val="0"/>
          <w:divBdr>
            <w:top w:val="none" w:sz="0" w:space="0" w:color="auto"/>
            <w:left w:val="none" w:sz="0" w:space="0" w:color="auto"/>
            <w:bottom w:val="none" w:sz="0" w:space="0" w:color="auto"/>
            <w:right w:val="none" w:sz="0" w:space="0" w:color="auto"/>
          </w:divBdr>
          <w:divsChild>
            <w:div w:id="1656180915">
              <w:marLeft w:val="0"/>
              <w:marRight w:val="0"/>
              <w:marTop w:val="0"/>
              <w:marBottom w:val="0"/>
              <w:divBdr>
                <w:top w:val="none" w:sz="0" w:space="0" w:color="auto"/>
                <w:left w:val="none" w:sz="0" w:space="0" w:color="auto"/>
                <w:bottom w:val="none" w:sz="0" w:space="0" w:color="auto"/>
                <w:right w:val="none" w:sz="0" w:space="0" w:color="auto"/>
              </w:divBdr>
            </w:div>
          </w:divsChild>
        </w:div>
        <w:div w:id="391272704">
          <w:marLeft w:val="0"/>
          <w:marRight w:val="0"/>
          <w:marTop w:val="0"/>
          <w:marBottom w:val="0"/>
          <w:divBdr>
            <w:top w:val="none" w:sz="0" w:space="0" w:color="auto"/>
            <w:left w:val="none" w:sz="0" w:space="0" w:color="auto"/>
            <w:bottom w:val="none" w:sz="0" w:space="0" w:color="auto"/>
            <w:right w:val="none" w:sz="0" w:space="0" w:color="auto"/>
          </w:divBdr>
          <w:divsChild>
            <w:div w:id="93363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8158">
      <w:bodyDiv w:val="1"/>
      <w:marLeft w:val="0"/>
      <w:marRight w:val="0"/>
      <w:marTop w:val="0"/>
      <w:marBottom w:val="0"/>
      <w:divBdr>
        <w:top w:val="none" w:sz="0" w:space="0" w:color="auto"/>
        <w:left w:val="none" w:sz="0" w:space="0" w:color="auto"/>
        <w:bottom w:val="none" w:sz="0" w:space="0" w:color="auto"/>
        <w:right w:val="none" w:sz="0" w:space="0" w:color="auto"/>
      </w:divBdr>
      <w:divsChild>
        <w:div w:id="1262646661">
          <w:marLeft w:val="0"/>
          <w:marRight w:val="0"/>
          <w:marTop w:val="0"/>
          <w:marBottom w:val="0"/>
          <w:divBdr>
            <w:top w:val="none" w:sz="0" w:space="0" w:color="auto"/>
            <w:left w:val="none" w:sz="0" w:space="0" w:color="auto"/>
            <w:bottom w:val="none" w:sz="0" w:space="0" w:color="auto"/>
            <w:right w:val="none" w:sz="0" w:space="0" w:color="auto"/>
          </w:divBdr>
          <w:divsChild>
            <w:div w:id="1422605795">
              <w:marLeft w:val="0"/>
              <w:marRight w:val="0"/>
              <w:marTop w:val="0"/>
              <w:marBottom w:val="0"/>
              <w:divBdr>
                <w:top w:val="none" w:sz="0" w:space="0" w:color="auto"/>
                <w:left w:val="none" w:sz="0" w:space="0" w:color="auto"/>
                <w:bottom w:val="none" w:sz="0" w:space="0" w:color="auto"/>
                <w:right w:val="none" w:sz="0" w:space="0" w:color="auto"/>
              </w:divBdr>
            </w:div>
          </w:divsChild>
        </w:div>
        <w:div w:id="2038768424">
          <w:marLeft w:val="0"/>
          <w:marRight w:val="0"/>
          <w:marTop w:val="0"/>
          <w:marBottom w:val="0"/>
          <w:divBdr>
            <w:top w:val="none" w:sz="0" w:space="0" w:color="auto"/>
            <w:left w:val="none" w:sz="0" w:space="0" w:color="auto"/>
            <w:bottom w:val="none" w:sz="0" w:space="0" w:color="auto"/>
            <w:right w:val="none" w:sz="0" w:space="0" w:color="auto"/>
          </w:divBdr>
          <w:divsChild>
            <w:div w:id="394354518">
              <w:marLeft w:val="0"/>
              <w:marRight w:val="0"/>
              <w:marTop w:val="0"/>
              <w:marBottom w:val="0"/>
              <w:divBdr>
                <w:top w:val="none" w:sz="0" w:space="0" w:color="auto"/>
                <w:left w:val="none" w:sz="0" w:space="0" w:color="auto"/>
                <w:bottom w:val="none" w:sz="0" w:space="0" w:color="auto"/>
                <w:right w:val="none" w:sz="0" w:space="0" w:color="auto"/>
              </w:divBdr>
            </w:div>
          </w:divsChild>
        </w:div>
        <w:div w:id="823473841">
          <w:marLeft w:val="0"/>
          <w:marRight w:val="0"/>
          <w:marTop w:val="0"/>
          <w:marBottom w:val="0"/>
          <w:divBdr>
            <w:top w:val="none" w:sz="0" w:space="0" w:color="auto"/>
            <w:left w:val="none" w:sz="0" w:space="0" w:color="auto"/>
            <w:bottom w:val="none" w:sz="0" w:space="0" w:color="auto"/>
            <w:right w:val="none" w:sz="0" w:space="0" w:color="auto"/>
          </w:divBdr>
          <w:divsChild>
            <w:div w:id="1231842429">
              <w:marLeft w:val="0"/>
              <w:marRight w:val="0"/>
              <w:marTop w:val="0"/>
              <w:marBottom w:val="0"/>
              <w:divBdr>
                <w:top w:val="none" w:sz="0" w:space="0" w:color="auto"/>
                <w:left w:val="none" w:sz="0" w:space="0" w:color="auto"/>
                <w:bottom w:val="none" w:sz="0" w:space="0" w:color="auto"/>
                <w:right w:val="none" w:sz="0" w:space="0" w:color="auto"/>
              </w:divBdr>
            </w:div>
          </w:divsChild>
        </w:div>
        <w:div w:id="1129473925">
          <w:marLeft w:val="0"/>
          <w:marRight w:val="0"/>
          <w:marTop w:val="0"/>
          <w:marBottom w:val="0"/>
          <w:divBdr>
            <w:top w:val="none" w:sz="0" w:space="0" w:color="auto"/>
            <w:left w:val="none" w:sz="0" w:space="0" w:color="auto"/>
            <w:bottom w:val="none" w:sz="0" w:space="0" w:color="auto"/>
            <w:right w:val="none" w:sz="0" w:space="0" w:color="auto"/>
          </w:divBdr>
          <w:divsChild>
            <w:div w:id="11855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3471">
      <w:bodyDiv w:val="1"/>
      <w:marLeft w:val="0"/>
      <w:marRight w:val="0"/>
      <w:marTop w:val="0"/>
      <w:marBottom w:val="0"/>
      <w:divBdr>
        <w:top w:val="none" w:sz="0" w:space="0" w:color="auto"/>
        <w:left w:val="none" w:sz="0" w:space="0" w:color="auto"/>
        <w:bottom w:val="none" w:sz="0" w:space="0" w:color="auto"/>
        <w:right w:val="none" w:sz="0" w:space="0" w:color="auto"/>
      </w:divBdr>
      <w:divsChild>
        <w:div w:id="326716150">
          <w:marLeft w:val="0"/>
          <w:marRight w:val="0"/>
          <w:marTop w:val="0"/>
          <w:marBottom w:val="0"/>
          <w:divBdr>
            <w:top w:val="none" w:sz="0" w:space="0" w:color="auto"/>
            <w:left w:val="none" w:sz="0" w:space="0" w:color="auto"/>
            <w:bottom w:val="none" w:sz="0" w:space="0" w:color="auto"/>
            <w:right w:val="none" w:sz="0" w:space="0" w:color="auto"/>
          </w:divBdr>
          <w:divsChild>
            <w:div w:id="1026444757">
              <w:marLeft w:val="0"/>
              <w:marRight w:val="0"/>
              <w:marTop w:val="0"/>
              <w:marBottom w:val="0"/>
              <w:divBdr>
                <w:top w:val="none" w:sz="0" w:space="0" w:color="auto"/>
                <w:left w:val="none" w:sz="0" w:space="0" w:color="auto"/>
                <w:bottom w:val="none" w:sz="0" w:space="0" w:color="auto"/>
                <w:right w:val="none" w:sz="0" w:space="0" w:color="auto"/>
              </w:divBdr>
            </w:div>
          </w:divsChild>
        </w:div>
        <w:div w:id="1546675878">
          <w:marLeft w:val="0"/>
          <w:marRight w:val="0"/>
          <w:marTop w:val="0"/>
          <w:marBottom w:val="0"/>
          <w:divBdr>
            <w:top w:val="none" w:sz="0" w:space="0" w:color="auto"/>
            <w:left w:val="none" w:sz="0" w:space="0" w:color="auto"/>
            <w:bottom w:val="none" w:sz="0" w:space="0" w:color="auto"/>
            <w:right w:val="none" w:sz="0" w:space="0" w:color="auto"/>
          </w:divBdr>
          <w:divsChild>
            <w:div w:id="177651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0920">
      <w:bodyDiv w:val="1"/>
      <w:marLeft w:val="0"/>
      <w:marRight w:val="0"/>
      <w:marTop w:val="0"/>
      <w:marBottom w:val="0"/>
      <w:divBdr>
        <w:top w:val="none" w:sz="0" w:space="0" w:color="auto"/>
        <w:left w:val="none" w:sz="0" w:space="0" w:color="auto"/>
        <w:bottom w:val="none" w:sz="0" w:space="0" w:color="auto"/>
        <w:right w:val="none" w:sz="0" w:space="0" w:color="auto"/>
      </w:divBdr>
      <w:divsChild>
        <w:div w:id="452947646">
          <w:marLeft w:val="0"/>
          <w:marRight w:val="0"/>
          <w:marTop w:val="0"/>
          <w:marBottom w:val="0"/>
          <w:divBdr>
            <w:top w:val="none" w:sz="0" w:space="0" w:color="auto"/>
            <w:left w:val="none" w:sz="0" w:space="0" w:color="auto"/>
            <w:bottom w:val="none" w:sz="0" w:space="0" w:color="auto"/>
            <w:right w:val="none" w:sz="0" w:space="0" w:color="auto"/>
          </w:divBdr>
          <w:divsChild>
            <w:div w:id="725224419">
              <w:marLeft w:val="0"/>
              <w:marRight w:val="0"/>
              <w:marTop w:val="0"/>
              <w:marBottom w:val="0"/>
              <w:divBdr>
                <w:top w:val="none" w:sz="0" w:space="0" w:color="auto"/>
                <w:left w:val="none" w:sz="0" w:space="0" w:color="auto"/>
                <w:bottom w:val="none" w:sz="0" w:space="0" w:color="auto"/>
                <w:right w:val="none" w:sz="0" w:space="0" w:color="auto"/>
              </w:divBdr>
            </w:div>
          </w:divsChild>
        </w:div>
        <w:div w:id="1456753711">
          <w:marLeft w:val="0"/>
          <w:marRight w:val="0"/>
          <w:marTop w:val="0"/>
          <w:marBottom w:val="0"/>
          <w:divBdr>
            <w:top w:val="none" w:sz="0" w:space="0" w:color="auto"/>
            <w:left w:val="none" w:sz="0" w:space="0" w:color="auto"/>
            <w:bottom w:val="none" w:sz="0" w:space="0" w:color="auto"/>
            <w:right w:val="none" w:sz="0" w:space="0" w:color="auto"/>
          </w:divBdr>
          <w:divsChild>
            <w:div w:id="440955537">
              <w:marLeft w:val="0"/>
              <w:marRight w:val="0"/>
              <w:marTop w:val="0"/>
              <w:marBottom w:val="0"/>
              <w:divBdr>
                <w:top w:val="none" w:sz="0" w:space="0" w:color="auto"/>
                <w:left w:val="none" w:sz="0" w:space="0" w:color="auto"/>
                <w:bottom w:val="none" w:sz="0" w:space="0" w:color="auto"/>
                <w:right w:val="none" w:sz="0" w:space="0" w:color="auto"/>
              </w:divBdr>
            </w:div>
          </w:divsChild>
        </w:div>
        <w:div w:id="64651126">
          <w:marLeft w:val="0"/>
          <w:marRight w:val="0"/>
          <w:marTop w:val="0"/>
          <w:marBottom w:val="0"/>
          <w:divBdr>
            <w:top w:val="none" w:sz="0" w:space="0" w:color="auto"/>
            <w:left w:val="none" w:sz="0" w:space="0" w:color="auto"/>
            <w:bottom w:val="none" w:sz="0" w:space="0" w:color="auto"/>
            <w:right w:val="none" w:sz="0" w:space="0" w:color="auto"/>
          </w:divBdr>
          <w:divsChild>
            <w:div w:id="1191263743">
              <w:marLeft w:val="0"/>
              <w:marRight w:val="0"/>
              <w:marTop w:val="0"/>
              <w:marBottom w:val="0"/>
              <w:divBdr>
                <w:top w:val="none" w:sz="0" w:space="0" w:color="auto"/>
                <w:left w:val="none" w:sz="0" w:space="0" w:color="auto"/>
                <w:bottom w:val="none" w:sz="0" w:space="0" w:color="auto"/>
                <w:right w:val="none" w:sz="0" w:space="0" w:color="auto"/>
              </w:divBdr>
            </w:div>
          </w:divsChild>
        </w:div>
        <w:div w:id="743838537">
          <w:marLeft w:val="0"/>
          <w:marRight w:val="0"/>
          <w:marTop w:val="0"/>
          <w:marBottom w:val="0"/>
          <w:divBdr>
            <w:top w:val="none" w:sz="0" w:space="0" w:color="auto"/>
            <w:left w:val="none" w:sz="0" w:space="0" w:color="auto"/>
            <w:bottom w:val="none" w:sz="0" w:space="0" w:color="auto"/>
            <w:right w:val="none" w:sz="0" w:space="0" w:color="auto"/>
          </w:divBdr>
          <w:divsChild>
            <w:div w:id="1996838335">
              <w:marLeft w:val="0"/>
              <w:marRight w:val="0"/>
              <w:marTop w:val="0"/>
              <w:marBottom w:val="0"/>
              <w:divBdr>
                <w:top w:val="none" w:sz="0" w:space="0" w:color="auto"/>
                <w:left w:val="none" w:sz="0" w:space="0" w:color="auto"/>
                <w:bottom w:val="none" w:sz="0" w:space="0" w:color="auto"/>
                <w:right w:val="none" w:sz="0" w:space="0" w:color="auto"/>
              </w:divBdr>
            </w:div>
          </w:divsChild>
        </w:div>
        <w:div w:id="552354800">
          <w:marLeft w:val="0"/>
          <w:marRight w:val="0"/>
          <w:marTop w:val="0"/>
          <w:marBottom w:val="0"/>
          <w:divBdr>
            <w:top w:val="none" w:sz="0" w:space="0" w:color="auto"/>
            <w:left w:val="none" w:sz="0" w:space="0" w:color="auto"/>
            <w:bottom w:val="none" w:sz="0" w:space="0" w:color="auto"/>
            <w:right w:val="none" w:sz="0" w:space="0" w:color="auto"/>
          </w:divBdr>
          <w:divsChild>
            <w:div w:id="1492715718">
              <w:marLeft w:val="0"/>
              <w:marRight w:val="0"/>
              <w:marTop w:val="0"/>
              <w:marBottom w:val="0"/>
              <w:divBdr>
                <w:top w:val="none" w:sz="0" w:space="0" w:color="auto"/>
                <w:left w:val="none" w:sz="0" w:space="0" w:color="auto"/>
                <w:bottom w:val="none" w:sz="0" w:space="0" w:color="auto"/>
                <w:right w:val="none" w:sz="0" w:space="0" w:color="auto"/>
              </w:divBdr>
            </w:div>
          </w:divsChild>
        </w:div>
        <w:div w:id="492257051">
          <w:marLeft w:val="0"/>
          <w:marRight w:val="0"/>
          <w:marTop w:val="0"/>
          <w:marBottom w:val="0"/>
          <w:divBdr>
            <w:top w:val="none" w:sz="0" w:space="0" w:color="auto"/>
            <w:left w:val="none" w:sz="0" w:space="0" w:color="auto"/>
            <w:bottom w:val="none" w:sz="0" w:space="0" w:color="auto"/>
            <w:right w:val="none" w:sz="0" w:space="0" w:color="auto"/>
          </w:divBdr>
          <w:divsChild>
            <w:div w:id="21056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1335">
      <w:bodyDiv w:val="1"/>
      <w:marLeft w:val="0"/>
      <w:marRight w:val="0"/>
      <w:marTop w:val="0"/>
      <w:marBottom w:val="0"/>
      <w:divBdr>
        <w:top w:val="none" w:sz="0" w:space="0" w:color="auto"/>
        <w:left w:val="none" w:sz="0" w:space="0" w:color="auto"/>
        <w:bottom w:val="none" w:sz="0" w:space="0" w:color="auto"/>
        <w:right w:val="none" w:sz="0" w:space="0" w:color="auto"/>
      </w:divBdr>
    </w:div>
    <w:div w:id="208953764">
      <w:bodyDiv w:val="1"/>
      <w:marLeft w:val="0"/>
      <w:marRight w:val="0"/>
      <w:marTop w:val="0"/>
      <w:marBottom w:val="0"/>
      <w:divBdr>
        <w:top w:val="none" w:sz="0" w:space="0" w:color="auto"/>
        <w:left w:val="none" w:sz="0" w:space="0" w:color="auto"/>
        <w:bottom w:val="none" w:sz="0" w:space="0" w:color="auto"/>
        <w:right w:val="none" w:sz="0" w:space="0" w:color="auto"/>
      </w:divBdr>
      <w:divsChild>
        <w:div w:id="1932279316">
          <w:marLeft w:val="0"/>
          <w:marRight w:val="0"/>
          <w:marTop w:val="0"/>
          <w:marBottom w:val="0"/>
          <w:divBdr>
            <w:top w:val="none" w:sz="0" w:space="0" w:color="auto"/>
            <w:left w:val="none" w:sz="0" w:space="0" w:color="auto"/>
            <w:bottom w:val="none" w:sz="0" w:space="0" w:color="auto"/>
            <w:right w:val="none" w:sz="0" w:space="0" w:color="auto"/>
          </w:divBdr>
          <w:divsChild>
            <w:div w:id="1878589523">
              <w:marLeft w:val="0"/>
              <w:marRight w:val="0"/>
              <w:marTop w:val="0"/>
              <w:marBottom w:val="0"/>
              <w:divBdr>
                <w:top w:val="none" w:sz="0" w:space="0" w:color="auto"/>
                <w:left w:val="none" w:sz="0" w:space="0" w:color="auto"/>
                <w:bottom w:val="none" w:sz="0" w:space="0" w:color="auto"/>
                <w:right w:val="none" w:sz="0" w:space="0" w:color="auto"/>
              </w:divBdr>
            </w:div>
          </w:divsChild>
        </w:div>
        <w:div w:id="515274332">
          <w:marLeft w:val="0"/>
          <w:marRight w:val="0"/>
          <w:marTop w:val="0"/>
          <w:marBottom w:val="0"/>
          <w:divBdr>
            <w:top w:val="none" w:sz="0" w:space="0" w:color="auto"/>
            <w:left w:val="none" w:sz="0" w:space="0" w:color="auto"/>
            <w:bottom w:val="none" w:sz="0" w:space="0" w:color="auto"/>
            <w:right w:val="none" w:sz="0" w:space="0" w:color="auto"/>
          </w:divBdr>
          <w:divsChild>
            <w:div w:id="783308977">
              <w:marLeft w:val="0"/>
              <w:marRight w:val="0"/>
              <w:marTop w:val="0"/>
              <w:marBottom w:val="0"/>
              <w:divBdr>
                <w:top w:val="none" w:sz="0" w:space="0" w:color="auto"/>
                <w:left w:val="none" w:sz="0" w:space="0" w:color="auto"/>
                <w:bottom w:val="none" w:sz="0" w:space="0" w:color="auto"/>
                <w:right w:val="none" w:sz="0" w:space="0" w:color="auto"/>
              </w:divBdr>
            </w:div>
          </w:divsChild>
        </w:div>
        <w:div w:id="1272392918">
          <w:marLeft w:val="0"/>
          <w:marRight w:val="0"/>
          <w:marTop w:val="0"/>
          <w:marBottom w:val="0"/>
          <w:divBdr>
            <w:top w:val="none" w:sz="0" w:space="0" w:color="auto"/>
            <w:left w:val="none" w:sz="0" w:space="0" w:color="auto"/>
            <w:bottom w:val="none" w:sz="0" w:space="0" w:color="auto"/>
            <w:right w:val="none" w:sz="0" w:space="0" w:color="auto"/>
          </w:divBdr>
          <w:divsChild>
            <w:div w:id="1388139708">
              <w:marLeft w:val="0"/>
              <w:marRight w:val="0"/>
              <w:marTop w:val="0"/>
              <w:marBottom w:val="0"/>
              <w:divBdr>
                <w:top w:val="none" w:sz="0" w:space="0" w:color="auto"/>
                <w:left w:val="none" w:sz="0" w:space="0" w:color="auto"/>
                <w:bottom w:val="none" w:sz="0" w:space="0" w:color="auto"/>
                <w:right w:val="none" w:sz="0" w:space="0" w:color="auto"/>
              </w:divBdr>
            </w:div>
          </w:divsChild>
        </w:div>
        <w:div w:id="347408848">
          <w:marLeft w:val="0"/>
          <w:marRight w:val="0"/>
          <w:marTop w:val="0"/>
          <w:marBottom w:val="0"/>
          <w:divBdr>
            <w:top w:val="none" w:sz="0" w:space="0" w:color="auto"/>
            <w:left w:val="none" w:sz="0" w:space="0" w:color="auto"/>
            <w:bottom w:val="none" w:sz="0" w:space="0" w:color="auto"/>
            <w:right w:val="none" w:sz="0" w:space="0" w:color="auto"/>
          </w:divBdr>
          <w:divsChild>
            <w:div w:id="56348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1380">
      <w:bodyDiv w:val="1"/>
      <w:marLeft w:val="0"/>
      <w:marRight w:val="0"/>
      <w:marTop w:val="0"/>
      <w:marBottom w:val="0"/>
      <w:divBdr>
        <w:top w:val="none" w:sz="0" w:space="0" w:color="auto"/>
        <w:left w:val="none" w:sz="0" w:space="0" w:color="auto"/>
        <w:bottom w:val="none" w:sz="0" w:space="0" w:color="auto"/>
        <w:right w:val="none" w:sz="0" w:space="0" w:color="auto"/>
      </w:divBdr>
      <w:divsChild>
        <w:div w:id="107435937">
          <w:marLeft w:val="0"/>
          <w:marRight w:val="0"/>
          <w:marTop w:val="0"/>
          <w:marBottom w:val="0"/>
          <w:divBdr>
            <w:top w:val="none" w:sz="0" w:space="0" w:color="auto"/>
            <w:left w:val="none" w:sz="0" w:space="0" w:color="auto"/>
            <w:bottom w:val="none" w:sz="0" w:space="0" w:color="auto"/>
            <w:right w:val="none" w:sz="0" w:space="0" w:color="auto"/>
          </w:divBdr>
          <w:divsChild>
            <w:div w:id="1266184463">
              <w:marLeft w:val="0"/>
              <w:marRight w:val="0"/>
              <w:marTop w:val="0"/>
              <w:marBottom w:val="0"/>
              <w:divBdr>
                <w:top w:val="none" w:sz="0" w:space="0" w:color="auto"/>
                <w:left w:val="none" w:sz="0" w:space="0" w:color="auto"/>
                <w:bottom w:val="none" w:sz="0" w:space="0" w:color="auto"/>
                <w:right w:val="none" w:sz="0" w:space="0" w:color="auto"/>
              </w:divBdr>
            </w:div>
          </w:divsChild>
        </w:div>
        <w:div w:id="1052927037">
          <w:marLeft w:val="0"/>
          <w:marRight w:val="0"/>
          <w:marTop w:val="0"/>
          <w:marBottom w:val="0"/>
          <w:divBdr>
            <w:top w:val="none" w:sz="0" w:space="0" w:color="auto"/>
            <w:left w:val="none" w:sz="0" w:space="0" w:color="auto"/>
            <w:bottom w:val="none" w:sz="0" w:space="0" w:color="auto"/>
            <w:right w:val="none" w:sz="0" w:space="0" w:color="auto"/>
          </w:divBdr>
          <w:divsChild>
            <w:div w:id="18458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5531">
      <w:bodyDiv w:val="1"/>
      <w:marLeft w:val="0"/>
      <w:marRight w:val="0"/>
      <w:marTop w:val="0"/>
      <w:marBottom w:val="0"/>
      <w:divBdr>
        <w:top w:val="none" w:sz="0" w:space="0" w:color="auto"/>
        <w:left w:val="none" w:sz="0" w:space="0" w:color="auto"/>
        <w:bottom w:val="none" w:sz="0" w:space="0" w:color="auto"/>
        <w:right w:val="none" w:sz="0" w:space="0" w:color="auto"/>
      </w:divBdr>
      <w:divsChild>
        <w:div w:id="356927700">
          <w:marLeft w:val="0"/>
          <w:marRight w:val="0"/>
          <w:marTop w:val="0"/>
          <w:marBottom w:val="0"/>
          <w:divBdr>
            <w:top w:val="none" w:sz="0" w:space="0" w:color="auto"/>
            <w:left w:val="none" w:sz="0" w:space="0" w:color="auto"/>
            <w:bottom w:val="none" w:sz="0" w:space="0" w:color="auto"/>
            <w:right w:val="none" w:sz="0" w:space="0" w:color="auto"/>
          </w:divBdr>
        </w:div>
        <w:div w:id="34045496">
          <w:marLeft w:val="0"/>
          <w:marRight w:val="0"/>
          <w:marTop w:val="0"/>
          <w:marBottom w:val="0"/>
          <w:divBdr>
            <w:top w:val="none" w:sz="0" w:space="0" w:color="auto"/>
            <w:left w:val="none" w:sz="0" w:space="0" w:color="auto"/>
            <w:bottom w:val="none" w:sz="0" w:space="0" w:color="auto"/>
            <w:right w:val="none" w:sz="0" w:space="0" w:color="auto"/>
          </w:divBdr>
          <w:divsChild>
            <w:div w:id="319699488">
              <w:marLeft w:val="0"/>
              <w:marRight w:val="0"/>
              <w:marTop w:val="0"/>
              <w:marBottom w:val="0"/>
              <w:divBdr>
                <w:top w:val="none" w:sz="0" w:space="0" w:color="auto"/>
                <w:left w:val="none" w:sz="0" w:space="0" w:color="auto"/>
                <w:bottom w:val="none" w:sz="0" w:space="0" w:color="auto"/>
                <w:right w:val="none" w:sz="0" w:space="0" w:color="auto"/>
              </w:divBdr>
            </w:div>
          </w:divsChild>
        </w:div>
        <w:div w:id="477961072">
          <w:marLeft w:val="0"/>
          <w:marRight w:val="0"/>
          <w:marTop w:val="0"/>
          <w:marBottom w:val="0"/>
          <w:divBdr>
            <w:top w:val="none" w:sz="0" w:space="0" w:color="auto"/>
            <w:left w:val="none" w:sz="0" w:space="0" w:color="auto"/>
            <w:bottom w:val="none" w:sz="0" w:space="0" w:color="auto"/>
            <w:right w:val="none" w:sz="0" w:space="0" w:color="auto"/>
          </w:divBdr>
          <w:divsChild>
            <w:div w:id="1352292235">
              <w:marLeft w:val="0"/>
              <w:marRight w:val="0"/>
              <w:marTop w:val="0"/>
              <w:marBottom w:val="0"/>
              <w:divBdr>
                <w:top w:val="none" w:sz="0" w:space="0" w:color="auto"/>
                <w:left w:val="none" w:sz="0" w:space="0" w:color="auto"/>
                <w:bottom w:val="none" w:sz="0" w:space="0" w:color="auto"/>
                <w:right w:val="none" w:sz="0" w:space="0" w:color="auto"/>
              </w:divBdr>
            </w:div>
          </w:divsChild>
        </w:div>
        <w:div w:id="1526601525">
          <w:marLeft w:val="0"/>
          <w:marRight w:val="0"/>
          <w:marTop w:val="0"/>
          <w:marBottom w:val="0"/>
          <w:divBdr>
            <w:top w:val="none" w:sz="0" w:space="0" w:color="auto"/>
            <w:left w:val="none" w:sz="0" w:space="0" w:color="auto"/>
            <w:bottom w:val="none" w:sz="0" w:space="0" w:color="auto"/>
            <w:right w:val="none" w:sz="0" w:space="0" w:color="auto"/>
          </w:divBdr>
          <w:divsChild>
            <w:div w:id="605161545">
              <w:marLeft w:val="0"/>
              <w:marRight w:val="0"/>
              <w:marTop w:val="0"/>
              <w:marBottom w:val="0"/>
              <w:divBdr>
                <w:top w:val="none" w:sz="0" w:space="0" w:color="auto"/>
                <w:left w:val="none" w:sz="0" w:space="0" w:color="auto"/>
                <w:bottom w:val="none" w:sz="0" w:space="0" w:color="auto"/>
                <w:right w:val="none" w:sz="0" w:space="0" w:color="auto"/>
              </w:divBdr>
            </w:div>
          </w:divsChild>
        </w:div>
        <w:div w:id="1571042331">
          <w:marLeft w:val="0"/>
          <w:marRight w:val="0"/>
          <w:marTop w:val="0"/>
          <w:marBottom w:val="0"/>
          <w:divBdr>
            <w:top w:val="none" w:sz="0" w:space="0" w:color="auto"/>
            <w:left w:val="none" w:sz="0" w:space="0" w:color="auto"/>
            <w:bottom w:val="none" w:sz="0" w:space="0" w:color="auto"/>
            <w:right w:val="none" w:sz="0" w:space="0" w:color="auto"/>
          </w:divBdr>
          <w:divsChild>
            <w:div w:id="17950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17424">
      <w:bodyDiv w:val="1"/>
      <w:marLeft w:val="0"/>
      <w:marRight w:val="0"/>
      <w:marTop w:val="0"/>
      <w:marBottom w:val="0"/>
      <w:divBdr>
        <w:top w:val="none" w:sz="0" w:space="0" w:color="auto"/>
        <w:left w:val="none" w:sz="0" w:space="0" w:color="auto"/>
        <w:bottom w:val="none" w:sz="0" w:space="0" w:color="auto"/>
        <w:right w:val="none" w:sz="0" w:space="0" w:color="auto"/>
      </w:divBdr>
    </w:div>
    <w:div w:id="235089951">
      <w:bodyDiv w:val="1"/>
      <w:marLeft w:val="0"/>
      <w:marRight w:val="0"/>
      <w:marTop w:val="0"/>
      <w:marBottom w:val="0"/>
      <w:divBdr>
        <w:top w:val="none" w:sz="0" w:space="0" w:color="auto"/>
        <w:left w:val="none" w:sz="0" w:space="0" w:color="auto"/>
        <w:bottom w:val="none" w:sz="0" w:space="0" w:color="auto"/>
        <w:right w:val="none" w:sz="0" w:space="0" w:color="auto"/>
      </w:divBdr>
      <w:divsChild>
        <w:div w:id="315649431">
          <w:marLeft w:val="0"/>
          <w:marRight w:val="0"/>
          <w:marTop w:val="0"/>
          <w:marBottom w:val="0"/>
          <w:divBdr>
            <w:top w:val="none" w:sz="0" w:space="0" w:color="auto"/>
            <w:left w:val="none" w:sz="0" w:space="0" w:color="auto"/>
            <w:bottom w:val="none" w:sz="0" w:space="0" w:color="auto"/>
            <w:right w:val="none" w:sz="0" w:space="0" w:color="auto"/>
          </w:divBdr>
          <w:divsChild>
            <w:div w:id="775057636">
              <w:marLeft w:val="0"/>
              <w:marRight w:val="0"/>
              <w:marTop w:val="0"/>
              <w:marBottom w:val="0"/>
              <w:divBdr>
                <w:top w:val="none" w:sz="0" w:space="0" w:color="auto"/>
                <w:left w:val="none" w:sz="0" w:space="0" w:color="auto"/>
                <w:bottom w:val="none" w:sz="0" w:space="0" w:color="auto"/>
                <w:right w:val="none" w:sz="0" w:space="0" w:color="auto"/>
              </w:divBdr>
            </w:div>
          </w:divsChild>
        </w:div>
        <w:div w:id="1066418755">
          <w:marLeft w:val="0"/>
          <w:marRight w:val="0"/>
          <w:marTop w:val="0"/>
          <w:marBottom w:val="0"/>
          <w:divBdr>
            <w:top w:val="none" w:sz="0" w:space="0" w:color="auto"/>
            <w:left w:val="none" w:sz="0" w:space="0" w:color="auto"/>
            <w:bottom w:val="none" w:sz="0" w:space="0" w:color="auto"/>
            <w:right w:val="none" w:sz="0" w:space="0" w:color="auto"/>
          </w:divBdr>
          <w:divsChild>
            <w:div w:id="1898658945">
              <w:marLeft w:val="0"/>
              <w:marRight w:val="0"/>
              <w:marTop w:val="0"/>
              <w:marBottom w:val="0"/>
              <w:divBdr>
                <w:top w:val="none" w:sz="0" w:space="0" w:color="auto"/>
                <w:left w:val="none" w:sz="0" w:space="0" w:color="auto"/>
                <w:bottom w:val="none" w:sz="0" w:space="0" w:color="auto"/>
                <w:right w:val="none" w:sz="0" w:space="0" w:color="auto"/>
              </w:divBdr>
            </w:div>
          </w:divsChild>
        </w:div>
        <w:div w:id="1456096540">
          <w:marLeft w:val="0"/>
          <w:marRight w:val="0"/>
          <w:marTop w:val="0"/>
          <w:marBottom w:val="0"/>
          <w:divBdr>
            <w:top w:val="none" w:sz="0" w:space="0" w:color="auto"/>
            <w:left w:val="none" w:sz="0" w:space="0" w:color="auto"/>
            <w:bottom w:val="none" w:sz="0" w:space="0" w:color="auto"/>
            <w:right w:val="none" w:sz="0" w:space="0" w:color="auto"/>
          </w:divBdr>
          <w:divsChild>
            <w:div w:id="770079775">
              <w:marLeft w:val="0"/>
              <w:marRight w:val="0"/>
              <w:marTop w:val="0"/>
              <w:marBottom w:val="0"/>
              <w:divBdr>
                <w:top w:val="none" w:sz="0" w:space="0" w:color="auto"/>
                <w:left w:val="none" w:sz="0" w:space="0" w:color="auto"/>
                <w:bottom w:val="none" w:sz="0" w:space="0" w:color="auto"/>
                <w:right w:val="none" w:sz="0" w:space="0" w:color="auto"/>
              </w:divBdr>
            </w:div>
          </w:divsChild>
        </w:div>
        <w:div w:id="561720967">
          <w:marLeft w:val="0"/>
          <w:marRight w:val="0"/>
          <w:marTop w:val="0"/>
          <w:marBottom w:val="0"/>
          <w:divBdr>
            <w:top w:val="none" w:sz="0" w:space="0" w:color="auto"/>
            <w:left w:val="none" w:sz="0" w:space="0" w:color="auto"/>
            <w:bottom w:val="none" w:sz="0" w:space="0" w:color="auto"/>
            <w:right w:val="none" w:sz="0" w:space="0" w:color="auto"/>
          </w:divBdr>
          <w:divsChild>
            <w:div w:id="17439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28194">
      <w:bodyDiv w:val="1"/>
      <w:marLeft w:val="0"/>
      <w:marRight w:val="0"/>
      <w:marTop w:val="0"/>
      <w:marBottom w:val="0"/>
      <w:divBdr>
        <w:top w:val="none" w:sz="0" w:space="0" w:color="auto"/>
        <w:left w:val="none" w:sz="0" w:space="0" w:color="auto"/>
        <w:bottom w:val="none" w:sz="0" w:space="0" w:color="auto"/>
        <w:right w:val="none" w:sz="0" w:space="0" w:color="auto"/>
      </w:divBdr>
      <w:divsChild>
        <w:div w:id="1353263428">
          <w:marLeft w:val="0"/>
          <w:marRight w:val="0"/>
          <w:marTop w:val="0"/>
          <w:marBottom w:val="0"/>
          <w:divBdr>
            <w:top w:val="none" w:sz="0" w:space="0" w:color="auto"/>
            <w:left w:val="none" w:sz="0" w:space="0" w:color="auto"/>
            <w:bottom w:val="none" w:sz="0" w:space="0" w:color="auto"/>
            <w:right w:val="none" w:sz="0" w:space="0" w:color="auto"/>
          </w:divBdr>
          <w:divsChild>
            <w:div w:id="1546912927">
              <w:marLeft w:val="0"/>
              <w:marRight w:val="0"/>
              <w:marTop w:val="0"/>
              <w:marBottom w:val="0"/>
              <w:divBdr>
                <w:top w:val="none" w:sz="0" w:space="0" w:color="auto"/>
                <w:left w:val="none" w:sz="0" w:space="0" w:color="auto"/>
                <w:bottom w:val="none" w:sz="0" w:space="0" w:color="auto"/>
                <w:right w:val="none" w:sz="0" w:space="0" w:color="auto"/>
              </w:divBdr>
            </w:div>
          </w:divsChild>
        </w:div>
        <w:div w:id="1953703866">
          <w:marLeft w:val="0"/>
          <w:marRight w:val="0"/>
          <w:marTop w:val="0"/>
          <w:marBottom w:val="0"/>
          <w:divBdr>
            <w:top w:val="none" w:sz="0" w:space="0" w:color="auto"/>
            <w:left w:val="none" w:sz="0" w:space="0" w:color="auto"/>
            <w:bottom w:val="none" w:sz="0" w:space="0" w:color="auto"/>
            <w:right w:val="none" w:sz="0" w:space="0" w:color="auto"/>
          </w:divBdr>
          <w:divsChild>
            <w:div w:id="6644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60483">
      <w:bodyDiv w:val="1"/>
      <w:marLeft w:val="0"/>
      <w:marRight w:val="0"/>
      <w:marTop w:val="0"/>
      <w:marBottom w:val="0"/>
      <w:divBdr>
        <w:top w:val="none" w:sz="0" w:space="0" w:color="auto"/>
        <w:left w:val="none" w:sz="0" w:space="0" w:color="auto"/>
        <w:bottom w:val="none" w:sz="0" w:space="0" w:color="auto"/>
        <w:right w:val="none" w:sz="0" w:space="0" w:color="auto"/>
      </w:divBdr>
      <w:divsChild>
        <w:div w:id="1333097935">
          <w:marLeft w:val="0"/>
          <w:marRight w:val="0"/>
          <w:marTop w:val="0"/>
          <w:marBottom w:val="0"/>
          <w:divBdr>
            <w:top w:val="none" w:sz="0" w:space="0" w:color="auto"/>
            <w:left w:val="none" w:sz="0" w:space="0" w:color="auto"/>
            <w:bottom w:val="none" w:sz="0" w:space="0" w:color="auto"/>
            <w:right w:val="none" w:sz="0" w:space="0" w:color="auto"/>
          </w:divBdr>
          <w:divsChild>
            <w:div w:id="1843861671">
              <w:marLeft w:val="0"/>
              <w:marRight w:val="0"/>
              <w:marTop w:val="0"/>
              <w:marBottom w:val="0"/>
              <w:divBdr>
                <w:top w:val="none" w:sz="0" w:space="0" w:color="auto"/>
                <w:left w:val="none" w:sz="0" w:space="0" w:color="auto"/>
                <w:bottom w:val="none" w:sz="0" w:space="0" w:color="auto"/>
                <w:right w:val="none" w:sz="0" w:space="0" w:color="auto"/>
              </w:divBdr>
            </w:div>
          </w:divsChild>
        </w:div>
        <w:div w:id="1831367359">
          <w:marLeft w:val="0"/>
          <w:marRight w:val="0"/>
          <w:marTop w:val="0"/>
          <w:marBottom w:val="0"/>
          <w:divBdr>
            <w:top w:val="none" w:sz="0" w:space="0" w:color="auto"/>
            <w:left w:val="none" w:sz="0" w:space="0" w:color="auto"/>
            <w:bottom w:val="none" w:sz="0" w:space="0" w:color="auto"/>
            <w:right w:val="none" w:sz="0" w:space="0" w:color="auto"/>
          </w:divBdr>
          <w:divsChild>
            <w:div w:id="1134644269">
              <w:marLeft w:val="0"/>
              <w:marRight w:val="0"/>
              <w:marTop w:val="0"/>
              <w:marBottom w:val="0"/>
              <w:divBdr>
                <w:top w:val="none" w:sz="0" w:space="0" w:color="auto"/>
                <w:left w:val="none" w:sz="0" w:space="0" w:color="auto"/>
                <w:bottom w:val="none" w:sz="0" w:space="0" w:color="auto"/>
                <w:right w:val="none" w:sz="0" w:space="0" w:color="auto"/>
              </w:divBdr>
            </w:div>
          </w:divsChild>
        </w:div>
        <w:div w:id="260994327">
          <w:marLeft w:val="0"/>
          <w:marRight w:val="0"/>
          <w:marTop w:val="0"/>
          <w:marBottom w:val="0"/>
          <w:divBdr>
            <w:top w:val="none" w:sz="0" w:space="0" w:color="auto"/>
            <w:left w:val="none" w:sz="0" w:space="0" w:color="auto"/>
            <w:bottom w:val="none" w:sz="0" w:space="0" w:color="auto"/>
            <w:right w:val="none" w:sz="0" w:space="0" w:color="auto"/>
          </w:divBdr>
          <w:divsChild>
            <w:div w:id="5798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59790">
      <w:bodyDiv w:val="1"/>
      <w:marLeft w:val="0"/>
      <w:marRight w:val="0"/>
      <w:marTop w:val="0"/>
      <w:marBottom w:val="0"/>
      <w:divBdr>
        <w:top w:val="none" w:sz="0" w:space="0" w:color="auto"/>
        <w:left w:val="none" w:sz="0" w:space="0" w:color="auto"/>
        <w:bottom w:val="none" w:sz="0" w:space="0" w:color="auto"/>
        <w:right w:val="none" w:sz="0" w:space="0" w:color="auto"/>
      </w:divBdr>
      <w:divsChild>
        <w:div w:id="1685669311">
          <w:marLeft w:val="0"/>
          <w:marRight w:val="0"/>
          <w:marTop w:val="0"/>
          <w:marBottom w:val="0"/>
          <w:divBdr>
            <w:top w:val="none" w:sz="0" w:space="0" w:color="auto"/>
            <w:left w:val="none" w:sz="0" w:space="0" w:color="auto"/>
            <w:bottom w:val="none" w:sz="0" w:space="0" w:color="auto"/>
            <w:right w:val="none" w:sz="0" w:space="0" w:color="auto"/>
          </w:divBdr>
          <w:divsChild>
            <w:div w:id="1766463886">
              <w:marLeft w:val="0"/>
              <w:marRight w:val="0"/>
              <w:marTop w:val="0"/>
              <w:marBottom w:val="0"/>
              <w:divBdr>
                <w:top w:val="none" w:sz="0" w:space="0" w:color="auto"/>
                <w:left w:val="none" w:sz="0" w:space="0" w:color="auto"/>
                <w:bottom w:val="none" w:sz="0" w:space="0" w:color="auto"/>
                <w:right w:val="none" w:sz="0" w:space="0" w:color="auto"/>
              </w:divBdr>
            </w:div>
          </w:divsChild>
        </w:div>
        <w:div w:id="580483951">
          <w:marLeft w:val="0"/>
          <w:marRight w:val="0"/>
          <w:marTop w:val="0"/>
          <w:marBottom w:val="0"/>
          <w:divBdr>
            <w:top w:val="none" w:sz="0" w:space="0" w:color="auto"/>
            <w:left w:val="none" w:sz="0" w:space="0" w:color="auto"/>
            <w:bottom w:val="none" w:sz="0" w:space="0" w:color="auto"/>
            <w:right w:val="none" w:sz="0" w:space="0" w:color="auto"/>
          </w:divBdr>
          <w:divsChild>
            <w:div w:id="148966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56037">
      <w:bodyDiv w:val="1"/>
      <w:marLeft w:val="0"/>
      <w:marRight w:val="0"/>
      <w:marTop w:val="0"/>
      <w:marBottom w:val="0"/>
      <w:divBdr>
        <w:top w:val="none" w:sz="0" w:space="0" w:color="auto"/>
        <w:left w:val="none" w:sz="0" w:space="0" w:color="auto"/>
        <w:bottom w:val="none" w:sz="0" w:space="0" w:color="auto"/>
        <w:right w:val="none" w:sz="0" w:space="0" w:color="auto"/>
      </w:divBdr>
      <w:divsChild>
        <w:div w:id="887886294">
          <w:marLeft w:val="0"/>
          <w:marRight w:val="0"/>
          <w:marTop w:val="0"/>
          <w:marBottom w:val="0"/>
          <w:divBdr>
            <w:top w:val="none" w:sz="0" w:space="0" w:color="auto"/>
            <w:left w:val="none" w:sz="0" w:space="0" w:color="auto"/>
            <w:bottom w:val="none" w:sz="0" w:space="0" w:color="auto"/>
            <w:right w:val="none" w:sz="0" w:space="0" w:color="auto"/>
          </w:divBdr>
          <w:divsChild>
            <w:div w:id="1320109609">
              <w:marLeft w:val="0"/>
              <w:marRight w:val="0"/>
              <w:marTop w:val="0"/>
              <w:marBottom w:val="0"/>
              <w:divBdr>
                <w:top w:val="none" w:sz="0" w:space="0" w:color="auto"/>
                <w:left w:val="none" w:sz="0" w:space="0" w:color="auto"/>
                <w:bottom w:val="none" w:sz="0" w:space="0" w:color="auto"/>
                <w:right w:val="none" w:sz="0" w:space="0" w:color="auto"/>
              </w:divBdr>
            </w:div>
          </w:divsChild>
        </w:div>
        <w:div w:id="1832480392">
          <w:marLeft w:val="0"/>
          <w:marRight w:val="0"/>
          <w:marTop w:val="0"/>
          <w:marBottom w:val="0"/>
          <w:divBdr>
            <w:top w:val="none" w:sz="0" w:space="0" w:color="auto"/>
            <w:left w:val="none" w:sz="0" w:space="0" w:color="auto"/>
            <w:bottom w:val="none" w:sz="0" w:space="0" w:color="auto"/>
            <w:right w:val="none" w:sz="0" w:space="0" w:color="auto"/>
          </w:divBdr>
          <w:divsChild>
            <w:div w:id="1087119799">
              <w:marLeft w:val="0"/>
              <w:marRight w:val="0"/>
              <w:marTop w:val="0"/>
              <w:marBottom w:val="0"/>
              <w:divBdr>
                <w:top w:val="none" w:sz="0" w:space="0" w:color="auto"/>
                <w:left w:val="none" w:sz="0" w:space="0" w:color="auto"/>
                <w:bottom w:val="none" w:sz="0" w:space="0" w:color="auto"/>
                <w:right w:val="none" w:sz="0" w:space="0" w:color="auto"/>
              </w:divBdr>
            </w:div>
          </w:divsChild>
        </w:div>
        <w:div w:id="1928803129">
          <w:marLeft w:val="0"/>
          <w:marRight w:val="0"/>
          <w:marTop w:val="0"/>
          <w:marBottom w:val="0"/>
          <w:divBdr>
            <w:top w:val="none" w:sz="0" w:space="0" w:color="auto"/>
            <w:left w:val="none" w:sz="0" w:space="0" w:color="auto"/>
            <w:bottom w:val="none" w:sz="0" w:space="0" w:color="auto"/>
            <w:right w:val="none" w:sz="0" w:space="0" w:color="auto"/>
          </w:divBdr>
          <w:divsChild>
            <w:div w:id="240987319">
              <w:marLeft w:val="0"/>
              <w:marRight w:val="0"/>
              <w:marTop w:val="0"/>
              <w:marBottom w:val="0"/>
              <w:divBdr>
                <w:top w:val="none" w:sz="0" w:space="0" w:color="auto"/>
                <w:left w:val="none" w:sz="0" w:space="0" w:color="auto"/>
                <w:bottom w:val="none" w:sz="0" w:space="0" w:color="auto"/>
                <w:right w:val="none" w:sz="0" w:space="0" w:color="auto"/>
              </w:divBdr>
            </w:div>
          </w:divsChild>
        </w:div>
        <w:div w:id="949555335">
          <w:marLeft w:val="0"/>
          <w:marRight w:val="0"/>
          <w:marTop w:val="0"/>
          <w:marBottom w:val="0"/>
          <w:divBdr>
            <w:top w:val="none" w:sz="0" w:space="0" w:color="auto"/>
            <w:left w:val="none" w:sz="0" w:space="0" w:color="auto"/>
            <w:bottom w:val="none" w:sz="0" w:space="0" w:color="auto"/>
            <w:right w:val="none" w:sz="0" w:space="0" w:color="auto"/>
          </w:divBdr>
          <w:divsChild>
            <w:div w:id="60584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1466">
      <w:bodyDiv w:val="1"/>
      <w:marLeft w:val="0"/>
      <w:marRight w:val="0"/>
      <w:marTop w:val="0"/>
      <w:marBottom w:val="0"/>
      <w:divBdr>
        <w:top w:val="none" w:sz="0" w:space="0" w:color="auto"/>
        <w:left w:val="none" w:sz="0" w:space="0" w:color="auto"/>
        <w:bottom w:val="none" w:sz="0" w:space="0" w:color="auto"/>
        <w:right w:val="none" w:sz="0" w:space="0" w:color="auto"/>
      </w:divBdr>
      <w:divsChild>
        <w:div w:id="1717388512">
          <w:marLeft w:val="0"/>
          <w:marRight w:val="0"/>
          <w:marTop w:val="0"/>
          <w:marBottom w:val="0"/>
          <w:divBdr>
            <w:top w:val="none" w:sz="0" w:space="0" w:color="auto"/>
            <w:left w:val="none" w:sz="0" w:space="0" w:color="auto"/>
            <w:bottom w:val="none" w:sz="0" w:space="0" w:color="auto"/>
            <w:right w:val="none" w:sz="0" w:space="0" w:color="auto"/>
          </w:divBdr>
          <w:divsChild>
            <w:div w:id="798183967">
              <w:marLeft w:val="0"/>
              <w:marRight w:val="0"/>
              <w:marTop w:val="0"/>
              <w:marBottom w:val="0"/>
              <w:divBdr>
                <w:top w:val="none" w:sz="0" w:space="0" w:color="auto"/>
                <w:left w:val="none" w:sz="0" w:space="0" w:color="auto"/>
                <w:bottom w:val="none" w:sz="0" w:space="0" w:color="auto"/>
                <w:right w:val="none" w:sz="0" w:space="0" w:color="auto"/>
              </w:divBdr>
            </w:div>
            <w:div w:id="627054864">
              <w:marLeft w:val="0"/>
              <w:marRight w:val="0"/>
              <w:marTop w:val="0"/>
              <w:marBottom w:val="0"/>
              <w:divBdr>
                <w:top w:val="none" w:sz="0" w:space="0" w:color="auto"/>
                <w:left w:val="none" w:sz="0" w:space="0" w:color="auto"/>
                <w:bottom w:val="none" w:sz="0" w:space="0" w:color="auto"/>
                <w:right w:val="none" w:sz="0" w:space="0" w:color="auto"/>
              </w:divBdr>
              <w:divsChild>
                <w:div w:id="322318834">
                  <w:marLeft w:val="0"/>
                  <w:marRight w:val="0"/>
                  <w:marTop w:val="0"/>
                  <w:marBottom w:val="0"/>
                  <w:divBdr>
                    <w:top w:val="none" w:sz="0" w:space="0" w:color="auto"/>
                    <w:left w:val="none" w:sz="0" w:space="0" w:color="auto"/>
                    <w:bottom w:val="none" w:sz="0" w:space="0" w:color="auto"/>
                    <w:right w:val="none" w:sz="0" w:space="0" w:color="auto"/>
                  </w:divBdr>
                </w:div>
              </w:divsChild>
            </w:div>
            <w:div w:id="152530461">
              <w:marLeft w:val="0"/>
              <w:marRight w:val="0"/>
              <w:marTop w:val="0"/>
              <w:marBottom w:val="0"/>
              <w:divBdr>
                <w:top w:val="none" w:sz="0" w:space="0" w:color="auto"/>
                <w:left w:val="none" w:sz="0" w:space="0" w:color="auto"/>
                <w:bottom w:val="none" w:sz="0" w:space="0" w:color="auto"/>
                <w:right w:val="none" w:sz="0" w:space="0" w:color="auto"/>
              </w:divBdr>
              <w:divsChild>
                <w:div w:id="209350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55814">
          <w:marLeft w:val="0"/>
          <w:marRight w:val="0"/>
          <w:marTop w:val="0"/>
          <w:marBottom w:val="0"/>
          <w:divBdr>
            <w:top w:val="none" w:sz="0" w:space="0" w:color="auto"/>
            <w:left w:val="none" w:sz="0" w:space="0" w:color="auto"/>
            <w:bottom w:val="none" w:sz="0" w:space="0" w:color="auto"/>
            <w:right w:val="none" w:sz="0" w:space="0" w:color="auto"/>
          </w:divBdr>
          <w:divsChild>
            <w:div w:id="1346129423">
              <w:marLeft w:val="0"/>
              <w:marRight w:val="0"/>
              <w:marTop w:val="0"/>
              <w:marBottom w:val="0"/>
              <w:divBdr>
                <w:top w:val="none" w:sz="0" w:space="0" w:color="auto"/>
                <w:left w:val="none" w:sz="0" w:space="0" w:color="auto"/>
                <w:bottom w:val="none" w:sz="0" w:space="0" w:color="auto"/>
                <w:right w:val="none" w:sz="0" w:space="0" w:color="auto"/>
              </w:divBdr>
            </w:div>
          </w:divsChild>
        </w:div>
        <w:div w:id="1488591601">
          <w:marLeft w:val="0"/>
          <w:marRight w:val="0"/>
          <w:marTop w:val="0"/>
          <w:marBottom w:val="0"/>
          <w:divBdr>
            <w:top w:val="none" w:sz="0" w:space="0" w:color="auto"/>
            <w:left w:val="none" w:sz="0" w:space="0" w:color="auto"/>
            <w:bottom w:val="none" w:sz="0" w:space="0" w:color="auto"/>
            <w:right w:val="none" w:sz="0" w:space="0" w:color="auto"/>
          </w:divBdr>
          <w:divsChild>
            <w:div w:id="16154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54135">
      <w:bodyDiv w:val="1"/>
      <w:marLeft w:val="0"/>
      <w:marRight w:val="0"/>
      <w:marTop w:val="0"/>
      <w:marBottom w:val="0"/>
      <w:divBdr>
        <w:top w:val="none" w:sz="0" w:space="0" w:color="auto"/>
        <w:left w:val="none" w:sz="0" w:space="0" w:color="auto"/>
        <w:bottom w:val="none" w:sz="0" w:space="0" w:color="auto"/>
        <w:right w:val="none" w:sz="0" w:space="0" w:color="auto"/>
      </w:divBdr>
      <w:divsChild>
        <w:div w:id="558711033">
          <w:marLeft w:val="0"/>
          <w:marRight w:val="0"/>
          <w:marTop w:val="0"/>
          <w:marBottom w:val="0"/>
          <w:divBdr>
            <w:top w:val="none" w:sz="0" w:space="0" w:color="auto"/>
            <w:left w:val="none" w:sz="0" w:space="0" w:color="auto"/>
            <w:bottom w:val="none" w:sz="0" w:space="0" w:color="auto"/>
            <w:right w:val="none" w:sz="0" w:space="0" w:color="auto"/>
          </w:divBdr>
          <w:divsChild>
            <w:div w:id="498615351">
              <w:marLeft w:val="0"/>
              <w:marRight w:val="0"/>
              <w:marTop w:val="0"/>
              <w:marBottom w:val="0"/>
              <w:divBdr>
                <w:top w:val="none" w:sz="0" w:space="0" w:color="auto"/>
                <w:left w:val="none" w:sz="0" w:space="0" w:color="auto"/>
                <w:bottom w:val="none" w:sz="0" w:space="0" w:color="auto"/>
                <w:right w:val="none" w:sz="0" w:space="0" w:color="auto"/>
              </w:divBdr>
            </w:div>
          </w:divsChild>
        </w:div>
        <w:div w:id="1074429768">
          <w:marLeft w:val="0"/>
          <w:marRight w:val="0"/>
          <w:marTop w:val="0"/>
          <w:marBottom w:val="0"/>
          <w:divBdr>
            <w:top w:val="none" w:sz="0" w:space="0" w:color="auto"/>
            <w:left w:val="none" w:sz="0" w:space="0" w:color="auto"/>
            <w:bottom w:val="none" w:sz="0" w:space="0" w:color="auto"/>
            <w:right w:val="none" w:sz="0" w:space="0" w:color="auto"/>
          </w:divBdr>
          <w:divsChild>
            <w:div w:id="9909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25935">
      <w:bodyDiv w:val="1"/>
      <w:marLeft w:val="0"/>
      <w:marRight w:val="0"/>
      <w:marTop w:val="0"/>
      <w:marBottom w:val="0"/>
      <w:divBdr>
        <w:top w:val="none" w:sz="0" w:space="0" w:color="auto"/>
        <w:left w:val="none" w:sz="0" w:space="0" w:color="auto"/>
        <w:bottom w:val="none" w:sz="0" w:space="0" w:color="auto"/>
        <w:right w:val="none" w:sz="0" w:space="0" w:color="auto"/>
      </w:divBdr>
      <w:divsChild>
        <w:div w:id="1314063031">
          <w:marLeft w:val="0"/>
          <w:marRight w:val="0"/>
          <w:marTop w:val="0"/>
          <w:marBottom w:val="0"/>
          <w:divBdr>
            <w:top w:val="none" w:sz="0" w:space="0" w:color="auto"/>
            <w:left w:val="none" w:sz="0" w:space="0" w:color="auto"/>
            <w:bottom w:val="none" w:sz="0" w:space="0" w:color="auto"/>
            <w:right w:val="none" w:sz="0" w:space="0" w:color="auto"/>
          </w:divBdr>
          <w:divsChild>
            <w:div w:id="1217813769">
              <w:marLeft w:val="0"/>
              <w:marRight w:val="0"/>
              <w:marTop w:val="0"/>
              <w:marBottom w:val="0"/>
              <w:divBdr>
                <w:top w:val="none" w:sz="0" w:space="0" w:color="auto"/>
                <w:left w:val="none" w:sz="0" w:space="0" w:color="auto"/>
                <w:bottom w:val="none" w:sz="0" w:space="0" w:color="auto"/>
                <w:right w:val="none" w:sz="0" w:space="0" w:color="auto"/>
              </w:divBdr>
            </w:div>
          </w:divsChild>
        </w:div>
        <w:div w:id="1433630218">
          <w:marLeft w:val="0"/>
          <w:marRight w:val="0"/>
          <w:marTop w:val="0"/>
          <w:marBottom w:val="0"/>
          <w:divBdr>
            <w:top w:val="none" w:sz="0" w:space="0" w:color="auto"/>
            <w:left w:val="none" w:sz="0" w:space="0" w:color="auto"/>
            <w:bottom w:val="none" w:sz="0" w:space="0" w:color="auto"/>
            <w:right w:val="none" w:sz="0" w:space="0" w:color="auto"/>
          </w:divBdr>
          <w:divsChild>
            <w:div w:id="7599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7878">
      <w:bodyDiv w:val="1"/>
      <w:marLeft w:val="0"/>
      <w:marRight w:val="0"/>
      <w:marTop w:val="0"/>
      <w:marBottom w:val="0"/>
      <w:divBdr>
        <w:top w:val="none" w:sz="0" w:space="0" w:color="auto"/>
        <w:left w:val="none" w:sz="0" w:space="0" w:color="auto"/>
        <w:bottom w:val="none" w:sz="0" w:space="0" w:color="auto"/>
        <w:right w:val="none" w:sz="0" w:space="0" w:color="auto"/>
      </w:divBdr>
    </w:div>
    <w:div w:id="329988885">
      <w:bodyDiv w:val="1"/>
      <w:marLeft w:val="0"/>
      <w:marRight w:val="0"/>
      <w:marTop w:val="0"/>
      <w:marBottom w:val="0"/>
      <w:divBdr>
        <w:top w:val="none" w:sz="0" w:space="0" w:color="auto"/>
        <w:left w:val="none" w:sz="0" w:space="0" w:color="auto"/>
        <w:bottom w:val="none" w:sz="0" w:space="0" w:color="auto"/>
        <w:right w:val="none" w:sz="0" w:space="0" w:color="auto"/>
      </w:divBdr>
      <w:divsChild>
        <w:div w:id="662272784">
          <w:marLeft w:val="0"/>
          <w:marRight w:val="0"/>
          <w:marTop w:val="0"/>
          <w:marBottom w:val="0"/>
          <w:divBdr>
            <w:top w:val="none" w:sz="0" w:space="0" w:color="auto"/>
            <w:left w:val="none" w:sz="0" w:space="0" w:color="auto"/>
            <w:bottom w:val="none" w:sz="0" w:space="0" w:color="auto"/>
            <w:right w:val="none" w:sz="0" w:space="0" w:color="auto"/>
          </w:divBdr>
        </w:div>
        <w:div w:id="1795321645">
          <w:marLeft w:val="0"/>
          <w:marRight w:val="0"/>
          <w:marTop w:val="0"/>
          <w:marBottom w:val="0"/>
          <w:divBdr>
            <w:top w:val="none" w:sz="0" w:space="0" w:color="auto"/>
            <w:left w:val="none" w:sz="0" w:space="0" w:color="auto"/>
            <w:bottom w:val="none" w:sz="0" w:space="0" w:color="auto"/>
            <w:right w:val="none" w:sz="0" w:space="0" w:color="auto"/>
          </w:divBdr>
          <w:divsChild>
            <w:div w:id="1223447504">
              <w:marLeft w:val="0"/>
              <w:marRight w:val="0"/>
              <w:marTop w:val="0"/>
              <w:marBottom w:val="0"/>
              <w:divBdr>
                <w:top w:val="none" w:sz="0" w:space="0" w:color="auto"/>
                <w:left w:val="none" w:sz="0" w:space="0" w:color="auto"/>
                <w:bottom w:val="none" w:sz="0" w:space="0" w:color="auto"/>
                <w:right w:val="none" w:sz="0" w:space="0" w:color="auto"/>
              </w:divBdr>
            </w:div>
          </w:divsChild>
        </w:div>
        <w:div w:id="1410496061">
          <w:marLeft w:val="0"/>
          <w:marRight w:val="0"/>
          <w:marTop w:val="0"/>
          <w:marBottom w:val="0"/>
          <w:divBdr>
            <w:top w:val="none" w:sz="0" w:space="0" w:color="auto"/>
            <w:left w:val="none" w:sz="0" w:space="0" w:color="auto"/>
            <w:bottom w:val="none" w:sz="0" w:space="0" w:color="auto"/>
            <w:right w:val="none" w:sz="0" w:space="0" w:color="auto"/>
          </w:divBdr>
          <w:divsChild>
            <w:div w:id="1169057007">
              <w:marLeft w:val="0"/>
              <w:marRight w:val="0"/>
              <w:marTop w:val="0"/>
              <w:marBottom w:val="0"/>
              <w:divBdr>
                <w:top w:val="none" w:sz="0" w:space="0" w:color="auto"/>
                <w:left w:val="none" w:sz="0" w:space="0" w:color="auto"/>
                <w:bottom w:val="none" w:sz="0" w:space="0" w:color="auto"/>
                <w:right w:val="none" w:sz="0" w:space="0" w:color="auto"/>
              </w:divBdr>
            </w:div>
          </w:divsChild>
        </w:div>
        <w:div w:id="129977724">
          <w:marLeft w:val="0"/>
          <w:marRight w:val="0"/>
          <w:marTop w:val="0"/>
          <w:marBottom w:val="0"/>
          <w:divBdr>
            <w:top w:val="none" w:sz="0" w:space="0" w:color="auto"/>
            <w:left w:val="none" w:sz="0" w:space="0" w:color="auto"/>
            <w:bottom w:val="none" w:sz="0" w:space="0" w:color="auto"/>
            <w:right w:val="none" w:sz="0" w:space="0" w:color="auto"/>
          </w:divBdr>
          <w:divsChild>
            <w:div w:id="453525595">
              <w:marLeft w:val="0"/>
              <w:marRight w:val="0"/>
              <w:marTop w:val="0"/>
              <w:marBottom w:val="0"/>
              <w:divBdr>
                <w:top w:val="none" w:sz="0" w:space="0" w:color="auto"/>
                <w:left w:val="none" w:sz="0" w:space="0" w:color="auto"/>
                <w:bottom w:val="none" w:sz="0" w:space="0" w:color="auto"/>
                <w:right w:val="none" w:sz="0" w:space="0" w:color="auto"/>
              </w:divBdr>
            </w:div>
          </w:divsChild>
        </w:div>
        <w:div w:id="1915048517">
          <w:marLeft w:val="0"/>
          <w:marRight w:val="0"/>
          <w:marTop w:val="0"/>
          <w:marBottom w:val="0"/>
          <w:divBdr>
            <w:top w:val="none" w:sz="0" w:space="0" w:color="auto"/>
            <w:left w:val="none" w:sz="0" w:space="0" w:color="auto"/>
            <w:bottom w:val="none" w:sz="0" w:space="0" w:color="auto"/>
            <w:right w:val="none" w:sz="0" w:space="0" w:color="auto"/>
          </w:divBdr>
          <w:divsChild>
            <w:div w:id="589973175">
              <w:marLeft w:val="0"/>
              <w:marRight w:val="0"/>
              <w:marTop w:val="0"/>
              <w:marBottom w:val="0"/>
              <w:divBdr>
                <w:top w:val="none" w:sz="0" w:space="0" w:color="auto"/>
                <w:left w:val="none" w:sz="0" w:space="0" w:color="auto"/>
                <w:bottom w:val="none" w:sz="0" w:space="0" w:color="auto"/>
                <w:right w:val="none" w:sz="0" w:space="0" w:color="auto"/>
              </w:divBdr>
            </w:div>
          </w:divsChild>
        </w:div>
        <w:div w:id="54860129">
          <w:marLeft w:val="0"/>
          <w:marRight w:val="0"/>
          <w:marTop w:val="0"/>
          <w:marBottom w:val="0"/>
          <w:divBdr>
            <w:top w:val="none" w:sz="0" w:space="0" w:color="auto"/>
            <w:left w:val="none" w:sz="0" w:space="0" w:color="auto"/>
            <w:bottom w:val="none" w:sz="0" w:space="0" w:color="auto"/>
            <w:right w:val="none" w:sz="0" w:space="0" w:color="auto"/>
          </w:divBdr>
          <w:divsChild>
            <w:div w:id="1147824476">
              <w:marLeft w:val="0"/>
              <w:marRight w:val="0"/>
              <w:marTop w:val="0"/>
              <w:marBottom w:val="0"/>
              <w:divBdr>
                <w:top w:val="none" w:sz="0" w:space="0" w:color="auto"/>
                <w:left w:val="none" w:sz="0" w:space="0" w:color="auto"/>
                <w:bottom w:val="none" w:sz="0" w:space="0" w:color="auto"/>
                <w:right w:val="none" w:sz="0" w:space="0" w:color="auto"/>
              </w:divBdr>
            </w:div>
          </w:divsChild>
        </w:div>
        <w:div w:id="1032339342">
          <w:marLeft w:val="0"/>
          <w:marRight w:val="0"/>
          <w:marTop w:val="0"/>
          <w:marBottom w:val="0"/>
          <w:divBdr>
            <w:top w:val="none" w:sz="0" w:space="0" w:color="auto"/>
            <w:left w:val="none" w:sz="0" w:space="0" w:color="auto"/>
            <w:bottom w:val="none" w:sz="0" w:space="0" w:color="auto"/>
            <w:right w:val="none" w:sz="0" w:space="0" w:color="auto"/>
          </w:divBdr>
          <w:divsChild>
            <w:div w:id="486093339">
              <w:marLeft w:val="0"/>
              <w:marRight w:val="0"/>
              <w:marTop w:val="0"/>
              <w:marBottom w:val="0"/>
              <w:divBdr>
                <w:top w:val="none" w:sz="0" w:space="0" w:color="auto"/>
                <w:left w:val="none" w:sz="0" w:space="0" w:color="auto"/>
                <w:bottom w:val="none" w:sz="0" w:space="0" w:color="auto"/>
                <w:right w:val="none" w:sz="0" w:space="0" w:color="auto"/>
              </w:divBdr>
            </w:div>
          </w:divsChild>
        </w:div>
        <w:div w:id="352609333">
          <w:marLeft w:val="0"/>
          <w:marRight w:val="0"/>
          <w:marTop w:val="0"/>
          <w:marBottom w:val="0"/>
          <w:divBdr>
            <w:top w:val="none" w:sz="0" w:space="0" w:color="auto"/>
            <w:left w:val="none" w:sz="0" w:space="0" w:color="auto"/>
            <w:bottom w:val="none" w:sz="0" w:space="0" w:color="auto"/>
            <w:right w:val="none" w:sz="0" w:space="0" w:color="auto"/>
          </w:divBdr>
          <w:divsChild>
            <w:div w:id="1032223092">
              <w:marLeft w:val="0"/>
              <w:marRight w:val="0"/>
              <w:marTop w:val="0"/>
              <w:marBottom w:val="0"/>
              <w:divBdr>
                <w:top w:val="none" w:sz="0" w:space="0" w:color="auto"/>
                <w:left w:val="none" w:sz="0" w:space="0" w:color="auto"/>
                <w:bottom w:val="none" w:sz="0" w:space="0" w:color="auto"/>
                <w:right w:val="none" w:sz="0" w:space="0" w:color="auto"/>
              </w:divBdr>
            </w:div>
          </w:divsChild>
        </w:div>
        <w:div w:id="1445418017">
          <w:marLeft w:val="0"/>
          <w:marRight w:val="0"/>
          <w:marTop w:val="0"/>
          <w:marBottom w:val="0"/>
          <w:divBdr>
            <w:top w:val="none" w:sz="0" w:space="0" w:color="auto"/>
            <w:left w:val="none" w:sz="0" w:space="0" w:color="auto"/>
            <w:bottom w:val="none" w:sz="0" w:space="0" w:color="auto"/>
            <w:right w:val="none" w:sz="0" w:space="0" w:color="auto"/>
          </w:divBdr>
          <w:divsChild>
            <w:div w:id="18272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4559">
      <w:bodyDiv w:val="1"/>
      <w:marLeft w:val="0"/>
      <w:marRight w:val="0"/>
      <w:marTop w:val="0"/>
      <w:marBottom w:val="0"/>
      <w:divBdr>
        <w:top w:val="none" w:sz="0" w:space="0" w:color="auto"/>
        <w:left w:val="none" w:sz="0" w:space="0" w:color="auto"/>
        <w:bottom w:val="none" w:sz="0" w:space="0" w:color="auto"/>
        <w:right w:val="none" w:sz="0" w:space="0" w:color="auto"/>
      </w:divBdr>
    </w:div>
    <w:div w:id="338240402">
      <w:bodyDiv w:val="1"/>
      <w:marLeft w:val="0"/>
      <w:marRight w:val="0"/>
      <w:marTop w:val="0"/>
      <w:marBottom w:val="0"/>
      <w:divBdr>
        <w:top w:val="none" w:sz="0" w:space="0" w:color="auto"/>
        <w:left w:val="none" w:sz="0" w:space="0" w:color="auto"/>
        <w:bottom w:val="none" w:sz="0" w:space="0" w:color="auto"/>
        <w:right w:val="none" w:sz="0" w:space="0" w:color="auto"/>
      </w:divBdr>
      <w:divsChild>
        <w:div w:id="400297318">
          <w:marLeft w:val="0"/>
          <w:marRight w:val="0"/>
          <w:marTop w:val="0"/>
          <w:marBottom w:val="0"/>
          <w:divBdr>
            <w:top w:val="none" w:sz="0" w:space="0" w:color="auto"/>
            <w:left w:val="none" w:sz="0" w:space="0" w:color="auto"/>
            <w:bottom w:val="none" w:sz="0" w:space="0" w:color="auto"/>
            <w:right w:val="none" w:sz="0" w:space="0" w:color="auto"/>
          </w:divBdr>
          <w:divsChild>
            <w:div w:id="1501307695">
              <w:marLeft w:val="0"/>
              <w:marRight w:val="0"/>
              <w:marTop w:val="0"/>
              <w:marBottom w:val="0"/>
              <w:divBdr>
                <w:top w:val="none" w:sz="0" w:space="0" w:color="auto"/>
                <w:left w:val="none" w:sz="0" w:space="0" w:color="auto"/>
                <w:bottom w:val="none" w:sz="0" w:space="0" w:color="auto"/>
                <w:right w:val="none" w:sz="0" w:space="0" w:color="auto"/>
              </w:divBdr>
            </w:div>
            <w:div w:id="2035307325">
              <w:marLeft w:val="0"/>
              <w:marRight w:val="0"/>
              <w:marTop w:val="0"/>
              <w:marBottom w:val="0"/>
              <w:divBdr>
                <w:top w:val="none" w:sz="0" w:space="0" w:color="auto"/>
                <w:left w:val="none" w:sz="0" w:space="0" w:color="auto"/>
                <w:bottom w:val="none" w:sz="0" w:space="0" w:color="auto"/>
                <w:right w:val="none" w:sz="0" w:space="0" w:color="auto"/>
              </w:divBdr>
              <w:divsChild>
                <w:div w:id="1152912358">
                  <w:marLeft w:val="0"/>
                  <w:marRight w:val="0"/>
                  <w:marTop w:val="0"/>
                  <w:marBottom w:val="0"/>
                  <w:divBdr>
                    <w:top w:val="none" w:sz="0" w:space="0" w:color="auto"/>
                    <w:left w:val="none" w:sz="0" w:space="0" w:color="auto"/>
                    <w:bottom w:val="none" w:sz="0" w:space="0" w:color="auto"/>
                    <w:right w:val="none" w:sz="0" w:space="0" w:color="auto"/>
                  </w:divBdr>
                </w:div>
              </w:divsChild>
            </w:div>
            <w:div w:id="1597715163">
              <w:marLeft w:val="0"/>
              <w:marRight w:val="0"/>
              <w:marTop w:val="0"/>
              <w:marBottom w:val="0"/>
              <w:divBdr>
                <w:top w:val="none" w:sz="0" w:space="0" w:color="auto"/>
                <w:left w:val="none" w:sz="0" w:space="0" w:color="auto"/>
                <w:bottom w:val="none" w:sz="0" w:space="0" w:color="auto"/>
                <w:right w:val="none" w:sz="0" w:space="0" w:color="auto"/>
              </w:divBdr>
              <w:divsChild>
                <w:div w:id="158460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8821">
          <w:marLeft w:val="0"/>
          <w:marRight w:val="0"/>
          <w:marTop w:val="0"/>
          <w:marBottom w:val="0"/>
          <w:divBdr>
            <w:top w:val="none" w:sz="0" w:space="0" w:color="auto"/>
            <w:left w:val="none" w:sz="0" w:space="0" w:color="auto"/>
            <w:bottom w:val="none" w:sz="0" w:space="0" w:color="auto"/>
            <w:right w:val="none" w:sz="0" w:space="0" w:color="auto"/>
          </w:divBdr>
          <w:divsChild>
            <w:div w:id="89662136">
              <w:marLeft w:val="0"/>
              <w:marRight w:val="0"/>
              <w:marTop w:val="0"/>
              <w:marBottom w:val="0"/>
              <w:divBdr>
                <w:top w:val="none" w:sz="0" w:space="0" w:color="auto"/>
                <w:left w:val="none" w:sz="0" w:space="0" w:color="auto"/>
                <w:bottom w:val="none" w:sz="0" w:space="0" w:color="auto"/>
                <w:right w:val="none" w:sz="0" w:space="0" w:color="auto"/>
              </w:divBdr>
            </w:div>
          </w:divsChild>
        </w:div>
        <w:div w:id="1580482705">
          <w:marLeft w:val="0"/>
          <w:marRight w:val="0"/>
          <w:marTop w:val="0"/>
          <w:marBottom w:val="0"/>
          <w:divBdr>
            <w:top w:val="none" w:sz="0" w:space="0" w:color="auto"/>
            <w:left w:val="none" w:sz="0" w:space="0" w:color="auto"/>
            <w:bottom w:val="none" w:sz="0" w:space="0" w:color="auto"/>
            <w:right w:val="none" w:sz="0" w:space="0" w:color="auto"/>
          </w:divBdr>
          <w:divsChild>
            <w:div w:id="160237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866">
      <w:bodyDiv w:val="1"/>
      <w:marLeft w:val="0"/>
      <w:marRight w:val="0"/>
      <w:marTop w:val="0"/>
      <w:marBottom w:val="0"/>
      <w:divBdr>
        <w:top w:val="none" w:sz="0" w:space="0" w:color="auto"/>
        <w:left w:val="none" w:sz="0" w:space="0" w:color="auto"/>
        <w:bottom w:val="none" w:sz="0" w:space="0" w:color="auto"/>
        <w:right w:val="none" w:sz="0" w:space="0" w:color="auto"/>
      </w:divBdr>
      <w:divsChild>
        <w:div w:id="649135253">
          <w:marLeft w:val="0"/>
          <w:marRight w:val="0"/>
          <w:marTop w:val="0"/>
          <w:marBottom w:val="0"/>
          <w:divBdr>
            <w:top w:val="none" w:sz="0" w:space="0" w:color="auto"/>
            <w:left w:val="none" w:sz="0" w:space="0" w:color="auto"/>
            <w:bottom w:val="none" w:sz="0" w:space="0" w:color="auto"/>
            <w:right w:val="none" w:sz="0" w:space="0" w:color="auto"/>
          </w:divBdr>
          <w:divsChild>
            <w:div w:id="1864398464">
              <w:marLeft w:val="0"/>
              <w:marRight w:val="0"/>
              <w:marTop w:val="0"/>
              <w:marBottom w:val="0"/>
              <w:divBdr>
                <w:top w:val="none" w:sz="0" w:space="0" w:color="auto"/>
                <w:left w:val="none" w:sz="0" w:space="0" w:color="auto"/>
                <w:bottom w:val="none" w:sz="0" w:space="0" w:color="auto"/>
                <w:right w:val="none" w:sz="0" w:space="0" w:color="auto"/>
              </w:divBdr>
            </w:div>
          </w:divsChild>
        </w:div>
        <w:div w:id="1994676603">
          <w:marLeft w:val="0"/>
          <w:marRight w:val="0"/>
          <w:marTop w:val="0"/>
          <w:marBottom w:val="0"/>
          <w:divBdr>
            <w:top w:val="none" w:sz="0" w:space="0" w:color="auto"/>
            <w:left w:val="none" w:sz="0" w:space="0" w:color="auto"/>
            <w:bottom w:val="none" w:sz="0" w:space="0" w:color="auto"/>
            <w:right w:val="none" w:sz="0" w:space="0" w:color="auto"/>
          </w:divBdr>
          <w:divsChild>
            <w:div w:id="1584755066">
              <w:marLeft w:val="0"/>
              <w:marRight w:val="0"/>
              <w:marTop w:val="0"/>
              <w:marBottom w:val="0"/>
              <w:divBdr>
                <w:top w:val="none" w:sz="0" w:space="0" w:color="auto"/>
                <w:left w:val="none" w:sz="0" w:space="0" w:color="auto"/>
                <w:bottom w:val="none" w:sz="0" w:space="0" w:color="auto"/>
                <w:right w:val="none" w:sz="0" w:space="0" w:color="auto"/>
              </w:divBdr>
            </w:div>
          </w:divsChild>
        </w:div>
        <w:div w:id="836577283">
          <w:marLeft w:val="0"/>
          <w:marRight w:val="0"/>
          <w:marTop w:val="0"/>
          <w:marBottom w:val="0"/>
          <w:divBdr>
            <w:top w:val="none" w:sz="0" w:space="0" w:color="auto"/>
            <w:left w:val="none" w:sz="0" w:space="0" w:color="auto"/>
            <w:bottom w:val="none" w:sz="0" w:space="0" w:color="auto"/>
            <w:right w:val="none" w:sz="0" w:space="0" w:color="auto"/>
          </w:divBdr>
          <w:divsChild>
            <w:div w:id="15186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8366">
      <w:bodyDiv w:val="1"/>
      <w:marLeft w:val="0"/>
      <w:marRight w:val="0"/>
      <w:marTop w:val="0"/>
      <w:marBottom w:val="0"/>
      <w:divBdr>
        <w:top w:val="none" w:sz="0" w:space="0" w:color="auto"/>
        <w:left w:val="none" w:sz="0" w:space="0" w:color="auto"/>
        <w:bottom w:val="none" w:sz="0" w:space="0" w:color="auto"/>
        <w:right w:val="none" w:sz="0" w:space="0" w:color="auto"/>
      </w:divBdr>
      <w:divsChild>
        <w:div w:id="288390881">
          <w:marLeft w:val="0"/>
          <w:marRight w:val="0"/>
          <w:marTop w:val="0"/>
          <w:marBottom w:val="0"/>
          <w:divBdr>
            <w:top w:val="none" w:sz="0" w:space="0" w:color="auto"/>
            <w:left w:val="none" w:sz="0" w:space="0" w:color="auto"/>
            <w:bottom w:val="none" w:sz="0" w:space="0" w:color="auto"/>
            <w:right w:val="none" w:sz="0" w:space="0" w:color="auto"/>
          </w:divBdr>
          <w:divsChild>
            <w:div w:id="415058792">
              <w:marLeft w:val="0"/>
              <w:marRight w:val="0"/>
              <w:marTop w:val="0"/>
              <w:marBottom w:val="0"/>
              <w:divBdr>
                <w:top w:val="none" w:sz="0" w:space="0" w:color="auto"/>
                <w:left w:val="none" w:sz="0" w:space="0" w:color="auto"/>
                <w:bottom w:val="none" w:sz="0" w:space="0" w:color="auto"/>
                <w:right w:val="none" w:sz="0" w:space="0" w:color="auto"/>
              </w:divBdr>
            </w:div>
            <w:div w:id="292519328">
              <w:marLeft w:val="0"/>
              <w:marRight w:val="0"/>
              <w:marTop w:val="0"/>
              <w:marBottom w:val="0"/>
              <w:divBdr>
                <w:top w:val="none" w:sz="0" w:space="0" w:color="auto"/>
                <w:left w:val="none" w:sz="0" w:space="0" w:color="auto"/>
                <w:bottom w:val="none" w:sz="0" w:space="0" w:color="auto"/>
                <w:right w:val="none" w:sz="0" w:space="0" w:color="auto"/>
              </w:divBdr>
              <w:divsChild>
                <w:div w:id="104426434">
                  <w:marLeft w:val="0"/>
                  <w:marRight w:val="0"/>
                  <w:marTop w:val="0"/>
                  <w:marBottom w:val="0"/>
                  <w:divBdr>
                    <w:top w:val="none" w:sz="0" w:space="0" w:color="auto"/>
                    <w:left w:val="none" w:sz="0" w:space="0" w:color="auto"/>
                    <w:bottom w:val="none" w:sz="0" w:space="0" w:color="auto"/>
                    <w:right w:val="none" w:sz="0" w:space="0" w:color="auto"/>
                  </w:divBdr>
                </w:div>
              </w:divsChild>
            </w:div>
            <w:div w:id="1954559038">
              <w:marLeft w:val="0"/>
              <w:marRight w:val="0"/>
              <w:marTop w:val="0"/>
              <w:marBottom w:val="0"/>
              <w:divBdr>
                <w:top w:val="none" w:sz="0" w:space="0" w:color="auto"/>
                <w:left w:val="none" w:sz="0" w:space="0" w:color="auto"/>
                <w:bottom w:val="none" w:sz="0" w:space="0" w:color="auto"/>
                <w:right w:val="none" w:sz="0" w:space="0" w:color="auto"/>
              </w:divBdr>
              <w:divsChild>
                <w:div w:id="385690346">
                  <w:marLeft w:val="0"/>
                  <w:marRight w:val="0"/>
                  <w:marTop w:val="0"/>
                  <w:marBottom w:val="0"/>
                  <w:divBdr>
                    <w:top w:val="none" w:sz="0" w:space="0" w:color="auto"/>
                    <w:left w:val="none" w:sz="0" w:space="0" w:color="auto"/>
                    <w:bottom w:val="none" w:sz="0" w:space="0" w:color="auto"/>
                    <w:right w:val="none" w:sz="0" w:space="0" w:color="auto"/>
                  </w:divBdr>
                </w:div>
              </w:divsChild>
            </w:div>
            <w:div w:id="1254044706">
              <w:marLeft w:val="0"/>
              <w:marRight w:val="0"/>
              <w:marTop w:val="0"/>
              <w:marBottom w:val="0"/>
              <w:divBdr>
                <w:top w:val="none" w:sz="0" w:space="0" w:color="auto"/>
                <w:left w:val="none" w:sz="0" w:space="0" w:color="auto"/>
                <w:bottom w:val="none" w:sz="0" w:space="0" w:color="auto"/>
                <w:right w:val="none" w:sz="0" w:space="0" w:color="auto"/>
              </w:divBdr>
              <w:divsChild>
                <w:div w:id="1164279118">
                  <w:marLeft w:val="0"/>
                  <w:marRight w:val="0"/>
                  <w:marTop w:val="0"/>
                  <w:marBottom w:val="0"/>
                  <w:divBdr>
                    <w:top w:val="none" w:sz="0" w:space="0" w:color="auto"/>
                    <w:left w:val="none" w:sz="0" w:space="0" w:color="auto"/>
                    <w:bottom w:val="none" w:sz="0" w:space="0" w:color="auto"/>
                    <w:right w:val="none" w:sz="0" w:space="0" w:color="auto"/>
                  </w:divBdr>
                </w:div>
              </w:divsChild>
            </w:div>
            <w:div w:id="1313558924">
              <w:marLeft w:val="0"/>
              <w:marRight w:val="0"/>
              <w:marTop w:val="0"/>
              <w:marBottom w:val="0"/>
              <w:divBdr>
                <w:top w:val="none" w:sz="0" w:space="0" w:color="auto"/>
                <w:left w:val="none" w:sz="0" w:space="0" w:color="auto"/>
                <w:bottom w:val="none" w:sz="0" w:space="0" w:color="auto"/>
                <w:right w:val="none" w:sz="0" w:space="0" w:color="auto"/>
              </w:divBdr>
              <w:divsChild>
                <w:div w:id="360396465">
                  <w:marLeft w:val="0"/>
                  <w:marRight w:val="0"/>
                  <w:marTop w:val="0"/>
                  <w:marBottom w:val="0"/>
                  <w:divBdr>
                    <w:top w:val="none" w:sz="0" w:space="0" w:color="auto"/>
                    <w:left w:val="none" w:sz="0" w:space="0" w:color="auto"/>
                    <w:bottom w:val="none" w:sz="0" w:space="0" w:color="auto"/>
                    <w:right w:val="none" w:sz="0" w:space="0" w:color="auto"/>
                  </w:divBdr>
                </w:div>
              </w:divsChild>
            </w:div>
            <w:div w:id="1827471597">
              <w:marLeft w:val="0"/>
              <w:marRight w:val="0"/>
              <w:marTop w:val="0"/>
              <w:marBottom w:val="0"/>
              <w:divBdr>
                <w:top w:val="none" w:sz="0" w:space="0" w:color="auto"/>
                <w:left w:val="none" w:sz="0" w:space="0" w:color="auto"/>
                <w:bottom w:val="none" w:sz="0" w:space="0" w:color="auto"/>
                <w:right w:val="none" w:sz="0" w:space="0" w:color="auto"/>
              </w:divBdr>
              <w:divsChild>
                <w:div w:id="294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450994">
          <w:marLeft w:val="0"/>
          <w:marRight w:val="0"/>
          <w:marTop w:val="0"/>
          <w:marBottom w:val="0"/>
          <w:divBdr>
            <w:top w:val="none" w:sz="0" w:space="0" w:color="auto"/>
            <w:left w:val="none" w:sz="0" w:space="0" w:color="auto"/>
            <w:bottom w:val="none" w:sz="0" w:space="0" w:color="auto"/>
            <w:right w:val="none" w:sz="0" w:space="0" w:color="auto"/>
          </w:divBdr>
          <w:divsChild>
            <w:div w:id="7875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8658">
      <w:bodyDiv w:val="1"/>
      <w:marLeft w:val="0"/>
      <w:marRight w:val="0"/>
      <w:marTop w:val="0"/>
      <w:marBottom w:val="0"/>
      <w:divBdr>
        <w:top w:val="none" w:sz="0" w:space="0" w:color="auto"/>
        <w:left w:val="none" w:sz="0" w:space="0" w:color="auto"/>
        <w:bottom w:val="none" w:sz="0" w:space="0" w:color="auto"/>
        <w:right w:val="none" w:sz="0" w:space="0" w:color="auto"/>
      </w:divBdr>
      <w:divsChild>
        <w:div w:id="421999092">
          <w:marLeft w:val="0"/>
          <w:marRight w:val="0"/>
          <w:marTop w:val="0"/>
          <w:marBottom w:val="0"/>
          <w:divBdr>
            <w:top w:val="none" w:sz="0" w:space="0" w:color="auto"/>
            <w:left w:val="none" w:sz="0" w:space="0" w:color="auto"/>
            <w:bottom w:val="none" w:sz="0" w:space="0" w:color="auto"/>
            <w:right w:val="none" w:sz="0" w:space="0" w:color="auto"/>
          </w:divBdr>
          <w:divsChild>
            <w:div w:id="26105466">
              <w:marLeft w:val="0"/>
              <w:marRight w:val="0"/>
              <w:marTop w:val="0"/>
              <w:marBottom w:val="0"/>
              <w:divBdr>
                <w:top w:val="none" w:sz="0" w:space="0" w:color="auto"/>
                <w:left w:val="none" w:sz="0" w:space="0" w:color="auto"/>
                <w:bottom w:val="none" w:sz="0" w:space="0" w:color="auto"/>
                <w:right w:val="none" w:sz="0" w:space="0" w:color="auto"/>
              </w:divBdr>
            </w:div>
          </w:divsChild>
        </w:div>
        <w:div w:id="117721284">
          <w:marLeft w:val="0"/>
          <w:marRight w:val="0"/>
          <w:marTop w:val="0"/>
          <w:marBottom w:val="0"/>
          <w:divBdr>
            <w:top w:val="none" w:sz="0" w:space="0" w:color="auto"/>
            <w:left w:val="none" w:sz="0" w:space="0" w:color="auto"/>
            <w:bottom w:val="none" w:sz="0" w:space="0" w:color="auto"/>
            <w:right w:val="none" w:sz="0" w:space="0" w:color="auto"/>
          </w:divBdr>
          <w:divsChild>
            <w:div w:id="1959876869">
              <w:marLeft w:val="0"/>
              <w:marRight w:val="0"/>
              <w:marTop w:val="0"/>
              <w:marBottom w:val="0"/>
              <w:divBdr>
                <w:top w:val="none" w:sz="0" w:space="0" w:color="auto"/>
                <w:left w:val="none" w:sz="0" w:space="0" w:color="auto"/>
                <w:bottom w:val="none" w:sz="0" w:space="0" w:color="auto"/>
                <w:right w:val="none" w:sz="0" w:space="0" w:color="auto"/>
              </w:divBdr>
            </w:div>
            <w:div w:id="1672490811">
              <w:marLeft w:val="0"/>
              <w:marRight w:val="0"/>
              <w:marTop w:val="0"/>
              <w:marBottom w:val="0"/>
              <w:divBdr>
                <w:top w:val="none" w:sz="0" w:space="0" w:color="auto"/>
                <w:left w:val="none" w:sz="0" w:space="0" w:color="auto"/>
                <w:bottom w:val="none" w:sz="0" w:space="0" w:color="auto"/>
                <w:right w:val="none" w:sz="0" w:space="0" w:color="auto"/>
              </w:divBdr>
              <w:divsChild>
                <w:div w:id="1001855474">
                  <w:marLeft w:val="0"/>
                  <w:marRight w:val="0"/>
                  <w:marTop w:val="0"/>
                  <w:marBottom w:val="0"/>
                  <w:divBdr>
                    <w:top w:val="none" w:sz="0" w:space="0" w:color="auto"/>
                    <w:left w:val="none" w:sz="0" w:space="0" w:color="auto"/>
                    <w:bottom w:val="none" w:sz="0" w:space="0" w:color="auto"/>
                    <w:right w:val="none" w:sz="0" w:space="0" w:color="auto"/>
                  </w:divBdr>
                </w:div>
              </w:divsChild>
            </w:div>
            <w:div w:id="1152335706">
              <w:marLeft w:val="0"/>
              <w:marRight w:val="0"/>
              <w:marTop w:val="0"/>
              <w:marBottom w:val="0"/>
              <w:divBdr>
                <w:top w:val="none" w:sz="0" w:space="0" w:color="auto"/>
                <w:left w:val="none" w:sz="0" w:space="0" w:color="auto"/>
                <w:bottom w:val="none" w:sz="0" w:space="0" w:color="auto"/>
                <w:right w:val="none" w:sz="0" w:space="0" w:color="auto"/>
              </w:divBdr>
              <w:divsChild>
                <w:div w:id="30435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3024">
          <w:marLeft w:val="0"/>
          <w:marRight w:val="0"/>
          <w:marTop w:val="0"/>
          <w:marBottom w:val="0"/>
          <w:divBdr>
            <w:top w:val="none" w:sz="0" w:space="0" w:color="auto"/>
            <w:left w:val="none" w:sz="0" w:space="0" w:color="auto"/>
            <w:bottom w:val="none" w:sz="0" w:space="0" w:color="auto"/>
            <w:right w:val="none" w:sz="0" w:space="0" w:color="auto"/>
          </w:divBdr>
          <w:divsChild>
            <w:div w:id="79660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45294">
      <w:bodyDiv w:val="1"/>
      <w:marLeft w:val="0"/>
      <w:marRight w:val="0"/>
      <w:marTop w:val="0"/>
      <w:marBottom w:val="0"/>
      <w:divBdr>
        <w:top w:val="none" w:sz="0" w:space="0" w:color="auto"/>
        <w:left w:val="none" w:sz="0" w:space="0" w:color="auto"/>
        <w:bottom w:val="none" w:sz="0" w:space="0" w:color="auto"/>
        <w:right w:val="none" w:sz="0" w:space="0" w:color="auto"/>
      </w:divBdr>
      <w:divsChild>
        <w:div w:id="1885867997">
          <w:marLeft w:val="0"/>
          <w:marRight w:val="0"/>
          <w:marTop w:val="0"/>
          <w:marBottom w:val="0"/>
          <w:divBdr>
            <w:top w:val="none" w:sz="0" w:space="0" w:color="auto"/>
            <w:left w:val="none" w:sz="0" w:space="0" w:color="auto"/>
            <w:bottom w:val="none" w:sz="0" w:space="0" w:color="auto"/>
            <w:right w:val="none" w:sz="0" w:space="0" w:color="auto"/>
          </w:divBdr>
          <w:divsChild>
            <w:div w:id="1684016672">
              <w:marLeft w:val="0"/>
              <w:marRight w:val="0"/>
              <w:marTop w:val="0"/>
              <w:marBottom w:val="0"/>
              <w:divBdr>
                <w:top w:val="none" w:sz="0" w:space="0" w:color="auto"/>
                <w:left w:val="none" w:sz="0" w:space="0" w:color="auto"/>
                <w:bottom w:val="none" w:sz="0" w:space="0" w:color="auto"/>
                <w:right w:val="none" w:sz="0" w:space="0" w:color="auto"/>
              </w:divBdr>
            </w:div>
          </w:divsChild>
        </w:div>
        <w:div w:id="1865746183">
          <w:marLeft w:val="0"/>
          <w:marRight w:val="0"/>
          <w:marTop w:val="0"/>
          <w:marBottom w:val="0"/>
          <w:divBdr>
            <w:top w:val="none" w:sz="0" w:space="0" w:color="auto"/>
            <w:left w:val="none" w:sz="0" w:space="0" w:color="auto"/>
            <w:bottom w:val="none" w:sz="0" w:space="0" w:color="auto"/>
            <w:right w:val="none" w:sz="0" w:space="0" w:color="auto"/>
          </w:divBdr>
          <w:divsChild>
            <w:div w:id="3243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5678">
      <w:bodyDiv w:val="1"/>
      <w:marLeft w:val="0"/>
      <w:marRight w:val="0"/>
      <w:marTop w:val="0"/>
      <w:marBottom w:val="0"/>
      <w:divBdr>
        <w:top w:val="none" w:sz="0" w:space="0" w:color="auto"/>
        <w:left w:val="none" w:sz="0" w:space="0" w:color="auto"/>
        <w:bottom w:val="none" w:sz="0" w:space="0" w:color="auto"/>
        <w:right w:val="none" w:sz="0" w:space="0" w:color="auto"/>
      </w:divBdr>
      <w:divsChild>
        <w:div w:id="1525972758">
          <w:marLeft w:val="0"/>
          <w:marRight w:val="0"/>
          <w:marTop w:val="0"/>
          <w:marBottom w:val="0"/>
          <w:divBdr>
            <w:top w:val="none" w:sz="0" w:space="0" w:color="auto"/>
            <w:left w:val="none" w:sz="0" w:space="0" w:color="auto"/>
            <w:bottom w:val="none" w:sz="0" w:space="0" w:color="auto"/>
            <w:right w:val="none" w:sz="0" w:space="0" w:color="auto"/>
          </w:divBdr>
        </w:div>
        <w:div w:id="897788285">
          <w:marLeft w:val="0"/>
          <w:marRight w:val="0"/>
          <w:marTop w:val="0"/>
          <w:marBottom w:val="0"/>
          <w:divBdr>
            <w:top w:val="none" w:sz="0" w:space="0" w:color="auto"/>
            <w:left w:val="none" w:sz="0" w:space="0" w:color="auto"/>
            <w:bottom w:val="none" w:sz="0" w:space="0" w:color="auto"/>
            <w:right w:val="none" w:sz="0" w:space="0" w:color="auto"/>
          </w:divBdr>
          <w:divsChild>
            <w:div w:id="776410225">
              <w:marLeft w:val="0"/>
              <w:marRight w:val="0"/>
              <w:marTop w:val="0"/>
              <w:marBottom w:val="0"/>
              <w:divBdr>
                <w:top w:val="none" w:sz="0" w:space="0" w:color="auto"/>
                <w:left w:val="none" w:sz="0" w:space="0" w:color="auto"/>
                <w:bottom w:val="none" w:sz="0" w:space="0" w:color="auto"/>
                <w:right w:val="none" w:sz="0" w:space="0" w:color="auto"/>
              </w:divBdr>
            </w:div>
          </w:divsChild>
        </w:div>
        <w:div w:id="1029837371">
          <w:marLeft w:val="0"/>
          <w:marRight w:val="0"/>
          <w:marTop w:val="0"/>
          <w:marBottom w:val="0"/>
          <w:divBdr>
            <w:top w:val="none" w:sz="0" w:space="0" w:color="auto"/>
            <w:left w:val="none" w:sz="0" w:space="0" w:color="auto"/>
            <w:bottom w:val="none" w:sz="0" w:space="0" w:color="auto"/>
            <w:right w:val="none" w:sz="0" w:space="0" w:color="auto"/>
          </w:divBdr>
          <w:divsChild>
            <w:div w:id="615066702">
              <w:marLeft w:val="0"/>
              <w:marRight w:val="0"/>
              <w:marTop w:val="0"/>
              <w:marBottom w:val="0"/>
              <w:divBdr>
                <w:top w:val="none" w:sz="0" w:space="0" w:color="auto"/>
                <w:left w:val="none" w:sz="0" w:space="0" w:color="auto"/>
                <w:bottom w:val="none" w:sz="0" w:space="0" w:color="auto"/>
                <w:right w:val="none" w:sz="0" w:space="0" w:color="auto"/>
              </w:divBdr>
            </w:div>
          </w:divsChild>
        </w:div>
        <w:div w:id="712539058">
          <w:marLeft w:val="0"/>
          <w:marRight w:val="0"/>
          <w:marTop w:val="0"/>
          <w:marBottom w:val="0"/>
          <w:divBdr>
            <w:top w:val="none" w:sz="0" w:space="0" w:color="auto"/>
            <w:left w:val="none" w:sz="0" w:space="0" w:color="auto"/>
            <w:bottom w:val="none" w:sz="0" w:space="0" w:color="auto"/>
            <w:right w:val="none" w:sz="0" w:space="0" w:color="auto"/>
          </w:divBdr>
          <w:divsChild>
            <w:div w:id="1854298987">
              <w:marLeft w:val="0"/>
              <w:marRight w:val="0"/>
              <w:marTop w:val="0"/>
              <w:marBottom w:val="0"/>
              <w:divBdr>
                <w:top w:val="none" w:sz="0" w:space="0" w:color="auto"/>
                <w:left w:val="none" w:sz="0" w:space="0" w:color="auto"/>
                <w:bottom w:val="none" w:sz="0" w:space="0" w:color="auto"/>
                <w:right w:val="none" w:sz="0" w:space="0" w:color="auto"/>
              </w:divBdr>
            </w:div>
          </w:divsChild>
        </w:div>
        <w:div w:id="909777043">
          <w:marLeft w:val="0"/>
          <w:marRight w:val="0"/>
          <w:marTop w:val="0"/>
          <w:marBottom w:val="0"/>
          <w:divBdr>
            <w:top w:val="none" w:sz="0" w:space="0" w:color="auto"/>
            <w:left w:val="none" w:sz="0" w:space="0" w:color="auto"/>
            <w:bottom w:val="none" w:sz="0" w:space="0" w:color="auto"/>
            <w:right w:val="none" w:sz="0" w:space="0" w:color="auto"/>
          </w:divBdr>
          <w:divsChild>
            <w:div w:id="223757635">
              <w:marLeft w:val="0"/>
              <w:marRight w:val="0"/>
              <w:marTop w:val="0"/>
              <w:marBottom w:val="0"/>
              <w:divBdr>
                <w:top w:val="none" w:sz="0" w:space="0" w:color="auto"/>
                <w:left w:val="none" w:sz="0" w:space="0" w:color="auto"/>
                <w:bottom w:val="none" w:sz="0" w:space="0" w:color="auto"/>
                <w:right w:val="none" w:sz="0" w:space="0" w:color="auto"/>
              </w:divBdr>
            </w:div>
          </w:divsChild>
        </w:div>
        <w:div w:id="1789931957">
          <w:marLeft w:val="0"/>
          <w:marRight w:val="0"/>
          <w:marTop w:val="0"/>
          <w:marBottom w:val="0"/>
          <w:divBdr>
            <w:top w:val="none" w:sz="0" w:space="0" w:color="auto"/>
            <w:left w:val="none" w:sz="0" w:space="0" w:color="auto"/>
            <w:bottom w:val="none" w:sz="0" w:space="0" w:color="auto"/>
            <w:right w:val="none" w:sz="0" w:space="0" w:color="auto"/>
          </w:divBdr>
          <w:divsChild>
            <w:div w:id="112480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1977">
      <w:bodyDiv w:val="1"/>
      <w:marLeft w:val="0"/>
      <w:marRight w:val="0"/>
      <w:marTop w:val="0"/>
      <w:marBottom w:val="0"/>
      <w:divBdr>
        <w:top w:val="none" w:sz="0" w:space="0" w:color="auto"/>
        <w:left w:val="none" w:sz="0" w:space="0" w:color="auto"/>
        <w:bottom w:val="none" w:sz="0" w:space="0" w:color="auto"/>
        <w:right w:val="none" w:sz="0" w:space="0" w:color="auto"/>
      </w:divBdr>
    </w:div>
    <w:div w:id="386420690">
      <w:bodyDiv w:val="1"/>
      <w:marLeft w:val="0"/>
      <w:marRight w:val="0"/>
      <w:marTop w:val="0"/>
      <w:marBottom w:val="0"/>
      <w:divBdr>
        <w:top w:val="none" w:sz="0" w:space="0" w:color="auto"/>
        <w:left w:val="none" w:sz="0" w:space="0" w:color="auto"/>
        <w:bottom w:val="none" w:sz="0" w:space="0" w:color="auto"/>
        <w:right w:val="none" w:sz="0" w:space="0" w:color="auto"/>
      </w:divBdr>
      <w:divsChild>
        <w:div w:id="1363021529">
          <w:marLeft w:val="0"/>
          <w:marRight w:val="0"/>
          <w:marTop w:val="0"/>
          <w:marBottom w:val="0"/>
          <w:divBdr>
            <w:top w:val="none" w:sz="0" w:space="0" w:color="auto"/>
            <w:left w:val="none" w:sz="0" w:space="0" w:color="auto"/>
            <w:bottom w:val="none" w:sz="0" w:space="0" w:color="auto"/>
            <w:right w:val="none" w:sz="0" w:space="0" w:color="auto"/>
          </w:divBdr>
          <w:divsChild>
            <w:div w:id="575675292">
              <w:marLeft w:val="0"/>
              <w:marRight w:val="0"/>
              <w:marTop w:val="0"/>
              <w:marBottom w:val="0"/>
              <w:divBdr>
                <w:top w:val="none" w:sz="0" w:space="0" w:color="auto"/>
                <w:left w:val="none" w:sz="0" w:space="0" w:color="auto"/>
                <w:bottom w:val="none" w:sz="0" w:space="0" w:color="auto"/>
                <w:right w:val="none" w:sz="0" w:space="0" w:color="auto"/>
              </w:divBdr>
            </w:div>
          </w:divsChild>
        </w:div>
        <w:div w:id="507797328">
          <w:marLeft w:val="0"/>
          <w:marRight w:val="0"/>
          <w:marTop w:val="0"/>
          <w:marBottom w:val="0"/>
          <w:divBdr>
            <w:top w:val="none" w:sz="0" w:space="0" w:color="auto"/>
            <w:left w:val="none" w:sz="0" w:space="0" w:color="auto"/>
            <w:bottom w:val="none" w:sz="0" w:space="0" w:color="auto"/>
            <w:right w:val="none" w:sz="0" w:space="0" w:color="auto"/>
          </w:divBdr>
          <w:divsChild>
            <w:div w:id="4792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5997">
      <w:bodyDiv w:val="1"/>
      <w:marLeft w:val="0"/>
      <w:marRight w:val="0"/>
      <w:marTop w:val="0"/>
      <w:marBottom w:val="0"/>
      <w:divBdr>
        <w:top w:val="none" w:sz="0" w:space="0" w:color="auto"/>
        <w:left w:val="none" w:sz="0" w:space="0" w:color="auto"/>
        <w:bottom w:val="none" w:sz="0" w:space="0" w:color="auto"/>
        <w:right w:val="none" w:sz="0" w:space="0" w:color="auto"/>
      </w:divBdr>
      <w:divsChild>
        <w:div w:id="788552454">
          <w:marLeft w:val="0"/>
          <w:marRight w:val="0"/>
          <w:marTop w:val="0"/>
          <w:marBottom w:val="0"/>
          <w:divBdr>
            <w:top w:val="none" w:sz="0" w:space="0" w:color="auto"/>
            <w:left w:val="none" w:sz="0" w:space="0" w:color="auto"/>
            <w:bottom w:val="none" w:sz="0" w:space="0" w:color="auto"/>
            <w:right w:val="none" w:sz="0" w:space="0" w:color="auto"/>
          </w:divBdr>
          <w:divsChild>
            <w:div w:id="1978223122">
              <w:marLeft w:val="0"/>
              <w:marRight w:val="0"/>
              <w:marTop w:val="0"/>
              <w:marBottom w:val="0"/>
              <w:divBdr>
                <w:top w:val="none" w:sz="0" w:space="0" w:color="auto"/>
                <w:left w:val="none" w:sz="0" w:space="0" w:color="auto"/>
                <w:bottom w:val="none" w:sz="0" w:space="0" w:color="auto"/>
                <w:right w:val="none" w:sz="0" w:space="0" w:color="auto"/>
              </w:divBdr>
            </w:div>
          </w:divsChild>
        </w:div>
        <w:div w:id="636379977">
          <w:marLeft w:val="0"/>
          <w:marRight w:val="0"/>
          <w:marTop w:val="0"/>
          <w:marBottom w:val="0"/>
          <w:divBdr>
            <w:top w:val="none" w:sz="0" w:space="0" w:color="auto"/>
            <w:left w:val="none" w:sz="0" w:space="0" w:color="auto"/>
            <w:bottom w:val="none" w:sz="0" w:space="0" w:color="auto"/>
            <w:right w:val="none" w:sz="0" w:space="0" w:color="auto"/>
          </w:divBdr>
          <w:divsChild>
            <w:div w:id="41054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92428">
      <w:bodyDiv w:val="1"/>
      <w:marLeft w:val="0"/>
      <w:marRight w:val="0"/>
      <w:marTop w:val="0"/>
      <w:marBottom w:val="0"/>
      <w:divBdr>
        <w:top w:val="none" w:sz="0" w:space="0" w:color="auto"/>
        <w:left w:val="none" w:sz="0" w:space="0" w:color="auto"/>
        <w:bottom w:val="none" w:sz="0" w:space="0" w:color="auto"/>
        <w:right w:val="none" w:sz="0" w:space="0" w:color="auto"/>
      </w:divBdr>
      <w:divsChild>
        <w:div w:id="901327748">
          <w:marLeft w:val="0"/>
          <w:marRight w:val="0"/>
          <w:marTop w:val="0"/>
          <w:marBottom w:val="0"/>
          <w:divBdr>
            <w:top w:val="none" w:sz="0" w:space="0" w:color="auto"/>
            <w:left w:val="none" w:sz="0" w:space="0" w:color="auto"/>
            <w:bottom w:val="none" w:sz="0" w:space="0" w:color="auto"/>
            <w:right w:val="none" w:sz="0" w:space="0" w:color="auto"/>
          </w:divBdr>
        </w:div>
        <w:div w:id="689143280">
          <w:marLeft w:val="0"/>
          <w:marRight w:val="0"/>
          <w:marTop w:val="0"/>
          <w:marBottom w:val="0"/>
          <w:divBdr>
            <w:top w:val="none" w:sz="0" w:space="0" w:color="auto"/>
            <w:left w:val="none" w:sz="0" w:space="0" w:color="auto"/>
            <w:bottom w:val="none" w:sz="0" w:space="0" w:color="auto"/>
            <w:right w:val="none" w:sz="0" w:space="0" w:color="auto"/>
          </w:divBdr>
          <w:divsChild>
            <w:div w:id="1813864342">
              <w:marLeft w:val="0"/>
              <w:marRight w:val="0"/>
              <w:marTop w:val="0"/>
              <w:marBottom w:val="0"/>
              <w:divBdr>
                <w:top w:val="none" w:sz="0" w:space="0" w:color="auto"/>
                <w:left w:val="none" w:sz="0" w:space="0" w:color="auto"/>
                <w:bottom w:val="none" w:sz="0" w:space="0" w:color="auto"/>
                <w:right w:val="none" w:sz="0" w:space="0" w:color="auto"/>
              </w:divBdr>
            </w:div>
          </w:divsChild>
        </w:div>
        <w:div w:id="1670447301">
          <w:marLeft w:val="0"/>
          <w:marRight w:val="0"/>
          <w:marTop w:val="0"/>
          <w:marBottom w:val="0"/>
          <w:divBdr>
            <w:top w:val="none" w:sz="0" w:space="0" w:color="auto"/>
            <w:left w:val="none" w:sz="0" w:space="0" w:color="auto"/>
            <w:bottom w:val="none" w:sz="0" w:space="0" w:color="auto"/>
            <w:right w:val="none" w:sz="0" w:space="0" w:color="auto"/>
          </w:divBdr>
          <w:divsChild>
            <w:div w:id="265503554">
              <w:marLeft w:val="0"/>
              <w:marRight w:val="0"/>
              <w:marTop w:val="0"/>
              <w:marBottom w:val="0"/>
              <w:divBdr>
                <w:top w:val="none" w:sz="0" w:space="0" w:color="auto"/>
                <w:left w:val="none" w:sz="0" w:space="0" w:color="auto"/>
                <w:bottom w:val="none" w:sz="0" w:space="0" w:color="auto"/>
                <w:right w:val="none" w:sz="0" w:space="0" w:color="auto"/>
              </w:divBdr>
            </w:div>
          </w:divsChild>
        </w:div>
        <w:div w:id="4602544">
          <w:marLeft w:val="0"/>
          <w:marRight w:val="0"/>
          <w:marTop w:val="0"/>
          <w:marBottom w:val="0"/>
          <w:divBdr>
            <w:top w:val="none" w:sz="0" w:space="0" w:color="auto"/>
            <w:left w:val="none" w:sz="0" w:space="0" w:color="auto"/>
            <w:bottom w:val="none" w:sz="0" w:space="0" w:color="auto"/>
            <w:right w:val="none" w:sz="0" w:space="0" w:color="auto"/>
          </w:divBdr>
          <w:divsChild>
            <w:div w:id="44854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41589">
      <w:bodyDiv w:val="1"/>
      <w:marLeft w:val="0"/>
      <w:marRight w:val="0"/>
      <w:marTop w:val="0"/>
      <w:marBottom w:val="0"/>
      <w:divBdr>
        <w:top w:val="none" w:sz="0" w:space="0" w:color="auto"/>
        <w:left w:val="none" w:sz="0" w:space="0" w:color="auto"/>
        <w:bottom w:val="none" w:sz="0" w:space="0" w:color="auto"/>
        <w:right w:val="none" w:sz="0" w:space="0" w:color="auto"/>
      </w:divBdr>
      <w:divsChild>
        <w:div w:id="1933582414">
          <w:marLeft w:val="0"/>
          <w:marRight w:val="0"/>
          <w:marTop w:val="0"/>
          <w:marBottom w:val="0"/>
          <w:divBdr>
            <w:top w:val="none" w:sz="0" w:space="0" w:color="auto"/>
            <w:left w:val="none" w:sz="0" w:space="0" w:color="auto"/>
            <w:bottom w:val="none" w:sz="0" w:space="0" w:color="auto"/>
            <w:right w:val="none" w:sz="0" w:space="0" w:color="auto"/>
          </w:divBdr>
          <w:divsChild>
            <w:div w:id="676659239">
              <w:marLeft w:val="0"/>
              <w:marRight w:val="0"/>
              <w:marTop w:val="0"/>
              <w:marBottom w:val="0"/>
              <w:divBdr>
                <w:top w:val="none" w:sz="0" w:space="0" w:color="auto"/>
                <w:left w:val="none" w:sz="0" w:space="0" w:color="auto"/>
                <w:bottom w:val="none" w:sz="0" w:space="0" w:color="auto"/>
                <w:right w:val="none" w:sz="0" w:space="0" w:color="auto"/>
              </w:divBdr>
            </w:div>
            <w:div w:id="1512915270">
              <w:marLeft w:val="0"/>
              <w:marRight w:val="0"/>
              <w:marTop w:val="0"/>
              <w:marBottom w:val="0"/>
              <w:divBdr>
                <w:top w:val="none" w:sz="0" w:space="0" w:color="auto"/>
                <w:left w:val="none" w:sz="0" w:space="0" w:color="auto"/>
                <w:bottom w:val="none" w:sz="0" w:space="0" w:color="auto"/>
                <w:right w:val="none" w:sz="0" w:space="0" w:color="auto"/>
              </w:divBdr>
              <w:divsChild>
                <w:div w:id="1392580228">
                  <w:marLeft w:val="0"/>
                  <w:marRight w:val="0"/>
                  <w:marTop w:val="0"/>
                  <w:marBottom w:val="0"/>
                  <w:divBdr>
                    <w:top w:val="none" w:sz="0" w:space="0" w:color="auto"/>
                    <w:left w:val="none" w:sz="0" w:space="0" w:color="auto"/>
                    <w:bottom w:val="none" w:sz="0" w:space="0" w:color="auto"/>
                    <w:right w:val="none" w:sz="0" w:space="0" w:color="auto"/>
                  </w:divBdr>
                </w:div>
              </w:divsChild>
            </w:div>
            <w:div w:id="1147819486">
              <w:marLeft w:val="0"/>
              <w:marRight w:val="0"/>
              <w:marTop w:val="0"/>
              <w:marBottom w:val="0"/>
              <w:divBdr>
                <w:top w:val="none" w:sz="0" w:space="0" w:color="auto"/>
                <w:left w:val="none" w:sz="0" w:space="0" w:color="auto"/>
                <w:bottom w:val="none" w:sz="0" w:space="0" w:color="auto"/>
                <w:right w:val="none" w:sz="0" w:space="0" w:color="auto"/>
              </w:divBdr>
              <w:divsChild>
                <w:div w:id="883565285">
                  <w:marLeft w:val="0"/>
                  <w:marRight w:val="0"/>
                  <w:marTop w:val="0"/>
                  <w:marBottom w:val="0"/>
                  <w:divBdr>
                    <w:top w:val="none" w:sz="0" w:space="0" w:color="auto"/>
                    <w:left w:val="none" w:sz="0" w:space="0" w:color="auto"/>
                    <w:bottom w:val="none" w:sz="0" w:space="0" w:color="auto"/>
                    <w:right w:val="none" w:sz="0" w:space="0" w:color="auto"/>
                  </w:divBdr>
                </w:div>
              </w:divsChild>
            </w:div>
            <w:div w:id="2067758408">
              <w:marLeft w:val="0"/>
              <w:marRight w:val="0"/>
              <w:marTop w:val="0"/>
              <w:marBottom w:val="0"/>
              <w:divBdr>
                <w:top w:val="none" w:sz="0" w:space="0" w:color="auto"/>
                <w:left w:val="none" w:sz="0" w:space="0" w:color="auto"/>
                <w:bottom w:val="none" w:sz="0" w:space="0" w:color="auto"/>
                <w:right w:val="none" w:sz="0" w:space="0" w:color="auto"/>
              </w:divBdr>
              <w:divsChild>
                <w:div w:id="108226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7839">
          <w:marLeft w:val="0"/>
          <w:marRight w:val="0"/>
          <w:marTop w:val="0"/>
          <w:marBottom w:val="0"/>
          <w:divBdr>
            <w:top w:val="none" w:sz="0" w:space="0" w:color="auto"/>
            <w:left w:val="none" w:sz="0" w:space="0" w:color="auto"/>
            <w:bottom w:val="none" w:sz="0" w:space="0" w:color="auto"/>
            <w:right w:val="none" w:sz="0" w:space="0" w:color="auto"/>
          </w:divBdr>
          <w:divsChild>
            <w:div w:id="163736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0024">
      <w:bodyDiv w:val="1"/>
      <w:marLeft w:val="0"/>
      <w:marRight w:val="0"/>
      <w:marTop w:val="0"/>
      <w:marBottom w:val="0"/>
      <w:divBdr>
        <w:top w:val="none" w:sz="0" w:space="0" w:color="auto"/>
        <w:left w:val="none" w:sz="0" w:space="0" w:color="auto"/>
        <w:bottom w:val="none" w:sz="0" w:space="0" w:color="auto"/>
        <w:right w:val="none" w:sz="0" w:space="0" w:color="auto"/>
      </w:divBdr>
      <w:divsChild>
        <w:div w:id="780229116">
          <w:marLeft w:val="0"/>
          <w:marRight w:val="0"/>
          <w:marTop w:val="0"/>
          <w:marBottom w:val="0"/>
          <w:divBdr>
            <w:top w:val="none" w:sz="0" w:space="0" w:color="auto"/>
            <w:left w:val="none" w:sz="0" w:space="0" w:color="auto"/>
            <w:bottom w:val="none" w:sz="0" w:space="0" w:color="auto"/>
            <w:right w:val="none" w:sz="0" w:space="0" w:color="auto"/>
          </w:divBdr>
          <w:divsChild>
            <w:div w:id="974290584">
              <w:marLeft w:val="0"/>
              <w:marRight w:val="0"/>
              <w:marTop w:val="0"/>
              <w:marBottom w:val="0"/>
              <w:divBdr>
                <w:top w:val="none" w:sz="0" w:space="0" w:color="auto"/>
                <w:left w:val="none" w:sz="0" w:space="0" w:color="auto"/>
                <w:bottom w:val="none" w:sz="0" w:space="0" w:color="auto"/>
                <w:right w:val="none" w:sz="0" w:space="0" w:color="auto"/>
              </w:divBdr>
            </w:div>
          </w:divsChild>
        </w:div>
        <w:div w:id="885524633">
          <w:marLeft w:val="0"/>
          <w:marRight w:val="0"/>
          <w:marTop w:val="0"/>
          <w:marBottom w:val="0"/>
          <w:divBdr>
            <w:top w:val="none" w:sz="0" w:space="0" w:color="auto"/>
            <w:left w:val="none" w:sz="0" w:space="0" w:color="auto"/>
            <w:bottom w:val="none" w:sz="0" w:space="0" w:color="auto"/>
            <w:right w:val="none" w:sz="0" w:space="0" w:color="auto"/>
          </w:divBdr>
          <w:divsChild>
            <w:div w:id="1159467104">
              <w:marLeft w:val="0"/>
              <w:marRight w:val="0"/>
              <w:marTop w:val="0"/>
              <w:marBottom w:val="0"/>
              <w:divBdr>
                <w:top w:val="none" w:sz="0" w:space="0" w:color="auto"/>
                <w:left w:val="none" w:sz="0" w:space="0" w:color="auto"/>
                <w:bottom w:val="none" w:sz="0" w:space="0" w:color="auto"/>
                <w:right w:val="none" w:sz="0" w:space="0" w:color="auto"/>
              </w:divBdr>
            </w:div>
          </w:divsChild>
        </w:div>
        <w:div w:id="1134912876">
          <w:marLeft w:val="0"/>
          <w:marRight w:val="0"/>
          <w:marTop w:val="0"/>
          <w:marBottom w:val="0"/>
          <w:divBdr>
            <w:top w:val="none" w:sz="0" w:space="0" w:color="auto"/>
            <w:left w:val="none" w:sz="0" w:space="0" w:color="auto"/>
            <w:bottom w:val="none" w:sz="0" w:space="0" w:color="auto"/>
            <w:right w:val="none" w:sz="0" w:space="0" w:color="auto"/>
          </w:divBdr>
          <w:divsChild>
            <w:div w:id="154201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3238">
      <w:bodyDiv w:val="1"/>
      <w:marLeft w:val="0"/>
      <w:marRight w:val="0"/>
      <w:marTop w:val="0"/>
      <w:marBottom w:val="0"/>
      <w:divBdr>
        <w:top w:val="none" w:sz="0" w:space="0" w:color="auto"/>
        <w:left w:val="none" w:sz="0" w:space="0" w:color="auto"/>
        <w:bottom w:val="none" w:sz="0" w:space="0" w:color="auto"/>
        <w:right w:val="none" w:sz="0" w:space="0" w:color="auto"/>
      </w:divBdr>
      <w:divsChild>
        <w:div w:id="866455988">
          <w:marLeft w:val="0"/>
          <w:marRight w:val="0"/>
          <w:marTop w:val="0"/>
          <w:marBottom w:val="0"/>
          <w:divBdr>
            <w:top w:val="none" w:sz="0" w:space="0" w:color="auto"/>
            <w:left w:val="none" w:sz="0" w:space="0" w:color="auto"/>
            <w:bottom w:val="none" w:sz="0" w:space="0" w:color="auto"/>
            <w:right w:val="none" w:sz="0" w:space="0" w:color="auto"/>
          </w:divBdr>
          <w:divsChild>
            <w:div w:id="2127697139">
              <w:marLeft w:val="0"/>
              <w:marRight w:val="0"/>
              <w:marTop w:val="0"/>
              <w:marBottom w:val="0"/>
              <w:divBdr>
                <w:top w:val="none" w:sz="0" w:space="0" w:color="auto"/>
                <w:left w:val="none" w:sz="0" w:space="0" w:color="auto"/>
                <w:bottom w:val="none" w:sz="0" w:space="0" w:color="auto"/>
                <w:right w:val="none" w:sz="0" w:space="0" w:color="auto"/>
              </w:divBdr>
            </w:div>
          </w:divsChild>
        </w:div>
        <w:div w:id="1950888283">
          <w:marLeft w:val="0"/>
          <w:marRight w:val="0"/>
          <w:marTop w:val="0"/>
          <w:marBottom w:val="0"/>
          <w:divBdr>
            <w:top w:val="none" w:sz="0" w:space="0" w:color="auto"/>
            <w:left w:val="none" w:sz="0" w:space="0" w:color="auto"/>
            <w:bottom w:val="none" w:sz="0" w:space="0" w:color="auto"/>
            <w:right w:val="none" w:sz="0" w:space="0" w:color="auto"/>
          </w:divBdr>
          <w:divsChild>
            <w:div w:id="58072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79908">
      <w:bodyDiv w:val="1"/>
      <w:marLeft w:val="0"/>
      <w:marRight w:val="0"/>
      <w:marTop w:val="0"/>
      <w:marBottom w:val="0"/>
      <w:divBdr>
        <w:top w:val="none" w:sz="0" w:space="0" w:color="auto"/>
        <w:left w:val="none" w:sz="0" w:space="0" w:color="auto"/>
        <w:bottom w:val="none" w:sz="0" w:space="0" w:color="auto"/>
        <w:right w:val="none" w:sz="0" w:space="0" w:color="auto"/>
      </w:divBdr>
      <w:divsChild>
        <w:div w:id="1090390718">
          <w:marLeft w:val="0"/>
          <w:marRight w:val="0"/>
          <w:marTop w:val="0"/>
          <w:marBottom w:val="0"/>
          <w:divBdr>
            <w:top w:val="none" w:sz="0" w:space="0" w:color="auto"/>
            <w:left w:val="none" w:sz="0" w:space="0" w:color="auto"/>
            <w:bottom w:val="none" w:sz="0" w:space="0" w:color="auto"/>
            <w:right w:val="none" w:sz="0" w:space="0" w:color="auto"/>
          </w:divBdr>
          <w:divsChild>
            <w:div w:id="1917010697">
              <w:marLeft w:val="0"/>
              <w:marRight w:val="0"/>
              <w:marTop w:val="0"/>
              <w:marBottom w:val="0"/>
              <w:divBdr>
                <w:top w:val="none" w:sz="0" w:space="0" w:color="auto"/>
                <w:left w:val="none" w:sz="0" w:space="0" w:color="auto"/>
                <w:bottom w:val="none" w:sz="0" w:space="0" w:color="auto"/>
                <w:right w:val="none" w:sz="0" w:space="0" w:color="auto"/>
              </w:divBdr>
            </w:div>
          </w:divsChild>
        </w:div>
        <w:div w:id="646712395">
          <w:marLeft w:val="0"/>
          <w:marRight w:val="0"/>
          <w:marTop w:val="0"/>
          <w:marBottom w:val="0"/>
          <w:divBdr>
            <w:top w:val="none" w:sz="0" w:space="0" w:color="auto"/>
            <w:left w:val="none" w:sz="0" w:space="0" w:color="auto"/>
            <w:bottom w:val="none" w:sz="0" w:space="0" w:color="auto"/>
            <w:right w:val="none" w:sz="0" w:space="0" w:color="auto"/>
          </w:divBdr>
          <w:divsChild>
            <w:div w:id="73408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4594">
      <w:bodyDiv w:val="1"/>
      <w:marLeft w:val="0"/>
      <w:marRight w:val="0"/>
      <w:marTop w:val="0"/>
      <w:marBottom w:val="0"/>
      <w:divBdr>
        <w:top w:val="none" w:sz="0" w:space="0" w:color="auto"/>
        <w:left w:val="none" w:sz="0" w:space="0" w:color="auto"/>
        <w:bottom w:val="none" w:sz="0" w:space="0" w:color="auto"/>
        <w:right w:val="none" w:sz="0" w:space="0" w:color="auto"/>
      </w:divBdr>
      <w:divsChild>
        <w:div w:id="912857858">
          <w:marLeft w:val="0"/>
          <w:marRight w:val="0"/>
          <w:marTop w:val="0"/>
          <w:marBottom w:val="0"/>
          <w:divBdr>
            <w:top w:val="none" w:sz="0" w:space="0" w:color="auto"/>
            <w:left w:val="none" w:sz="0" w:space="0" w:color="auto"/>
            <w:bottom w:val="none" w:sz="0" w:space="0" w:color="auto"/>
            <w:right w:val="none" w:sz="0" w:space="0" w:color="auto"/>
          </w:divBdr>
          <w:divsChild>
            <w:div w:id="476922996">
              <w:marLeft w:val="0"/>
              <w:marRight w:val="0"/>
              <w:marTop w:val="0"/>
              <w:marBottom w:val="0"/>
              <w:divBdr>
                <w:top w:val="none" w:sz="0" w:space="0" w:color="auto"/>
                <w:left w:val="none" w:sz="0" w:space="0" w:color="auto"/>
                <w:bottom w:val="none" w:sz="0" w:space="0" w:color="auto"/>
                <w:right w:val="none" w:sz="0" w:space="0" w:color="auto"/>
              </w:divBdr>
            </w:div>
          </w:divsChild>
        </w:div>
        <w:div w:id="46690936">
          <w:marLeft w:val="0"/>
          <w:marRight w:val="0"/>
          <w:marTop w:val="0"/>
          <w:marBottom w:val="0"/>
          <w:divBdr>
            <w:top w:val="none" w:sz="0" w:space="0" w:color="auto"/>
            <w:left w:val="none" w:sz="0" w:space="0" w:color="auto"/>
            <w:bottom w:val="none" w:sz="0" w:space="0" w:color="auto"/>
            <w:right w:val="none" w:sz="0" w:space="0" w:color="auto"/>
          </w:divBdr>
          <w:divsChild>
            <w:div w:id="987784823">
              <w:marLeft w:val="0"/>
              <w:marRight w:val="0"/>
              <w:marTop w:val="0"/>
              <w:marBottom w:val="0"/>
              <w:divBdr>
                <w:top w:val="none" w:sz="0" w:space="0" w:color="auto"/>
                <w:left w:val="none" w:sz="0" w:space="0" w:color="auto"/>
                <w:bottom w:val="none" w:sz="0" w:space="0" w:color="auto"/>
                <w:right w:val="none" w:sz="0" w:space="0" w:color="auto"/>
              </w:divBdr>
            </w:div>
          </w:divsChild>
        </w:div>
        <w:div w:id="1430809293">
          <w:marLeft w:val="0"/>
          <w:marRight w:val="0"/>
          <w:marTop w:val="0"/>
          <w:marBottom w:val="0"/>
          <w:divBdr>
            <w:top w:val="none" w:sz="0" w:space="0" w:color="auto"/>
            <w:left w:val="none" w:sz="0" w:space="0" w:color="auto"/>
            <w:bottom w:val="none" w:sz="0" w:space="0" w:color="auto"/>
            <w:right w:val="none" w:sz="0" w:space="0" w:color="auto"/>
          </w:divBdr>
          <w:divsChild>
            <w:div w:id="163518181">
              <w:marLeft w:val="0"/>
              <w:marRight w:val="0"/>
              <w:marTop w:val="0"/>
              <w:marBottom w:val="0"/>
              <w:divBdr>
                <w:top w:val="none" w:sz="0" w:space="0" w:color="auto"/>
                <w:left w:val="none" w:sz="0" w:space="0" w:color="auto"/>
                <w:bottom w:val="none" w:sz="0" w:space="0" w:color="auto"/>
                <w:right w:val="none" w:sz="0" w:space="0" w:color="auto"/>
              </w:divBdr>
            </w:div>
          </w:divsChild>
        </w:div>
        <w:div w:id="1616450708">
          <w:marLeft w:val="0"/>
          <w:marRight w:val="0"/>
          <w:marTop w:val="0"/>
          <w:marBottom w:val="0"/>
          <w:divBdr>
            <w:top w:val="none" w:sz="0" w:space="0" w:color="auto"/>
            <w:left w:val="none" w:sz="0" w:space="0" w:color="auto"/>
            <w:bottom w:val="none" w:sz="0" w:space="0" w:color="auto"/>
            <w:right w:val="none" w:sz="0" w:space="0" w:color="auto"/>
          </w:divBdr>
        </w:div>
        <w:div w:id="914706340">
          <w:marLeft w:val="0"/>
          <w:marRight w:val="0"/>
          <w:marTop w:val="0"/>
          <w:marBottom w:val="0"/>
          <w:divBdr>
            <w:top w:val="none" w:sz="0" w:space="0" w:color="auto"/>
            <w:left w:val="none" w:sz="0" w:space="0" w:color="auto"/>
            <w:bottom w:val="none" w:sz="0" w:space="0" w:color="auto"/>
            <w:right w:val="none" w:sz="0" w:space="0" w:color="auto"/>
          </w:divBdr>
          <w:divsChild>
            <w:div w:id="1867988811">
              <w:marLeft w:val="0"/>
              <w:marRight w:val="0"/>
              <w:marTop w:val="0"/>
              <w:marBottom w:val="0"/>
              <w:divBdr>
                <w:top w:val="none" w:sz="0" w:space="0" w:color="auto"/>
                <w:left w:val="none" w:sz="0" w:space="0" w:color="auto"/>
                <w:bottom w:val="none" w:sz="0" w:space="0" w:color="auto"/>
                <w:right w:val="none" w:sz="0" w:space="0" w:color="auto"/>
              </w:divBdr>
            </w:div>
          </w:divsChild>
        </w:div>
        <w:div w:id="910966816">
          <w:marLeft w:val="0"/>
          <w:marRight w:val="0"/>
          <w:marTop w:val="0"/>
          <w:marBottom w:val="0"/>
          <w:divBdr>
            <w:top w:val="none" w:sz="0" w:space="0" w:color="auto"/>
            <w:left w:val="none" w:sz="0" w:space="0" w:color="auto"/>
            <w:bottom w:val="none" w:sz="0" w:space="0" w:color="auto"/>
            <w:right w:val="none" w:sz="0" w:space="0" w:color="auto"/>
          </w:divBdr>
          <w:divsChild>
            <w:div w:id="1923100069">
              <w:marLeft w:val="0"/>
              <w:marRight w:val="0"/>
              <w:marTop w:val="0"/>
              <w:marBottom w:val="0"/>
              <w:divBdr>
                <w:top w:val="none" w:sz="0" w:space="0" w:color="auto"/>
                <w:left w:val="none" w:sz="0" w:space="0" w:color="auto"/>
                <w:bottom w:val="none" w:sz="0" w:space="0" w:color="auto"/>
                <w:right w:val="none" w:sz="0" w:space="0" w:color="auto"/>
              </w:divBdr>
            </w:div>
          </w:divsChild>
        </w:div>
        <w:div w:id="1008362639">
          <w:marLeft w:val="0"/>
          <w:marRight w:val="0"/>
          <w:marTop w:val="0"/>
          <w:marBottom w:val="0"/>
          <w:divBdr>
            <w:top w:val="none" w:sz="0" w:space="0" w:color="auto"/>
            <w:left w:val="none" w:sz="0" w:space="0" w:color="auto"/>
            <w:bottom w:val="none" w:sz="0" w:space="0" w:color="auto"/>
            <w:right w:val="none" w:sz="0" w:space="0" w:color="auto"/>
          </w:divBdr>
          <w:divsChild>
            <w:div w:id="360056270">
              <w:marLeft w:val="0"/>
              <w:marRight w:val="0"/>
              <w:marTop w:val="0"/>
              <w:marBottom w:val="0"/>
              <w:divBdr>
                <w:top w:val="none" w:sz="0" w:space="0" w:color="auto"/>
                <w:left w:val="none" w:sz="0" w:space="0" w:color="auto"/>
                <w:bottom w:val="none" w:sz="0" w:space="0" w:color="auto"/>
                <w:right w:val="none" w:sz="0" w:space="0" w:color="auto"/>
              </w:divBdr>
            </w:div>
          </w:divsChild>
        </w:div>
        <w:div w:id="1430590152">
          <w:marLeft w:val="0"/>
          <w:marRight w:val="0"/>
          <w:marTop w:val="0"/>
          <w:marBottom w:val="0"/>
          <w:divBdr>
            <w:top w:val="none" w:sz="0" w:space="0" w:color="auto"/>
            <w:left w:val="none" w:sz="0" w:space="0" w:color="auto"/>
            <w:bottom w:val="none" w:sz="0" w:space="0" w:color="auto"/>
            <w:right w:val="none" w:sz="0" w:space="0" w:color="auto"/>
          </w:divBdr>
          <w:divsChild>
            <w:div w:id="151043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19398">
      <w:bodyDiv w:val="1"/>
      <w:marLeft w:val="0"/>
      <w:marRight w:val="0"/>
      <w:marTop w:val="0"/>
      <w:marBottom w:val="0"/>
      <w:divBdr>
        <w:top w:val="none" w:sz="0" w:space="0" w:color="auto"/>
        <w:left w:val="none" w:sz="0" w:space="0" w:color="auto"/>
        <w:bottom w:val="none" w:sz="0" w:space="0" w:color="auto"/>
        <w:right w:val="none" w:sz="0" w:space="0" w:color="auto"/>
      </w:divBdr>
      <w:divsChild>
        <w:div w:id="1452019762">
          <w:marLeft w:val="0"/>
          <w:marRight w:val="0"/>
          <w:marTop w:val="0"/>
          <w:marBottom w:val="0"/>
          <w:divBdr>
            <w:top w:val="none" w:sz="0" w:space="0" w:color="auto"/>
            <w:left w:val="none" w:sz="0" w:space="0" w:color="auto"/>
            <w:bottom w:val="none" w:sz="0" w:space="0" w:color="auto"/>
            <w:right w:val="none" w:sz="0" w:space="0" w:color="auto"/>
          </w:divBdr>
          <w:divsChild>
            <w:div w:id="920601824">
              <w:marLeft w:val="0"/>
              <w:marRight w:val="0"/>
              <w:marTop w:val="0"/>
              <w:marBottom w:val="0"/>
              <w:divBdr>
                <w:top w:val="none" w:sz="0" w:space="0" w:color="auto"/>
                <w:left w:val="none" w:sz="0" w:space="0" w:color="auto"/>
                <w:bottom w:val="none" w:sz="0" w:space="0" w:color="auto"/>
                <w:right w:val="none" w:sz="0" w:space="0" w:color="auto"/>
              </w:divBdr>
            </w:div>
          </w:divsChild>
        </w:div>
        <w:div w:id="1765688345">
          <w:marLeft w:val="0"/>
          <w:marRight w:val="0"/>
          <w:marTop w:val="0"/>
          <w:marBottom w:val="0"/>
          <w:divBdr>
            <w:top w:val="none" w:sz="0" w:space="0" w:color="auto"/>
            <w:left w:val="none" w:sz="0" w:space="0" w:color="auto"/>
            <w:bottom w:val="none" w:sz="0" w:space="0" w:color="auto"/>
            <w:right w:val="none" w:sz="0" w:space="0" w:color="auto"/>
          </w:divBdr>
          <w:divsChild>
            <w:div w:id="172833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5009">
      <w:bodyDiv w:val="1"/>
      <w:marLeft w:val="0"/>
      <w:marRight w:val="0"/>
      <w:marTop w:val="0"/>
      <w:marBottom w:val="0"/>
      <w:divBdr>
        <w:top w:val="none" w:sz="0" w:space="0" w:color="auto"/>
        <w:left w:val="none" w:sz="0" w:space="0" w:color="auto"/>
        <w:bottom w:val="none" w:sz="0" w:space="0" w:color="auto"/>
        <w:right w:val="none" w:sz="0" w:space="0" w:color="auto"/>
      </w:divBdr>
    </w:div>
    <w:div w:id="422141520">
      <w:bodyDiv w:val="1"/>
      <w:marLeft w:val="0"/>
      <w:marRight w:val="0"/>
      <w:marTop w:val="0"/>
      <w:marBottom w:val="0"/>
      <w:divBdr>
        <w:top w:val="none" w:sz="0" w:space="0" w:color="auto"/>
        <w:left w:val="none" w:sz="0" w:space="0" w:color="auto"/>
        <w:bottom w:val="none" w:sz="0" w:space="0" w:color="auto"/>
        <w:right w:val="none" w:sz="0" w:space="0" w:color="auto"/>
      </w:divBdr>
      <w:divsChild>
        <w:div w:id="1392728253">
          <w:marLeft w:val="0"/>
          <w:marRight w:val="0"/>
          <w:marTop w:val="0"/>
          <w:marBottom w:val="0"/>
          <w:divBdr>
            <w:top w:val="none" w:sz="0" w:space="0" w:color="auto"/>
            <w:left w:val="none" w:sz="0" w:space="0" w:color="auto"/>
            <w:bottom w:val="none" w:sz="0" w:space="0" w:color="auto"/>
            <w:right w:val="none" w:sz="0" w:space="0" w:color="auto"/>
          </w:divBdr>
          <w:divsChild>
            <w:div w:id="1443693963">
              <w:marLeft w:val="0"/>
              <w:marRight w:val="0"/>
              <w:marTop w:val="0"/>
              <w:marBottom w:val="0"/>
              <w:divBdr>
                <w:top w:val="none" w:sz="0" w:space="0" w:color="auto"/>
                <w:left w:val="none" w:sz="0" w:space="0" w:color="auto"/>
                <w:bottom w:val="none" w:sz="0" w:space="0" w:color="auto"/>
                <w:right w:val="none" w:sz="0" w:space="0" w:color="auto"/>
              </w:divBdr>
            </w:div>
            <w:div w:id="199517232">
              <w:marLeft w:val="0"/>
              <w:marRight w:val="0"/>
              <w:marTop w:val="0"/>
              <w:marBottom w:val="0"/>
              <w:divBdr>
                <w:top w:val="none" w:sz="0" w:space="0" w:color="auto"/>
                <w:left w:val="none" w:sz="0" w:space="0" w:color="auto"/>
                <w:bottom w:val="none" w:sz="0" w:space="0" w:color="auto"/>
                <w:right w:val="none" w:sz="0" w:space="0" w:color="auto"/>
              </w:divBdr>
              <w:divsChild>
                <w:div w:id="854736113">
                  <w:marLeft w:val="0"/>
                  <w:marRight w:val="0"/>
                  <w:marTop w:val="0"/>
                  <w:marBottom w:val="0"/>
                  <w:divBdr>
                    <w:top w:val="none" w:sz="0" w:space="0" w:color="auto"/>
                    <w:left w:val="none" w:sz="0" w:space="0" w:color="auto"/>
                    <w:bottom w:val="none" w:sz="0" w:space="0" w:color="auto"/>
                    <w:right w:val="none" w:sz="0" w:space="0" w:color="auto"/>
                  </w:divBdr>
                </w:div>
              </w:divsChild>
            </w:div>
            <w:div w:id="339739106">
              <w:marLeft w:val="0"/>
              <w:marRight w:val="0"/>
              <w:marTop w:val="0"/>
              <w:marBottom w:val="0"/>
              <w:divBdr>
                <w:top w:val="none" w:sz="0" w:space="0" w:color="auto"/>
                <w:left w:val="none" w:sz="0" w:space="0" w:color="auto"/>
                <w:bottom w:val="none" w:sz="0" w:space="0" w:color="auto"/>
                <w:right w:val="none" w:sz="0" w:space="0" w:color="auto"/>
              </w:divBdr>
              <w:divsChild>
                <w:div w:id="7040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49504">
          <w:marLeft w:val="0"/>
          <w:marRight w:val="0"/>
          <w:marTop w:val="0"/>
          <w:marBottom w:val="0"/>
          <w:divBdr>
            <w:top w:val="none" w:sz="0" w:space="0" w:color="auto"/>
            <w:left w:val="none" w:sz="0" w:space="0" w:color="auto"/>
            <w:bottom w:val="none" w:sz="0" w:space="0" w:color="auto"/>
            <w:right w:val="none" w:sz="0" w:space="0" w:color="auto"/>
          </w:divBdr>
          <w:divsChild>
            <w:div w:id="1762096431">
              <w:marLeft w:val="0"/>
              <w:marRight w:val="0"/>
              <w:marTop w:val="0"/>
              <w:marBottom w:val="0"/>
              <w:divBdr>
                <w:top w:val="none" w:sz="0" w:space="0" w:color="auto"/>
                <w:left w:val="none" w:sz="0" w:space="0" w:color="auto"/>
                <w:bottom w:val="none" w:sz="0" w:space="0" w:color="auto"/>
                <w:right w:val="none" w:sz="0" w:space="0" w:color="auto"/>
              </w:divBdr>
            </w:div>
          </w:divsChild>
        </w:div>
        <w:div w:id="1703437323">
          <w:marLeft w:val="0"/>
          <w:marRight w:val="0"/>
          <w:marTop w:val="0"/>
          <w:marBottom w:val="0"/>
          <w:divBdr>
            <w:top w:val="none" w:sz="0" w:space="0" w:color="auto"/>
            <w:left w:val="none" w:sz="0" w:space="0" w:color="auto"/>
            <w:bottom w:val="none" w:sz="0" w:space="0" w:color="auto"/>
            <w:right w:val="none" w:sz="0" w:space="0" w:color="auto"/>
          </w:divBdr>
          <w:divsChild>
            <w:div w:id="188051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90122">
      <w:bodyDiv w:val="1"/>
      <w:marLeft w:val="0"/>
      <w:marRight w:val="0"/>
      <w:marTop w:val="0"/>
      <w:marBottom w:val="0"/>
      <w:divBdr>
        <w:top w:val="none" w:sz="0" w:space="0" w:color="auto"/>
        <w:left w:val="none" w:sz="0" w:space="0" w:color="auto"/>
        <w:bottom w:val="none" w:sz="0" w:space="0" w:color="auto"/>
        <w:right w:val="none" w:sz="0" w:space="0" w:color="auto"/>
      </w:divBdr>
      <w:divsChild>
        <w:div w:id="50736268">
          <w:marLeft w:val="0"/>
          <w:marRight w:val="0"/>
          <w:marTop w:val="0"/>
          <w:marBottom w:val="0"/>
          <w:divBdr>
            <w:top w:val="none" w:sz="0" w:space="0" w:color="auto"/>
            <w:left w:val="none" w:sz="0" w:space="0" w:color="auto"/>
            <w:bottom w:val="none" w:sz="0" w:space="0" w:color="auto"/>
            <w:right w:val="none" w:sz="0" w:space="0" w:color="auto"/>
          </w:divBdr>
          <w:divsChild>
            <w:div w:id="1260213272">
              <w:marLeft w:val="0"/>
              <w:marRight w:val="0"/>
              <w:marTop w:val="0"/>
              <w:marBottom w:val="0"/>
              <w:divBdr>
                <w:top w:val="none" w:sz="0" w:space="0" w:color="auto"/>
                <w:left w:val="none" w:sz="0" w:space="0" w:color="auto"/>
                <w:bottom w:val="none" w:sz="0" w:space="0" w:color="auto"/>
                <w:right w:val="none" w:sz="0" w:space="0" w:color="auto"/>
              </w:divBdr>
            </w:div>
            <w:div w:id="607545125">
              <w:marLeft w:val="0"/>
              <w:marRight w:val="0"/>
              <w:marTop w:val="0"/>
              <w:marBottom w:val="0"/>
              <w:divBdr>
                <w:top w:val="none" w:sz="0" w:space="0" w:color="auto"/>
                <w:left w:val="none" w:sz="0" w:space="0" w:color="auto"/>
                <w:bottom w:val="none" w:sz="0" w:space="0" w:color="auto"/>
                <w:right w:val="none" w:sz="0" w:space="0" w:color="auto"/>
              </w:divBdr>
              <w:divsChild>
                <w:div w:id="898445827">
                  <w:marLeft w:val="0"/>
                  <w:marRight w:val="0"/>
                  <w:marTop w:val="0"/>
                  <w:marBottom w:val="0"/>
                  <w:divBdr>
                    <w:top w:val="none" w:sz="0" w:space="0" w:color="auto"/>
                    <w:left w:val="none" w:sz="0" w:space="0" w:color="auto"/>
                    <w:bottom w:val="none" w:sz="0" w:space="0" w:color="auto"/>
                    <w:right w:val="none" w:sz="0" w:space="0" w:color="auto"/>
                  </w:divBdr>
                </w:div>
              </w:divsChild>
            </w:div>
            <w:div w:id="2064786257">
              <w:marLeft w:val="0"/>
              <w:marRight w:val="0"/>
              <w:marTop w:val="0"/>
              <w:marBottom w:val="0"/>
              <w:divBdr>
                <w:top w:val="none" w:sz="0" w:space="0" w:color="auto"/>
                <w:left w:val="none" w:sz="0" w:space="0" w:color="auto"/>
                <w:bottom w:val="none" w:sz="0" w:space="0" w:color="auto"/>
                <w:right w:val="none" w:sz="0" w:space="0" w:color="auto"/>
              </w:divBdr>
              <w:divsChild>
                <w:div w:id="811367606">
                  <w:marLeft w:val="0"/>
                  <w:marRight w:val="0"/>
                  <w:marTop w:val="0"/>
                  <w:marBottom w:val="0"/>
                  <w:divBdr>
                    <w:top w:val="none" w:sz="0" w:space="0" w:color="auto"/>
                    <w:left w:val="none" w:sz="0" w:space="0" w:color="auto"/>
                    <w:bottom w:val="none" w:sz="0" w:space="0" w:color="auto"/>
                    <w:right w:val="none" w:sz="0" w:space="0" w:color="auto"/>
                  </w:divBdr>
                </w:div>
              </w:divsChild>
            </w:div>
            <w:div w:id="311757217">
              <w:marLeft w:val="0"/>
              <w:marRight w:val="0"/>
              <w:marTop w:val="0"/>
              <w:marBottom w:val="0"/>
              <w:divBdr>
                <w:top w:val="none" w:sz="0" w:space="0" w:color="auto"/>
                <w:left w:val="none" w:sz="0" w:space="0" w:color="auto"/>
                <w:bottom w:val="none" w:sz="0" w:space="0" w:color="auto"/>
                <w:right w:val="none" w:sz="0" w:space="0" w:color="auto"/>
              </w:divBdr>
              <w:divsChild>
                <w:div w:id="2085880352">
                  <w:marLeft w:val="0"/>
                  <w:marRight w:val="0"/>
                  <w:marTop w:val="0"/>
                  <w:marBottom w:val="0"/>
                  <w:divBdr>
                    <w:top w:val="none" w:sz="0" w:space="0" w:color="auto"/>
                    <w:left w:val="none" w:sz="0" w:space="0" w:color="auto"/>
                    <w:bottom w:val="none" w:sz="0" w:space="0" w:color="auto"/>
                    <w:right w:val="none" w:sz="0" w:space="0" w:color="auto"/>
                  </w:divBdr>
                </w:div>
              </w:divsChild>
            </w:div>
            <w:div w:id="238828583">
              <w:marLeft w:val="0"/>
              <w:marRight w:val="0"/>
              <w:marTop w:val="0"/>
              <w:marBottom w:val="0"/>
              <w:divBdr>
                <w:top w:val="none" w:sz="0" w:space="0" w:color="auto"/>
                <w:left w:val="none" w:sz="0" w:space="0" w:color="auto"/>
                <w:bottom w:val="none" w:sz="0" w:space="0" w:color="auto"/>
                <w:right w:val="none" w:sz="0" w:space="0" w:color="auto"/>
              </w:divBdr>
              <w:divsChild>
                <w:div w:id="1682780147">
                  <w:marLeft w:val="0"/>
                  <w:marRight w:val="0"/>
                  <w:marTop w:val="0"/>
                  <w:marBottom w:val="0"/>
                  <w:divBdr>
                    <w:top w:val="none" w:sz="0" w:space="0" w:color="auto"/>
                    <w:left w:val="none" w:sz="0" w:space="0" w:color="auto"/>
                    <w:bottom w:val="none" w:sz="0" w:space="0" w:color="auto"/>
                    <w:right w:val="none" w:sz="0" w:space="0" w:color="auto"/>
                  </w:divBdr>
                </w:div>
              </w:divsChild>
            </w:div>
            <w:div w:id="1139614257">
              <w:marLeft w:val="0"/>
              <w:marRight w:val="0"/>
              <w:marTop w:val="0"/>
              <w:marBottom w:val="0"/>
              <w:divBdr>
                <w:top w:val="none" w:sz="0" w:space="0" w:color="auto"/>
                <w:left w:val="none" w:sz="0" w:space="0" w:color="auto"/>
                <w:bottom w:val="none" w:sz="0" w:space="0" w:color="auto"/>
                <w:right w:val="none" w:sz="0" w:space="0" w:color="auto"/>
              </w:divBdr>
              <w:divsChild>
                <w:div w:id="1132135539">
                  <w:marLeft w:val="0"/>
                  <w:marRight w:val="0"/>
                  <w:marTop w:val="0"/>
                  <w:marBottom w:val="0"/>
                  <w:divBdr>
                    <w:top w:val="none" w:sz="0" w:space="0" w:color="auto"/>
                    <w:left w:val="none" w:sz="0" w:space="0" w:color="auto"/>
                    <w:bottom w:val="none" w:sz="0" w:space="0" w:color="auto"/>
                    <w:right w:val="none" w:sz="0" w:space="0" w:color="auto"/>
                  </w:divBdr>
                </w:div>
              </w:divsChild>
            </w:div>
            <w:div w:id="488137072">
              <w:marLeft w:val="0"/>
              <w:marRight w:val="0"/>
              <w:marTop w:val="0"/>
              <w:marBottom w:val="0"/>
              <w:divBdr>
                <w:top w:val="none" w:sz="0" w:space="0" w:color="auto"/>
                <w:left w:val="none" w:sz="0" w:space="0" w:color="auto"/>
                <w:bottom w:val="none" w:sz="0" w:space="0" w:color="auto"/>
                <w:right w:val="none" w:sz="0" w:space="0" w:color="auto"/>
              </w:divBdr>
              <w:divsChild>
                <w:div w:id="1347252940">
                  <w:marLeft w:val="0"/>
                  <w:marRight w:val="0"/>
                  <w:marTop w:val="0"/>
                  <w:marBottom w:val="0"/>
                  <w:divBdr>
                    <w:top w:val="none" w:sz="0" w:space="0" w:color="auto"/>
                    <w:left w:val="none" w:sz="0" w:space="0" w:color="auto"/>
                    <w:bottom w:val="none" w:sz="0" w:space="0" w:color="auto"/>
                    <w:right w:val="none" w:sz="0" w:space="0" w:color="auto"/>
                  </w:divBdr>
                </w:div>
              </w:divsChild>
            </w:div>
            <w:div w:id="1832286759">
              <w:marLeft w:val="0"/>
              <w:marRight w:val="0"/>
              <w:marTop w:val="0"/>
              <w:marBottom w:val="0"/>
              <w:divBdr>
                <w:top w:val="none" w:sz="0" w:space="0" w:color="auto"/>
                <w:left w:val="none" w:sz="0" w:space="0" w:color="auto"/>
                <w:bottom w:val="none" w:sz="0" w:space="0" w:color="auto"/>
                <w:right w:val="none" w:sz="0" w:space="0" w:color="auto"/>
              </w:divBdr>
              <w:divsChild>
                <w:div w:id="743457062">
                  <w:marLeft w:val="0"/>
                  <w:marRight w:val="0"/>
                  <w:marTop w:val="0"/>
                  <w:marBottom w:val="0"/>
                  <w:divBdr>
                    <w:top w:val="none" w:sz="0" w:space="0" w:color="auto"/>
                    <w:left w:val="none" w:sz="0" w:space="0" w:color="auto"/>
                    <w:bottom w:val="none" w:sz="0" w:space="0" w:color="auto"/>
                    <w:right w:val="none" w:sz="0" w:space="0" w:color="auto"/>
                  </w:divBdr>
                </w:div>
              </w:divsChild>
            </w:div>
            <w:div w:id="1500731710">
              <w:marLeft w:val="0"/>
              <w:marRight w:val="0"/>
              <w:marTop w:val="0"/>
              <w:marBottom w:val="0"/>
              <w:divBdr>
                <w:top w:val="none" w:sz="0" w:space="0" w:color="auto"/>
                <w:left w:val="none" w:sz="0" w:space="0" w:color="auto"/>
                <w:bottom w:val="none" w:sz="0" w:space="0" w:color="auto"/>
                <w:right w:val="none" w:sz="0" w:space="0" w:color="auto"/>
              </w:divBdr>
              <w:divsChild>
                <w:div w:id="1332758772">
                  <w:marLeft w:val="0"/>
                  <w:marRight w:val="0"/>
                  <w:marTop w:val="0"/>
                  <w:marBottom w:val="0"/>
                  <w:divBdr>
                    <w:top w:val="none" w:sz="0" w:space="0" w:color="auto"/>
                    <w:left w:val="none" w:sz="0" w:space="0" w:color="auto"/>
                    <w:bottom w:val="none" w:sz="0" w:space="0" w:color="auto"/>
                    <w:right w:val="none" w:sz="0" w:space="0" w:color="auto"/>
                  </w:divBdr>
                </w:div>
              </w:divsChild>
            </w:div>
            <w:div w:id="1844733555">
              <w:marLeft w:val="0"/>
              <w:marRight w:val="0"/>
              <w:marTop w:val="0"/>
              <w:marBottom w:val="0"/>
              <w:divBdr>
                <w:top w:val="none" w:sz="0" w:space="0" w:color="auto"/>
                <w:left w:val="none" w:sz="0" w:space="0" w:color="auto"/>
                <w:bottom w:val="none" w:sz="0" w:space="0" w:color="auto"/>
                <w:right w:val="none" w:sz="0" w:space="0" w:color="auto"/>
              </w:divBdr>
              <w:divsChild>
                <w:div w:id="1354308526">
                  <w:marLeft w:val="0"/>
                  <w:marRight w:val="0"/>
                  <w:marTop w:val="0"/>
                  <w:marBottom w:val="0"/>
                  <w:divBdr>
                    <w:top w:val="none" w:sz="0" w:space="0" w:color="auto"/>
                    <w:left w:val="none" w:sz="0" w:space="0" w:color="auto"/>
                    <w:bottom w:val="none" w:sz="0" w:space="0" w:color="auto"/>
                    <w:right w:val="none" w:sz="0" w:space="0" w:color="auto"/>
                  </w:divBdr>
                </w:div>
              </w:divsChild>
            </w:div>
            <w:div w:id="2140760074">
              <w:marLeft w:val="0"/>
              <w:marRight w:val="0"/>
              <w:marTop w:val="0"/>
              <w:marBottom w:val="0"/>
              <w:divBdr>
                <w:top w:val="none" w:sz="0" w:space="0" w:color="auto"/>
                <w:left w:val="none" w:sz="0" w:space="0" w:color="auto"/>
                <w:bottom w:val="none" w:sz="0" w:space="0" w:color="auto"/>
                <w:right w:val="none" w:sz="0" w:space="0" w:color="auto"/>
              </w:divBdr>
              <w:divsChild>
                <w:div w:id="1623806812">
                  <w:marLeft w:val="0"/>
                  <w:marRight w:val="0"/>
                  <w:marTop w:val="0"/>
                  <w:marBottom w:val="0"/>
                  <w:divBdr>
                    <w:top w:val="none" w:sz="0" w:space="0" w:color="auto"/>
                    <w:left w:val="none" w:sz="0" w:space="0" w:color="auto"/>
                    <w:bottom w:val="none" w:sz="0" w:space="0" w:color="auto"/>
                    <w:right w:val="none" w:sz="0" w:space="0" w:color="auto"/>
                  </w:divBdr>
                </w:div>
              </w:divsChild>
            </w:div>
            <w:div w:id="321927565">
              <w:marLeft w:val="0"/>
              <w:marRight w:val="0"/>
              <w:marTop w:val="0"/>
              <w:marBottom w:val="0"/>
              <w:divBdr>
                <w:top w:val="none" w:sz="0" w:space="0" w:color="auto"/>
                <w:left w:val="none" w:sz="0" w:space="0" w:color="auto"/>
                <w:bottom w:val="none" w:sz="0" w:space="0" w:color="auto"/>
                <w:right w:val="none" w:sz="0" w:space="0" w:color="auto"/>
              </w:divBdr>
              <w:divsChild>
                <w:div w:id="1604654269">
                  <w:marLeft w:val="0"/>
                  <w:marRight w:val="0"/>
                  <w:marTop w:val="0"/>
                  <w:marBottom w:val="0"/>
                  <w:divBdr>
                    <w:top w:val="none" w:sz="0" w:space="0" w:color="auto"/>
                    <w:left w:val="none" w:sz="0" w:space="0" w:color="auto"/>
                    <w:bottom w:val="none" w:sz="0" w:space="0" w:color="auto"/>
                    <w:right w:val="none" w:sz="0" w:space="0" w:color="auto"/>
                  </w:divBdr>
                </w:div>
              </w:divsChild>
            </w:div>
            <w:div w:id="1366054354">
              <w:marLeft w:val="0"/>
              <w:marRight w:val="0"/>
              <w:marTop w:val="0"/>
              <w:marBottom w:val="0"/>
              <w:divBdr>
                <w:top w:val="none" w:sz="0" w:space="0" w:color="auto"/>
                <w:left w:val="none" w:sz="0" w:space="0" w:color="auto"/>
                <w:bottom w:val="none" w:sz="0" w:space="0" w:color="auto"/>
                <w:right w:val="none" w:sz="0" w:space="0" w:color="auto"/>
              </w:divBdr>
              <w:divsChild>
                <w:div w:id="1589851735">
                  <w:marLeft w:val="0"/>
                  <w:marRight w:val="0"/>
                  <w:marTop w:val="0"/>
                  <w:marBottom w:val="0"/>
                  <w:divBdr>
                    <w:top w:val="none" w:sz="0" w:space="0" w:color="auto"/>
                    <w:left w:val="none" w:sz="0" w:space="0" w:color="auto"/>
                    <w:bottom w:val="none" w:sz="0" w:space="0" w:color="auto"/>
                    <w:right w:val="none" w:sz="0" w:space="0" w:color="auto"/>
                  </w:divBdr>
                </w:div>
              </w:divsChild>
            </w:div>
            <w:div w:id="1519931604">
              <w:marLeft w:val="0"/>
              <w:marRight w:val="0"/>
              <w:marTop w:val="0"/>
              <w:marBottom w:val="0"/>
              <w:divBdr>
                <w:top w:val="none" w:sz="0" w:space="0" w:color="auto"/>
                <w:left w:val="none" w:sz="0" w:space="0" w:color="auto"/>
                <w:bottom w:val="none" w:sz="0" w:space="0" w:color="auto"/>
                <w:right w:val="none" w:sz="0" w:space="0" w:color="auto"/>
              </w:divBdr>
              <w:divsChild>
                <w:div w:id="17759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4464">
          <w:marLeft w:val="0"/>
          <w:marRight w:val="0"/>
          <w:marTop w:val="0"/>
          <w:marBottom w:val="0"/>
          <w:divBdr>
            <w:top w:val="none" w:sz="0" w:space="0" w:color="auto"/>
            <w:left w:val="none" w:sz="0" w:space="0" w:color="auto"/>
            <w:bottom w:val="none" w:sz="0" w:space="0" w:color="auto"/>
            <w:right w:val="none" w:sz="0" w:space="0" w:color="auto"/>
          </w:divBdr>
          <w:divsChild>
            <w:div w:id="208983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09090">
      <w:bodyDiv w:val="1"/>
      <w:marLeft w:val="0"/>
      <w:marRight w:val="0"/>
      <w:marTop w:val="0"/>
      <w:marBottom w:val="0"/>
      <w:divBdr>
        <w:top w:val="none" w:sz="0" w:space="0" w:color="auto"/>
        <w:left w:val="none" w:sz="0" w:space="0" w:color="auto"/>
        <w:bottom w:val="none" w:sz="0" w:space="0" w:color="auto"/>
        <w:right w:val="none" w:sz="0" w:space="0" w:color="auto"/>
      </w:divBdr>
      <w:divsChild>
        <w:div w:id="1095058304">
          <w:marLeft w:val="0"/>
          <w:marRight w:val="0"/>
          <w:marTop w:val="0"/>
          <w:marBottom w:val="0"/>
          <w:divBdr>
            <w:top w:val="none" w:sz="0" w:space="0" w:color="auto"/>
            <w:left w:val="none" w:sz="0" w:space="0" w:color="auto"/>
            <w:bottom w:val="none" w:sz="0" w:space="0" w:color="auto"/>
            <w:right w:val="none" w:sz="0" w:space="0" w:color="auto"/>
          </w:divBdr>
          <w:divsChild>
            <w:div w:id="403380180">
              <w:marLeft w:val="0"/>
              <w:marRight w:val="0"/>
              <w:marTop w:val="0"/>
              <w:marBottom w:val="0"/>
              <w:divBdr>
                <w:top w:val="none" w:sz="0" w:space="0" w:color="auto"/>
                <w:left w:val="none" w:sz="0" w:space="0" w:color="auto"/>
                <w:bottom w:val="none" w:sz="0" w:space="0" w:color="auto"/>
                <w:right w:val="none" w:sz="0" w:space="0" w:color="auto"/>
              </w:divBdr>
            </w:div>
          </w:divsChild>
        </w:div>
        <w:div w:id="670571582">
          <w:marLeft w:val="0"/>
          <w:marRight w:val="0"/>
          <w:marTop w:val="0"/>
          <w:marBottom w:val="0"/>
          <w:divBdr>
            <w:top w:val="none" w:sz="0" w:space="0" w:color="auto"/>
            <w:left w:val="none" w:sz="0" w:space="0" w:color="auto"/>
            <w:bottom w:val="none" w:sz="0" w:space="0" w:color="auto"/>
            <w:right w:val="none" w:sz="0" w:space="0" w:color="auto"/>
          </w:divBdr>
          <w:divsChild>
            <w:div w:id="7877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72093">
      <w:bodyDiv w:val="1"/>
      <w:marLeft w:val="0"/>
      <w:marRight w:val="0"/>
      <w:marTop w:val="0"/>
      <w:marBottom w:val="0"/>
      <w:divBdr>
        <w:top w:val="none" w:sz="0" w:space="0" w:color="auto"/>
        <w:left w:val="none" w:sz="0" w:space="0" w:color="auto"/>
        <w:bottom w:val="none" w:sz="0" w:space="0" w:color="auto"/>
        <w:right w:val="none" w:sz="0" w:space="0" w:color="auto"/>
      </w:divBdr>
      <w:divsChild>
        <w:div w:id="1059747689">
          <w:marLeft w:val="0"/>
          <w:marRight w:val="0"/>
          <w:marTop w:val="0"/>
          <w:marBottom w:val="0"/>
          <w:divBdr>
            <w:top w:val="none" w:sz="0" w:space="0" w:color="auto"/>
            <w:left w:val="none" w:sz="0" w:space="0" w:color="auto"/>
            <w:bottom w:val="none" w:sz="0" w:space="0" w:color="auto"/>
            <w:right w:val="none" w:sz="0" w:space="0" w:color="auto"/>
          </w:divBdr>
          <w:divsChild>
            <w:div w:id="85228771">
              <w:marLeft w:val="0"/>
              <w:marRight w:val="0"/>
              <w:marTop w:val="0"/>
              <w:marBottom w:val="0"/>
              <w:divBdr>
                <w:top w:val="none" w:sz="0" w:space="0" w:color="auto"/>
                <w:left w:val="none" w:sz="0" w:space="0" w:color="auto"/>
                <w:bottom w:val="none" w:sz="0" w:space="0" w:color="auto"/>
                <w:right w:val="none" w:sz="0" w:space="0" w:color="auto"/>
              </w:divBdr>
            </w:div>
          </w:divsChild>
        </w:div>
        <w:div w:id="332993374">
          <w:marLeft w:val="0"/>
          <w:marRight w:val="0"/>
          <w:marTop w:val="0"/>
          <w:marBottom w:val="0"/>
          <w:divBdr>
            <w:top w:val="none" w:sz="0" w:space="0" w:color="auto"/>
            <w:left w:val="none" w:sz="0" w:space="0" w:color="auto"/>
            <w:bottom w:val="none" w:sz="0" w:space="0" w:color="auto"/>
            <w:right w:val="none" w:sz="0" w:space="0" w:color="auto"/>
          </w:divBdr>
          <w:divsChild>
            <w:div w:id="5676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70132">
      <w:bodyDiv w:val="1"/>
      <w:marLeft w:val="0"/>
      <w:marRight w:val="0"/>
      <w:marTop w:val="0"/>
      <w:marBottom w:val="0"/>
      <w:divBdr>
        <w:top w:val="none" w:sz="0" w:space="0" w:color="auto"/>
        <w:left w:val="none" w:sz="0" w:space="0" w:color="auto"/>
        <w:bottom w:val="none" w:sz="0" w:space="0" w:color="auto"/>
        <w:right w:val="none" w:sz="0" w:space="0" w:color="auto"/>
      </w:divBdr>
    </w:div>
    <w:div w:id="482161229">
      <w:bodyDiv w:val="1"/>
      <w:marLeft w:val="0"/>
      <w:marRight w:val="0"/>
      <w:marTop w:val="0"/>
      <w:marBottom w:val="0"/>
      <w:divBdr>
        <w:top w:val="none" w:sz="0" w:space="0" w:color="auto"/>
        <w:left w:val="none" w:sz="0" w:space="0" w:color="auto"/>
        <w:bottom w:val="none" w:sz="0" w:space="0" w:color="auto"/>
        <w:right w:val="none" w:sz="0" w:space="0" w:color="auto"/>
      </w:divBdr>
      <w:divsChild>
        <w:div w:id="321853679">
          <w:marLeft w:val="0"/>
          <w:marRight w:val="0"/>
          <w:marTop w:val="0"/>
          <w:marBottom w:val="0"/>
          <w:divBdr>
            <w:top w:val="none" w:sz="0" w:space="0" w:color="auto"/>
            <w:left w:val="none" w:sz="0" w:space="0" w:color="auto"/>
            <w:bottom w:val="none" w:sz="0" w:space="0" w:color="auto"/>
            <w:right w:val="none" w:sz="0" w:space="0" w:color="auto"/>
          </w:divBdr>
          <w:divsChild>
            <w:div w:id="109666541">
              <w:marLeft w:val="0"/>
              <w:marRight w:val="0"/>
              <w:marTop w:val="0"/>
              <w:marBottom w:val="0"/>
              <w:divBdr>
                <w:top w:val="none" w:sz="0" w:space="0" w:color="auto"/>
                <w:left w:val="none" w:sz="0" w:space="0" w:color="auto"/>
                <w:bottom w:val="none" w:sz="0" w:space="0" w:color="auto"/>
                <w:right w:val="none" w:sz="0" w:space="0" w:color="auto"/>
              </w:divBdr>
            </w:div>
          </w:divsChild>
        </w:div>
        <w:div w:id="589462682">
          <w:marLeft w:val="0"/>
          <w:marRight w:val="0"/>
          <w:marTop w:val="0"/>
          <w:marBottom w:val="0"/>
          <w:divBdr>
            <w:top w:val="none" w:sz="0" w:space="0" w:color="auto"/>
            <w:left w:val="none" w:sz="0" w:space="0" w:color="auto"/>
            <w:bottom w:val="none" w:sz="0" w:space="0" w:color="auto"/>
            <w:right w:val="none" w:sz="0" w:space="0" w:color="auto"/>
          </w:divBdr>
          <w:divsChild>
            <w:div w:id="249003098">
              <w:marLeft w:val="0"/>
              <w:marRight w:val="0"/>
              <w:marTop w:val="0"/>
              <w:marBottom w:val="0"/>
              <w:divBdr>
                <w:top w:val="none" w:sz="0" w:space="0" w:color="auto"/>
                <w:left w:val="none" w:sz="0" w:space="0" w:color="auto"/>
                <w:bottom w:val="none" w:sz="0" w:space="0" w:color="auto"/>
                <w:right w:val="none" w:sz="0" w:space="0" w:color="auto"/>
              </w:divBdr>
            </w:div>
          </w:divsChild>
        </w:div>
        <w:div w:id="339040842">
          <w:marLeft w:val="0"/>
          <w:marRight w:val="0"/>
          <w:marTop w:val="0"/>
          <w:marBottom w:val="0"/>
          <w:divBdr>
            <w:top w:val="none" w:sz="0" w:space="0" w:color="auto"/>
            <w:left w:val="none" w:sz="0" w:space="0" w:color="auto"/>
            <w:bottom w:val="none" w:sz="0" w:space="0" w:color="auto"/>
            <w:right w:val="none" w:sz="0" w:space="0" w:color="auto"/>
          </w:divBdr>
          <w:divsChild>
            <w:div w:id="1167131275">
              <w:marLeft w:val="0"/>
              <w:marRight w:val="0"/>
              <w:marTop w:val="0"/>
              <w:marBottom w:val="0"/>
              <w:divBdr>
                <w:top w:val="none" w:sz="0" w:space="0" w:color="auto"/>
                <w:left w:val="none" w:sz="0" w:space="0" w:color="auto"/>
                <w:bottom w:val="none" w:sz="0" w:space="0" w:color="auto"/>
                <w:right w:val="none" w:sz="0" w:space="0" w:color="auto"/>
              </w:divBdr>
            </w:div>
          </w:divsChild>
        </w:div>
        <w:div w:id="420684753">
          <w:marLeft w:val="0"/>
          <w:marRight w:val="0"/>
          <w:marTop w:val="0"/>
          <w:marBottom w:val="0"/>
          <w:divBdr>
            <w:top w:val="none" w:sz="0" w:space="0" w:color="auto"/>
            <w:left w:val="none" w:sz="0" w:space="0" w:color="auto"/>
            <w:bottom w:val="none" w:sz="0" w:space="0" w:color="auto"/>
            <w:right w:val="none" w:sz="0" w:space="0" w:color="auto"/>
          </w:divBdr>
          <w:divsChild>
            <w:div w:id="1934630177">
              <w:marLeft w:val="0"/>
              <w:marRight w:val="0"/>
              <w:marTop w:val="0"/>
              <w:marBottom w:val="0"/>
              <w:divBdr>
                <w:top w:val="none" w:sz="0" w:space="0" w:color="auto"/>
                <w:left w:val="none" w:sz="0" w:space="0" w:color="auto"/>
                <w:bottom w:val="none" w:sz="0" w:space="0" w:color="auto"/>
                <w:right w:val="none" w:sz="0" w:space="0" w:color="auto"/>
              </w:divBdr>
            </w:div>
          </w:divsChild>
        </w:div>
        <w:div w:id="1224411203">
          <w:marLeft w:val="0"/>
          <w:marRight w:val="0"/>
          <w:marTop w:val="0"/>
          <w:marBottom w:val="0"/>
          <w:divBdr>
            <w:top w:val="none" w:sz="0" w:space="0" w:color="auto"/>
            <w:left w:val="none" w:sz="0" w:space="0" w:color="auto"/>
            <w:bottom w:val="none" w:sz="0" w:space="0" w:color="auto"/>
            <w:right w:val="none" w:sz="0" w:space="0" w:color="auto"/>
          </w:divBdr>
          <w:divsChild>
            <w:div w:id="156924448">
              <w:marLeft w:val="0"/>
              <w:marRight w:val="0"/>
              <w:marTop w:val="0"/>
              <w:marBottom w:val="0"/>
              <w:divBdr>
                <w:top w:val="none" w:sz="0" w:space="0" w:color="auto"/>
                <w:left w:val="none" w:sz="0" w:space="0" w:color="auto"/>
                <w:bottom w:val="none" w:sz="0" w:space="0" w:color="auto"/>
                <w:right w:val="none" w:sz="0" w:space="0" w:color="auto"/>
              </w:divBdr>
            </w:div>
          </w:divsChild>
        </w:div>
        <w:div w:id="197814009">
          <w:marLeft w:val="0"/>
          <w:marRight w:val="0"/>
          <w:marTop w:val="0"/>
          <w:marBottom w:val="0"/>
          <w:divBdr>
            <w:top w:val="none" w:sz="0" w:space="0" w:color="auto"/>
            <w:left w:val="none" w:sz="0" w:space="0" w:color="auto"/>
            <w:bottom w:val="none" w:sz="0" w:space="0" w:color="auto"/>
            <w:right w:val="none" w:sz="0" w:space="0" w:color="auto"/>
          </w:divBdr>
          <w:divsChild>
            <w:div w:id="229730004">
              <w:marLeft w:val="0"/>
              <w:marRight w:val="0"/>
              <w:marTop w:val="0"/>
              <w:marBottom w:val="0"/>
              <w:divBdr>
                <w:top w:val="none" w:sz="0" w:space="0" w:color="auto"/>
                <w:left w:val="none" w:sz="0" w:space="0" w:color="auto"/>
                <w:bottom w:val="none" w:sz="0" w:space="0" w:color="auto"/>
                <w:right w:val="none" w:sz="0" w:space="0" w:color="auto"/>
              </w:divBdr>
            </w:div>
          </w:divsChild>
        </w:div>
        <w:div w:id="83654398">
          <w:marLeft w:val="0"/>
          <w:marRight w:val="0"/>
          <w:marTop w:val="0"/>
          <w:marBottom w:val="0"/>
          <w:divBdr>
            <w:top w:val="none" w:sz="0" w:space="0" w:color="auto"/>
            <w:left w:val="none" w:sz="0" w:space="0" w:color="auto"/>
            <w:bottom w:val="none" w:sz="0" w:space="0" w:color="auto"/>
            <w:right w:val="none" w:sz="0" w:space="0" w:color="auto"/>
          </w:divBdr>
          <w:divsChild>
            <w:div w:id="24519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5145">
      <w:bodyDiv w:val="1"/>
      <w:marLeft w:val="0"/>
      <w:marRight w:val="0"/>
      <w:marTop w:val="0"/>
      <w:marBottom w:val="0"/>
      <w:divBdr>
        <w:top w:val="none" w:sz="0" w:space="0" w:color="auto"/>
        <w:left w:val="none" w:sz="0" w:space="0" w:color="auto"/>
        <w:bottom w:val="none" w:sz="0" w:space="0" w:color="auto"/>
        <w:right w:val="none" w:sz="0" w:space="0" w:color="auto"/>
      </w:divBdr>
    </w:div>
    <w:div w:id="486170491">
      <w:bodyDiv w:val="1"/>
      <w:marLeft w:val="0"/>
      <w:marRight w:val="0"/>
      <w:marTop w:val="0"/>
      <w:marBottom w:val="0"/>
      <w:divBdr>
        <w:top w:val="none" w:sz="0" w:space="0" w:color="auto"/>
        <w:left w:val="none" w:sz="0" w:space="0" w:color="auto"/>
        <w:bottom w:val="none" w:sz="0" w:space="0" w:color="auto"/>
        <w:right w:val="none" w:sz="0" w:space="0" w:color="auto"/>
      </w:divBdr>
      <w:divsChild>
        <w:div w:id="1581863064">
          <w:marLeft w:val="0"/>
          <w:marRight w:val="0"/>
          <w:marTop w:val="0"/>
          <w:marBottom w:val="0"/>
          <w:divBdr>
            <w:top w:val="none" w:sz="0" w:space="0" w:color="auto"/>
            <w:left w:val="none" w:sz="0" w:space="0" w:color="auto"/>
            <w:bottom w:val="none" w:sz="0" w:space="0" w:color="auto"/>
            <w:right w:val="none" w:sz="0" w:space="0" w:color="auto"/>
          </w:divBdr>
        </w:div>
        <w:div w:id="13969670">
          <w:marLeft w:val="0"/>
          <w:marRight w:val="0"/>
          <w:marTop w:val="0"/>
          <w:marBottom w:val="0"/>
          <w:divBdr>
            <w:top w:val="none" w:sz="0" w:space="0" w:color="auto"/>
            <w:left w:val="none" w:sz="0" w:space="0" w:color="auto"/>
            <w:bottom w:val="none" w:sz="0" w:space="0" w:color="auto"/>
            <w:right w:val="none" w:sz="0" w:space="0" w:color="auto"/>
          </w:divBdr>
          <w:divsChild>
            <w:div w:id="1962572141">
              <w:marLeft w:val="0"/>
              <w:marRight w:val="0"/>
              <w:marTop w:val="0"/>
              <w:marBottom w:val="0"/>
              <w:divBdr>
                <w:top w:val="none" w:sz="0" w:space="0" w:color="auto"/>
                <w:left w:val="none" w:sz="0" w:space="0" w:color="auto"/>
                <w:bottom w:val="none" w:sz="0" w:space="0" w:color="auto"/>
                <w:right w:val="none" w:sz="0" w:space="0" w:color="auto"/>
              </w:divBdr>
            </w:div>
          </w:divsChild>
        </w:div>
        <w:div w:id="1565724376">
          <w:marLeft w:val="0"/>
          <w:marRight w:val="0"/>
          <w:marTop w:val="0"/>
          <w:marBottom w:val="0"/>
          <w:divBdr>
            <w:top w:val="none" w:sz="0" w:space="0" w:color="auto"/>
            <w:left w:val="none" w:sz="0" w:space="0" w:color="auto"/>
            <w:bottom w:val="none" w:sz="0" w:space="0" w:color="auto"/>
            <w:right w:val="none" w:sz="0" w:space="0" w:color="auto"/>
          </w:divBdr>
          <w:divsChild>
            <w:div w:id="1622028961">
              <w:marLeft w:val="0"/>
              <w:marRight w:val="0"/>
              <w:marTop w:val="0"/>
              <w:marBottom w:val="0"/>
              <w:divBdr>
                <w:top w:val="none" w:sz="0" w:space="0" w:color="auto"/>
                <w:left w:val="none" w:sz="0" w:space="0" w:color="auto"/>
                <w:bottom w:val="none" w:sz="0" w:space="0" w:color="auto"/>
                <w:right w:val="none" w:sz="0" w:space="0" w:color="auto"/>
              </w:divBdr>
            </w:div>
          </w:divsChild>
        </w:div>
        <w:div w:id="665014725">
          <w:marLeft w:val="0"/>
          <w:marRight w:val="0"/>
          <w:marTop w:val="0"/>
          <w:marBottom w:val="0"/>
          <w:divBdr>
            <w:top w:val="none" w:sz="0" w:space="0" w:color="auto"/>
            <w:left w:val="none" w:sz="0" w:space="0" w:color="auto"/>
            <w:bottom w:val="none" w:sz="0" w:space="0" w:color="auto"/>
            <w:right w:val="none" w:sz="0" w:space="0" w:color="auto"/>
          </w:divBdr>
          <w:divsChild>
            <w:div w:id="1840072453">
              <w:marLeft w:val="0"/>
              <w:marRight w:val="0"/>
              <w:marTop w:val="0"/>
              <w:marBottom w:val="0"/>
              <w:divBdr>
                <w:top w:val="none" w:sz="0" w:space="0" w:color="auto"/>
                <w:left w:val="none" w:sz="0" w:space="0" w:color="auto"/>
                <w:bottom w:val="none" w:sz="0" w:space="0" w:color="auto"/>
                <w:right w:val="none" w:sz="0" w:space="0" w:color="auto"/>
              </w:divBdr>
            </w:div>
          </w:divsChild>
        </w:div>
        <w:div w:id="1300963656">
          <w:marLeft w:val="0"/>
          <w:marRight w:val="0"/>
          <w:marTop w:val="0"/>
          <w:marBottom w:val="0"/>
          <w:divBdr>
            <w:top w:val="none" w:sz="0" w:space="0" w:color="auto"/>
            <w:left w:val="none" w:sz="0" w:space="0" w:color="auto"/>
            <w:bottom w:val="none" w:sz="0" w:space="0" w:color="auto"/>
            <w:right w:val="none" w:sz="0" w:space="0" w:color="auto"/>
          </w:divBdr>
          <w:divsChild>
            <w:div w:id="302197515">
              <w:marLeft w:val="0"/>
              <w:marRight w:val="0"/>
              <w:marTop w:val="0"/>
              <w:marBottom w:val="0"/>
              <w:divBdr>
                <w:top w:val="none" w:sz="0" w:space="0" w:color="auto"/>
                <w:left w:val="none" w:sz="0" w:space="0" w:color="auto"/>
                <w:bottom w:val="none" w:sz="0" w:space="0" w:color="auto"/>
                <w:right w:val="none" w:sz="0" w:space="0" w:color="auto"/>
              </w:divBdr>
            </w:div>
          </w:divsChild>
        </w:div>
        <w:div w:id="1553928227">
          <w:marLeft w:val="0"/>
          <w:marRight w:val="0"/>
          <w:marTop w:val="0"/>
          <w:marBottom w:val="0"/>
          <w:divBdr>
            <w:top w:val="none" w:sz="0" w:space="0" w:color="auto"/>
            <w:left w:val="none" w:sz="0" w:space="0" w:color="auto"/>
            <w:bottom w:val="none" w:sz="0" w:space="0" w:color="auto"/>
            <w:right w:val="none" w:sz="0" w:space="0" w:color="auto"/>
          </w:divBdr>
          <w:divsChild>
            <w:div w:id="12294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2214">
      <w:bodyDiv w:val="1"/>
      <w:marLeft w:val="0"/>
      <w:marRight w:val="0"/>
      <w:marTop w:val="0"/>
      <w:marBottom w:val="0"/>
      <w:divBdr>
        <w:top w:val="none" w:sz="0" w:space="0" w:color="auto"/>
        <w:left w:val="none" w:sz="0" w:space="0" w:color="auto"/>
        <w:bottom w:val="none" w:sz="0" w:space="0" w:color="auto"/>
        <w:right w:val="none" w:sz="0" w:space="0" w:color="auto"/>
      </w:divBdr>
      <w:divsChild>
        <w:div w:id="594679636">
          <w:marLeft w:val="0"/>
          <w:marRight w:val="0"/>
          <w:marTop w:val="0"/>
          <w:marBottom w:val="0"/>
          <w:divBdr>
            <w:top w:val="none" w:sz="0" w:space="0" w:color="auto"/>
            <w:left w:val="none" w:sz="0" w:space="0" w:color="auto"/>
            <w:bottom w:val="none" w:sz="0" w:space="0" w:color="auto"/>
            <w:right w:val="none" w:sz="0" w:space="0" w:color="auto"/>
          </w:divBdr>
          <w:divsChild>
            <w:div w:id="2073651558">
              <w:marLeft w:val="0"/>
              <w:marRight w:val="0"/>
              <w:marTop w:val="0"/>
              <w:marBottom w:val="0"/>
              <w:divBdr>
                <w:top w:val="none" w:sz="0" w:space="0" w:color="auto"/>
                <w:left w:val="none" w:sz="0" w:space="0" w:color="auto"/>
                <w:bottom w:val="none" w:sz="0" w:space="0" w:color="auto"/>
                <w:right w:val="none" w:sz="0" w:space="0" w:color="auto"/>
              </w:divBdr>
            </w:div>
          </w:divsChild>
        </w:div>
        <w:div w:id="972903871">
          <w:marLeft w:val="0"/>
          <w:marRight w:val="0"/>
          <w:marTop w:val="0"/>
          <w:marBottom w:val="0"/>
          <w:divBdr>
            <w:top w:val="none" w:sz="0" w:space="0" w:color="auto"/>
            <w:left w:val="none" w:sz="0" w:space="0" w:color="auto"/>
            <w:bottom w:val="none" w:sz="0" w:space="0" w:color="auto"/>
            <w:right w:val="none" w:sz="0" w:space="0" w:color="auto"/>
          </w:divBdr>
          <w:divsChild>
            <w:div w:id="2083486016">
              <w:marLeft w:val="0"/>
              <w:marRight w:val="0"/>
              <w:marTop w:val="0"/>
              <w:marBottom w:val="0"/>
              <w:divBdr>
                <w:top w:val="none" w:sz="0" w:space="0" w:color="auto"/>
                <w:left w:val="none" w:sz="0" w:space="0" w:color="auto"/>
                <w:bottom w:val="none" w:sz="0" w:space="0" w:color="auto"/>
                <w:right w:val="none" w:sz="0" w:space="0" w:color="auto"/>
              </w:divBdr>
            </w:div>
          </w:divsChild>
        </w:div>
        <w:div w:id="726992730">
          <w:marLeft w:val="0"/>
          <w:marRight w:val="0"/>
          <w:marTop w:val="0"/>
          <w:marBottom w:val="0"/>
          <w:divBdr>
            <w:top w:val="none" w:sz="0" w:space="0" w:color="auto"/>
            <w:left w:val="none" w:sz="0" w:space="0" w:color="auto"/>
            <w:bottom w:val="none" w:sz="0" w:space="0" w:color="auto"/>
            <w:right w:val="none" w:sz="0" w:space="0" w:color="auto"/>
          </w:divBdr>
          <w:divsChild>
            <w:div w:id="58997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8840">
      <w:bodyDiv w:val="1"/>
      <w:marLeft w:val="0"/>
      <w:marRight w:val="0"/>
      <w:marTop w:val="0"/>
      <w:marBottom w:val="0"/>
      <w:divBdr>
        <w:top w:val="none" w:sz="0" w:space="0" w:color="auto"/>
        <w:left w:val="none" w:sz="0" w:space="0" w:color="auto"/>
        <w:bottom w:val="none" w:sz="0" w:space="0" w:color="auto"/>
        <w:right w:val="none" w:sz="0" w:space="0" w:color="auto"/>
      </w:divBdr>
      <w:divsChild>
        <w:div w:id="2038775382">
          <w:marLeft w:val="0"/>
          <w:marRight w:val="0"/>
          <w:marTop w:val="0"/>
          <w:marBottom w:val="0"/>
          <w:divBdr>
            <w:top w:val="none" w:sz="0" w:space="0" w:color="auto"/>
            <w:left w:val="none" w:sz="0" w:space="0" w:color="auto"/>
            <w:bottom w:val="none" w:sz="0" w:space="0" w:color="auto"/>
            <w:right w:val="none" w:sz="0" w:space="0" w:color="auto"/>
          </w:divBdr>
          <w:divsChild>
            <w:div w:id="1229656065">
              <w:marLeft w:val="0"/>
              <w:marRight w:val="0"/>
              <w:marTop w:val="0"/>
              <w:marBottom w:val="0"/>
              <w:divBdr>
                <w:top w:val="none" w:sz="0" w:space="0" w:color="auto"/>
                <w:left w:val="none" w:sz="0" w:space="0" w:color="auto"/>
                <w:bottom w:val="none" w:sz="0" w:space="0" w:color="auto"/>
                <w:right w:val="none" w:sz="0" w:space="0" w:color="auto"/>
              </w:divBdr>
            </w:div>
          </w:divsChild>
        </w:div>
        <w:div w:id="2030402496">
          <w:marLeft w:val="0"/>
          <w:marRight w:val="0"/>
          <w:marTop w:val="0"/>
          <w:marBottom w:val="0"/>
          <w:divBdr>
            <w:top w:val="none" w:sz="0" w:space="0" w:color="auto"/>
            <w:left w:val="none" w:sz="0" w:space="0" w:color="auto"/>
            <w:bottom w:val="none" w:sz="0" w:space="0" w:color="auto"/>
            <w:right w:val="none" w:sz="0" w:space="0" w:color="auto"/>
          </w:divBdr>
          <w:divsChild>
            <w:div w:id="649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39422">
      <w:bodyDiv w:val="1"/>
      <w:marLeft w:val="0"/>
      <w:marRight w:val="0"/>
      <w:marTop w:val="0"/>
      <w:marBottom w:val="0"/>
      <w:divBdr>
        <w:top w:val="none" w:sz="0" w:space="0" w:color="auto"/>
        <w:left w:val="none" w:sz="0" w:space="0" w:color="auto"/>
        <w:bottom w:val="none" w:sz="0" w:space="0" w:color="auto"/>
        <w:right w:val="none" w:sz="0" w:space="0" w:color="auto"/>
      </w:divBdr>
      <w:divsChild>
        <w:div w:id="158275576">
          <w:marLeft w:val="0"/>
          <w:marRight w:val="0"/>
          <w:marTop w:val="0"/>
          <w:marBottom w:val="0"/>
          <w:divBdr>
            <w:top w:val="none" w:sz="0" w:space="0" w:color="auto"/>
            <w:left w:val="none" w:sz="0" w:space="0" w:color="auto"/>
            <w:bottom w:val="none" w:sz="0" w:space="0" w:color="auto"/>
            <w:right w:val="none" w:sz="0" w:space="0" w:color="auto"/>
          </w:divBdr>
          <w:divsChild>
            <w:div w:id="290208359">
              <w:marLeft w:val="0"/>
              <w:marRight w:val="0"/>
              <w:marTop w:val="0"/>
              <w:marBottom w:val="0"/>
              <w:divBdr>
                <w:top w:val="none" w:sz="0" w:space="0" w:color="auto"/>
                <w:left w:val="none" w:sz="0" w:space="0" w:color="auto"/>
                <w:bottom w:val="none" w:sz="0" w:space="0" w:color="auto"/>
                <w:right w:val="none" w:sz="0" w:space="0" w:color="auto"/>
              </w:divBdr>
            </w:div>
          </w:divsChild>
        </w:div>
        <w:div w:id="1386564267">
          <w:marLeft w:val="0"/>
          <w:marRight w:val="0"/>
          <w:marTop w:val="0"/>
          <w:marBottom w:val="0"/>
          <w:divBdr>
            <w:top w:val="none" w:sz="0" w:space="0" w:color="auto"/>
            <w:left w:val="none" w:sz="0" w:space="0" w:color="auto"/>
            <w:bottom w:val="none" w:sz="0" w:space="0" w:color="auto"/>
            <w:right w:val="none" w:sz="0" w:space="0" w:color="auto"/>
          </w:divBdr>
          <w:divsChild>
            <w:div w:id="56599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2410">
      <w:bodyDiv w:val="1"/>
      <w:marLeft w:val="0"/>
      <w:marRight w:val="0"/>
      <w:marTop w:val="0"/>
      <w:marBottom w:val="0"/>
      <w:divBdr>
        <w:top w:val="none" w:sz="0" w:space="0" w:color="auto"/>
        <w:left w:val="none" w:sz="0" w:space="0" w:color="auto"/>
        <w:bottom w:val="none" w:sz="0" w:space="0" w:color="auto"/>
        <w:right w:val="none" w:sz="0" w:space="0" w:color="auto"/>
      </w:divBdr>
      <w:divsChild>
        <w:div w:id="1434131008">
          <w:marLeft w:val="0"/>
          <w:marRight w:val="0"/>
          <w:marTop w:val="0"/>
          <w:marBottom w:val="0"/>
          <w:divBdr>
            <w:top w:val="none" w:sz="0" w:space="0" w:color="auto"/>
            <w:left w:val="none" w:sz="0" w:space="0" w:color="auto"/>
            <w:bottom w:val="none" w:sz="0" w:space="0" w:color="auto"/>
            <w:right w:val="none" w:sz="0" w:space="0" w:color="auto"/>
          </w:divBdr>
        </w:div>
        <w:div w:id="1443300866">
          <w:marLeft w:val="0"/>
          <w:marRight w:val="0"/>
          <w:marTop w:val="0"/>
          <w:marBottom w:val="0"/>
          <w:divBdr>
            <w:top w:val="none" w:sz="0" w:space="0" w:color="auto"/>
            <w:left w:val="none" w:sz="0" w:space="0" w:color="auto"/>
            <w:bottom w:val="none" w:sz="0" w:space="0" w:color="auto"/>
            <w:right w:val="none" w:sz="0" w:space="0" w:color="auto"/>
          </w:divBdr>
          <w:divsChild>
            <w:div w:id="475101061">
              <w:marLeft w:val="0"/>
              <w:marRight w:val="0"/>
              <w:marTop w:val="0"/>
              <w:marBottom w:val="0"/>
              <w:divBdr>
                <w:top w:val="none" w:sz="0" w:space="0" w:color="auto"/>
                <w:left w:val="none" w:sz="0" w:space="0" w:color="auto"/>
                <w:bottom w:val="none" w:sz="0" w:space="0" w:color="auto"/>
                <w:right w:val="none" w:sz="0" w:space="0" w:color="auto"/>
              </w:divBdr>
            </w:div>
          </w:divsChild>
        </w:div>
        <w:div w:id="2002855150">
          <w:marLeft w:val="0"/>
          <w:marRight w:val="0"/>
          <w:marTop w:val="0"/>
          <w:marBottom w:val="0"/>
          <w:divBdr>
            <w:top w:val="none" w:sz="0" w:space="0" w:color="auto"/>
            <w:left w:val="none" w:sz="0" w:space="0" w:color="auto"/>
            <w:bottom w:val="none" w:sz="0" w:space="0" w:color="auto"/>
            <w:right w:val="none" w:sz="0" w:space="0" w:color="auto"/>
          </w:divBdr>
          <w:divsChild>
            <w:div w:id="1985116975">
              <w:marLeft w:val="0"/>
              <w:marRight w:val="0"/>
              <w:marTop w:val="0"/>
              <w:marBottom w:val="0"/>
              <w:divBdr>
                <w:top w:val="none" w:sz="0" w:space="0" w:color="auto"/>
                <w:left w:val="none" w:sz="0" w:space="0" w:color="auto"/>
                <w:bottom w:val="none" w:sz="0" w:space="0" w:color="auto"/>
                <w:right w:val="none" w:sz="0" w:space="0" w:color="auto"/>
              </w:divBdr>
            </w:div>
          </w:divsChild>
        </w:div>
        <w:div w:id="1932466984">
          <w:marLeft w:val="0"/>
          <w:marRight w:val="0"/>
          <w:marTop w:val="0"/>
          <w:marBottom w:val="0"/>
          <w:divBdr>
            <w:top w:val="none" w:sz="0" w:space="0" w:color="auto"/>
            <w:left w:val="none" w:sz="0" w:space="0" w:color="auto"/>
            <w:bottom w:val="none" w:sz="0" w:space="0" w:color="auto"/>
            <w:right w:val="none" w:sz="0" w:space="0" w:color="auto"/>
          </w:divBdr>
          <w:divsChild>
            <w:div w:id="1647784796">
              <w:marLeft w:val="0"/>
              <w:marRight w:val="0"/>
              <w:marTop w:val="0"/>
              <w:marBottom w:val="0"/>
              <w:divBdr>
                <w:top w:val="none" w:sz="0" w:space="0" w:color="auto"/>
                <w:left w:val="none" w:sz="0" w:space="0" w:color="auto"/>
                <w:bottom w:val="none" w:sz="0" w:space="0" w:color="auto"/>
                <w:right w:val="none" w:sz="0" w:space="0" w:color="auto"/>
              </w:divBdr>
            </w:div>
          </w:divsChild>
        </w:div>
        <w:div w:id="440030055">
          <w:marLeft w:val="0"/>
          <w:marRight w:val="0"/>
          <w:marTop w:val="0"/>
          <w:marBottom w:val="0"/>
          <w:divBdr>
            <w:top w:val="none" w:sz="0" w:space="0" w:color="auto"/>
            <w:left w:val="none" w:sz="0" w:space="0" w:color="auto"/>
            <w:bottom w:val="none" w:sz="0" w:space="0" w:color="auto"/>
            <w:right w:val="none" w:sz="0" w:space="0" w:color="auto"/>
          </w:divBdr>
          <w:divsChild>
            <w:div w:id="1868523047">
              <w:marLeft w:val="0"/>
              <w:marRight w:val="0"/>
              <w:marTop w:val="0"/>
              <w:marBottom w:val="0"/>
              <w:divBdr>
                <w:top w:val="none" w:sz="0" w:space="0" w:color="auto"/>
                <w:left w:val="none" w:sz="0" w:space="0" w:color="auto"/>
                <w:bottom w:val="none" w:sz="0" w:space="0" w:color="auto"/>
                <w:right w:val="none" w:sz="0" w:space="0" w:color="auto"/>
              </w:divBdr>
            </w:div>
          </w:divsChild>
        </w:div>
        <w:div w:id="900600233">
          <w:marLeft w:val="0"/>
          <w:marRight w:val="0"/>
          <w:marTop w:val="0"/>
          <w:marBottom w:val="0"/>
          <w:divBdr>
            <w:top w:val="none" w:sz="0" w:space="0" w:color="auto"/>
            <w:left w:val="none" w:sz="0" w:space="0" w:color="auto"/>
            <w:bottom w:val="none" w:sz="0" w:space="0" w:color="auto"/>
            <w:right w:val="none" w:sz="0" w:space="0" w:color="auto"/>
          </w:divBdr>
          <w:divsChild>
            <w:div w:id="7226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53956">
      <w:bodyDiv w:val="1"/>
      <w:marLeft w:val="0"/>
      <w:marRight w:val="0"/>
      <w:marTop w:val="0"/>
      <w:marBottom w:val="0"/>
      <w:divBdr>
        <w:top w:val="none" w:sz="0" w:space="0" w:color="auto"/>
        <w:left w:val="none" w:sz="0" w:space="0" w:color="auto"/>
        <w:bottom w:val="none" w:sz="0" w:space="0" w:color="auto"/>
        <w:right w:val="none" w:sz="0" w:space="0" w:color="auto"/>
      </w:divBdr>
      <w:divsChild>
        <w:div w:id="246697879">
          <w:marLeft w:val="0"/>
          <w:marRight w:val="0"/>
          <w:marTop w:val="0"/>
          <w:marBottom w:val="0"/>
          <w:divBdr>
            <w:top w:val="none" w:sz="0" w:space="0" w:color="auto"/>
            <w:left w:val="none" w:sz="0" w:space="0" w:color="auto"/>
            <w:bottom w:val="none" w:sz="0" w:space="0" w:color="auto"/>
            <w:right w:val="none" w:sz="0" w:space="0" w:color="auto"/>
          </w:divBdr>
          <w:divsChild>
            <w:div w:id="1811902482">
              <w:marLeft w:val="0"/>
              <w:marRight w:val="0"/>
              <w:marTop w:val="0"/>
              <w:marBottom w:val="0"/>
              <w:divBdr>
                <w:top w:val="none" w:sz="0" w:space="0" w:color="auto"/>
                <w:left w:val="none" w:sz="0" w:space="0" w:color="auto"/>
                <w:bottom w:val="none" w:sz="0" w:space="0" w:color="auto"/>
                <w:right w:val="none" w:sz="0" w:space="0" w:color="auto"/>
              </w:divBdr>
            </w:div>
          </w:divsChild>
        </w:div>
        <w:div w:id="32652955">
          <w:marLeft w:val="0"/>
          <w:marRight w:val="0"/>
          <w:marTop w:val="0"/>
          <w:marBottom w:val="0"/>
          <w:divBdr>
            <w:top w:val="none" w:sz="0" w:space="0" w:color="auto"/>
            <w:left w:val="none" w:sz="0" w:space="0" w:color="auto"/>
            <w:bottom w:val="none" w:sz="0" w:space="0" w:color="auto"/>
            <w:right w:val="none" w:sz="0" w:space="0" w:color="auto"/>
          </w:divBdr>
          <w:divsChild>
            <w:div w:id="2089957706">
              <w:marLeft w:val="0"/>
              <w:marRight w:val="0"/>
              <w:marTop w:val="0"/>
              <w:marBottom w:val="0"/>
              <w:divBdr>
                <w:top w:val="none" w:sz="0" w:space="0" w:color="auto"/>
                <w:left w:val="none" w:sz="0" w:space="0" w:color="auto"/>
                <w:bottom w:val="none" w:sz="0" w:space="0" w:color="auto"/>
                <w:right w:val="none" w:sz="0" w:space="0" w:color="auto"/>
              </w:divBdr>
            </w:div>
            <w:div w:id="2104648880">
              <w:marLeft w:val="0"/>
              <w:marRight w:val="0"/>
              <w:marTop w:val="0"/>
              <w:marBottom w:val="0"/>
              <w:divBdr>
                <w:top w:val="none" w:sz="0" w:space="0" w:color="auto"/>
                <w:left w:val="none" w:sz="0" w:space="0" w:color="auto"/>
                <w:bottom w:val="none" w:sz="0" w:space="0" w:color="auto"/>
                <w:right w:val="none" w:sz="0" w:space="0" w:color="auto"/>
              </w:divBdr>
              <w:divsChild>
                <w:div w:id="1722242234">
                  <w:marLeft w:val="0"/>
                  <w:marRight w:val="0"/>
                  <w:marTop w:val="0"/>
                  <w:marBottom w:val="0"/>
                  <w:divBdr>
                    <w:top w:val="none" w:sz="0" w:space="0" w:color="auto"/>
                    <w:left w:val="none" w:sz="0" w:space="0" w:color="auto"/>
                    <w:bottom w:val="none" w:sz="0" w:space="0" w:color="auto"/>
                    <w:right w:val="none" w:sz="0" w:space="0" w:color="auto"/>
                  </w:divBdr>
                </w:div>
              </w:divsChild>
            </w:div>
            <w:div w:id="1043290621">
              <w:marLeft w:val="0"/>
              <w:marRight w:val="0"/>
              <w:marTop w:val="0"/>
              <w:marBottom w:val="0"/>
              <w:divBdr>
                <w:top w:val="none" w:sz="0" w:space="0" w:color="auto"/>
                <w:left w:val="none" w:sz="0" w:space="0" w:color="auto"/>
                <w:bottom w:val="none" w:sz="0" w:space="0" w:color="auto"/>
                <w:right w:val="none" w:sz="0" w:space="0" w:color="auto"/>
              </w:divBdr>
              <w:divsChild>
                <w:div w:id="1488084680">
                  <w:marLeft w:val="0"/>
                  <w:marRight w:val="0"/>
                  <w:marTop w:val="0"/>
                  <w:marBottom w:val="0"/>
                  <w:divBdr>
                    <w:top w:val="none" w:sz="0" w:space="0" w:color="auto"/>
                    <w:left w:val="none" w:sz="0" w:space="0" w:color="auto"/>
                    <w:bottom w:val="none" w:sz="0" w:space="0" w:color="auto"/>
                    <w:right w:val="none" w:sz="0" w:space="0" w:color="auto"/>
                  </w:divBdr>
                </w:div>
              </w:divsChild>
            </w:div>
            <w:div w:id="1752894735">
              <w:marLeft w:val="0"/>
              <w:marRight w:val="0"/>
              <w:marTop w:val="0"/>
              <w:marBottom w:val="0"/>
              <w:divBdr>
                <w:top w:val="none" w:sz="0" w:space="0" w:color="auto"/>
                <w:left w:val="none" w:sz="0" w:space="0" w:color="auto"/>
                <w:bottom w:val="none" w:sz="0" w:space="0" w:color="auto"/>
                <w:right w:val="none" w:sz="0" w:space="0" w:color="auto"/>
              </w:divBdr>
              <w:divsChild>
                <w:div w:id="1707950017">
                  <w:marLeft w:val="0"/>
                  <w:marRight w:val="0"/>
                  <w:marTop w:val="0"/>
                  <w:marBottom w:val="0"/>
                  <w:divBdr>
                    <w:top w:val="none" w:sz="0" w:space="0" w:color="auto"/>
                    <w:left w:val="none" w:sz="0" w:space="0" w:color="auto"/>
                    <w:bottom w:val="none" w:sz="0" w:space="0" w:color="auto"/>
                    <w:right w:val="none" w:sz="0" w:space="0" w:color="auto"/>
                  </w:divBdr>
                </w:div>
              </w:divsChild>
            </w:div>
            <w:div w:id="1796604620">
              <w:marLeft w:val="0"/>
              <w:marRight w:val="0"/>
              <w:marTop w:val="0"/>
              <w:marBottom w:val="0"/>
              <w:divBdr>
                <w:top w:val="none" w:sz="0" w:space="0" w:color="auto"/>
                <w:left w:val="none" w:sz="0" w:space="0" w:color="auto"/>
                <w:bottom w:val="none" w:sz="0" w:space="0" w:color="auto"/>
                <w:right w:val="none" w:sz="0" w:space="0" w:color="auto"/>
              </w:divBdr>
              <w:divsChild>
                <w:div w:id="390079847">
                  <w:marLeft w:val="0"/>
                  <w:marRight w:val="0"/>
                  <w:marTop w:val="0"/>
                  <w:marBottom w:val="0"/>
                  <w:divBdr>
                    <w:top w:val="none" w:sz="0" w:space="0" w:color="auto"/>
                    <w:left w:val="none" w:sz="0" w:space="0" w:color="auto"/>
                    <w:bottom w:val="none" w:sz="0" w:space="0" w:color="auto"/>
                    <w:right w:val="none" w:sz="0" w:space="0" w:color="auto"/>
                  </w:divBdr>
                </w:div>
              </w:divsChild>
            </w:div>
            <w:div w:id="842354281">
              <w:marLeft w:val="0"/>
              <w:marRight w:val="0"/>
              <w:marTop w:val="0"/>
              <w:marBottom w:val="0"/>
              <w:divBdr>
                <w:top w:val="none" w:sz="0" w:space="0" w:color="auto"/>
                <w:left w:val="none" w:sz="0" w:space="0" w:color="auto"/>
                <w:bottom w:val="none" w:sz="0" w:space="0" w:color="auto"/>
                <w:right w:val="none" w:sz="0" w:space="0" w:color="auto"/>
              </w:divBdr>
              <w:divsChild>
                <w:div w:id="1379209425">
                  <w:marLeft w:val="0"/>
                  <w:marRight w:val="0"/>
                  <w:marTop w:val="0"/>
                  <w:marBottom w:val="0"/>
                  <w:divBdr>
                    <w:top w:val="none" w:sz="0" w:space="0" w:color="auto"/>
                    <w:left w:val="none" w:sz="0" w:space="0" w:color="auto"/>
                    <w:bottom w:val="none" w:sz="0" w:space="0" w:color="auto"/>
                    <w:right w:val="none" w:sz="0" w:space="0" w:color="auto"/>
                  </w:divBdr>
                </w:div>
              </w:divsChild>
            </w:div>
            <w:div w:id="2138061688">
              <w:marLeft w:val="0"/>
              <w:marRight w:val="0"/>
              <w:marTop w:val="0"/>
              <w:marBottom w:val="0"/>
              <w:divBdr>
                <w:top w:val="none" w:sz="0" w:space="0" w:color="auto"/>
                <w:left w:val="none" w:sz="0" w:space="0" w:color="auto"/>
                <w:bottom w:val="none" w:sz="0" w:space="0" w:color="auto"/>
                <w:right w:val="none" w:sz="0" w:space="0" w:color="auto"/>
              </w:divBdr>
              <w:divsChild>
                <w:div w:id="74051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5867">
          <w:marLeft w:val="0"/>
          <w:marRight w:val="0"/>
          <w:marTop w:val="0"/>
          <w:marBottom w:val="0"/>
          <w:divBdr>
            <w:top w:val="none" w:sz="0" w:space="0" w:color="auto"/>
            <w:left w:val="none" w:sz="0" w:space="0" w:color="auto"/>
            <w:bottom w:val="none" w:sz="0" w:space="0" w:color="auto"/>
            <w:right w:val="none" w:sz="0" w:space="0" w:color="auto"/>
          </w:divBdr>
          <w:divsChild>
            <w:div w:id="15401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7443">
      <w:bodyDiv w:val="1"/>
      <w:marLeft w:val="0"/>
      <w:marRight w:val="0"/>
      <w:marTop w:val="0"/>
      <w:marBottom w:val="0"/>
      <w:divBdr>
        <w:top w:val="none" w:sz="0" w:space="0" w:color="auto"/>
        <w:left w:val="none" w:sz="0" w:space="0" w:color="auto"/>
        <w:bottom w:val="none" w:sz="0" w:space="0" w:color="auto"/>
        <w:right w:val="none" w:sz="0" w:space="0" w:color="auto"/>
      </w:divBdr>
    </w:div>
    <w:div w:id="508107422">
      <w:bodyDiv w:val="1"/>
      <w:marLeft w:val="0"/>
      <w:marRight w:val="0"/>
      <w:marTop w:val="0"/>
      <w:marBottom w:val="0"/>
      <w:divBdr>
        <w:top w:val="none" w:sz="0" w:space="0" w:color="auto"/>
        <w:left w:val="none" w:sz="0" w:space="0" w:color="auto"/>
        <w:bottom w:val="none" w:sz="0" w:space="0" w:color="auto"/>
        <w:right w:val="none" w:sz="0" w:space="0" w:color="auto"/>
      </w:divBdr>
      <w:divsChild>
        <w:div w:id="239146806">
          <w:marLeft w:val="0"/>
          <w:marRight w:val="0"/>
          <w:marTop w:val="0"/>
          <w:marBottom w:val="0"/>
          <w:divBdr>
            <w:top w:val="none" w:sz="0" w:space="0" w:color="auto"/>
            <w:left w:val="none" w:sz="0" w:space="0" w:color="auto"/>
            <w:bottom w:val="none" w:sz="0" w:space="0" w:color="auto"/>
            <w:right w:val="none" w:sz="0" w:space="0" w:color="auto"/>
          </w:divBdr>
          <w:divsChild>
            <w:div w:id="1496141810">
              <w:marLeft w:val="0"/>
              <w:marRight w:val="0"/>
              <w:marTop w:val="0"/>
              <w:marBottom w:val="0"/>
              <w:divBdr>
                <w:top w:val="none" w:sz="0" w:space="0" w:color="auto"/>
                <w:left w:val="none" w:sz="0" w:space="0" w:color="auto"/>
                <w:bottom w:val="none" w:sz="0" w:space="0" w:color="auto"/>
                <w:right w:val="none" w:sz="0" w:space="0" w:color="auto"/>
              </w:divBdr>
            </w:div>
          </w:divsChild>
        </w:div>
        <w:div w:id="1924146596">
          <w:marLeft w:val="0"/>
          <w:marRight w:val="0"/>
          <w:marTop w:val="0"/>
          <w:marBottom w:val="0"/>
          <w:divBdr>
            <w:top w:val="none" w:sz="0" w:space="0" w:color="auto"/>
            <w:left w:val="none" w:sz="0" w:space="0" w:color="auto"/>
            <w:bottom w:val="none" w:sz="0" w:space="0" w:color="auto"/>
            <w:right w:val="none" w:sz="0" w:space="0" w:color="auto"/>
          </w:divBdr>
          <w:divsChild>
            <w:div w:id="58284141">
              <w:marLeft w:val="0"/>
              <w:marRight w:val="0"/>
              <w:marTop w:val="0"/>
              <w:marBottom w:val="0"/>
              <w:divBdr>
                <w:top w:val="none" w:sz="0" w:space="0" w:color="auto"/>
                <w:left w:val="none" w:sz="0" w:space="0" w:color="auto"/>
                <w:bottom w:val="none" w:sz="0" w:space="0" w:color="auto"/>
                <w:right w:val="none" w:sz="0" w:space="0" w:color="auto"/>
              </w:divBdr>
            </w:div>
          </w:divsChild>
        </w:div>
        <w:div w:id="138034972">
          <w:marLeft w:val="0"/>
          <w:marRight w:val="0"/>
          <w:marTop w:val="0"/>
          <w:marBottom w:val="0"/>
          <w:divBdr>
            <w:top w:val="none" w:sz="0" w:space="0" w:color="auto"/>
            <w:left w:val="none" w:sz="0" w:space="0" w:color="auto"/>
            <w:bottom w:val="none" w:sz="0" w:space="0" w:color="auto"/>
            <w:right w:val="none" w:sz="0" w:space="0" w:color="auto"/>
          </w:divBdr>
          <w:divsChild>
            <w:div w:id="3029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4196">
      <w:bodyDiv w:val="1"/>
      <w:marLeft w:val="0"/>
      <w:marRight w:val="0"/>
      <w:marTop w:val="0"/>
      <w:marBottom w:val="0"/>
      <w:divBdr>
        <w:top w:val="none" w:sz="0" w:space="0" w:color="auto"/>
        <w:left w:val="none" w:sz="0" w:space="0" w:color="auto"/>
        <w:bottom w:val="none" w:sz="0" w:space="0" w:color="auto"/>
        <w:right w:val="none" w:sz="0" w:space="0" w:color="auto"/>
      </w:divBdr>
      <w:divsChild>
        <w:div w:id="1279335000">
          <w:marLeft w:val="0"/>
          <w:marRight w:val="0"/>
          <w:marTop w:val="0"/>
          <w:marBottom w:val="0"/>
          <w:divBdr>
            <w:top w:val="none" w:sz="0" w:space="0" w:color="auto"/>
            <w:left w:val="none" w:sz="0" w:space="0" w:color="auto"/>
            <w:bottom w:val="none" w:sz="0" w:space="0" w:color="auto"/>
            <w:right w:val="none" w:sz="0" w:space="0" w:color="auto"/>
          </w:divBdr>
          <w:divsChild>
            <w:div w:id="1187524960">
              <w:marLeft w:val="0"/>
              <w:marRight w:val="0"/>
              <w:marTop w:val="0"/>
              <w:marBottom w:val="0"/>
              <w:divBdr>
                <w:top w:val="none" w:sz="0" w:space="0" w:color="auto"/>
                <w:left w:val="none" w:sz="0" w:space="0" w:color="auto"/>
                <w:bottom w:val="none" w:sz="0" w:space="0" w:color="auto"/>
                <w:right w:val="none" w:sz="0" w:space="0" w:color="auto"/>
              </w:divBdr>
            </w:div>
          </w:divsChild>
        </w:div>
        <w:div w:id="1963220509">
          <w:marLeft w:val="0"/>
          <w:marRight w:val="0"/>
          <w:marTop w:val="0"/>
          <w:marBottom w:val="0"/>
          <w:divBdr>
            <w:top w:val="none" w:sz="0" w:space="0" w:color="auto"/>
            <w:left w:val="none" w:sz="0" w:space="0" w:color="auto"/>
            <w:bottom w:val="none" w:sz="0" w:space="0" w:color="auto"/>
            <w:right w:val="none" w:sz="0" w:space="0" w:color="auto"/>
          </w:divBdr>
          <w:divsChild>
            <w:div w:id="67249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6073">
      <w:bodyDiv w:val="1"/>
      <w:marLeft w:val="0"/>
      <w:marRight w:val="0"/>
      <w:marTop w:val="0"/>
      <w:marBottom w:val="0"/>
      <w:divBdr>
        <w:top w:val="none" w:sz="0" w:space="0" w:color="auto"/>
        <w:left w:val="none" w:sz="0" w:space="0" w:color="auto"/>
        <w:bottom w:val="none" w:sz="0" w:space="0" w:color="auto"/>
        <w:right w:val="none" w:sz="0" w:space="0" w:color="auto"/>
      </w:divBdr>
      <w:divsChild>
        <w:div w:id="815754757">
          <w:marLeft w:val="0"/>
          <w:marRight w:val="0"/>
          <w:marTop w:val="0"/>
          <w:marBottom w:val="0"/>
          <w:divBdr>
            <w:top w:val="none" w:sz="0" w:space="0" w:color="auto"/>
            <w:left w:val="none" w:sz="0" w:space="0" w:color="auto"/>
            <w:bottom w:val="none" w:sz="0" w:space="0" w:color="auto"/>
            <w:right w:val="none" w:sz="0" w:space="0" w:color="auto"/>
          </w:divBdr>
        </w:div>
        <w:div w:id="380910907">
          <w:marLeft w:val="0"/>
          <w:marRight w:val="0"/>
          <w:marTop w:val="0"/>
          <w:marBottom w:val="0"/>
          <w:divBdr>
            <w:top w:val="none" w:sz="0" w:space="0" w:color="auto"/>
            <w:left w:val="none" w:sz="0" w:space="0" w:color="auto"/>
            <w:bottom w:val="none" w:sz="0" w:space="0" w:color="auto"/>
            <w:right w:val="none" w:sz="0" w:space="0" w:color="auto"/>
          </w:divBdr>
          <w:divsChild>
            <w:div w:id="1892690787">
              <w:marLeft w:val="0"/>
              <w:marRight w:val="0"/>
              <w:marTop w:val="0"/>
              <w:marBottom w:val="0"/>
              <w:divBdr>
                <w:top w:val="none" w:sz="0" w:space="0" w:color="auto"/>
                <w:left w:val="none" w:sz="0" w:space="0" w:color="auto"/>
                <w:bottom w:val="none" w:sz="0" w:space="0" w:color="auto"/>
                <w:right w:val="none" w:sz="0" w:space="0" w:color="auto"/>
              </w:divBdr>
            </w:div>
          </w:divsChild>
        </w:div>
        <w:div w:id="1766724051">
          <w:marLeft w:val="0"/>
          <w:marRight w:val="0"/>
          <w:marTop w:val="0"/>
          <w:marBottom w:val="0"/>
          <w:divBdr>
            <w:top w:val="none" w:sz="0" w:space="0" w:color="auto"/>
            <w:left w:val="none" w:sz="0" w:space="0" w:color="auto"/>
            <w:bottom w:val="none" w:sz="0" w:space="0" w:color="auto"/>
            <w:right w:val="none" w:sz="0" w:space="0" w:color="auto"/>
          </w:divBdr>
          <w:divsChild>
            <w:div w:id="643701217">
              <w:marLeft w:val="0"/>
              <w:marRight w:val="0"/>
              <w:marTop w:val="0"/>
              <w:marBottom w:val="0"/>
              <w:divBdr>
                <w:top w:val="none" w:sz="0" w:space="0" w:color="auto"/>
                <w:left w:val="none" w:sz="0" w:space="0" w:color="auto"/>
                <w:bottom w:val="none" w:sz="0" w:space="0" w:color="auto"/>
                <w:right w:val="none" w:sz="0" w:space="0" w:color="auto"/>
              </w:divBdr>
            </w:div>
          </w:divsChild>
        </w:div>
        <w:div w:id="1375930803">
          <w:marLeft w:val="0"/>
          <w:marRight w:val="0"/>
          <w:marTop w:val="0"/>
          <w:marBottom w:val="0"/>
          <w:divBdr>
            <w:top w:val="none" w:sz="0" w:space="0" w:color="auto"/>
            <w:left w:val="none" w:sz="0" w:space="0" w:color="auto"/>
            <w:bottom w:val="none" w:sz="0" w:space="0" w:color="auto"/>
            <w:right w:val="none" w:sz="0" w:space="0" w:color="auto"/>
          </w:divBdr>
          <w:divsChild>
            <w:div w:id="135129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5863">
      <w:bodyDiv w:val="1"/>
      <w:marLeft w:val="0"/>
      <w:marRight w:val="0"/>
      <w:marTop w:val="0"/>
      <w:marBottom w:val="0"/>
      <w:divBdr>
        <w:top w:val="none" w:sz="0" w:space="0" w:color="auto"/>
        <w:left w:val="none" w:sz="0" w:space="0" w:color="auto"/>
        <w:bottom w:val="none" w:sz="0" w:space="0" w:color="auto"/>
        <w:right w:val="none" w:sz="0" w:space="0" w:color="auto"/>
      </w:divBdr>
    </w:div>
    <w:div w:id="528878889">
      <w:bodyDiv w:val="1"/>
      <w:marLeft w:val="0"/>
      <w:marRight w:val="0"/>
      <w:marTop w:val="0"/>
      <w:marBottom w:val="0"/>
      <w:divBdr>
        <w:top w:val="none" w:sz="0" w:space="0" w:color="auto"/>
        <w:left w:val="none" w:sz="0" w:space="0" w:color="auto"/>
        <w:bottom w:val="none" w:sz="0" w:space="0" w:color="auto"/>
        <w:right w:val="none" w:sz="0" w:space="0" w:color="auto"/>
      </w:divBdr>
      <w:divsChild>
        <w:div w:id="906450751">
          <w:marLeft w:val="0"/>
          <w:marRight w:val="0"/>
          <w:marTop w:val="0"/>
          <w:marBottom w:val="0"/>
          <w:divBdr>
            <w:top w:val="none" w:sz="0" w:space="0" w:color="auto"/>
            <w:left w:val="none" w:sz="0" w:space="0" w:color="auto"/>
            <w:bottom w:val="none" w:sz="0" w:space="0" w:color="auto"/>
            <w:right w:val="none" w:sz="0" w:space="0" w:color="auto"/>
          </w:divBdr>
          <w:divsChild>
            <w:div w:id="1415474799">
              <w:marLeft w:val="0"/>
              <w:marRight w:val="0"/>
              <w:marTop w:val="0"/>
              <w:marBottom w:val="0"/>
              <w:divBdr>
                <w:top w:val="none" w:sz="0" w:space="0" w:color="auto"/>
                <w:left w:val="none" w:sz="0" w:space="0" w:color="auto"/>
                <w:bottom w:val="none" w:sz="0" w:space="0" w:color="auto"/>
                <w:right w:val="none" w:sz="0" w:space="0" w:color="auto"/>
              </w:divBdr>
            </w:div>
          </w:divsChild>
        </w:div>
        <w:div w:id="1506436060">
          <w:marLeft w:val="0"/>
          <w:marRight w:val="0"/>
          <w:marTop w:val="0"/>
          <w:marBottom w:val="0"/>
          <w:divBdr>
            <w:top w:val="none" w:sz="0" w:space="0" w:color="auto"/>
            <w:left w:val="none" w:sz="0" w:space="0" w:color="auto"/>
            <w:bottom w:val="none" w:sz="0" w:space="0" w:color="auto"/>
            <w:right w:val="none" w:sz="0" w:space="0" w:color="auto"/>
          </w:divBdr>
          <w:divsChild>
            <w:div w:id="4877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2257">
      <w:bodyDiv w:val="1"/>
      <w:marLeft w:val="0"/>
      <w:marRight w:val="0"/>
      <w:marTop w:val="0"/>
      <w:marBottom w:val="0"/>
      <w:divBdr>
        <w:top w:val="none" w:sz="0" w:space="0" w:color="auto"/>
        <w:left w:val="none" w:sz="0" w:space="0" w:color="auto"/>
        <w:bottom w:val="none" w:sz="0" w:space="0" w:color="auto"/>
        <w:right w:val="none" w:sz="0" w:space="0" w:color="auto"/>
      </w:divBdr>
      <w:divsChild>
        <w:div w:id="2092241456">
          <w:marLeft w:val="0"/>
          <w:marRight w:val="0"/>
          <w:marTop w:val="0"/>
          <w:marBottom w:val="0"/>
          <w:divBdr>
            <w:top w:val="none" w:sz="0" w:space="0" w:color="auto"/>
            <w:left w:val="none" w:sz="0" w:space="0" w:color="auto"/>
            <w:bottom w:val="none" w:sz="0" w:space="0" w:color="auto"/>
            <w:right w:val="none" w:sz="0" w:space="0" w:color="auto"/>
          </w:divBdr>
          <w:divsChild>
            <w:div w:id="2026864282">
              <w:marLeft w:val="0"/>
              <w:marRight w:val="0"/>
              <w:marTop w:val="0"/>
              <w:marBottom w:val="0"/>
              <w:divBdr>
                <w:top w:val="none" w:sz="0" w:space="0" w:color="auto"/>
                <w:left w:val="none" w:sz="0" w:space="0" w:color="auto"/>
                <w:bottom w:val="none" w:sz="0" w:space="0" w:color="auto"/>
                <w:right w:val="none" w:sz="0" w:space="0" w:color="auto"/>
              </w:divBdr>
            </w:div>
          </w:divsChild>
        </w:div>
        <w:div w:id="1787386507">
          <w:marLeft w:val="0"/>
          <w:marRight w:val="0"/>
          <w:marTop w:val="0"/>
          <w:marBottom w:val="0"/>
          <w:divBdr>
            <w:top w:val="none" w:sz="0" w:space="0" w:color="auto"/>
            <w:left w:val="none" w:sz="0" w:space="0" w:color="auto"/>
            <w:bottom w:val="none" w:sz="0" w:space="0" w:color="auto"/>
            <w:right w:val="none" w:sz="0" w:space="0" w:color="auto"/>
          </w:divBdr>
          <w:divsChild>
            <w:div w:id="1519739210">
              <w:marLeft w:val="0"/>
              <w:marRight w:val="0"/>
              <w:marTop w:val="0"/>
              <w:marBottom w:val="0"/>
              <w:divBdr>
                <w:top w:val="none" w:sz="0" w:space="0" w:color="auto"/>
                <w:left w:val="none" w:sz="0" w:space="0" w:color="auto"/>
                <w:bottom w:val="none" w:sz="0" w:space="0" w:color="auto"/>
                <w:right w:val="none" w:sz="0" w:space="0" w:color="auto"/>
              </w:divBdr>
            </w:div>
          </w:divsChild>
        </w:div>
        <w:div w:id="1080639761">
          <w:marLeft w:val="0"/>
          <w:marRight w:val="0"/>
          <w:marTop w:val="0"/>
          <w:marBottom w:val="0"/>
          <w:divBdr>
            <w:top w:val="none" w:sz="0" w:space="0" w:color="auto"/>
            <w:left w:val="none" w:sz="0" w:space="0" w:color="auto"/>
            <w:bottom w:val="none" w:sz="0" w:space="0" w:color="auto"/>
            <w:right w:val="none" w:sz="0" w:space="0" w:color="auto"/>
          </w:divBdr>
          <w:divsChild>
            <w:div w:id="830871008">
              <w:marLeft w:val="0"/>
              <w:marRight w:val="0"/>
              <w:marTop w:val="0"/>
              <w:marBottom w:val="0"/>
              <w:divBdr>
                <w:top w:val="none" w:sz="0" w:space="0" w:color="auto"/>
                <w:left w:val="none" w:sz="0" w:space="0" w:color="auto"/>
                <w:bottom w:val="none" w:sz="0" w:space="0" w:color="auto"/>
                <w:right w:val="none" w:sz="0" w:space="0" w:color="auto"/>
              </w:divBdr>
            </w:div>
          </w:divsChild>
        </w:div>
        <w:div w:id="698357722">
          <w:marLeft w:val="0"/>
          <w:marRight w:val="0"/>
          <w:marTop w:val="0"/>
          <w:marBottom w:val="0"/>
          <w:divBdr>
            <w:top w:val="none" w:sz="0" w:space="0" w:color="auto"/>
            <w:left w:val="none" w:sz="0" w:space="0" w:color="auto"/>
            <w:bottom w:val="none" w:sz="0" w:space="0" w:color="auto"/>
            <w:right w:val="none" w:sz="0" w:space="0" w:color="auto"/>
          </w:divBdr>
          <w:divsChild>
            <w:div w:id="1141724914">
              <w:marLeft w:val="0"/>
              <w:marRight w:val="0"/>
              <w:marTop w:val="0"/>
              <w:marBottom w:val="0"/>
              <w:divBdr>
                <w:top w:val="none" w:sz="0" w:space="0" w:color="auto"/>
                <w:left w:val="none" w:sz="0" w:space="0" w:color="auto"/>
                <w:bottom w:val="none" w:sz="0" w:space="0" w:color="auto"/>
                <w:right w:val="none" w:sz="0" w:space="0" w:color="auto"/>
              </w:divBdr>
            </w:div>
          </w:divsChild>
        </w:div>
        <w:div w:id="50662341">
          <w:marLeft w:val="0"/>
          <w:marRight w:val="0"/>
          <w:marTop w:val="0"/>
          <w:marBottom w:val="0"/>
          <w:divBdr>
            <w:top w:val="none" w:sz="0" w:space="0" w:color="auto"/>
            <w:left w:val="none" w:sz="0" w:space="0" w:color="auto"/>
            <w:bottom w:val="none" w:sz="0" w:space="0" w:color="auto"/>
            <w:right w:val="none" w:sz="0" w:space="0" w:color="auto"/>
          </w:divBdr>
          <w:divsChild>
            <w:div w:id="6072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0185">
      <w:bodyDiv w:val="1"/>
      <w:marLeft w:val="0"/>
      <w:marRight w:val="0"/>
      <w:marTop w:val="0"/>
      <w:marBottom w:val="0"/>
      <w:divBdr>
        <w:top w:val="none" w:sz="0" w:space="0" w:color="auto"/>
        <w:left w:val="none" w:sz="0" w:space="0" w:color="auto"/>
        <w:bottom w:val="none" w:sz="0" w:space="0" w:color="auto"/>
        <w:right w:val="none" w:sz="0" w:space="0" w:color="auto"/>
      </w:divBdr>
      <w:divsChild>
        <w:div w:id="654846273">
          <w:marLeft w:val="0"/>
          <w:marRight w:val="0"/>
          <w:marTop w:val="0"/>
          <w:marBottom w:val="0"/>
          <w:divBdr>
            <w:top w:val="none" w:sz="0" w:space="0" w:color="auto"/>
            <w:left w:val="none" w:sz="0" w:space="0" w:color="auto"/>
            <w:bottom w:val="none" w:sz="0" w:space="0" w:color="auto"/>
            <w:right w:val="none" w:sz="0" w:space="0" w:color="auto"/>
          </w:divBdr>
          <w:divsChild>
            <w:div w:id="588197321">
              <w:marLeft w:val="0"/>
              <w:marRight w:val="0"/>
              <w:marTop w:val="0"/>
              <w:marBottom w:val="0"/>
              <w:divBdr>
                <w:top w:val="none" w:sz="0" w:space="0" w:color="auto"/>
                <w:left w:val="none" w:sz="0" w:space="0" w:color="auto"/>
                <w:bottom w:val="none" w:sz="0" w:space="0" w:color="auto"/>
                <w:right w:val="none" w:sz="0" w:space="0" w:color="auto"/>
              </w:divBdr>
            </w:div>
            <w:div w:id="349792803">
              <w:marLeft w:val="0"/>
              <w:marRight w:val="0"/>
              <w:marTop w:val="0"/>
              <w:marBottom w:val="0"/>
              <w:divBdr>
                <w:top w:val="none" w:sz="0" w:space="0" w:color="auto"/>
                <w:left w:val="none" w:sz="0" w:space="0" w:color="auto"/>
                <w:bottom w:val="none" w:sz="0" w:space="0" w:color="auto"/>
                <w:right w:val="none" w:sz="0" w:space="0" w:color="auto"/>
              </w:divBdr>
              <w:divsChild>
                <w:div w:id="146167908">
                  <w:marLeft w:val="0"/>
                  <w:marRight w:val="0"/>
                  <w:marTop w:val="0"/>
                  <w:marBottom w:val="0"/>
                  <w:divBdr>
                    <w:top w:val="none" w:sz="0" w:space="0" w:color="auto"/>
                    <w:left w:val="none" w:sz="0" w:space="0" w:color="auto"/>
                    <w:bottom w:val="none" w:sz="0" w:space="0" w:color="auto"/>
                    <w:right w:val="none" w:sz="0" w:space="0" w:color="auto"/>
                  </w:divBdr>
                </w:div>
              </w:divsChild>
            </w:div>
            <w:div w:id="13767889">
              <w:marLeft w:val="0"/>
              <w:marRight w:val="0"/>
              <w:marTop w:val="0"/>
              <w:marBottom w:val="0"/>
              <w:divBdr>
                <w:top w:val="none" w:sz="0" w:space="0" w:color="auto"/>
                <w:left w:val="none" w:sz="0" w:space="0" w:color="auto"/>
                <w:bottom w:val="none" w:sz="0" w:space="0" w:color="auto"/>
                <w:right w:val="none" w:sz="0" w:space="0" w:color="auto"/>
              </w:divBdr>
              <w:divsChild>
                <w:div w:id="19018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60029">
          <w:marLeft w:val="0"/>
          <w:marRight w:val="0"/>
          <w:marTop w:val="0"/>
          <w:marBottom w:val="0"/>
          <w:divBdr>
            <w:top w:val="none" w:sz="0" w:space="0" w:color="auto"/>
            <w:left w:val="none" w:sz="0" w:space="0" w:color="auto"/>
            <w:bottom w:val="none" w:sz="0" w:space="0" w:color="auto"/>
            <w:right w:val="none" w:sz="0" w:space="0" w:color="auto"/>
          </w:divBdr>
          <w:divsChild>
            <w:div w:id="789321537">
              <w:marLeft w:val="0"/>
              <w:marRight w:val="0"/>
              <w:marTop w:val="0"/>
              <w:marBottom w:val="0"/>
              <w:divBdr>
                <w:top w:val="none" w:sz="0" w:space="0" w:color="auto"/>
                <w:left w:val="none" w:sz="0" w:space="0" w:color="auto"/>
                <w:bottom w:val="none" w:sz="0" w:space="0" w:color="auto"/>
                <w:right w:val="none" w:sz="0" w:space="0" w:color="auto"/>
              </w:divBdr>
            </w:div>
          </w:divsChild>
        </w:div>
        <w:div w:id="727994881">
          <w:marLeft w:val="0"/>
          <w:marRight w:val="0"/>
          <w:marTop w:val="0"/>
          <w:marBottom w:val="0"/>
          <w:divBdr>
            <w:top w:val="none" w:sz="0" w:space="0" w:color="auto"/>
            <w:left w:val="none" w:sz="0" w:space="0" w:color="auto"/>
            <w:bottom w:val="none" w:sz="0" w:space="0" w:color="auto"/>
            <w:right w:val="none" w:sz="0" w:space="0" w:color="auto"/>
          </w:divBdr>
          <w:divsChild>
            <w:div w:id="20656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8795">
      <w:bodyDiv w:val="1"/>
      <w:marLeft w:val="0"/>
      <w:marRight w:val="0"/>
      <w:marTop w:val="0"/>
      <w:marBottom w:val="0"/>
      <w:divBdr>
        <w:top w:val="none" w:sz="0" w:space="0" w:color="auto"/>
        <w:left w:val="none" w:sz="0" w:space="0" w:color="auto"/>
        <w:bottom w:val="none" w:sz="0" w:space="0" w:color="auto"/>
        <w:right w:val="none" w:sz="0" w:space="0" w:color="auto"/>
      </w:divBdr>
      <w:divsChild>
        <w:div w:id="244534072">
          <w:marLeft w:val="0"/>
          <w:marRight w:val="0"/>
          <w:marTop w:val="0"/>
          <w:marBottom w:val="0"/>
          <w:divBdr>
            <w:top w:val="none" w:sz="0" w:space="0" w:color="auto"/>
            <w:left w:val="none" w:sz="0" w:space="0" w:color="auto"/>
            <w:bottom w:val="none" w:sz="0" w:space="0" w:color="auto"/>
            <w:right w:val="none" w:sz="0" w:space="0" w:color="auto"/>
          </w:divBdr>
          <w:divsChild>
            <w:div w:id="2131775207">
              <w:marLeft w:val="0"/>
              <w:marRight w:val="0"/>
              <w:marTop w:val="0"/>
              <w:marBottom w:val="0"/>
              <w:divBdr>
                <w:top w:val="none" w:sz="0" w:space="0" w:color="auto"/>
                <w:left w:val="none" w:sz="0" w:space="0" w:color="auto"/>
                <w:bottom w:val="none" w:sz="0" w:space="0" w:color="auto"/>
                <w:right w:val="none" w:sz="0" w:space="0" w:color="auto"/>
              </w:divBdr>
            </w:div>
          </w:divsChild>
        </w:div>
        <w:div w:id="853038907">
          <w:marLeft w:val="0"/>
          <w:marRight w:val="0"/>
          <w:marTop w:val="0"/>
          <w:marBottom w:val="0"/>
          <w:divBdr>
            <w:top w:val="none" w:sz="0" w:space="0" w:color="auto"/>
            <w:left w:val="none" w:sz="0" w:space="0" w:color="auto"/>
            <w:bottom w:val="none" w:sz="0" w:space="0" w:color="auto"/>
            <w:right w:val="none" w:sz="0" w:space="0" w:color="auto"/>
          </w:divBdr>
          <w:divsChild>
            <w:div w:id="11073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6884">
      <w:bodyDiv w:val="1"/>
      <w:marLeft w:val="0"/>
      <w:marRight w:val="0"/>
      <w:marTop w:val="0"/>
      <w:marBottom w:val="0"/>
      <w:divBdr>
        <w:top w:val="none" w:sz="0" w:space="0" w:color="auto"/>
        <w:left w:val="none" w:sz="0" w:space="0" w:color="auto"/>
        <w:bottom w:val="none" w:sz="0" w:space="0" w:color="auto"/>
        <w:right w:val="none" w:sz="0" w:space="0" w:color="auto"/>
      </w:divBdr>
    </w:div>
    <w:div w:id="572853580">
      <w:bodyDiv w:val="1"/>
      <w:marLeft w:val="0"/>
      <w:marRight w:val="0"/>
      <w:marTop w:val="0"/>
      <w:marBottom w:val="0"/>
      <w:divBdr>
        <w:top w:val="none" w:sz="0" w:space="0" w:color="auto"/>
        <w:left w:val="none" w:sz="0" w:space="0" w:color="auto"/>
        <w:bottom w:val="none" w:sz="0" w:space="0" w:color="auto"/>
        <w:right w:val="none" w:sz="0" w:space="0" w:color="auto"/>
      </w:divBdr>
      <w:divsChild>
        <w:div w:id="1820688103">
          <w:marLeft w:val="0"/>
          <w:marRight w:val="0"/>
          <w:marTop w:val="0"/>
          <w:marBottom w:val="0"/>
          <w:divBdr>
            <w:top w:val="none" w:sz="0" w:space="0" w:color="auto"/>
            <w:left w:val="none" w:sz="0" w:space="0" w:color="auto"/>
            <w:bottom w:val="none" w:sz="0" w:space="0" w:color="auto"/>
            <w:right w:val="none" w:sz="0" w:space="0" w:color="auto"/>
          </w:divBdr>
          <w:divsChild>
            <w:div w:id="1349680590">
              <w:marLeft w:val="0"/>
              <w:marRight w:val="0"/>
              <w:marTop w:val="0"/>
              <w:marBottom w:val="0"/>
              <w:divBdr>
                <w:top w:val="none" w:sz="0" w:space="0" w:color="auto"/>
                <w:left w:val="none" w:sz="0" w:space="0" w:color="auto"/>
                <w:bottom w:val="none" w:sz="0" w:space="0" w:color="auto"/>
                <w:right w:val="none" w:sz="0" w:space="0" w:color="auto"/>
              </w:divBdr>
            </w:div>
          </w:divsChild>
        </w:div>
        <w:div w:id="1674870416">
          <w:marLeft w:val="0"/>
          <w:marRight w:val="0"/>
          <w:marTop w:val="0"/>
          <w:marBottom w:val="0"/>
          <w:divBdr>
            <w:top w:val="none" w:sz="0" w:space="0" w:color="auto"/>
            <w:left w:val="none" w:sz="0" w:space="0" w:color="auto"/>
            <w:bottom w:val="none" w:sz="0" w:space="0" w:color="auto"/>
            <w:right w:val="none" w:sz="0" w:space="0" w:color="auto"/>
          </w:divBdr>
          <w:divsChild>
            <w:div w:id="285239629">
              <w:marLeft w:val="0"/>
              <w:marRight w:val="0"/>
              <w:marTop w:val="0"/>
              <w:marBottom w:val="0"/>
              <w:divBdr>
                <w:top w:val="none" w:sz="0" w:space="0" w:color="auto"/>
                <w:left w:val="none" w:sz="0" w:space="0" w:color="auto"/>
                <w:bottom w:val="none" w:sz="0" w:space="0" w:color="auto"/>
                <w:right w:val="none" w:sz="0" w:space="0" w:color="auto"/>
              </w:divBdr>
            </w:div>
          </w:divsChild>
        </w:div>
        <w:div w:id="1012104745">
          <w:marLeft w:val="0"/>
          <w:marRight w:val="0"/>
          <w:marTop w:val="0"/>
          <w:marBottom w:val="0"/>
          <w:divBdr>
            <w:top w:val="none" w:sz="0" w:space="0" w:color="auto"/>
            <w:left w:val="none" w:sz="0" w:space="0" w:color="auto"/>
            <w:bottom w:val="none" w:sz="0" w:space="0" w:color="auto"/>
            <w:right w:val="none" w:sz="0" w:space="0" w:color="auto"/>
          </w:divBdr>
          <w:divsChild>
            <w:div w:id="327250550">
              <w:marLeft w:val="0"/>
              <w:marRight w:val="0"/>
              <w:marTop w:val="0"/>
              <w:marBottom w:val="0"/>
              <w:divBdr>
                <w:top w:val="none" w:sz="0" w:space="0" w:color="auto"/>
                <w:left w:val="none" w:sz="0" w:space="0" w:color="auto"/>
                <w:bottom w:val="none" w:sz="0" w:space="0" w:color="auto"/>
                <w:right w:val="none" w:sz="0" w:space="0" w:color="auto"/>
              </w:divBdr>
            </w:div>
          </w:divsChild>
        </w:div>
        <w:div w:id="92825522">
          <w:marLeft w:val="0"/>
          <w:marRight w:val="0"/>
          <w:marTop w:val="0"/>
          <w:marBottom w:val="0"/>
          <w:divBdr>
            <w:top w:val="none" w:sz="0" w:space="0" w:color="auto"/>
            <w:left w:val="none" w:sz="0" w:space="0" w:color="auto"/>
            <w:bottom w:val="none" w:sz="0" w:space="0" w:color="auto"/>
            <w:right w:val="none" w:sz="0" w:space="0" w:color="auto"/>
          </w:divBdr>
          <w:divsChild>
            <w:div w:id="514005608">
              <w:marLeft w:val="0"/>
              <w:marRight w:val="0"/>
              <w:marTop w:val="0"/>
              <w:marBottom w:val="0"/>
              <w:divBdr>
                <w:top w:val="none" w:sz="0" w:space="0" w:color="auto"/>
                <w:left w:val="none" w:sz="0" w:space="0" w:color="auto"/>
                <w:bottom w:val="none" w:sz="0" w:space="0" w:color="auto"/>
                <w:right w:val="none" w:sz="0" w:space="0" w:color="auto"/>
              </w:divBdr>
            </w:div>
          </w:divsChild>
        </w:div>
        <w:div w:id="848712850">
          <w:marLeft w:val="0"/>
          <w:marRight w:val="0"/>
          <w:marTop w:val="0"/>
          <w:marBottom w:val="0"/>
          <w:divBdr>
            <w:top w:val="none" w:sz="0" w:space="0" w:color="auto"/>
            <w:left w:val="none" w:sz="0" w:space="0" w:color="auto"/>
            <w:bottom w:val="none" w:sz="0" w:space="0" w:color="auto"/>
            <w:right w:val="none" w:sz="0" w:space="0" w:color="auto"/>
          </w:divBdr>
          <w:divsChild>
            <w:div w:id="1010567243">
              <w:marLeft w:val="0"/>
              <w:marRight w:val="0"/>
              <w:marTop w:val="0"/>
              <w:marBottom w:val="0"/>
              <w:divBdr>
                <w:top w:val="none" w:sz="0" w:space="0" w:color="auto"/>
                <w:left w:val="none" w:sz="0" w:space="0" w:color="auto"/>
                <w:bottom w:val="none" w:sz="0" w:space="0" w:color="auto"/>
                <w:right w:val="none" w:sz="0" w:space="0" w:color="auto"/>
              </w:divBdr>
            </w:div>
          </w:divsChild>
        </w:div>
        <w:div w:id="1797603911">
          <w:marLeft w:val="0"/>
          <w:marRight w:val="0"/>
          <w:marTop w:val="0"/>
          <w:marBottom w:val="0"/>
          <w:divBdr>
            <w:top w:val="none" w:sz="0" w:space="0" w:color="auto"/>
            <w:left w:val="none" w:sz="0" w:space="0" w:color="auto"/>
            <w:bottom w:val="none" w:sz="0" w:space="0" w:color="auto"/>
            <w:right w:val="none" w:sz="0" w:space="0" w:color="auto"/>
          </w:divBdr>
          <w:divsChild>
            <w:div w:id="346056897">
              <w:marLeft w:val="0"/>
              <w:marRight w:val="0"/>
              <w:marTop w:val="0"/>
              <w:marBottom w:val="0"/>
              <w:divBdr>
                <w:top w:val="none" w:sz="0" w:space="0" w:color="auto"/>
                <w:left w:val="none" w:sz="0" w:space="0" w:color="auto"/>
                <w:bottom w:val="none" w:sz="0" w:space="0" w:color="auto"/>
                <w:right w:val="none" w:sz="0" w:space="0" w:color="auto"/>
              </w:divBdr>
            </w:div>
          </w:divsChild>
        </w:div>
        <w:div w:id="501168216">
          <w:marLeft w:val="0"/>
          <w:marRight w:val="0"/>
          <w:marTop w:val="0"/>
          <w:marBottom w:val="0"/>
          <w:divBdr>
            <w:top w:val="none" w:sz="0" w:space="0" w:color="auto"/>
            <w:left w:val="none" w:sz="0" w:space="0" w:color="auto"/>
            <w:bottom w:val="none" w:sz="0" w:space="0" w:color="auto"/>
            <w:right w:val="none" w:sz="0" w:space="0" w:color="auto"/>
          </w:divBdr>
          <w:divsChild>
            <w:div w:id="75972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60915">
      <w:bodyDiv w:val="1"/>
      <w:marLeft w:val="0"/>
      <w:marRight w:val="0"/>
      <w:marTop w:val="0"/>
      <w:marBottom w:val="0"/>
      <w:divBdr>
        <w:top w:val="none" w:sz="0" w:space="0" w:color="auto"/>
        <w:left w:val="none" w:sz="0" w:space="0" w:color="auto"/>
        <w:bottom w:val="none" w:sz="0" w:space="0" w:color="auto"/>
        <w:right w:val="none" w:sz="0" w:space="0" w:color="auto"/>
      </w:divBdr>
      <w:divsChild>
        <w:div w:id="685912329">
          <w:marLeft w:val="0"/>
          <w:marRight w:val="0"/>
          <w:marTop w:val="0"/>
          <w:marBottom w:val="0"/>
          <w:divBdr>
            <w:top w:val="none" w:sz="0" w:space="0" w:color="auto"/>
            <w:left w:val="none" w:sz="0" w:space="0" w:color="auto"/>
            <w:bottom w:val="none" w:sz="0" w:space="0" w:color="auto"/>
            <w:right w:val="none" w:sz="0" w:space="0" w:color="auto"/>
          </w:divBdr>
        </w:div>
        <w:div w:id="1511603669">
          <w:marLeft w:val="0"/>
          <w:marRight w:val="0"/>
          <w:marTop w:val="0"/>
          <w:marBottom w:val="0"/>
          <w:divBdr>
            <w:top w:val="none" w:sz="0" w:space="0" w:color="auto"/>
            <w:left w:val="none" w:sz="0" w:space="0" w:color="auto"/>
            <w:bottom w:val="none" w:sz="0" w:space="0" w:color="auto"/>
            <w:right w:val="none" w:sz="0" w:space="0" w:color="auto"/>
          </w:divBdr>
          <w:divsChild>
            <w:div w:id="1172641389">
              <w:marLeft w:val="0"/>
              <w:marRight w:val="0"/>
              <w:marTop w:val="0"/>
              <w:marBottom w:val="0"/>
              <w:divBdr>
                <w:top w:val="none" w:sz="0" w:space="0" w:color="auto"/>
                <w:left w:val="none" w:sz="0" w:space="0" w:color="auto"/>
                <w:bottom w:val="none" w:sz="0" w:space="0" w:color="auto"/>
                <w:right w:val="none" w:sz="0" w:space="0" w:color="auto"/>
              </w:divBdr>
            </w:div>
          </w:divsChild>
        </w:div>
        <w:div w:id="314801318">
          <w:marLeft w:val="0"/>
          <w:marRight w:val="0"/>
          <w:marTop w:val="0"/>
          <w:marBottom w:val="0"/>
          <w:divBdr>
            <w:top w:val="none" w:sz="0" w:space="0" w:color="auto"/>
            <w:left w:val="none" w:sz="0" w:space="0" w:color="auto"/>
            <w:bottom w:val="none" w:sz="0" w:space="0" w:color="auto"/>
            <w:right w:val="none" w:sz="0" w:space="0" w:color="auto"/>
          </w:divBdr>
          <w:divsChild>
            <w:div w:id="611136856">
              <w:marLeft w:val="0"/>
              <w:marRight w:val="0"/>
              <w:marTop w:val="0"/>
              <w:marBottom w:val="0"/>
              <w:divBdr>
                <w:top w:val="none" w:sz="0" w:space="0" w:color="auto"/>
                <w:left w:val="none" w:sz="0" w:space="0" w:color="auto"/>
                <w:bottom w:val="none" w:sz="0" w:space="0" w:color="auto"/>
                <w:right w:val="none" w:sz="0" w:space="0" w:color="auto"/>
              </w:divBdr>
            </w:div>
          </w:divsChild>
        </w:div>
        <w:div w:id="1181775455">
          <w:marLeft w:val="0"/>
          <w:marRight w:val="0"/>
          <w:marTop w:val="0"/>
          <w:marBottom w:val="0"/>
          <w:divBdr>
            <w:top w:val="none" w:sz="0" w:space="0" w:color="auto"/>
            <w:left w:val="none" w:sz="0" w:space="0" w:color="auto"/>
            <w:bottom w:val="none" w:sz="0" w:space="0" w:color="auto"/>
            <w:right w:val="none" w:sz="0" w:space="0" w:color="auto"/>
          </w:divBdr>
          <w:divsChild>
            <w:div w:id="468401228">
              <w:marLeft w:val="0"/>
              <w:marRight w:val="0"/>
              <w:marTop w:val="0"/>
              <w:marBottom w:val="0"/>
              <w:divBdr>
                <w:top w:val="none" w:sz="0" w:space="0" w:color="auto"/>
                <w:left w:val="none" w:sz="0" w:space="0" w:color="auto"/>
                <w:bottom w:val="none" w:sz="0" w:space="0" w:color="auto"/>
                <w:right w:val="none" w:sz="0" w:space="0" w:color="auto"/>
              </w:divBdr>
            </w:div>
          </w:divsChild>
        </w:div>
        <w:div w:id="1478759378">
          <w:marLeft w:val="0"/>
          <w:marRight w:val="0"/>
          <w:marTop w:val="0"/>
          <w:marBottom w:val="0"/>
          <w:divBdr>
            <w:top w:val="none" w:sz="0" w:space="0" w:color="auto"/>
            <w:left w:val="none" w:sz="0" w:space="0" w:color="auto"/>
            <w:bottom w:val="none" w:sz="0" w:space="0" w:color="auto"/>
            <w:right w:val="none" w:sz="0" w:space="0" w:color="auto"/>
          </w:divBdr>
          <w:divsChild>
            <w:div w:id="1149982104">
              <w:marLeft w:val="0"/>
              <w:marRight w:val="0"/>
              <w:marTop w:val="0"/>
              <w:marBottom w:val="0"/>
              <w:divBdr>
                <w:top w:val="none" w:sz="0" w:space="0" w:color="auto"/>
                <w:left w:val="none" w:sz="0" w:space="0" w:color="auto"/>
                <w:bottom w:val="none" w:sz="0" w:space="0" w:color="auto"/>
                <w:right w:val="none" w:sz="0" w:space="0" w:color="auto"/>
              </w:divBdr>
            </w:div>
          </w:divsChild>
        </w:div>
        <w:div w:id="691691354">
          <w:marLeft w:val="0"/>
          <w:marRight w:val="0"/>
          <w:marTop w:val="0"/>
          <w:marBottom w:val="0"/>
          <w:divBdr>
            <w:top w:val="none" w:sz="0" w:space="0" w:color="auto"/>
            <w:left w:val="none" w:sz="0" w:space="0" w:color="auto"/>
            <w:bottom w:val="none" w:sz="0" w:space="0" w:color="auto"/>
            <w:right w:val="none" w:sz="0" w:space="0" w:color="auto"/>
          </w:divBdr>
          <w:divsChild>
            <w:div w:id="1730107212">
              <w:marLeft w:val="0"/>
              <w:marRight w:val="0"/>
              <w:marTop w:val="0"/>
              <w:marBottom w:val="0"/>
              <w:divBdr>
                <w:top w:val="none" w:sz="0" w:space="0" w:color="auto"/>
                <w:left w:val="none" w:sz="0" w:space="0" w:color="auto"/>
                <w:bottom w:val="none" w:sz="0" w:space="0" w:color="auto"/>
                <w:right w:val="none" w:sz="0" w:space="0" w:color="auto"/>
              </w:divBdr>
            </w:div>
          </w:divsChild>
        </w:div>
        <w:div w:id="593048850">
          <w:marLeft w:val="0"/>
          <w:marRight w:val="0"/>
          <w:marTop w:val="0"/>
          <w:marBottom w:val="0"/>
          <w:divBdr>
            <w:top w:val="none" w:sz="0" w:space="0" w:color="auto"/>
            <w:left w:val="none" w:sz="0" w:space="0" w:color="auto"/>
            <w:bottom w:val="none" w:sz="0" w:space="0" w:color="auto"/>
            <w:right w:val="none" w:sz="0" w:space="0" w:color="auto"/>
          </w:divBdr>
          <w:divsChild>
            <w:div w:id="491532699">
              <w:marLeft w:val="0"/>
              <w:marRight w:val="0"/>
              <w:marTop w:val="0"/>
              <w:marBottom w:val="0"/>
              <w:divBdr>
                <w:top w:val="none" w:sz="0" w:space="0" w:color="auto"/>
                <w:left w:val="none" w:sz="0" w:space="0" w:color="auto"/>
                <w:bottom w:val="none" w:sz="0" w:space="0" w:color="auto"/>
                <w:right w:val="none" w:sz="0" w:space="0" w:color="auto"/>
              </w:divBdr>
            </w:div>
          </w:divsChild>
        </w:div>
        <w:div w:id="851450388">
          <w:marLeft w:val="0"/>
          <w:marRight w:val="0"/>
          <w:marTop w:val="0"/>
          <w:marBottom w:val="0"/>
          <w:divBdr>
            <w:top w:val="none" w:sz="0" w:space="0" w:color="auto"/>
            <w:left w:val="none" w:sz="0" w:space="0" w:color="auto"/>
            <w:bottom w:val="none" w:sz="0" w:space="0" w:color="auto"/>
            <w:right w:val="none" w:sz="0" w:space="0" w:color="auto"/>
          </w:divBdr>
          <w:divsChild>
            <w:div w:id="2064137869">
              <w:marLeft w:val="0"/>
              <w:marRight w:val="0"/>
              <w:marTop w:val="0"/>
              <w:marBottom w:val="0"/>
              <w:divBdr>
                <w:top w:val="none" w:sz="0" w:space="0" w:color="auto"/>
                <w:left w:val="none" w:sz="0" w:space="0" w:color="auto"/>
                <w:bottom w:val="none" w:sz="0" w:space="0" w:color="auto"/>
                <w:right w:val="none" w:sz="0" w:space="0" w:color="auto"/>
              </w:divBdr>
            </w:div>
          </w:divsChild>
        </w:div>
        <w:div w:id="443890581">
          <w:marLeft w:val="0"/>
          <w:marRight w:val="0"/>
          <w:marTop w:val="0"/>
          <w:marBottom w:val="0"/>
          <w:divBdr>
            <w:top w:val="none" w:sz="0" w:space="0" w:color="auto"/>
            <w:left w:val="none" w:sz="0" w:space="0" w:color="auto"/>
            <w:bottom w:val="none" w:sz="0" w:space="0" w:color="auto"/>
            <w:right w:val="none" w:sz="0" w:space="0" w:color="auto"/>
          </w:divBdr>
          <w:divsChild>
            <w:div w:id="2052219928">
              <w:marLeft w:val="0"/>
              <w:marRight w:val="0"/>
              <w:marTop w:val="0"/>
              <w:marBottom w:val="0"/>
              <w:divBdr>
                <w:top w:val="none" w:sz="0" w:space="0" w:color="auto"/>
                <w:left w:val="none" w:sz="0" w:space="0" w:color="auto"/>
                <w:bottom w:val="none" w:sz="0" w:space="0" w:color="auto"/>
                <w:right w:val="none" w:sz="0" w:space="0" w:color="auto"/>
              </w:divBdr>
            </w:div>
          </w:divsChild>
        </w:div>
        <w:div w:id="1325358111">
          <w:marLeft w:val="0"/>
          <w:marRight w:val="0"/>
          <w:marTop w:val="0"/>
          <w:marBottom w:val="0"/>
          <w:divBdr>
            <w:top w:val="none" w:sz="0" w:space="0" w:color="auto"/>
            <w:left w:val="none" w:sz="0" w:space="0" w:color="auto"/>
            <w:bottom w:val="none" w:sz="0" w:space="0" w:color="auto"/>
            <w:right w:val="none" w:sz="0" w:space="0" w:color="auto"/>
          </w:divBdr>
          <w:divsChild>
            <w:div w:id="1412968043">
              <w:marLeft w:val="0"/>
              <w:marRight w:val="0"/>
              <w:marTop w:val="0"/>
              <w:marBottom w:val="0"/>
              <w:divBdr>
                <w:top w:val="none" w:sz="0" w:space="0" w:color="auto"/>
                <w:left w:val="none" w:sz="0" w:space="0" w:color="auto"/>
                <w:bottom w:val="none" w:sz="0" w:space="0" w:color="auto"/>
                <w:right w:val="none" w:sz="0" w:space="0" w:color="auto"/>
              </w:divBdr>
            </w:div>
          </w:divsChild>
        </w:div>
        <w:div w:id="1510950850">
          <w:marLeft w:val="0"/>
          <w:marRight w:val="0"/>
          <w:marTop w:val="0"/>
          <w:marBottom w:val="0"/>
          <w:divBdr>
            <w:top w:val="none" w:sz="0" w:space="0" w:color="auto"/>
            <w:left w:val="none" w:sz="0" w:space="0" w:color="auto"/>
            <w:bottom w:val="none" w:sz="0" w:space="0" w:color="auto"/>
            <w:right w:val="none" w:sz="0" w:space="0" w:color="auto"/>
          </w:divBdr>
          <w:divsChild>
            <w:div w:id="976838928">
              <w:marLeft w:val="0"/>
              <w:marRight w:val="0"/>
              <w:marTop w:val="0"/>
              <w:marBottom w:val="0"/>
              <w:divBdr>
                <w:top w:val="none" w:sz="0" w:space="0" w:color="auto"/>
                <w:left w:val="none" w:sz="0" w:space="0" w:color="auto"/>
                <w:bottom w:val="none" w:sz="0" w:space="0" w:color="auto"/>
                <w:right w:val="none" w:sz="0" w:space="0" w:color="auto"/>
              </w:divBdr>
            </w:div>
          </w:divsChild>
        </w:div>
        <w:div w:id="1953590748">
          <w:marLeft w:val="0"/>
          <w:marRight w:val="0"/>
          <w:marTop w:val="0"/>
          <w:marBottom w:val="0"/>
          <w:divBdr>
            <w:top w:val="none" w:sz="0" w:space="0" w:color="auto"/>
            <w:left w:val="none" w:sz="0" w:space="0" w:color="auto"/>
            <w:bottom w:val="none" w:sz="0" w:space="0" w:color="auto"/>
            <w:right w:val="none" w:sz="0" w:space="0" w:color="auto"/>
          </w:divBdr>
          <w:divsChild>
            <w:div w:id="1837111214">
              <w:marLeft w:val="0"/>
              <w:marRight w:val="0"/>
              <w:marTop w:val="0"/>
              <w:marBottom w:val="0"/>
              <w:divBdr>
                <w:top w:val="none" w:sz="0" w:space="0" w:color="auto"/>
                <w:left w:val="none" w:sz="0" w:space="0" w:color="auto"/>
                <w:bottom w:val="none" w:sz="0" w:space="0" w:color="auto"/>
                <w:right w:val="none" w:sz="0" w:space="0" w:color="auto"/>
              </w:divBdr>
            </w:div>
          </w:divsChild>
        </w:div>
        <w:div w:id="1707365035">
          <w:marLeft w:val="0"/>
          <w:marRight w:val="0"/>
          <w:marTop w:val="0"/>
          <w:marBottom w:val="0"/>
          <w:divBdr>
            <w:top w:val="none" w:sz="0" w:space="0" w:color="auto"/>
            <w:left w:val="none" w:sz="0" w:space="0" w:color="auto"/>
            <w:bottom w:val="none" w:sz="0" w:space="0" w:color="auto"/>
            <w:right w:val="none" w:sz="0" w:space="0" w:color="auto"/>
          </w:divBdr>
          <w:divsChild>
            <w:div w:id="1252154714">
              <w:marLeft w:val="0"/>
              <w:marRight w:val="0"/>
              <w:marTop w:val="0"/>
              <w:marBottom w:val="0"/>
              <w:divBdr>
                <w:top w:val="none" w:sz="0" w:space="0" w:color="auto"/>
                <w:left w:val="none" w:sz="0" w:space="0" w:color="auto"/>
                <w:bottom w:val="none" w:sz="0" w:space="0" w:color="auto"/>
                <w:right w:val="none" w:sz="0" w:space="0" w:color="auto"/>
              </w:divBdr>
            </w:div>
          </w:divsChild>
        </w:div>
        <w:div w:id="479155615">
          <w:marLeft w:val="0"/>
          <w:marRight w:val="0"/>
          <w:marTop w:val="0"/>
          <w:marBottom w:val="0"/>
          <w:divBdr>
            <w:top w:val="none" w:sz="0" w:space="0" w:color="auto"/>
            <w:left w:val="none" w:sz="0" w:space="0" w:color="auto"/>
            <w:bottom w:val="none" w:sz="0" w:space="0" w:color="auto"/>
            <w:right w:val="none" w:sz="0" w:space="0" w:color="auto"/>
          </w:divBdr>
          <w:divsChild>
            <w:div w:id="125779980">
              <w:marLeft w:val="0"/>
              <w:marRight w:val="0"/>
              <w:marTop w:val="0"/>
              <w:marBottom w:val="0"/>
              <w:divBdr>
                <w:top w:val="none" w:sz="0" w:space="0" w:color="auto"/>
                <w:left w:val="none" w:sz="0" w:space="0" w:color="auto"/>
                <w:bottom w:val="none" w:sz="0" w:space="0" w:color="auto"/>
                <w:right w:val="none" w:sz="0" w:space="0" w:color="auto"/>
              </w:divBdr>
            </w:div>
          </w:divsChild>
        </w:div>
        <w:div w:id="2130973358">
          <w:marLeft w:val="0"/>
          <w:marRight w:val="0"/>
          <w:marTop w:val="0"/>
          <w:marBottom w:val="0"/>
          <w:divBdr>
            <w:top w:val="none" w:sz="0" w:space="0" w:color="auto"/>
            <w:left w:val="none" w:sz="0" w:space="0" w:color="auto"/>
            <w:bottom w:val="none" w:sz="0" w:space="0" w:color="auto"/>
            <w:right w:val="none" w:sz="0" w:space="0" w:color="auto"/>
          </w:divBdr>
          <w:divsChild>
            <w:div w:id="171554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5846">
      <w:bodyDiv w:val="1"/>
      <w:marLeft w:val="0"/>
      <w:marRight w:val="0"/>
      <w:marTop w:val="0"/>
      <w:marBottom w:val="0"/>
      <w:divBdr>
        <w:top w:val="none" w:sz="0" w:space="0" w:color="auto"/>
        <w:left w:val="none" w:sz="0" w:space="0" w:color="auto"/>
        <w:bottom w:val="none" w:sz="0" w:space="0" w:color="auto"/>
        <w:right w:val="none" w:sz="0" w:space="0" w:color="auto"/>
      </w:divBdr>
      <w:divsChild>
        <w:div w:id="1431581191">
          <w:marLeft w:val="0"/>
          <w:marRight w:val="0"/>
          <w:marTop w:val="0"/>
          <w:marBottom w:val="0"/>
          <w:divBdr>
            <w:top w:val="none" w:sz="0" w:space="0" w:color="auto"/>
            <w:left w:val="none" w:sz="0" w:space="0" w:color="auto"/>
            <w:bottom w:val="none" w:sz="0" w:space="0" w:color="auto"/>
            <w:right w:val="none" w:sz="0" w:space="0" w:color="auto"/>
          </w:divBdr>
          <w:divsChild>
            <w:div w:id="1826119222">
              <w:marLeft w:val="0"/>
              <w:marRight w:val="0"/>
              <w:marTop w:val="0"/>
              <w:marBottom w:val="0"/>
              <w:divBdr>
                <w:top w:val="none" w:sz="0" w:space="0" w:color="auto"/>
                <w:left w:val="none" w:sz="0" w:space="0" w:color="auto"/>
                <w:bottom w:val="none" w:sz="0" w:space="0" w:color="auto"/>
                <w:right w:val="none" w:sz="0" w:space="0" w:color="auto"/>
              </w:divBdr>
            </w:div>
          </w:divsChild>
        </w:div>
        <w:div w:id="44187169">
          <w:marLeft w:val="0"/>
          <w:marRight w:val="0"/>
          <w:marTop w:val="0"/>
          <w:marBottom w:val="0"/>
          <w:divBdr>
            <w:top w:val="none" w:sz="0" w:space="0" w:color="auto"/>
            <w:left w:val="none" w:sz="0" w:space="0" w:color="auto"/>
            <w:bottom w:val="none" w:sz="0" w:space="0" w:color="auto"/>
            <w:right w:val="none" w:sz="0" w:space="0" w:color="auto"/>
          </w:divBdr>
          <w:divsChild>
            <w:div w:id="1480459468">
              <w:marLeft w:val="0"/>
              <w:marRight w:val="0"/>
              <w:marTop w:val="0"/>
              <w:marBottom w:val="0"/>
              <w:divBdr>
                <w:top w:val="none" w:sz="0" w:space="0" w:color="auto"/>
                <w:left w:val="none" w:sz="0" w:space="0" w:color="auto"/>
                <w:bottom w:val="none" w:sz="0" w:space="0" w:color="auto"/>
                <w:right w:val="none" w:sz="0" w:space="0" w:color="auto"/>
              </w:divBdr>
            </w:div>
          </w:divsChild>
        </w:div>
        <w:div w:id="340159236">
          <w:marLeft w:val="0"/>
          <w:marRight w:val="0"/>
          <w:marTop w:val="0"/>
          <w:marBottom w:val="0"/>
          <w:divBdr>
            <w:top w:val="none" w:sz="0" w:space="0" w:color="auto"/>
            <w:left w:val="none" w:sz="0" w:space="0" w:color="auto"/>
            <w:bottom w:val="none" w:sz="0" w:space="0" w:color="auto"/>
            <w:right w:val="none" w:sz="0" w:space="0" w:color="auto"/>
          </w:divBdr>
          <w:divsChild>
            <w:div w:id="62593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18014">
      <w:bodyDiv w:val="1"/>
      <w:marLeft w:val="0"/>
      <w:marRight w:val="0"/>
      <w:marTop w:val="0"/>
      <w:marBottom w:val="0"/>
      <w:divBdr>
        <w:top w:val="none" w:sz="0" w:space="0" w:color="auto"/>
        <w:left w:val="none" w:sz="0" w:space="0" w:color="auto"/>
        <w:bottom w:val="none" w:sz="0" w:space="0" w:color="auto"/>
        <w:right w:val="none" w:sz="0" w:space="0" w:color="auto"/>
      </w:divBdr>
      <w:divsChild>
        <w:div w:id="281618683">
          <w:marLeft w:val="0"/>
          <w:marRight w:val="0"/>
          <w:marTop w:val="0"/>
          <w:marBottom w:val="0"/>
          <w:divBdr>
            <w:top w:val="none" w:sz="0" w:space="0" w:color="auto"/>
            <w:left w:val="none" w:sz="0" w:space="0" w:color="auto"/>
            <w:bottom w:val="none" w:sz="0" w:space="0" w:color="auto"/>
            <w:right w:val="none" w:sz="0" w:space="0" w:color="auto"/>
          </w:divBdr>
          <w:divsChild>
            <w:div w:id="1020740520">
              <w:marLeft w:val="0"/>
              <w:marRight w:val="0"/>
              <w:marTop w:val="0"/>
              <w:marBottom w:val="0"/>
              <w:divBdr>
                <w:top w:val="none" w:sz="0" w:space="0" w:color="auto"/>
                <w:left w:val="none" w:sz="0" w:space="0" w:color="auto"/>
                <w:bottom w:val="none" w:sz="0" w:space="0" w:color="auto"/>
                <w:right w:val="none" w:sz="0" w:space="0" w:color="auto"/>
              </w:divBdr>
            </w:div>
          </w:divsChild>
        </w:div>
        <w:div w:id="850755440">
          <w:marLeft w:val="0"/>
          <w:marRight w:val="0"/>
          <w:marTop w:val="0"/>
          <w:marBottom w:val="0"/>
          <w:divBdr>
            <w:top w:val="none" w:sz="0" w:space="0" w:color="auto"/>
            <w:left w:val="none" w:sz="0" w:space="0" w:color="auto"/>
            <w:bottom w:val="none" w:sz="0" w:space="0" w:color="auto"/>
            <w:right w:val="none" w:sz="0" w:space="0" w:color="auto"/>
          </w:divBdr>
          <w:divsChild>
            <w:div w:id="123208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2622">
      <w:bodyDiv w:val="1"/>
      <w:marLeft w:val="0"/>
      <w:marRight w:val="0"/>
      <w:marTop w:val="0"/>
      <w:marBottom w:val="0"/>
      <w:divBdr>
        <w:top w:val="none" w:sz="0" w:space="0" w:color="auto"/>
        <w:left w:val="none" w:sz="0" w:space="0" w:color="auto"/>
        <w:bottom w:val="none" w:sz="0" w:space="0" w:color="auto"/>
        <w:right w:val="none" w:sz="0" w:space="0" w:color="auto"/>
      </w:divBdr>
      <w:divsChild>
        <w:div w:id="1362708876">
          <w:marLeft w:val="0"/>
          <w:marRight w:val="0"/>
          <w:marTop w:val="0"/>
          <w:marBottom w:val="0"/>
          <w:divBdr>
            <w:top w:val="none" w:sz="0" w:space="0" w:color="auto"/>
            <w:left w:val="none" w:sz="0" w:space="0" w:color="auto"/>
            <w:bottom w:val="none" w:sz="0" w:space="0" w:color="auto"/>
            <w:right w:val="none" w:sz="0" w:space="0" w:color="auto"/>
          </w:divBdr>
          <w:divsChild>
            <w:div w:id="1352879218">
              <w:marLeft w:val="0"/>
              <w:marRight w:val="0"/>
              <w:marTop w:val="0"/>
              <w:marBottom w:val="0"/>
              <w:divBdr>
                <w:top w:val="none" w:sz="0" w:space="0" w:color="auto"/>
                <w:left w:val="none" w:sz="0" w:space="0" w:color="auto"/>
                <w:bottom w:val="none" w:sz="0" w:space="0" w:color="auto"/>
                <w:right w:val="none" w:sz="0" w:space="0" w:color="auto"/>
              </w:divBdr>
            </w:div>
          </w:divsChild>
        </w:div>
        <w:div w:id="430123265">
          <w:marLeft w:val="0"/>
          <w:marRight w:val="0"/>
          <w:marTop w:val="0"/>
          <w:marBottom w:val="0"/>
          <w:divBdr>
            <w:top w:val="none" w:sz="0" w:space="0" w:color="auto"/>
            <w:left w:val="none" w:sz="0" w:space="0" w:color="auto"/>
            <w:bottom w:val="none" w:sz="0" w:space="0" w:color="auto"/>
            <w:right w:val="none" w:sz="0" w:space="0" w:color="auto"/>
          </w:divBdr>
          <w:divsChild>
            <w:div w:id="377823065">
              <w:marLeft w:val="0"/>
              <w:marRight w:val="0"/>
              <w:marTop w:val="0"/>
              <w:marBottom w:val="0"/>
              <w:divBdr>
                <w:top w:val="none" w:sz="0" w:space="0" w:color="auto"/>
                <w:left w:val="none" w:sz="0" w:space="0" w:color="auto"/>
                <w:bottom w:val="none" w:sz="0" w:space="0" w:color="auto"/>
                <w:right w:val="none" w:sz="0" w:space="0" w:color="auto"/>
              </w:divBdr>
            </w:div>
          </w:divsChild>
        </w:div>
        <w:div w:id="1251696806">
          <w:marLeft w:val="0"/>
          <w:marRight w:val="0"/>
          <w:marTop w:val="0"/>
          <w:marBottom w:val="0"/>
          <w:divBdr>
            <w:top w:val="none" w:sz="0" w:space="0" w:color="auto"/>
            <w:left w:val="none" w:sz="0" w:space="0" w:color="auto"/>
            <w:bottom w:val="none" w:sz="0" w:space="0" w:color="auto"/>
            <w:right w:val="none" w:sz="0" w:space="0" w:color="auto"/>
          </w:divBdr>
          <w:divsChild>
            <w:div w:id="306403032">
              <w:marLeft w:val="0"/>
              <w:marRight w:val="0"/>
              <w:marTop w:val="0"/>
              <w:marBottom w:val="0"/>
              <w:divBdr>
                <w:top w:val="none" w:sz="0" w:space="0" w:color="auto"/>
                <w:left w:val="none" w:sz="0" w:space="0" w:color="auto"/>
                <w:bottom w:val="none" w:sz="0" w:space="0" w:color="auto"/>
                <w:right w:val="none" w:sz="0" w:space="0" w:color="auto"/>
              </w:divBdr>
            </w:div>
          </w:divsChild>
        </w:div>
        <w:div w:id="720522643">
          <w:marLeft w:val="0"/>
          <w:marRight w:val="0"/>
          <w:marTop w:val="0"/>
          <w:marBottom w:val="0"/>
          <w:divBdr>
            <w:top w:val="none" w:sz="0" w:space="0" w:color="auto"/>
            <w:left w:val="none" w:sz="0" w:space="0" w:color="auto"/>
            <w:bottom w:val="none" w:sz="0" w:space="0" w:color="auto"/>
            <w:right w:val="none" w:sz="0" w:space="0" w:color="auto"/>
          </w:divBdr>
          <w:divsChild>
            <w:div w:id="188147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4778">
      <w:bodyDiv w:val="1"/>
      <w:marLeft w:val="0"/>
      <w:marRight w:val="0"/>
      <w:marTop w:val="0"/>
      <w:marBottom w:val="0"/>
      <w:divBdr>
        <w:top w:val="none" w:sz="0" w:space="0" w:color="auto"/>
        <w:left w:val="none" w:sz="0" w:space="0" w:color="auto"/>
        <w:bottom w:val="none" w:sz="0" w:space="0" w:color="auto"/>
        <w:right w:val="none" w:sz="0" w:space="0" w:color="auto"/>
      </w:divBdr>
      <w:divsChild>
        <w:div w:id="2321060">
          <w:marLeft w:val="0"/>
          <w:marRight w:val="0"/>
          <w:marTop w:val="0"/>
          <w:marBottom w:val="0"/>
          <w:divBdr>
            <w:top w:val="none" w:sz="0" w:space="0" w:color="auto"/>
            <w:left w:val="none" w:sz="0" w:space="0" w:color="auto"/>
            <w:bottom w:val="none" w:sz="0" w:space="0" w:color="auto"/>
            <w:right w:val="none" w:sz="0" w:space="0" w:color="auto"/>
          </w:divBdr>
          <w:divsChild>
            <w:div w:id="466515725">
              <w:marLeft w:val="0"/>
              <w:marRight w:val="0"/>
              <w:marTop w:val="0"/>
              <w:marBottom w:val="0"/>
              <w:divBdr>
                <w:top w:val="none" w:sz="0" w:space="0" w:color="auto"/>
                <w:left w:val="none" w:sz="0" w:space="0" w:color="auto"/>
                <w:bottom w:val="none" w:sz="0" w:space="0" w:color="auto"/>
                <w:right w:val="none" w:sz="0" w:space="0" w:color="auto"/>
              </w:divBdr>
            </w:div>
            <w:div w:id="619147463">
              <w:marLeft w:val="0"/>
              <w:marRight w:val="0"/>
              <w:marTop w:val="0"/>
              <w:marBottom w:val="0"/>
              <w:divBdr>
                <w:top w:val="none" w:sz="0" w:space="0" w:color="auto"/>
                <w:left w:val="none" w:sz="0" w:space="0" w:color="auto"/>
                <w:bottom w:val="none" w:sz="0" w:space="0" w:color="auto"/>
                <w:right w:val="none" w:sz="0" w:space="0" w:color="auto"/>
              </w:divBdr>
              <w:divsChild>
                <w:div w:id="1244727571">
                  <w:marLeft w:val="0"/>
                  <w:marRight w:val="0"/>
                  <w:marTop w:val="0"/>
                  <w:marBottom w:val="0"/>
                  <w:divBdr>
                    <w:top w:val="none" w:sz="0" w:space="0" w:color="auto"/>
                    <w:left w:val="none" w:sz="0" w:space="0" w:color="auto"/>
                    <w:bottom w:val="none" w:sz="0" w:space="0" w:color="auto"/>
                    <w:right w:val="none" w:sz="0" w:space="0" w:color="auto"/>
                  </w:divBdr>
                </w:div>
              </w:divsChild>
            </w:div>
            <w:div w:id="848372335">
              <w:marLeft w:val="0"/>
              <w:marRight w:val="0"/>
              <w:marTop w:val="0"/>
              <w:marBottom w:val="0"/>
              <w:divBdr>
                <w:top w:val="none" w:sz="0" w:space="0" w:color="auto"/>
                <w:left w:val="none" w:sz="0" w:space="0" w:color="auto"/>
                <w:bottom w:val="none" w:sz="0" w:space="0" w:color="auto"/>
                <w:right w:val="none" w:sz="0" w:space="0" w:color="auto"/>
              </w:divBdr>
              <w:divsChild>
                <w:div w:id="75663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8277">
          <w:marLeft w:val="0"/>
          <w:marRight w:val="0"/>
          <w:marTop w:val="0"/>
          <w:marBottom w:val="0"/>
          <w:divBdr>
            <w:top w:val="none" w:sz="0" w:space="0" w:color="auto"/>
            <w:left w:val="none" w:sz="0" w:space="0" w:color="auto"/>
            <w:bottom w:val="none" w:sz="0" w:space="0" w:color="auto"/>
            <w:right w:val="none" w:sz="0" w:space="0" w:color="auto"/>
          </w:divBdr>
          <w:divsChild>
            <w:div w:id="125004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9908">
      <w:bodyDiv w:val="1"/>
      <w:marLeft w:val="0"/>
      <w:marRight w:val="0"/>
      <w:marTop w:val="0"/>
      <w:marBottom w:val="0"/>
      <w:divBdr>
        <w:top w:val="none" w:sz="0" w:space="0" w:color="auto"/>
        <w:left w:val="none" w:sz="0" w:space="0" w:color="auto"/>
        <w:bottom w:val="none" w:sz="0" w:space="0" w:color="auto"/>
        <w:right w:val="none" w:sz="0" w:space="0" w:color="auto"/>
      </w:divBdr>
      <w:divsChild>
        <w:div w:id="1757703152">
          <w:marLeft w:val="0"/>
          <w:marRight w:val="0"/>
          <w:marTop w:val="0"/>
          <w:marBottom w:val="0"/>
          <w:divBdr>
            <w:top w:val="none" w:sz="0" w:space="0" w:color="auto"/>
            <w:left w:val="none" w:sz="0" w:space="0" w:color="auto"/>
            <w:bottom w:val="none" w:sz="0" w:space="0" w:color="auto"/>
            <w:right w:val="none" w:sz="0" w:space="0" w:color="auto"/>
          </w:divBdr>
        </w:div>
        <w:div w:id="923027621">
          <w:marLeft w:val="0"/>
          <w:marRight w:val="0"/>
          <w:marTop w:val="0"/>
          <w:marBottom w:val="0"/>
          <w:divBdr>
            <w:top w:val="none" w:sz="0" w:space="0" w:color="auto"/>
            <w:left w:val="none" w:sz="0" w:space="0" w:color="auto"/>
            <w:bottom w:val="none" w:sz="0" w:space="0" w:color="auto"/>
            <w:right w:val="none" w:sz="0" w:space="0" w:color="auto"/>
          </w:divBdr>
          <w:divsChild>
            <w:div w:id="68118580">
              <w:marLeft w:val="0"/>
              <w:marRight w:val="0"/>
              <w:marTop w:val="0"/>
              <w:marBottom w:val="0"/>
              <w:divBdr>
                <w:top w:val="none" w:sz="0" w:space="0" w:color="auto"/>
                <w:left w:val="none" w:sz="0" w:space="0" w:color="auto"/>
                <w:bottom w:val="none" w:sz="0" w:space="0" w:color="auto"/>
                <w:right w:val="none" w:sz="0" w:space="0" w:color="auto"/>
              </w:divBdr>
            </w:div>
          </w:divsChild>
        </w:div>
        <w:div w:id="532419813">
          <w:marLeft w:val="0"/>
          <w:marRight w:val="0"/>
          <w:marTop w:val="0"/>
          <w:marBottom w:val="0"/>
          <w:divBdr>
            <w:top w:val="none" w:sz="0" w:space="0" w:color="auto"/>
            <w:left w:val="none" w:sz="0" w:space="0" w:color="auto"/>
            <w:bottom w:val="none" w:sz="0" w:space="0" w:color="auto"/>
            <w:right w:val="none" w:sz="0" w:space="0" w:color="auto"/>
          </w:divBdr>
          <w:divsChild>
            <w:div w:id="26563060">
              <w:marLeft w:val="0"/>
              <w:marRight w:val="0"/>
              <w:marTop w:val="0"/>
              <w:marBottom w:val="0"/>
              <w:divBdr>
                <w:top w:val="none" w:sz="0" w:space="0" w:color="auto"/>
                <w:left w:val="none" w:sz="0" w:space="0" w:color="auto"/>
                <w:bottom w:val="none" w:sz="0" w:space="0" w:color="auto"/>
                <w:right w:val="none" w:sz="0" w:space="0" w:color="auto"/>
              </w:divBdr>
            </w:div>
          </w:divsChild>
        </w:div>
        <w:div w:id="1020476641">
          <w:marLeft w:val="0"/>
          <w:marRight w:val="0"/>
          <w:marTop w:val="0"/>
          <w:marBottom w:val="0"/>
          <w:divBdr>
            <w:top w:val="none" w:sz="0" w:space="0" w:color="auto"/>
            <w:left w:val="none" w:sz="0" w:space="0" w:color="auto"/>
            <w:bottom w:val="none" w:sz="0" w:space="0" w:color="auto"/>
            <w:right w:val="none" w:sz="0" w:space="0" w:color="auto"/>
          </w:divBdr>
          <w:divsChild>
            <w:div w:id="7055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37929">
      <w:bodyDiv w:val="1"/>
      <w:marLeft w:val="0"/>
      <w:marRight w:val="0"/>
      <w:marTop w:val="0"/>
      <w:marBottom w:val="0"/>
      <w:divBdr>
        <w:top w:val="none" w:sz="0" w:space="0" w:color="auto"/>
        <w:left w:val="none" w:sz="0" w:space="0" w:color="auto"/>
        <w:bottom w:val="none" w:sz="0" w:space="0" w:color="auto"/>
        <w:right w:val="none" w:sz="0" w:space="0" w:color="auto"/>
      </w:divBdr>
      <w:divsChild>
        <w:div w:id="1413896938">
          <w:marLeft w:val="0"/>
          <w:marRight w:val="0"/>
          <w:marTop w:val="0"/>
          <w:marBottom w:val="0"/>
          <w:divBdr>
            <w:top w:val="none" w:sz="0" w:space="0" w:color="auto"/>
            <w:left w:val="none" w:sz="0" w:space="0" w:color="auto"/>
            <w:bottom w:val="none" w:sz="0" w:space="0" w:color="auto"/>
            <w:right w:val="none" w:sz="0" w:space="0" w:color="auto"/>
          </w:divBdr>
          <w:divsChild>
            <w:div w:id="1137383084">
              <w:marLeft w:val="0"/>
              <w:marRight w:val="0"/>
              <w:marTop w:val="0"/>
              <w:marBottom w:val="0"/>
              <w:divBdr>
                <w:top w:val="none" w:sz="0" w:space="0" w:color="auto"/>
                <w:left w:val="none" w:sz="0" w:space="0" w:color="auto"/>
                <w:bottom w:val="none" w:sz="0" w:space="0" w:color="auto"/>
                <w:right w:val="none" w:sz="0" w:space="0" w:color="auto"/>
              </w:divBdr>
            </w:div>
          </w:divsChild>
        </w:div>
        <w:div w:id="1945183736">
          <w:marLeft w:val="0"/>
          <w:marRight w:val="0"/>
          <w:marTop w:val="0"/>
          <w:marBottom w:val="0"/>
          <w:divBdr>
            <w:top w:val="none" w:sz="0" w:space="0" w:color="auto"/>
            <w:left w:val="none" w:sz="0" w:space="0" w:color="auto"/>
            <w:bottom w:val="none" w:sz="0" w:space="0" w:color="auto"/>
            <w:right w:val="none" w:sz="0" w:space="0" w:color="auto"/>
          </w:divBdr>
          <w:divsChild>
            <w:div w:id="188266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172">
      <w:bodyDiv w:val="1"/>
      <w:marLeft w:val="0"/>
      <w:marRight w:val="0"/>
      <w:marTop w:val="0"/>
      <w:marBottom w:val="0"/>
      <w:divBdr>
        <w:top w:val="none" w:sz="0" w:space="0" w:color="auto"/>
        <w:left w:val="none" w:sz="0" w:space="0" w:color="auto"/>
        <w:bottom w:val="none" w:sz="0" w:space="0" w:color="auto"/>
        <w:right w:val="none" w:sz="0" w:space="0" w:color="auto"/>
      </w:divBdr>
    </w:div>
    <w:div w:id="623535855">
      <w:bodyDiv w:val="1"/>
      <w:marLeft w:val="0"/>
      <w:marRight w:val="0"/>
      <w:marTop w:val="0"/>
      <w:marBottom w:val="0"/>
      <w:divBdr>
        <w:top w:val="none" w:sz="0" w:space="0" w:color="auto"/>
        <w:left w:val="none" w:sz="0" w:space="0" w:color="auto"/>
        <w:bottom w:val="none" w:sz="0" w:space="0" w:color="auto"/>
        <w:right w:val="none" w:sz="0" w:space="0" w:color="auto"/>
      </w:divBdr>
      <w:divsChild>
        <w:div w:id="1114400580">
          <w:marLeft w:val="0"/>
          <w:marRight w:val="0"/>
          <w:marTop w:val="0"/>
          <w:marBottom w:val="0"/>
          <w:divBdr>
            <w:top w:val="none" w:sz="0" w:space="0" w:color="auto"/>
            <w:left w:val="none" w:sz="0" w:space="0" w:color="auto"/>
            <w:bottom w:val="none" w:sz="0" w:space="0" w:color="auto"/>
            <w:right w:val="none" w:sz="0" w:space="0" w:color="auto"/>
          </w:divBdr>
          <w:divsChild>
            <w:div w:id="802691969">
              <w:marLeft w:val="0"/>
              <w:marRight w:val="0"/>
              <w:marTop w:val="0"/>
              <w:marBottom w:val="0"/>
              <w:divBdr>
                <w:top w:val="none" w:sz="0" w:space="0" w:color="auto"/>
                <w:left w:val="none" w:sz="0" w:space="0" w:color="auto"/>
                <w:bottom w:val="none" w:sz="0" w:space="0" w:color="auto"/>
                <w:right w:val="none" w:sz="0" w:space="0" w:color="auto"/>
              </w:divBdr>
            </w:div>
          </w:divsChild>
        </w:div>
        <w:div w:id="1632515110">
          <w:marLeft w:val="0"/>
          <w:marRight w:val="0"/>
          <w:marTop w:val="0"/>
          <w:marBottom w:val="0"/>
          <w:divBdr>
            <w:top w:val="none" w:sz="0" w:space="0" w:color="auto"/>
            <w:left w:val="none" w:sz="0" w:space="0" w:color="auto"/>
            <w:bottom w:val="none" w:sz="0" w:space="0" w:color="auto"/>
            <w:right w:val="none" w:sz="0" w:space="0" w:color="auto"/>
          </w:divBdr>
          <w:divsChild>
            <w:div w:id="1301618369">
              <w:marLeft w:val="0"/>
              <w:marRight w:val="0"/>
              <w:marTop w:val="0"/>
              <w:marBottom w:val="0"/>
              <w:divBdr>
                <w:top w:val="none" w:sz="0" w:space="0" w:color="auto"/>
                <w:left w:val="none" w:sz="0" w:space="0" w:color="auto"/>
                <w:bottom w:val="none" w:sz="0" w:space="0" w:color="auto"/>
                <w:right w:val="none" w:sz="0" w:space="0" w:color="auto"/>
              </w:divBdr>
            </w:div>
          </w:divsChild>
        </w:div>
        <w:div w:id="640574161">
          <w:marLeft w:val="0"/>
          <w:marRight w:val="0"/>
          <w:marTop w:val="0"/>
          <w:marBottom w:val="0"/>
          <w:divBdr>
            <w:top w:val="none" w:sz="0" w:space="0" w:color="auto"/>
            <w:left w:val="none" w:sz="0" w:space="0" w:color="auto"/>
            <w:bottom w:val="none" w:sz="0" w:space="0" w:color="auto"/>
            <w:right w:val="none" w:sz="0" w:space="0" w:color="auto"/>
          </w:divBdr>
          <w:divsChild>
            <w:div w:id="668941621">
              <w:marLeft w:val="0"/>
              <w:marRight w:val="0"/>
              <w:marTop w:val="0"/>
              <w:marBottom w:val="0"/>
              <w:divBdr>
                <w:top w:val="none" w:sz="0" w:space="0" w:color="auto"/>
                <w:left w:val="none" w:sz="0" w:space="0" w:color="auto"/>
                <w:bottom w:val="none" w:sz="0" w:space="0" w:color="auto"/>
                <w:right w:val="none" w:sz="0" w:space="0" w:color="auto"/>
              </w:divBdr>
            </w:div>
          </w:divsChild>
        </w:div>
        <w:div w:id="686567467">
          <w:marLeft w:val="0"/>
          <w:marRight w:val="0"/>
          <w:marTop w:val="0"/>
          <w:marBottom w:val="0"/>
          <w:divBdr>
            <w:top w:val="none" w:sz="0" w:space="0" w:color="auto"/>
            <w:left w:val="none" w:sz="0" w:space="0" w:color="auto"/>
            <w:bottom w:val="none" w:sz="0" w:space="0" w:color="auto"/>
            <w:right w:val="none" w:sz="0" w:space="0" w:color="auto"/>
          </w:divBdr>
          <w:divsChild>
            <w:div w:id="258292254">
              <w:marLeft w:val="0"/>
              <w:marRight w:val="0"/>
              <w:marTop w:val="0"/>
              <w:marBottom w:val="0"/>
              <w:divBdr>
                <w:top w:val="none" w:sz="0" w:space="0" w:color="auto"/>
                <w:left w:val="none" w:sz="0" w:space="0" w:color="auto"/>
                <w:bottom w:val="none" w:sz="0" w:space="0" w:color="auto"/>
                <w:right w:val="none" w:sz="0" w:space="0" w:color="auto"/>
              </w:divBdr>
            </w:div>
          </w:divsChild>
        </w:div>
        <w:div w:id="529415523">
          <w:marLeft w:val="0"/>
          <w:marRight w:val="0"/>
          <w:marTop w:val="0"/>
          <w:marBottom w:val="0"/>
          <w:divBdr>
            <w:top w:val="none" w:sz="0" w:space="0" w:color="auto"/>
            <w:left w:val="none" w:sz="0" w:space="0" w:color="auto"/>
            <w:bottom w:val="none" w:sz="0" w:space="0" w:color="auto"/>
            <w:right w:val="none" w:sz="0" w:space="0" w:color="auto"/>
          </w:divBdr>
          <w:divsChild>
            <w:div w:id="2614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74250">
      <w:bodyDiv w:val="1"/>
      <w:marLeft w:val="0"/>
      <w:marRight w:val="0"/>
      <w:marTop w:val="0"/>
      <w:marBottom w:val="0"/>
      <w:divBdr>
        <w:top w:val="none" w:sz="0" w:space="0" w:color="auto"/>
        <w:left w:val="none" w:sz="0" w:space="0" w:color="auto"/>
        <w:bottom w:val="none" w:sz="0" w:space="0" w:color="auto"/>
        <w:right w:val="none" w:sz="0" w:space="0" w:color="auto"/>
      </w:divBdr>
      <w:divsChild>
        <w:div w:id="186991139">
          <w:marLeft w:val="0"/>
          <w:marRight w:val="0"/>
          <w:marTop w:val="0"/>
          <w:marBottom w:val="0"/>
          <w:divBdr>
            <w:top w:val="none" w:sz="0" w:space="0" w:color="auto"/>
            <w:left w:val="none" w:sz="0" w:space="0" w:color="auto"/>
            <w:bottom w:val="none" w:sz="0" w:space="0" w:color="auto"/>
            <w:right w:val="none" w:sz="0" w:space="0" w:color="auto"/>
          </w:divBdr>
          <w:divsChild>
            <w:div w:id="1746758599">
              <w:marLeft w:val="0"/>
              <w:marRight w:val="0"/>
              <w:marTop w:val="0"/>
              <w:marBottom w:val="0"/>
              <w:divBdr>
                <w:top w:val="none" w:sz="0" w:space="0" w:color="auto"/>
                <w:left w:val="none" w:sz="0" w:space="0" w:color="auto"/>
                <w:bottom w:val="none" w:sz="0" w:space="0" w:color="auto"/>
                <w:right w:val="none" w:sz="0" w:space="0" w:color="auto"/>
              </w:divBdr>
            </w:div>
            <w:div w:id="356200408">
              <w:marLeft w:val="0"/>
              <w:marRight w:val="0"/>
              <w:marTop w:val="0"/>
              <w:marBottom w:val="0"/>
              <w:divBdr>
                <w:top w:val="none" w:sz="0" w:space="0" w:color="auto"/>
                <w:left w:val="none" w:sz="0" w:space="0" w:color="auto"/>
                <w:bottom w:val="none" w:sz="0" w:space="0" w:color="auto"/>
                <w:right w:val="none" w:sz="0" w:space="0" w:color="auto"/>
              </w:divBdr>
              <w:divsChild>
                <w:div w:id="1365594702">
                  <w:marLeft w:val="0"/>
                  <w:marRight w:val="0"/>
                  <w:marTop w:val="0"/>
                  <w:marBottom w:val="0"/>
                  <w:divBdr>
                    <w:top w:val="none" w:sz="0" w:space="0" w:color="auto"/>
                    <w:left w:val="none" w:sz="0" w:space="0" w:color="auto"/>
                    <w:bottom w:val="none" w:sz="0" w:space="0" w:color="auto"/>
                    <w:right w:val="none" w:sz="0" w:space="0" w:color="auto"/>
                  </w:divBdr>
                </w:div>
              </w:divsChild>
            </w:div>
            <w:div w:id="1187593665">
              <w:marLeft w:val="0"/>
              <w:marRight w:val="0"/>
              <w:marTop w:val="0"/>
              <w:marBottom w:val="0"/>
              <w:divBdr>
                <w:top w:val="none" w:sz="0" w:space="0" w:color="auto"/>
                <w:left w:val="none" w:sz="0" w:space="0" w:color="auto"/>
                <w:bottom w:val="none" w:sz="0" w:space="0" w:color="auto"/>
                <w:right w:val="none" w:sz="0" w:space="0" w:color="auto"/>
              </w:divBdr>
              <w:divsChild>
                <w:div w:id="211159516">
                  <w:marLeft w:val="0"/>
                  <w:marRight w:val="0"/>
                  <w:marTop w:val="0"/>
                  <w:marBottom w:val="0"/>
                  <w:divBdr>
                    <w:top w:val="none" w:sz="0" w:space="0" w:color="auto"/>
                    <w:left w:val="none" w:sz="0" w:space="0" w:color="auto"/>
                    <w:bottom w:val="none" w:sz="0" w:space="0" w:color="auto"/>
                    <w:right w:val="none" w:sz="0" w:space="0" w:color="auto"/>
                  </w:divBdr>
                </w:div>
              </w:divsChild>
            </w:div>
            <w:div w:id="1782917595">
              <w:marLeft w:val="0"/>
              <w:marRight w:val="0"/>
              <w:marTop w:val="0"/>
              <w:marBottom w:val="0"/>
              <w:divBdr>
                <w:top w:val="none" w:sz="0" w:space="0" w:color="auto"/>
                <w:left w:val="none" w:sz="0" w:space="0" w:color="auto"/>
                <w:bottom w:val="none" w:sz="0" w:space="0" w:color="auto"/>
                <w:right w:val="none" w:sz="0" w:space="0" w:color="auto"/>
              </w:divBdr>
              <w:divsChild>
                <w:div w:id="899244378">
                  <w:marLeft w:val="0"/>
                  <w:marRight w:val="0"/>
                  <w:marTop w:val="0"/>
                  <w:marBottom w:val="0"/>
                  <w:divBdr>
                    <w:top w:val="none" w:sz="0" w:space="0" w:color="auto"/>
                    <w:left w:val="none" w:sz="0" w:space="0" w:color="auto"/>
                    <w:bottom w:val="none" w:sz="0" w:space="0" w:color="auto"/>
                    <w:right w:val="none" w:sz="0" w:space="0" w:color="auto"/>
                  </w:divBdr>
                </w:div>
              </w:divsChild>
            </w:div>
            <w:div w:id="805467091">
              <w:marLeft w:val="0"/>
              <w:marRight w:val="0"/>
              <w:marTop w:val="0"/>
              <w:marBottom w:val="0"/>
              <w:divBdr>
                <w:top w:val="none" w:sz="0" w:space="0" w:color="auto"/>
                <w:left w:val="none" w:sz="0" w:space="0" w:color="auto"/>
                <w:bottom w:val="none" w:sz="0" w:space="0" w:color="auto"/>
                <w:right w:val="none" w:sz="0" w:space="0" w:color="auto"/>
              </w:divBdr>
              <w:divsChild>
                <w:div w:id="110272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6298">
          <w:marLeft w:val="0"/>
          <w:marRight w:val="0"/>
          <w:marTop w:val="0"/>
          <w:marBottom w:val="0"/>
          <w:divBdr>
            <w:top w:val="none" w:sz="0" w:space="0" w:color="auto"/>
            <w:left w:val="none" w:sz="0" w:space="0" w:color="auto"/>
            <w:bottom w:val="none" w:sz="0" w:space="0" w:color="auto"/>
            <w:right w:val="none" w:sz="0" w:space="0" w:color="auto"/>
          </w:divBdr>
          <w:divsChild>
            <w:div w:id="115672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50845">
      <w:bodyDiv w:val="1"/>
      <w:marLeft w:val="0"/>
      <w:marRight w:val="0"/>
      <w:marTop w:val="0"/>
      <w:marBottom w:val="0"/>
      <w:divBdr>
        <w:top w:val="none" w:sz="0" w:space="0" w:color="auto"/>
        <w:left w:val="none" w:sz="0" w:space="0" w:color="auto"/>
        <w:bottom w:val="none" w:sz="0" w:space="0" w:color="auto"/>
        <w:right w:val="none" w:sz="0" w:space="0" w:color="auto"/>
      </w:divBdr>
      <w:divsChild>
        <w:div w:id="1251742624">
          <w:marLeft w:val="0"/>
          <w:marRight w:val="0"/>
          <w:marTop w:val="0"/>
          <w:marBottom w:val="0"/>
          <w:divBdr>
            <w:top w:val="none" w:sz="0" w:space="0" w:color="auto"/>
            <w:left w:val="none" w:sz="0" w:space="0" w:color="auto"/>
            <w:bottom w:val="none" w:sz="0" w:space="0" w:color="auto"/>
            <w:right w:val="none" w:sz="0" w:space="0" w:color="auto"/>
          </w:divBdr>
          <w:divsChild>
            <w:div w:id="164168402">
              <w:marLeft w:val="0"/>
              <w:marRight w:val="0"/>
              <w:marTop w:val="0"/>
              <w:marBottom w:val="0"/>
              <w:divBdr>
                <w:top w:val="none" w:sz="0" w:space="0" w:color="auto"/>
                <w:left w:val="none" w:sz="0" w:space="0" w:color="auto"/>
                <w:bottom w:val="none" w:sz="0" w:space="0" w:color="auto"/>
                <w:right w:val="none" w:sz="0" w:space="0" w:color="auto"/>
              </w:divBdr>
            </w:div>
          </w:divsChild>
        </w:div>
        <w:div w:id="2065444695">
          <w:marLeft w:val="0"/>
          <w:marRight w:val="0"/>
          <w:marTop w:val="0"/>
          <w:marBottom w:val="0"/>
          <w:divBdr>
            <w:top w:val="none" w:sz="0" w:space="0" w:color="auto"/>
            <w:left w:val="none" w:sz="0" w:space="0" w:color="auto"/>
            <w:bottom w:val="none" w:sz="0" w:space="0" w:color="auto"/>
            <w:right w:val="none" w:sz="0" w:space="0" w:color="auto"/>
          </w:divBdr>
          <w:divsChild>
            <w:div w:id="170262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7527">
      <w:bodyDiv w:val="1"/>
      <w:marLeft w:val="0"/>
      <w:marRight w:val="0"/>
      <w:marTop w:val="0"/>
      <w:marBottom w:val="0"/>
      <w:divBdr>
        <w:top w:val="none" w:sz="0" w:space="0" w:color="auto"/>
        <w:left w:val="none" w:sz="0" w:space="0" w:color="auto"/>
        <w:bottom w:val="none" w:sz="0" w:space="0" w:color="auto"/>
        <w:right w:val="none" w:sz="0" w:space="0" w:color="auto"/>
      </w:divBdr>
    </w:div>
    <w:div w:id="634531800">
      <w:bodyDiv w:val="1"/>
      <w:marLeft w:val="0"/>
      <w:marRight w:val="0"/>
      <w:marTop w:val="0"/>
      <w:marBottom w:val="0"/>
      <w:divBdr>
        <w:top w:val="none" w:sz="0" w:space="0" w:color="auto"/>
        <w:left w:val="none" w:sz="0" w:space="0" w:color="auto"/>
        <w:bottom w:val="none" w:sz="0" w:space="0" w:color="auto"/>
        <w:right w:val="none" w:sz="0" w:space="0" w:color="auto"/>
      </w:divBdr>
      <w:divsChild>
        <w:div w:id="818770265">
          <w:marLeft w:val="0"/>
          <w:marRight w:val="0"/>
          <w:marTop w:val="0"/>
          <w:marBottom w:val="0"/>
          <w:divBdr>
            <w:top w:val="none" w:sz="0" w:space="0" w:color="auto"/>
            <w:left w:val="none" w:sz="0" w:space="0" w:color="auto"/>
            <w:bottom w:val="none" w:sz="0" w:space="0" w:color="auto"/>
            <w:right w:val="none" w:sz="0" w:space="0" w:color="auto"/>
          </w:divBdr>
          <w:divsChild>
            <w:div w:id="1363166794">
              <w:marLeft w:val="0"/>
              <w:marRight w:val="0"/>
              <w:marTop w:val="0"/>
              <w:marBottom w:val="0"/>
              <w:divBdr>
                <w:top w:val="none" w:sz="0" w:space="0" w:color="auto"/>
                <w:left w:val="none" w:sz="0" w:space="0" w:color="auto"/>
                <w:bottom w:val="none" w:sz="0" w:space="0" w:color="auto"/>
                <w:right w:val="none" w:sz="0" w:space="0" w:color="auto"/>
              </w:divBdr>
            </w:div>
          </w:divsChild>
        </w:div>
        <w:div w:id="1086457987">
          <w:marLeft w:val="0"/>
          <w:marRight w:val="0"/>
          <w:marTop w:val="0"/>
          <w:marBottom w:val="0"/>
          <w:divBdr>
            <w:top w:val="none" w:sz="0" w:space="0" w:color="auto"/>
            <w:left w:val="none" w:sz="0" w:space="0" w:color="auto"/>
            <w:bottom w:val="none" w:sz="0" w:space="0" w:color="auto"/>
            <w:right w:val="none" w:sz="0" w:space="0" w:color="auto"/>
          </w:divBdr>
          <w:divsChild>
            <w:div w:id="5059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2443">
      <w:bodyDiv w:val="1"/>
      <w:marLeft w:val="0"/>
      <w:marRight w:val="0"/>
      <w:marTop w:val="0"/>
      <w:marBottom w:val="0"/>
      <w:divBdr>
        <w:top w:val="none" w:sz="0" w:space="0" w:color="auto"/>
        <w:left w:val="none" w:sz="0" w:space="0" w:color="auto"/>
        <w:bottom w:val="none" w:sz="0" w:space="0" w:color="auto"/>
        <w:right w:val="none" w:sz="0" w:space="0" w:color="auto"/>
      </w:divBdr>
      <w:divsChild>
        <w:div w:id="1192454656">
          <w:marLeft w:val="0"/>
          <w:marRight w:val="0"/>
          <w:marTop w:val="0"/>
          <w:marBottom w:val="0"/>
          <w:divBdr>
            <w:top w:val="none" w:sz="0" w:space="0" w:color="auto"/>
            <w:left w:val="none" w:sz="0" w:space="0" w:color="auto"/>
            <w:bottom w:val="none" w:sz="0" w:space="0" w:color="auto"/>
            <w:right w:val="none" w:sz="0" w:space="0" w:color="auto"/>
          </w:divBdr>
          <w:divsChild>
            <w:div w:id="574970631">
              <w:marLeft w:val="0"/>
              <w:marRight w:val="0"/>
              <w:marTop w:val="0"/>
              <w:marBottom w:val="0"/>
              <w:divBdr>
                <w:top w:val="none" w:sz="0" w:space="0" w:color="auto"/>
                <w:left w:val="none" w:sz="0" w:space="0" w:color="auto"/>
                <w:bottom w:val="none" w:sz="0" w:space="0" w:color="auto"/>
                <w:right w:val="none" w:sz="0" w:space="0" w:color="auto"/>
              </w:divBdr>
            </w:div>
          </w:divsChild>
        </w:div>
        <w:div w:id="545020388">
          <w:marLeft w:val="0"/>
          <w:marRight w:val="0"/>
          <w:marTop w:val="0"/>
          <w:marBottom w:val="0"/>
          <w:divBdr>
            <w:top w:val="none" w:sz="0" w:space="0" w:color="auto"/>
            <w:left w:val="none" w:sz="0" w:space="0" w:color="auto"/>
            <w:bottom w:val="none" w:sz="0" w:space="0" w:color="auto"/>
            <w:right w:val="none" w:sz="0" w:space="0" w:color="auto"/>
          </w:divBdr>
          <w:divsChild>
            <w:div w:id="61729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4748">
      <w:bodyDiv w:val="1"/>
      <w:marLeft w:val="0"/>
      <w:marRight w:val="0"/>
      <w:marTop w:val="0"/>
      <w:marBottom w:val="0"/>
      <w:divBdr>
        <w:top w:val="none" w:sz="0" w:space="0" w:color="auto"/>
        <w:left w:val="none" w:sz="0" w:space="0" w:color="auto"/>
        <w:bottom w:val="none" w:sz="0" w:space="0" w:color="auto"/>
        <w:right w:val="none" w:sz="0" w:space="0" w:color="auto"/>
      </w:divBdr>
      <w:divsChild>
        <w:div w:id="777065750">
          <w:marLeft w:val="0"/>
          <w:marRight w:val="0"/>
          <w:marTop w:val="0"/>
          <w:marBottom w:val="0"/>
          <w:divBdr>
            <w:top w:val="none" w:sz="0" w:space="0" w:color="auto"/>
            <w:left w:val="none" w:sz="0" w:space="0" w:color="auto"/>
            <w:bottom w:val="none" w:sz="0" w:space="0" w:color="auto"/>
            <w:right w:val="none" w:sz="0" w:space="0" w:color="auto"/>
          </w:divBdr>
          <w:divsChild>
            <w:div w:id="1752458805">
              <w:marLeft w:val="0"/>
              <w:marRight w:val="0"/>
              <w:marTop w:val="0"/>
              <w:marBottom w:val="0"/>
              <w:divBdr>
                <w:top w:val="none" w:sz="0" w:space="0" w:color="auto"/>
                <w:left w:val="none" w:sz="0" w:space="0" w:color="auto"/>
                <w:bottom w:val="none" w:sz="0" w:space="0" w:color="auto"/>
                <w:right w:val="none" w:sz="0" w:space="0" w:color="auto"/>
              </w:divBdr>
            </w:div>
          </w:divsChild>
        </w:div>
        <w:div w:id="421687281">
          <w:marLeft w:val="0"/>
          <w:marRight w:val="0"/>
          <w:marTop w:val="0"/>
          <w:marBottom w:val="0"/>
          <w:divBdr>
            <w:top w:val="none" w:sz="0" w:space="0" w:color="auto"/>
            <w:left w:val="none" w:sz="0" w:space="0" w:color="auto"/>
            <w:bottom w:val="none" w:sz="0" w:space="0" w:color="auto"/>
            <w:right w:val="none" w:sz="0" w:space="0" w:color="auto"/>
          </w:divBdr>
          <w:divsChild>
            <w:div w:id="21193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82768">
      <w:bodyDiv w:val="1"/>
      <w:marLeft w:val="0"/>
      <w:marRight w:val="0"/>
      <w:marTop w:val="0"/>
      <w:marBottom w:val="0"/>
      <w:divBdr>
        <w:top w:val="none" w:sz="0" w:space="0" w:color="auto"/>
        <w:left w:val="none" w:sz="0" w:space="0" w:color="auto"/>
        <w:bottom w:val="none" w:sz="0" w:space="0" w:color="auto"/>
        <w:right w:val="none" w:sz="0" w:space="0" w:color="auto"/>
      </w:divBdr>
      <w:divsChild>
        <w:div w:id="1203707801">
          <w:marLeft w:val="0"/>
          <w:marRight w:val="0"/>
          <w:marTop w:val="0"/>
          <w:marBottom w:val="0"/>
          <w:divBdr>
            <w:top w:val="none" w:sz="0" w:space="0" w:color="auto"/>
            <w:left w:val="none" w:sz="0" w:space="0" w:color="auto"/>
            <w:bottom w:val="none" w:sz="0" w:space="0" w:color="auto"/>
            <w:right w:val="none" w:sz="0" w:space="0" w:color="auto"/>
          </w:divBdr>
          <w:divsChild>
            <w:div w:id="2123376718">
              <w:marLeft w:val="0"/>
              <w:marRight w:val="0"/>
              <w:marTop w:val="0"/>
              <w:marBottom w:val="0"/>
              <w:divBdr>
                <w:top w:val="none" w:sz="0" w:space="0" w:color="auto"/>
                <w:left w:val="none" w:sz="0" w:space="0" w:color="auto"/>
                <w:bottom w:val="none" w:sz="0" w:space="0" w:color="auto"/>
                <w:right w:val="none" w:sz="0" w:space="0" w:color="auto"/>
              </w:divBdr>
            </w:div>
          </w:divsChild>
        </w:div>
        <w:div w:id="1318194078">
          <w:marLeft w:val="0"/>
          <w:marRight w:val="0"/>
          <w:marTop w:val="0"/>
          <w:marBottom w:val="0"/>
          <w:divBdr>
            <w:top w:val="none" w:sz="0" w:space="0" w:color="auto"/>
            <w:left w:val="none" w:sz="0" w:space="0" w:color="auto"/>
            <w:bottom w:val="none" w:sz="0" w:space="0" w:color="auto"/>
            <w:right w:val="none" w:sz="0" w:space="0" w:color="auto"/>
          </w:divBdr>
          <w:divsChild>
            <w:div w:id="104490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38670">
      <w:bodyDiv w:val="1"/>
      <w:marLeft w:val="0"/>
      <w:marRight w:val="0"/>
      <w:marTop w:val="0"/>
      <w:marBottom w:val="0"/>
      <w:divBdr>
        <w:top w:val="none" w:sz="0" w:space="0" w:color="auto"/>
        <w:left w:val="none" w:sz="0" w:space="0" w:color="auto"/>
        <w:bottom w:val="none" w:sz="0" w:space="0" w:color="auto"/>
        <w:right w:val="none" w:sz="0" w:space="0" w:color="auto"/>
      </w:divBdr>
      <w:divsChild>
        <w:div w:id="170612009">
          <w:marLeft w:val="0"/>
          <w:marRight w:val="0"/>
          <w:marTop w:val="0"/>
          <w:marBottom w:val="0"/>
          <w:divBdr>
            <w:top w:val="none" w:sz="0" w:space="0" w:color="auto"/>
            <w:left w:val="none" w:sz="0" w:space="0" w:color="auto"/>
            <w:bottom w:val="none" w:sz="0" w:space="0" w:color="auto"/>
            <w:right w:val="none" w:sz="0" w:space="0" w:color="auto"/>
          </w:divBdr>
          <w:divsChild>
            <w:div w:id="1033188379">
              <w:marLeft w:val="0"/>
              <w:marRight w:val="0"/>
              <w:marTop w:val="0"/>
              <w:marBottom w:val="0"/>
              <w:divBdr>
                <w:top w:val="none" w:sz="0" w:space="0" w:color="auto"/>
                <w:left w:val="none" w:sz="0" w:space="0" w:color="auto"/>
                <w:bottom w:val="none" w:sz="0" w:space="0" w:color="auto"/>
                <w:right w:val="none" w:sz="0" w:space="0" w:color="auto"/>
              </w:divBdr>
            </w:div>
          </w:divsChild>
        </w:div>
        <w:div w:id="2010137341">
          <w:marLeft w:val="0"/>
          <w:marRight w:val="0"/>
          <w:marTop w:val="0"/>
          <w:marBottom w:val="0"/>
          <w:divBdr>
            <w:top w:val="none" w:sz="0" w:space="0" w:color="auto"/>
            <w:left w:val="none" w:sz="0" w:space="0" w:color="auto"/>
            <w:bottom w:val="none" w:sz="0" w:space="0" w:color="auto"/>
            <w:right w:val="none" w:sz="0" w:space="0" w:color="auto"/>
          </w:divBdr>
          <w:divsChild>
            <w:div w:id="879243727">
              <w:marLeft w:val="0"/>
              <w:marRight w:val="0"/>
              <w:marTop w:val="0"/>
              <w:marBottom w:val="0"/>
              <w:divBdr>
                <w:top w:val="none" w:sz="0" w:space="0" w:color="auto"/>
                <w:left w:val="none" w:sz="0" w:space="0" w:color="auto"/>
                <w:bottom w:val="none" w:sz="0" w:space="0" w:color="auto"/>
                <w:right w:val="none" w:sz="0" w:space="0" w:color="auto"/>
              </w:divBdr>
            </w:div>
          </w:divsChild>
        </w:div>
        <w:div w:id="966353046">
          <w:marLeft w:val="0"/>
          <w:marRight w:val="0"/>
          <w:marTop w:val="0"/>
          <w:marBottom w:val="0"/>
          <w:divBdr>
            <w:top w:val="none" w:sz="0" w:space="0" w:color="auto"/>
            <w:left w:val="none" w:sz="0" w:space="0" w:color="auto"/>
            <w:bottom w:val="none" w:sz="0" w:space="0" w:color="auto"/>
            <w:right w:val="none" w:sz="0" w:space="0" w:color="auto"/>
          </w:divBdr>
          <w:divsChild>
            <w:div w:id="114643265">
              <w:marLeft w:val="0"/>
              <w:marRight w:val="0"/>
              <w:marTop w:val="0"/>
              <w:marBottom w:val="0"/>
              <w:divBdr>
                <w:top w:val="none" w:sz="0" w:space="0" w:color="auto"/>
                <w:left w:val="none" w:sz="0" w:space="0" w:color="auto"/>
                <w:bottom w:val="none" w:sz="0" w:space="0" w:color="auto"/>
                <w:right w:val="none" w:sz="0" w:space="0" w:color="auto"/>
              </w:divBdr>
            </w:div>
          </w:divsChild>
        </w:div>
        <w:div w:id="537283126">
          <w:marLeft w:val="0"/>
          <w:marRight w:val="0"/>
          <w:marTop w:val="0"/>
          <w:marBottom w:val="0"/>
          <w:divBdr>
            <w:top w:val="none" w:sz="0" w:space="0" w:color="auto"/>
            <w:left w:val="none" w:sz="0" w:space="0" w:color="auto"/>
            <w:bottom w:val="none" w:sz="0" w:space="0" w:color="auto"/>
            <w:right w:val="none" w:sz="0" w:space="0" w:color="auto"/>
          </w:divBdr>
          <w:divsChild>
            <w:div w:id="23628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91125">
      <w:bodyDiv w:val="1"/>
      <w:marLeft w:val="0"/>
      <w:marRight w:val="0"/>
      <w:marTop w:val="0"/>
      <w:marBottom w:val="0"/>
      <w:divBdr>
        <w:top w:val="none" w:sz="0" w:space="0" w:color="auto"/>
        <w:left w:val="none" w:sz="0" w:space="0" w:color="auto"/>
        <w:bottom w:val="none" w:sz="0" w:space="0" w:color="auto"/>
        <w:right w:val="none" w:sz="0" w:space="0" w:color="auto"/>
      </w:divBdr>
      <w:divsChild>
        <w:div w:id="1460146097">
          <w:marLeft w:val="0"/>
          <w:marRight w:val="0"/>
          <w:marTop w:val="0"/>
          <w:marBottom w:val="0"/>
          <w:divBdr>
            <w:top w:val="none" w:sz="0" w:space="0" w:color="auto"/>
            <w:left w:val="none" w:sz="0" w:space="0" w:color="auto"/>
            <w:bottom w:val="none" w:sz="0" w:space="0" w:color="auto"/>
            <w:right w:val="none" w:sz="0" w:space="0" w:color="auto"/>
          </w:divBdr>
        </w:div>
        <w:div w:id="281771232">
          <w:marLeft w:val="0"/>
          <w:marRight w:val="0"/>
          <w:marTop w:val="0"/>
          <w:marBottom w:val="0"/>
          <w:divBdr>
            <w:top w:val="none" w:sz="0" w:space="0" w:color="auto"/>
            <w:left w:val="none" w:sz="0" w:space="0" w:color="auto"/>
            <w:bottom w:val="none" w:sz="0" w:space="0" w:color="auto"/>
            <w:right w:val="none" w:sz="0" w:space="0" w:color="auto"/>
          </w:divBdr>
          <w:divsChild>
            <w:div w:id="1965426996">
              <w:marLeft w:val="0"/>
              <w:marRight w:val="0"/>
              <w:marTop w:val="0"/>
              <w:marBottom w:val="0"/>
              <w:divBdr>
                <w:top w:val="none" w:sz="0" w:space="0" w:color="auto"/>
                <w:left w:val="none" w:sz="0" w:space="0" w:color="auto"/>
                <w:bottom w:val="none" w:sz="0" w:space="0" w:color="auto"/>
                <w:right w:val="none" w:sz="0" w:space="0" w:color="auto"/>
              </w:divBdr>
            </w:div>
          </w:divsChild>
        </w:div>
        <w:div w:id="1600405351">
          <w:marLeft w:val="0"/>
          <w:marRight w:val="0"/>
          <w:marTop w:val="0"/>
          <w:marBottom w:val="0"/>
          <w:divBdr>
            <w:top w:val="none" w:sz="0" w:space="0" w:color="auto"/>
            <w:left w:val="none" w:sz="0" w:space="0" w:color="auto"/>
            <w:bottom w:val="none" w:sz="0" w:space="0" w:color="auto"/>
            <w:right w:val="none" w:sz="0" w:space="0" w:color="auto"/>
          </w:divBdr>
          <w:divsChild>
            <w:div w:id="1244145957">
              <w:marLeft w:val="0"/>
              <w:marRight w:val="0"/>
              <w:marTop w:val="0"/>
              <w:marBottom w:val="0"/>
              <w:divBdr>
                <w:top w:val="none" w:sz="0" w:space="0" w:color="auto"/>
                <w:left w:val="none" w:sz="0" w:space="0" w:color="auto"/>
                <w:bottom w:val="none" w:sz="0" w:space="0" w:color="auto"/>
                <w:right w:val="none" w:sz="0" w:space="0" w:color="auto"/>
              </w:divBdr>
            </w:div>
            <w:div w:id="1666471133">
              <w:marLeft w:val="0"/>
              <w:marRight w:val="0"/>
              <w:marTop w:val="0"/>
              <w:marBottom w:val="0"/>
              <w:divBdr>
                <w:top w:val="none" w:sz="0" w:space="0" w:color="auto"/>
                <w:left w:val="none" w:sz="0" w:space="0" w:color="auto"/>
                <w:bottom w:val="none" w:sz="0" w:space="0" w:color="auto"/>
                <w:right w:val="none" w:sz="0" w:space="0" w:color="auto"/>
              </w:divBdr>
              <w:divsChild>
                <w:div w:id="45112149">
                  <w:marLeft w:val="0"/>
                  <w:marRight w:val="0"/>
                  <w:marTop w:val="0"/>
                  <w:marBottom w:val="0"/>
                  <w:divBdr>
                    <w:top w:val="none" w:sz="0" w:space="0" w:color="auto"/>
                    <w:left w:val="none" w:sz="0" w:space="0" w:color="auto"/>
                    <w:bottom w:val="none" w:sz="0" w:space="0" w:color="auto"/>
                    <w:right w:val="none" w:sz="0" w:space="0" w:color="auto"/>
                  </w:divBdr>
                </w:div>
              </w:divsChild>
            </w:div>
            <w:div w:id="985016525">
              <w:marLeft w:val="0"/>
              <w:marRight w:val="0"/>
              <w:marTop w:val="0"/>
              <w:marBottom w:val="0"/>
              <w:divBdr>
                <w:top w:val="none" w:sz="0" w:space="0" w:color="auto"/>
                <w:left w:val="none" w:sz="0" w:space="0" w:color="auto"/>
                <w:bottom w:val="none" w:sz="0" w:space="0" w:color="auto"/>
                <w:right w:val="none" w:sz="0" w:space="0" w:color="auto"/>
              </w:divBdr>
              <w:divsChild>
                <w:div w:id="1320189408">
                  <w:marLeft w:val="0"/>
                  <w:marRight w:val="0"/>
                  <w:marTop w:val="0"/>
                  <w:marBottom w:val="0"/>
                  <w:divBdr>
                    <w:top w:val="none" w:sz="0" w:space="0" w:color="auto"/>
                    <w:left w:val="none" w:sz="0" w:space="0" w:color="auto"/>
                    <w:bottom w:val="none" w:sz="0" w:space="0" w:color="auto"/>
                    <w:right w:val="none" w:sz="0" w:space="0" w:color="auto"/>
                  </w:divBdr>
                </w:div>
              </w:divsChild>
            </w:div>
            <w:div w:id="1659532905">
              <w:marLeft w:val="0"/>
              <w:marRight w:val="0"/>
              <w:marTop w:val="0"/>
              <w:marBottom w:val="0"/>
              <w:divBdr>
                <w:top w:val="none" w:sz="0" w:space="0" w:color="auto"/>
                <w:left w:val="none" w:sz="0" w:space="0" w:color="auto"/>
                <w:bottom w:val="none" w:sz="0" w:space="0" w:color="auto"/>
                <w:right w:val="none" w:sz="0" w:space="0" w:color="auto"/>
              </w:divBdr>
              <w:divsChild>
                <w:div w:id="1261910973">
                  <w:marLeft w:val="0"/>
                  <w:marRight w:val="0"/>
                  <w:marTop w:val="0"/>
                  <w:marBottom w:val="0"/>
                  <w:divBdr>
                    <w:top w:val="none" w:sz="0" w:space="0" w:color="auto"/>
                    <w:left w:val="none" w:sz="0" w:space="0" w:color="auto"/>
                    <w:bottom w:val="none" w:sz="0" w:space="0" w:color="auto"/>
                    <w:right w:val="none" w:sz="0" w:space="0" w:color="auto"/>
                  </w:divBdr>
                </w:div>
              </w:divsChild>
            </w:div>
            <w:div w:id="925188900">
              <w:marLeft w:val="0"/>
              <w:marRight w:val="0"/>
              <w:marTop w:val="0"/>
              <w:marBottom w:val="0"/>
              <w:divBdr>
                <w:top w:val="none" w:sz="0" w:space="0" w:color="auto"/>
                <w:left w:val="none" w:sz="0" w:space="0" w:color="auto"/>
                <w:bottom w:val="none" w:sz="0" w:space="0" w:color="auto"/>
                <w:right w:val="none" w:sz="0" w:space="0" w:color="auto"/>
              </w:divBdr>
              <w:divsChild>
                <w:div w:id="1170372601">
                  <w:marLeft w:val="0"/>
                  <w:marRight w:val="0"/>
                  <w:marTop w:val="0"/>
                  <w:marBottom w:val="0"/>
                  <w:divBdr>
                    <w:top w:val="none" w:sz="0" w:space="0" w:color="auto"/>
                    <w:left w:val="none" w:sz="0" w:space="0" w:color="auto"/>
                    <w:bottom w:val="none" w:sz="0" w:space="0" w:color="auto"/>
                    <w:right w:val="none" w:sz="0" w:space="0" w:color="auto"/>
                  </w:divBdr>
                </w:div>
              </w:divsChild>
            </w:div>
            <w:div w:id="2002461701">
              <w:marLeft w:val="0"/>
              <w:marRight w:val="0"/>
              <w:marTop w:val="0"/>
              <w:marBottom w:val="0"/>
              <w:divBdr>
                <w:top w:val="none" w:sz="0" w:space="0" w:color="auto"/>
                <w:left w:val="none" w:sz="0" w:space="0" w:color="auto"/>
                <w:bottom w:val="none" w:sz="0" w:space="0" w:color="auto"/>
                <w:right w:val="none" w:sz="0" w:space="0" w:color="auto"/>
              </w:divBdr>
              <w:divsChild>
                <w:div w:id="1597209885">
                  <w:marLeft w:val="0"/>
                  <w:marRight w:val="0"/>
                  <w:marTop w:val="0"/>
                  <w:marBottom w:val="0"/>
                  <w:divBdr>
                    <w:top w:val="none" w:sz="0" w:space="0" w:color="auto"/>
                    <w:left w:val="none" w:sz="0" w:space="0" w:color="auto"/>
                    <w:bottom w:val="none" w:sz="0" w:space="0" w:color="auto"/>
                    <w:right w:val="none" w:sz="0" w:space="0" w:color="auto"/>
                  </w:divBdr>
                </w:div>
              </w:divsChild>
            </w:div>
            <w:div w:id="736902301">
              <w:marLeft w:val="0"/>
              <w:marRight w:val="0"/>
              <w:marTop w:val="0"/>
              <w:marBottom w:val="0"/>
              <w:divBdr>
                <w:top w:val="none" w:sz="0" w:space="0" w:color="auto"/>
                <w:left w:val="none" w:sz="0" w:space="0" w:color="auto"/>
                <w:bottom w:val="none" w:sz="0" w:space="0" w:color="auto"/>
                <w:right w:val="none" w:sz="0" w:space="0" w:color="auto"/>
              </w:divBdr>
              <w:divsChild>
                <w:div w:id="173862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166">
          <w:marLeft w:val="0"/>
          <w:marRight w:val="0"/>
          <w:marTop w:val="0"/>
          <w:marBottom w:val="0"/>
          <w:divBdr>
            <w:top w:val="none" w:sz="0" w:space="0" w:color="auto"/>
            <w:left w:val="none" w:sz="0" w:space="0" w:color="auto"/>
            <w:bottom w:val="none" w:sz="0" w:space="0" w:color="auto"/>
            <w:right w:val="none" w:sz="0" w:space="0" w:color="auto"/>
          </w:divBdr>
          <w:divsChild>
            <w:div w:id="1605844787">
              <w:marLeft w:val="0"/>
              <w:marRight w:val="0"/>
              <w:marTop w:val="0"/>
              <w:marBottom w:val="0"/>
              <w:divBdr>
                <w:top w:val="none" w:sz="0" w:space="0" w:color="auto"/>
                <w:left w:val="none" w:sz="0" w:space="0" w:color="auto"/>
                <w:bottom w:val="none" w:sz="0" w:space="0" w:color="auto"/>
                <w:right w:val="none" w:sz="0" w:space="0" w:color="auto"/>
              </w:divBdr>
            </w:div>
          </w:divsChild>
        </w:div>
        <w:div w:id="1436636147">
          <w:marLeft w:val="0"/>
          <w:marRight w:val="0"/>
          <w:marTop w:val="0"/>
          <w:marBottom w:val="0"/>
          <w:divBdr>
            <w:top w:val="none" w:sz="0" w:space="0" w:color="auto"/>
            <w:left w:val="none" w:sz="0" w:space="0" w:color="auto"/>
            <w:bottom w:val="none" w:sz="0" w:space="0" w:color="auto"/>
            <w:right w:val="none" w:sz="0" w:space="0" w:color="auto"/>
          </w:divBdr>
          <w:divsChild>
            <w:div w:id="1605532886">
              <w:marLeft w:val="0"/>
              <w:marRight w:val="0"/>
              <w:marTop w:val="0"/>
              <w:marBottom w:val="0"/>
              <w:divBdr>
                <w:top w:val="none" w:sz="0" w:space="0" w:color="auto"/>
                <w:left w:val="none" w:sz="0" w:space="0" w:color="auto"/>
                <w:bottom w:val="none" w:sz="0" w:space="0" w:color="auto"/>
                <w:right w:val="none" w:sz="0" w:space="0" w:color="auto"/>
              </w:divBdr>
            </w:div>
          </w:divsChild>
        </w:div>
        <w:div w:id="1909076876">
          <w:marLeft w:val="0"/>
          <w:marRight w:val="0"/>
          <w:marTop w:val="0"/>
          <w:marBottom w:val="0"/>
          <w:divBdr>
            <w:top w:val="none" w:sz="0" w:space="0" w:color="auto"/>
            <w:left w:val="none" w:sz="0" w:space="0" w:color="auto"/>
            <w:bottom w:val="none" w:sz="0" w:space="0" w:color="auto"/>
            <w:right w:val="none" w:sz="0" w:space="0" w:color="auto"/>
          </w:divBdr>
          <w:divsChild>
            <w:div w:id="9513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5095">
      <w:bodyDiv w:val="1"/>
      <w:marLeft w:val="0"/>
      <w:marRight w:val="0"/>
      <w:marTop w:val="0"/>
      <w:marBottom w:val="0"/>
      <w:divBdr>
        <w:top w:val="none" w:sz="0" w:space="0" w:color="auto"/>
        <w:left w:val="none" w:sz="0" w:space="0" w:color="auto"/>
        <w:bottom w:val="none" w:sz="0" w:space="0" w:color="auto"/>
        <w:right w:val="none" w:sz="0" w:space="0" w:color="auto"/>
      </w:divBdr>
      <w:divsChild>
        <w:div w:id="181749436">
          <w:marLeft w:val="0"/>
          <w:marRight w:val="0"/>
          <w:marTop w:val="0"/>
          <w:marBottom w:val="0"/>
          <w:divBdr>
            <w:top w:val="none" w:sz="0" w:space="0" w:color="auto"/>
            <w:left w:val="none" w:sz="0" w:space="0" w:color="auto"/>
            <w:bottom w:val="none" w:sz="0" w:space="0" w:color="auto"/>
            <w:right w:val="none" w:sz="0" w:space="0" w:color="auto"/>
          </w:divBdr>
          <w:divsChild>
            <w:div w:id="1098602142">
              <w:marLeft w:val="0"/>
              <w:marRight w:val="0"/>
              <w:marTop w:val="0"/>
              <w:marBottom w:val="0"/>
              <w:divBdr>
                <w:top w:val="none" w:sz="0" w:space="0" w:color="auto"/>
                <w:left w:val="none" w:sz="0" w:space="0" w:color="auto"/>
                <w:bottom w:val="none" w:sz="0" w:space="0" w:color="auto"/>
                <w:right w:val="none" w:sz="0" w:space="0" w:color="auto"/>
              </w:divBdr>
            </w:div>
          </w:divsChild>
        </w:div>
        <w:div w:id="211043460">
          <w:marLeft w:val="0"/>
          <w:marRight w:val="0"/>
          <w:marTop w:val="0"/>
          <w:marBottom w:val="0"/>
          <w:divBdr>
            <w:top w:val="none" w:sz="0" w:space="0" w:color="auto"/>
            <w:left w:val="none" w:sz="0" w:space="0" w:color="auto"/>
            <w:bottom w:val="none" w:sz="0" w:space="0" w:color="auto"/>
            <w:right w:val="none" w:sz="0" w:space="0" w:color="auto"/>
          </w:divBdr>
          <w:divsChild>
            <w:div w:id="117345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3301">
      <w:bodyDiv w:val="1"/>
      <w:marLeft w:val="0"/>
      <w:marRight w:val="0"/>
      <w:marTop w:val="0"/>
      <w:marBottom w:val="0"/>
      <w:divBdr>
        <w:top w:val="none" w:sz="0" w:space="0" w:color="auto"/>
        <w:left w:val="none" w:sz="0" w:space="0" w:color="auto"/>
        <w:bottom w:val="none" w:sz="0" w:space="0" w:color="auto"/>
        <w:right w:val="none" w:sz="0" w:space="0" w:color="auto"/>
      </w:divBdr>
      <w:divsChild>
        <w:div w:id="1411459690">
          <w:marLeft w:val="0"/>
          <w:marRight w:val="0"/>
          <w:marTop w:val="0"/>
          <w:marBottom w:val="0"/>
          <w:divBdr>
            <w:top w:val="none" w:sz="0" w:space="0" w:color="auto"/>
            <w:left w:val="none" w:sz="0" w:space="0" w:color="auto"/>
            <w:bottom w:val="none" w:sz="0" w:space="0" w:color="auto"/>
            <w:right w:val="none" w:sz="0" w:space="0" w:color="auto"/>
          </w:divBdr>
          <w:divsChild>
            <w:div w:id="120347413">
              <w:marLeft w:val="0"/>
              <w:marRight w:val="0"/>
              <w:marTop w:val="0"/>
              <w:marBottom w:val="0"/>
              <w:divBdr>
                <w:top w:val="none" w:sz="0" w:space="0" w:color="auto"/>
                <w:left w:val="none" w:sz="0" w:space="0" w:color="auto"/>
                <w:bottom w:val="none" w:sz="0" w:space="0" w:color="auto"/>
                <w:right w:val="none" w:sz="0" w:space="0" w:color="auto"/>
              </w:divBdr>
            </w:div>
          </w:divsChild>
        </w:div>
        <w:div w:id="218983966">
          <w:marLeft w:val="0"/>
          <w:marRight w:val="0"/>
          <w:marTop w:val="0"/>
          <w:marBottom w:val="0"/>
          <w:divBdr>
            <w:top w:val="none" w:sz="0" w:space="0" w:color="auto"/>
            <w:left w:val="none" w:sz="0" w:space="0" w:color="auto"/>
            <w:bottom w:val="none" w:sz="0" w:space="0" w:color="auto"/>
            <w:right w:val="none" w:sz="0" w:space="0" w:color="auto"/>
          </w:divBdr>
          <w:divsChild>
            <w:div w:id="102610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7585">
      <w:bodyDiv w:val="1"/>
      <w:marLeft w:val="0"/>
      <w:marRight w:val="0"/>
      <w:marTop w:val="0"/>
      <w:marBottom w:val="0"/>
      <w:divBdr>
        <w:top w:val="none" w:sz="0" w:space="0" w:color="auto"/>
        <w:left w:val="none" w:sz="0" w:space="0" w:color="auto"/>
        <w:bottom w:val="none" w:sz="0" w:space="0" w:color="auto"/>
        <w:right w:val="none" w:sz="0" w:space="0" w:color="auto"/>
      </w:divBdr>
    </w:div>
    <w:div w:id="657731223">
      <w:bodyDiv w:val="1"/>
      <w:marLeft w:val="0"/>
      <w:marRight w:val="0"/>
      <w:marTop w:val="0"/>
      <w:marBottom w:val="0"/>
      <w:divBdr>
        <w:top w:val="none" w:sz="0" w:space="0" w:color="auto"/>
        <w:left w:val="none" w:sz="0" w:space="0" w:color="auto"/>
        <w:bottom w:val="none" w:sz="0" w:space="0" w:color="auto"/>
        <w:right w:val="none" w:sz="0" w:space="0" w:color="auto"/>
      </w:divBdr>
    </w:div>
    <w:div w:id="658581692">
      <w:bodyDiv w:val="1"/>
      <w:marLeft w:val="0"/>
      <w:marRight w:val="0"/>
      <w:marTop w:val="0"/>
      <w:marBottom w:val="0"/>
      <w:divBdr>
        <w:top w:val="none" w:sz="0" w:space="0" w:color="auto"/>
        <w:left w:val="none" w:sz="0" w:space="0" w:color="auto"/>
        <w:bottom w:val="none" w:sz="0" w:space="0" w:color="auto"/>
        <w:right w:val="none" w:sz="0" w:space="0" w:color="auto"/>
      </w:divBdr>
      <w:divsChild>
        <w:div w:id="966938173">
          <w:marLeft w:val="0"/>
          <w:marRight w:val="0"/>
          <w:marTop w:val="0"/>
          <w:marBottom w:val="0"/>
          <w:divBdr>
            <w:top w:val="none" w:sz="0" w:space="0" w:color="auto"/>
            <w:left w:val="none" w:sz="0" w:space="0" w:color="auto"/>
            <w:bottom w:val="none" w:sz="0" w:space="0" w:color="auto"/>
            <w:right w:val="none" w:sz="0" w:space="0" w:color="auto"/>
          </w:divBdr>
          <w:divsChild>
            <w:div w:id="39282480">
              <w:marLeft w:val="0"/>
              <w:marRight w:val="0"/>
              <w:marTop w:val="0"/>
              <w:marBottom w:val="0"/>
              <w:divBdr>
                <w:top w:val="none" w:sz="0" w:space="0" w:color="auto"/>
                <w:left w:val="none" w:sz="0" w:space="0" w:color="auto"/>
                <w:bottom w:val="none" w:sz="0" w:space="0" w:color="auto"/>
                <w:right w:val="none" w:sz="0" w:space="0" w:color="auto"/>
              </w:divBdr>
            </w:div>
          </w:divsChild>
        </w:div>
        <w:div w:id="857935751">
          <w:marLeft w:val="0"/>
          <w:marRight w:val="0"/>
          <w:marTop w:val="0"/>
          <w:marBottom w:val="0"/>
          <w:divBdr>
            <w:top w:val="none" w:sz="0" w:space="0" w:color="auto"/>
            <w:left w:val="none" w:sz="0" w:space="0" w:color="auto"/>
            <w:bottom w:val="none" w:sz="0" w:space="0" w:color="auto"/>
            <w:right w:val="none" w:sz="0" w:space="0" w:color="auto"/>
          </w:divBdr>
          <w:divsChild>
            <w:div w:id="205722189">
              <w:marLeft w:val="0"/>
              <w:marRight w:val="0"/>
              <w:marTop w:val="0"/>
              <w:marBottom w:val="0"/>
              <w:divBdr>
                <w:top w:val="none" w:sz="0" w:space="0" w:color="auto"/>
                <w:left w:val="none" w:sz="0" w:space="0" w:color="auto"/>
                <w:bottom w:val="none" w:sz="0" w:space="0" w:color="auto"/>
                <w:right w:val="none" w:sz="0" w:space="0" w:color="auto"/>
              </w:divBdr>
            </w:div>
          </w:divsChild>
        </w:div>
        <w:div w:id="1722709885">
          <w:marLeft w:val="0"/>
          <w:marRight w:val="0"/>
          <w:marTop w:val="0"/>
          <w:marBottom w:val="0"/>
          <w:divBdr>
            <w:top w:val="none" w:sz="0" w:space="0" w:color="auto"/>
            <w:left w:val="none" w:sz="0" w:space="0" w:color="auto"/>
            <w:bottom w:val="none" w:sz="0" w:space="0" w:color="auto"/>
            <w:right w:val="none" w:sz="0" w:space="0" w:color="auto"/>
          </w:divBdr>
          <w:divsChild>
            <w:div w:id="108850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05531">
      <w:bodyDiv w:val="1"/>
      <w:marLeft w:val="0"/>
      <w:marRight w:val="0"/>
      <w:marTop w:val="0"/>
      <w:marBottom w:val="0"/>
      <w:divBdr>
        <w:top w:val="none" w:sz="0" w:space="0" w:color="auto"/>
        <w:left w:val="none" w:sz="0" w:space="0" w:color="auto"/>
        <w:bottom w:val="none" w:sz="0" w:space="0" w:color="auto"/>
        <w:right w:val="none" w:sz="0" w:space="0" w:color="auto"/>
      </w:divBdr>
      <w:divsChild>
        <w:div w:id="1100682454">
          <w:marLeft w:val="0"/>
          <w:marRight w:val="0"/>
          <w:marTop w:val="0"/>
          <w:marBottom w:val="0"/>
          <w:divBdr>
            <w:top w:val="none" w:sz="0" w:space="0" w:color="auto"/>
            <w:left w:val="none" w:sz="0" w:space="0" w:color="auto"/>
            <w:bottom w:val="none" w:sz="0" w:space="0" w:color="auto"/>
            <w:right w:val="none" w:sz="0" w:space="0" w:color="auto"/>
          </w:divBdr>
          <w:divsChild>
            <w:div w:id="626745339">
              <w:marLeft w:val="0"/>
              <w:marRight w:val="0"/>
              <w:marTop w:val="0"/>
              <w:marBottom w:val="0"/>
              <w:divBdr>
                <w:top w:val="none" w:sz="0" w:space="0" w:color="auto"/>
                <w:left w:val="none" w:sz="0" w:space="0" w:color="auto"/>
                <w:bottom w:val="none" w:sz="0" w:space="0" w:color="auto"/>
                <w:right w:val="none" w:sz="0" w:space="0" w:color="auto"/>
              </w:divBdr>
            </w:div>
          </w:divsChild>
        </w:div>
        <w:div w:id="671224054">
          <w:marLeft w:val="0"/>
          <w:marRight w:val="0"/>
          <w:marTop w:val="0"/>
          <w:marBottom w:val="0"/>
          <w:divBdr>
            <w:top w:val="none" w:sz="0" w:space="0" w:color="auto"/>
            <w:left w:val="none" w:sz="0" w:space="0" w:color="auto"/>
            <w:bottom w:val="none" w:sz="0" w:space="0" w:color="auto"/>
            <w:right w:val="none" w:sz="0" w:space="0" w:color="auto"/>
          </w:divBdr>
          <w:divsChild>
            <w:div w:id="1949191431">
              <w:marLeft w:val="0"/>
              <w:marRight w:val="0"/>
              <w:marTop w:val="0"/>
              <w:marBottom w:val="0"/>
              <w:divBdr>
                <w:top w:val="none" w:sz="0" w:space="0" w:color="auto"/>
                <w:left w:val="none" w:sz="0" w:space="0" w:color="auto"/>
                <w:bottom w:val="none" w:sz="0" w:space="0" w:color="auto"/>
                <w:right w:val="none" w:sz="0" w:space="0" w:color="auto"/>
              </w:divBdr>
            </w:div>
          </w:divsChild>
        </w:div>
        <w:div w:id="951328750">
          <w:marLeft w:val="0"/>
          <w:marRight w:val="0"/>
          <w:marTop w:val="0"/>
          <w:marBottom w:val="0"/>
          <w:divBdr>
            <w:top w:val="none" w:sz="0" w:space="0" w:color="auto"/>
            <w:left w:val="none" w:sz="0" w:space="0" w:color="auto"/>
            <w:bottom w:val="none" w:sz="0" w:space="0" w:color="auto"/>
            <w:right w:val="none" w:sz="0" w:space="0" w:color="auto"/>
          </w:divBdr>
          <w:divsChild>
            <w:div w:id="1009525710">
              <w:marLeft w:val="0"/>
              <w:marRight w:val="0"/>
              <w:marTop w:val="0"/>
              <w:marBottom w:val="0"/>
              <w:divBdr>
                <w:top w:val="none" w:sz="0" w:space="0" w:color="auto"/>
                <w:left w:val="none" w:sz="0" w:space="0" w:color="auto"/>
                <w:bottom w:val="none" w:sz="0" w:space="0" w:color="auto"/>
                <w:right w:val="none" w:sz="0" w:space="0" w:color="auto"/>
              </w:divBdr>
            </w:div>
          </w:divsChild>
        </w:div>
        <w:div w:id="2000884196">
          <w:marLeft w:val="0"/>
          <w:marRight w:val="0"/>
          <w:marTop w:val="0"/>
          <w:marBottom w:val="0"/>
          <w:divBdr>
            <w:top w:val="none" w:sz="0" w:space="0" w:color="auto"/>
            <w:left w:val="none" w:sz="0" w:space="0" w:color="auto"/>
            <w:bottom w:val="none" w:sz="0" w:space="0" w:color="auto"/>
            <w:right w:val="none" w:sz="0" w:space="0" w:color="auto"/>
          </w:divBdr>
          <w:divsChild>
            <w:div w:id="2019772190">
              <w:marLeft w:val="0"/>
              <w:marRight w:val="0"/>
              <w:marTop w:val="0"/>
              <w:marBottom w:val="0"/>
              <w:divBdr>
                <w:top w:val="none" w:sz="0" w:space="0" w:color="auto"/>
                <w:left w:val="none" w:sz="0" w:space="0" w:color="auto"/>
                <w:bottom w:val="none" w:sz="0" w:space="0" w:color="auto"/>
                <w:right w:val="none" w:sz="0" w:space="0" w:color="auto"/>
              </w:divBdr>
            </w:div>
          </w:divsChild>
        </w:div>
        <w:div w:id="1612012183">
          <w:marLeft w:val="0"/>
          <w:marRight w:val="0"/>
          <w:marTop w:val="0"/>
          <w:marBottom w:val="0"/>
          <w:divBdr>
            <w:top w:val="none" w:sz="0" w:space="0" w:color="auto"/>
            <w:left w:val="none" w:sz="0" w:space="0" w:color="auto"/>
            <w:bottom w:val="none" w:sz="0" w:space="0" w:color="auto"/>
            <w:right w:val="none" w:sz="0" w:space="0" w:color="auto"/>
          </w:divBdr>
          <w:divsChild>
            <w:div w:id="1553956448">
              <w:marLeft w:val="0"/>
              <w:marRight w:val="0"/>
              <w:marTop w:val="0"/>
              <w:marBottom w:val="0"/>
              <w:divBdr>
                <w:top w:val="none" w:sz="0" w:space="0" w:color="auto"/>
                <w:left w:val="none" w:sz="0" w:space="0" w:color="auto"/>
                <w:bottom w:val="none" w:sz="0" w:space="0" w:color="auto"/>
                <w:right w:val="none" w:sz="0" w:space="0" w:color="auto"/>
              </w:divBdr>
            </w:div>
          </w:divsChild>
        </w:div>
        <w:div w:id="560095609">
          <w:marLeft w:val="0"/>
          <w:marRight w:val="0"/>
          <w:marTop w:val="0"/>
          <w:marBottom w:val="0"/>
          <w:divBdr>
            <w:top w:val="none" w:sz="0" w:space="0" w:color="auto"/>
            <w:left w:val="none" w:sz="0" w:space="0" w:color="auto"/>
            <w:bottom w:val="none" w:sz="0" w:space="0" w:color="auto"/>
            <w:right w:val="none" w:sz="0" w:space="0" w:color="auto"/>
          </w:divBdr>
          <w:divsChild>
            <w:div w:id="1704553894">
              <w:marLeft w:val="0"/>
              <w:marRight w:val="0"/>
              <w:marTop w:val="0"/>
              <w:marBottom w:val="0"/>
              <w:divBdr>
                <w:top w:val="none" w:sz="0" w:space="0" w:color="auto"/>
                <w:left w:val="none" w:sz="0" w:space="0" w:color="auto"/>
                <w:bottom w:val="none" w:sz="0" w:space="0" w:color="auto"/>
                <w:right w:val="none" w:sz="0" w:space="0" w:color="auto"/>
              </w:divBdr>
            </w:div>
          </w:divsChild>
        </w:div>
        <w:div w:id="1093431722">
          <w:marLeft w:val="0"/>
          <w:marRight w:val="0"/>
          <w:marTop w:val="0"/>
          <w:marBottom w:val="0"/>
          <w:divBdr>
            <w:top w:val="none" w:sz="0" w:space="0" w:color="auto"/>
            <w:left w:val="none" w:sz="0" w:space="0" w:color="auto"/>
            <w:bottom w:val="none" w:sz="0" w:space="0" w:color="auto"/>
            <w:right w:val="none" w:sz="0" w:space="0" w:color="auto"/>
          </w:divBdr>
          <w:divsChild>
            <w:div w:id="197120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5771">
      <w:bodyDiv w:val="1"/>
      <w:marLeft w:val="0"/>
      <w:marRight w:val="0"/>
      <w:marTop w:val="0"/>
      <w:marBottom w:val="0"/>
      <w:divBdr>
        <w:top w:val="none" w:sz="0" w:space="0" w:color="auto"/>
        <w:left w:val="none" w:sz="0" w:space="0" w:color="auto"/>
        <w:bottom w:val="none" w:sz="0" w:space="0" w:color="auto"/>
        <w:right w:val="none" w:sz="0" w:space="0" w:color="auto"/>
      </w:divBdr>
      <w:divsChild>
        <w:div w:id="1409621478">
          <w:marLeft w:val="0"/>
          <w:marRight w:val="0"/>
          <w:marTop w:val="0"/>
          <w:marBottom w:val="0"/>
          <w:divBdr>
            <w:top w:val="none" w:sz="0" w:space="0" w:color="auto"/>
            <w:left w:val="none" w:sz="0" w:space="0" w:color="auto"/>
            <w:bottom w:val="none" w:sz="0" w:space="0" w:color="auto"/>
            <w:right w:val="none" w:sz="0" w:space="0" w:color="auto"/>
          </w:divBdr>
          <w:divsChild>
            <w:div w:id="1959868543">
              <w:marLeft w:val="0"/>
              <w:marRight w:val="0"/>
              <w:marTop w:val="0"/>
              <w:marBottom w:val="0"/>
              <w:divBdr>
                <w:top w:val="none" w:sz="0" w:space="0" w:color="auto"/>
                <w:left w:val="none" w:sz="0" w:space="0" w:color="auto"/>
                <w:bottom w:val="none" w:sz="0" w:space="0" w:color="auto"/>
                <w:right w:val="none" w:sz="0" w:space="0" w:color="auto"/>
              </w:divBdr>
            </w:div>
            <w:div w:id="1948153467">
              <w:marLeft w:val="0"/>
              <w:marRight w:val="0"/>
              <w:marTop w:val="0"/>
              <w:marBottom w:val="0"/>
              <w:divBdr>
                <w:top w:val="none" w:sz="0" w:space="0" w:color="auto"/>
                <w:left w:val="none" w:sz="0" w:space="0" w:color="auto"/>
                <w:bottom w:val="none" w:sz="0" w:space="0" w:color="auto"/>
                <w:right w:val="none" w:sz="0" w:space="0" w:color="auto"/>
              </w:divBdr>
              <w:divsChild>
                <w:div w:id="1783114121">
                  <w:marLeft w:val="0"/>
                  <w:marRight w:val="0"/>
                  <w:marTop w:val="0"/>
                  <w:marBottom w:val="0"/>
                  <w:divBdr>
                    <w:top w:val="none" w:sz="0" w:space="0" w:color="auto"/>
                    <w:left w:val="none" w:sz="0" w:space="0" w:color="auto"/>
                    <w:bottom w:val="none" w:sz="0" w:space="0" w:color="auto"/>
                    <w:right w:val="none" w:sz="0" w:space="0" w:color="auto"/>
                  </w:divBdr>
                </w:div>
              </w:divsChild>
            </w:div>
            <w:div w:id="630356429">
              <w:marLeft w:val="0"/>
              <w:marRight w:val="0"/>
              <w:marTop w:val="0"/>
              <w:marBottom w:val="0"/>
              <w:divBdr>
                <w:top w:val="none" w:sz="0" w:space="0" w:color="auto"/>
                <w:left w:val="none" w:sz="0" w:space="0" w:color="auto"/>
                <w:bottom w:val="none" w:sz="0" w:space="0" w:color="auto"/>
                <w:right w:val="none" w:sz="0" w:space="0" w:color="auto"/>
              </w:divBdr>
              <w:divsChild>
                <w:div w:id="2055539920">
                  <w:marLeft w:val="0"/>
                  <w:marRight w:val="0"/>
                  <w:marTop w:val="0"/>
                  <w:marBottom w:val="0"/>
                  <w:divBdr>
                    <w:top w:val="none" w:sz="0" w:space="0" w:color="auto"/>
                    <w:left w:val="none" w:sz="0" w:space="0" w:color="auto"/>
                    <w:bottom w:val="none" w:sz="0" w:space="0" w:color="auto"/>
                    <w:right w:val="none" w:sz="0" w:space="0" w:color="auto"/>
                  </w:divBdr>
                </w:div>
              </w:divsChild>
            </w:div>
            <w:div w:id="1447966596">
              <w:marLeft w:val="0"/>
              <w:marRight w:val="0"/>
              <w:marTop w:val="0"/>
              <w:marBottom w:val="0"/>
              <w:divBdr>
                <w:top w:val="none" w:sz="0" w:space="0" w:color="auto"/>
                <w:left w:val="none" w:sz="0" w:space="0" w:color="auto"/>
                <w:bottom w:val="none" w:sz="0" w:space="0" w:color="auto"/>
                <w:right w:val="none" w:sz="0" w:space="0" w:color="auto"/>
              </w:divBdr>
              <w:divsChild>
                <w:div w:id="1514373044">
                  <w:marLeft w:val="0"/>
                  <w:marRight w:val="0"/>
                  <w:marTop w:val="0"/>
                  <w:marBottom w:val="0"/>
                  <w:divBdr>
                    <w:top w:val="none" w:sz="0" w:space="0" w:color="auto"/>
                    <w:left w:val="none" w:sz="0" w:space="0" w:color="auto"/>
                    <w:bottom w:val="none" w:sz="0" w:space="0" w:color="auto"/>
                    <w:right w:val="none" w:sz="0" w:space="0" w:color="auto"/>
                  </w:divBdr>
                </w:div>
              </w:divsChild>
            </w:div>
            <w:div w:id="1538349131">
              <w:marLeft w:val="0"/>
              <w:marRight w:val="0"/>
              <w:marTop w:val="0"/>
              <w:marBottom w:val="0"/>
              <w:divBdr>
                <w:top w:val="none" w:sz="0" w:space="0" w:color="auto"/>
                <w:left w:val="none" w:sz="0" w:space="0" w:color="auto"/>
                <w:bottom w:val="none" w:sz="0" w:space="0" w:color="auto"/>
                <w:right w:val="none" w:sz="0" w:space="0" w:color="auto"/>
              </w:divBdr>
              <w:divsChild>
                <w:div w:id="178523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8470">
          <w:marLeft w:val="0"/>
          <w:marRight w:val="0"/>
          <w:marTop w:val="0"/>
          <w:marBottom w:val="0"/>
          <w:divBdr>
            <w:top w:val="none" w:sz="0" w:space="0" w:color="auto"/>
            <w:left w:val="none" w:sz="0" w:space="0" w:color="auto"/>
            <w:bottom w:val="none" w:sz="0" w:space="0" w:color="auto"/>
            <w:right w:val="none" w:sz="0" w:space="0" w:color="auto"/>
          </w:divBdr>
          <w:divsChild>
            <w:div w:id="481435637">
              <w:marLeft w:val="0"/>
              <w:marRight w:val="0"/>
              <w:marTop w:val="0"/>
              <w:marBottom w:val="0"/>
              <w:divBdr>
                <w:top w:val="none" w:sz="0" w:space="0" w:color="auto"/>
                <w:left w:val="none" w:sz="0" w:space="0" w:color="auto"/>
                <w:bottom w:val="none" w:sz="0" w:space="0" w:color="auto"/>
                <w:right w:val="none" w:sz="0" w:space="0" w:color="auto"/>
              </w:divBdr>
            </w:div>
          </w:divsChild>
        </w:div>
        <w:div w:id="1406761368">
          <w:marLeft w:val="0"/>
          <w:marRight w:val="0"/>
          <w:marTop w:val="0"/>
          <w:marBottom w:val="0"/>
          <w:divBdr>
            <w:top w:val="none" w:sz="0" w:space="0" w:color="auto"/>
            <w:left w:val="none" w:sz="0" w:space="0" w:color="auto"/>
            <w:bottom w:val="none" w:sz="0" w:space="0" w:color="auto"/>
            <w:right w:val="none" w:sz="0" w:space="0" w:color="auto"/>
          </w:divBdr>
          <w:divsChild>
            <w:div w:id="1301769358">
              <w:marLeft w:val="0"/>
              <w:marRight w:val="0"/>
              <w:marTop w:val="0"/>
              <w:marBottom w:val="0"/>
              <w:divBdr>
                <w:top w:val="none" w:sz="0" w:space="0" w:color="auto"/>
                <w:left w:val="none" w:sz="0" w:space="0" w:color="auto"/>
                <w:bottom w:val="none" w:sz="0" w:space="0" w:color="auto"/>
                <w:right w:val="none" w:sz="0" w:space="0" w:color="auto"/>
              </w:divBdr>
            </w:div>
            <w:div w:id="1403483209">
              <w:marLeft w:val="0"/>
              <w:marRight w:val="0"/>
              <w:marTop w:val="0"/>
              <w:marBottom w:val="0"/>
              <w:divBdr>
                <w:top w:val="none" w:sz="0" w:space="0" w:color="auto"/>
                <w:left w:val="none" w:sz="0" w:space="0" w:color="auto"/>
                <w:bottom w:val="none" w:sz="0" w:space="0" w:color="auto"/>
                <w:right w:val="none" w:sz="0" w:space="0" w:color="auto"/>
              </w:divBdr>
              <w:divsChild>
                <w:div w:id="896429419">
                  <w:marLeft w:val="0"/>
                  <w:marRight w:val="0"/>
                  <w:marTop w:val="0"/>
                  <w:marBottom w:val="0"/>
                  <w:divBdr>
                    <w:top w:val="none" w:sz="0" w:space="0" w:color="auto"/>
                    <w:left w:val="none" w:sz="0" w:space="0" w:color="auto"/>
                    <w:bottom w:val="none" w:sz="0" w:space="0" w:color="auto"/>
                    <w:right w:val="none" w:sz="0" w:space="0" w:color="auto"/>
                  </w:divBdr>
                </w:div>
              </w:divsChild>
            </w:div>
            <w:div w:id="432867741">
              <w:marLeft w:val="0"/>
              <w:marRight w:val="0"/>
              <w:marTop w:val="0"/>
              <w:marBottom w:val="0"/>
              <w:divBdr>
                <w:top w:val="none" w:sz="0" w:space="0" w:color="auto"/>
                <w:left w:val="none" w:sz="0" w:space="0" w:color="auto"/>
                <w:bottom w:val="none" w:sz="0" w:space="0" w:color="auto"/>
                <w:right w:val="none" w:sz="0" w:space="0" w:color="auto"/>
              </w:divBdr>
              <w:divsChild>
                <w:div w:id="125601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0079">
          <w:marLeft w:val="0"/>
          <w:marRight w:val="0"/>
          <w:marTop w:val="0"/>
          <w:marBottom w:val="0"/>
          <w:divBdr>
            <w:top w:val="none" w:sz="0" w:space="0" w:color="auto"/>
            <w:left w:val="none" w:sz="0" w:space="0" w:color="auto"/>
            <w:bottom w:val="none" w:sz="0" w:space="0" w:color="auto"/>
            <w:right w:val="none" w:sz="0" w:space="0" w:color="auto"/>
          </w:divBdr>
          <w:divsChild>
            <w:div w:id="1614240057">
              <w:marLeft w:val="0"/>
              <w:marRight w:val="0"/>
              <w:marTop w:val="0"/>
              <w:marBottom w:val="0"/>
              <w:divBdr>
                <w:top w:val="none" w:sz="0" w:space="0" w:color="auto"/>
                <w:left w:val="none" w:sz="0" w:space="0" w:color="auto"/>
                <w:bottom w:val="none" w:sz="0" w:space="0" w:color="auto"/>
                <w:right w:val="none" w:sz="0" w:space="0" w:color="auto"/>
              </w:divBdr>
            </w:div>
          </w:divsChild>
        </w:div>
        <w:div w:id="1216234571">
          <w:marLeft w:val="0"/>
          <w:marRight w:val="0"/>
          <w:marTop w:val="0"/>
          <w:marBottom w:val="0"/>
          <w:divBdr>
            <w:top w:val="none" w:sz="0" w:space="0" w:color="auto"/>
            <w:left w:val="none" w:sz="0" w:space="0" w:color="auto"/>
            <w:bottom w:val="none" w:sz="0" w:space="0" w:color="auto"/>
            <w:right w:val="none" w:sz="0" w:space="0" w:color="auto"/>
          </w:divBdr>
          <w:divsChild>
            <w:div w:id="879976870">
              <w:marLeft w:val="0"/>
              <w:marRight w:val="0"/>
              <w:marTop w:val="0"/>
              <w:marBottom w:val="0"/>
              <w:divBdr>
                <w:top w:val="none" w:sz="0" w:space="0" w:color="auto"/>
                <w:left w:val="none" w:sz="0" w:space="0" w:color="auto"/>
                <w:bottom w:val="none" w:sz="0" w:space="0" w:color="auto"/>
                <w:right w:val="none" w:sz="0" w:space="0" w:color="auto"/>
              </w:divBdr>
            </w:div>
          </w:divsChild>
        </w:div>
        <w:div w:id="817696259">
          <w:marLeft w:val="0"/>
          <w:marRight w:val="0"/>
          <w:marTop w:val="0"/>
          <w:marBottom w:val="0"/>
          <w:divBdr>
            <w:top w:val="none" w:sz="0" w:space="0" w:color="auto"/>
            <w:left w:val="none" w:sz="0" w:space="0" w:color="auto"/>
            <w:bottom w:val="none" w:sz="0" w:space="0" w:color="auto"/>
            <w:right w:val="none" w:sz="0" w:space="0" w:color="auto"/>
          </w:divBdr>
          <w:divsChild>
            <w:div w:id="27737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0761">
      <w:bodyDiv w:val="1"/>
      <w:marLeft w:val="0"/>
      <w:marRight w:val="0"/>
      <w:marTop w:val="0"/>
      <w:marBottom w:val="0"/>
      <w:divBdr>
        <w:top w:val="none" w:sz="0" w:space="0" w:color="auto"/>
        <w:left w:val="none" w:sz="0" w:space="0" w:color="auto"/>
        <w:bottom w:val="none" w:sz="0" w:space="0" w:color="auto"/>
        <w:right w:val="none" w:sz="0" w:space="0" w:color="auto"/>
      </w:divBdr>
    </w:div>
    <w:div w:id="679695227">
      <w:bodyDiv w:val="1"/>
      <w:marLeft w:val="0"/>
      <w:marRight w:val="0"/>
      <w:marTop w:val="0"/>
      <w:marBottom w:val="0"/>
      <w:divBdr>
        <w:top w:val="none" w:sz="0" w:space="0" w:color="auto"/>
        <w:left w:val="none" w:sz="0" w:space="0" w:color="auto"/>
        <w:bottom w:val="none" w:sz="0" w:space="0" w:color="auto"/>
        <w:right w:val="none" w:sz="0" w:space="0" w:color="auto"/>
      </w:divBdr>
      <w:divsChild>
        <w:div w:id="21054960">
          <w:marLeft w:val="0"/>
          <w:marRight w:val="0"/>
          <w:marTop w:val="0"/>
          <w:marBottom w:val="0"/>
          <w:divBdr>
            <w:top w:val="none" w:sz="0" w:space="0" w:color="auto"/>
            <w:left w:val="none" w:sz="0" w:space="0" w:color="auto"/>
            <w:bottom w:val="none" w:sz="0" w:space="0" w:color="auto"/>
            <w:right w:val="none" w:sz="0" w:space="0" w:color="auto"/>
          </w:divBdr>
          <w:divsChild>
            <w:div w:id="1945847566">
              <w:marLeft w:val="0"/>
              <w:marRight w:val="0"/>
              <w:marTop w:val="0"/>
              <w:marBottom w:val="0"/>
              <w:divBdr>
                <w:top w:val="none" w:sz="0" w:space="0" w:color="auto"/>
                <w:left w:val="none" w:sz="0" w:space="0" w:color="auto"/>
                <w:bottom w:val="none" w:sz="0" w:space="0" w:color="auto"/>
                <w:right w:val="none" w:sz="0" w:space="0" w:color="auto"/>
              </w:divBdr>
            </w:div>
          </w:divsChild>
        </w:div>
        <w:div w:id="989211198">
          <w:marLeft w:val="0"/>
          <w:marRight w:val="0"/>
          <w:marTop w:val="0"/>
          <w:marBottom w:val="0"/>
          <w:divBdr>
            <w:top w:val="none" w:sz="0" w:space="0" w:color="auto"/>
            <w:left w:val="none" w:sz="0" w:space="0" w:color="auto"/>
            <w:bottom w:val="none" w:sz="0" w:space="0" w:color="auto"/>
            <w:right w:val="none" w:sz="0" w:space="0" w:color="auto"/>
          </w:divBdr>
          <w:divsChild>
            <w:div w:id="52123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153">
      <w:bodyDiv w:val="1"/>
      <w:marLeft w:val="0"/>
      <w:marRight w:val="0"/>
      <w:marTop w:val="0"/>
      <w:marBottom w:val="0"/>
      <w:divBdr>
        <w:top w:val="none" w:sz="0" w:space="0" w:color="auto"/>
        <w:left w:val="none" w:sz="0" w:space="0" w:color="auto"/>
        <w:bottom w:val="none" w:sz="0" w:space="0" w:color="auto"/>
        <w:right w:val="none" w:sz="0" w:space="0" w:color="auto"/>
      </w:divBdr>
      <w:divsChild>
        <w:div w:id="2084375448">
          <w:marLeft w:val="0"/>
          <w:marRight w:val="0"/>
          <w:marTop w:val="0"/>
          <w:marBottom w:val="0"/>
          <w:divBdr>
            <w:top w:val="none" w:sz="0" w:space="0" w:color="auto"/>
            <w:left w:val="none" w:sz="0" w:space="0" w:color="auto"/>
            <w:bottom w:val="none" w:sz="0" w:space="0" w:color="auto"/>
            <w:right w:val="none" w:sz="0" w:space="0" w:color="auto"/>
          </w:divBdr>
          <w:divsChild>
            <w:div w:id="1963074145">
              <w:marLeft w:val="0"/>
              <w:marRight w:val="0"/>
              <w:marTop w:val="0"/>
              <w:marBottom w:val="0"/>
              <w:divBdr>
                <w:top w:val="none" w:sz="0" w:space="0" w:color="auto"/>
                <w:left w:val="none" w:sz="0" w:space="0" w:color="auto"/>
                <w:bottom w:val="none" w:sz="0" w:space="0" w:color="auto"/>
                <w:right w:val="none" w:sz="0" w:space="0" w:color="auto"/>
              </w:divBdr>
            </w:div>
          </w:divsChild>
        </w:div>
        <w:div w:id="1477643446">
          <w:marLeft w:val="0"/>
          <w:marRight w:val="0"/>
          <w:marTop w:val="0"/>
          <w:marBottom w:val="0"/>
          <w:divBdr>
            <w:top w:val="none" w:sz="0" w:space="0" w:color="auto"/>
            <w:left w:val="none" w:sz="0" w:space="0" w:color="auto"/>
            <w:bottom w:val="none" w:sz="0" w:space="0" w:color="auto"/>
            <w:right w:val="none" w:sz="0" w:space="0" w:color="auto"/>
          </w:divBdr>
          <w:divsChild>
            <w:div w:id="15441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32674">
      <w:bodyDiv w:val="1"/>
      <w:marLeft w:val="0"/>
      <w:marRight w:val="0"/>
      <w:marTop w:val="0"/>
      <w:marBottom w:val="0"/>
      <w:divBdr>
        <w:top w:val="none" w:sz="0" w:space="0" w:color="auto"/>
        <w:left w:val="none" w:sz="0" w:space="0" w:color="auto"/>
        <w:bottom w:val="none" w:sz="0" w:space="0" w:color="auto"/>
        <w:right w:val="none" w:sz="0" w:space="0" w:color="auto"/>
      </w:divBdr>
    </w:div>
    <w:div w:id="693960938">
      <w:bodyDiv w:val="1"/>
      <w:marLeft w:val="0"/>
      <w:marRight w:val="0"/>
      <w:marTop w:val="0"/>
      <w:marBottom w:val="0"/>
      <w:divBdr>
        <w:top w:val="none" w:sz="0" w:space="0" w:color="auto"/>
        <w:left w:val="none" w:sz="0" w:space="0" w:color="auto"/>
        <w:bottom w:val="none" w:sz="0" w:space="0" w:color="auto"/>
        <w:right w:val="none" w:sz="0" w:space="0" w:color="auto"/>
      </w:divBdr>
      <w:divsChild>
        <w:div w:id="584193672">
          <w:marLeft w:val="0"/>
          <w:marRight w:val="0"/>
          <w:marTop w:val="0"/>
          <w:marBottom w:val="0"/>
          <w:divBdr>
            <w:top w:val="none" w:sz="0" w:space="0" w:color="auto"/>
            <w:left w:val="none" w:sz="0" w:space="0" w:color="auto"/>
            <w:bottom w:val="none" w:sz="0" w:space="0" w:color="auto"/>
            <w:right w:val="none" w:sz="0" w:space="0" w:color="auto"/>
          </w:divBdr>
        </w:div>
        <w:div w:id="851919017">
          <w:marLeft w:val="0"/>
          <w:marRight w:val="0"/>
          <w:marTop w:val="0"/>
          <w:marBottom w:val="0"/>
          <w:divBdr>
            <w:top w:val="none" w:sz="0" w:space="0" w:color="auto"/>
            <w:left w:val="none" w:sz="0" w:space="0" w:color="auto"/>
            <w:bottom w:val="none" w:sz="0" w:space="0" w:color="auto"/>
            <w:right w:val="none" w:sz="0" w:space="0" w:color="auto"/>
          </w:divBdr>
          <w:divsChild>
            <w:div w:id="4401526">
              <w:marLeft w:val="0"/>
              <w:marRight w:val="0"/>
              <w:marTop w:val="0"/>
              <w:marBottom w:val="0"/>
              <w:divBdr>
                <w:top w:val="none" w:sz="0" w:space="0" w:color="auto"/>
                <w:left w:val="none" w:sz="0" w:space="0" w:color="auto"/>
                <w:bottom w:val="none" w:sz="0" w:space="0" w:color="auto"/>
                <w:right w:val="none" w:sz="0" w:space="0" w:color="auto"/>
              </w:divBdr>
            </w:div>
          </w:divsChild>
        </w:div>
        <w:div w:id="1526209041">
          <w:marLeft w:val="0"/>
          <w:marRight w:val="0"/>
          <w:marTop w:val="0"/>
          <w:marBottom w:val="0"/>
          <w:divBdr>
            <w:top w:val="none" w:sz="0" w:space="0" w:color="auto"/>
            <w:left w:val="none" w:sz="0" w:space="0" w:color="auto"/>
            <w:bottom w:val="none" w:sz="0" w:space="0" w:color="auto"/>
            <w:right w:val="none" w:sz="0" w:space="0" w:color="auto"/>
          </w:divBdr>
          <w:divsChild>
            <w:div w:id="635572558">
              <w:marLeft w:val="0"/>
              <w:marRight w:val="0"/>
              <w:marTop w:val="0"/>
              <w:marBottom w:val="0"/>
              <w:divBdr>
                <w:top w:val="none" w:sz="0" w:space="0" w:color="auto"/>
                <w:left w:val="none" w:sz="0" w:space="0" w:color="auto"/>
                <w:bottom w:val="none" w:sz="0" w:space="0" w:color="auto"/>
                <w:right w:val="none" w:sz="0" w:space="0" w:color="auto"/>
              </w:divBdr>
            </w:div>
          </w:divsChild>
        </w:div>
        <w:div w:id="1461218854">
          <w:marLeft w:val="0"/>
          <w:marRight w:val="0"/>
          <w:marTop w:val="0"/>
          <w:marBottom w:val="0"/>
          <w:divBdr>
            <w:top w:val="none" w:sz="0" w:space="0" w:color="auto"/>
            <w:left w:val="none" w:sz="0" w:space="0" w:color="auto"/>
            <w:bottom w:val="none" w:sz="0" w:space="0" w:color="auto"/>
            <w:right w:val="none" w:sz="0" w:space="0" w:color="auto"/>
          </w:divBdr>
          <w:divsChild>
            <w:div w:id="2095978743">
              <w:marLeft w:val="0"/>
              <w:marRight w:val="0"/>
              <w:marTop w:val="0"/>
              <w:marBottom w:val="0"/>
              <w:divBdr>
                <w:top w:val="none" w:sz="0" w:space="0" w:color="auto"/>
                <w:left w:val="none" w:sz="0" w:space="0" w:color="auto"/>
                <w:bottom w:val="none" w:sz="0" w:space="0" w:color="auto"/>
                <w:right w:val="none" w:sz="0" w:space="0" w:color="auto"/>
              </w:divBdr>
            </w:div>
          </w:divsChild>
        </w:div>
        <w:div w:id="748385469">
          <w:marLeft w:val="0"/>
          <w:marRight w:val="0"/>
          <w:marTop w:val="0"/>
          <w:marBottom w:val="0"/>
          <w:divBdr>
            <w:top w:val="none" w:sz="0" w:space="0" w:color="auto"/>
            <w:left w:val="none" w:sz="0" w:space="0" w:color="auto"/>
            <w:bottom w:val="none" w:sz="0" w:space="0" w:color="auto"/>
            <w:right w:val="none" w:sz="0" w:space="0" w:color="auto"/>
          </w:divBdr>
          <w:divsChild>
            <w:div w:id="1199780388">
              <w:marLeft w:val="0"/>
              <w:marRight w:val="0"/>
              <w:marTop w:val="0"/>
              <w:marBottom w:val="0"/>
              <w:divBdr>
                <w:top w:val="none" w:sz="0" w:space="0" w:color="auto"/>
                <w:left w:val="none" w:sz="0" w:space="0" w:color="auto"/>
                <w:bottom w:val="none" w:sz="0" w:space="0" w:color="auto"/>
                <w:right w:val="none" w:sz="0" w:space="0" w:color="auto"/>
              </w:divBdr>
            </w:div>
          </w:divsChild>
        </w:div>
        <w:div w:id="256982093">
          <w:marLeft w:val="0"/>
          <w:marRight w:val="0"/>
          <w:marTop w:val="0"/>
          <w:marBottom w:val="0"/>
          <w:divBdr>
            <w:top w:val="none" w:sz="0" w:space="0" w:color="auto"/>
            <w:left w:val="none" w:sz="0" w:space="0" w:color="auto"/>
            <w:bottom w:val="none" w:sz="0" w:space="0" w:color="auto"/>
            <w:right w:val="none" w:sz="0" w:space="0" w:color="auto"/>
          </w:divBdr>
          <w:divsChild>
            <w:div w:id="692926595">
              <w:marLeft w:val="0"/>
              <w:marRight w:val="0"/>
              <w:marTop w:val="0"/>
              <w:marBottom w:val="0"/>
              <w:divBdr>
                <w:top w:val="none" w:sz="0" w:space="0" w:color="auto"/>
                <w:left w:val="none" w:sz="0" w:space="0" w:color="auto"/>
                <w:bottom w:val="none" w:sz="0" w:space="0" w:color="auto"/>
                <w:right w:val="none" w:sz="0" w:space="0" w:color="auto"/>
              </w:divBdr>
            </w:div>
          </w:divsChild>
        </w:div>
        <w:div w:id="12535871">
          <w:marLeft w:val="0"/>
          <w:marRight w:val="0"/>
          <w:marTop w:val="0"/>
          <w:marBottom w:val="0"/>
          <w:divBdr>
            <w:top w:val="none" w:sz="0" w:space="0" w:color="auto"/>
            <w:left w:val="none" w:sz="0" w:space="0" w:color="auto"/>
            <w:bottom w:val="none" w:sz="0" w:space="0" w:color="auto"/>
            <w:right w:val="none" w:sz="0" w:space="0" w:color="auto"/>
          </w:divBdr>
          <w:divsChild>
            <w:div w:id="175617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7513">
      <w:bodyDiv w:val="1"/>
      <w:marLeft w:val="0"/>
      <w:marRight w:val="0"/>
      <w:marTop w:val="0"/>
      <w:marBottom w:val="0"/>
      <w:divBdr>
        <w:top w:val="none" w:sz="0" w:space="0" w:color="auto"/>
        <w:left w:val="none" w:sz="0" w:space="0" w:color="auto"/>
        <w:bottom w:val="none" w:sz="0" w:space="0" w:color="auto"/>
        <w:right w:val="none" w:sz="0" w:space="0" w:color="auto"/>
      </w:divBdr>
      <w:divsChild>
        <w:div w:id="201599201">
          <w:marLeft w:val="0"/>
          <w:marRight w:val="0"/>
          <w:marTop w:val="0"/>
          <w:marBottom w:val="0"/>
          <w:divBdr>
            <w:top w:val="none" w:sz="0" w:space="0" w:color="auto"/>
            <w:left w:val="none" w:sz="0" w:space="0" w:color="auto"/>
            <w:bottom w:val="none" w:sz="0" w:space="0" w:color="auto"/>
            <w:right w:val="none" w:sz="0" w:space="0" w:color="auto"/>
          </w:divBdr>
          <w:divsChild>
            <w:div w:id="1512529150">
              <w:marLeft w:val="0"/>
              <w:marRight w:val="0"/>
              <w:marTop w:val="0"/>
              <w:marBottom w:val="0"/>
              <w:divBdr>
                <w:top w:val="none" w:sz="0" w:space="0" w:color="auto"/>
                <w:left w:val="none" w:sz="0" w:space="0" w:color="auto"/>
                <w:bottom w:val="none" w:sz="0" w:space="0" w:color="auto"/>
                <w:right w:val="none" w:sz="0" w:space="0" w:color="auto"/>
              </w:divBdr>
            </w:div>
            <w:div w:id="515578263">
              <w:marLeft w:val="0"/>
              <w:marRight w:val="0"/>
              <w:marTop w:val="0"/>
              <w:marBottom w:val="0"/>
              <w:divBdr>
                <w:top w:val="none" w:sz="0" w:space="0" w:color="auto"/>
                <w:left w:val="none" w:sz="0" w:space="0" w:color="auto"/>
                <w:bottom w:val="none" w:sz="0" w:space="0" w:color="auto"/>
                <w:right w:val="none" w:sz="0" w:space="0" w:color="auto"/>
              </w:divBdr>
              <w:divsChild>
                <w:div w:id="357899530">
                  <w:marLeft w:val="0"/>
                  <w:marRight w:val="0"/>
                  <w:marTop w:val="0"/>
                  <w:marBottom w:val="0"/>
                  <w:divBdr>
                    <w:top w:val="none" w:sz="0" w:space="0" w:color="auto"/>
                    <w:left w:val="none" w:sz="0" w:space="0" w:color="auto"/>
                    <w:bottom w:val="none" w:sz="0" w:space="0" w:color="auto"/>
                    <w:right w:val="none" w:sz="0" w:space="0" w:color="auto"/>
                  </w:divBdr>
                </w:div>
              </w:divsChild>
            </w:div>
            <w:div w:id="73860421">
              <w:marLeft w:val="0"/>
              <w:marRight w:val="0"/>
              <w:marTop w:val="0"/>
              <w:marBottom w:val="0"/>
              <w:divBdr>
                <w:top w:val="none" w:sz="0" w:space="0" w:color="auto"/>
                <w:left w:val="none" w:sz="0" w:space="0" w:color="auto"/>
                <w:bottom w:val="none" w:sz="0" w:space="0" w:color="auto"/>
                <w:right w:val="none" w:sz="0" w:space="0" w:color="auto"/>
              </w:divBdr>
              <w:divsChild>
                <w:div w:id="1172599155">
                  <w:marLeft w:val="0"/>
                  <w:marRight w:val="0"/>
                  <w:marTop w:val="0"/>
                  <w:marBottom w:val="0"/>
                  <w:divBdr>
                    <w:top w:val="none" w:sz="0" w:space="0" w:color="auto"/>
                    <w:left w:val="none" w:sz="0" w:space="0" w:color="auto"/>
                    <w:bottom w:val="none" w:sz="0" w:space="0" w:color="auto"/>
                    <w:right w:val="none" w:sz="0" w:space="0" w:color="auto"/>
                  </w:divBdr>
                </w:div>
              </w:divsChild>
            </w:div>
            <w:div w:id="2026864274">
              <w:marLeft w:val="0"/>
              <w:marRight w:val="0"/>
              <w:marTop w:val="0"/>
              <w:marBottom w:val="0"/>
              <w:divBdr>
                <w:top w:val="none" w:sz="0" w:space="0" w:color="auto"/>
                <w:left w:val="none" w:sz="0" w:space="0" w:color="auto"/>
                <w:bottom w:val="none" w:sz="0" w:space="0" w:color="auto"/>
                <w:right w:val="none" w:sz="0" w:space="0" w:color="auto"/>
              </w:divBdr>
              <w:divsChild>
                <w:div w:id="551313628">
                  <w:marLeft w:val="0"/>
                  <w:marRight w:val="0"/>
                  <w:marTop w:val="0"/>
                  <w:marBottom w:val="0"/>
                  <w:divBdr>
                    <w:top w:val="none" w:sz="0" w:space="0" w:color="auto"/>
                    <w:left w:val="none" w:sz="0" w:space="0" w:color="auto"/>
                    <w:bottom w:val="none" w:sz="0" w:space="0" w:color="auto"/>
                    <w:right w:val="none" w:sz="0" w:space="0" w:color="auto"/>
                  </w:divBdr>
                </w:div>
              </w:divsChild>
            </w:div>
            <w:div w:id="127824760">
              <w:marLeft w:val="0"/>
              <w:marRight w:val="0"/>
              <w:marTop w:val="0"/>
              <w:marBottom w:val="0"/>
              <w:divBdr>
                <w:top w:val="none" w:sz="0" w:space="0" w:color="auto"/>
                <w:left w:val="none" w:sz="0" w:space="0" w:color="auto"/>
                <w:bottom w:val="none" w:sz="0" w:space="0" w:color="auto"/>
                <w:right w:val="none" w:sz="0" w:space="0" w:color="auto"/>
              </w:divBdr>
              <w:divsChild>
                <w:div w:id="1229152503">
                  <w:marLeft w:val="0"/>
                  <w:marRight w:val="0"/>
                  <w:marTop w:val="0"/>
                  <w:marBottom w:val="0"/>
                  <w:divBdr>
                    <w:top w:val="none" w:sz="0" w:space="0" w:color="auto"/>
                    <w:left w:val="none" w:sz="0" w:space="0" w:color="auto"/>
                    <w:bottom w:val="none" w:sz="0" w:space="0" w:color="auto"/>
                    <w:right w:val="none" w:sz="0" w:space="0" w:color="auto"/>
                  </w:divBdr>
                </w:div>
              </w:divsChild>
            </w:div>
            <w:div w:id="1381978234">
              <w:marLeft w:val="0"/>
              <w:marRight w:val="0"/>
              <w:marTop w:val="0"/>
              <w:marBottom w:val="0"/>
              <w:divBdr>
                <w:top w:val="none" w:sz="0" w:space="0" w:color="auto"/>
                <w:left w:val="none" w:sz="0" w:space="0" w:color="auto"/>
                <w:bottom w:val="none" w:sz="0" w:space="0" w:color="auto"/>
                <w:right w:val="none" w:sz="0" w:space="0" w:color="auto"/>
              </w:divBdr>
              <w:divsChild>
                <w:div w:id="1632714041">
                  <w:marLeft w:val="0"/>
                  <w:marRight w:val="0"/>
                  <w:marTop w:val="0"/>
                  <w:marBottom w:val="0"/>
                  <w:divBdr>
                    <w:top w:val="none" w:sz="0" w:space="0" w:color="auto"/>
                    <w:left w:val="none" w:sz="0" w:space="0" w:color="auto"/>
                    <w:bottom w:val="none" w:sz="0" w:space="0" w:color="auto"/>
                    <w:right w:val="none" w:sz="0" w:space="0" w:color="auto"/>
                  </w:divBdr>
                </w:div>
              </w:divsChild>
            </w:div>
            <w:div w:id="883642619">
              <w:marLeft w:val="0"/>
              <w:marRight w:val="0"/>
              <w:marTop w:val="0"/>
              <w:marBottom w:val="0"/>
              <w:divBdr>
                <w:top w:val="none" w:sz="0" w:space="0" w:color="auto"/>
                <w:left w:val="none" w:sz="0" w:space="0" w:color="auto"/>
                <w:bottom w:val="none" w:sz="0" w:space="0" w:color="auto"/>
                <w:right w:val="none" w:sz="0" w:space="0" w:color="auto"/>
              </w:divBdr>
              <w:divsChild>
                <w:div w:id="162353886">
                  <w:marLeft w:val="0"/>
                  <w:marRight w:val="0"/>
                  <w:marTop w:val="0"/>
                  <w:marBottom w:val="0"/>
                  <w:divBdr>
                    <w:top w:val="none" w:sz="0" w:space="0" w:color="auto"/>
                    <w:left w:val="none" w:sz="0" w:space="0" w:color="auto"/>
                    <w:bottom w:val="none" w:sz="0" w:space="0" w:color="auto"/>
                    <w:right w:val="none" w:sz="0" w:space="0" w:color="auto"/>
                  </w:divBdr>
                </w:div>
              </w:divsChild>
            </w:div>
            <w:div w:id="165294097">
              <w:marLeft w:val="0"/>
              <w:marRight w:val="0"/>
              <w:marTop w:val="0"/>
              <w:marBottom w:val="0"/>
              <w:divBdr>
                <w:top w:val="none" w:sz="0" w:space="0" w:color="auto"/>
                <w:left w:val="none" w:sz="0" w:space="0" w:color="auto"/>
                <w:bottom w:val="none" w:sz="0" w:space="0" w:color="auto"/>
                <w:right w:val="none" w:sz="0" w:space="0" w:color="auto"/>
              </w:divBdr>
              <w:divsChild>
                <w:div w:id="114886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6720">
          <w:marLeft w:val="0"/>
          <w:marRight w:val="0"/>
          <w:marTop w:val="0"/>
          <w:marBottom w:val="0"/>
          <w:divBdr>
            <w:top w:val="none" w:sz="0" w:space="0" w:color="auto"/>
            <w:left w:val="none" w:sz="0" w:space="0" w:color="auto"/>
            <w:bottom w:val="none" w:sz="0" w:space="0" w:color="auto"/>
            <w:right w:val="none" w:sz="0" w:space="0" w:color="auto"/>
          </w:divBdr>
          <w:divsChild>
            <w:div w:id="119997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8709">
      <w:bodyDiv w:val="1"/>
      <w:marLeft w:val="0"/>
      <w:marRight w:val="0"/>
      <w:marTop w:val="0"/>
      <w:marBottom w:val="0"/>
      <w:divBdr>
        <w:top w:val="none" w:sz="0" w:space="0" w:color="auto"/>
        <w:left w:val="none" w:sz="0" w:space="0" w:color="auto"/>
        <w:bottom w:val="none" w:sz="0" w:space="0" w:color="auto"/>
        <w:right w:val="none" w:sz="0" w:space="0" w:color="auto"/>
      </w:divBdr>
      <w:divsChild>
        <w:div w:id="1138375148">
          <w:marLeft w:val="0"/>
          <w:marRight w:val="0"/>
          <w:marTop w:val="0"/>
          <w:marBottom w:val="0"/>
          <w:divBdr>
            <w:top w:val="none" w:sz="0" w:space="0" w:color="auto"/>
            <w:left w:val="none" w:sz="0" w:space="0" w:color="auto"/>
            <w:bottom w:val="none" w:sz="0" w:space="0" w:color="auto"/>
            <w:right w:val="none" w:sz="0" w:space="0" w:color="auto"/>
          </w:divBdr>
          <w:divsChild>
            <w:div w:id="1378815199">
              <w:marLeft w:val="0"/>
              <w:marRight w:val="0"/>
              <w:marTop w:val="0"/>
              <w:marBottom w:val="0"/>
              <w:divBdr>
                <w:top w:val="none" w:sz="0" w:space="0" w:color="auto"/>
                <w:left w:val="none" w:sz="0" w:space="0" w:color="auto"/>
                <w:bottom w:val="none" w:sz="0" w:space="0" w:color="auto"/>
                <w:right w:val="none" w:sz="0" w:space="0" w:color="auto"/>
              </w:divBdr>
            </w:div>
          </w:divsChild>
        </w:div>
        <w:div w:id="377439441">
          <w:marLeft w:val="0"/>
          <w:marRight w:val="0"/>
          <w:marTop w:val="0"/>
          <w:marBottom w:val="0"/>
          <w:divBdr>
            <w:top w:val="none" w:sz="0" w:space="0" w:color="auto"/>
            <w:left w:val="none" w:sz="0" w:space="0" w:color="auto"/>
            <w:bottom w:val="none" w:sz="0" w:space="0" w:color="auto"/>
            <w:right w:val="none" w:sz="0" w:space="0" w:color="auto"/>
          </w:divBdr>
          <w:divsChild>
            <w:div w:id="5560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10374">
      <w:bodyDiv w:val="1"/>
      <w:marLeft w:val="0"/>
      <w:marRight w:val="0"/>
      <w:marTop w:val="0"/>
      <w:marBottom w:val="0"/>
      <w:divBdr>
        <w:top w:val="none" w:sz="0" w:space="0" w:color="auto"/>
        <w:left w:val="none" w:sz="0" w:space="0" w:color="auto"/>
        <w:bottom w:val="none" w:sz="0" w:space="0" w:color="auto"/>
        <w:right w:val="none" w:sz="0" w:space="0" w:color="auto"/>
      </w:divBdr>
      <w:divsChild>
        <w:div w:id="1659729081">
          <w:marLeft w:val="0"/>
          <w:marRight w:val="0"/>
          <w:marTop w:val="0"/>
          <w:marBottom w:val="0"/>
          <w:divBdr>
            <w:top w:val="none" w:sz="0" w:space="0" w:color="auto"/>
            <w:left w:val="none" w:sz="0" w:space="0" w:color="auto"/>
            <w:bottom w:val="none" w:sz="0" w:space="0" w:color="auto"/>
            <w:right w:val="none" w:sz="0" w:space="0" w:color="auto"/>
          </w:divBdr>
          <w:divsChild>
            <w:div w:id="918557473">
              <w:marLeft w:val="0"/>
              <w:marRight w:val="0"/>
              <w:marTop w:val="0"/>
              <w:marBottom w:val="0"/>
              <w:divBdr>
                <w:top w:val="none" w:sz="0" w:space="0" w:color="auto"/>
                <w:left w:val="none" w:sz="0" w:space="0" w:color="auto"/>
                <w:bottom w:val="none" w:sz="0" w:space="0" w:color="auto"/>
                <w:right w:val="none" w:sz="0" w:space="0" w:color="auto"/>
              </w:divBdr>
            </w:div>
          </w:divsChild>
        </w:div>
        <w:div w:id="1356274985">
          <w:marLeft w:val="0"/>
          <w:marRight w:val="0"/>
          <w:marTop w:val="0"/>
          <w:marBottom w:val="0"/>
          <w:divBdr>
            <w:top w:val="none" w:sz="0" w:space="0" w:color="auto"/>
            <w:left w:val="none" w:sz="0" w:space="0" w:color="auto"/>
            <w:bottom w:val="none" w:sz="0" w:space="0" w:color="auto"/>
            <w:right w:val="none" w:sz="0" w:space="0" w:color="auto"/>
          </w:divBdr>
          <w:divsChild>
            <w:div w:id="12301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82618">
      <w:bodyDiv w:val="1"/>
      <w:marLeft w:val="0"/>
      <w:marRight w:val="0"/>
      <w:marTop w:val="0"/>
      <w:marBottom w:val="0"/>
      <w:divBdr>
        <w:top w:val="none" w:sz="0" w:space="0" w:color="auto"/>
        <w:left w:val="none" w:sz="0" w:space="0" w:color="auto"/>
        <w:bottom w:val="none" w:sz="0" w:space="0" w:color="auto"/>
        <w:right w:val="none" w:sz="0" w:space="0" w:color="auto"/>
      </w:divBdr>
      <w:divsChild>
        <w:div w:id="884953307">
          <w:marLeft w:val="0"/>
          <w:marRight w:val="0"/>
          <w:marTop w:val="0"/>
          <w:marBottom w:val="0"/>
          <w:divBdr>
            <w:top w:val="none" w:sz="0" w:space="0" w:color="auto"/>
            <w:left w:val="none" w:sz="0" w:space="0" w:color="auto"/>
            <w:bottom w:val="none" w:sz="0" w:space="0" w:color="auto"/>
            <w:right w:val="none" w:sz="0" w:space="0" w:color="auto"/>
          </w:divBdr>
          <w:divsChild>
            <w:div w:id="1463310520">
              <w:marLeft w:val="0"/>
              <w:marRight w:val="0"/>
              <w:marTop w:val="0"/>
              <w:marBottom w:val="0"/>
              <w:divBdr>
                <w:top w:val="none" w:sz="0" w:space="0" w:color="auto"/>
                <w:left w:val="none" w:sz="0" w:space="0" w:color="auto"/>
                <w:bottom w:val="none" w:sz="0" w:space="0" w:color="auto"/>
                <w:right w:val="none" w:sz="0" w:space="0" w:color="auto"/>
              </w:divBdr>
            </w:div>
          </w:divsChild>
        </w:div>
        <w:div w:id="1815759119">
          <w:marLeft w:val="0"/>
          <w:marRight w:val="0"/>
          <w:marTop w:val="0"/>
          <w:marBottom w:val="0"/>
          <w:divBdr>
            <w:top w:val="none" w:sz="0" w:space="0" w:color="auto"/>
            <w:left w:val="none" w:sz="0" w:space="0" w:color="auto"/>
            <w:bottom w:val="none" w:sz="0" w:space="0" w:color="auto"/>
            <w:right w:val="none" w:sz="0" w:space="0" w:color="auto"/>
          </w:divBdr>
          <w:divsChild>
            <w:div w:id="2000620614">
              <w:marLeft w:val="0"/>
              <w:marRight w:val="0"/>
              <w:marTop w:val="0"/>
              <w:marBottom w:val="0"/>
              <w:divBdr>
                <w:top w:val="none" w:sz="0" w:space="0" w:color="auto"/>
                <w:left w:val="none" w:sz="0" w:space="0" w:color="auto"/>
                <w:bottom w:val="none" w:sz="0" w:space="0" w:color="auto"/>
                <w:right w:val="none" w:sz="0" w:space="0" w:color="auto"/>
              </w:divBdr>
            </w:div>
          </w:divsChild>
        </w:div>
        <w:div w:id="375542187">
          <w:marLeft w:val="0"/>
          <w:marRight w:val="0"/>
          <w:marTop w:val="0"/>
          <w:marBottom w:val="0"/>
          <w:divBdr>
            <w:top w:val="none" w:sz="0" w:space="0" w:color="auto"/>
            <w:left w:val="none" w:sz="0" w:space="0" w:color="auto"/>
            <w:bottom w:val="none" w:sz="0" w:space="0" w:color="auto"/>
            <w:right w:val="none" w:sz="0" w:space="0" w:color="auto"/>
          </w:divBdr>
          <w:divsChild>
            <w:div w:id="142163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4241">
      <w:bodyDiv w:val="1"/>
      <w:marLeft w:val="0"/>
      <w:marRight w:val="0"/>
      <w:marTop w:val="0"/>
      <w:marBottom w:val="0"/>
      <w:divBdr>
        <w:top w:val="none" w:sz="0" w:space="0" w:color="auto"/>
        <w:left w:val="none" w:sz="0" w:space="0" w:color="auto"/>
        <w:bottom w:val="none" w:sz="0" w:space="0" w:color="auto"/>
        <w:right w:val="none" w:sz="0" w:space="0" w:color="auto"/>
      </w:divBdr>
      <w:divsChild>
        <w:div w:id="521286847">
          <w:marLeft w:val="0"/>
          <w:marRight w:val="0"/>
          <w:marTop w:val="0"/>
          <w:marBottom w:val="0"/>
          <w:divBdr>
            <w:top w:val="none" w:sz="0" w:space="0" w:color="auto"/>
            <w:left w:val="none" w:sz="0" w:space="0" w:color="auto"/>
            <w:bottom w:val="none" w:sz="0" w:space="0" w:color="auto"/>
            <w:right w:val="none" w:sz="0" w:space="0" w:color="auto"/>
          </w:divBdr>
          <w:divsChild>
            <w:div w:id="1368140730">
              <w:marLeft w:val="0"/>
              <w:marRight w:val="0"/>
              <w:marTop w:val="0"/>
              <w:marBottom w:val="0"/>
              <w:divBdr>
                <w:top w:val="none" w:sz="0" w:space="0" w:color="auto"/>
                <w:left w:val="none" w:sz="0" w:space="0" w:color="auto"/>
                <w:bottom w:val="none" w:sz="0" w:space="0" w:color="auto"/>
                <w:right w:val="none" w:sz="0" w:space="0" w:color="auto"/>
              </w:divBdr>
            </w:div>
          </w:divsChild>
        </w:div>
        <w:div w:id="1938520067">
          <w:marLeft w:val="0"/>
          <w:marRight w:val="0"/>
          <w:marTop w:val="0"/>
          <w:marBottom w:val="0"/>
          <w:divBdr>
            <w:top w:val="none" w:sz="0" w:space="0" w:color="auto"/>
            <w:left w:val="none" w:sz="0" w:space="0" w:color="auto"/>
            <w:bottom w:val="none" w:sz="0" w:space="0" w:color="auto"/>
            <w:right w:val="none" w:sz="0" w:space="0" w:color="auto"/>
          </w:divBdr>
          <w:divsChild>
            <w:div w:id="73442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09280">
      <w:bodyDiv w:val="1"/>
      <w:marLeft w:val="0"/>
      <w:marRight w:val="0"/>
      <w:marTop w:val="0"/>
      <w:marBottom w:val="0"/>
      <w:divBdr>
        <w:top w:val="none" w:sz="0" w:space="0" w:color="auto"/>
        <w:left w:val="none" w:sz="0" w:space="0" w:color="auto"/>
        <w:bottom w:val="none" w:sz="0" w:space="0" w:color="auto"/>
        <w:right w:val="none" w:sz="0" w:space="0" w:color="auto"/>
      </w:divBdr>
      <w:divsChild>
        <w:div w:id="1882086403">
          <w:marLeft w:val="0"/>
          <w:marRight w:val="0"/>
          <w:marTop w:val="0"/>
          <w:marBottom w:val="0"/>
          <w:divBdr>
            <w:top w:val="none" w:sz="0" w:space="0" w:color="auto"/>
            <w:left w:val="none" w:sz="0" w:space="0" w:color="auto"/>
            <w:bottom w:val="none" w:sz="0" w:space="0" w:color="auto"/>
            <w:right w:val="none" w:sz="0" w:space="0" w:color="auto"/>
          </w:divBdr>
          <w:divsChild>
            <w:div w:id="1306281818">
              <w:marLeft w:val="0"/>
              <w:marRight w:val="0"/>
              <w:marTop w:val="0"/>
              <w:marBottom w:val="0"/>
              <w:divBdr>
                <w:top w:val="none" w:sz="0" w:space="0" w:color="auto"/>
                <w:left w:val="none" w:sz="0" w:space="0" w:color="auto"/>
                <w:bottom w:val="none" w:sz="0" w:space="0" w:color="auto"/>
                <w:right w:val="none" w:sz="0" w:space="0" w:color="auto"/>
              </w:divBdr>
            </w:div>
          </w:divsChild>
        </w:div>
        <w:div w:id="1788161061">
          <w:marLeft w:val="0"/>
          <w:marRight w:val="0"/>
          <w:marTop w:val="0"/>
          <w:marBottom w:val="0"/>
          <w:divBdr>
            <w:top w:val="none" w:sz="0" w:space="0" w:color="auto"/>
            <w:left w:val="none" w:sz="0" w:space="0" w:color="auto"/>
            <w:bottom w:val="none" w:sz="0" w:space="0" w:color="auto"/>
            <w:right w:val="none" w:sz="0" w:space="0" w:color="auto"/>
          </w:divBdr>
          <w:divsChild>
            <w:div w:id="255092225">
              <w:marLeft w:val="0"/>
              <w:marRight w:val="0"/>
              <w:marTop w:val="0"/>
              <w:marBottom w:val="0"/>
              <w:divBdr>
                <w:top w:val="none" w:sz="0" w:space="0" w:color="auto"/>
                <w:left w:val="none" w:sz="0" w:space="0" w:color="auto"/>
                <w:bottom w:val="none" w:sz="0" w:space="0" w:color="auto"/>
                <w:right w:val="none" w:sz="0" w:space="0" w:color="auto"/>
              </w:divBdr>
            </w:div>
          </w:divsChild>
        </w:div>
        <w:div w:id="1720324932">
          <w:marLeft w:val="0"/>
          <w:marRight w:val="0"/>
          <w:marTop w:val="0"/>
          <w:marBottom w:val="0"/>
          <w:divBdr>
            <w:top w:val="none" w:sz="0" w:space="0" w:color="auto"/>
            <w:left w:val="none" w:sz="0" w:space="0" w:color="auto"/>
            <w:bottom w:val="none" w:sz="0" w:space="0" w:color="auto"/>
            <w:right w:val="none" w:sz="0" w:space="0" w:color="auto"/>
          </w:divBdr>
          <w:divsChild>
            <w:div w:id="3615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4646">
      <w:bodyDiv w:val="1"/>
      <w:marLeft w:val="0"/>
      <w:marRight w:val="0"/>
      <w:marTop w:val="0"/>
      <w:marBottom w:val="0"/>
      <w:divBdr>
        <w:top w:val="none" w:sz="0" w:space="0" w:color="auto"/>
        <w:left w:val="none" w:sz="0" w:space="0" w:color="auto"/>
        <w:bottom w:val="none" w:sz="0" w:space="0" w:color="auto"/>
        <w:right w:val="none" w:sz="0" w:space="0" w:color="auto"/>
      </w:divBdr>
      <w:divsChild>
        <w:div w:id="2108692082">
          <w:marLeft w:val="0"/>
          <w:marRight w:val="0"/>
          <w:marTop w:val="0"/>
          <w:marBottom w:val="0"/>
          <w:divBdr>
            <w:top w:val="none" w:sz="0" w:space="0" w:color="auto"/>
            <w:left w:val="none" w:sz="0" w:space="0" w:color="auto"/>
            <w:bottom w:val="none" w:sz="0" w:space="0" w:color="auto"/>
            <w:right w:val="none" w:sz="0" w:space="0" w:color="auto"/>
          </w:divBdr>
          <w:divsChild>
            <w:div w:id="2112238465">
              <w:marLeft w:val="0"/>
              <w:marRight w:val="0"/>
              <w:marTop w:val="0"/>
              <w:marBottom w:val="0"/>
              <w:divBdr>
                <w:top w:val="none" w:sz="0" w:space="0" w:color="auto"/>
                <w:left w:val="none" w:sz="0" w:space="0" w:color="auto"/>
                <w:bottom w:val="none" w:sz="0" w:space="0" w:color="auto"/>
                <w:right w:val="none" w:sz="0" w:space="0" w:color="auto"/>
              </w:divBdr>
            </w:div>
          </w:divsChild>
        </w:div>
        <w:div w:id="1223172847">
          <w:marLeft w:val="0"/>
          <w:marRight w:val="0"/>
          <w:marTop w:val="0"/>
          <w:marBottom w:val="0"/>
          <w:divBdr>
            <w:top w:val="none" w:sz="0" w:space="0" w:color="auto"/>
            <w:left w:val="none" w:sz="0" w:space="0" w:color="auto"/>
            <w:bottom w:val="none" w:sz="0" w:space="0" w:color="auto"/>
            <w:right w:val="none" w:sz="0" w:space="0" w:color="auto"/>
          </w:divBdr>
          <w:divsChild>
            <w:div w:id="758216343">
              <w:marLeft w:val="0"/>
              <w:marRight w:val="0"/>
              <w:marTop w:val="0"/>
              <w:marBottom w:val="0"/>
              <w:divBdr>
                <w:top w:val="none" w:sz="0" w:space="0" w:color="auto"/>
                <w:left w:val="none" w:sz="0" w:space="0" w:color="auto"/>
                <w:bottom w:val="none" w:sz="0" w:space="0" w:color="auto"/>
                <w:right w:val="none" w:sz="0" w:space="0" w:color="auto"/>
              </w:divBdr>
            </w:div>
            <w:div w:id="1716076868">
              <w:marLeft w:val="0"/>
              <w:marRight w:val="0"/>
              <w:marTop w:val="0"/>
              <w:marBottom w:val="0"/>
              <w:divBdr>
                <w:top w:val="none" w:sz="0" w:space="0" w:color="auto"/>
                <w:left w:val="none" w:sz="0" w:space="0" w:color="auto"/>
                <w:bottom w:val="none" w:sz="0" w:space="0" w:color="auto"/>
                <w:right w:val="none" w:sz="0" w:space="0" w:color="auto"/>
              </w:divBdr>
              <w:divsChild>
                <w:div w:id="669212024">
                  <w:marLeft w:val="0"/>
                  <w:marRight w:val="0"/>
                  <w:marTop w:val="0"/>
                  <w:marBottom w:val="0"/>
                  <w:divBdr>
                    <w:top w:val="none" w:sz="0" w:space="0" w:color="auto"/>
                    <w:left w:val="none" w:sz="0" w:space="0" w:color="auto"/>
                    <w:bottom w:val="none" w:sz="0" w:space="0" w:color="auto"/>
                    <w:right w:val="none" w:sz="0" w:space="0" w:color="auto"/>
                  </w:divBdr>
                </w:div>
              </w:divsChild>
            </w:div>
            <w:div w:id="70977083">
              <w:marLeft w:val="0"/>
              <w:marRight w:val="0"/>
              <w:marTop w:val="0"/>
              <w:marBottom w:val="0"/>
              <w:divBdr>
                <w:top w:val="none" w:sz="0" w:space="0" w:color="auto"/>
                <w:left w:val="none" w:sz="0" w:space="0" w:color="auto"/>
                <w:bottom w:val="none" w:sz="0" w:space="0" w:color="auto"/>
                <w:right w:val="none" w:sz="0" w:space="0" w:color="auto"/>
              </w:divBdr>
              <w:divsChild>
                <w:div w:id="1442066175">
                  <w:marLeft w:val="0"/>
                  <w:marRight w:val="0"/>
                  <w:marTop w:val="0"/>
                  <w:marBottom w:val="0"/>
                  <w:divBdr>
                    <w:top w:val="none" w:sz="0" w:space="0" w:color="auto"/>
                    <w:left w:val="none" w:sz="0" w:space="0" w:color="auto"/>
                    <w:bottom w:val="none" w:sz="0" w:space="0" w:color="auto"/>
                    <w:right w:val="none" w:sz="0" w:space="0" w:color="auto"/>
                  </w:divBdr>
                </w:div>
              </w:divsChild>
            </w:div>
            <w:div w:id="878052370">
              <w:marLeft w:val="0"/>
              <w:marRight w:val="0"/>
              <w:marTop w:val="0"/>
              <w:marBottom w:val="0"/>
              <w:divBdr>
                <w:top w:val="none" w:sz="0" w:space="0" w:color="auto"/>
                <w:left w:val="none" w:sz="0" w:space="0" w:color="auto"/>
                <w:bottom w:val="none" w:sz="0" w:space="0" w:color="auto"/>
                <w:right w:val="none" w:sz="0" w:space="0" w:color="auto"/>
              </w:divBdr>
              <w:divsChild>
                <w:div w:id="2091002320">
                  <w:marLeft w:val="0"/>
                  <w:marRight w:val="0"/>
                  <w:marTop w:val="0"/>
                  <w:marBottom w:val="0"/>
                  <w:divBdr>
                    <w:top w:val="none" w:sz="0" w:space="0" w:color="auto"/>
                    <w:left w:val="none" w:sz="0" w:space="0" w:color="auto"/>
                    <w:bottom w:val="none" w:sz="0" w:space="0" w:color="auto"/>
                    <w:right w:val="none" w:sz="0" w:space="0" w:color="auto"/>
                  </w:divBdr>
                </w:div>
              </w:divsChild>
            </w:div>
            <w:div w:id="1208760639">
              <w:marLeft w:val="0"/>
              <w:marRight w:val="0"/>
              <w:marTop w:val="0"/>
              <w:marBottom w:val="0"/>
              <w:divBdr>
                <w:top w:val="none" w:sz="0" w:space="0" w:color="auto"/>
                <w:left w:val="none" w:sz="0" w:space="0" w:color="auto"/>
                <w:bottom w:val="none" w:sz="0" w:space="0" w:color="auto"/>
                <w:right w:val="none" w:sz="0" w:space="0" w:color="auto"/>
              </w:divBdr>
              <w:divsChild>
                <w:div w:id="9045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043464">
      <w:bodyDiv w:val="1"/>
      <w:marLeft w:val="0"/>
      <w:marRight w:val="0"/>
      <w:marTop w:val="0"/>
      <w:marBottom w:val="0"/>
      <w:divBdr>
        <w:top w:val="none" w:sz="0" w:space="0" w:color="auto"/>
        <w:left w:val="none" w:sz="0" w:space="0" w:color="auto"/>
        <w:bottom w:val="none" w:sz="0" w:space="0" w:color="auto"/>
        <w:right w:val="none" w:sz="0" w:space="0" w:color="auto"/>
      </w:divBdr>
      <w:divsChild>
        <w:div w:id="263421370">
          <w:marLeft w:val="0"/>
          <w:marRight w:val="0"/>
          <w:marTop w:val="0"/>
          <w:marBottom w:val="0"/>
          <w:divBdr>
            <w:top w:val="none" w:sz="0" w:space="0" w:color="auto"/>
            <w:left w:val="none" w:sz="0" w:space="0" w:color="auto"/>
            <w:bottom w:val="none" w:sz="0" w:space="0" w:color="auto"/>
            <w:right w:val="none" w:sz="0" w:space="0" w:color="auto"/>
          </w:divBdr>
        </w:div>
        <w:div w:id="510484449">
          <w:marLeft w:val="0"/>
          <w:marRight w:val="0"/>
          <w:marTop w:val="0"/>
          <w:marBottom w:val="0"/>
          <w:divBdr>
            <w:top w:val="none" w:sz="0" w:space="0" w:color="auto"/>
            <w:left w:val="none" w:sz="0" w:space="0" w:color="auto"/>
            <w:bottom w:val="none" w:sz="0" w:space="0" w:color="auto"/>
            <w:right w:val="none" w:sz="0" w:space="0" w:color="auto"/>
          </w:divBdr>
          <w:divsChild>
            <w:div w:id="56363339">
              <w:marLeft w:val="0"/>
              <w:marRight w:val="0"/>
              <w:marTop w:val="0"/>
              <w:marBottom w:val="0"/>
              <w:divBdr>
                <w:top w:val="none" w:sz="0" w:space="0" w:color="auto"/>
                <w:left w:val="none" w:sz="0" w:space="0" w:color="auto"/>
                <w:bottom w:val="none" w:sz="0" w:space="0" w:color="auto"/>
                <w:right w:val="none" w:sz="0" w:space="0" w:color="auto"/>
              </w:divBdr>
            </w:div>
          </w:divsChild>
        </w:div>
        <w:div w:id="1226910670">
          <w:marLeft w:val="0"/>
          <w:marRight w:val="0"/>
          <w:marTop w:val="0"/>
          <w:marBottom w:val="0"/>
          <w:divBdr>
            <w:top w:val="none" w:sz="0" w:space="0" w:color="auto"/>
            <w:left w:val="none" w:sz="0" w:space="0" w:color="auto"/>
            <w:bottom w:val="none" w:sz="0" w:space="0" w:color="auto"/>
            <w:right w:val="none" w:sz="0" w:space="0" w:color="auto"/>
          </w:divBdr>
          <w:divsChild>
            <w:div w:id="1606502650">
              <w:marLeft w:val="0"/>
              <w:marRight w:val="0"/>
              <w:marTop w:val="0"/>
              <w:marBottom w:val="0"/>
              <w:divBdr>
                <w:top w:val="none" w:sz="0" w:space="0" w:color="auto"/>
                <w:left w:val="none" w:sz="0" w:space="0" w:color="auto"/>
                <w:bottom w:val="none" w:sz="0" w:space="0" w:color="auto"/>
                <w:right w:val="none" w:sz="0" w:space="0" w:color="auto"/>
              </w:divBdr>
            </w:div>
          </w:divsChild>
        </w:div>
        <w:div w:id="2125495456">
          <w:marLeft w:val="0"/>
          <w:marRight w:val="0"/>
          <w:marTop w:val="0"/>
          <w:marBottom w:val="0"/>
          <w:divBdr>
            <w:top w:val="none" w:sz="0" w:space="0" w:color="auto"/>
            <w:left w:val="none" w:sz="0" w:space="0" w:color="auto"/>
            <w:bottom w:val="none" w:sz="0" w:space="0" w:color="auto"/>
            <w:right w:val="none" w:sz="0" w:space="0" w:color="auto"/>
          </w:divBdr>
          <w:divsChild>
            <w:div w:id="476067093">
              <w:marLeft w:val="0"/>
              <w:marRight w:val="0"/>
              <w:marTop w:val="0"/>
              <w:marBottom w:val="0"/>
              <w:divBdr>
                <w:top w:val="none" w:sz="0" w:space="0" w:color="auto"/>
                <w:left w:val="none" w:sz="0" w:space="0" w:color="auto"/>
                <w:bottom w:val="none" w:sz="0" w:space="0" w:color="auto"/>
                <w:right w:val="none" w:sz="0" w:space="0" w:color="auto"/>
              </w:divBdr>
            </w:div>
          </w:divsChild>
        </w:div>
        <w:div w:id="868571197">
          <w:marLeft w:val="0"/>
          <w:marRight w:val="0"/>
          <w:marTop w:val="0"/>
          <w:marBottom w:val="0"/>
          <w:divBdr>
            <w:top w:val="none" w:sz="0" w:space="0" w:color="auto"/>
            <w:left w:val="none" w:sz="0" w:space="0" w:color="auto"/>
            <w:bottom w:val="none" w:sz="0" w:space="0" w:color="auto"/>
            <w:right w:val="none" w:sz="0" w:space="0" w:color="auto"/>
          </w:divBdr>
          <w:divsChild>
            <w:div w:id="114678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7653">
      <w:bodyDiv w:val="1"/>
      <w:marLeft w:val="0"/>
      <w:marRight w:val="0"/>
      <w:marTop w:val="0"/>
      <w:marBottom w:val="0"/>
      <w:divBdr>
        <w:top w:val="none" w:sz="0" w:space="0" w:color="auto"/>
        <w:left w:val="none" w:sz="0" w:space="0" w:color="auto"/>
        <w:bottom w:val="none" w:sz="0" w:space="0" w:color="auto"/>
        <w:right w:val="none" w:sz="0" w:space="0" w:color="auto"/>
      </w:divBdr>
      <w:divsChild>
        <w:div w:id="1585842859">
          <w:marLeft w:val="0"/>
          <w:marRight w:val="0"/>
          <w:marTop w:val="0"/>
          <w:marBottom w:val="0"/>
          <w:divBdr>
            <w:top w:val="none" w:sz="0" w:space="0" w:color="auto"/>
            <w:left w:val="none" w:sz="0" w:space="0" w:color="auto"/>
            <w:bottom w:val="none" w:sz="0" w:space="0" w:color="auto"/>
            <w:right w:val="none" w:sz="0" w:space="0" w:color="auto"/>
          </w:divBdr>
        </w:div>
        <w:div w:id="691954213">
          <w:marLeft w:val="0"/>
          <w:marRight w:val="0"/>
          <w:marTop w:val="0"/>
          <w:marBottom w:val="0"/>
          <w:divBdr>
            <w:top w:val="none" w:sz="0" w:space="0" w:color="auto"/>
            <w:left w:val="none" w:sz="0" w:space="0" w:color="auto"/>
            <w:bottom w:val="none" w:sz="0" w:space="0" w:color="auto"/>
            <w:right w:val="none" w:sz="0" w:space="0" w:color="auto"/>
          </w:divBdr>
          <w:divsChild>
            <w:div w:id="1360163565">
              <w:marLeft w:val="0"/>
              <w:marRight w:val="0"/>
              <w:marTop w:val="0"/>
              <w:marBottom w:val="0"/>
              <w:divBdr>
                <w:top w:val="none" w:sz="0" w:space="0" w:color="auto"/>
                <w:left w:val="none" w:sz="0" w:space="0" w:color="auto"/>
                <w:bottom w:val="none" w:sz="0" w:space="0" w:color="auto"/>
                <w:right w:val="none" w:sz="0" w:space="0" w:color="auto"/>
              </w:divBdr>
            </w:div>
          </w:divsChild>
        </w:div>
        <w:div w:id="1361279763">
          <w:marLeft w:val="0"/>
          <w:marRight w:val="0"/>
          <w:marTop w:val="0"/>
          <w:marBottom w:val="0"/>
          <w:divBdr>
            <w:top w:val="none" w:sz="0" w:space="0" w:color="auto"/>
            <w:left w:val="none" w:sz="0" w:space="0" w:color="auto"/>
            <w:bottom w:val="none" w:sz="0" w:space="0" w:color="auto"/>
            <w:right w:val="none" w:sz="0" w:space="0" w:color="auto"/>
          </w:divBdr>
          <w:divsChild>
            <w:div w:id="1178426160">
              <w:marLeft w:val="0"/>
              <w:marRight w:val="0"/>
              <w:marTop w:val="0"/>
              <w:marBottom w:val="0"/>
              <w:divBdr>
                <w:top w:val="none" w:sz="0" w:space="0" w:color="auto"/>
                <w:left w:val="none" w:sz="0" w:space="0" w:color="auto"/>
                <w:bottom w:val="none" w:sz="0" w:space="0" w:color="auto"/>
                <w:right w:val="none" w:sz="0" w:space="0" w:color="auto"/>
              </w:divBdr>
            </w:div>
          </w:divsChild>
        </w:div>
        <w:div w:id="235677477">
          <w:marLeft w:val="0"/>
          <w:marRight w:val="0"/>
          <w:marTop w:val="0"/>
          <w:marBottom w:val="0"/>
          <w:divBdr>
            <w:top w:val="none" w:sz="0" w:space="0" w:color="auto"/>
            <w:left w:val="none" w:sz="0" w:space="0" w:color="auto"/>
            <w:bottom w:val="none" w:sz="0" w:space="0" w:color="auto"/>
            <w:right w:val="none" w:sz="0" w:space="0" w:color="auto"/>
          </w:divBdr>
          <w:divsChild>
            <w:div w:id="600572355">
              <w:marLeft w:val="0"/>
              <w:marRight w:val="0"/>
              <w:marTop w:val="0"/>
              <w:marBottom w:val="0"/>
              <w:divBdr>
                <w:top w:val="none" w:sz="0" w:space="0" w:color="auto"/>
                <w:left w:val="none" w:sz="0" w:space="0" w:color="auto"/>
                <w:bottom w:val="none" w:sz="0" w:space="0" w:color="auto"/>
                <w:right w:val="none" w:sz="0" w:space="0" w:color="auto"/>
              </w:divBdr>
            </w:div>
          </w:divsChild>
        </w:div>
        <w:div w:id="2037660553">
          <w:marLeft w:val="0"/>
          <w:marRight w:val="0"/>
          <w:marTop w:val="0"/>
          <w:marBottom w:val="0"/>
          <w:divBdr>
            <w:top w:val="none" w:sz="0" w:space="0" w:color="auto"/>
            <w:left w:val="none" w:sz="0" w:space="0" w:color="auto"/>
            <w:bottom w:val="none" w:sz="0" w:space="0" w:color="auto"/>
            <w:right w:val="none" w:sz="0" w:space="0" w:color="auto"/>
          </w:divBdr>
          <w:divsChild>
            <w:div w:id="1198854128">
              <w:marLeft w:val="0"/>
              <w:marRight w:val="0"/>
              <w:marTop w:val="0"/>
              <w:marBottom w:val="0"/>
              <w:divBdr>
                <w:top w:val="none" w:sz="0" w:space="0" w:color="auto"/>
                <w:left w:val="none" w:sz="0" w:space="0" w:color="auto"/>
                <w:bottom w:val="none" w:sz="0" w:space="0" w:color="auto"/>
                <w:right w:val="none" w:sz="0" w:space="0" w:color="auto"/>
              </w:divBdr>
            </w:div>
          </w:divsChild>
        </w:div>
        <w:div w:id="1869445074">
          <w:marLeft w:val="0"/>
          <w:marRight w:val="0"/>
          <w:marTop w:val="0"/>
          <w:marBottom w:val="0"/>
          <w:divBdr>
            <w:top w:val="none" w:sz="0" w:space="0" w:color="auto"/>
            <w:left w:val="none" w:sz="0" w:space="0" w:color="auto"/>
            <w:bottom w:val="none" w:sz="0" w:space="0" w:color="auto"/>
            <w:right w:val="none" w:sz="0" w:space="0" w:color="auto"/>
          </w:divBdr>
          <w:divsChild>
            <w:div w:id="228806694">
              <w:marLeft w:val="0"/>
              <w:marRight w:val="0"/>
              <w:marTop w:val="0"/>
              <w:marBottom w:val="0"/>
              <w:divBdr>
                <w:top w:val="none" w:sz="0" w:space="0" w:color="auto"/>
                <w:left w:val="none" w:sz="0" w:space="0" w:color="auto"/>
                <w:bottom w:val="none" w:sz="0" w:space="0" w:color="auto"/>
                <w:right w:val="none" w:sz="0" w:space="0" w:color="auto"/>
              </w:divBdr>
            </w:div>
          </w:divsChild>
        </w:div>
        <w:div w:id="1703284581">
          <w:marLeft w:val="0"/>
          <w:marRight w:val="0"/>
          <w:marTop w:val="0"/>
          <w:marBottom w:val="0"/>
          <w:divBdr>
            <w:top w:val="none" w:sz="0" w:space="0" w:color="auto"/>
            <w:left w:val="none" w:sz="0" w:space="0" w:color="auto"/>
            <w:bottom w:val="none" w:sz="0" w:space="0" w:color="auto"/>
            <w:right w:val="none" w:sz="0" w:space="0" w:color="auto"/>
          </w:divBdr>
          <w:divsChild>
            <w:div w:id="172217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57990">
      <w:bodyDiv w:val="1"/>
      <w:marLeft w:val="0"/>
      <w:marRight w:val="0"/>
      <w:marTop w:val="0"/>
      <w:marBottom w:val="0"/>
      <w:divBdr>
        <w:top w:val="none" w:sz="0" w:space="0" w:color="auto"/>
        <w:left w:val="none" w:sz="0" w:space="0" w:color="auto"/>
        <w:bottom w:val="none" w:sz="0" w:space="0" w:color="auto"/>
        <w:right w:val="none" w:sz="0" w:space="0" w:color="auto"/>
      </w:divBdr>
      <w:divsChild>
        <w:div w:id="2056347059">
          <w:marLeft w:val="0"/>
          <w:marRight w:val="0"/>
          <w:marTop w:val="0"/>
          <w:marBottom w:val="0"/>
          <w:divBdr>
            <w:top w:val="none" w:sz="0" w:space="0" w:color="auto"/>
            <w:left w:val="none" w:sz="0" w:space="0" w:color="auto"/>
            <w:bottom w:val="none" w:sz="0" w:space="0" w:color="auto"/>
            <w:right w:val="none" w:sz="0" w:space="0" w:color="auto"/>
          </w:divBdr>
        </w:div>
        <w:div w:id="782188543">
          <w:marLeft w:val="0"/>
          <w:marRight w:val="0"/>
          <w:marTop w:val="0"/>
          <w:marBottom w:val="0"/>
          <w:divBdr>
            <w:top w:val="none" w:sz="0" w:space="0" w:color="auto"/>
            <w:left w:val="none" w:sz="0" w:space="0" w:color="auto"/>
            <w:bottom w:val="none" w:sz="0" w:space="0" w:color="auto"/>
            <w:right w:val="none" w:sz="0" w:space="0" w:color="auto"/>
          </w:divBdr>
          <w:divsChild>
            <w:div w:id="11499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2047">
      <w:bodyDiv w:val="1"/>
      <w:marLeft w:val="0"/>
      <w:marRight w:val="0"/>
      <w:marTop w:val="0"/>
      <w:marBottom w:val="0"/>
      <w:divBdr>
        <w:top w:val="none" w:sz="0" w:space="0" w:color="auto"/>
        <w:left w:val="none" w:sz="0" w:space="0" w:color="auto"/>
        <w:bottom w:val="none" w:sz="0" w:space="0" w:color="auto"/>
        <w:right w:val="none" w:sz="0" w:space="0" w:color="auto"/>
      </w:divBdr>
      <w:divsChild>
        <w:div w:id="200284401">
          <w:marLeft w:val="0"/>
          <w:marRight w:val="0"/>
          <w:marTop w:val="0"/>
          <w:marBottom w:val="0"/>
          <w:divBdr>
            <w:top w:val="none" w:sz="0" w:space="0" w:color="auto"/>
            <w:left w:val="none" w:sz="0" w:space="0" w:color="auto"/>
            <w:bottom w:val="none" w:sz="0" w:space="0" w:color="auto"/>
            <w:right w:val="none" w:sz="0" w:space="0" w:color="auto"/>
          </w:divBdr>
          <w:divsChild>
            <w:div w:id="1386443828">
              <w:marLeft w:val="0"/>
              <w:marRight w:val="0"/>
              <w:marTop w:val="0"/>
              <w:marBottom w:val="0"/>
              <w:divBdr>
                <w:top w:val="none" w:sz="0" w:space="0" w:color="auto"/>
                <w:left w:val="none" w:sz="0" w:space="0" w:color="auto"/>
                <w:bottom w:val="none" w:sz="0" w:space="0" w:color="auto"/>
                <w:right w:val="none" w:sz="0" w:space="0" w:color="auto"/>
              </w:divBdr>
            </w:div>
          </w:divsChild>
        </w:div>
        <w:div w:id="1550216211">
          <w:marLeft w:val="0"/>
          <w:marRight w:val="0"/>
          <w:marTop w:val="0"/>
          <w:marBottom w:val="0"/>
          <w:divBdr>
            <w:top w:val="none" w:sz="0" w:space="0" w:color="auto"/>
            <w:left w:val="none" w:sz="0" w:space="0" w:color="auto"/>
            <w:bottom w:val="none" w:sz="0" w:space="0" w:color="auto"/>
            <w:right w:val="none" w:sz="0" w:space="0" w:color="auto"/>
          </w:divBdr>
          <w:divsChild>
            <w:div w:id="158854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8008">
      <w:bodyDiv w:val="1"/>
      <w:marLeft w:val="0"/>
      <w:marRight w:val="0"/>
      <w:marTop w:val="0"/>
      <w:marBottom w:val="0"/>
      <w:divBdr>
        <w:top w:val="none" w:sz="0" w:space="0" w:color="auto"/>
        <w:left w:val="none" w:sz="0" w:space="0" w:color="auto"/>
        <w:bottom w:val="none" w:sz="0" w:space="0" w:color="auto"/>
        <w:right w:val="none" w:sz="0" w:space="0" w:color="auto"/>
      </w:divBdr>
      <w:divsChild>
        <w:div w:id="1604799812">
          <w:marLeft w:val="0"/>
          <w:marRight w:val="0"/>
          <w:marTop w:val="0"/>
          <w:marBottom w:val="0"/>
          <w:divBdr>
            <w:top w:val="none" w:sz="0" w:space="0" w:color="auto"/>
            <w:left w:val="none" w:sz="0" w:space="0" w:color="auto"/>
            <w:bottom w:val="none" w:sz="0" w:space="0" w:color="auto"/>
            <w:right w:val="none" w:sz="0" w:space="0" w:color="auto"/>
          </w:divBdr>
          <w:divsChild>
            <w:div w:id="510680893">
              <w:marLeft w:val="0"/>
              <w:marRight w:val="0"/>
              <w:marTop w:val="0"/>
              <w:marBottom w:val="0"/>
              <w:divBdr>
                <w:top w:val="none" w:sz="0" w:space="0" w:color="auto"/>
                <w:left w:val="none" w:sz="0" w:space="0" w:color="auto"/>
                <w:bottom w:val="none" w:sz="0" w:space="0" w:color="auto"/>
                <w:right w:val="none" w:sz="0" w:space="0" w:color="auto"/>
              </w:divBdr>
            </w:div>
            <w:div w:id="141847511">
              <w:marLeft w:val="0"/>
              <w:marRight w:val="0"/>
              <w:marTop w:val="0"/>
              <w:marBottom w:val="0"/>
              <w:divBdr>
                <w:top w:val="none" w:sz="0" w:space="0" w:color="auto"/>
                <w:left w:val="none" w:sz="0" w:space="0" w:color="auto"/>
                <w:bottom w:val="none" w:sz="0" w:space="0" w:color="auto"/>
                <w:right w:val="none" w:sz="0" w:space="0" w:color="auto"/>
              </w:divBdr>
              <w:divsChild>
                <w:div w:id="999505377">
                  <w:marLeft w:val="0"/>
                  <w:marRight w:val="0"/>
                  <w:marTop w:val="0"/>
                  <w:marBottom w:val="0"/>
                  <w:divBdr>
                    <w:top w:val="none" w:sz="0" w:space="0" w:color="auto"/>
                    <w:left w:val="none" w:sz="0" w:space="0" w:color="auto"/>
                    <w:bottom w:val="none" w:sz="0" w:space="0" w:color="auto"/>
                    <w:right w:val="none" w:sz="0" w:space="0" w:color="auto"/>
                  </w:divBdr>
                </w:div>
              </w:divsChild>
            </w:div>
            <w:div w:id="814221580">
              <w:marLeft w:val="0"/>
              <w:marRight w:val="0"/>
              <w:marTop w:val="0"/>
              <w:marBottom w:val="0"/>
              <w:divBdr>
                <w:top w:val="none" w:sz="0" w:space="0" w:color="auto"/>
                <w:left w:val="none" w:sz="0" w:space="0" w:color="auto"/>
                <w:bottom w:val="none" w:sz="0" w:space="0" w:color="auto"/>
                <w:right w:val="none" w:sz="0" w:space="0" w:color="auto"/>
              </w:divBdr>
              <w:divsChild>
                <w:div w:id="1251281542">
                  <w:marLeft w:val="0"/>
                  <w:marRight w:val="0"/>
                  <w:marTop w:val="0"/>
                  <w:marBottom w:val="0"/>
                  <w:divBdr>
                    <w:top w:val="none" w:sz="0" w:space="0" w:color="auto"/>
                    <w:left w:val="none" w:sz="0" w:space="0" w:color="auto"/>
                    <w:bottom w:val="none" w:sz="0" w:space="0" w:color="auto"/>
                    <w:right w:val="none" w:sz="0" w:space="0" w:color="auto"/>
                  </w:divBdr>
                </w:div>
              </w:divsChild>
            </w:div>
            <w:div w:id="534855393">
              <w:marLeft w:val="0"/>
              <w:marRight w:val="0"/>
              <w:marTop w:val="0"/>
              <w:marBottom w:val="0"/>
              <w:divBdr>
                <w:top w:val="none" w:sz="0" w:space="0" w:color="auto"/>
                <w:left w:val="none" w:sz="0" w:space="0" w:color="auto"/>
                <w:bottom w:val="none" w:sz="0" w:space="0" w:color="auto"/>
                <w:right w:val="none" w:sz="0" w:space="0" w:color="auto"/>
              </w:divBdr>
              <w:divsChild>
                <w:div w:id="381951909">
                  <w:marLeft w:val="0"/>
                  <w:marRight w:val="0"/>
                  <w:marTop w:val="0"/>
                  <w:marBottom w:val="0"/>
                  <w:divBdr>
                    <w:top w:val="none" w:sz="0" w:space="0" w:color="auto"/>
                    <w:left w:val="none" w:sz="0" w:space="0" w:color="auto"/>
                    <w:bottom w:val="none" w:sz="0" w:space="0" w:color="auto"/>
                    <w:right w:val="none" w:sz="0" w:space="0" w:color="auto"/>
                  </w:divBdr>
                </w:div>
              </w:divsChild>
            </w:div>
            <w:div w:id="1484588616">
              <w:marLeft w:val="0"/>
              <w:marRight w:val="0"/>
              <w:marTop w:val="0"/>
              <w:marBottom w:val="0"/>
              <w:divBdr>
                <w:top w:val="none" w:sz="0" w:space="0" w:color="auto"/>
                <w:left w:val="none" w:sz="0" w:space="0" w:color="auto"/>
                <w:bottom w:val="none" w:sz="0" w:space="0" w:color="auto"/>
                <w:right w:val="none" w:sz="0" w:space="0" w:color="auto"/>
              </w:divBdr>
              <w:divsChild>
                <w:div w:id="1717781090">
                  <w:marLeft w:val="0"/>
                  <w:marRight w:val="0"/>
                  <w:marTop w:val="0"/>
                  <w:marBottom w:val="0"/>
                  <w:divBdr>
                    <w:top w:val="none" w:sz="0" w:space="0" w:color="auto"/>
                    <w:left w:val="none" w:sz="0" w:space="0" w:color="auto"/>
                    <w:bottom w:val="none" w:sz="0" w:space="0" w:color="auto"/>
                    <w:right w:val="none" w:sz="0" w:space="0" w:color="auto"/>
                  </w:divBdr>
                </w:div>
              </w:divsChild>
            </w:div>
            <w:div w:id="945115772">
              <w:marLeft w:val="0"/>
              <w:marRight w:val="0"/>
              <w:marTop w:val="0"/>
              <w:marBottom w:val="0"/>
              <w:divBdr>
                <w:top w:val="none" w:sz="0" w:space="0" w:color="auto"/>
                <w:left w:val="none" w:sz="0" w:space="0" w:color="auto"/>
                <w:bottom w:val="none" w:sz="0" w:space="0" w:color="auto"/>
                <w:right w:val="none" w:sz="0" w:space="0" w:color="auto"/>
              </w:divBdr>
              <w:divsChild>
                <w:div w:id="2065712281">
                  <w:marLeft w:val="0"/>
                  <w:marRight w:val="0"/>
                  <w:marTop w:val="0"/>
                  <w:marBottom w:val="0"/>
                  <w:divBdr>
                    <w:top w:val="none" w:sz="0" w:space="0" w:color="auto"/>
                    <w:left w:val="none" w:sz="0" w:space="0" w:color="auto"/>
                    <w:bottom w:val="none" w:sz="0" w:space="0" w:color="auto"/>
                    <w:right w:val="none" w:sz="0" w:space="0" w:color="auto"/>
                  </w:divBdr>
                </w:div>
              </w:divsChild>
            </w:div>
            <w:div w:id="220406182">
              <w:marLeft w:val="0"/>
              <w:marRight w:val="0"/>
              <w:marTop w:val="0"/>
              <w:marBottom w:val="0"/>
              <w:divBdr>
                <w:top w:val="none" w:sz="0" w:space="0" w:color="auto"/>
                <w:left w:val="none" w:sz="0" w:space="0" w:color="auto"/>
                <w:bottom w:val="none" w:sz="0" w:space="0" w:color="auto"/>
                <w:right w:val="none" w:sz="0" w:space="0" w:color="auto"/>
              </w:divBdr>
              <w:divsChild>
                <w:div w:id="3058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96698">
          <w:marLeft w:val="0"/>
          <w:marRight w:val="0"/>
          <w:marTop w:val="0"/>
          <w:marBottom w:val="0"/>
          <w:divBdr>
            <w:top w:val="none" w:sz="0" w:space="0" w:color="auto"/>
            <w:left w:val="none" w:sz="0" w:space="0" w:color="auto"/>
            <w:bottom w:val="none" w:sz="0" w:space="0" w:color="auto"/>
            <w:right w:val="none" w:sz="0" w:space="0" w:color="auto"/>
          </w:divBdr>
          <w:divsChild>
            <w:div w:id="1464271618">
              <w:marLeft w:val="0"/>
              <w:marRight w:val="0"/>
              <w:marTop w:val="0"/>
              <w:marBottom w:val="0"/>
              <w:divBdr>
                <w:top w:val="none" w:sz="0" w:space="0" w:color="auto"/>
                <w:left w:val="none" w:sz="0" w:space="0" w:color="auto"/>
                <w:bottom w:val="none" w:sz="0" w:space="0" w:color="auto"/>
                <w:right w:val="none" w:sz="0" w:space="0" w:color="auto"/>
              </w:divBdr>
            </w:div>
          </w:divsChild>
        </w:div>
        <w:div w:id="242447022">
          <w:marLeft w:val="0"/>
          <w:marRight w:val="0"/>
          <w:marTop w:val="0"/>
          <w:marBottom w:val="0"/>
          <w:divBdr>
            <w:top w:val="none" w:sz="0" w:space="0" w:color="auto"/>
            <w:left w:val="none" w:sz="0" w:space="0" w:color="auto"/>
            <w:bottom w:val="none" w:sz="0" w:space="0" w:color="auto"/>
            <w:right w:val="none" w:sz="0" w:space="0" w:color="auto"/>
          </w:divBdr>
          <w:divsChild>
            <w:div w:id="1389648699">
              <w:marLeft w:val="0"/>
              <w:marRight w:val="0"/>
              <w:marTop w:val="0"/>
              <w:marBottom w:val="0"/>
              <w:divBdr>
                <w:top w:val="none" w:sz="0" w:space="0" w:color="auto"/>
                <w:left w:val="none" w:sz="0" w:space="0" w:color="auto"/>
                <w:bottom w:val="none" w:sz="0" w:space="0" w:color="auto"/>
                <w:right w:val="none" w:sz="0" w:space="0" w:color="auto"/>
              </w:divBdr>
            </w:div>
          </w:divsChild>
        </w:div>
        <w:div w:id="713503979">
          <w:marLeft w:val="0"/>
          <w:marRight w:val="0"/>
          <w:marTop w:val="0"/>
          <w:marBottom w:val="0"/>
          <w:divBdr>
            <w:top w:val="none" w:sz="0" w:space="0" w:color="auto"/>
            <w:left w:val="none" w:sz="0" w:space="0" w:color="auto"/>
            <w:bottom w:val="none" w:sz="0" w:space="0" w:color="auto"/>
            <w:right w:val="none" w:sz="0" w:space="0" w:color="auto"/>
          </w:divBdr>
          <w:divsChild>
            <w:div w:id="3402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2072">
      <w:bodyDiv w:val="1"/>
      <w:marLeft w:val="0"/>
      <w:marRight w:val="0"/>
      <w:marTop w:val="0"/>
      <w:marBottom w:val="0"/>
      <w:divBdr>
        <w:top w:val="none" w:sz="0" w:space="0" w:color="auto"/>
        <w:left w:val="none" w:sz="0" w:space="0" w:color="auto"/>
        <w:bottom w:val="none" w:sz="0" w:space="0" w:color="auto"/>
        <w:right w:val="none" w:sz="0" w:space="0" w:color="auto"/>
      </w:divBdr>
      <w:divsChild>
        <w:div w:id="878052144">
          <w:marLeft w:val="0"/>
          <w:marRight w:val="0"/>
          <w:marTop w:val="0"/>
          <w:marBottom w:val="0"/>
          <w:divBdr>
            <w:top w:val="none" w:sz="0" w:space="0" w:color="auto"/>
            <w:left w:val="none" w:sz="0" w:space="0" w:color="auto"/>
            <w:bottom w:val="none" w:sz="0" w:space="0" w:color="auto"/>
            <w:right w:val="none" w:sz="0" w:space="0" w:color="auto"/>
          </w:divBdr>
          <w:divsChild>
            <w:div w:id="1298295149">
              <w:marLeft w:val="0"/>
              <w:marRight w:val="0"/>
              <w:marTop w:val="0"/>
              <w:marBottom w:val="0"/>
              <w:divBdr>
                <w:top w:val="none" w:sz="0" w:space="0" w:color="auto"/>
                <w:left w:val="none" w:sz="0" w:space="0" w:color="auto"/>
                <w:bottom w:val="none" w:sz="0" w:space="0" w:color="auto"/>
                <w:right w:val="none" w:sz="0" w:space="0" w:color="auto"/>
              </w:divBdr>
            </w:div>
          </w:divsChild>
        </w:div>
        <w:div w:id="1242910800">
          <w:marLeft w:val="0"/>
          <w:marRight w:val="0"/>
          <w:marTop w:val="0"/>
          <w:marBottom w:val="0"/>
          <w:divBdr>
            <w:top w:val="none" w:sz="0" w:space="0" w:color="auto"/>
            <w:left w:val="none" w:sz="0" w:space="0" w:color="auto"/>
            <w:bottom w:val="none" w:sz="0" w:space="0" w:color="auto"/>
            <w:right w:val="none" w:sz="0" w:space="0" w:color="auto"/>
          </w:divBdr>
          <w:divsChild>
            <w:div w:id="124356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83000">
      <w:bodyDiv w:val="1"/>
      <w:marLeft w:val="0"/>
      <w:marRight w:val="0"/>
      <w:marTop w:val="0"/>
      <w:marBottom w:val="0"/>
      <w:divBdr>
        <w:top w:val="none" w:sz="0" w:space="0" w:color="auto"/>
        <w:left w:val="none" w:sz="0" w:space="0" w:color="auto"/>
        <w:bottom w:val="none" w:sz="0" w:space="0" w:color="auto"/>
        <w:right w:val="none" w:sz="0" w:space="0" w:color="auto"/>
      </w:divBdr>
      <w:divsChild>
        <w:div w:id="964240319">
          <w:marLeft w:val="0"/>
          <w:marRight w:val="0"/>
          <w:marTop w:val="0"/>
          <w:marBottom w:val="0"/>
          <w:divBdr>
            <w:top w:val="none" w:sz="0" w:space="0" w:color="auto"/>
            <w:left w:val="none" w:sz="0" w:space="0" w:color="auto"/>
            <w:bottom w:val="none" w:sz="0" w:space="0" w:color="auto"/>
            <w:right w:val="none" w:sz="0" w:space="0" w:color="auto"/>
          </w:divBdr>
        </w:div>
        <w:div w:id="61410449">
          <w:marLeft w:val="0"/>
          <w:marRight w:val="0"/>
          <w:marTop w:val="0"/>
          <w:marBottom w:val="0"/>
          <w:divBdr>
            <w:top w:val="none" w:sz="0" w:space="0" w:color="auto"/>
            <w:left w:val="none" w:sz="0" w:space="0" w:color="auto"/>
            <w:bottom w:val="none" w:sz="0" w:space="0" w:color="auto"/>
            <w:right w:val="none" w:sz="0" w:space="0" w:color="auto"/>
          </w:divBdr>
          <w:divsChild>
            <w:div w:id="1839691404">
              <w:marLeft w:val="0"/>
              <w:marRight w:val="0"/>
              <w:marTop w:val="0"/>
              <w:marBottom w:val="0"/>
              <w:divBdr>
                <w:top w:val="none" w:sz="0" w:space="0" w:color="auto"/>
                <w:left w:val="none" w:sz="0" w:space="0" w:color="auto"/>
                <w:bottom w:val="none" w:sz="0" w:space="0" w:color="auto"/>
                <w:right w:val="none" w:sz="0" w:space="0" w:color="auto"/>
              </w:divBdr>
            </w:div>
          </w:divsChild>
        </w:div>
        <w:div w:id="415789738">
          <w:marLeft w:val="0"/>
          <w:marRight w:val="0"/>
          <w:marTop w:val="0"/>
          <w:marBottom w:val="0"/>
          <w:divBdr>
            <w:top w:val="none" w:sz="0" w:space="0" w:color="auto"/>
            <w:left w:val="none" w:sz="0" w:space="0" w:color="auto"/>
            <w:bottom w:val="none" w:sz="0" w:space="0" w:color="auto"/>
            <w:right w:val="none" w:sz="0" w:space="0" w:color="auto"/>
          </w:divBdr>
          <w:divsChild>
            <w:div w:id="563760271">
              <w:marLeft w:val="0"/>
              <w:marRight w:val="0"/>
              <w:marTop w:val="0"/>
              <w:marBottom w:val="0"/>
              <w:divBdr>
                <w:top w:val="none" w:sz="0" w:space="0" w:color="auto"/>
                <w:left w:val="none" w:sz="0" w:space="0" w:color="auto"/>
                <w:bottom w:val="none" w:sz="0" w:space="0" w:color="auto"/>
                <w:right w:val="none" w:sz="0" w:space="0" w:color="auto"/>
              </w:divBdr>
            </w:div>
          </w:divsChild>
        </w:div>
        <w:div w:id="1202396404">
          <w:marLeft w:val="0"/>
          <w:marRight w:val="0"/>
          <w:marTop w:val="0"/>
          <w:marBottom w:val="0"/>
          <w:divBdr>
            <w:top w:val="none" w:sz="0" w:space="0" w:color="auto"/>
            <w:left w:val="none" w:sz="0" w:space="0" w:color="auto"/>
            <w:bottom w:val="none" w:sz="0" w:space="0" w:color="auto"/>
            <w:right w:val="none" w:sz="0" w:space="0" w:color="auto"/>
          </w:divBdr>
          <w:divsChild>
            <w:div w:id="75593548">
              <w:marLeft w:val="0"/>
              <w:marRight w:val="0"/>
              <w:marTop w:val="0"/>
              <w:marBottom w:val="0"/>
              <w:divBdr>
                <w:top w:val="none" w:sz="0" w:space="0" w:color="auto"/>
                <w:left w:val="none" w:sz="0" w:space="0" w:color="auto"/>
                <w:bottom w:val="none" w:sz="0" w:space="0" w:color="auto"/>
                <w:right w:val="none" w:sz="0" w:space="0" w:color="auto"/>
              </w:divBdr>
            </w:div>
          </w:divsChild>
        </w:div>
        <w:div w:id="2066249974">
          <w:marLeft w:val="0"/>
          <w:marRight w:val="0"/>
          <w:marTop w:val="0"/>
          <w:marBottom w:val="0"/>
          <w:divBdr>
            <w:top w:val="none" w:sz="0" w:space="0" w:color="auto"/>
            <w:left w:val="none" w:sz="0" w:space="0" w:color="auto"/>
            <w:bottom w:val="none" w:sz="0" w:space="0" w:color="auto"/>
            <w:right w:val="none" w:sz="0" w:space="0" w:color="auto"/>
          </w:divBdr>
          <w:divsChild>
            <w:div w:id="1338775627">
              <w:marLeft w:val="0"/>
              <w:marRight w:val="0"/>
              <w:marTop w:val="0"/>
              <w:marBottom w:val="0"/>
              <w:divBdr>
                <w:top w:val="none" w:sz="0" w:space="0" w:color="auto"/>
                <w:left w:val="none" w:sz="0" w:space="0" w:color="auto"/>
                <w:bottom w:val="none" w:sz="0" w:space="0" w:color="auto"/>
                <w:right w:val="none" w:sz="0" w:space="0" w:color="auto"/>
              </w:divBdr>
            </w:div>
          </w:divsChild>
        </w:div>
        <w:div w:id="13044423">
          <w:marLeft w:val="0"/>
          <w:marRight w:val="0"/>
          <w:marTop w:val="0"/>
          <w:marBottom w:val="0"/>
          <w:divBdr>
            <w:top w:val="none" w:sz="0" w:space="0" w:color="auto"/>
            <w:left w:val="none" w:sz="0" w:space="0" w:color="auto"/>
            <w:bottom w:val="none" w:sz="0" w:space="0" w:color="auto"/>
            <w:right w:val="none" w:sz="0" w:space="0" w:color="auto"/>
          </w:divBdr>
          <w:divsChild>
            <w:div w:id="531497847">
              <w:marLeft w:val="0"/>
              <w:marRight w:val="0"/>
              <w:marTop w:val="0"/>
              <w:marBottom w:val="0"/>
              <w:divBdr>
                <w:top w:val="none" w:sz="0" w:space="0" w:color="auto"/>
                <w:left w:val="none" w:sz="0" w:space="0" w:color="auto"/>
                <w:bottom w:val="none" w:sz="0" w:space="0" w:color="auto"/>
                <w:right w:val="none" w:sz="0" w:space="0" w:color="auto"/>
              </w:divBdr>
            </w:div>
          </w:divsChild>
        </w:div>
        <w:div w:id="226306257">
          <w:marLeft w:val="0"/>
          <w:marRight w:val="0"/>
          <w:marTop w:val="0"/>
          <w:marBottom w:val="0"/>
          <w:divBdr>
            <w:top w:val="none" w:sz="0" w:space="0" w:color="auto"/>
            <w:left w:val="none" w:sz="0" w:space="0" w:color="auto"/>
            <w:bottom w:val="none" w:sz="0" w:space="0" w:color="auto"/>
            <w:right w:val="none" w:sz="0" w:space="0" w:color="auto"/>
          </w:divBdr>
          <w:divsChild>
            <w:div w:id="61682325">
              <w:marLeft w:val="0"/>
              <w:marRight w:val="0"/>
              <w:marTop w:val="0"/>
              <w:marBottom w:val="0"/>
              <w:divBdr>
                <w:top w:val="none" w:sz="0" w:space="0" w:color="auto"/>
                <w:left w:val="none" w:sz="0" w:space="0" w:color="auto"/>
                <w:bottom w:val="none" w:sz="0" w:space="0" w:color="auto"/>
                <w:right w:val="none" w:sz="0" w:space="0" w:color="auto"/>
              </w:divBdr>
            </w:div>
          </w:divsChild>
        </w:div>
        <w:div w:id="443233702">
          <w:marLeft w:val="0"/>
          <w:marRight w:val="0"/>
          <w:marTop w:val="0"/>
          <w:marBottom w:val="0"/>
          <w:divBdr>
            <w:top w:val="none" w:sz="0" w:space="0" w:color="auto"/>
            <w:left w:val="none" w:sz="0" w:space="0" w:color="auto"/>
            <w:bottom w:val="none" w:sz="0" w:space="0" w:color="auto"/>
            <w:right w:val="none" w:sz="0" w:space="0" w:color="auto"/>
          </w:divBdr>
          <w:divsChild>
            <w:div w:id="16816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1509">
      <w:bodyDiv w:val="1"/>
      <w:marLeft w:val="0"/>
      <w:marRight w:val="0"/>
      <w:marTop w:val="0"/>
      <w:marBottom w:val="0"/>
      <w:divBdr>
        <w:top w:val="none" w:sz="0" w:space="0" w:color="auto"/>
        <w:left w:val="none" w:sz="0" w:space="0" w:color="auto"/>
        <w:bottom w:val="none" w:sz="0" w:space="0" w:color="auto"/>
        <w:right w:val="none" w:sz="0" w:space="0" w:color="auto"/>
      </w:divBdr>
      <w:divsChild>
        <w:div w:id="373389394">
          <w:marLeft w:val="0"/>
          <w:marRight w:val="0"/>
          <w:marTop w:val="0"/>
          <w:marBottom w:val="0"/>
          <w:divBdr>
            <w:top w:val="none" w:sz="0" w:space="0" w:color="auto"/>
            <w:left w:val="none" w:sz="0" w:space="0" w:color="auto"/>
            <w:bottom w:val="none" w:sz="0" w:space="0" w:color="auto"/>
            <w:right w:val="none" w:sz="0" w:space="0" w:color="auto"/>
          </w:divBdr>
          <w:divsChild>
            <w:div w:id="1521510050">
              <w:marLeft w:val="0"/>
              <w:marRight w:val="0"/>
              <w:marTop w:val="0"/>
              <w:marBottom w:val="0"/>
              <w:divBdr>
                <w:top w:val="none" w:sz="0" w:space="0" w:color="auto"/>
                <w:left w:val="none" w:sz="0" w:space="0" w:color="auto"/>
                <w:bottom w:val="none" w:sz="0" w:space="0" w:color="auto"/>
                <w:right w:val="none" w:sz="0" w:space="0" w:color="auto"/>
              </w:divBdr>
            </w:div>
            <w:div w:id="902718770">
              <w:marLeft w:val="0"/>
              <w:marRight w:val="0"/>
              <w:marTop w:val="0"/>
              <w:marBottom w:val="0"/>
              <w:divBdr>
                <w:top w:val="none" w:sz="0" w:space="0" w:color="auto"/>
                <w:left w:val="none" w:sz="0" w:space="0" w:color="auto"/>
                <w:bottom w:val="none" w:sz="0" w:space="0" w:color="auto"/>
                <w:right w:val="none" w:sz="0" w:space="0" w:color="auto"/>
              </w:divBdr>
              <w:divsChild>
                <w:div w:id="1829586817">
                  <w:marLeft w:val="0"/>
                  <w:marRight w:val="0"/>
                  <w:marTop w:val="0"/>
                  <w:marBottom w:val="0"/>
                  <w:divBdr>
                    <w:top w:val="none" w:sz="0" w:space="0" w:color="auto"/>
                    <w:left w:val="none" w:sz="0" w:space="0" w:color="auto"/>
                    <w:bottom w:val="none" w:sz="0" w:space="0" w:color="auto"/>
                    <w:right w:val="none" w:sz="0" w:space="0" w:color="auto"/>
                  </w:divBdr>
                </w:div>
              </w:divsChild>
            </w:div>
            <w:div w:id="1757634191">
              <w:marLeft w:val="0"/>
              <w:marRight w:val="0"/>
              <w:marTop w:val="0"/>
              <w:marBottom w:val="0"/>
              <w:divBdr>
                <w:top w:val="none" w:sz="0" w:space="0" w:color="auto"/>
                <w:left w:val="none" w:sz="0" w:space="0" w:color="auto"/>
                <w:bottom w:val="none" w:sz="0" w:space="0" w:color="auto"/>
                <w:right w:val="none" w:sz="0" w:space="0" w:color="auto"/>
              </w:divBdr>
              <w:divsChild>
                <w:div w:id="1123615877">
                  <w:marLeft w:val="0"/>
                  <w:marRight w:val="0"/>
                  <w:marTop w:val="0"/>
                  <w:marBottom w:val="0"/>
                  <w:divBdr>
                    <w:top w:val="none" w:sz="0" w:space="0" w:color="auto"/>
                    <w:left w:val="none" w:sz="0" w:space="0" w:color="auto"/>
                    <w:bottom w:val="none" w:sz="0" w:space="0" w:color="auto"/>
                    <w:right w:val="none" w:sz="0" w:space="0" w:color="auto"/>
                  </w:divBdr>
                </w:div>
              </w:divsChild>
            </w:div>
            <w:div w:id="1243753903">
              <w:marLeft w:val="0"/>
              <w:marRight w:val="0"/>
              <w:marTop w:val="0"/>
              <w:marBottom w:val="0"/>
              <w:divBdr>
                <w:top w:val="none" w:sz="0" w:space="0" w:color="auto"/>
                <w:left w:val="none" w:sz="0" w:space="0" w:color="auto"/>
                <w:bottom w:val="none" w:sz="0" w:space="0" w:color="auto"/>
                <w:right w:val="none" w:sz="0" w:space="0" w:color="auto"/>
              </w:divBdr>
              <w:divsChild>
                <w:div w:id="94211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2017">
          <w:marLeft w:val="0"/>
          <w:marRight w:val="0"/>
          <w:marTop w:val="0"/>
          <w:marBottom w:val="0"/>
          <w:divBdr>
            <w:top w:val="none" w:sz="0" w:space="0" w:color="auto"/>
            <w:left w:val="none" w:sz="0" w:space="0" w:color="auto"/>
            <w:bottom w:val="none" w:sz="0" w:space="0" w:color="auto"/>
            <w:right w:val="none" w:sz="0" w:space="0" w:color="auto"/>
          </w:divBdr>
          <w:divsChild>
            <w:div w:id="17453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86014">
      <w:bodyDiv w:val="1"/>
      <w:marLeft w:val="0"/>
      <w:marRight w:val="0"/>
      <w:marTop w:val="0"/>
      <w:marBottom w:val="0"/>
      <w:divBdr>
        <w:top w:val="none" w:sz="0" w:space="0" w:color="auto"/>
        <w:left w:val="none" w:sz="0" w:space="0" w:color="auto"/>
        <w:bottom w:val="none" w:sz="0" w:space="0" w:color="auto"/>
        <w:right w:val="none" w:sz="0" w:space="0" w:color="auto"/>
      </w:divBdr>
      <w:divsChild>
        <w:div w:id="1767264898">
          <w:marLeft w:val="0"/>
          <w:marRight w:val="0"/>
          <w:marTop w:val="0"/>
          <w:marBottom w:val="0"/>
          <w:divBdr>
            <w:top w:val="none" w:sz="0" w:space="0" w:color="auto"/>
            <w:left w:val="none" w:sz="0" w:space="0" w:color="auto"/>
            <w:bottom w:val="none" w:sz="0" w:space="0" w:color="auto"/>
            <w:right w:val="none" w:sz="0" w:space="0" w:color="auto"/>
          </w:divBdr>
          <w:divsChild>
            <w:div w:id="524440761">
              <w:marLeft w:val="0"/>
              <w:marRight w:val="0"/>
              <w:marTop w:val="0"/>
              <w:marBottom w:val="0"/>
              <w:divBdr>
                <w:top w:val="none" w:sz="0" w:space="0" w:color="auto"/>
                <w:left w:val="none" w:sz="0" w:space="0" w:color="auto"/>
                <w:bottom w:val="none" w:sz="0" w:space="0" w:color="auto"/>
                <w:right w:val="none" w:sz="0" w:space="0" w:color="auto"/>
              </w:divBdr>
            </w:div>
          </w:divsChild>
        </w:div>
        <w:div w:id="1136334173">
          <w:marLeft w:val="0"/>
          <w:marRight w:val="0"/>
          <w:marTop w:val="0"/>
          <w:marBottom w:val="0"/>
          <w:divBdr>
            <w:top w:val="none" w:sz="0" w:space="0" w:color="auto"/>
            <w:left w:val="none" w:sz="0" w:space="0" w:color="auto"/>
            <w:bottom w:val="none" w:sz="0" w:space="0" w:color="auto"/>
            <w:right w:val="none" w:sz="0" w:space="0" w:color="auto"/>
          </w:divBdr>
          <w:divsChild>
            <w:div w:id="16551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92685">
      <w:bodyDiv w:val="1"/>
      <w:marLeft w:val="0"/>
      <w:marRight w:val="0"/>
      <w:marTop w:val="0"/>
      <w:marBottom w:val="0"/>
      <w:divBdr>
        <w:top w:val="none" w:sz="0" w:space="0" w:color="auto"/>
        <w:left w:val="none" w:sz="0" w:space="0" w:color="auto"/>
        <w:bottom w:val="none" w:sz="0" w:space="0" w:color="auto"/>
        <w:right w:val="none" w:sz="0" w:space="0" w:color="auto"/>
      </w:divBdr>
      <w:divsChild>
        <w:div w:id="403993620">
          <w:marLeft w:val="0"/>
          <w:marRight w:val="0"/>
          <w:marTop w:val="0"/>
          <w:marBottom w:val="0"/>
          <w:divBdr>
            <w:top w:val="none" w:sz="0" w:space="0" w:color="auto"/>
            <w:left w:val="none" w:sz="0" w:space="0" w:color="auto"/>
            <w:bottom w:val="none" w:sz="0" w:space="0" w:color="auto"/>
            <w:right w:val="none" w:sz="0" w:space="0" w:color="auto"/>
          </w:divBdr>
          <w:divsChild>
            <w:div w:id="672218547">
              <w:marLeft w:val="0"/>
              <w:marRight w:val="0"/>
              <w:marTop w:val="0"/>
              <w:marBottom w:val="0"/>
              <w:divBdr>
                <w:top w:val="none" w:sz="0" w:space="0" w:color="auto"/>
                <w:left w:val="none" w:sz="0" w:space="0" w:color="auto"/>
                <w:bottom w:val="none" w:sz="0" w:space="0" w:color="auto"/>
                <w:right w:val="none" w:sz="0" w:space="0" w:color="auto"/>
              </w:divBdr>
            </w:div>
          </w:divsChild>
        </w:div>
        <w:div w:id="37051114">
          <w:marLeft w:val="0"/>
          <w:marRight w:val="0"/>
          <w:marTop w:val="0"/>
          <w:marBottom w:val="0"/>
          <w:divBdr>
            <w:top w:val="none" w:sz="0" w:space="0" w:color="auto"/>
            <w:left w:val="none" w:sz="0" w:space="0" w:color="auto"/>
            <w:bottom w:val="none" w:sz="0" w:space="0" w:color="auto"/>
            <w:right w:val="none" w:sz="0" w:space="0" w:color="auto"/>
          </w:divBdr>
          <w:divsChild>
            <w:div w:id="1360200240">
              <w:marLeft w:val="0"/>
              <w:marRight w:val="0"/>
              <w:marTop w:val="0"/>
              <w:marBottom w:val="0"/>
              <w:divBdr>
                <w:top w:val="none" w:sz="0" w:space="0" w:color="auto"/>
                <w:left w:val="none" w:sz="0" w:space="0" w:color="auto"/>
                <w:bottom w:val="none" w:sz="0" w:space="0" w:color="auto"/>
                <w:right w:val="none" w:sz="0" w:space="0" w:color="auto"/>
              </w:divBdr>
            </w:div>
          </w:divsChild>
        </w:div>
        <w:div w:id="1411927257">
          <w:marLeft w:val="0"/>
          <w:marRight w:val="0"/>
          <w:marTop w:val="0"/>
          <w:marBottom w:val="0"/>
          <w:divBdr>
            <w:top w:val="none" w:sz="0" w:space="0" w:color="auto"/>
            <w:left w:val="none" w:sz="0" w:space="0" w:color="auto"/>
            <w:bottom w:val="none" w:sz="0" w:space="0" w:color="auto"/>
            <w:right w:val="none" w:sz="0" w:space="0" w:color="auto"/>
          </w:divBdr>
          <w:divsChild>
            <w:div w:id="190067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4670">
      <w:bodyDiv w:val="1"/>
      <w:marLeft w:val="0"/>
      <w:marRight w:val="0"/>
      <w:marTop w:val="0"/>
      <w:marBottom w:val="0"/>
      <w:divBdr>
        <w:top w:val="none" w:sz="0" w:space="0" w:color="auto"/>
        <w:left w:val="none" w:sz="0" w:space="0" w:color="auto"/>
        <w:bottom w:val="none" w:sz="0" w:space="0" w:color="auto"/>
        <w:right w:val="none" w:sz="0" w:space="0" w:color="auto"/>
      </w:divBdr>
      <w:divsChild>
        <w:div w:id="482354802">
          <w:marLeft w:val="0"/>
          <w:marRight w:val="0"/>
          <w:marTop w:val="0"/>
          <w:marBottom w:val="0"/>
          <w:divBdr>
            <w:top w:val="none" w:sz="0" w:space="0" w:color="auto"/>
            <w:left w:val="none" w:sz="0" w:space="0" w:color="auto"/>
            <w:bottom w:val="none" w:sz="0" w:space="0" w:color="auto"/>
            <w:right w:val="none" w:sz="0" w:space="0" w:color="auto"/>
          </w:divBdr>
          <w:divsChild>
            <w:div w:id="1786266863">
              <w:marLeft w:val="0"/>
              <w:marRight w:val="0"/>
              <w:marTop w:val="0"/>
              <w:marBottom w:val="0"/>
              <w:divBdr>
                <w:top w:val="none" w:sz="0" w:space="0" w:color="auto"/>
                <w:left w:val="none" w:sz="0" w:space="0" w:color="auto"/>
                <w:bottom w:val="none" w:sz="0" w:space="0" w:color="auto"/>
                <w:right w:val="none" w:sz="0" w:space="0" w:color="auto"/>
              </w:divBdr>
            </w:div>
          </w:divsChild>
        </w:div>
        <w:div w:id="1939560117">
          <w:marLeft w:val="0"/>
          <w:marRight w:val="0"/>
          <w:marTop w:val="0"/>
          <w:marBottom w:val="0"/>
          <w:divBdr>
            <w:top w:val="none" w:sz="0" w:space="0" w:color="auto"/>
            <w:left w:val="none" w:sz="0" w:space="0" w:color="auto"/>
            <w:bottom w:val="none" w:sz="0" w:space="0" w:color="auto"/>
            <w:right w:val="none" w:sz="0" w:space="0" w:color="auto"/>
          </w:divBdr>
          <w:divsChild>
            <w:div w:id="58134542">
              <w:marLeft w:val="0"/>
              <w:marRight w:val="0"/>
              <w:marTop w:val="0"/>
              <w:marBottom w:val="0"/>
              <w:divBdr>
                <w:top w:val="none" w:sz="0" w:space="0" w:color="auto"/>
                <w:left w:val="none" w:sz="0" w:space="0" w:color="auto"/>
                <w:bottom w:val="none" w:sz="0" w:space="0" w:color="auto"/>
                <w:right w:val="none" w:sz="0" w:space="0" w:color="auto"/>
              </w:divBdr>
            </w:div>
          </w:divsChild>
        </w:div>
        <w:div w:id="1771656454">
          <w:marLeft w:val="0"/>
          <w:marRight w:val="0"/>
          <w:marTop w:val="0"/>
          <w:marBottom w:val="0"/>
          <w:divBdr>
            <w:top w:val="none" w:sz="0" w:space="0" w:color="auto"/>
            <w:left w:val="none" w:sz="0" w:space="0" w:color="auto"/>
            <w:bottom w:val="none" w:sz="0" w:space="0" w:color="auto"/>
            <w:right w:val="none" w:sz="0" w:space="0" w:color="auto"/>
          </w:divBdr>
          <w:divsChild>
            <w:div w:id="1881894632">
              <w:marLeft w:val="0"/>
              <w:marRight w:val="0"/>
              <w:marTop w:val="0"/>
              <w:marBottom w:val="0"/>
              <w:divBdr>
                <w:top w:val="none" w:sz="0" w:space="0" w:color="auto"/>
                <w:left w:val="none" w:sz="0" w:space="0" w:color="auto"/>
                <w:bottom w:val="none" w:sz="0" w:space="0" w:color="auto"/>
                <w:right w:val="none" w:sz="0" w:space="0" w:color="auto"/>
              </w:divBdr>
            </w:div>
          </w:divsChild>
        </w:div>
        <w:div w:id="1154568355">
          <w:marLeft w:val="0"/>
          <w:marRight w:val="0"/>
          <w:marTop w:val="0"/>
          <w:marBottom w:val="0"/>
          <w:divBdr>
            <w:top w:val="none" w:sz="0" w:space="0" w:color="auto"/>
            <w:left w:val="none" w:sz="0" w:space="0" w:color="auto"/>
            <w:bottom w:val="none" w:sz="0" w:space="0" w:color="auto"/>
            <w:right w:val="none" w:sz="0" w:space="0" w:color="auto"/>
          </w:divBdr>
          <w:divsChild>
            <w:div w:id="15690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92746">
      <w:bodyDiv w:val="1"/>
      <w:marLeft w:val="0"/>
      <w:marRight w:val="0"/>
      <w:marTop w:val="0"/>
      <w:marBottom w:val="0"/>
      <w:divBdr>
        <w:top w:val="none" w:sz="0" w:space="0" w:color="auto"/>
        <w:left w:val="none" w:sz="0" w:space="0" w:color="auto"/>
        <w:bottom w:val="none" w:sz="0" w:space="0" w:color="auto"/>
        <w:right w:val="none" w:sz="0" w:space="0" w:color="auto"/>
      </w:divBdr>
      <w:divsChild>
        <w:div w:id="1825052102">
          <w:marLeft w:val="0"/>
          <w:marRight w:val="0"/>
          <w:marTop w:val="0"/>
          <w:marBottom w:val="0"/>
          <w:divBdr>
            <w:top w:val="none" w:sz="0" w:space="0" w:color="auto"/>
            <w:left w:val="none" w:sz="0" w:space="0" w:color="auto"/>
            <w:bottom w:val="none" w:sz="0" w:space="0" w:color="auto"/>
            <w:right w:val="none" w:sz="0" w:space="0" w:color="auto"/>
          </w:divBdr>
          <w:divsChild>
            <w:div w:id="1312052513">
              <w:marLeft w:val="0"/>
              <w:marRight w:val="0"/>
              <w:marTop w:val="0"/>
              <w:marBottom w:val="0"/>
              <w:divBdr>
                <w:top w:val="none" w:sz="0" w:space="0" w:color="auto"/>
                <w:left w:val="none" w:sz="0" w:space="0" w:color="auto"/>
                <w:bottom w:val="none" w:sz="0" w:space="0" w:color="auto"/>
                <w:right w:val="none" w:sz="0" w:space="0" w:color="auto"/>
              </w:divBdr>
            </w:div>
          </w:divsChild>
        </w:div>
        <w:div w:id="1555316238">
          <w:marLeft w:val="0"/>
          <w:marRight w:val="0"/>
          <w:marTop w:val="0"/>
          <w:marBottom w:val="0"/>
          <w:divBdr>
            <w:top w:val="none" w:sz="0" w:space="0" w:color="auto"/>
            <w:left w:val="none" w:sz="0" w:space="0" w:color="auto"/>
            <w:bottom w:val="none" w:sz="0" w:space="0" w:color="auto"/>
            <w:right w:val="none" w:sz="0" w:space="0" w:color="auto"/>
          </w:divBdr>
          <w:divsChild>
            <w:div w:id="1571380929">
              <w:marLeft w:val="0"/>
              <w:marRight w:val="0"/>
              <w:marTop w:val="0"/>
              <w:marBottom w:val="0"/>
              <w:divBdr>
                <w:top w:val="none" w:sz="0" w:space="0" w:color="auto"/>
                <w:left w:val="none" w:sz="0" w:space="0" w:color="auto"/>
                <w:bottom w:val="none" w:sz="0" w:space="0" w:color="auto"/>
                <w:right w:val="none" w:sz="0" w:space="0" w:color="auto"/>
              </w:divBdr>
            </w:div>
            <w:div w:id="709456656">
              <w:marLeft w:val="0"/>
              <w:marRight w:val="0"/>
              <w:marTop w:val="0"/>
              <w:marBottom w:val="0"/>
              <w:divBdr>
                <w:top w:val="none" w:sz="0" w:space="0" w:color="auto"/>
                <w:left w:val="none" w:sz="0" w:space="0" w:color="auto"/>
                <w:bottom w:val="none" w:sz="0" w:space="0" w:color="auto"/>
                <w:right w:val="none" w:sz="0" w:space="0" w:color="auto"/>
              </w:divBdr>
              <w:divsChild>
                <w:div w:id="708798452">
                  <w:marLeft w:val="0"/>
                  <w:marRight w:val="0"/>
                  <w:marTop w:val="0"/>
                  <w:marBottom w:val="0"/>
                  <w:divBdr>
                    <w:top w:val="none" w:sz="0" w:space="0" w:color="auto"/>
                    <w:left w:val="none" w:sz="0" w:space="0" w:color="auto"/>
                    <w:bottom w:val="none" w:sz="0" w:space="0" w:color="auto"/>
                    <w:right w:val="none" w:sz="0" w:space="0" w:color="auto"/>
                  </w:divBdr>
                </w:div>
              </w:divsChild>
            </w:div>
            <w:div w:id="1474563896">
              <w:marLeft w:val="0"/>
              <w:marRight w:val="0"/>
              <w:marTop w:val="0"/>
              <w:marBottom w:val="0"/>
              <w:divBdr>
                <w:top w:val="none" w:sz="0" w:space="0" w:color="auto"/>
                <w:left w:val="none" w:sz="0" w:space="0" w:color="auto"/>
                <w:bottom w:val="none" w:sz="0" w:space="0" w:color="auto"/>
                <w:right w:val="none" w:sz="0" w:space="0" w:color="auto"/>
              </w:divBdr>
              <w:divsChild>
                <w:div w:id="174202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90256">
          <w:marLeft w:val="0"/>
          <w:marRight w:val="0"/>
          <w:marTop w:val="0"/>
          <w:marBottom w:val="0"/>
          <w:divBdr>
            <w:top w:val="none" w:sz="0" w:space="0" w:color="auto"/>
            <w:left w:val="none" w:sz="0" w:space="0" w:color="auto"/>
            <w:bottom w:val="none" w:sz="0" w:space="0" w:color="auto"/>
            <w:right w:val="none" w:sz="0" w:space="0" w:color="auto"/>
          </w:divBdr>
          <w:divsChild>
            <w:div w:id="124421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39604">
      <w:bodyDiv w:val="1"/>
      <w:marLeft w:val="0"/>
      <w:marRight w:val="0"/>
      <w:marTop w:val="0"/>
      <w:marBottom w:val="0"/>
      <w:divBdr>
        <w:top w:val="none" w:sz="0" w:space="0" w:color="auto"/>
        <w:left w:val="none" w:sz="0" w:space="0" w:color="auto"/>
        <w:bottom w:val="none" w:sz="0" w:space="0" w:color="auto"/>
        <w:right w:val="none" w:sz="0" w:space="0" w:color="auto"/>
      </w:divBdr>
      <w:divsChild>
        <w:div w:id="1192497294">
          <w:marLeft w:val="0"/>
          <w:marRight w:val="0"/>
          <w:marTop w:val="0"/>
          <w:marBottom w:val="0"/>
          <w:divBdr>
            <w:top w:val="none" w:sz="0" w:space="0" w:color="auto"/>
            <w:left w:val="none" w:sz="0" w:space="0" w:color="auto"/>
            <w:bottom w:val="none" w:sz="0" w:space="0" w:color="auto"/>
            <w:right w:val="none" w:sz="0" w:space="0" w:color="auto"/>
          </w:divBdr>
          <w:divsChild>
            <w:div w:id="836847109">
              <w:marLeft w:val="0"/>
              <w:marRight w:val="0"/>
              <w:marTop w:val="0"/>
              <w:marBottom w:val="0"/>
              <w:divBdr>
                <w:top w:val="none" w:sz="0" w:space="0" w:color="auto"/>
                <w:left w:val="none" w:sz="0" w:space="0" w:color="auto"/>
                <w:bottom w:val="none" w:sz="0" w:space="0" w:color="auto"/>
                <w:right w:val="none" w:sz="0" w:space="0" w:color="auto"/>
              </w:divBdr>
            </w:div>
          </w:divsChild>
        </w:div>
        <w:div w:id="395209157">
          <w:marLeft w:val="0"/>
          <w:marRight w:val="0"/>
          <w:marTop w:val="0"/>
          <w:marBottom w:val="0"/>
          <w:divBdr>
            <w:top w:val="none" w:sz="0" w:space="0" w:color="auto"/>
            <w:left w:val="none" w:sz="0" w:space="0" w:color="auto"/>
            <w:bottom w:val="none" w:sz="0" w:space="0" w:color="auto"/>
            <w:right w:val="none" w:sz="0" w:space="0" w:color="auto"/>
          </w:divBdr>
          <w:divsChild>
            <w:div w:id="558904761">
              <w:marLeft w:val="0"/>
              <w:marRight w:val="0"/>
              <w:marTop w:val="0"/>
              <w:marBottom w:val="0"/>
              <w:divBdr>
                <w:top w:val="none" w:sz="0" w:space="0" w:color="auto"/>
                <w:left w:val="none" w:sz="0" w:space="0" w:color="auto"/>
                <w:bottom w:val="none" w:sz="0" w:space="0" w:color="auto"/>
                <w:right w:val="none" w:sz="0" w:space="0" w:color="auto"/>
              </w:divBdr>
            </w:div>
          </w:divsChild>
        </w:div>
        <w:div w:id="1045447781">
          <w:marLeft w:val="0"/>
          <w:marRight w:val="0"/>
          <w:marTop w:val="0"/>
          <w:marBottom w:val="0"/>
          <w:divBdr>
            <w:top w:val="none" w:sz="0" w:space="0" w:color="auto"/>
            <w:left w:val="none" w:sz="0" w:space="0" w:color="auto"/>
            <w:bottom w:val="none" w:sz="0" w:space="0" w:color="auto"/>
            <w:right w:val="none" w:sz="0" w:space="0" w:color="auto"/>
          </w:divBdr>
          <w:divsChild>
            <w:div w:id="1565023814">
              <w:marLeft w:val="0"/>
              <w:marRight w:val="0"/>
              <w:marTop w:val="0"/>
              <w:marBottom w:val="0"/>
              <w:divBdr>
                <w:top w:val="none" w:sz="0" w:space="0" w:color="auto"/>
                <w:left w:val="none" w:sz="0" w:space="0" w:color="auto"/>
                <w:bottom w:val="none" w:sz="0" w:space="0" w:color="auto"/>
                <w:right w:val="none" w:sz="0" w:space="0" w:color="auto"/>
              </w:divBdr>
            </w:div>
          </w:divsChild>
        </w:div>
        <w:div w:id="2061048742">
          <w:marLeft w:val="0"/>
          <w:marRight w:val="0"/>
          <w:marTop w:val="0"/>
          <w:marBottom w:val="0"/>
          <w:divBdr>
            <w:top w:val="none" w:sz="0" w:space="0" w:color="auto"/>
            <w:left w:val="none" w:sz="0" w:space="0" w:color="auto"/>
            <w:bottom w:val="none" w:sz="0" w:space="0" w:color="auto"/>
            <w:right w:val="none" w:sz="0" w:space="0" w:color="auto"/>
          </w:divBdr>
          <w:divsChild>
            <w:div w:id="718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33841">
      <w:bodyDiv w:val="1"/>
      <w:marLeft w:val="0"/>
      <w:marRight w:val="0"/>
      <w:marTop w:val="0"/>
      <w:marBottom w:val="0"/>
      <w:divBdr>
        <w:top w:val="none" w:sz="0" w:space="0" w:color="auto"/>
        <w:left w:val="none" w:sz="0" w:space="0" w:color="auto"/>
        <w:bottom w:val="none" w:sz="0" w:space="0" w:color="auto"/>
        <w:right w:val="none" w:sz="0" w:space="0" w:color="auto"/>
      </w:divBdr>
    </w:div>
    <w:div w:id="801967018">
      <w:bodyDiv w:val="1"/>
      <w:marLeft w:val="0"/>
      <w:marRight w:val="0"/>
      <w:marTop w:val="0"/>
      <w:marBottom w:val="0"/>
      <w:divBdr>
        <w:top w:val="none" w:sz="0" w:space="0" w:color="auto"/>
        <w:left w:val="none" w:sz="0" w:space="0" w:color="auto"/>
        <w:bottom w:val="none" w:sz="0" w:space="0" w:color="auto"/>
        <w:right w:val="none" w:sz="0" w:space="0" w:color="auto"/>
      </w:divBdr>
    </w:div>
    <w:div w:id="808325966">
      <w:bodyDiv w:val="1"/>
      <w:marLeft w:val="0"/>
      <w:marRight w:val="0"/>
      <w:marTop w:val="0"/>
      <w:marBottom w:val="0"/>
      <w:divBdr>
        <w:top w:val="none" w:sz="0" w:space="0" w:color="auto"/>
        <w:left w:val="none" w:sz="0" w:space="0" w:color="auto"/>
        <w:bottom w:val="none" w:sz="0" w:space="0" w:color="auto"/>
        <w:right w:val="none" w:sz="0" w:space="0" w:color="auto"/>
      </w:divBdr>
      <w:divsChild>
        <w:div w:id="660542410">
          <w:marLeft w:val="0"/>
          <w:marRight w:val="0"/>
          <w:marTop w:val="0"/>
          <w:marBottom w:val="0"/>
          <w:divBdr>
            <w:top w:val="none" w:sz="0" w:space="0" w:color="auto"/>
            <w:left w:val="none" w:sz="0" w:space="0" w:color="auto"/>
            <w:bottom w:val="none" w:sz="0" w:space="0" w:color="auto"/>
            <w:right w:val="none" w:sz="0" w:space="0" w:color="auto"/>
          </w:divBdr>
          <w:divsChild>
            <w:div w:id="547189087">
              <w:marLeft w:val="0"/>
              <w:marRight w:val="0"/>
              <w:marTop w:val="0"/>
              <w:marBottom w:val="0"/>
              <w:divBdr>
                <w:top w:val="none" w:sz="0" w:space="0" w:color="auto"/>
                <w:left w:val="none" w:sz="0" w:space="0" w:color="auto"/>
                <w:bottom w:val="none" w:sz="0" w:space="0" w:color="auto"/>
                <w:right w:val="none" w:sz="0" w:space="0" w:color="auto"/>
              </w:divBdr>
            </w:div>
            <w:div w:id="682055220">
              <w:marLeft w:val="0"/>
              <w:marRight w:val="0"/>
              <w:marTop w:val="0"/>
              <w:marBottom w:val="0"/>
              <w:divBdr>
                <w:top w:val="none" w:sz="0" w:space="0" w:color="auto"/>
                <w:left w:val="none" w:sz="0" w:space="0" w:color="auto"/>
                <w:bottom w:val="none" w:sz="0" w:space="0" w:color="auto"/>
                <w:right w:val="none" w:sz="0" w:space="0" w:color="auto"/>
              </w:divBdr>
              <w:divsChild>
                <w:div w:id="1681733583">
                  <w:marLeft w:val="0"/>
                  <w:marRight w:val="0"/>
                  <w:marTop w:val="0"/>
                  <w:marBottom w:val="0"/>
                  <w:divBdr>
                    <w:top w:val="none" w:sz="0" w:space="0" w:color="auto"/>
                    <w:left w:val="none" w:sz="0" w:space="0" w:color="auto"/>
                    <w:bottom w:val="none" w:sz="0" w:space="0" w:color="auto"/>
                    <w:right w:val="none" w:sz="0" w:space="0" w:color="auto"/>
                  </w:divBdr>
                </w:div>
              </w:divsChild>
            </w:div>
            <w:div w:id="1558124100">
              <w:marLeft w:val="0"/>
              <w:marRight w:val="0"/>
              <w:marTop w:val="0"/>
              <w:marBottom w:val="0"/>
              <w:divBdr>
                <w:top w:val="none" w:sz="0" w:space="0" w:color="auto"/>
                <w:left w:val="none" w:sz="0" w:space="0" w:color="auto"/>
                <w:bottom w:val="none" w:sz="0" w:space="0" w:color="auto"/>
                <w:right w:val="none" w:sz="0" w:space="0" w:color="auto"/>
              </w:divBdr>
              <w:divsChild>
                <w:div w:id="825977559">
                  <w:marLeft w:val="0"/>
                  <w:marRight w:val="0"/>
                  <w:marTop w:val="0"/>
                  <w:marBottom w:val="0"/>
                  <w:divBdr>
                    <w:top w:val="none" w:sz="0" w:space="0" w:color="auto"/>
                    <w:left w:val="none" w:sz="0" w:space="0" w:color="auto"/>
                    <w:bottom w:val="none" w:sz="0" w:space="0" w:color="auto"/>
                    <w:right w:val="none" w:sz="0" w:space="0" w:color="auto"/>
                  </w:divBdr>
                </w:div>
              </w:divsChild>
            </w:div>
            <w:div w:id="472603308">
              <w:marLeft w:val="0"/>
              <w:marRight w:val="0"/>
              <w:marTop w:val="0"/>
              <w:marBottom w:val="0"/>
              <w:divBdr>
                <w:top w:val="none" w:sz="0" w:space="0" w:color="auto"/>
                <w:left w:val="none" w:sz="0" w:space="0" w:color="auto"/>
                <w:bottom w:val="none" w:sz="0" w:space="0" w:color="auto"/>
                <w:right w:val="none" w:sz="0" w:space="0" w:color="auto"/>
              </w:divBdr>
              <w:divsChild>
                <w:div w:id="766855063">
                  <w:marLeft w:val="0"/>
                  <w:marRight w:val="0"/>
                  <w:marTop w:val="0"/>
                  <w:marBottom w:val="0"/>
                  <w:divBdr>
                    <w:top w:val="none" w:sz="0" w:space="0" w:color="auto"/>
                    <w:left w:val="none" w:sz="0" w:space="0" w:color="auto"/>
                    <w:bottom w:val="none" w:sz="0" w:space="0" w:color="auto"/>
                    <w:right w:val="none" w:sz="0" w:space="0" w:color="auto"/>
                  </w:divBdr>
                </w:div>
              </w:divsChild>
            </w:div>
            <w:div w:id="800071862">
              <w:marLeft w:val="0"/>
              <w:marRight w:val="0"/>
              <w:marTop w:val="0"/>
              <w:marBottom w:val="0"/>
              <w:divBdr>
                <w:top w:val="none" w:sz="0" w:space="0" w:color="auto"/>
                <w:left w:val="none" w:sz="0" w:space="0" w:color="auto"/>
                <w:bottom w:val="none" w:sz="0" w:space="0" w:color="auto"/>
                <w:right w:val="none" w:sz="0" w:space="0" w:color="auto"/>
              </w:divBdr>
              <w:divsChild>
                <w:div w:id="241331059">
                  <w:marLeft w:val="0"/>
                  <w:marRight w:val="0"/>
                  <w:marTop w:val="0"/>
                  <w:marBottom w:val="0"/>
                  <w:divBdr>
                    <w:top w:val="none" w:sz="0" w:space="0" w:color="auto"/>
                    <w:left w:val="none" w:sz="0" w:space="0" w:color="auto"/>
                    <w:bottom w:val="none" w:sz="0" w:space="0" w:color="auto"/>
                    <w:right w:val="none" w:sz="0" w:space="0" w:color="auto"/>
                  </w:divBdr>
                </w:div>
              </w:divsChild>
            </w:div>
            <w:div w:id="517894565">
              <w:marLeft w:val="0"/>
              <w:marRight w:val="0"/>
              <w:marTop w:val="0"/>
              <w:marBottom w:val="0"/>
              <w:divBdr>
                <w:top w:val="none" w:sz="0" w:space="0" w:color="auto"/>
                <w:left w:val="none" w:sz="0" w:space="0" w:color="auto"/>
                <w:bottom w:val="none" w:sz="0" w:space="0" w:color="auto"/>
                <w:right w:val="none" w:sz="0" w:space="0" w:color="auto"/>
              </w:divBdr>
              <w:divsChild>
                <w:div w:id="2109227016">
                  <w:marLeft w:val="0"/>
                  <w:marRight w:val="0"/>
                  <w:marTop w:val="0"/>
                  <w:marBottom w:val="0"/>
                  <w:divBdr>
                    <w:top w:val="none" w:sz="0" w:space="0" w:color="auto"/>
                    <w:left w:val="none" w:sz="0" w:space="0" w:color="auto"/>
                    <w:bottom w:val="none" w:sz="0" w:space="0" w:color="auto"/>
                    <w:right w:val="none" w:sz="0" w:space="0" w:color="auto"/>
                  </w:divBdr>
                </w:div>
              </w:divsChild>
            </w:div>
            <w:div w:id="989795348">
              <w:marLeft w:val="0"/>
              <w:marRight w:val="0"/>
              <w:marTop w:val="0"/>
              <w:marBottom w:val="0"/>
              <w:divBdr>
                <w:top w:val="none" w:sz="0" w:space="0" w:color="auto"/>
                <w:left w:val="none" w:sz="0" w:space="0" w:color="auto"/>
                <w:bottom w:val="none" w:sz="0" w:space="0" w:color="auto"/>
                <w:right w:val="none" w:sz="0" w:space="0" w:color="auto"/>
              </w:divBdr>
              <w:divsChild>
                <w:div w:id="1677490706">
                  <w:marLeft w:val="0"/>
                  <w:marRight w:val="0"/>
                  <w:marTop w:val="0"/>
                  <w:marBottom w:val="0"/>
                  <w:divBdr>
                    <w:top w:val="none" w:sz="0" w:space="0" w:color="auto"/>
                    <w:left w:val="none" w:sz="0" w:space="0" w:color="auto"/>
                    <w:bottom w:val="none" w:sz="0" w:space="0" w:color="auto"/>
                    <w:right w:val="none" w:sz="0" w:space="0" w:color="auto"/>
                  </w:divBdr>
                </w:div>
              </w:divsChild>
            </w:div>
            <w:div w:id="1175345720">
              <w:marLeft w:val="0"/>
              <w:marRight w:val="0"/>
              <w:marTop w:val="0"/>
              <w:marBottom w:val="0"/>
              <w:divBdr>
                <w:top w:val="none" w:sz="0" w:space="0" w:color="auto"/>
                <w:left w:val="none" w:sz="0" w:space="0" w:color="auto"/>
                <w:bottom w:val="none" w:sz="0" w:space="0" w:color="auto"/>
                <w:right w:val="none" w:sz="0" w:space="0" w:color="auto"/>
              </w:divBdr>
              <w:divsChild>
                <w:div w:id="15682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2115">
          <w:marLeft w:val="0"/>
          <w:marRight w:val="0"/>
          <w:marTop w:val="0"/>
          <w:marBottom w:val="0"/>
          <w:divBdr>
            <w:top w:val="none" w:sz="0" w:space="0" w:color="auto"/>
            <w:left w:val="none" w:sz="0" w:space="0" w:color="auto"/>
            <w:bottom w:val="none" w:sz="0" w:space="0" w:color="auto"/>
            <w:right w:val="none" w:sz="0" w:space="0" w:color="auto"/>
          </w:divBdr>
          <w:divsChild>
            <w:div w:id="11126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37544">
      <w:bodyDiv w:val="1"/>
      <w:marLeft w:val="0"/>
      <w:marRight w:val="0"/>
      <w:marTop w:val="0"/>
      <w:marBottom w:val="0"/>
      <w:divBdr>
        <w:top w:val="none" w:sz="0" w:space="0" w:color="auto"/>
        <w:left w:val="none" w:sz="0" w:space="0" w:color="auto"/>
        <w:bottom w:val="none" w:sz="0" w:space="0" w:color="auto"/>
        <w:right w:val="none" w:sz="0" w:space="0" w:color="auto"/>
      </w:divBdr>
      <w:divsChild>
        <w:div w:id="496770296">
          <w:marLeft w:val="0"/>
          <w:marRight w:val="0"/>
          <w:marTop w:val="0"/>
          <w:marBottom w:val="0"/>
          <w:divBdr>
            <w:top w:val="none" w:sz="0" w:space="0" w:color="auto"/>
            <w:left w:val="none" w:sz="0" w:space="0" w:color="auto"/>
            <w:bottom w:val="none" w:sz="0" w:space="0" w:color="auto"/>
            <w:right w:val="none" w:sz="0" w:space="0" w:color="auto"/>
          </w:divBdr>
          <w:divsChild>
            <w:div w:id="21320771">
              <w:marLeft w:val="0"/>
              <w:marRight w:val="0"/>
              <w:marTop w:val="0"/>
              <w:marBottom w:val="0"/>
              <w:divBdr>
                <w:top w:val="none" w:sz="0" w:space="0" w:color="auto"/>
                <w:left w:val="none" w:sz="0" w:space="0" w:color="auto"/>
                <w:bottom w:val="none" w:sz="0" w:space="0" w:color="auto"/>
                <w:right w:val="none" w:sz="0" w:space="0" w:color="auto"/>
              </w:divBdr>
            </w:div>
          </w:divsChild>
        </w:div>
        <w:div w:id="1547447344">
          <w:marLeft w:val="0"/>
          <w:marRight w:val="0"/>
          <w:marTop w:val="0"/>
          <w:marBottom w:val="0"/>
          <w:divBdr>
            <w:top w:val="none" w:sz="0" w:space="0" w:color="auto"/>
            <w:left w:val="none" w:sz="0" w:space="0" w:color="auto"/>
            <w:bottom w:val="none" w:sz="0" w:space="0" w:color="auto"/>
            <w:right w:val="none" w:sz="0" w:space="0" w:color="auto"/>
          </w:divBdr>
          <w:divsChild>
            <w:div w:id="184582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45949">
      <w:bodyDiv w:val="1"/>
      <w:marLeft w:val="0"/>
      <w:marRight w:val="0"/>
      <w:marTop w:val="0"/>
      <w:marBottom w:val="0"/>
      <w:divBdr>
        <w:top w:val="none" w:sz="0" w:space="0" w:color="auto"/>
        <w:left w:val="none" w:sz="0" w:space="0" w:color="auto"/>
        <w:bottom w:val="none" w:sz="0" w:space="0" w:color="auto"/>
        <w:right w:val="none" w:sz="0" w:space="0" w:color="auto"/>
      </w:divBdr>
    </w:div>
    <w:div w:id="830560960">
      <w:bodyDiv w:val="1"/>
      <w:marLeft w:val="0"/>
      <w:marRight w:val="0"/>
      <w:marTop w:val="0"/>
      <w:marBottom w:val="0"/>
      <w:divBdr>
        <w:top w:val="none" w:sz="0" w:space="0" w:color="auto"/>
        <w:left w:val="none" w:sz="0" w:space="0" w:color="auto"/>
        <w:bottom w:val="none" w:sz="0" w:space="0" w:color="auto"/>
        <w:right w:val="none" w:sz="0" w:space="0" w:color="auto"/>
      </w:divBdr>
      <w:divsChild>
        <w:div w:id="560529774">
          <w:marLeft w:val="0"/>
          <w:marRight w:val="0"/>
          <w:marTop w:val="0"/>
          <w:marBottom w:val="0"/>
          <w:divBdr>
            <w:top w:val="none" w:sz="0" w:space="0" w:color="auto"/>
            <w:left w:val="none" w:sz="0" w:space="0" w:color="auto"/>
            <w:bottom w:val="none" w:sz="0" w:space="0" w:color="auto"/>
            <w:right w:val="none" w:sz="0" w:space="0" w:color="auto"/>
          </w:divBdr>
          <w:divsChild>
            <w:div w:id="582879427">
              <w:marLeft w:val="0"/>
              <w:marRight w:val="0"/>
              <w:marTop w:val="0"/>
              <w:marBottom w:val="0"/>
              <w:divBdr>
                <w:top w:val="none" w:sz="0" w:space="0" w:color="auto"/>
                <w:left w:val="none" w:sz="0" w:space="0" w:color="auto"/>
                <w:bottom w:val="none" w:sz="0" w:space="0" w:color="auto"/>
                <w:right w:val="none" w:sz="0" w:space="0" w:color="auto"/>
              </w:divBdr>
            </w:div>
          </w:divsChild>
        </w:div>
        <w:div w:id="1560902419">
          <w:marLeft w:val="0"/>
          <w:marRight w:val="0"/>
          <w:marTop w:val="0"/>
          <w:marBottom w:val="0"/>
          <w:divBdr>
            <w:top w:val="none" w:sz="0" w:space="0" w:color="auto"/>
            <w:left w:val="none" w:sz="0" w:space="0" w:color="auto"/>
            <w:bottom w:val="none" w:sz="0" w:space="0" w:color="auto"/>
            <w:right w:val="none" w:sz="0" w:space="0" w:color="auto"/>
          </w:divBdr>
          <w:divsChild>
            <w:div w:id="1688870556">
              <w:marLeft w:val="0"/>
              <w:marRight w:val="0"/>
              <w:marTop w:val="0"/>
              <w:marBottom w:val="0"/>
              <w:divBdr>
                <w:top w:val="none" w:sz="0" w:space="0" w:color="auto"/>
                <w:left w:val="none" w:sz="0" w:space="0" w:color="auto"/>
                <w:bottom w:val="none" w:sz="0" w:space="0" w:color="auto"/>
                <w:right w:val="none" w:sz="0" w:space="0" w:color="auto"/>
              </w:divBdr>
            </w:div>
          </w:divsChild>
        </w:div>
        <w:div w:id="406195704">
          <w:marLeft w:val="0"/>
          <w:marRight w:val="0"/>
          <w:marTop w:val="0"/>
          <w:marBottom w:val="0"/>
          <w:divBdr>
            <w:top w:val="none" w:sz="0" w:space="0" w:color="auto"/>
            <w:left w:val="none" w:sz="0" w:space="0" w:color="auto"/>
            <w:bottom w:val="none" w:sz="0" w:space="0" w:color="auto"/>
            <w:right w:val="none" w:sz="0" w:space="0" w:color="auto"/>
          </w:divBdr>
          <w:divsChild>
            <w:div w:id="1168055869">
              <w:marLeft w:val="0"/>
              <w:marRight w:val="0"/>
              <w:marTop w:val="0"/>
              <w:marBottom w:val="0"/>
              <w:divBdr>
                <w:top w:val="none" w:sz="0" w:space="0" w:color="auto"/>
                <w:left w:val="none" w:sz="0" w:space="0" w:color="auto"/>
                <w:bottom w:val="none" w:sz="0" w:space="0" w:color="auto"/>
                <w:right w:val="none" w:sz="0" w:space="0" w:color="auto"/>
              </w:divBdr>
            </w:div>
          </w:divsChild>
        </w:div>
        <w:div w:id="1641421902">
          <w:marLeft w:val="0"/>
          <w:marRight w:val="0"/>
          <w:marTop w:val="0"/>
          <w:marBottom w:val="0"/>
          <w:divBdr>
            <w:top w:val="none" w:sz="0" w:space="0" w:color="auto"/>
            <w:left w:val="none" w:sz="0" w:space="0" w:color="auto"/>
            <w:bottom w:val="none" w:sz="0" w:space="0" w:color="auto"/>
            <w:right w:val="none" w:sz="0" w:space="0" w:color="auto"/>
          </w:divBdr>
        </w:div>
        <w:div w:id="773942698">
          <w:marLeft w:val="0"/>
          <w:marRight w:val="0"/>
          <w:marTop w:val="0"/>
          <w:marBottom w:val="0"/>
          <w:divBdr>
            <w:top w:val="none" w:sz="0" w:space="0" w:color="auto"/>
            <w:left w:val="none" w:sz="0" w:space="0" w:color="auto"/>
            <w:bottom w:val="none" w:sz="0" w:space="0" w:color="auto"/>
            <w:right w:val="none" w:sz="0" w:space="0" w:color="auto"/>
          </w:divBdr>
          <w:divsChild>
            <w:div w:id="1683319360">
              <w:marLeft w:val="0"/>
              <w:marRight w:val="0"/>
              <w:marTop w:val="0"/>
              <w:marBottom w:val="0"/>
              <w:divBdr>
                <w:top w:val="none" w:sz="0" w:space="0" w:color="auto"/>
                <w:left w:val="none" w:sz="0" w:space="0" w:color="auto"/>
                <w:bottom w:val="none" w:sz="0" w:space="0" w:color="auto"/>
                <w:right w:val="none" w:sz="0" w:space="0" w:color="auto"/>
              </w:divBdr>
            </w:div>
          </w:divsChild>
        </w:div>
        <w:div w:id="2069449793">
          <w:marLeft w:val="0"/>
          <w:marRight w:val="0"/>
          <w:marTop w:val="0"/>
          <w:marBottom w:val="0"/>
          <w:divBdr>
            <w:top w:val="none" w:sz="0" w:space="0" w:color="auto"/>
            <w:left w:val="none" w:sz="0" w:space="0" w:color="auto"/>
            <w:bottom w:val="none" w:sz="0" w:space="0" w:color="auto"/>
            <w:right w:val="none" w:sz="0" w:space="0" w:color="auto"/>
          </w:divBdr>
          <w:divsChild>
            <w:div w:id="860359454">
              <w:marLeft w:val="0"/>
              <w:marRight w:val="0"/>
              <w:marTop w:val="0"/>
              <w:marBottom w:val="0"/>
              <w:divBdr>
                <w:top w:val="none" w:sz="0" w:space="0" w:color="auto"/>
                <w:left w:val="none" w:sz="0" w:space="0" w:color="auto"/>
                <w:bottom w:val="none" w:sz="0" w:space="0" w:color="auto"/>
                <w:right w:val="none" w:sz="0" w:space="0" w:color="auto"/>
              </w:divBdr>
            </w:div>
          </w:divsChild>
        </w:div>
        <w:div w:id="997657619">
          <w:marLeft w:val="0"/>
          <w:marRight w:val="0"/>
          <w:marTop w:val="0"/>
          <w:marBottom w:val="0"/>
          <w:divBdr>
            <w:top w:val="none" w:sz="0" w:space="0" w:color="auto"/>
            <w:left w:val="none" w:sz="0" w:space="0" w:color="auto"/>
            <w:bottom w:val="none" w:sz="0" w:space="0" w:color="auto"/>
            <w:right w:val="none" w:sz="0" w:space="0" w:color="auto"/>
          </w:divBdr>
          <w:divsChild>
            <w:div w:id="1864972203">
              <w:marLeft w:val="0"/>
              <w:marRight w:val="0"/>
              <w:marTop w:val="0"/>
              <w:marBottom w:val="0"/>
              <w:divBdr>
                <w:top w:val="none" w:sz="0" w:space="0" w:color="auto"/>
                <w:left w:val="none" w:sz="0" w:space="0" w:color="auto"/>
                <w:bottom w:val="none" w:sz="0" w:space="0" w:color="auto"/>
                <w:right w:val="none" w:sz="0" w:space="0" w:color="auto"/>
              </w:divBdr>
            </w:div>
          </w:divsChild>
        </w:div>
        <w:div w:id="1857187365">
          <w:marLeft w:val="0"/>
          <w:marRight w:val="0"/>
          <w:marTop w:val="0"/>
          <w:marBottom w:val="0"/>
          <w:divBdr>
            <w:top w:val="none" w:sz="0" w:space="0" w:color="auto"/>
            <w:left w:val="none" w:sz="0" w:space="0" w:color="auto"/>
            <w:bottom w:val="none" w:sz="0" w:space="0" w:color="auto"/>
            <w:right w:val="none" w:sz="0" w:space="0" w:color="auto"/>
          </w:divBdr>
          <w:divsChild>
            <w:div w:id="126021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1032">
      <w:bodyDiv w:val="1"/>
      <w:marLeft w:val="0"/>
      <w:marRight w:val="0"/>
      <w:marTop w:val="0"/>
      <w:marBottom w:val="0"/>
      <w:divBdr>
        <w:top w:val="none" w:sz="0" w:space="0" w:color="auto"/>
        <w:left w:val="none" w:sz="0" w:space="0" w:color="auto"/>
        <w:bottom w:val="none" w:sz="0" w:space="0" w:color="auto"/>
        <w:right w:val="none" w:sz="0" w:space="0" w:color="auto"/>
      </w:divBdr>
      <w:divsChild>
        <w:div w:id="402487554">
          <w:marLeft w:val="0"/>
          <w:marRight w:val="0"/>
          <w:marTop w:val="0"/>
          <w:marBottom w:val="0"/>
          <w:divBdr>
            <w:top w:val="none" w:sz="0" w:space="0" w:color="auto"/>
            <w:left w:val="none" w:sz="0" w:space="0" w:color="auto"/>
            <w:bottom w:val="none" w:sz="0" w:space="0" w:color="auto"/>
            <w:right w:val="none" w:sz="0" w:space="0" w:color="auto"/>
          </w:divBdr>
          <w:divsChild>
            <w:div w:id="1137257626">
              <w:marLeft w:val="0"/>
              <w:marRight w:val="0"/>
              <w:marTop w:val="0"/>
              <w:marBottom w:val="0"/>
              <w:divBdr>
                <w:top w:val="none" w:sz="0" w:space="0" w:color="auto"/>
                <w:left w:val="none" w:sz="0" w:space="0" w:color="auto"/>
                <w:bottom w:val="none" w:sz="0" w:space="0" w:color="auto"/>
                <w:right w:val="none" w:sz="0" w:space="0" w:color="auto"/>
              </w:divBdr>
            </w:div>
          </w:divsChild>
        </w:div>
        <w:div w:id="863514148">
          <w:marLeft w:val="0"/>
          <w:marRight w:val="0"/>
          <w:marTop w:val="0"/>
          <w:marBottom w:val="0"/>
          <w:divBdr>
            <w:top w:val="none" w:sz="0" w:space="0" w:color="auto"/>
            <w:left w:val="none" w:sz="0" w:space="0" w:color="auto"/>
            <w:bottom w:val="none" w:sz="0" w:space="0" w:color="auto"/>
            <w:right w:val="none" w:sz="0" w:space="0" w:color="auto"/>
          </w:divBdr>
          <w:divsChild>
            <w:div w:id="207396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6043">
      <w:bodyDiv w:val="1"/>
      <w:marLeft w:val="0"/>
      <w:marRight w:val="0"/>
      <w:marTop w:val="0"/>
      <w:marBottom w:val="0"/>
      <w:divBdr>
        <w:top w:val="none" w:sz="0" w:space="0" w:color="auto"/>
        <w:left w:val="none" w:sz="0" w:space="0" w:color="auto"/>
        <w:bottom w:val="none" w:sz="0" w:space="0" w:color="auto"/>
        <w:right w:val="none" w:sz="0" w:space="0" w:color="auto"/>
      </w:divBdr>
      <w:divsChild>
        <w:div w:id="697506818">
          <w:marLeft w:val="0"/>
          <w:marRight w:val="0"/>
          <w:marTop w:val="0"/>
          <w:marBottom w:val="0"/>
          <w:divBdr>
            <w:top w:val="none" w:sz="0" w:space="0" w:color="auto"/>
            <w:left w:val="none" w:sz="0" w:space="0" w:color="auto"/>
            <w:bottom w:val="none" w:sz="0" w:space="0" w:color="auto"/>
            <w:right w:val="none" w:sz="0" w:space="0" w:color="auto"/>
          </w:divBdr>
          <w:divsChild>
            <w:div w:id="659770795">
              <w:marLeft w:val="0"/>
              <w:marRight w:val="0"/>
              <w:marTop w:val="0"/>
              <w:marBottom w:val="0"/>
              <w:divBdr>
                <w:top w:val="none" w:sz="0" w:space="0" w:color="auto"/>
                <w:left w:val="none" w:sz="0" w:space="0" w:color="auto"/>
                <w:bottom w:val="none" w:sz="0" w:space="0" w:color="auto"/>
                <w:right w:val="none" w:sz="0" w:space="0" w:color="auto"/>
              </w:divBdr>
            </w:div>
          </w:divsChild>
        </w:div>
        <w:div w:id="218059039">
          <w:marLeft w:val="0"/>
          <w:marRight w:val="0"/>
          <w:marTop w:val="0"/>
          <w:marBottom w:val="0"/>
          <w:divBdr>
            <w:top w:val="none" w:sz="0" w:space="0" w:color="auto"/>
            <w:left w:val="none" w:sz="0" w:space="0" w:color="auto"/>
            <w:bottom w:val="none" w:sz="0" w:space="0" w:color="auto"/>
            <w:right w:val="none" w:sz="0" w:space="0" w:color="auto"/>
          </w:divBdr>
          <w:divsChild>
            <w:div w:id="2117826452">
              <w:marLeft w:val="0"/>
              <w:marRight w:val="0"/>
              <w:marTop w:val="0"/>
              <w:marBottom w:val="0"/>
              <w:divBdr>
                <w:top w:val="none" w:sz="0" w:space="0" w:color="auto"/>
                <w:left w:val="none" w:sz="0" w:space="0" w:color="auto"/>
                <w:bottom w:val="none" w:sz="0" w:space="0" w:color="auto"/>
                <w:right w:val="none" w:sz="0" w:space="0" w:color="auto"/>
              </w:divBdr>
            </w:div>
          </w:divsChild>
        </w:div>
        <w:div w:id="322052977">
          <w:marLeft w:val="0"/>
          <w:marRight w:val="0"/>
          <w:marTop w:val="0"/>
          <w:marBottom w:val="0"/>
          <w:divBdr>
            <w:top w:val="none" w:sz="0" w:space="0" w:color="auto"/>
            <w:left w:val="none" w:sz="0" w:space="0" w:color="auto"/>
            <w:bottom w:val="none" w:sz="0" w:space="0" w:color="auto"/>
            <w:right w:val="none" w:sz="0" w:space="0" w:color="auto"/>
          </w:divBdr>
          <w:divsChild>
            <w:div w:id="103685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5040">
      <w:bodyDiv w:val="1"/>
      <w:marLeft w:val="0"/>
      <w:marRight w:val="0"/>
      <w:marTop w:val="0"/>
      <w:marBottom w:val="0"/>
      <w:divBdr>
        <w:top w:val="none" w:sz="0" w:space="0" w:color="auto"/>
        <w:left w:val="none" w:sz="0" w:space="0" w:color="auto"/>
        <w:bottom w:val="none" w:sz="0" w:space="0" w:color="auto"/>
        <w:right w:val="none" w:sz="0" w:space="0" w:color="auto"/>
      </w:divBdr>
      <w:divsChild>
        <w:div w:id="1563368795">
          <w:marLeft w:val="0"/>
          <w:marRight w:val="0"/>
          <w:marTop w:val="0"/>
          <w:marBottom w:val="0"/>
          <w:divBdr>
            <w:top w:val="none" w:sz="0" w:space="0" w:color="auto"/>
            <w:left w:val="none" w:sz="0" w:space="0" w:color="auto"/>
            <w:bottom w:val="none" w:sz="0" w:space="0" w:color="auto"/>
            <w:right w:val="none" w:sz="0" w:space="0" w:color="auto"/>
          </w:divBdr>
          <w:divsChild>
            <w:div w:id="834034663">
              <w:marLeft w:val="0"/>
              <w:marRight w:val="0"/>
              <w:marTop w:val="0"/>
              <w:marBottom w:val="0"/>
              <w:divBdr>
                <w:top w:val="none" w:sz="0" w:space="0" w:color="auto"/>
                <w:left w:val="none" w:sz="0" w:space="0" w:color="auto"/>
                <w:bottom w:val="none" w:sz="0" w:space="0" w:color="auto"/>
                <w:right w:val="none" w:sz="0" w:space="0" w:color="auto"/>
              </w:divBdr>
            </w:div>
          </w:divsChild>
        </w:div>
        <w:div w:id="1725376036">
          <w:marLeft w:val="0"/>
          <w:marRight w:val="0"/>
          <w:marTop w:val="0"/>
          <w:marBottom w:val="0"/>
          <w:divBdr>
            <w:top w:val="none" w:sz="0" w:space="0" w:color="auto"/>
            <w:left w:val="none" w:sz="0" w:space="0" w:color="auto"/>
            <w:bottom w:val="none" w:sz="0" w:space="0" w:color="auto"/>
            <w:right w:val="none" w:sz="0" w:space="0" w:color="auto"/>
          </w:divBdr>
          <w:divsChild>
            <w:div w:id="104969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0253">
      <w:bodyDiv w:val="1"/>
      <w:marLeft w:val="0"/>
      <w:marRight w:val="0"/>
      <w:marTop w:val="0"/>
      <w:marBottom w:val="0"/>
      <w:divBdr>
        <w:top w:val="none" w:sz="0" w:space="0" w:color="auto"/>
        <w:left w:val="none" w:sz="0" w:space="0" w:color="auto"/>
        <w:bottom w:val="none" w:sz="0" w:space="0" w:color="auto"/>
        <w:right w:val="none" w:sz="0" w:space="0" w:color="auto"/>
      </w:divBdr>
    </w:div>
    <w:div w:id="907231353">
      <w:bodyDiv w:val="1"/>
      <w:marLeft w:val="0"/>
      <w:marRight w:val="0"/>
      <w:marTop w:val="0"/>
      <w:marBottom w:val="0"/>
      <w:divBdr>
        <w:top w:val="none" w:sz="0" w:space="0" w:color="auto"/>
        <w:left w:val="none" w:sz="0" w:space="0" w:color="auto"/>
        <w:bottom w:val="none" w:sz="0" w:space="0" w:color="auto"/>
        <w:right w:val="none" w:sz="0" w:space="0" w:color="auto"/>
      </w:divBdr>
      <w:divsChild>
        <w:div w:id="666133256">
          <w:marLeft w:val="0"/>
          <w:marRight w:val="0"/>
          <w:marTop w:val="0"/>
          <w:marBottom w:val="0"/>
          <w:divBdr>
            <w:top w:val="none" w:sz="0" w:space="0" w:color="auto"/>
            <w:left w:val="none" w:sz="0" w:space="0" w:color="auto"/>
            <w:bottom w:val="none" w:sz="0" w:space="0" w:color="auto"/>
            <w:right w:val="none" w:sz="0" w:space="0" w:color="auto"/>
          </w:divBdr>
          <w:divsChild>
            <w:div w:id="834882670">
              <w:marLeft w:val="0"/>
              <w:marRight w:val="0"/>
              <w:marTop w:val="0"/>
              <w:marBottom w:val="0"/>
              <w:divBdr>
                <w:top w:val="none" w:sz="0" w:space="0" w:color="auto"/>
                <w:left w:val="none" w:sz="0" w:space="0" w:color="auto"/>
                <w:bottom w:val="none" w:sz="0" w:space="0" w:color="auto"/>
                <w:right w:val="none" w:sz="0" w:space="0" w:color="auto"/>
              </w:divBdr>
            </w:div>
          </w:divsChild>
        </w:div>
        <w:div w:id="1060397414">
          <w:marLeft w:val="0"/>
          <w:marRight w:val="0"/>
          <w:marTop w:val="0"/>
          <w:marBottom w:val="0"/>
          <w:divBdr>
            <w:top w:val="none" w:sz="0" w:space="0" w:color="auto"/>
            <w:left w:val="none" w:sz="0" w:space="0" w:color="auto"/>
            <w:bottom w:val="none" w:sz="0" w:space="0" w:color="auto"/>
            <w:right w:val="none" w:sz="0" w:space="0" w:color="auto"/>
          </w:divBdr>
          <w:divsChild>
            <w:div w:id="12489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4432">
      <w:bodyDiv w:val="1"/>
      <w:marLeft w:val="0"/>
      <w:marRight w:val="0"/>
      <w:marTop w:val="0"/>
      <w:marBottom w:val="0"/>
      <w:divBdr>
        <w:top w:val="none" w:sz="0" w:space="0" w:color="auto"/>
        <w:left w:val="none" w:sz="0" w:space="0" w:color="auto"/>
        <w:bottom w:val="none" w:sz="0" w:space="0" w:color="auto"/>
        <w:right w:val="none" w:sz="0" w:space="0" w:color="auto"/>
      </w:divBdr>
      <w:divsChild>
        <w:div w:id="800533405">
          <w:marLeft w:val="0"/>
          <w:marRight w:val="0"/>
          <w:marTop w:val="0"/>
          <w:marBottom w:val="0"/>
          <w:divBdr>
            <w:top w:val="none" w:sz="0" w:space="0" w:color="auto"/>
            <w:left w:val="none" w:sz="0" w:space="0" w:color="auto"/>
            <w:bottom w:val="none" w:sz="0" w:space="0" w:color="auto"/>
            <w:right w:val="none" w:sz="0" w:space="0" w:color="auto"/>
          </w:divBdr>
          <w:divsChild>
            <w:div w:id="1418795005">
              <w:marLeft w:val="0"/>
              <w:marRight w:val="0"/>
              <w:marTop w:val="0"/>
              <w:marBottom w:val="0"/>
              <w:divBdr>
                <w:top w:val="none" w:sz="0" w:space="0" w:color="auto"/>
                <w:left w:val="none" w:sz="0" w:space="0" w:color="auto"/>
                <w:bottom w:val="none" w:sz="0" w:space="0" w:color="auto"/>
                <w:right w:val="none" w:sz="0" w:space="0" w:color="auto"/>
              </w:divBdr>
            </w:div>
            <w:div w:id="36053164">
              <w:marLeft w:val="0"/>
              <w:marRight w:val="0"/>
              <w:marTop w:val="0"/>
              <w:marBottom w:val="0"/>
              <w:divBdr>
                <w:top w:val="none" w:sz="0" w:space="0" w:color="auto"/>
                <w:left w:val="none" w:sz="0" w:space="0" w:color="auto"/>
                <w:bottom w:val="none" w:sz="0" w:space="0" w:color="auto"/>
                <w:right w:val="none" w:sz="0" w:space="0" w:color="auto"/>
              </w:divBdr>
              <w:divsChild>
                <w:div w:id="1452167530">
                  <w:marLeft w:val="0"/>
                  <w:marRight w:val="0"/>
                  <w:marTop w:val="0"/>
                  <w:marBottom w:val="0"/>
                  <w:divBdr>
                    <w:top w:val="none" w:sz="0" w:space="0" w:color="auto"/>
                    <w:left w:val="none" w:sz="0" w:space="0" w:color="auto"/>
                    <w:bottom w:val="none" w:sz="0" w:space="0" w:color="auto"/>
                    <w:right w:val="none" w:sz="0" w:space="0" w:color="auto"/>
                  </w:divBdr>
                </w:div>
              </w:divsChild>
            </w:div>
            <w:div w:id="319041620">
              <w:marLeft w:val="0"/>
              <w:marRight w:val="0"/>
              <w:marTop w:val="0"/>
              <w:marBottom w:val="0"/>
              <w:divBdr>
                <w:top w:val="none" w:sz="0" w:space="0" w:color="auto"/>
                <w:left w:val="none" w:sz="0" w:space="0" w:color="auto"/>
                <w:bottom w:val="none" w:sz="0" w:space="0" w:color="auto"/>
                <w:right w:val="none" w:sz="0" w:space="0" w:color="auto"/>
              </w:divBdr>
              <w:divsChild>
                <w:div w:id="211893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7612">
          <w:marLeft w:val="0"/>
          <w:marRight w:val="0"/>
          <w:marTop w:val="0"/>
          <w:marBottom w:val="0"/>
          <w:divBdr>
            <w:top w:val="none" w:sz="0" w:space="0" w:color="auto"/>
            <w:left w:val="none" w:sz="0" w:space="0" w:color="auto"/>
            <w:bottom w:val="none" w:sz="0" w:space="0" w:color="auto"/>
            <w:right w:val="none" w:sz="0" w:space="0" w:color="auto"/>
          </w:divBdr>
          <w:divsChild>
            <w:div w:id="875893605">
              <w:marLeft w:val="0"/>
              <w:marRight w:val="0"/>
              <w:marTop w:val="0"/>
              <w:marBottom w:val="0"/>
              <w:divBdr>
                <w:top w:val="none" w:sz="0" w:space="0" w:color="auto"/>
                <w:left w:val="none" w:sz="0" w:space="0" w:color="auto"/>
                <w:bottom w:val="none" w:sz="0" w:space="0" w:color="auto"/>
                <w:right w:val="none" w:sz="0" w:space="0" w:color="auto"/>
              </w:divBdr>
            </w:div>
            <w:div w:id="456603052">
              <w:marLeft w:val="0"/>
              <w:marRight w:val="0"/>
              <w:marTop w:val="0"/>
              <w:marBottom w:val="0"/>
              <w:divBdr>
                <w:top w:val="none" w:sz="0" w:space="0" w:color="auto"/>
                <w:left w:val="none" w:sz="0" w:space="0" w:color="auto"/>
                <w:bottom w:val="none" w:sz="0" w:space="0" w:color="auto"/>
                <w:right w:val="none" w:sz="0" w:space="0" w:color="auto"/>
              </w:divBdr>
              <w:divsChild>
                <w:div w:id="465661734">
                  <w:marLeft w:val="0"/>
                  <w:marRight w:val="0"/>
                  <w:marTop w:val="0"/>
                  <w:marBottom w:val="0"/>
                  <w:divBdr>
                    <w:top w:val="none" w:sz="0" w:space="0" w:color="auto"/>
                    <w:left w:val="none" w:sz="0" w:space="0" w:color="auto"/>
                    <w:bottom w:val="none" w:sz="0" w:space="0" w:color="auto"/>
                    <w:right w:val="none" w:sz="0" w:space="0" w:color="auto"/>
                  </w:divBdr>
                </w:div>
              </w:divsChild>
            </w:div>
            <w:div w:id="494032349">
              <w:marLeft w:val="0"/>
              <w:marRight w:val="0"/>
              <w:marTop w:val="0"/>
              <w:marBottom w:val="0"/>
              <w:divBdr>
                <w:top w:val="none" w:sz="0" w:space="0" w:color="auto"/>
                <w:left w:val="none" w:sz="0" w:space="0" w:color="auto"/>
                <w:bottom w:val="none" w:sz="0" w:space="0" w:color="auto"/>
                <w:right w:val="none" w:sz="0" w:space="0" w:color="auto"/>
              </w:divBdr>
              <w:divsChild>
                <w:div w:id="648363994">
                  <w:marLeft w:val="0"/>
                  <w:marRight w:val="0"/>
                  <w:marTop w:val="0"/>
                  <w:marBottom w:val="0"/>
                  <w:divBdr>
                    <w:top w:val="none" w:sz="0" w:space="0" w:color="auto"/>
                    <w:left w:val="none" w:sz="0" w:space="0" w:color="auto"/>
                    <w:bottom w:val="none" w:sz="0" w:space="0" w:color="auto"/>
                    <w:right w:val="none" w:sz="0" w:space="0" w:color="auto"/>
                  </w:divBdr>
                </w:div>
              </w:divsChild>
            </w:div>
            <w:div w:id="668945317">
              <w:marLeft w:val="0"/>
              <w:marRight w:val="0"/>
              <w:marTop w:val="0"/>
              <w:marBottom w:val="0"/>
              <w:divBdr>
                <w:top w:val="none" w:sz="0" w:space="0" w:color="auto"/>
                <w:left w:val="none" w:sz="0" w:space="0" w:color="auto"/>
                <w:bottom w:val="none" w:sz="0" w:space="0" w:color="auto"/>
                <w:right w:val="none" w:sz="0" w:space="0" w:color="auto"/>
              </w:divBdr>
              <w:divsChild>
                <w:div w:id="72629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735098">
      <w:bodyDiv w:val="1"/>
      <w:marLeft w:val="0"/>
      <w:marRight w:val="0"/>
      <w:marTop w:val="0"/>
      <w:marBottom w:val="0"/>
      <w:divBdr>
        <w:top w:val="none" w:sz="0" w:space="0" w:color="auto"/>
        <w:left w:val="none" w:sz="0" w:space="0" w:color="auto"/>
        <w:bottom w:val="none" w:sz="0" w:space="0" w:color="auto"/>
        <w:right w:val="none" w:sz="0" w:space="0" w:color="auto"/>
      </w:divBdr>
      <w:divsChild>
        <w:div w:id="555361026">
          <w:marLeft w:val="0"/>
          <w:marRight w:val="0"/>
          <w:marTop w:val="0"/>
          <w:marBottom w:val="0"/>
          <w:divBdr>
            <w:top w:val="none" w:sz="0" w:space="0" w:color="auto"/>
            <w:left w:val="none" w:sz="0" w:space="0" w:color="auto"/>
            <w:bottom w:val="none" w:sz="0" w:space="0" w:color="auto"/>
            <w:right w:val="none" w:sz="0" w:space="0" w:color="auto"/>
          </w:divBdr>
          <w:divsChild>
            <w:div w:id="1680696845">
              <w:marLeft w:val="0"/>
              <w:marRight w:val="0"/>
              <w:marTop w:val="0"/>
              <w:marBottom w:val="0"/>
              <w:divBdr>
                <w:top w:val="none" w:sz="0" w:space="0" w:color="auto"/>
                <w:left w:val="none" w:sz="0" w:space="0" w:color="auto"/>
                <w:bottom w:val="none" w:sz="0" w:space="0" w:color="auto"/>
                <w:right w:val="none" w:sz="0" w:space="0" w:color="auto"/>
              </w:divBdr>
            </w:div>
          </w:divsChild>
        </w:div>
        <w:div w:id="897086928">
          <w:marLeft w:val="0"/>
          <w:marRight w:val="0"/>
          <w:marTop w:val="0"/>
          <w:marBottom w:val="0"/>
          <w:divBdr>
            <w:top w:val="none" w:sz="0" w:space="0" w:color="auto"/>
            <w:left w:val="none" w:sz="0" w:space="0" w:color="auto"/>
            <w:bottom w:val="none" w:sz="0" w:space="0" w:color="auto"/>
            <w:right w:val="none" w:sz="0" w:space="0" w:color="auto"/>
          </w:divBdr>
          <w:divsChild>
            <w:div w:id="543752947">
              <w:marLeft w:val="0"/>
              <w:marRight w:val="0"/>
              <w:marTop w:val="0"/>
              <w:marBottom w:val="0"/>
              <w:divBdr>
                <w:top w:val="none" w:sz="0" w:space="0" w:color="auto"/>
                <w:left w:val="none" w:sz="0" w:space="0" w:color="auto"/>
                <w:bottom w:val="none" w:sz="0" w:space="0" w:color="auto"/>
                <w:right w:val="none" w:sz="0" w:space="0" w:color="auto"/>
              </w:divBdr>
            </w:div>
          </w:divsChild>
        </w:div>
        <w:div w:id="1899784024">
          <w:marLeft w:val="0"/>
          <w:marRight w:val="0"/>
          <w:marTop w:val="0"/>
          <w:marBottom w:val="0"/>
          <w:divBdr>
            <w:top w:val="none" w:sz="0" w:space="0" w:color="auto"/>
            <w:left w:val="none" w:sz="0" w:space="0" w:color="auto"/>
            <w:bottom w:val="none" w:sz="0" w:space="0" w:color="auto"/>
            <w:right w:val="none" w:sz="0" w:space="0" w:color="auto"/>
          </w:divBdr>
          <w:divsChild>
            <w:div w:id="1550722484">
              <w:marLeft w:val="0"/>
              <w:marRight w:val="0"/>
              <w:marTop w:val="0"/>
              <w:marBottom w:val="0"/>
              <w:divBdr>
                <w:top w:val="none" w:sz="0" w:space="0" w:color="auto"/>
                <w:left w:val="none" w:sz="0" w:space="0" w:color="auto"/>
                <w:bottom w:val="none" w:sz="0" w:space="0" w:color="auto"/>
                <w:right w:val="none" w:sz="0" w:space="0" w:color="auto"/>
              </w:divBdr>
            </w:div>
          </w:divsChild>
        </w:div>
        <w:div w:id="1525753213">
          <w:marLeft w:val="0"/>
          <w:marRight w:val="0"/>
          <w:marTop w:val="0"/>
          <w:marBottom w:val="0"/>
          <w:divBdr>
            <w:top w:val="none" w:sz="0" w:space="0" w:color="auto"/>
            <w:left w:val="none" w:sz="0" w:space="0" w:color="auto"/>
            <w:bottom w:val="none" w:sz="0" w:space="0" w:color="auto"/>
            <w:right w:val="none" w:sz="0" w:space="0" w:color="auto"/>
          </w:divBdr>
          <w:divsChild>
            <w:div w:id="1301961069">
              <w:marLeft w:val="0"/>
              <w:marRight w:val="0"/>
              <w:marTop w:val="0"/>
              <w:marBottom w:val="0"/>
              <w:divBdr>
                <w:top w:val="none" w:sz="0" w:space="0" w:color="auto"/>
                <w:left w:val="none" w:sz="0" w:space="0" w:color="auto"/>
                <w:bottom w:val="none" w:sz="0" w:space="0" w:color="auto"/>
                <w:right w:val="none" w:sz="0" w:space="0" w:color="auto"/>
              </w:divBdr>
            </w:div>
          </w:divsChild>
        </w:div>
        <w:div w:id="1846018613">
          <w:marLeft w:val="0"/>
          <w:marRight w:val="0"/>
          <w:marTop w:val="0"/>
          <w:marBottom w:val="0"/>
          <w:divBdr>
            <w:top w:val="none" w:sz="0" w:space="0" w:color="auto"/>
            <w:left w:val="none" w:sz="0" w:space="0" w:color="auto"/>
            <w:bottom w:val="none" w:sz="0" w:space="0" w:color="auto"/>
            <w:right w:val="none" w:sz="0" w:space="0" w:color="auto"/>
          </w:divBdr>
          <w:divsChild>
            <w:div w:id="75682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4947">
      <w:bodyDiv w:val="1"/>
      <w:marLeft w:val="0"/>
      <w:marRight w:val="0"/>
      <w:marTop w:val="0"/>
      <w:marBottom w:val="0"/>
      <w:divBdr>
        <w:top w:val="none" w:sz="0" w:space="0" w:color="auto"/>
        <w:left w:val="none" w:sz="0" w:space="0" w:color="auto"/>
        <w:bottom w:val="none" w:sz="0" w:space="0" w:color="auto"/>
        <w:right w:val="none" w:sz="0" w:space="0" w:color="auto"/>
      </w:divBdr>
      <w:divsChild>
        <w:div w:id="527835660">
          <w:marLeft w:val="0"/>
          <w:marRight w:val="0"/>
          <w:marTop w:val="0"/>
          <w:marBottom w:val="0"/>
          <w:divBdr>
            <w:top w:val="none" w:sz="0" w:space="0" w:color="auto"/>
            <w:left w:val="none" w:sz="0" w:space="0" w:color="auto"/>
            <w:bottom w:val="none" w:sz="0" w:space="0" w:color="auto"/>
            <w:right w:val="none" w:sz="0" w:space="0" w:color="auto"/>
          </w:divBdr>
          <w:divsChild>
            <w:div w:id="1730692395">
              <w:marLeft w:val="0"/>
              <w:marRight w:val="0"/>
              <w:marTop w:val="0"/>
              <w:marBottom w:val="0"/>
              <w:divBdr>
                <w:top w:val="none" w:sz="0" w:space="0" w:color="auto"/>
                <w:left w:val="none" w:sz="0" w:space="0" w:color="auto"/>
                <w:bottom w:val="none" w:sz="0" w:space="0" w:color="auto"/>
                <w:right w:val="none" w:sz="0" w:space="0" w:color="auto"/>
              </w:divBdr>
            </w:div>
          </w:divsChild>
        </w:div>
        <w:div w:id="790588771">
          <w:marLeft w:val="0"/>
          <w:marRight w:val="0"/>
          <w:marTop w:val="0"/>
          <w:marBottom w:val="0"/>
          <w:divBdr>
            <w:top w:val="none" w:sz="0" w:space="0" w:color="auto"/>
            <w:left w:val="none" w:sz="0" w:space="0" w:color="auto"/>
            <w:bottom w:val="none" w:sz="0" w:space="0" w:color="auto"/>
            <w:right w:val="none" w:sz="0" w:space="0" w:color="auto"/>
          </w:divBdr>
          <w:divsChild>
            <w:div w:id="1037125011">
              <w:marLeft w:val="0"/>
              <w:marRight w:val="0"/>
              <w:marTop w:val="0"/>
              <w:marBottom w:val="0"/>
              <w:divBdr>
                <w:top w:val="none" w:sz="0" w:space="0" w:color="auto"/>
                <w:left w:val="none" w:sz="0" w:space="0" w:color="auto"/>
                <w:bottom w:val="none" w:sz="0" w:space="0" w:color="auto"/>
                <w:right w:val="none" w:sz="0" w:space="0" w:color="auto"/>
              </w:divBdr>
            </w:div>
          </w:divsChild>
        </w:div>
        <w:div w:id="1296643161">
          <w:marLeft w:val="0"/>
          <w:marRight w:val="0"/>
          <w:marTop w:val="0"/>
          <w:marBottom w:val="0"/>
          <w:divBdr>
            <w:top w:val="none" w:sz="0" w:space="0" w:color="auto"/>
            <w:left w:val="none" w:sz="0" w:space="0" w:color="auto"/>
            <w:bottom w:val="none" w:sz="0" w:space="0" w:color="auto"/>
            <w:right w:val="none" w:sz="0" w:space="0" w:color="auto"/>
          </w:divBdr>
          <w:divsChild>
            <w:div w:id="694772922">
              <w:marLeft w:val="0"/>
              <w:marRight w:val="0"/>
              <w:marTop w:val="0"/>
              <w:marBottom w:val="0"/>
              <w:divBdr>
                <w:top w:val="none" w:sz="0" w:space="0" w:color="auto"/>
                <w:left w:val="none" w:sz="0" w:space="0" w:color="auto"/>
                <w:bottom w:val="none" w:sz="0" w:space="0" w:color="auto"/>
                <w:right w:val="none" w:sz="0" w:space="0" w:color="auto"/>
              </w:divBdr>
            </w:div>
          </w:divsChild>
        </w:div>
        <w:div w:id="2032293525">
          <w:marLeft w:val="0"/>
          <w:marRight w:val="0"/>
          <w:marTop w:val="0"/>
          <w:marBottom w:val="0"/>
          <w:divBdr>
            <w:top w:val="none" w:sz="0" w:space="0" w:color="auto"/>
            <w:left w:val="none" w:sz="0" w:space="0" w:color="auto"/>
            <w:bottom w:val="none" w:sz="0" w:space="0" w:color="auto"/>
            <w:right w:val="none" w:sz="0" w:space="0" w:color="auto"/>
          </w:divBdr>
          <w:divsChild>
            <w:div w:id="13543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88879">
      <w:bodyDiv w:val="1"/>
      <w:marLeft w:val="0"/>
      <w:marRight w:val="0"/>
      <w:marTop w:val="0"/>
      <w:marBottom w:val="0"/>
      <w:divBdr>
        <w:top w:val="none" w:sz="0" w:space="0" w:color="auto"/>
        <w:left w:val="none" w:sz="0" w:space="0" w:color="auto"/>
        <w:bottom w:val="none" w:sz="0" w:space="0" w:color="auto"/>
        <w:right w:val="none" w:sz="0" w:space="0" w:color="auto"/>
      </w:divBdr>
      <w:divsChild>
        <w:div w:id="798186132">
          <w:marLeft w:val="0"/>
          <w:marRight w:val="0"/>
          <w:marTop w:val="0"/>
          <w:marBottom w:val="0"/>
          <w:divBdr>
            <w:top w:val="none" w:sz="0" w:space="0" w:color="auto"/>
            <w:left w:val="none" w:sz="0" w:space="0" w:color="auto"/>
            <w:bottom w:val="none" w:sz="0" w:space="0" w:color="auto"/>
            <w:right w:val="none" w:sz="0" w:space="0" w:color="auto"/>
          </w:divBdr>
          <w:divsChild>
            <w:div w:id="983852120">
              <w:marLeft w:val="0"/>
              <w:marRight w:val="0"/>
              <w:marTop w:val="0"/>
              <w:marBottom w:val="0"/>
              <w:divBdr>
                <w:top w:val="none" w:sz="0" w:space="0" w:color="auto"/>
                <w:left w:val="none" w:sz="0" w:space="0" w:color="auto"/>
                <w:bottom w:val="none" w:sz="0" w:space="0" w:color="auto"/>
                <w:right w:val="none" w:sz="0" w:space="0" w:color="auto"/>
              </w:divBdr>
            </w:div>
          </w:divsChild>
        </w:div>
        <w:div w:id="1519463202">
          <w:marLeft w:val="0"/>
          <w:marRight w:val="0"/>
          <w:marTop w:val="0"/>
          <w:marBottom w:val="0"/>
          <w:divBdr>
            <w:top w:val="none" w:sz="0" w:space="0" w:color="auto"/>
            <w:left w:val="none" w:sz="0" w:space="0" w:color="auto"/>
            <w:bottom w:val="none" w:sz="0" w:space="0" w:color="auto"/>
            <w:right w:val="none" w:sz="0" w:space="0" w:color="auto"/>
          </w:divBdr>
          <w:divsChild>
            <w:div w:id="25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434">
      <w:bodyDiv w:val="1"/>
      <w:marLeft w:val="0"/>
      <w:marRight w:val="0"/>
      <w:marTop w:val="0"/>
      <w:marBottom w:val="0"/>
      <w:divBdr>
        <w:top w:val="none" w:sz="0" w:space="0" w:color="auto"/>
        <w:left w:val="none" w:sz="0" w:space="0" w:color="auto"/>
        <w:bottom w:val="none" w:sz="0" w:space="0" w:color="auto"/>
        <w:right w:val="none" w:sz="0" w:space="0" w:color="auto"/>
      </w:divBdr>
    </w:div>
    <w:div w:id="984549144">
      <w:bodyDiv w:val="1"/>
      <w:marLeft w:val="0"/>
      <w:marRight w:val="0"/>
      <w:marTop w:val="0"/>
      <w:marBottom w:val="0"/>
      <w:divBdr>
        <w:top w:val="none" w:sz="0" w:space="0" w:color="auto"/>
        <w:left w:val="none" w:sz="0" w:space="0" w:color="auto"/>
        <w:bottom w:val="none" w:sz="0" w:space="0" w:color="auto"/>
        <w:right w:val="none" w:sz="0" w:space="0" w:color="auto"/>
      </w:divBdr>
      <w:divsChild>
        <w:div w:id="1435244915">
          <w:marLeft w:val="0"/>
          <w:marRight w:val="0"/>
          <w:marTop w:val="0"/>
          <w:marBottom w:val="0"/>
          <w:divBdr>
            <w:top w:val="none" w:sz="0" w:space="0" w:color="auto"/>
            <w:left w:val="none" w:sz="0" w:space="0" w:color="auto"/>
            <w:bottom w:val="none" w:sz="0" w:space="0" w:color="auto"/>
            <w:right w:val="none" w:sz="0" w:space="0" w:color="auto"/>
          </w:divBdr>
          <w:divsChild>
            <w:div w:id="1109154955">
              <w:marLeft w:val="0"/>
              <w:marRight w:val="0"/>
              <w:marTop w:val="0"/>
              <w:marBottom w:val="0"/>
              <w:divBdr>
                <w:top w:val="none" w:sz="0" w:space="0" w:color="auto"/>
                <w:left w:val="none" w:sz="0" w:space="0" w:color="auto"/>
                <w:bottom w:val="none" w:sz="0" w:space="0" w:color="auto"/>
                <w:right w:val="none" w:sz="0" w:space="0" w:color="auto"/>
              </w:divBdr>
            </w:div>
          </w:divsChild>
        </w:div>
        <w:div w:id="145443840">
          <w:marLeft w:val="0"/>
          <w:marRight w:val="0"/>
          <w:marTop w:val="0"/>
          <w:marBottom w:val="0"/>
          <w:divBdr>
            <w:top w:val="none" w:sz="0" w:space="0" w:color="auto"/>
            <w:left w:val="none" w:sz="0" w:space="0" w:color="auto"/>
            <w:bottom w:val="none" w:sz="0" w:space="0" w:color="auto"/>
            <w:right w:val="none" w:sz="0" w:space="0" w:color="auto"/>
          </w:divBdr>
          <w:divsChild>
            <w:div w:id="136678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3911">
      <w:bodyDiv w:val="1"/>
      <w:marLeft w:val="0"/>
      <w:marRight w:val="0"/>
      <w:marTop w:val="0"/>
      <w:marBottom w:val="0"/>
      <w:divBdr>
        <w:top w:val="none" w:sz="0" w:space="0" w:color="auto"/>
        <w:left w:val="none" w:sz="0" w:space="0" w:color="auto"/>
        <w:bottom w:val="none" w:sz="0" w:space="0" w:color="auto"/>
        <w:right w:val="none" w:sz="0" w:space="0" w:color="auto"/>
      </w:divBdr>
      <w:divsChild>
        <w:div w:id="96870981">
          <w:marLeft w:val="0"/>
          <w:marRight w:val="0"/>
          <w:marTop w:val="0"/>
          <w:marBottom w:val="0"/>
          <w:divBdr>
            <w:top w:val="none" w:sz="0" w:space="0" w:color="auto"/>
            <w:left w:val="none" w:sz="0" w:space="0" w:color="auto"/>
            <w:bottom w:val="none" w:sz="0" w:space="0" w:color="auto"/>
            <w:right w:val="none" w:sz="0" w:space="0" w:color="auto"/>
          </w:divBdr>
          <w:divsChild>
            <w:div w:id="885020785">
              <w:marLeft w:val="0"/>
              <w:marRight w:val="0"/>
              <w:marTop w:val="0"/>
              <w:marBottom w:val="0"/>
              <w:divBdr>
                <w:top w:val="none" w:sz="0" w:space="0" w:color="auto"/>
                <w:left w:val="none" w:sz="0" w:space="0" w:color="auto"/>
                <w:bottom w:val="none" w:sz="0" w:space="0" w:color="auto"/>
                <w:right w:val="none" w:sz="0" w:space="0" w:color="auto"/>
              </w:divBdr>
            </w:div>
          </w:divsChild>
        </w:div>
        <w:div w:id="2132161091">
          <w:marLeft w:val="0"/>
          <w:marRight w:val="0"/>
          <w:marTop w:val="0"/>
          <w:marBottom w:val="0"/>
          <w:divBdr>
            <w:top w:val="none" w:sz="0" w:space="0" w:color="auto"/>
            <w:left w:val="none" w:sz="0" w:space="0" w:color="auto"/>
            <w:bottom w:val="none" w:sz="0" w:space="0" w:color="auto"/>
            <w:right w:val="none" w:sz="0" w:space="0" w:color="auto"/>
          </w:divBdr>
          <w:divsChild>
            <w:div w:id="12540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3283">
      <w:bodyDiv w:val="1"/>
      <w:marLeft w:val="0"/>
      <w:marRight w:val="0"/>
      <w:marTop w:val="0"/>
      <w:marBottom w:val="0"/>
      <w:divBdr>
        <w:top w:val="none" w:sz="0" w:space="0" w:color="auto"/>
        <w:left w:val="none" w:sz="0" w:space="0" w:color="auto"/>
        <w:bottom w:val="none" w:sz="0" w:space="0" w:color="auto"/>
        <w:right w:val="none" w:sz="0" w:space="0" w:color="auto"/>
      </w:divBdr>
      <w:divsChild>
        <w:div w:id="1539583748">
          <w:marLeft w:val="0"/>
          <w:marRight w:val="0"/>
          <w:marTop w:val="0"/>
          <w:marBottom w:val="225"/>
          <w:divBdr>
            <w:top w:val="none" w:sz="0" w:space="0" w:color="auto"/>
            <w:left w:val="none" w:sz="0" w:space="0" w:color="auto"/>
            <w:bottom w:val="none" w:sz="0" w:space="0" w:color="auto"/>
            <w:right w:val="none" w:sz="0" w:space="0" w:color="auto"/>
          </w:divBdr>
        </w:div>
      </w:divsChild>
    </w:div>
    <w:div w:id="994065119">
      <w:bodyDiv w:val="1"/>
      <w:marLeft w:val="0"/>
      <w:marRight w:val="0"/>
      <w:marTop w:val="0"/>
      <w:marBottom w:val="0"/>
      <w:divBdr>
        <w:top w:val="none" w:sz="0" w:space="0" w:color="auto"/>
        <w:left w:val="none" w:sz="0" w:space="0" w:color="auto"/>
        <w:bottom w:val="none" w:sz="0" w:space="0" w:color="auto"/>
        <w:right w:val="none" w:sz="0" w:space="0" w:color="auto"/>
      </w:divBdr>
      <w:divsChild>
        <w:div w:id="1621180972">
          <w:marLeft w:val="0"/>
          <w:marRight w:val="0"/>
          <w:marTop w:val="0"/>
          <w:marBottom w:val="0"/>
          <w:divBdr>
            <w:top w:val="none" w:sz="0" w:space="0" w:color="auto"/>
            <w:left w:val="none" w:sz="0" w:space="0" w:color="auto"/>
            <w:bottom w:val="none" w:sz="0" w:space="0" w:color="auto"/>
            <w:right w:val="none" w:sz="0" w:space="0" w:color="auto"/>
          </w:divBdr>
          <w:divsChild>
            <w:div w:id="466512689">
              <w:marLeft w:val="0"/>
              <w:marRight w:val="0"/>
              <w:marTop w:val="0"/>
              <w:marBottom w:val="0"/>
              <w:divBdr>
                <w:top w:val="none" w:sz="0" w:space="0" w:color="auto"/>
                <w:left w:val="none" w:sz="0" w:space="0" w:color="auto"/>
                <w:bottom w:val="none" w:sz="0" w:space="0" w:color="auto"/>
                <w:right w:val="none" w:sz="0" w:space="0" w:color="auto"/>
              </w:divBdr>
            </w:div>
          </w:divsChild>
        </w:div>
        <w:div w:id="1868058772">
          <w:marLeft w:val="0"/>
          <w:marRight w:val="0"/>
          <w:marTop w:val="0"/>
          <w:marBottom w:val="0"/>
          <w:divBdr>
            <w:top w:val="none" w:sz="0" w:space="0" w:color="auto"/>
            <w:left w:val="none" w:sz="0" w:space="0" w:color="auto"/>
            <w:bottom w:val="none" w:sz="0" w:space="0" w:color="auto"/>
            <w:right w:val="none" w:sz="0" w:space="0" w:color="auto"/>
          </w:divBdr>
          <w:divsChild>
            <w:div w:id="632977656">
              <w:marLeft w:val="0"/>
              <w:marRight w:val="0"/>
              <w:marTop w:val="0"/>
              <w:marBottom w:val="0"/>
              <w:divBdr>
                <w:top w:val="none" w:sz="0" w:space="0" w:color="auto"/>
                <w:left w:val="none" w:sz="0" w:space="0" w:color="auto"/>
                <w:bottom w:val="none" w:sz="0" w:space="0" w:color="auto"/>
                <w:right w:val="none" w:sz="0" w:space="0" w:color="auto"/>
              </w:divBdr>
            </w:div>
          </w:divsChild>
        </w:div>
        <w:div w:id="1047873636">
          <w:marLeft w:val="0"/>
          <w:marRight w:val="0"/>
          <w:marTop w:val="0"/>
          <w:marBottom w:val="0"/>
          <w:divBdr>
            <w:top w:val="none" w:sz="0" w:space="0" w:color="auto"/>
            <w:left w:val="none" w:sz="0" w:space="0" w:color="auto"/>
            <w:bottom w:val="none" w:sz="0" w:space="0" w:color="auto"/>
            <w:right w:val="none" w:sz="0" w:space="0" w:color="auto"/>
          </w:divBdr>
          <w:divsChild>
            <w:div w:id="13619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37905">
      <w:bodyDiv w:val="1"/>
      <w:marLeft w:val="0"/>
      <w:marRight w:val="0"/>
      <w:marTop w:val="0"/>
      <w:marBottom w:val="0"/>
      <w:divBdr>
        <w:top w:val="none" w:sz="0" w:space="0" w:color="auto"/>
        <w:left w:val="none" w:sz="0" w:space="0" w:color="auto"/>
        <w:bottom w:val="none" w:sz="0" w:space="0" w:color="auto"/>
        <w:right w:val="none" w:sz="0" w:space="0" w:color="auto"/>
      </w:divBdr>
    </w:div>
    <w:div w:id="1022902420">
      <w:bodyDiv w:val="1"/>
      <w:marLeft w:val="0"/>
      <w:marRight w:val="0"/>
      <w:marTop w:val="0"/>
      <w:marBottom w:val="0"/>
      <w:divBdr>
        <w:top w:val="none" w:sz="0" w:space="0" w:color="auto"/>
        <w:left w:val="none" w:sz="0" w:space="0" w:color="auto"/>
        <w:bottom w:val="none" w:sz="0" w:space="0" w:color="auto"/>
        <w:right w:val="none" w:sz="0" w:space="0" w:color="auto"/>
      </w:divBdr>
      <w:divsChild>
        <w:div w:id="601374281">
          <w:marLeft w:val="0"/>
          <w:marRight w:val="0"/>
          <w:marTop w:val="0"/>
          <w:marBottom w:val="0"/>
          <w:divBdr>
            <w:top w:val="none" w:sz="0" w:space="0" w:color="auto"/>
            <w:left w:val="none" w:sz="0" w:space="0" w:color="auto"/>
            <w:bottom w:val="none" w:sz="0" w:space="0" w:color="auto"/>
            <w:right w:val="none" w:sz="0" w:space="0" w:color="auto"/>
          </w:divBdr>
          <w:divsChild>
            <w:div w:id="1160731094">
              <w:marLeft w:val="0"/>
              <w:marRight w:val="0"/>
              <w:marTop w:val="0"/>
              <w:marBottom w:val="0"/>
              <w:divBdr>
                <w:top w:val="none" w:sz="0" w:space="0" w:color="auto"/>
                <w:left w:val="none" w:sz="0" w:space="0" w:color="auto"/>
                <w:bottom w:val="none" w:sz="0" w:space="0" w:color="auto"/>
                <w:right w:val="none" w:sz="0" w:space="0" w:color="auto"/>
              </w:divBdr>
            </w:div>
            <w:div w:id="33778287">
              <w:marLeft w:val="0"/>
              <w:marRight w:val="0"/>
              <w:marTop w:val="0"/>
              <w:marBottom w:val="0"/>
              <w:divBdr>
                <w:top w:val="none" w:sz="0" w:space="0" w:color="auto"/>
                <w:left w:val="none" w:sz="0" w:space="0" w:color="auto"/>
                <w:bottom w:val="none" w:sz="0" w:space="0" w:color="auto"/>
                <w:right w:val="none" w:sz="0" w:space="0" w:color="auto"/>
              </w:divBdr>
              <w:divsChild>
                <w:div w:id="2064477091">
                  <w:marLeft w:val="0"/>
                  <w:marRight w:val="0"/>
                  <w:marTop w:val="0"/>
                  <w:marBottom w:val="0"/>
                  <w:divBdr>
                    <w:top w:val="none" w:sz="0" w:space="0" w:color="auto"/>
                    <w:left w:val="none" w:sz="0" w:space="0" w:color="auto"/>
                    <w:bottom w:val="none" w:sz="0" w:space="0" w:color="auto"/>
                    <w:right w:val="none" w:sz="0" w:space="0" w:color="auto"/>
                  </w:divBdr>
                </w:div>
              </w:divsChild>
            </w:div>
            <w:div w:id="1521426992">
              <w:marLeft w:val="0"/>
              <w:marRight w:val="0"/>
              <w:marTop w:val="0"/>
              <w:marBottom w:val="0"/>
              <w:divBdr>
                <w:top w:val="none" w:sz="0" w:space="0" w:color="auto"/>
                <w:left w:val="none" w:sz="0" w:space="0" w:color="auto"/>
                <w:bottom w:val="none" w:sz="0" w:space="0" w:color="auto"/>
                <w:right w:val="none" w:sz="0" w:space="0" w:color="auto"/>
              </w:divBdr>
              <w:divsChild>
                <w:div w:id="101839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32577">
          <w:marLeft w:val="0"/>
          <w:marRight w:val="0"/>
          <w:marTop w:val="0"/>
          <w:marBottom w:val="0"/>
          <w:divBdr>
            <w:top w:val="none" w:sz="0" w:space="0" w:color="auto"/>
            <w:left w:val="none" w:sz="0" w:space="0" w:color="auto"/>
            <w:bottom w:val="none" w:sz="0" w:space="0" w:color="auto"/>
            <w:right w:val="none" w:sz="0" w:space="0" w:color="auto"/>
          </w:divBdr>
          <w:divsChild>
            <w:div w:id="531187550">
              <w:marLeft w:val="0"/>
              <w:marRight w:val="0"/>
              <w:marTop w:val="0"/>
              <w:marBottom w:val="0"/>
              <w:divBdr>
                <w:top w:val="none" w:sz="0" w:space="0" w:color="auto"/>
                <w:left w:val="none" w:sz="0" w:space="0" w:color="auto"/>
                <w:bottom w:val="none" w:sz="0" w:space="0" w:color="auto"/>
                <w:right w:val="none" w:sz="0" w:space="0" w:color="auto"/>
              </w:divBdr>
            </w:div>
          </w:divsChild>
        </w:div>
        <w:div w:id="1013873240">
          <w:marLeft w:val="0"/>
          <w:marRight w:val="0"/>
          <w:marTop w:val="0"/>
          <w:marBottom w:val="0"/>
          <w:divBdr>
            <w:top w:val="none" w:sz="0" w:space="0" w:color="auto"/>
            <w:left w:val="none" w:sz="0" w:space="0" w:color="auto"/>
            <w:bottom w:val="none" w:sz="0" w:space="0" w:color="auto"/>
            <w:right w:val="none" w:sz="0" w:space="0" w:color="auto"/>
          </w:divBdr>
          <w:divsChild>
            <w:div w:id="79383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7505">
      <w:bodyDiv w:val="1"/>
      <w:marLeft w:val="0"/>
      <w:marRight w:val="0"/>
      <w:marTop w:val="0"/>
      <w:marBottom w:val="0"/>
      <w:divBdr>
        <w:top w:val="none" w:sz="0" w:space="0" w:color="auto"/>
        <w:left w:val="none" w:sz="0" w:space="0" w:color="auto"/>
        <w:bottom w:val="none" w:sz="0" w:space="0" w:color="auto"/>
        <w:right w:val="none" w:sz="0" w:space="0" w:color="auto"/>
      </w:divBdr>
      <w:divsChild>
        <w:div w:id="1676955806">
          <w:marLeft w:val="0"/>
          <w:marRight w:val="0"/>
          <w:marTop w:val="0"/>
          <w:marBottom w:val="0"/>
          <w:divBdr>
            <w:top w:val="none" w:sz="0" w:space="0" w:color="auto"/>
            <w:left w:val="none" w:sz="0" w:space="0" w:color="auto"/>
            <w:bottom w:val="none" w:sz="0" w:space="0" w:color="auto"/>
            <w:right w:val="none" w:sz="0" w:space="0" w:color="auto"/>
          </w:divBdr>
          <w:divsChild>
            <w:div w:id="235166062">
              <w:marLeft w:val="0"/>
              <w:marRight w:val="0"/>
              <w:marTop w:val="0"/>
              <w:marBottom w:val="0"/>
              <w:divBdr>
                <w:top w:val="none" w:sz="0" w:space="0" w:color="auto"/>
                <w:left w:val="none" w:sz="0" w:space="0" w:color="auto"/>
                <w:bottom w:val="none" w:sz="0" w:space="0" w:color="auto"/>
                <w:right w:val="none" w:sz="0" w:space="0" w:color="auto"/>
              </w:divBdr>
            </w:div>
          </w:divsChild>
        </w:div>
        <w:div w:id="1145123694">
          <w:marLeft w:val="0"/>
          <w:marRight w:val="0"/>
          <w:marTop w:val="0"/>
          <w:marBottom w:val="0"/>
          <w:divBdr>
            <w:top w:val="none" w:sz="0" w:space="0" w:color="auto"/>
            <w:left w:val="none" w:sz="0" w:space="0" w:color="auto"/>
            <w:bottom w:val="none" w:sz="0" w:space="0" w:color="auto"/>
            <w:right w:val="none" w:sz="0" w:space="0" w:color="auto"/>
          </w:divBdr>
          <w:divsChild>
            <w:div w:id="1580402000">
              <w:marLeft w:val="0"/>
              <w:marRight w:val="0"/>
              <w:marTop w:val="0"/>
              <w:marBottom w:val="0"/>
              <w:divBdr>
                <w:top w:val="none" w:sz="0" w:space="0" w:color="auto"/>
                <w:left w:val="none" w:sz="0" w:space="0" w:color="auto"/>
                <w:bottom w:val="none" w:sz="0" w:space="0" w:color="auto"/>
                <w:right w:val="none" w:sz="0" w:space="0" w:color="auto"/>
              </w:divBdr>
            </w:div>
            <w:div w:id="1667241373">
              <w:marLeft w:val="0"/>
              <w:marRight w:val="0"/>
              <w:marTop w:val="0"/>
              <w:marBottom w:val="0"/>
              <w:divBdr>
                <w:top w:val="none" w:sz="0" w:space="0" w:color="auto"/>
                <w:left w:val="none" w:sz="0" w:space="0" w:color="auto"/>
                <w:bottom w:val="none" w:sz="0" w:space="0" w:color="auto"/>
                <w:right w:val="none" w:sz="0" w:space="0" w:color="auto"/>
              </w:divBdr>
              <w:divsChild>
                <w:div w:id="1213269805">
                  <w:marLeft w:val="0"/>
                  <w:marRight w:val="0"/>
                  <w:marTop w:val="0"/>
                  <w:marBottom w:val="0"/>
                  <w:divBdr>
                    <w:top w:val="none" w:sz="0" w:space="0" w:color="auto"/>
                    <w:left w:val="none" w:sz="0" w:space="0" w:color="auto"/>
                    <w:bottom w:val="none" w:sz="0" w:space="0" w:color="auto"/>
                    <w:right w:val="none" w:sz="0" w:space="0" w:color="auto"/>
                  </w:divBdr>
                </w:div>
              </w:divsChild>
            </w:div>
            <w:div w:id="1969818141">
              <w:marLeft w:val="0"/>
              <w:marRight w:val="0"/>
              <w:marTop w:val="0"/>
              <w:marBottom w:val="0"/>
              <w:divBdr>
                <w:top w:val="none" w:sz="0" w:space="0" w:color="auto"/>
                <w:left w:val="none" w:sz="0" w:space="0" w:color="auto"/>
                <w:bottom w:val="none" w:sz="0" w:space="0" w:color="auto"/>
                <w:right w:val="none" w:sz="0" w:space="0" w:color="auto"/>
              </w:divBdr>
              <w:divsChild>
                <w:div w:id="789589048">
                  <w:marLeft w:val="0"/>
                  <w:marRight w:val="0"/>
                  <w:marTop w:val="0"/>
                  <w:marBottom w:val="0"/>
                  <w:divBdr>
                    <w:top w:val="none" w:sz="0" w:space="0" w:color="auto"/>
                    <w:left w:val="none" w:sz="0" w:space="0" w:color="auto"/>
                    <w:bottom w:val="none" w:sz="0" w:space="0" w:color="auto"/>
                    <w:right w:val="none" w:sz="0" w:space="0" w:color="auto"/>
                  </w:divBdr>
                </w:div>
              </w:divsChild>
            </w:div>
            <w:div w:id="352615795">
              <w:marLeft w:val="0"/>
              <w:marRight w:val="0"/>
              <w:marTop w:val="0"/>
              <w:marBottom w:val="0"/>
              <w:divBdr>
                <w:top w:val="none" w:sz="0" w:space="0" w:color="auto"/>
                <w:left w:val="none" w:sz="0" w:space="0" w:color="auto"/>
                <w:bottom w:val="none" w:sz="0" w:space="0" w:color="auto"/>
                <w:right w:val="none" w:sz="0" w:space="0" w:color="auto"/>
              </w:divBdr>
              <w:divsChild>
                <w:div w:id="200562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8661">
          <w:marLeft w:val="0"/>
          <w:marRight w:val="0"/>
          <w:marTop w:val="0"/>
          <w:marBottom w:val="0"/>
          <w:divBdr>
            <w:top w:val="none" w:sz="0" w:space="0" w:color="auto"/>
            <w:left w:val="none" w:sz="0" w:space="0" w:color="auto"/>
            <w:bottom w:val="none" w:sz="0" w:space="0" w:color="auto"/>
            <w:right w:val="none" w:sz="0" w:space="0" w:color="auto"/>
          </w:divBdr>
          <w:divsChild>
            <w:div w:id="5461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67746">
      <w:bodyDiv w:val="1"/>
      <w:marLeft w:val="0"/>
      <w:marRight w:val="0"/>
      <w:marTop w:val="0"/>
      <w:marBottom w:val="0"/>
      <w:divBdr>
        <w:top w:val="none" w:sz="0" w:space="0" w:color="auto"/>
        <w:left w:val="none" w:sz="0" w:space="0" w:color="auto"/>
        <w:bottom w:val="none" w:sz="0" w:space="0" w:color="auto"/>
        <w:right w:val="none" w:sz="0" w:space="0" w:color="auto"/>
      </w:divBdr>
      <w:divsChild>
        <w:div w:id="1924603172">
          <w:marLeft w:val="0"/>
          <w:marRight w:val="0"/>
          <w:marTop w:val="0"/>
          <w:marBottom w:val="0"/>
          <w:divBdr>
            <w:top w:val="none" w:sz="0" w:space="0" w:color="auto"/>
            <w:left w:val="none" w:sz="0" w:space="0" w:color="auto"/>
            <w:bottom w:val="none" w:sz="0" w:space="0" w:color="auto"/>
            <w:right w:val="none" w:sz="0" w:space="0" w:color="auto"/>
          </w:divBdr>
          <w:divsChild>
            <w:div w:id="1684553402">
              <w:marLeft w:val="0"/>
              <w:marRight w:val="0"/>
              <w:marTop w:val="0"/>
              <w:marBottom w:val="0"/>
              <w:divBdr>
                <w:top w:val="none" w:sz="0" w:space="0" w:color="auto"/>
                <w:left w:val="none" w:sz="0" w:space="0" w:color="auto"/>
                <w:bottom w:val="none" w:sz="0" w:space="0" w:color="auto"/>
                <w:right w:val="none" w:sz="0" w:space="0" w:color="auto"/>
              </w:divBdr>
            </w:div>
          </w:divsChild>
        </w:div>
        <w:div w:id="734856587">
          <w:marLeft w:val="0"/>
          <w:marRight w:val="0"/>
          <w:marTop w:val="0"/>
          <w:marBottom w:val="0"/>
          <w:divBdr>
            <w:top w:val="none" w:sz="0" w:space="0" w:color="auto"/>
            <w:left w:val="none" w:sz="0" w:space="0" w:color="auto"/>
            <w:bottom w:val="none" w:sz="0" w:space="0" w:color="auto"/>
            <w:right w:val="none" w:sz="0" w:space="0" w:color="auto"/>
          </w:divBdr>
          <w:divsChild>
            <w:div w:id="27807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3229">
      <w:bodyDiv w:val="1"/>
      <w:marLeft w:val="0"/>
      <w:marRight w:val="0"/>
      <w:marTop w:val="0"/>
      <w:marBottom w:val="0"/>
      <w:divBdr>
        <w:top w:val="none" w:sz="0" w:space="0" w:color="auto"/>
        <w:left w:val="none" w:sz="0" w:space="0" w:color="auto"/>
        <w:bottom w:val="none" w:sz="0" w:space="0" w:color="auto"/>
        <w:right w:val="none" w:sz="0" w:space="0" w:color="auto"/>
      </w:divBdr>
      <w:divsChild>
        <w:div w:id="974258335">
          <w:marLeft w:val="0"/>
          <w:marRight w:val="0"/>
          <w:marTop w:val="0"/>
          <w:marBottom w:val="0"/>
          <w:divBdr>
            <w:top w:val="none" w:sz="0" w:space="0" w:color="auto"/>
            <w:left w:val="none" w:sz="0" w:space="0" w:color="auto"/>
            <w:bottom w:val="none" w:sz="0" w:space="0" w:color="auto"/>
            <w:right w:val="none" w:sz="0" w:space="0" w:color="auto"/>
          </w:divBdr>
          <w:divsChild>
            <w:div w:id="807283827">
              <w:marLeft w:val="0"/>
              <w:marRight w:val="0"/>
              <w:marTop w:val="0"/>
              <w:marBottom w:val="0"/>
              <w:divBdr>
                <w:top w:val="none" w:sz="0" w:space="0" w:color="auto"/>
                <w:left w:val="none" w:sz="0" w:space="0" w:color="auto"/>
                <w:bottom w:val="none" w:sz="0" w:space="0" w:color="auto"/>
                <w:right w:val="none" w:sz="0" w:space="0" w:color="auto"/>
              </w:divBdr>
            </w:div>
          </w:divsChild>
        </w:div>
        <w:div w:id="606430574">
          <w:marLeft w:val="0"/>
          <w:marRight w:val="0"/>
          <w:marTop w:val="0"/>
          <w:marBottom w:val="0"/>
          <w:divBdr>
            <w:top w:val="none" w:sz="0" w:space="0" w:color="auto"/>
            <w:left w:val="none" w:sz="0" w:space="0" w:color="auto"/>
            <w:bottom w:val="none" w:sz="0" w:space="0" w:color="auto"/>
            <w:right w:val="none" w:sz="0" w:space="0" w:color="auto"/>
          </w:divBdr>
          <w:divsChild>
            <w:div w:id="1688630011">
              <w:marLeft w:val="0"/>
              <w:marRight w:val="0"/>
              <w:marTop w:val="0"/>
              <w:marBottom w:val="0"/>
              <w:divBdr>
                <w:top w:val="none" w:sz="0" w:space="0" w:color="auto"/>
                <w:left w:val="none" w:sz="0" w:space="0" w:color="auto"/>
                <w:bottom w:val="none" w:sz="0" w:space="0" w:color="auto"/>
                <w:right w:val="none" w:sz="0" w:space="0" w:color="auto"/>
              </w:divBdr>
            </w:div>
          </w:divsChild>
        </w:div>
        <w:div w:id="2052655193">
          <w:marLeft w:val="0"/>
          <w:marRight w:val="0"/>
          <w:marTop w:val="0"/>
          <w:marBottom w:val="0"/>
          <w:divBdr>
            <w:top w:val="none" w:sz="0" w:space="0" w:color="auto"/>
            <w:left w:val="none" w:sz="0" w:space="0" w:color="auto"/>
            <w:bottom w:val="none" w:sz="0" w:space="0" w:color="auto"/>
            <w:right w:val="none" w:sz="0" w:space="0" w:color="auto"/>
          </w:divBdr>
          <w:divsChild>
            <w:div w:id="13979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594">
      <w:bodyDiv w:val="1"/>
      <w:marLeft w:val="0"/>
      <w:marRight w:val="0"/>
      <w:marTop w:val="0"/>
      <w:marBottom w:val="0"/>
      <w:divBdr>
        <w:top w:val="none" w:sz="0" w:space="0" w:color="auto"/>
        <w:left w:val="none" w:sz="0" w:space="0" w:color="auto"/>
        <w:bottom w:val="none" w:sz="0" w:space="0" w:color="auto"/>
        <w:right w:val="none" w:sz="0" w:space="0" w:color="auto"/>
      </w:divBdr>
      <w:divsChild>
        <w:div w:id="1142887290">
          <w:marLeft w:val="0"/>
          <w:marRight w:val="0"/>
          <w:marTop w:val="0"/>
          <w:marBottom w:val="0"/>
          <w:divBdr>
            <w:top w:val="none" w:sz="0" w:space="0" w:color="auto"/>
            <w:left w:val="none" w:sz="0" w:space="0" w:color="auto"/>
            <w:bottom w:val="none" w:sz="0" w:space="0" w:color="auto"/>
            <w:right w:val="none" w:sz="0" w:space="0" w:color="auto"/>
          </w:divBdr>
          <w:divsChild>
            <w:div w:id="231279772">
              <w:marLeft w:val="0"/>
              <w:marRight w:val="0"/>
              <w:marTop w:val="0"/>
              <w:marBottom w:val="0"/>
              <w:divBdr>
                <w:top w:val="none" w:sz="0" w:space="0" w:color="auto"/>
                <w:left w:val="none" w:sz="0" w:space="0" w:color="auto"/>
                <w:bottom w:val="none" w:sz="0" w:space="0" w:color="auto"/>
                <w:right w:val="none" w:sz="0" w:space="0" w:color="auto"/>
              </w:divBdr>
            </w:div>
          </w:divsChild>
        </w:div>
        <w:div w:id="1972901809">
          <w:marLeft w:val="0"/>
          <w:marRight w:val="0"/>
          <w:marTop w:val="0"/>
          <w:marBottom w:val="0"/>
          <w:divBdr>
            <w:top w:val="none" w:sz="0" w:space="0" w:color="auto"/>
            <w:left w:val="none" w:sz="0" w:space="0" w:color="auto"/>
            <w:bottom w:val="none" w:sz="0" w:space="0" w:color="auto"/>
            <w:right w:val="none" w:sz="0" w:space="0" w:color="auto"/>
          </w:divBdr>
          <w:divsChild>
            <w:div w:id="768501583">
              <w:marLeft w:val="0"/>
              <w:marRight w:val="0"/>
              <w:marTop w:val="0"/>
              <w:marBottom w:val="0"/>
              <w:divBdr>
                <w:top w:val="none" w:sz="0" w:space="0" w:color="auto"/>
                <w:left w:val="none" w:sz="0" w:space="0" w:color="auto"/>
                <w:bottom w:val="none" w:sz="0" w:space="0" w:color="auto"/>
                <w:right w:val="none" w:sz="0" w:space="0" w:color="auto"/>
              </w:divBdr>
            </w:div>
          </w:divsChild>
        </w:div>
        <w:div w:id="1833795527">
          <w:marLeft w:val="0"/>
          <w:marRight w:val="0"/>
          <w:marTop w:val="0"/>
          <w:marBottom w:val="0"/>
          <w:divBdr>
            <w:top w:val="none" w:sz="0" w:space="0" w:color="auto"/>
            <w:left w:val="none" w:sz="0" w:space="0" w:color="auto"/>
            <w:bottom w:val="none" w:sz="0" w:space="0" w:color="auto"/>
            <w:right w:val="none" w:sz="0" w:space="0" w:color="auto"/>
          </w:divBdr>
          <w:divsChild>
            <w:div w:id="1715688693">
              <w:marLeft w:val="0"/>
              <w:marRight w:val="0"/>
              <w:marTop w:val="0"/>
              <w:marBottom w:val="0"/>
              <w:divBdr>
                <w:top w:val="none" w:sz="0" w:space="0" w:color="auto"/>
                <w:left w:val="none" w:sz="0" w:space="0" w:color="auto"/>
                <w:bottom w:val="none" w:sz="0" w:space="0" w:color="auto"/>
                <w:right w:val="none" w:sz="0" w:space="0" w:color="auto"/>
              </w:divBdr>
            </w:div>
          </w:divsChild>
        </w:div>
        <w:div w:id="1625690121">
          <w:marLeft w:val="0"/>
          <w:marRight w:val="0"/>
          <w:marTop w:val="0"/>
          <w:marBottom w:val="0"/>
          <w:divBdr>
            <w:top w:val="none" w:sz="0" w:space="0" w:color="auto"/>
            <w:left w:val="none" w:sz="0" w:space="0" w:color="auto"/>
            <w:bottom w:val="none" w:sz="0" w:space="0" w:color="auto"/>
            <w:right w:val="none" w:sz="0" w:space="0" w:color="auto"/>
          </w:divBdr>
          <w:divsChild>
            <w:div w:id="278337363">
              <w:marLeft w:val="0"/>
              <w:marRight w:val="0"/>
              <w:marTop w:val="0"/>
              <w:marBottom w:val="0"/>
              <w:divBdr>
                <w:top w:val="none" w:sz="0" w:space="0" w:color="auto"/>
                <w:left w:val="none" w:sz="0" w:space="0" w:color="auto"/>
                <w:bottom w:val="none" w:sz="0" w:space="0" w:color="auto"/>
                <w:right w:val="none" w:sz="0" w:space="0" w:color="auto"/>
              </w:divBdr>
            </w:div>
          </w:divsChild>
        </w:div>
        <w:div w:id="1029990504">
          <w:marLeft w:val="0"/>
          <w:marRight w:val="0"/>
          <w:marTop w:val="0"/>
          <w:marBottom w:val="0"/>
          <w:divBdr>
            <w:top w:val="none" w:sz="0" w:space="0" w:color="auto"/>
            <w:left w:val="none" w:sz="0" w:space="0" w:color="auto"/>
            <w:bottom w:val="none" w:sz="0" w:space="0" w:color="auto"/>
            <w:right w:val="none" w:sz="0" w:space="0" w:color="auto"/>
          </w:divBdr>
          <w:divsChild>
            <w:div w:id="1027411924">
              <w:marLeft w:val="0"/>
              <w:marRight w:val="0"/>
              <w:marTop w:val="0"/>
              <w:marBottom w:val="0"/>
              <w:divBdr>
                <w:top w:val="none" w:sz="0" w:space="0" w:color="auto"/>
                <w:left w:val="none" w:sz="0" w:space="0" w:color="auto"/>
                <w:bottom w:val="none" w:sz="0" w:space="0" w:color="auto"/>
                <w:right w:val="none" w:sz="0" w:space="0" w:color="auto"/>
              </w:divBdr>
            </w:div>
          </w:divsChild>
        </w:div>
        <w:div w:id="1416199241">
          <w:marLeft w:val="0"/>
          <w:marRight w:val="0"/>
          <w:marTop w:val="0"/>
          <w:marBottom w:val="0"/>
          <w:divBdr>
            <w:top w:val="none" w:sz="0" w:space="0" w:color="auto"/>
            <w:left w:val="none" w:sz="0" w:space="0" w:color="auto"/>
            <w:bottom w:val="none" w:sz="0" w:space="0" w:color="auto"/>
            <w:right w:val="none" w:sz="0" w:space="0" w:color="auto"/>
          </w:divBdr>
          <w:divsChild>
            <w:div w:id="191846712">
              <w:marLeft w:val="0"/>
              <w:marRight w:val="0"/>
              <w:marTop w:val="0"/>
              <w:marBottom w:val="0"/>
              <w:divBdr>
                <w:top w:val="none" w:sz="0" w:space="0" w:color="auto"/>
                <w:left w:val="none" w:sz="0" w:space="0" w:color="auto"/>
                <w:bottom w:val="none" w:sz="0" w:space="0" w:color="auto"/>
                <w:right w:val="none" w:sz="0" w:space="0" w:color="auto"/>
              </w:divBdr>
            </w:div>
          </w:divsChild>
        </w:div>
        <w:div w:id="1087653315">
          <w:marLeft w:val="0"/>
          <w:marRight w:val="0"/>
          <w:marTop w:val="0"/>
          <w:marBottom w:val="0"/>
          <w:divBdr>
            <w:top w:val="none" w:sz="0" w:space="0" w:color="auto"/>
            <w:left w:val="none" w:sz="0" w:space="0" w:color="auto"/>
            <w:bottom w:val="none" w:sz="0" w:space="0" w:color="auto"/>
            <w:right w:val="none" w:sz="0" w:space="0" w:color="auto"/>
          </w:divBdr>
          <w:divsChild>
            <w:div w:id="939294690">
              <w:marLeft w:val="0"/>
              <w:marRight w:val="0"/>
              <w:marTop w:val="0"/>
              <w:marBottom w:val="0"/>
              <w:divBdr>
                <w:top w:val="none" w:sz="0" w:space="0" w:color="auto"/>
                <w:left w:val="none" w:sz="0" w:space="0" w:color="auto"/>
                <w:bottom w:val="none" w:sz="0" w:space="0" w:color="auto"/>
                <w:right w:val="none" w:sz="0" w:space="0" w:color="auto"/>
              </w:divBdr>
            </w:div>
          </w:divsChild>
        </w:div>
        <w:div w:id="1916429584">
          <w:marLeft w:val="0"/>
          <w:marRight w:val="0"/>
          <w:marTop w:val="0"/>
          <w:marBottom w:val="0"/>
          <w:divBdr>
            <w:top w:val="none" w:sz="0" w:space="0" w:color="auto"/>
            <w:left w:val="none" w:sz="0" w:space="0" w:color="auto"/>
            <w:bottom w:val="none" w:sz="0" w:space="0" w:color="auto"/>
            <w:right w:val="none" w:sz="0" w:space="0" w:color="auto"/>
          </w:divBdr>
          <w:divsChild>
            <w:div w:id="1481848312">
              <w:marLeft w:val="0"/>
              <w:marRight w:val="0"/>
              <w:marTop w:val="0"/>
              <w:marBottom w:val="0"/>
              <w:divBdr>
                <w:top w:val="none" w:sz="0" w:space="0" w:color="auto"/>
                <w:left w:val="none" w:sz="0" w:space="0" w:color="auto"/>
                <w:bottom w:val="none" w:sz="0" w:space="0" w:color="auto"/>
                <w:right w:val="none" w:sz="0" w:space="0" w:color="auto"/>
              </w:divBdr>
            </w:div>
          </w:divsChild>
        </w:div>
        <w:div w:id="1012148862">
          <w:marLeft w:val="0"/>
          <w:marRight w:val="0"/>
          <w:marTop w:val="0"/>
          <w:marBottom w:val="0"/>
          <w:divBdr>
            <w:top w:val="none" w:sz="0" w:space="0" w:color="auto"/>
            <w:left w:val="none" w:sz="0" w:space="0" w:color="auto"/>
            <w:bottom w:val="none" w:sz="0" w:space="0" w:color="auto"/>
            <w:right w:val="none" w:sz="0" w:space="0" w:color="auto"/>
          </w:divBdr>
          <w:divsChild>
            <w:div w:id="13037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2757">
      <w:bodyDiv w:val="1"/>
      <w:marLeft w:val="0"/>
      <w:marRight w:val="0"/>
      <w:marTop w:val="0"/>
      <w:marBottom w:val="0"/>
      <w:divBdr>
        <w:top w:val="none" w:sz="0" w:space="0" w:color="auto"/>
        <w:left w:val="none" w:sz="0" w:space="0" w:color="auto"/>
        <w:bottom w:val="none" w:sz="0" w:space="0" w:color="auto"/>
        <w:right w:val="none" w:sz="0" w:space="0" w:color="auto"/>
      </w:divBdr>
      <w:divsChild>
        <w:div w:id="1522862212">
          <w:marLeft w:val="0"/>
          <w:marRight w:val="0"/>
          <w:marTop w:val="0"/>
          <w:marBottom w:val="0"/>
          <w:divBdr>
            <w:top w:val="none" w:sz="0" w:space="0" w:color="auto"/>
            <w:left w:val="none" w:sz="0" w:space="0" w:color="auto"/>
            <w:bottom w:val="none" w:sz="0" w:space="0" w:color="auto"/>
            <w:right w:val="none" w:sz="0" w:space="0" w:color="auto"/>
          </w:divBdr>
          <w:divsChild>
            <w:div w:id="1163475714">
              <w:marLeft w:val="0"/>
              <w:marRight w:val="0"/>
              <w:marTop w:val="0"/>
              <w:marBottom w:val="0"/>
              <w:divBdr>
                <w:top w:val="none" w:sz="0" w:space="0" w:color="auto"/>
                <w:left w:val="none" w:sz="0" w:space="0" w:color="auto"/>
                <w:bottom w:val="none" w:sz="0" w:space="0" w:color="auto"/>
                <w:right w:val="none" w:sz="0" w:space="0" w:color="auto"/>
              </w:divBdr>
            </w:div>
          </w:divsChild>
        </w:div>
        <w:div w:id="652608150">
          <w:marLeft w:val="0"/>
          <w:marRight w:val="0"/>
          <w:marTop w:val="0"/>
          <w:marBottom w:val="0"/>
          <w:divBdr>
            <w:top w:val="none" w:sz="0" w:space="0" w:color="auto"/>
            <w:left w:val="none" w:sz="0" w:space="0" w:color="auto"/>
            <w:bottom w:val="none" w:sz="0" w:space="0" w:color="auto"/>
            <w:right w:val="none" w:sz="0" w:space="0" w:color="auto"/>
          </w:divBdr>
          <w:divsChild>
            <w:div w:id="11590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9023">
      <w:bodyDiv w:val="1"/>
      <w:marLeft w:val="0"/>
      <w:marRight w:val="0"/>
      <w:marTop w:val="0"/>
      <w:marBottom w:val="0"/>
      <w:divBdr>
        <w:top w:val="none" w:sz="0" w:space="0" w:color="auto"/>
        <w:left w:val="none" w:sz="0" w:space="0" w:color="auto"/>
        <w:bottom w:val="none" w:sz="0" w:space="0" w:color="auto"/>
        <w:right w:val="none" w:sz="0" w:space="0" w:color="auto"/>
      </w:divBdr>
      <w:divsChild>
        <w:div w:id="1554535831">
          <w:marLeft w:val="0"/>
          <w:marRight w:val="0"/>
          <w:marTop w:val="0"/>
          <w:marBottom w:val="0"/>
          <w:divBdr>
            <w:top w:val="none" w:sz="0" w:space="0" w:color="auto"/>
            <w:left w:val="none" w:sz="0" w:space="0" w:color="auto"/>
            <w:bottom w:val="none" w:sz="0" w:space="0" w:color="auto"/>
            <w:right w:val="none" w:sz="0" w:space="0" w:color="auto"/>
          </w:divBdr>
          <w:divsChild>
            <w:div w:id="1973754968">
              <w:marLeft w:val="0"/>
              <w:marRight w:val="0"/>
              <w:marTop w:val="0"/>
              <w:marBottom w:val="0"/>
              <w:divBdr>
                <w:top w:val="none" w:sz="0" w:space="0" w:color="auto"/>
                <w:left w:val="none" w:sz="0" w:space="0" w:color="auto"/>
                <w:bottom w:val="none" w:sz="0" w:space="0" w:color="auto"/>
                <w:right w:val="none" w:sz="0" w:space="0" w:color="auto"/>
              </w:divBdr>
            </w:div>
          </w:divsChild>
        </w:div>
        <w:div w:id="1008873873">
          <w:marLeft w:val="0"/>
          <w:marRight w:val="0"/>
          <w:marTop w:val="0"/>
          <w:marBottom w:val="0"/>
          <w:divBdr>
            <w:top w:val="none" w:sz="0" w:space="0" w:color="auto"/>
            <w:left w:val="none" w:sz="0" w:space="0" w:color="auto"/>
            <w:bottom w:val="none" w:sz="0" w:space="0" w:color="auto"/>
            <w:right w:val="none" w:sz="0" w:space="0" w:color="auto"/>
          </w:divBdr>
          <w:divsChild>
            <w:div w:id="869538706">
              <w:marLeft w:val="0"/>
              <w:marRight w:val="0"/>
              <w:marTop w:val="0"/>
              <w:marBottom w:val="0"/>
              <w:divBdr>
                <w:top w:val="none" w:sz="0" w:space="0" w:color="auto"/>
                <w:left w:val="none" w:sz="0" w:space="0" w:color="auto"/>
                <w:bottom w:val="none" w:sz="0" w:space="0" w:color="auto"/>
                <w:right w:val="none" w:sz="0" w:space="0" w:color="auto"/>
              </w:divBdr>
            </w:div>
          </w:divsChild>
        </w:div>
        <w:div w:id="1234587822">
          <w:marLeft w:val="0"/>
          <w:marRight w:val="0"/>
          <w:marTop w:val="0"/>
          <w:marBottom w:val="0"/>
          <w:divBdr>
            <w:top w:val="none" w:sz="0" w:space="0" w:color="auto"/>
            <w:left w:val="none" w:sz="0" w:space="0" w:color="auto"/>
            <w:bottom w:val="none" w:sz="0" w:space="0" w:color="auto"/>
            <w:right w:val="none" w:sz="0" w:space="0" w:color="auto"/>
          </w:divBdr>
          <w:divsChild>
            <w:div w:id="2235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9842">
      <w:bodyDiv w:val="1"/>
      <w:marLeft w:val="0"/>
      <w:marRight w:val="0"/>
      <w:marTop w:val="0"/>
      <w:marBottom w:val="0"/>
      <w:divBdr>
        <w:top w:val="none" w:sz="0" w:space="0" w:color="auto"/>
        <w:left w:val="none" w:sz="0" w:space="0" w:color="auto"/>
        <w:bottom w:val="none" w:sz="0" w:space="0" w:color="auto"/>
        <w:right w:val="none" w:sz="0" w:space="0" w:color="auto"/>
      </w:divBdr>
      <w:divsChild>
        <w:div w:id="1609199410">
          <w:marLeft w:val="0"/>
          <w:marRight w:val="0"/>
          <w:marTop w:val="0"/>
          <w:marBottom w:val="0"/>
          <w:divBdr>
            <w:top w:val="none" w:sz="0" w:space="0" w:color="auto"/>
            <w:left w:val="none" w:sz="0" w:space="0" w:color="auto"/>
            <w:bottom w:val="none" w:sz="0" w:space="0" w:color="auto"/>
            <w:right w:val="none" w:sz="0" w:space="0" w:color="auto"/>
          </w:divBdr>
          <w:divsChild>
            <w:div w:id="851719538">
              <w:marLeft w:val="0"/>
              <w:marRight w:val="0"/>
              <w:marTop w:val="0"/>
              <w:marBottom w:val="0"/>
              <w:divBdr>
                <w:top w:val="none" w:sz="0" w:space="0" w:color="auto"/>
                <w:left w:val="none" w:sz="0" w:space="0" w:color="auto"/>
                <w:bottom w:val="none" w:sz="0" w:space="0" w:color="auto"/>
                <w:right w:val="none" w:sz="0" w:space="0" w:color="auto"/>
              </w:divBdr>
            </w:div>
          </w:divsChild>
        </w:div>
        <w:div w:id="1602370209">
          <w:marLeft w:val="0"/>
          <w:marRight w:val="0"/>
          <w:marTop w:val="0"/>
          <w:marBottom w:val="0"/>
          <w:divBdr>
            <w:top w:val="none" w:sz="0" w:space="0" w:color="auto"/>
            <w:left w:val="none" w:sz="0" w:space="0" w:color="auto"/>
            <w:bottom w:val="none" w:sz="0" w:space="0" w:color="auto"/>
            <w:right w:val="none" w:sz="0" w:space="0" w:color="auto"/>
          </w:divBdr>
          <w:divsChild>
            <w:div w:id="18954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76627">
      <w:bodyDiv w:val="1"/>
      <w:marLeft w:val="0"/>
      <w:marRight w:val="0"/>
      <w:marTop w:val="0"/>
      <w:marBottom w:val="0"/>
      <w:divBdr>
        <w:top w:val="none" w:sz="0" w:space="0" w:color="auto"/>
        <w:left w:val="none" w:sz="0" w:space="0" w:color="auto"/>
        <w:bottom w:val="none" w:sz="0" w:space="0" w:color="auto"/>
        <w:right w:val="none" w:sz="0" w:space="0" w:color="auto"/>
      </w:divBdr>
      <w:divsChild>
        <w:div w:id="1608348240">
          <w:marLeft w:val="0"/>
          <w:marRight w:val="0"/>
          <w:marTop w:val="0"/>
          <w:marBottom w:val="0"/>
          <w:divBdr>
            <w:top w:val="none" w:sz="0" w:space="0" w:color="auto"/>
            <w:left w:val="none" w:sz="0" w:space="0" w:color="auto"/>
            <w:bottom w:val="none" w:sz="0" w:space="0" w:color="auto"/>
            <w:right w:val="none" w:sz="0" w:space="0" w:color="auto"/>
          </w:divBdr>
          <w:divsChild>
            <w:div w:id="1589270103">
              <w:marLeft w:val="0"/>
              <w:marRight w:val="0"/>
              <w:marTop w:val="0"/>
              <w:marBottom w:val="0"/>
              <w:divBdr>
                <w:top w:val="none" w:sz="0" w:space="0" w:color="auto"/>
                <w:left w:val="none" w:sz="0" w:space="0" w:color="auto"/>
                <w:bottom w:val="none" w:sz="0" w:space="0" w:color="auto"/>
                <w:right w:val="none" w:sz="0" w:space="0" w:color="auto"/>
              </w:divBdr>
            </w:div>
            <w:div w:id="631794042">
              <w:marLeft w:val="0"/>
              <w:marRight w:val="0"/>
              <w:marTop w:val="0"/>
              <w:marBottom w:val="0"/>
              <w:divBdr>
                <w:top w:val="none" w:sz="0" w:space="0" w:color="auto"/>
                <w:left w:val="none" w:sz="0" w:space="0" w:color="auto"/>
                <w:bottom w:val="none" w:sz="0" w:space="0" w:color="auto"/>
                <w:right w:val="none" w:sz="0" w:space="0" w:color="auto"/>
              </w:divBdr>
              <w:divsChild>
                <w:div w:id="1759981255">
                  <w:marLeft w:val="0"/>
                  <w:marRight w:val="0"/>
                  <w:marTop w:val="0"/>
                  <w:marBottom w:val="0"/>
                  <w:divBdr>
                    <w:top w:val="none" w:sz="0" w:space="0" w:color="auto"/>
                    <w:left w:val="none" w:sz="0" w:space="0" w:color="auto"/>
                    <w:bottom w:val="none" w:sz="0" w:space="0" w:color="auto"/>
                    <w:right w:val="none" w:sz="0" w:space="0" w:color="auto"/>
                  </w:divBdr>
                </w:div>
              </w:divsChild>
            </w:div>
            <w:div w:id="1160728974">
              <w:marLeft w:val="0"/>
              <w:marRight w:val="0"/>
              <w:marTop w:val="0"/>
              <w:marBottom w:val="0"/>
              <w:divBdr>
                <w:top w:val="none" w:sz="0" w:space="0" w:color="auto"/>
                <w:left w:val="none" w:sz="0" w:space="0" w:color="auto"/>
                <w:bottom w:val="none" w:sz="0" w:space="0" w:color="auto"/>
                <w:right w:val="none" w:sz="0" w:space="0" w:color="auto"/>
              </w:divBdr>
              <w:divsChild>
                <w:div w:id="636766668">
                  <w:marLeft w:val="0"/>
                  <w:marRight w:val="0"/>
                  <w:marTop w:val="0"/>
                  <w:marBottom w:val="0"/>
                  <w:divBdr>
                    <w:top w:val="none" w:sz="0" w:space="0" w:color="auto"/>
                    <w:left w:val="none" w:sz="0" w:space="0" w:color="auto"/>
                    <w:bottom w:val="none" w:sz="0" w:space="0" w:color="auto"/>
                    <w:right w:val="none" w:sz="0" w:space="0" w:color="auto"/>
                  </w:divBdr>
                </w:div>
              </w:divsChild>
            </w:div>
            <w:div w:id="532152865">
              <w:marLeft w:val="0"/>
              <w:marRight w:val="0"/>
              <w:marTop w:val="0"/>
              <w:marBottom w:val="0"/>
              <w:divBdr>
                <w:top w:val="none" w:sz="0" w:space="0" w:color="auto"/>
                <w:left w:val="none" w:sz="0" w:space="0" w:color="auto"/>
                <w:bottom w:val="none" w:sz="0" w:space="0" w:color="auto"/>
                <w:right w:val="none" w:sz="0" w:space="0" w:color="auto"/>
              </w:divBdr>
              <w:divsChild>
                <w:div w:id="1626621237">
                  <w:marLeft w:val="0"/>
                  <w:marRight w:val="0"/>
                  <w:marTop w:val="0"/>
                  <w:marBottom w:val="0"/>
                  <w:divBdr>
                    <w:top w:val="none" w:sz="0" w:space="0" w:color="auto"/>
                    <w:left w:val="none" w:sz="0" w:space="0" w:color="auto"/>
                    <w:bottom w:val="none" w:sz="0" w:space="0" w:color="auto"/>
                    <w:right w:val="none" w:sz="0" w:space="0" w:color="auto"/>
                  </w:divBdr>
                </w:div>
              </w:divsChild>
            </w:div>
            <w:div w:id="1959947658">
              <w:marLeft w:val="0"/>
              <w:marRight w:val="0"/>
              <w:marTop w:val="0"/>
              <w:marBottom w:val="0"/>
              <w:divBdr>
                <w:top w:val="none" w:sz="0" w:space="0" w:color="auto"/>
                <w:left w:val="none" w:sz="0" w:space="0" w:color="auto"/>
                <w:bottom w:val="none" w:sz="0" w:space="0" w:color="auto"/>
                <w:right w:val="none" w:sz="0" w:space="0" w:color="auto"/>
              </w:divBdr>
              <w:divsChild>
                <w:div w:id="73964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82188">
          <w:marLeft w:val="0"/>
          <w:marRight w:val="0"/>
          <w:marTop w:val="0"/>
          <w:marBottom w:val="0"/>
          <w:divBdr>
            <w:top w:val="none" w:sz="0" w:space="0" w:color="auto"/>
            <w:left w:val="none" w:sz="0" w:space="0" w:color="auto"/>
            <w:bottom w:val="none" w:sz="0" w:space="0" w:color="auto"/>
            <w:right w:val="none" w:sz="0" w:space="0" w:color="auto"/>
          </w:divBdr>
          <w:divsChild>
            <w:div w:id="309556958">
              <w:marLeft w:val="0"/>
              <w:marRight w:val="0"/>
              <w:marTop w:val="0"/>
              <w:marBottom w:val="0"/>
              <w:divBdr>
                <w:top w:val="none" w:sz="0" w:space="0" w:color="auto"/>
                <w:left w:val="none" w:sz="0" w:space="0" w:color="auto"/>
                <w:bottom w:val="none" w:sz="0" w:space="0" w:color="auto"/>
                <w:right w:val="none" w:sz="0" w:space="0" w:color="auto"/>
              </w:divBdr>
            </w:div>
          </w:divsChild>
        </w:div>
        <w:div w:id="695010225">
          <w:marLeft w:val="0"/>
          <w:marRight w:val="0"/>
          <w:marTop w:val="0"/>
          <w:marBottom w:val="0"/>
          <w:divBdr>
            <w:top w:val="none" w:sz="0" w:space="0" w:color="auto"/>
            <w:left w:val="none" w:sz="0" w:space="0" w:color="auto"/>
            <w:bottom w:val="none" w:sz="0" w:space="0" w:color="auto"/>
            <w:right w:val="none" w:sz="0" w:space="0" w:color="auto"/>
          </w:divBdr>
          <w:divsChild>
            <w:div w:id="1274676559">
              <w:marLeft w:val="0"/>
              <w:marRight w:val="0"/>
              <w:marTop w:val="0"/>
              <w:marBottom w:val="0"/>
              <w:divBdr>
                <w:top w:val="none" w:sz="0" w:space="0" w:color="auto"/>
                <w:left w:val="none" w:sz="0" w:space="0" w:color="auto"/>
                <w:bottom w:val="none" w:sz="0" w:space="0" w:color="auto"/>
                <w:right w:val="none" w:sz="0" w:space="0" w:color="auto"/>
              </w:divBdr>
            </w:div>
            <w:div w:id="1368725134">
              <w:marLeft w:val="0"/>
              <w:marRight w:val="0"/>
              <w:marTop w:val="0"/>
              <w:marBottom w:val="0"/>
              <w:divBdr>
                <w:top w:val="none" w:sz="0" w:space="0" w:color="auto"/>
                <w:left w:val="none" w:sz="0" w:space="0" w:color="auto"/>
                <w:bottom w:val="none" w:sz="0" w:space="0" w:color="auto"/>
                <w:right w:val="none" w:sz="0" w:space="0" w:color="auto"/>
              </w:divBdr>
              <w:divsChild>
                <w:div w:id="540673343">
                  <w:marLeft w:val="0"/>
                  <w:marRight w:val="0"/>
                  <w:marTop w:val="0"/>
                  <w:marBottom w:val="0"/>
                  <w:divBdr>
                    <w:top w:val="none" w:sz="0" w:space="0" w:color="auto"/>
                    <w:left w:val="none" w:sz="0" w:space="0" w:color="auto"/>
                    <w:bottom w:val="none" w:sz="0" w:space="0" w:color="auto"/>
                    <w:right w:val="none" w:sz="0" w:space="0" w:color="auto"/>
                  </w:divBdr>
                </w:div>
              </w:divsChild>
            </w:div>
            <w:div w:id="1415585515">
              <w:marLeft w:val="0"/>
              <w:marRight w:val="0"/>
              <w:marTop w:val="0"/>
              <w:marBottom w:val="0"/>
              <w:divBdr>
                <w:top w:val="none" w:sz="0" w:space="0" w:color="auto"/>
                <w:left w:val="none" w:sz="0" w:space="0" w:color="auto"/>
                <w:bottom w:val="none" w:sz="0" w:space="0" w:color="auto"/>
                <w:right w:val="none" w:sz="0" w:space="0" w:color="auto"/>
              </w:divBdr>
              <w:divsChild>
                <w:div w:id="167267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3088">
          <w:marLeft w:val="0"/>
          <w:marRight w:val="0"/>
          <w:marTop w:val="0"/>
          <w:marBottom w:val="0"/>
          <w:divBdr>
            <w:top w:val="none" w:sz="0" w:space="0" w:color="auto"/>
            <w:left w:val="none" w:sz="0" w:space="0" w:color="auto"/>
            <w:bottom w:val="none" w:sz="0" w:space="0" w:color="auto"/>
            <w:right w:val="none" w:sz="0" w:space="0" w:color="auto"/>
          </w:divBdr>
          <w:divsChild>
            <w:div w:id="631599620">
              <w:marLeft w:val="0"/>
              <w:marRight w:val="0"/>
              <w:marTop w:val="0"/>
              <w:marBottom w:val="0"/>
              <w:divBdr>
                <w:top w:val="none" w:sz="0" w:space="0" w:color="auto"/>
                <w:left w:val="none" w:sz="0" w:space="0" w:color="auto"/>
                <w:bottom w:val="none" w:sz="0" w:space="0" w:color="auto"/>
                <w:right w:val="none" w:sz="0" w:space="0" w:color="auto"/>
              </w:divBdr>
            </w:div>
          </w:divsChild>
        </w:div>
        <w:div w:id="385688721">
          <w:marLeft w:val="0"/>
          <w:marRight w:val="0"/>
          <w:marTop w:val="0"/>
          <w:marBottom w:val="0"/>
          <w:divBdr>
            <w:top w:val="none" w:sz="0" w:space="0" w:color="auto"/>
            <w:left w:val="none" w:sz="0" w:space="0" w:color="auto"/>
            <w:bottom w:val="none" w:sz="0" w:space="0" w:color="auto"/>
            <w:right w:val="none" w:sz="0" w:space="0" w:color="auto"/>
          </w:divBdr>
          <w:divsChild>
            <w:div w:id="98304814">
              <w:marLeft w:val="0"/>
              <w:marRight w:val="0"/>
              <w:marTop w:val="0"/>
              <w:marBottom w:val="0"/>
              <w:divBdr>
                <w:top w:val="none" w:sz="0" w:space="0" w:color="auto"/>
                <w:left w:val="none" w:sz="0" w:space="0" w:color="auto"/>
                <w:bottom w:val="none" w:sz="0" w:space="0" w:color="auto"/>
                <w:right w:val="none" w:sz="0" w:space="0" w:color="auto"/>
              </w:divBdr>
            </w:div>
          </w:divsChild>
        </w:div>
        <w:div w:id="490215464">
          <w:marLeft w:val="0"/>
          <w:marRight w:val="0"/>
          <w:marTop w:val="0"/>
          <w:marBottom w:val="0"/>
          <w:divBdr>
            <w:top w:val="none" w:sz="0" w:space="0" w:color="auto"/>
            <w:left w:val="none" w:sz="0" w:space="0" w:color="auto"/>
            <w:bottom w:val="none" w:sz="0" w:space="0" w:color="auto"/>
            <w:right w:val="none" w:sz="0" w:space="0" w:color="auto"/>
          </w:divBdr>
          <w:divsChild>
            <w:div w:id="168894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176">
      <w:bodyDiv w:val="1"/>
      <w:marLeft w:val="0"/>
      <w:marRight w:val="0"/>
      <w:marTop w:val="0"/>
      <w:marBottom w:val="0"/>
      <w:divBdr>
        <w:top w:val="none" w:sz="0" w:space="0" w:color="auto"/>
        <w:left w:val="none" w:sz="0" w:space="0" w:color="auto"/>
        <w:bottom w:val="none" w:sz="0" w:space="0" w:color="auto"/>
        <w:right w:val="none" w:sz="0" w:space="0" w:color="auto"/>
      </w:divBdr>
      <w:divsChild>
        <w:div w:id="1735085407">
          <w:marLeft w:val="0"/>
          <w:marRight w:val="0"/>
          <w:marTop w:val="0"/>
          <w:marBottom w:val="0"/>
          <w:divBdr>
            <w:top w:val="none" w:sz="0" w:space="0" w:color="auto"/>
            <w:left w:val="none" w:sz="0" w:space="0" w:color="auto"/>
            <w:bottom w:val="none" w:sz="0" w:space="0" w:color="auto"/>
            <w:right w:val="none" w:sz="0" w:space="0" w:color="auto"/>
          </w:divBdr>
          <w:divsChild>
            <w:div w:id="1146894052">
              <w:marLeft w:val="0"/>
              <w:marRight w:val="0"/>
              <w:marTop w:val="0"/>
              <w:marBottom w:val="0"/>
              <w:divBdr>
                <w:top w:val="none" w:sz="0" w:space="0" w:color="auto"/>
                <w:left w:val="none" w:sz="0" w:space="0" w:color="auto"/>
                <w:bottom w:val="none" w:sz="0" w:space="0" w:color="auto"/>
                <w:right w:val="none" w:sz="0" w:space="0" w:color="auto"/>
              </w:divBdr>
            </w:div>
          </w:divsChild>
        </w:div>
        <w:div w:id="2008096842">
          <w:marLeft w:val="0"/>
          <w:marRight w:val="0"/>
          <w:marTop w:val="0"/>
          <w:marBottom w:val="0"/>
          <w:divBdr>
            <w:top w:val="none" w:sz="0" w:space="0" w:color="auto"/>
            <w:left w:val="none" w:sz="0" w:space="0" w:color="auto"/>
            <w:bottom w:val="none" w:sz="0" w:space="0" w:color="auto"/>
            <w:right w:val="none" w:sz="0" w:space="0" w:color="auto"/>
          </w:divBdr>
          <w:divsChild>
            <w:div w:id="1465152937">
              <w:marLeft w:val="0"/>
              <w:marRight w:val="0"/>
              <w:marTop w:val="0"/>
              <w:marBottom w:val="0"/>
              <w:divBdr>
                <w:top w:val="none" w:sz="0" w:space="0" w:color="auto"/>
                <w:left w:val="none" w:sz="0" w:space="0" w:color="auto"/>
                <w:bottom w:val="none" w:sz="0" w:space="0" w:color="auto"/>
                <w:right w:val="none" w:sz="0" w:space="0" w:color="auto"/>
              </w:divBdr>
            </w:div>
          </w:divsChild>
        </w:div>
        <w:div w:id="1084448996">
          <w:marLeft w:val="0"/>
          <w:marRight w:val="0"/>
          <w:marTop w:val="0"/>
          <w:marBottom w:val="0"/>
          <w:divBdr>
            <w:top w:val="none" w:sz="0" w:space="0" w:color="auto"/>
            <w:left w:val="none" w:sz="0" w:space="0" w:color="auto"/>
            <w:bottom w:val="none" w:sz="0" w:space="0" w:color="auto"/>
            <w:right w:val="none" w:sz="0" w:space="0" w:color="auto"/>
          </w:divBdr>
          <w:divsChild>
            <w:div w:id="11208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1268">
      <w:bodyDiv w:val="1"/>
      <w:marLeft w:val="0"/>
      <w:marRight w:val="0"/>
      <w:marTop w:val="0"/>
      <w:marBottom w:val="0"/>
      <w:divBdr>
        <w:top w:val="none" w:sz="0" w:space="0" w:color="auto"/>
        <w:left w:val="none" w:sz="0" w:space="0" w:color="auto"/>
        <w:bottom w:val="none" w:sz="0" w:space="0" w:color="auto"/>
        <w:right w:val="none" w:sz="0" w:space="0" w:color="auto"/>
      </w:divBdr>
      <w:divsChild>
        <w:div w:id="1425882331">
          <w:marLeft w:val="0"/>
          <w:marRight w:val="0"/>
          <w:marTop w:val="0"/>
          <w:marBottom w:val="0"/>
          <w:divBdr>
            <w:top w:val="none" w:sz="0" w:space="0" w:color="auto"/>
            <w:left w:val="none" w:sz="0" w:space="0" w:color="auto"/>
            <w:bottom w:val="none" w:sz="0" w:space="0" w:color="auto"/>
            <w:right w:val="none" w:sz="0" w:space="0" w:color="auto"/>
          </w:divBdr>
        </w:div>
        <w:div w:id="317613472">
          <w:marLeft w:val="0"/>
          <w:marRight w:val="0"/>
          <w:marTop w:val="0"/>
          <w:marBottom w:val="0"/>
          <w:divBdr>
            <w:top w:val="none" w:sz="0" w:space="0" w:color="auto"/>
            <w:left w:val="none" w:sz="0" w:space="0" w:color="auto"/>
            <w:bottom w:val="none" w:sz="0" w:space="0" w:color="auto"/>
            <w:right w:val="none" w:sz="0" w:space="0" w:color="auto"/>
          </w:divBdr>
          <w:divsChild>
            <w:div w:id="984966792">
              <w:marLeft w:val="0"/>
              <w:marRight w:val="0"/>
              <w:marTop w:val="0"/>
              <w:marBottom w:val="0"/>
              <w:divBdr>
                <w:top w:val="none" w:sz="0" w:space="0" w:color="auto"/>
                <w:left w:val="none" w:sz="0" w:space="0" w:color="auto"/>
                <w:bottom w:val="none" w:sz="0" w:space="0" w:color="auto"/>
                <w:right w:val="none" w:sz="0" w:space="0" w:color="auto"/>
              </w:divBdr>
            </w:div>
          </w:divsChild>
        </w:div>
        <w:div w:id="759524813">
          <w:marLeft w:val="0"/>
          <w:marRight w:val="0"/>
          <w:marTop w:val="0"/>
          <w:marBottom w:val="0"/>
          <w:divBdr>
            <w:top w:val="none" w:sz="0" w:space="0" w:color="auto"/>
            <w:left w:val="none" w:sz="0" w:space="0" w:color="auto"/>
            <w:bottom w:val="none" w:sz="0" w:space="0" w:color="auto"/>
            <w:right w:val="none" w:sz="0" w:space="0" w:color="auto"/>
          </w:divBdr>
          <w:divsChild>
            <w:div w:id="1376269203">
              <w:marLeft w:val="0"/>
              <w:marRight w:val="0"/>
              <w:marTop w:val="0"/>
              <w:marBottom w:val="0"/>
              <w:divBdr>
                <w:top w:val="none" w:sz="0" w:space="0" w:color="auto"/>
                <w:left w:val="none" w:sz="0" w:space="0" w:color="auto"/>
                <w:bottom w:val="none" w:sz="0" w:space="0" w:color="auto"/>
                <w:right w:val="none" w:sz="0" w:space="0" w:color="auto"/>
              </w:divBdr>
            </w:div>
          </w:divsChild>
        </w:div>
        <w:div w:id="755520074">
          <w:marLeft w:val="0"/>
          <w:marRight w:val="0"/>
          <w:marTop w:val="0"/>
          <w:marBottom w:val="0"/>
          <w:divBdr>
            <w:top w:val="none" w:sz="0" w:space="0" w:color="auto"/>
            <w:left w:val="none" w:sz="0" w:space="0" w:color="auto"/>
            <w:bottom w:val="none" w:sz="0" w:space="0" w:color="auto"/>
            <w:right w:val="none" w:sz="0" w:space="0" w:color="auto"/>
          </w:divBdr>
          <w:divsChild>
            <w:div w:id="78675671">
              <w:marLeft w:val="0"/>
              <w:marRight w:val="0"/>
              <w:marTop w:val="0"/>
              <w:marBottom w:val="0"/>
              <w:divBdr>
                <w:top w:val="none" w:sz="0" w:space="0" w:color="auto"/>
                <w:left w:val="none" w:sz="0" w:space="0" w:color="auto"/>
                <w:bottom w:val="none" w:sz="0" w:space="0" w:color="auto"/>
                <w:right w:val="none" w:sz="0" w:space="0" w:color="auto"/>
              </w:divBdr>
            </w:div>
          </w:divsChild>
        </w:div>
        <w:div w:id="1990089438">
          <w:marLeft w:val="0"/>
          <w:marRight w:val="0"/>
          <w:marTop w:val="0"/>
          <w:marBottom w:val="0"/>
          <w:divBdr>
            <w:top w:val="none" w:sz="0" w:space="0" w:color="auto"/>
            <w:left w:val="none" w:sz="0" w:space="0" w:color="auto"/>
            <w:bottom w:val="none" w:sz="0" w:space="0" w:color="auto"/>
            <w:right w:val="none" w:sz="0" w:space="0" w:color="auto"/>
          </w:divBdr>
          <w:divsChild>
            <w:div w:id="2030790406">
              <w:marLeft w:val="0"/>
              <w:marRight w:val="0"/>
              <w:marTop w:val="0"/>
              <w:marBottom w:val="0"/>
              <w:divBdr>
                <w:top w:val="none" w:sz="0" w:space="0" w:color="auto"/>
                <w:left w:val="none" w:sz="0" w:space="0" w:color="auto"/>
                <w:bottom w:val="none" w:sz="0" w:space="0" w:color="auto"/>
                <w:right w:val="none" w:sz="0" w:space="0" w:color="auto"/>
              </w:divBdr>
            </w:div>
          </w:divsChild>
        </w:div>
        <w:div w:id="1259479848">
          <w:marLeft w:val="0"/>
          <w:marRight w:val="0"/>
          <w:marTop w:val="0"/>
          <w:marBottom w:val="0"/>
          <w:divBdr>
            <w:top w:val="none" w:sz="0" w:space="0" w:color="auto"/>
            <w:left w:val="none" w:sz="0" w:space="0" w:color="auto"/>
            <w:bottom w:val="none" w:sz="0" w:space="0" w:color="auto"/>
            <w:right w:val="none" w:sz="0" w:space="0" w:color="auto"/>
          </w:divBdr>
          <w:divsChild>
            <w:div w:id="350373208">
              <w:marLeft w:val="0"/>
              <w:marRight w:val="0"/>
              <w:marTop w:val="0"/>
              <w:marBottom w:val="0"/>
              <w:divBdr>
                <w:top w:val="none" w:sz="0" w:space="0" w:color="auto"/>
                <w:left w:val="none" w:sz="0" w:space="0" w:color="auto"/>
                <w:bottom w:val="none" w:sz="0" w:space="0" w:color="auto"/>
                <w:right w:val="none" w:sz="0" w:space="0" w:color="auto"/>
              </w:divBdr>
            </w:div>
          </w:divsChild>
        </w:div>
        <w:div w:id="1041900659">
          <w:marLeft w:val="0"/>
          <w:marRight w:val="0"/>
          <w:marTop w:val="0"/>
          <w:marBottom w:val="0"/>
          <w:divBdr>
            <w:top w:val="none" w:sz="0" w:space="0" w:color="auto"/>
            <w:left w:val="none" w:sz="0" w:space="0" w:color="auto"/>
            <w:bottom w:val="none" w:sz="0" w:space="0" w:color="auto"/>
            <w:right w:val="none" w:sz="0" w:space="0" w:color="auto"/>
          </w:divBdr>
          <w:divsChild>
            <w:div w:id="992370049">
              <w:marLeft w:val="0"/>
              <w:marRight w:val="0"/>
              <w:marTop w:val="0"/>
              <w:marBottom w:val="0"/>
              <w:divBdr>
                <w:top w:val="none" w:sz="0" w:space="0" w:color="auto"/>
                <w:left w:val="none" w:sz="0" w:space="0" w:color="auto"/>
                <w:bottom w:val="none" w:sz="0" w:space="0" w:color="auto"/>
                <w:right w:val="none" w:sz="0" w:space="0" w:color="auto"/>
              </w:divBdr>
            </w:div>
          </w:divsChild>
        </w:div>
        <w:div w:id="1829859000">
          <w:marLeft w:val="0"/>
          <w:marRight w:val="0"/>
          <w:marTop w:val="0"/>
          <w:marBottom w:val="0"/>
          <w:divBdr>
            <w:top w:val="none" w:sz="0" w:space="0" w:color="auto"/>
            <w:left w:val="none" w:sz="0" w:space="0" w:color="auto"/>
            <w:bottom w:val="none" w:sz="0" w:space="0" w:color="auto"/>
            <w:right w:val="none" w:sz="0" w:space="0" w:color="auto"/>
          </w:divBdr>
          <w:divsChild>
            <w:div w:id="140190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3509">
      <w:bodyDiv w:val="1"/>
      <w:marLeft w:val="0"/>
      <w:marRight w:val="0"/>
      <w:marTop w:val="0"/>
      <w:marBottom w:val="0"/>
      <w:divBdr>
        <w:top w:val="none" w:sz="0" w:space="0" w:color="auto"/>
        <w:left w:val="none" w:sz="0" w:space="0" w:color="auto"/>
        <w:bottom w:val="none" w:sz="0" w:space="0" w:color="auto"/>
        <w:right w:val="none" w:sz="0" w:space="0" w:color="auto"/>
      </w:divBdr>
      <w:divsChild>
        <w:div w:id="2131170085">
          <w:marLeft w:val="0"/>
          <w:marRight w:val="0"/>
          <w:marTop w:val="0"/>
          <w:marBottom w:val="0"/>
          <w:divBdr>
            <w:top w:val="none" w:sz="0" w:space="0" w:color="auto"/>
            <w:left w:val="none" w:sz="0" w:space="0" w:color="auto"/>
            <w:bottom w:val="none" w:sz="0" w:space="0" w:color="auto"/>
            <w:right w:val="none" w:sz="0" w:space="0" w:color="auto"/>
          </w:divBdr>
          <w:divsChild>
            <w:div w:id="2068916263">
              <w:marLeft w:val="0"/>
              <w:marRight w:val="0"/>
              <w:marTop w:val="0"/>
              <w:marBottom w:val="0"/>
              <w:divBdr>
                <w:top w:val="none" w:sz="0" w:space="0" w:color="auto"/>
                <w:left w:val="none" w:sz="0" w:space="0" w:color="auto"/>
                <w:bottom w:val="none" w:sz="0" w:space="0" w:color="auto"/>
                <w:right w:val="none" w:sz="0" w:space="0" w:color="auto"/>
              </w:divBdr>
            </w:div>
          </w:divsChild>
        </w:div>
        <w:div w:id="169103427">
          <w:marLeft w:val="0"/>
          <w:marRight w:val="0"/>
          <w:marTop w:val="0"/>
          <w:marBottom w:val="0"/>
          <w:divBdr>
            <w:top w:val="none" w:sz="0" w:space="0" w:color="auto"/>
            <w:left w:val="none" w:sz="0" w:space="0" w:color="auto"/>
            <w:bottom w:val="none" w:sz="0" w:space="0" w:color="auto"/>
            <w:right w:val="none" w:sz="0" w:space="0" w:color="auto"/>
          </w:divBdr>
          <w:divsChild>
            <w:div w:id="228466937">
              <w:marLeft w:val="0"/>
              <w:marRight w:val="0"/>
              <w:marTop w:val="0"/>
              <w:marBottom w:val="0"/>
              <w:divBdr>
                <w:top w:val="none" w:sz="0" w:space="0" w:color="auto"/>
                <w:left w:val="none" w:sz="0" w:space="0" w:color="auto"/>
                <w:bottom w:val="none" w:sz="0" w:space="0" w:color="auto"/>
                <w:right w:val="none" w:sz="0" w:space="0" w:color="auto"/>
              </w:divBdr>
            </w:div>
          </w:divsChild>
        </w:div>
        <w:div w:id="1102606256">
          <w:marLeft w:val="0"/>
          <w:marRight w:val="0"/>
          <w:marTop w:val="0"/>
          <w:marBottom w:val="0"/>
          <w:divBdr>
            <w:top w:val="none" w:sz="0" w:space="0" w:color="auto"/>
            <w:left w:val="none" w:sz="0" w:space="0" w:color="auto"/>
            <w:bottom w:val="none" w:sz="0" w:space="0" w:color="auto"/>
            <w:right w:val="none" w:sz="0" w:space="0" w:color="auto"/>
          </w:divBdr>
          <w:divsChild>
            <w:div w:id="1011446827">
              <w:marLeft w:val="0"/>
              <w:marRight w:val="0"/>
              <w:marTop w:val="0"/>
              <w:marBottom w:val="0"/>
              <w:divBdr>
                <w:top w:val="none" w:sz="0" w:space="0" w:color="auto"/>
                <w:left w:val="none" w:sz="0" w:space="0" w:color="auto"/>
                <w:bottom w:val="none" w:sz="0" w:space="0" w:color="auto"/>
                <w:right w:val="none" w:sz="0" w:space="0" w:color="auto"/>
              </w:divBdr>
            </w:div>
          </w:divsChild>
        </w:div>
        <w:div w:id="1636912392">
          <w:marLeft w:val="0"/>
          <w:marRight w:val="0"/>
          <w:marTop w:val="0"/>
          <w:marBottom w:val="0"/>
          <w:divBdr>
            <w:top w:val="none" w:sz="0" w:space="0" w:color="auto"/>
            <w:left w:val="none" w:sz="0" w:space="0" w:color="auto"/>
            <w:bottom w:val="none" w:sz="0" w:space="0" w:color="auto"/>
            <w:right w:val="none" w:sz="0" w:space="0" w:color="auto"/>
          </w:divBdr>
          <w:divsChild>
            <w:div w:id="12853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59260">
      <w:bodyDiv w:val="1"/>
      <w:marLeft w:val="0"/>
      <w:marRight w:val="0"/>
      <w:marTop w:val="0"/>
      <w:marBottom w:val="0"/>
      <w:divBdr>
        <w:top w:val="none" w:sz="0" w:space="0" w:color="auto"/>
        <w:left w:val="none" w:sz="0" w:space="0" w:color="auto"/>
        <w:bottom w:val="none" w:sz="0" w:space="0" w:color="auto"/>
        <w:right w:val="none" w:sz="0" w:space="0" w:color="auto"/>
      </w:divBdr>
      <w:divsChild>
        <w:div w:id="171724264">
          <w:marLeft w:val="0"/>
          <w:marRight w:val="0"/>
          <w:marTop w:val="0"/>
          <w:marBottom w:val="0"/>
          <w:divBdr>
            <w:top w:val="none" w:sz="0" w:space="0" w:color="auto"/>
            <w:left w:val="none" w:sz="0" w:space="0" w:color="auto"/>
            <w:bottom w:val="none" w:sz="0" w:space="0" w:color="auto"/>
            <w:right w:val="none" w:sz="0" w:space="0" w:color="auto"/>
          </w:divBdr>
        </w:div>
        <w:div w:id="1461262974">
          <w:marLeft w:val="0"/>
          <w:marRight w:val="0"/>
          <w:marTop w:val="0"/>
          <w:marBottom w:val="0"/>
          <w:divBdr>
            <w:top w:val="none" w:sz="0" w:space="0" w:color="auto"/>
            <w:left w:val="none" w:sz="0" w:space="0" w:color="auto"/>
            <w:bottom w:val="none" w:sz="0" w:space="0" w:color="auto"/>
            <w:right w:val="none" w:sz="0" w:space="0" w:color="auto"/>
          </w:divBdr>
          <w:divsChild>
            <w:div w:id="1804694201">
              <w:marLeft w:val="0"/>
              <w:marRight w:val="0"/>
              <w:marTop w:val="0"/>
              <w:marBottom w:val="0"/>
              <w:divBdr>
                <w:top w:val="none" w:sz="0" w:space="0" w:color="auto"/>
                <w:left w:val="none" w:sz="0" w:space="0" w:color="auto"/>
                <w:bottom w:val="none" w:sz="0" w:space="0" w:color="auto"/>
                <w:right w:val="none" w:sz="0" w:space="0" w:color="auto"/>
              </w:divBdr>
            </w:div>
          </w:divsChild>
        </w:div>
        <w:div w:id="1271668874">
          <w:marLeft w:val="0"/>
          <w:marRight w:val="0"/>
          <w:marTop w:val="0"/>
          <w:marBottom w:val="0"/>
          <w:divBdr>
            <w:top w:val="none" w:sz="0" w:space="0" w:color="auto"/>
            <w:left w:val="none" w:sz="0" w:space="0" w:color="auto"/>
            <w:bottom w:val="none" w:sz="0" w:space="0" w:color="auto"/>
            <w:right w:val="none" w:sz="0" w:space="0" w:color="auto"/>
          </w:divBdr>
          <w:divsChild>
            <w:div w:id="1587768933">
              <w:marLeft w:val="0"/>
              <w:marRight w:val="0"/>
              <w:marTop w:val="0"/>
              <w:marBottom w:val="0"/>
              <w:divBdr>
                <w:top w:val="none" w:sz="0" w:space="0" w:color="auto"/>
                <w:left w:val="none" w:sz="0" w:space="0" w:color="auto"/>
                <w:bottom w:val="none" w:sz="0" w:space="0" w:color="auto"/>
                <w:right w:val="none" w:sz="0" w:space="0" w:color="auto"/>
              </w:divBdr>
            </w:div>
          </w:divsChild>
        </w:div>
        <w:div w:id="1888224914">
          <w:marLeft w:val="0"/>
          <w:marRight w:val="0"/>
          <w:marTop w:val="0"/>
          <w:marBottom w:val="0"/>
          <w:divBdr>
            <w:top w:val="none" w:sz="0" w:space="0" w:color="auto"/>
            <w:left w:val="none" w:sz="0" w:space="0" w:color="auto"/>
            <w:bottom w:val="none" w:sz="0" w:space="0" w:color="auto"/>
            <w:right w:val="none" w:sz="0" w:space="0" w:color="auto"/>
          </w:divBdr>
          <w:divsChild>
            <w:div w:id="1573348986">
              <w:marLeft w:val="0"/>
              <w:marRight w:val="0"/>
              <w:marTop w:val="0"/>
              <w:marBottom w:val="0"/>
              <w:divBdr>
                <w:top w:val="none" w:sz="0" w:space="0" w:color="auto"/>
                <w:left w:val="none" w:sz="0" w:space="0" w:color="auto"/>
                <w:bottom w:val="none" w:sz="0" w:space="0" w:color="auto"/>
                <w:right w:val="none" w:sz="0" w:space="0" w:color="auto"/>
              </w:divBdr>
            </w:div>
          </w:divsChild>
        </w:div>
        <w:div w:id="1874031005">
          <w:marLeft w:val="0"/>
          <w:marRight w:val="0"/>
          <w:marTop w:val="0"/>
          <w:marBottom w:val="0"/>
          <w:divBdr>
            <w:top w:val="none" w:sz="0" w:space="0" w:color="auto"/>
            <w:left w:val="none" w:sz="0" w:space="0" w:color="auto"/>
            <w:bottom w:val="none" w:sz="0" w:space="0" w:color="auto"/>
            <w:right w:val="none" w:sz="0" w:space="0" w:color="auto"/>
          </w:divBdr>
          <w:divsChild>
            <w:div w:id="232357529">
              <w:marLeft w:val="0"/>
              <w:marRight w:val="0"/>
              <w:marTop w:val="0"/>
              <w:marBottom w:val="0"/>
              <w:divBdr>
                <w:top w:val="none" w:sz="0" w:space="0" w:color="auto"/>
                <w:left w:val="none" w:sz="0" w:space="0" w:color="auto"/>
                <w:bottom w:val="none" w:sz="0" w:space="0" w:color="auto"/>
                <w:right w:val="none" w:sz="0" w:space="0" w:color="auto"/>
              </w:divBdr>
            </w:div>
          </w:divsChild>
        </w:div>
        <w:div w:id="1814130667">
          <w:marLeft w:val="0"/>
          <w:marRight w:val="0"/>
          <w:marTop w:val="0"/>
          <w:marBottom w:val="0"/>
          <w:divBdr>
            <w:top w:val="none" w:sz="0" w:space="0" w:color="auto"/>
            <w:left w:val="none" w:sz="0" w:space="0" w:color="auto"/>
            <w:bottom w:val="none" w:sz="0" w:space="0" w:color="auto"/>
            <w:right w:val="none" w:sz="0" w:space="0" w:color="auto"/>
          </w:divBdr>
          <w:divsChild>
            <w:div w:id="119480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2686">
      <w:bodyDiv w:val="1"/>
      <w:marLeft w:val="0"/>
      <w:marRight w:val="0"/>
      <w:marTop w:val="0"/>
      <w:marBottom w:val="0"/>
      <w:divBdr>
        <w:top w:val="none" w:sz="0" w:space="0" w:color="auto"/>
        <w:left w:val="none" w:sz="0" w:space="0" w:color="auto"/>
        <w:bottom w:val="none" w:sz="0" w:space="0" w:color="auto"/>
        <w:right w:val="none" w:sz="0" w:space="0" w:color="auto"/>
      </w:divBdr>
      <w:divsChild>
        <w:div w:id="659650320">
          <w:marLeft w:val="0"/>
          <w:marRight w:val="0"/>
          <w:marTop w:val="0"/>
          <w:marBottom w:val="0"/>
          <w:divBdr>
            <w:top w:val="none" w:sz="0" w:space="0" w:color="auto"/>
            <w:left w:val="none" w:sz="0" w:space="0" w:color="auto"/>
            <w:bottom w:val="none" w:sz="0" w:space="0" w:color="auto"/>
            <w:right w:val="none" w:sz="0" w:space="0" w:color="auto"/>
          </w:divBdr>
          <w:divsChild>
            <w:div w:id="1664309572">
              <w:marLeft w:val="0"/>
              <w:marRight w:val="0"/>
              <w:marTop w:val="0"/>
              <w:marBottom w:val="0"/>
              <w:divBdr>
                <w:top w:val="none" w:sz="0" w:space="0" w:color="auto"/>
                <w:left w:val="none" w:sz="0" w:space="0" w:color="auto"/>
                <w:bottom w:val="none" w:sz="0" w:space="0" w:color="auto"/>
                <w:right w:val="none" w:sz="0" w:space="0" w:color="auto"/>
              </w:divBdr>
            </w:div>
          </w:divsChild>
        </w:div>
        <w:div w:id="21512932">
          <w:marLeft w:val="0"/>
          <w:marRight w:val="0"/>
          <w:marTop w:val="0"/>
          <w:marBottom w:val="0"/>
          <w:divBdr>
            <w:top w:val="none" w:sz="0" w:space="0" w:color="auto"/>
            <w:left w:val="none" w:sz="0" w:space="0" w:color="auto"/>
            <w:bottom w:val="none" w:sz="0" w:space="0" w:color="auto"/>
            <w:right w:val="none" w:sz="0" w:space="0" w:color="auto"/>
          </w:divBdr>
          <w:divsChild>
            <w:div w:id="12163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4036">
      <w:bodyDiv w:val="1"/>
      <w:marLeft w:val="0"/>
      <w:marRight w:val="0"/>
      <w:marTop w:val="0"/>
      <w:marBottom w:val="0"/>
      <w:divBdr>
        <w:top w:val="none" w:sz="0" w:space="0" w:color="auto"/>
        <w:left w:val="none" w:sz="0" w:space="0" w:color="auto"/>
        <w:bottom w:val="none" w:sz="0" w:space="0" w:color="auto"/>
        <w:right w:val="none" w:sz="0" w:space="0" w:color="auto"/>
      </w:divBdr>
      <w:divsChild>
        <w:div w:id="447824195">
          <w:marLeft w:val="0"/>
          <w:marRight w:val="0"/>
          <w:marTop w:val="0"/>
          <w:marBottom w:val="0"/>
          <w:divBdr>
            <w:top w:val="none" w:sz="0" w:space="0" w:color="auto"/>
            <w:left w:val="none" w:sz="0" w:space="0" w:color="auto"/>
            <w:bottom w:val="none" w:sz="0" w:space="0" w:color="auto"/>
            <w:right w:val="none" w:sz="0" w:space="0" w:color="auto"/>
          </w:divBdr>
          <w:divsChild>
            <w:div w:id="1626815222">
              <w:marLeft w:val="0"/>
              <w:marRight w:val="0"/>
              <w:marTop w:val="0"/>
              <w:marBottom w:val="0"/>
              <w:divBdr>
                <w:top w:val="none" w:sz="0" w:space="0" w:color="auto"/>
                <w:left w:val="none" w:sz="0" w:space="0" w:color="auto"/>
                <w:bottom w:val="none" w:sz="0" w:space="0" w:color="auto"/>
                <w:right w:val="none" w:sz="0" w:space="0" w:color="auto"/>
              </w:divBdr>
            </w:div>
          </w:divsChild>
        </w:div>
        <w:div w:id="350304298">
          <w:marLeft w:val="0"/>
          <w:marRight w:val="0"/>
          <w:marTop w:val="0"/>
          <w:marBottom w:val="0"/>
          <w:divBdr>
            <w:top w:val="none" w:sz="0" w:space="0" w:color="auto"/>
            <w:left w:val="none" w:sz="0" w:space="0" w:color="auto"/>
            <w:bottom w:val="none" w:sz="0" w:space="0" w:color="auto"/>
            <w:right w:val="none" w:sz="0" w:space="0" w:color="auto"/>
          </w:divBdr>
          <w:divsChild>
            <w:div w:id="9051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46471">
      <w:bodyDiv w:val="1"/>
      <w:marLeft w:val="0"/>
      <w:marRight w:val="0"/>
      <w:marTop w:val="0"/>
      <w:marBottom w:val="0"/>
      <w:divBdr>
        <w:top w:val="none" w:sz="0" w:space="0" w:color="auto"/>
        <w:left w:val="none" w:sz="0" w:space="0" w:color="auto"/>
        <w:bottom w:val="none" w:sz="0" w:space="0" w:color="auto"/>
        <w:right w:val="none" w:sz="0" w:space="0" w:color="auto"/>
      </w:divBdr>
      <w:divsChild>
        <w:div w:id="390231769">
          <w:marLeft w:val="0"/>
          <w:marRight w:val="0"/>
          <w:marTop w:val="0"/>
          <w:marBottom w:val="0"/>
          <w:divBdr>
            <w:top w:val="none" w:sz="0" w:space="0" w:color="auto"/>
            <w:left w:val="none" w:sz="0" w:space="0" w:color="auto"/>
            <w:bottom w:val="none" w:sz="0" w:space="0" w:color="auto"/>
            <w:right w:val="none" w:sz="0" w:space="0" w:color="auto"/>
          </w:divBdr>
          <w:divsChild>
            <w:div w:id="1738359632">
              <w:marLeft w:val="0"/>
              <w:marRight w:val="0"/>
              <w:marTop w:val="0"/>
              <w:marBottom w:val="0"/>
              <w:divBdr>
                <w:top w:val="none" w:sz="0" w:space="0" w:color="auto"/>
                <w:left w:val="none" w:sz="0" w:space="0" w:color="auto"/>
                <w:bottom w:val="none" w:sz="0" w:space="0" w:color="auto"/>
                <w:right w:val="none" w:sz="0" w:space="0" w:color="auto"/>
              </w:divBdr>
            </w:div>
            <w:div w:id="1122261370">
              <w:marLeft w:val="0"/>
              <w:marRight w:val="0"/>
              <w:marTop w:val="0"/>
              <w:marBottom w:val="0"/>
              <w:divBdr>
                <w:top w:val="none" w:sz="0" w:space="0" w:color="auto"/>
                <w:left w:val="none" w:sz="0" w:space="0" w:color="auto"/>
                <w:bottom w:val="none" w:sz="0" w:space="0" w:color="auto"/>
                <w:right w:val="none" w:sz="0" w:space="0" w:color="auto"/>
              </w:divBdr>
              <w:divsChild>
                <w:div w:id="1637762758">
                  <w:marLeft w:val="0"/>
                  <w:marRight w:val="0"/>
                  <w:marTop w:val="0"/>
                  <w:marBottom w:val="0"/>
                  <w:divBdr>
                    <w:top w:val="none" w:sz="0" w:space="0" w:color="auto"/>
                    <w:left w:val="none" w:sz="0" w:space="0" w:color="auto"/>
                    <w:bottom w:val="none" w:sz="0" w:space="0" w:color="auto"/>
                    <w:right w:val="none" w:sz="0" w:space="0" w:color="auto"/>
                  </w:divBdr>
                </w:div>
              </w:divsChild>
            </w:div>
            <w:div w:id="354618149">
              <w:marLeft w:val="0"/>
              <w:marRight w:val="0"/>
              <w:marTop w:val="0"/>
              <w:marBottom w:val="0"/>
              <w:divBdr>
                <w:top w:val="none" w:sz="0" w:space="0" w:color="auto"/>
                <w:left w:val="none" w:sz="0" w:space="0" w:color="auto"/>
                <w:bottom w:val="none" w:sz="0" w:space="0" w:color="auto"/>
                <w:right w:val="none" w:sz="0" w:space="0" w:color="auto"/>
              </w:divBdr>
              <w:divsChild>
                <w:div w:id="1149633807">
                  <w:marLeft w:val="0"/>
                  <w:marRight w:val="0"/>
                  <w:marTop w:val="0"/>
                  <w:marBottom w:val="0"/>
                  <w:divBdr>
                    <w:top w:val="none" w:sz="0" w:space="0" w:color="auto"/>
                    <w:left w:val="none" w:sz="0" w:space="0" w:color="auto"/>
                    <w:bottom w:val="none" w:sz="0" w:space="0" w:color="auto"/>
                    <w:right w:val="none" w:sz="0" w:space="0" w:color="auto"/>
                  </w:divBdr>
                </w:div>
              </w:divsChild>
            </w:div>
            <w:div w:id="1652632233">
              <w:marLeft w:val="0"/>
              <w:marRight w:val="0"/>
              <w:marTop w:val="0"/>
              <w:marBottom w:val="0"/>
              <w:divBdr>
                <w:top w:val="none" w:sz="0" w:space="0" w:color="auto"/>
                <w:left w:val="none" w:sz="0" w:space="0" w:color="auto"/>
                <w:bottom w:val="none" w:sz="0" w:space="0" w:color="auto"/>
                <w:right w:val="none" w:sz="0" w:space="0" w:color="auto"/>
              </w:divBdr>
              <w:divsChild>
                <w:div w:id="515847738">
                  <w:marLeft w:val="0"/>
                  <w:marRight w:val="0"/>
                  <w:marTop w:val="0"/>
                  <w:marBottom w:val="0"/>
                  <w:divBdr>
                    <w:top w:val="none" w:sz="0" w:space="0" w:color="auto"/>
                    <w:left w:val="none" w:sz="0" w:space="0" w:color="auto"/>
                    <w:bottom w:val="none" w:sz="0" w:space="0" w:color="auto"/>
                    <w:right w:val="none" w:sz="0" w:space="0" w:color="auto"/>
                  </w:divBdr>
                </w:div>
              </w:divsChild>
            </w:div>
            <w:div w:id="1238441841">
              <w:marLeft w:val="0"/>
              <w:marRight w:val="0"/>
              <w:marTop w:val="0"/>
              <w:marBottom w:val="0"/>
              <w:divBdr>
                <w:top w:val="none" w:sz="0" w:space="0" w:color="auto"/>
                <w:left w:val="none" w:sz="0" w:space="0" w:color="auto"/>
                <w:bottom w:val="none" w:sz="0" w:space="0" w:color="auto"/>
                <w:right w:val="none" w:sz="0" w:space="0" w:color="auto"/>
              </w:divBdr>
              <w:divsChild>
                <w:div w:id="784081070">
                  <w:marLeft w:val="0"/>
                  <w:marRight w:val="0"/>
                  <w:marTop w:val="0"/>
                  <w:marBottom w:val="0"/>
                  <w:divBdr>
                    <w:top w:val="none" w:sz="0" w:space="0" w:color="auto"/>
                    <w:left w:val="none" w:sz="0" w:space="0" w:color="auto"/>
                    <w:bottom w:val="none" w:sz="0" w:space="0" w:color="auto"/>
                    <w:right w:val="none" w:sz="0" w:space="0" w:color="auto"/>
                  </w:divBdr>
                </w:div>
              </w:divsChild>
            </w:div>
            <w:div w:id="1215699568">
              <w:marLeft w:val="0"/>
              <w:marRight w:val="0"/>
              <w:marTop w:val="0"/>
              <w:marBottom w:val="0"/>
              <w:divBdr>
                <w:top w:val="none" w:sz="0" w:space="0" w:color="auto"/>
                <w:left w:val="none" w:sz="0" w:space="0" w:color="auto"/>
                <w:bottom w:val="none" w:sz="0" w:space="0" w:color="auto"/>
                <w:right w:val="none" w:sz="0" w:space="0" w:color="auto"/>
              </w:divBdr>
              <w:divsChild>
                <w:div w:id="891380828">
                  <w:marLeft w:val="0"/>
                  <w:marRight w:val="0"/>
                  <w:marTop w:val="0"/>
                  <w:marBottom w:val="0"/>
                  <w:divBdr>
                    <w:top w:val="none" w:sz="0" w:space="0" w:color="auto"/>
                    <w:left w:val="none" w:sz="0" w:space="0" w:color="auto"/>
                    <w:bottom w:val="none" w:sz="0" w:space="0" w:color="auto"/>
                    <w:right w:val="none" w:sz="0" w:space="0" w:color="auto"/>
                  </w:divBdr>
                </w:div>
              </w:divsChild>
            </w:div>
            <w:div w:id="748230058">
              <w:marLeft w:val="0"/>
              <w:marRight w:val="0"/>
              <w:marTop w:val="0"/>
              <w:marBottom w:val="0"/>
              <w:divBdr>
                <w:top w:val="none" w:sz="0" w:space="0" w:color="auto"/>
                <w:left w:val="none" w:sz="0" w:space="0" w:color="auto"/>
                <w:bottom w:val="none" w:sz="0" w:space="0" w:color="auto"/>
                <w:right w:val="none" w:sz="0" w:space="0" w:color="auto"/>
              </w:divBdr>
              <w:divsChild>
                <w:div w:id="1062603855">
                  <w:marLeft w:val="0"/>
                  <w:marRight w:val="0"/>
                  <w:marTop w:val="0"/>
                  <w:marBottom w:val="0"/>
                  <w:divBdr>
                    <w:top w:val="none" w:sz="0" w:space="0" w:color="auto"/>
                    <w:left w:val="none" w:sz="0" w:space="0" w:color="auto"/>
                    <w:bottom w:val="none" w:sz="0" w:space="0" w:color="auto"/>
                    <w:right w:val="none" w:sz="0" w:space="0" w:color="auto"/>
                  </w:divBdr>
                </w:div>
              </w:divsChild>
            </w:div>
            <w:div w:id="1200630237">
              <w:marLeft w:val="0"/>
              <w:marRight w:val="0"/>
              <w:marTop w:val="0"/>
              <w:marBottom w:val="0"/>
              <w:divBdr>
                <w:top w:val="none" w:sz="0" w:space="0" w:color="auto"/>
                <w:left w:val="none" w:sz="0" w:space="0" w:color="auto"/>
                <w:bottom w:val="none" w:sz="0" w:space="0" w:color="auto"/>
                <w:right w:val="none" w:sz="0" w:space="0" w:color="auto"/>
              </w:divBdr>
              <w:divsChild>
                <w:div w:id="898786496">
                  <w:marLeft w:val="0"/>
                  <w:marRight w:val="0"/>
                  <w:marTop w:val="0"/>
                  <w:marBottom w:val="0"/>
                  <w:divBdr>
                    <w:top w:val="none" w:sz="0" w:space="0" w:color="auto"/>
                    <w:left w:val="none" w:sz="0" w:space="0" w:color="auto"/>
                    <w:bottom w:val="none" w:sz="0" w:space="0" w:color="auto"/>
                    <w:right w:val="none" w:sz="0" w:space="0" w:color="auto"/>
                  </w:divBdr>
                </w:div>
              </w:divsChild>
            </w:div>
            <w:div w:id="1744912516">
              <w:marLeft w:val="0"/>
              <w:marRight w:val="0"/>
              <w:marTop w:val="0"/>
              <w:marBottom w:val="0"/>
              <w:divBdr>
                <w:top w:val="none" w:sz="0" w:space="0" w:color="auto"/>
                <w:left w:val="none" w:sz="0" w:space="0" w:color="auto"/>
                <w:bottom w:val="none" w:sz="0" w:space="0" w:color="auto"/>
                <w:right w:val="none" w:sz="0" w:space="0" w:color="auto"/>
              </w:divBdr>
              <w:divsChild>
                <w:div w:id="28072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9986">
          <w:marLeft w:val="0"/>
          <w:marRight w:val="0"/>
          <w:marTop w:val="0"/>
          <w:marBottom w:val="0"/>
          <w:divBdr>
            <w:top w:val="none" w:sz="0" w:space="0" w:color="auto"/>
            <w:left w:val="none" w:sz="0" w:space="0" w:color="auto"/>
            <w:bottom w:val="none" w:sz="0" w:space="0" w:color="auto"/>
            <w:right w:val="none" w:sz="0" w:space="0" w:color="auto"/>
          </w:divBdr>
          <w:divsChild>
            <w:div w:id="2921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09730">
      <w:bodyDiv w:val="1"/>
      <w:marLeft w:val="0"/>
      <w:marRight w:val="0"/>
      <w:marTop w:val="0"/>
      <w:marBottom w:val="0"/>
      <w:divBdr>
        <w:top w:val="none" w:sz="0" w:space="0" w:color="auto"/>
        <w:left w:val="none" w:sz="0" w:space="0" w:color="auto"/>
        <w:bottom w:val="none" w:sz="0" w:space="0" w:color="auto"/>
        <w:right w:val="none" w:sz="0" w:space="0" w:color="auto"/>
      </w:divBdr>
      <w:divsChild>
        <w:div w:id="1680085496">
          <w:marLeft w:val="0"/>
          <w:marRight w:val="0"/>
          <w:marTop w:val="0"/>
          <w:marBottom w:val="0"/>
          <w:divBdr>
            <w:top w:val="none" w:sz="0" w:space="0" w:color="auto"/>
            <w:left w:val="none" w:sz="0" w:space="0" w:color="auto"/>
            <w:bottom w:val="none" w:sz="0" w:space="0" w:color="auto"/>
            <w:right w:val="none" w:sz="0" w:space="0" w:color="auto"/>
          </w:divBdr>
          <w:divsChild>
            <w:div w:id="1325745042">
              <w:marLeft w:val="0"/>
              <w:marRight w:val="0"/>
              <w:marTop w:val="0"/>
              <w:marBottom w:val="0"/>
              <w:divBdr>
                <w:top w:val="none" w:sz="0" w:space="0" w:color="auto"/>
                <w:left w:val="none" w:sz="0" w:space="0" w:color="auto"/>
                <w:bottom w:val="none" w:sz="0" w:space="0" w:color="auto"/>
                <w:right w:val="none" w:sz="0" w:space="0" w:color="auto"/>
              </w:divBdr>
            </w:div>
          </w:divsChild>
        </w:div>
        <w:div w:id="982466356">
          <w:marLeft w:val="0"/>
          <w:marRight w:val="0"/>
          <w:marTop w:val="0"/>
          <w:marBottom w:val="0"/>
          <w:divBdr>
            <w:top w:val="none" w:sz="0" w:space="0" w:color="auto"/>
            <w:left w:val="none" w:sz="0" w:space="0" w:color="auto"/>
            <w:bottom w:val="none" w:sz="0" w:space="0" w:color="auto"/>
            <w:right w:val="none" w:sz="0" w:space="0" w:color="auto"/>
          </w:divBdr>
          <w:divsChild>
            <w:div w:id="14233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2383">
      <w:bodyDiv w:val="1"/>
      <w:marLeft w:val="0"/>
      <w:marRight w:val="0"/>
      <w:marTop w:val="0"/>
      <w:marBottom w:val="0"/>
      <w:divBdr>
        <w:top w:val="none" w:sz="0" w:space="0" w:color="auto"/>
        <w:left w:val="none" w:sz="0" w:space="0" w:color="auto"/>
        <w:bottom w:val="none" w:sz="0" w:space="0" w:color="auto"/>
        <w:right w:val="none" w:sz="0" w:space="0" w:color="auto"/>
      </w:divBdr>
      <w:divsChild>
        <w:div w:id="1109396624">
          <w:marLeft w:val="0"/>
          <w:marRight w:val="0"/>
          <w:marTop w:val="0"/>
          <w:marBottom w:val="0"/>
          <w:divBdr>
            <w:top w:val="none" w:sz="0" w:space="0" w:color="auto"/>
            <w:left w:val="none" w:sz="0" w:space="0" w:color="auto"/>
            <w:bottom w:val="none" w:sz="0" w:space="0" w:color="auto"/>
            <w:right w:val="none" w:sz="0" w:space="0" w:color="auto"/>
          </w:divBdr>
          <w:divsChild>
            <w:div w:id="1322857350">
              <w:marLeft w:val="0"/>
              <w:marRight w:val="0"/>
              <w:marTop w:val="0"/>
              <w:marBottom w:val="0"/>
              <w:divBdr>
                <w:top w:val="none" w:sz="0" w:space="0" w:color="auto"/>
                <w:left w:val="none" w:sz="0" w:space="0" w:color="auto"/>
                <w:bottom w:val="none" w:sz="0" w:space="0" w:color="auto"/>
                <w:right w:val="none" w:sz="0" w:space="0" w:color="auto"/>
              </w:divBdr>
            </w:div>
          </w:divsChild>
        </w:div>
        <w:div w:id="297613277">
          <w:marLeft w:val="0"/>
          <w:marRight w:val="0"/>
          <w:marTop w:val="0"/>
          <w:marBottom w:val="0"/>
          <w:divBdr>
            <w:top w:val="none" w:sz="0" w:space="0" w:color="auto"/>
            <w:left w:val="none" w:sz="0" w:space="0" w:color="auto"/>
            <w:bottom w:val="none" w:sz="0" w:space="0" w:color="auto"/>
            <w:right w:val="none" w:sz="0" w:space="0" w:color="auto"/>
          </w:divBdr>
          <w:divsChild>
            <w:div w:id="5231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53834">
      <w:bodyDiv w:val="1"/>
      <w:marLeft w:val="0"/>
      <w:marRight w:val="0"/>
      <w:marTop w:val="0"/>
      <w:marBottom w:val="0"/>
      <w:divBdr>
        <w:top w:val="none" w:sz="0" w:space="0" w:color="auto"/>
        <w:left w:val="none" w:sz="0" w:space="0" w:color="auto"/>
        <w:bottom w:val="none" w:sz="0" w:space="0" w:color="auto"/>
        <w:right w:val="none" w:sz="0" w:space="0" w:color="auto"/>
      </w:divBdr>
      <w:divsChild>
        <w:div w:id="735737295">
          <w:marLeft w:val="0"/>
          <w:marRight w:val="0"/>
          <w:marTop w:val="0"/>
          <w:marBottom w:val="0"/>
          <w:divBdr>
            <w:top w:val="none" w:sz="0" w:space="0" w:color="auto"/>
            <w:left w:val="none" w:sz="0" w:space="0" w:color="auto"/>
            <w:bottom w:val="none" w:sz="0" w:space="0" w:color="auto"/>
            <w:right w:val="none" w:sz="0" w:space="0" w:color="auto"/>
          </w:divBdr>
          <w:divsChild>
            <w:div w:id="1184202715">
              <w:marLeft w:val="0"/>
              <w:marRight w:val="0"/>
              <w:marTop w:val="0"/>
              <w:marBottom w:val="0"/>
              <w:divBdr>
                <w:top w:val="none" w:sz="0" w:space="0" w:color="auto"/>
                <w:left w:val="none" w:sz="0" w:space="0" w:color="auto"/>
                <w:bottom w:val="none" w:sz="0" w:space="0" w:color="auto"/>
                <w:right w:val="none" w:sz="0" w:space="0" w:color="auto"/>
              </w:divBdr>
            </w:div>
          </w:divsChild>
        </w:div>
        <w:div w:id="583298788">
          <w:marLeft w:val="0"/>
          <w:marRight w:val="0"/>
          <w:marTop w:val="0"/>
          <w:marBottom w:val="0"/>
          <w:divBdr>
            <w:top w:val="none" w:sz="0" w:space="0" w:color="auto"/>
            <w:left w:val="none" w:sz="0" w:space="0" w:color="auto"/>
            <w:bottom w:val="none" w:sz="0" w:space="0" w:color="auto"/>
            <w:right w:val="none" w:sz="0" w:space="0" w:color="auto"/>
          </w:divBdr>
          <w:divsChild>
            <w:div w:id="7486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6125">
      <w:bodyDiv w:val="1"/>
      <w:marLeft w:val="0"/>
      <w:marRight w:val="0"/>
      <w:marTop w:val="0"/>
      <w:marBottom w:val="0"/>
      <w:divBdr>
        <w:top w:val="none" w:sz="0" w:space="0" w:color="auto"/>
        <w:left w:val="none" w:sz="0" w:space="0" w:color="auto"/>
        <w:bottom w:val="none" w:sz="0" w:space="0" w:color="auto"/>
        <w:right w:val="none" w:sz="0" w:space="0" w:color="auto"/>
      </w:divBdr>
    </w:div>
    <w:div w:id="1164081459">
      <w:bodyDiv w:val="1"/>
      <w:marLeft w:val="0"/>
      <w:marRight w:val="0"/>
      <w:marTop w:val="0"/>
      <w:marBottom w:val="0"/>
      <w:divBdr>
        <w:top w:val="none" w:sz="0" w:space="0" w:color="auto"/>
        <w:left w:val="none" w:sz="0" w:space="0" w:color="auto"/>
        <w:bottom w:val="none" w:sz="0" w:space="0" w:color="auto"/>
        <w:right w:val="none" w:sz="0" w:space="0" w:color="auto"/>
      </w:divBdr>
      <w:divsChild>
        <w:div w:id="1183131797">
          <w:marLeft w:val="0"/>
          <w:marRight w:val="0"/>
          <w:marTop w:val="0"/>
          <w:marBottom w:val="0"/>
          <w:divBdr>
            <w:top w:val="none" w:sz="0" w:space="0" w:color="auto"/>
            <w:left w:val="none" w:sz="0" w:space="0" w:color="auto"/>
            <w:bottom w:val="none" w:sz="0" w:space="0" w:color="auto"/>
            <w:right w:val="none" w:sz="0" w:space="0" w:color="auto"/>
          </w:divBdr>
          <w:divsChild>
            <w:div w:id="1748839042">
              <w:marLeft w:val="0"/>
              <w:marRight w:val="0"/>
              <w:marTop w:val="0"/>
              <w:marBottom w:val="0"/>
              <w:divBdr>
                <w:top w:val="none" w:sz="0" w:space="0" w:color="auto"/>
                <w:left w:val="none" w:sz="0" w:space="0" w:color="auto"/>
                <w:bottom w:val="none" w:sz="0" w:space="0" w:color="auto"/>
                <w:right w:val="none" w:sz="0" w:space="0" w:color="auto"/>
              </w:divBdr>
            </w:div>
          </w:divsChild>
        </w:div>
        <w:div w:id="473764376">
          <w:marLeft w:val="0"/>
          <w:marRight w:val="0"/>
          <w:marTop w:val="0"/>
          <w:marBottom w:val="0"/>
          <w:divBdr>
            <w:top w:val="none" w:sz="0" w:space="0" w:color="auto"/>
            <w:left w:val="none" w:sz="0" w:space="0" w:color="auto"/>
            <w:bottom w:val="none" w:sz="0" w:space="0" w:color="auto"/>
            <w:right w:val="none" w:sz="0" w:space="0" w:color="auto"/>
          </w:divBdr>
          <w:divsChild>
            <w:div w:id="1612281595">
              <w:marLeft w:val="0"/>
              <w:marRight w:val="0"/>
              <w:marTop w:val="0"/>
              <w:marBottom w:val="0"/>
              <w:divBdr>
                <w:top w:val="none" w:sz="0" w:space="0" w:color="auto"/>
                <w:left w:val="none" w:sz="0" w:space="0" w:color="auto"/>
                <w:bottom w:val="none" w:sz="0" w:space="0" w:color="auto"/>
                <w:right w:val="none" w:sz="0" w:space="0" w:color="auto"/>
              </w:divBdr>
            </w:div>
          </w:divsChild>
        </w:div>
        <w:div w:id="997808059">
          <w:marLeft w:val="0"/>
          <w:marRight w:val="0"/>
          <w:marTop w:val="0"/>
          <w:marBottom w:val="0"/>
          <w:divBdr>
            <w:top w:val="none" w:sz="0" w:space="0" w:color="auto"/>
            <w:left w:val="none" w:sz="0" w:space="0" w:color="auto"/>
            <w:bottom w:val="none" w:sz="0" w:space="0" w:color="auto"/>
            <w:right w:val="none" w:sz="0" w:space="0" w:color="auto"/>
          </w:divBdr>
          <w:divsChild>
            <w:div w:id="1122724870">
              <w:marLeft w:val="0"/>
              <w:marRight w:val="0"/>
              <w:marTop w:val="0"/>
              <w:marBottom w:val="0"/>
              <w:divBdr>
                <w:top w:val="none" w:sz="0" w:space="0" w:color="auto"/>
                <w:left w:val="none" w:sz="0" w:space="0" w:color="auto"/>
                <w:bottom w:val="none" w:sz="0" w:space="0" w:color="auto"/>
                <w:right w:val="none" w:sz="0" w:space="0" w:color="auto"/>
              </w:divBdr>
            </w:div>
          </w:divsChild>
        </w:div>
        <w:div w:id="1383212914">
          <w:marLeft w:val="0"/>
          <w:marRight w:val="0"/>
          <w:marTop w:val="0"/>
          <w:marBottom w:val="0"/>
          <w:divBdr>
            <w:top w:val="none" w:sz="0" w:space="0" w:color="auto"/>
            <w:left w:val="none" w:sz="0" w:space="0" w:color="auto"/>
            <w:bottom w:val="none" w:sz="0" w:space="0" w:color="auto"/>
            <w:right w:val="none" w:sz="0" w:space="0" w:color="auto"/>
          </w:divBdr>
          <w:divsChild>
            <w:div w:id="82531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39002">
      <w:bodyDiv w:val="1"/>
      <w:marLeft w:val="0"/>
      <w:marRight w:val="0"/>
      <w:marTop w:val="0"/>
      <w:marBottom w:val="0"/>
      <w:divBdr>
        <w:top w:val="none" w:sz="0" w:space="0" w:color="auto"/>
        <w:left w:val="none" w:sz="0" w:space="0" w:color="auto"/>
        <w:bottom w:val="none" w:sz="0" w:space="0" w:color="auto"/>
        <w:right w:val="none" w:sz="0" w:space="0" w:color="auto"/>
      </w:divBdr>
      <w:divsChild>
        <w:div w:id="2132049274">
          <w:marLeft w:val="0"/>
          <w:marRight w:val="0"/>
          <w:marTop w:val="0"/>
          <w:marBottom w:val="0"/>
          <w:divBdr>
            <w:top w:val="none" w:sz="0" w:space="0" w:color="auto"/>
            <w:left w:val="none" w:sz="0" w:space="0" w:color="auto"/>
            <w:bottom w:val="none" w:sz="0" w:space="0" w:color="auto"/>
            <w:right w:val="none" w:sz="0" w:space="0" w:color="auto"/>
          </w:divBdr>
          <w:divsChild>
            <w:div w:id="1835026504">
              <w:marLeft w:val="0"/>
              <w:marRight w:val="0"/>
              <w:marTop w:val="0"/>
              <w:marBottom w:val="0"/>
              <w:divBdr>
                <w:top w:val="none" w:sz="0" w:space="0" w:color="auto"/>
                <w:left w:val="none" w:sz="0" w:space="0" w:color="auto"/>
                <w:bottom w:val="none" w:sz="0" w:space="0" w:color="auto"/>
                <w:right w:val="none" w:sz="0" w:space="0" w:color="auto"/>
              </w:divBdr>
            </w:div>
          </w:divsChild>
        </w:div>
        <w:div w:id="1573657796">
          <w:marLeft w:val="0"/>
          <w:marRight w:val="0"/>
          <w:marTop w:val="0"/>
          <w:marBottom w:val="0"/>
          <w:divBdr>
            <w:top w:val="none" w:sz="0" w:space="0" w:color="auto"/>
            <w:left w:val="none" w:sz="0" w:space="0" w:color="auto"/>
            <w:bottom w:val="none" w:sz="0" w:space="0" w:color="auto"/>
            <w:right w:val="none" w:sz="0" w:space="0" w:color="auto"/>
          </w:divBdr>
          <w:divsChild>
            <w:div w:id="1378624400">
              <w:marLeft w:val="0"/>
              <w:marRight w:val="0"/>
              <w:marTop w:val="0"/>
              <w:marBottom w:val="0"/>
              <w:divBdr>
                <w:top w:val="none" w:sz="0" w:space="0" w:color="auto"/>
                <w:left w:val="none" w:sz="0" w:space="0" w:color="auto"/>
                <w:bottom w:val="none" w:sz="0" w:space="0" w:color="auto"/>
                <w:right w:val="none" w:sz="0" w:space="0" w:color="auto"/>
              </w:divBdr>
            </w:div>
          </w:divsChild>
        </w:div>
        <w:div w:id="711730622">
          <w:marLeft w:val="0"/>
          <w:marRight w:val="0"/>
          <w:marTop w:val="0"/>
          <w:marBottom w:val="0"/>
          <w:divBdr>
            <w:top w:val="none" w:sz="0" w:space="0" w:color="auto"/>
            <w:left w:val="none" w:sz="0" w:space="0" w:color="auto"/>
            <w:bottom w:val="none" w:sz="0" w:space="0" w:color="auto"/>
            <w:right w:val="none" w:sz="0" w:space="0" w:color="auto"/>
          </w:divBdr>
        </w:div>
        <w:div w:id="1361973823">
          <w:marLeft w:val="0"/>
          <w:marRight w:val="0"/>
          <w:marTop w:val="0"/>
          <w:marBottom w:val="0"/>
          <w:divBdr>
            <w:top w:val="none" w:sz="0" w:space="0" w:color="auto"/>
            <w:left w:val="none" w:sz="0" w:space="0" w:color="auto"/>
            <w:bottom w:val="none" w:sz="0" w:space="0" w:color="auto"/>
            <w:right w:val="none" w:sz="0" w:space="0" w:color="auto"/>
          </w:divBdr>
          <w:divsChild>
            <w:div w:id="2043019623">
              <w:marLeft w:val="0"/>
              <w:marRight w:val="0"/>
              <w:marTop w:val="0"/>
              <w:marBottom w:val="0"/>
              <w:divBdr>
                <w:top w:val="none" w:sz="0" w:space="0" w:color="auto"/>
                <w:left w:val="none" w:sz="0" w:space="0" w:color="auto"/>
                <w:bottom w:val="none" w:sz="0" w:space="0" w:color="auto"/>
                <w:right w:val="none" w:sz="0" w:space="0" w:color="auto"/>
              </w:divBdr>
            </w:div>
          </w:divsChild>
        </w:div>
        <w:div w:id="2020546992">
          <w:marLeft w:val="0"/>
          <w:marRight w:val="0"/>
          <w:marTop w:val="0"/>
          <w:marBottom w:val="0"/>
          <w:divBdr>
            <w:top w:val="none" w:sz="0" w:space="0" w:color="auto"/>
            <w:left w:val="none" w:sz="0" w:space="0" w:color="auto"/>
            <w:bottom w:val="none" w:sz="0" w:space="0" w:color="auto"/>
            <w:right w:val="none" w:sz="0" w:space="0" w:color="auto"/>
          </w:divBdr>
          <w:divsChild>
            <w:div w:id="178662476">
              <w:marLeft w:val="0"/>
              <w:marRight w:val="0"/>
              <w:marTop w:val="0"/>
              <w:marBottom w:val="0"/>
              <w:divBdr>
                <w:top w:val="none" w:sz="0" w:space="0" w:color="auto"/>
                <w:left w:val="none" w:sz="0" w:space="0" w:color="auto"/>
                <w:bottom w:val="none" w:sz="0" w:space="0" w:color="auto"/>
                <w:right w:val="none" w:sz="0" w:space="0" w:color="auto"/>
              </w:divBdr>
            </w:div>
          </w:divsChild>
        </w:div>
        <w:div w:id="1965043107">
          <w:marLeft w:val="0"/>
          <w:marRight w:val="0"/>
          <w:marTop w:val="0"/>
          <w:marBottom w:val="0"/>
          <w:divBdr>
            <w:top w:val="none" w:sz="0" w:space="0" w:color="auto"/>
            <w:left w:val="none" w:sz="0" w:space="0" w:color="auto"/>
            <w:bottom w:val="none" w:sz="0" w:space="0" w:color="auto"/>
            <w:right w:val="none" w:sz="0" w:space="0" w:color="auto"/>
          </w:divBdr>
          <w:divsChild>
            <w:div w:id="256519211">
              <w:marLeft w:val="0"/>
              <w:marRight w:val="0"/>
              <w:marTop w:val="0"/>
              <w:marBottom w:val="0"/>
              <w:divBdr>
                <w:top w:val="none" w:sz="0" w:space="0" w:color="auto"/>
                <w:left w:val="none" w:sz="0" w:space="0" w:color="auto"/>
                <w:bottom w:val="none" w:sz="0" w:space="0" w:color="auto"/>
                <w:right w:val="none" w:sz="0" w:space="0" w:color="auto"/>
              </w:divBdr>
            </w:div>
          </w:divsChild>
        </w:div>
        <w:div w:id="2098473650">
          <w:marLeft w:val="0"/>
          <w:marRight w:val="0"/>
          <w:marTop w:val="0"/>
          <w:marBottom w:val="0"/>
          <w:divBdr>
            <w:top w:val="none" w:sz="0" w:space="0" w:color="auto"/>
            <w:left w:val="none" w:sz="0" w:space="0" w:color="auto"/>
            <w:bottom w:val="none" w:sz="0" w:space="0" w:color="auto"/>
            <w:right w:val="none" w:sz="0" w:space="0" w:color="auto"/>
          </w:divBdr>
          <w:divsChild>
            <w:div w:id="1854371064">
              <w:marLeft w:val="0"/>
              <w:marRight w:val="0"/>
              <w:marTop w:val="0"/>
              <w:marBottom w:val="0"/>
              <w:divBdr>
                <w:top w:val="none" w:sz="0" w:space="0" w:color="auto"/>
                <w:left w:val="none" w:sz="0" w:space="0" w:color="auto"/>
                <w:bottom w:val="none" w:sz="0" w:space="0" w:color="auto"/>
                <w:right w:val="none" w:sz="0" w:space="0" w:color="auto"/>
              </w:divBdr>
            </w:div>
          </w:divsChild>
        </w:div>
        <w:div w:id="1242063867">
          <w:marLeft w:val="0"/>
          <w:marRight w:val="0"/>
          <w:marTop w:val="0"/>
          <w:marBottom w:val="0"/>
          <w:divBdr>
            <w:top w:val="none" w:sz="0" w:space="0" w:color="auto"/>
            <w:left w:val="none" w:sz="0" w:space="0" w:color="auto"/>
            <w:bottom w:val="none" w:sz="0" w:space="0" w:color="auto"/>
            <w:right w:val="none" w:sz="0" w:space="0" w:color="auto"/>
          </w:divBdr>
          <w:divsChild>
            <w:div w:id="219244553">
              <w:marLeft w:val="0"/>
              <w:marRight w:val="0"/>
              <w:marTop w:val="0"/>
              <w:marBottom w:val="0"/>
              <w:divBdr>
                <w:top w:val="none" w:sz="0" w:space="0" w:color="auto"/>
                <w:left w:val="none" w:sz="0" w:space="0" w:color="auto"/>
                <w:bottom w:val="none" w:sz="0" w:space="0" w:color="auto"/>
                <w:right w:val="none" w:sz="0" w:space="0" w:color="auto"/>
              </w:divBdr>
            </w:div>
          </w:divsChild>
        </w:div>
        <w:div w:id="2015763093">
          <w:marLeft w:val="0"/>
          <w:marRight w:val="0"/>
          <w:marTop w:val="0"/>
          <w:marBottom w:val="0"/>
          <w:divBdr>
            <w:top w:val="none" w:sz="0" w:space="0" w:color="auto"/>
            <w:left w:val="none" w:sz="0" w:space="0" w:color="auto"/>
            <w:bottom w:val="none" w:sz="0" w:space="0" w:color="auto"/>
            <w:right w:val="none" w:sz="0" w:space="0" w:color="auto"/>
          </w:divBdr>
          <w:divsChild>
            <w:div w:id="1293556137">
              <w:marLeft w:val="0"/>
              <w:marRight w:val="0"/>
              <w:marTop w:val="0"/>
              <w:marBottom w:val="0"/>
              <w:divBdr>
                <w:top w:val="none" w:sz="0" w:space="0" w:color="auto"/>
                <w:left w:val="none" w:sz="0" w:space="0" w:color="auto"/>
                <w:bottom w:val="none" w:sz="0" w:space="0" w:color="auto"/>
                <w:right w:val="none" w:sz="0" w:space="0" w:color="auto"/>
              </w:divBdr>
            </w:div>
          </w:divsChild>
        </w:div>
        <w:div w:id="1198548924">
          <w:marLeft w:val="0"/>
          <w:marRight w:val="0"/>
          <w:marTop w:val="0"/>
          <w:marBottom w:val="0"/>
          <w:divBdr>
            <w:top w:val="none" w:sz="0" w:space="0" w:color="auto"/>
            <w:left w:val="none" w:sz="0" w:space="0" w:color="auto"/>
            <w:bottom w:val="none" w:sz="0" w:space="0" w:color="auto"/>
            <w:right w:val="none" w:sz="0" w:space="0" w:color="auto"/>
          </w:divBdr>
          <w:divsChild>
            <w:div w:id="16458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1581">
      <w:bodyDiv w:val="1"/>
      <w:marLeft w:val="0"/>
      <w:marRight w:val="0"/>
      <w:marTop w:val="0"/>
      <w:marBottom w:val="0"/>
      <w:divBdr>
        <w:top w:val="none" w:sz="0" w:space="0" w:color="auto"/>
        <w:left w:val="none" w:sz="0" w:space="0" w:color="auto"/>
        <w:bottom w:val="none" w:sz="0" w:space="0" w:color="auto"/>
        <w:right w:val="none" w:sz="0" w:space="0" w:color="auto"/>
      </w:divBdr>
      <w:divsChild>
        <w:div w:id="1710373812">
          <w:marLeft w:val="0"/>
          <w:marRight w:val="0"/>
          <w:marTop w:val="0"/>
          <w:marBottom w:val="0"/>
          <w:divBdr>
            <w:top w:val="none" w:sz="0" w:space="0" w:color="auto"/>
            <w:left w:val="none" w:sz="0" w:space="0" w:color="auto"/>
            <w:bottom w:val="none" w:sz="0" w:space="0" w:color="auto"/>
            <w:right w:val="none" w:sz="0" w:space="0" w:color="auto"/>
          </w:divBdr>
          <w:divsChild>
            <w:div w:id="1300070074">
              <w:marLeft w:val="0"/>
              <w:marRight w:val="0"/>
              <w:marTop w:val="0"/>
              <w:marBottom w:val="0"/>
              <w:divBdr>
                <w:top w:val="none" w:sz="0" w:space="0" w:color="auto"/>
                <w:left w:val="none" w:sz="0" w:space="0" w:color="auto"/>
                <w:bottom w:val="none" w:sz="0" w:space="0" w:color="auto"/>
                <w:right w:val="none" w:sz="0" w:space="0" w:color="auto"/>
              </w:divBdr>
            </w:div>
          </w:divsChild>
        </w:div>
        <w:div w:id="267549963">
          <w:marLeft w:val="0"/>
          <w:marRight w:val="0"/>
          <w:marTop w:val="0"/>
          <w:marBottom w:val="0"/>
          <w:divBdr>
            <w:top w:val="none" w:sz="0" w:space="0" w:color="auto"/>
            <w:left w:val="none" w:sz="0" w:space="0" w:color="auto"/>
            <w:bottom w:val="none" w:sz="0" w:space="0" w:color="auto"/>
            <w:right w:val="none" w:sz="0" w:space="0" w:color="auto"/>
          </w:divBdr>
          <w:divsChild>
            <w:div w:id="14444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4924">
      <w:bodyDiv w:val="1"/>
      <w:marLeft w:val="0"/>
      <w:marRight w:val="0"/>
      <w:marTop w:val="0"/>
      <w:marBottom w:val="0"/>
      <w:divBdr>
        <w:top w:val="none" w:sz="0" w:space="0" w:color="auto"/>
        <w:left w:val="none" w:sz="0" w:space="0" w:color="auto"/>
        <w:bottom w:val="none" w:sz="0" w:space="0" w:color="auto"/>
        <w:right w:val="none" w:sz="0" w:space="0" w:color="auto"/>
      </w:divBdr>
      <w:divsChild>
        <w:div w:id="549926086">
          <w:marLeft w:val="0"/>
          <w:marRight w:val="0"/>
          <w:marTop w:val="0"/>
          <w:marBottom w:val="0"/>
          <w:divBdr>
            <w:top w:val="none" w:sz="0" w:space="0" w:color="auto"/>
            <w:left w:val="none" w:sz="0" w:space="0" w:color="auto"/>
            <w:bottom w:val="none" w:sz="0" w:space="0" w:color="auto"/>
            <w:right w:val="none" w:sz="0" w:space="0" w:color="auto"/>
          </w:divBdr>
          <w:divsChild>
            <w:div w:id="2011365443">
              <w:marLeft w:val="0"/>
              <w:marRight w:val="0"/>
              <w:marTop w:val="0"/>
              <w:marBottom w:val="0"/>
              <w:divBdr>
                <w:top w:val="none" w:sz="0" w:space="0" w:color="auto"/>
                <w:left w:val="none" w:sz="0" w:space="0" w:color="auto"/>
                <w:bottom w:val="none" w:sz="0" w:space="0" w:color="auto"/>
                <w:right w:val="none" w:sz="0" w:space="0" w:color="auto"/>
              </w:divBdr>
            </w:div>
          </w:divsChild>
        </w:div>
        <w:div w:id="583421102">
          <w:marLeft w:val="0"/>
          <w:marRight w:val="0"/>
          <w:marTop w:val="0"/>
          <w:marBottom w:val="0"/>
          <w:divBdr>
            <w:top w:val="none" w:sz="0" w:space="0" w:color="auto"/>
            <w:left w:val="none" w:sz="0" w:space="0" w:color="auto"/>
            <w:bottom w:val="none" w:sz="0" w:space="0" w:color="auto"/>
            <w:right w:val="none" w:sz="0" w:space="0" w:color="auto"/>
          </w:divBdr>
          <w:divsChild>
            <w:div w:id="875118130">
              <w:marLeft w:val="0"/>
              <w:marRight w:val="0"/>
              <w:marTop w:val="0"/>
              <w:marBottom w:val="0"/>
              <w:divBdr>
                <w:top w:val="none" w:sz="0" w:space="0" w:color="auto"/>
                <w:left w:val="none" w:sz="0" w:space="0" w:color="auto"/>
                <w:bottom w:val="none" w:sz="0" w:space="0" w:color="auto"/>
                <w:right w:val="none" w:sz="0" w:space="0" w:color="auto"/>
              </w:divBdr>
            </w:div>
          </w:divsChild>
        </w:div>
        <w:div w:id="347024322">
          <w:marLeft w:val="0"/>
          <w:marRight w:val="0"/>
          <w:marTop w:val="0"/>
          <w:marBottom w:val="0"/>
          <w:divBdr>
            <w:top w:val="none" w:sz="0" w:space="0" w:color="auto"/>
            <w:left w:val="none" w:sz="0" w:space="0" w:color="auto"/>
            <w:bottom w:val="none" w:sz="0" w:space="0" w:color="auto"/>
            <w:right w:val="none" w:sz="0" w:space="0" w:color="auto"/>
          </w:divBdr>
          <w:divsChild>
            <w:div w:id="109467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88220">
      <w:bodyDiv w:val="1"/>
      <w:marLeft w:val="0"/>
      <w:marRight w:val="0"/>
      <w:marTop w:val="0"/>
      <w:marBottom w:val="0"/>
      <w:divBdr>
        <w:top w:val="none" w:sz="0" w:space="0" w:color="auto"/>
        <w:left w:val="none" w:sz="0" w:space="0" w:color="auto"/>
        <w:bottom w:val="none" w:sz="0" w:space="0" w:color="auto"/>
        <w:right w:val="none" w:sz="0" w:space="0" w:color="auto"/>
      </w:divBdr>
    </w:div>
    <w:div w:id="1193109310">
      <w:bodyDiv w:val="1"/>
      <w:marLeft w:val="0"/>
      <w:marRight w:val="0"/>
      <w:marTop w:val="0"/>
      <w:marBottom w:val="0"/>
      <w:divBdr>
        <w:top w:val="none" w:sz="0" w:space="0" w:color="auto"/>
        <w:left w:val="none" w:sz="0" w:space="0" w:color="auto"/>
        <w:bottom w:val="none" w:sz="0" w:space="0" w:color="auto"/>
        <w:right w:val="none" w:sz="0" w:space="0" w:color="auto"/>
      </w:divBdr>
      <w:divsChild>
        <w:div w:id="551960966">
          <w:marLeft w:val="0"/>
          <w:marRight w:val="0"/>
          <w:marTop w:val="0"/>
          <w:marBottom w:val="0"/>
          <w:divBdr>
            <w:top w:val="none" w:sz="0" w:space="0" w:color="auto"/>
            <w:left w:val="none" w:sz="0" w:space="0" w:color="auto"/>
            <w:bottom w:val="none" w:sz="0" w:space="0" w:color="auto"/>
            <w:right w:val="none" w:sz="0" w:space="0" w:color="auto"/>
          </w:divBdr>
          <w:divsChild>
            <w:div w:id="331103524">
              <w:marLeft w:val="0"/>
              <w:marRight w:val="0"/>
              <w:marTop w:val="0"/>
              <w:marBottom w:val="0"/>
              <w:divBdr>
                <w:top w:val="none" w:sz="0" w:space="0" w:color="auto"/>
                <w:left w:val="none" w:sz="0" w:space="0" w:color="auto"/>
                <w:bottom w:val="none" w:sz="0" w:space="0" w:color="auto"/>
                <w:right w:val="none" w:sz="0" w:space="0" w:color="auto"/>
              </w:divBdr>
            </w:div>
          </w:divsChild>
        </w:div>
        <w:div w:id="1848910352">
          <w:marLeft w:val="0"/>
          <w:marRight w:val="0"/>
          <w:marTop w:val="0"/>
          <w:marBottom w:val="0"/>
          <w:divBdr>
            <w:top w:val="none" w:sz="0" w:space="0" w:color="auto"/>
            <w:left w:val="none" w:sz="0" w:space="0" w:color="auto"/>
            <w:bottom w:val="none" w:sz="0" w:space="0" w:color="auto"/>
            <w:right w:val="none" w:sz="0" w:space="0" w:color="auto"/>
          </w:divBdr>
          <w:divsChild>
            <w:div w:id="1280071258">
              <w:marLeft w:val="0"/>
              <w:marRight w:val="0"/>
              <w:marTop w:val="0"/>
              <w:marBottom w:val="0"/>
              <w:divBdr>
                <w:top w:val="none" w:sz="0" w:space="0" w:color="auto"/>
                <w:left w:val="none" w:sz="0" w:space="0" w:color="auto"/>
                <w:bottom w:val="none" w:sz="0" w:space="0" w:color="auto"/>
                <w:right w:val="none" w:sz="0" w:space="0" w:color="auto"/>
              </w:divBdr>
            </w:div>
          </w:divsChild>
        </w:div>
        <w:div w:id="2062899222">
          <w:marLeft w:val="0"/>
          <w:marRight w:val="0"/>
          <w:marTop w:val="0"/>
          <w:marBottom w:val="0"/>
          <w:divBdr>
            <w:top w:val="none" w:sz="0" w:space="0" w:color="auto"/>
            <w:left w:val="none" w:sz="0" w:space="0" w:color="auto"/>
            <w:bottom w:val="none" w:sz="0" w:space="0" w:color="auto"/>
            <w:right w:val="none" w:sz="0" w:space="0" w:color="auto"/>
          </w:divBdr>
          <w:divsChild>
            <w:div w:id="1444810983">
              <w:marLeft w:val="0"/>
              <w:marRight w:val="0"/>
              <w:marTop w:val="0"/>
              <w:marBottom w:val="0"/>
              <w:divBdr>
                <w:top w:val="none" w:sz="0" w:space="0" w:color="auto"/>
                <w:left w:val="none" w:sz="0" w:space="0" w:color="auto"/>
                <w:bottom w:val="none" w:sz="0" w:space="0" w:color="auto"/>
                <w:right w:val="none" w:sz="0" w:space="0" w:color="auto"/>
              </w:divBdr>
            </w:div>
          </w:divsChild>
        </w:div>
        <w:div w:id="1677230007">
          <w:marLeft w:val="0"/>
          <w:marRight w:val="0"/>
          <w:marTop w:val="0"/>
          <w:marBottom w:val="0"/>
          <w:divBdr>
            <w:top w:val="none" w:sz="0" w:space="0" w:color="auto"/>
            <w:left w:val="none" w:sz="0" w:space="0" w:color="auto"/>
            <w:bottom w:val="none" w:sz="0" w:space="0" w:color="auto"/>
            <w:right w:val="none" w:sz="0" w:space="0" w:color="auto"/>
          </w:divBdr>
          <w:divsChild>
            <w:div w:id="20238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4993">
      <w:bodyDiv w:val="1"/>
      <w:marLeft w:val="0"/>
      <w:marRight w:val="0"/>
      <w:marTop w:val="0"/>
      <w:marBottom w:val="0"/>
      <w:divBdr>
        <w:top w:val="none" w:sz="0" w:space="0" w:color="auto"/>
        <w:left w:val="none" w:sz="0" w:space="0" w:color="auto"/>
        <w:bottom w:val="none" w:sz="0" w:space="0" w:color="auto"/>
        <w:right w:val="none" w:sz="0" w:space="0" w:color="auto"/>
      </w:divBdr>
      <w:divsChild>
        <w:div w:id="293609019">
          <w:marLeft w:val="0"/>
          <w:marRight w:val="0"/>
          <w:marTop w:val="0"/>
          <w:marBottom w:val="0"/>
          <w:divBdr>
            <w:top w:val="none" w:sz="0" w:space="0" w:color="auto"/>
            <w:left w:val="none" w:sz="0" w:space="0" w:color="auto"/>
            <w:bottom w:val="none" w:sz="0" w:space="0" w:color="auto"/>
            <w:right w:val="none" w:sz="0" w:space="0" w:color="auto"/>
          </w:divBdr>
          <w:divsChild>
            <w:div w:id="272636233">
              <w:marLeft w:val="0"/>
              <w:marRight w:val="0"/>
              <w:marTop w:val="0"/>
              <w:marBottom w:val="0"/>
              <w:divBdr>
                <w:top w:val="none" w:sz="0" w:space="0" w:color="auto"/>
                <w:left w:val="none" w:sz="0" w:space="0" w:color="auto"/>
                <w:bottom w:val="none" w:sz="0" w:space="0" w:color="auto"/>
                <w:right w:val="none" w:sz="0" w:space="0" w:color="auto"/>
              </w:divBdr>
            </w:div>
          </w:divsChild>
        </w:div>
        <w:div w:id="2146729911">
          <w:marLeft w:val="0"/>
          <w:marRight w:val="0"/>
          <w:marTop w:val="0"/>
          <w:marBottom w:val="0"/>
          <w:divBdr>
            <w:top w:val="none" w:sz="0" w:space="0" w:color="auto"/>
            <w:left w:val="none" w:sz="0" w:space="0" w:color="auto"/>
            <w:bottom w:val="none" w:sz="0" w:space="0" w:color="auto"/>
            <w:right w:val="none" w:sz="0" w:space="0" w:color="auto"/>
          </w:divBdr>
          <w:divsChild>
            <w:div w:id="138314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71864">
      <w:bodyDiv w:val="1"/>
      <w:marLeft w:val="0"/>
      <w:marRight w:val="0"/>
      <w:marTop w:val="0"/>
      <w:marBottom w:val="0"/>
      <w:divBdr>
        <w:top w:val="none" w:sz="0" w:space="0" w:color="auto"/>
        <w:left w:val="none" w:sz="0" w:space="0" w:color="auto"/>
        <w:bottom w:val="none" w:sz="0" w:space="0" w:color="auto"/>
        <w:right w:val="none" w:sz="0" w:space="0" w:color="auto"/>
      </w:divBdr>
      <w:divsChild>
        <w:div w:id="1491209308">
          <w:marLeft w:val="0"/>
          <w:marRight w:val="0"/>
          <w:marTop w:val="0"/>
          <w:marBottom w:val="0"/>
          <w:divBdr>
            <w:top w:val="none" w:sz="0" w:space="0" w:color="auto"/>
            <w:left w:val="none" w:sz="0" w:space="0" w:color="auto"/>
            <w:bottom w:val="none" w:sz="0" w:space="0" w:color="auto"/>
            <w:right w:val="none" w:sz="0" w:space="0" w:color="auto"/>
          </w:divBdr>
          <w:divsChild>
            <w:div w:id="659889923">
              <w:marLeft w:val="0"/>
              <w:marRight w:val="0"/>
              <w:marTop w:val="0"/>
              <w:marBottom w:val="0"/>
              <w:divBdr>
                <w:top w:val="none" w:sz="0" w:space="0" w:color="auto"/>
                <w:left w:val="none" w:sz="0" w:space="0" w:color="auto"/>
                <w:bottom w:val="none" w:sz="0" w:space="0" w:color="auto"/>
                <w:right w:val="none" w:sz="0" w:space="0" w:color="auto"/>
              </w:divBdr>
            </w:div>
          </w:divsChild>
        </w:div>
        <w:div w:id="790974257">
          <w:marLeft w:val="0"/>
          <w:marRight w:val="0"/>
          <w:marTop w:val="0"/>
          <w:marBottom w:val="0"/>
          <w:divBdr>
            <w:top w:val="none" w:sz="0" w:space="0" w:color="auto"/>
            <w:left w:val="none" w:sz="0" w:space="0" w:color="auto"/>
            <w:bottom w:val="none" w:sz="0" w:space="0" w:color="auto"/>
            <w:right w:val="none" w:sz="0" w:space="0" w:color="auto"/>
          </w:divBdr>
          <w:divsChild>
            <w:div w:id="577176197">
              <w:marLeft w:val="0"/>
              <w:marRight w:val="0"/>
              <w:marTop w:val="0"/>
              <w:marBottom w:val="0"/>
              <w:divBdr>
                <w:top w:val="none" w:sz="0" w:space="0" w:color="auto"/>
                <w:left w:val="none" w:sz="0" w:space="0" w:color="auto"/>
                <w:bottom w:val="none" w:sz="0" w:space="0" w:color="auto"/>
                <w:right w:val="none" w:sz="0" w:space="0" w:color="auto"/>
              </w:divBdr>
            </w:div>
          </w:divsChild>
        </w:div>
        <w:div w:id="1031689684">
          <w:marLeft w:val="0"/>
          <w:marRight w:val="0"/>
          <w:marTop w:val="0"/>
          <w:marBottom w:val="0"/>
          <w:divBdr>
            <w:top w:val="none" w:sz="0" w:space="0" w:color="auto"/>
            <w:left w:val="none" w:sz="0" w:space="0" w:color="auto"/>
            <w:bottom w:val="none" w:sz="0" w:space="0" w:color="auto"/>
            <w:right w:val="none" w:sz="0" w:space="0" w:color="auto"/>
          </w:divBdr>
          <w:divsChild>
            <w:div w:id="869492938">
              <w:marLeft w:val="0"/>
              <w:marRight w:val="0"/>
              <w:marTop w:val="0"/>
              <w:marBottom w:val="0"/>
              <w:divBdr>
                <w:top w:val="none" w:sz="0" w:space="0" w:color="auto"/>
                <w:left w:val="none" w:sz="0" w:space="0" w:color="auto"/>
                <w:bottom w:val="none" w:sz="0" w:space="0" w:color="auto"/>
                <w:right w:val="none" w:sz="0" w:space="0" w:color="auto"/>
              </w:divBdr>
            </w:div>
          </w:divsChild>
        </w:div>
        <w:div w:id="673646550">
          <w:marLeft w:val="0"/>
          <w:marRight w:val="0"/>
          <w:marTop w:val="0"/>
          <w:marBottom w:val="0"/>
          <w:divBdr>
            <w:top w:val="none" w:sz="0" w:space="0" w:color="auto"/>
            <w:left w:val="none" w:sz="0" w:space="0" w:color="auto"/>
            <w:bottom w:val="none" w:sz="0" w:space="0" w:color="auto"/>
            <w:right w:val="none" w:sz="0" w:space="0" w:color="auto"/>
          </w:divBdr>
          <w:divsChild>
            <w:div w:id="1083456944">
              <w:marLeft w:val="0"/>
              <w:marRight w:val="0"/>
              <w:marTop w:val="0"/>
              <w:marBottom w:val="0"/>
              <w:divBdr>
                <w:top w:val="none" w:sz="0" w:space="0" w:color="auto"/>
                <w:left w:val="none" w:sz="0" w:space="0" w:color="auto"/>
                <w:bottom w:val="none" w:sz="0" w:space="0" w:color="auto"/>
                <w:right w:val="none" w:sz="0" w:space="0" w:color="auto"/>
              </w:divBdr>
            </w:div>
          </w:divsChild>
        </w:div>
        <w:div w:id="179203008">
          <w:marLeft w:val="0"/>
          <w:marRight w:val="0"/>
          <w:marTop w:val="0"/>
          <w:marBottom w:val="0"/>
          <w:divBdr>
            <w:top w:val="none" w:sz="0" w:space="0" w:color="auto"/>
            <w:left w:val="none" w:sz="0" w:space="0" w:color="auto"/>
            <w:bottom w:val="none" w:sz="0" w:space="0" w:color="auto"/>
            <w:right w:val="none" w:sz="0" w:space="0" w:color="auto"/>
          </w:divBdr>
          <w:divsChild>
            <w:div w:id="941954750">
              <w:marLeft w:val="0"/>
              <w:marRight w:val="0"/>
              <w:marTop w:val="0"/>
              <w:marBottom w:val="0"/>
              <w:divBdr>
                <w:top w:val="none" w:sz="0" w:space="0" w:color="auto"/>
                <w:left w:val="none" w:sz="0" w:space="0" w:color="auto"/>
                <w:bottom w:val="none" w:sz="0" w:space="0" w:color="auto"/>
                <w:right w:val="none" w:sz="0" w:space="0" w:color="auto"/>
              </w:divBdr>
            </w:div>
          </w:divsChild>
        </w:div>
        <w:div w:id="1178500828">
          <w:marLeft w:val="0"/>
          <w:marRight w:val="0"/>
          <w:marTop w:val="0"/>
          <w:marBottom w:val="0"/>
          <w:divBdr>
            <w:top w:val="none" w:sz="0" w:space="0" w:color="auto"/>
            <w:left w:val="none" w:sz="0" w:space="0" w:color="auto"/>
            <w:bottom w:val="none" w:sz="0" w:space="0" w:color="auto"/>
            <w:right w:val="none" w:sz="0" w:space="0" w:color="auto"/>
          </w:divBdr>
          <w:divsChild>
            <w:div w:id="1109161083">
              <w:marLeft w:val="0"/>
              <w:marRight w:val="0"/>
              <w:marTop w:val="0"/>
              <w:marBottom w:val="0"/>
              <w:divBdr>
                <w:top w:val="none" w:sz="0" w:space="0" w:color="auto"/>
                <w:left w:val="none" w:sz="0" w:space="0" w:color="auto"/>
                <w:bottom w:val="none" w:sz="0" w:space="0" w:color="auto"/>
                <w:right w:val="none" w:sz="0" w:space="0" w:color="auto"/>
              </w:divBdr>
            </w:div>
          </w:divsChild>
        </w:div>
        <w:div w:id="1412850549">
          <w:marLeft w:val="0"/>
          <w:marRight w:val="0"/>
          <w:marTop w:val="0"/>
          <w:marBottom w:val="0"/>
          <w:divBdr>
            <w:top w:val="none" w:sz="0" w:space="0" w:color="auto"/>
            <w:left w:val="none" w:sz="0" w:space="0" w:color="auto"/>
            <w:bottom w:val="none" w:sz="0" w:space="0" w:color="auto"/>
            <w:right w:val="none" w:sz="0" w:space="0" w:color="auto"/>
          </w:divBdr>
          <w:divsChild>
            <w:div w:id="1747729224">
              <w:marLeft w:val="0"/>
              <w:marRight w:val="0"/>
              <w:marTop w:val="0"/>
              <w:marBottom w:val="0"/>
              <w:divBdr>
                <w:top w:val="none" w:sz="0" w:space="0" w:color="auto"/>
                <w:left w:val="none" w:sz="0" w:space="0" w:color="auto"/>
                <w:bottom w:val="none" w:sz="0" w:space="0" w:color="auto"/>
                <w:right w:val="none" w:sz="0" w:space="0" w:color="auto"/>
              </w:divBdr>
            </w:div>
          </w:divsChild>
        </w:div>
        <w:div w:id="1616984860">
          <w:marLeft w:val="0"/>
          <w:marRight w:val="0"/>
          <w:marTop w:val="0"/>
          <w:marBottom w:val="0"/>
          <w:divBdr>
            <w:top w:val="none" w:sz="0" w:space="0" w:color="auto"/>
            <w:left w:val="none" w:sz="0" w:space="0" w:color="auto"/>
            <w:bottom w:val="none" w:sz="0" w:space="0" w:color="auto"/>
            <w:right w:val="none" w:sz="0" w:space="0" w:color="auto"/>
          </w:divBdr>
          <w:divsChild>
            <w:div w:id="765156878">
              <w:marLeft w:val="0"/>
              <w:marRight w:val="0"/>
              <w:marTop w:val="0"/>
              <w:marBottom w:val="0"/>
              <w:divBdr>
                <w:top w:val="none" w:sz="0" w:space="0" w:color="auto"/>
                <w:left w:val="none" w:sz="0" w:space="0" w:color="auto"/>
                <w:bottom w:val="none" w:sz="0" w:space="0" w:color="auto"/>
                <w:right w:val="none" w:sz="0" w:space="0" w:color="auto"/>
              </w:divBdr>
            </w:div>
          </w:divsChild>
        </w:div>
        <w:div w:id="620156">
          <w:marLeft w:val="0"/>
          <w:marRight w:val="0"/>
          <w:marTop w:val="0"/>
          <w:marBottom w:val="0"/>
          <w:divBdr>
            <w:top w:val="none" w:sz="0" w:space="0" w:color="auto"/>
            <w:left w:val="none" w:sz="0" w:space="0" w:color="auto"/>
            <w:bottom w:val="none" w:sz="0" w:space="0" w:color="auto"/>
            <w:right w:val="none" w:sz="0" w:space="0" w:color="auto"/>
          </w:divBdr>
          <w:divsChild>
            <w:div w:id="1094592935">
              <w:marLeft w:val="0"/>
              <w:marRight w:val="0"/>
              <w:marTop w:val="0"/>
              <w:marBottom w:val="0"/>
              <w:divBdr>
                <w:top w:val="none" w:sz="0" w:space="0" w:color="auto"/>
                <w:left w:val="none" w:sz="0" w:space="0" w:color="auto"/>
                <w:bottom w:val="none" w:sz="0" w:space="0" w:color="auto"/>
                <w:right w:val="none" w:sz="0" w:space="0" w:color="auto"/>
              </w:divBdr>
            </w:div>
          </w:divsChild>
        </w:div>
        <w:div w:id="181289094">
          <w:marLeft w:val="0"/>
          <w:marRight w:val="0"/>
          <w:marTop w:val="0"/>
          <w:marBottom w:val="0"/>
          <w:divBdr>
            <w:top w:val="none" w:sz="0" w:space="0" w:color="auto"/>
            <w:left w:val="none" w:sz="0" w:space="0" w:color="auto"/>
            <w:bottom w:val="none" w:sz="0" w:space="0" w:color="auto"/>
            <w:right w:val="none" w:sz="0" w:space="0" w:color="auto"/>
          </w:divBdr>
          <w:divsChild>
            <w:div w:id="441459094">
              <w:marLeft w:val="0"/>
              <w:marRight w:val="0"/>
              <w:marTop w:val="0"/>
              <w:marBottom w:val="0"/>
              <w:divBdr>
                <w:top w:val="none" w:sz="0" w:space="0" w:color="auto"/>
                <w:left w:val="none" w:sz="0" w:space="0" w:color="auto"/>
                <w:bottom w:val="none" w:sz="0" w:space="0" w:color="auto"/>
                <w:right w:val="none" w:sz="0" w:space="0" w:color="auto"/>
              </w:divBdr>
            </w:div>
          </w:divsChild>
        </w:div>
        <w:div w:id="1729110377">
          <w:marLeft w:val="0"/>
          <w:marRight w:val="0"/>
          <w:marTop w:val="0"/>
          <w:marBottom w:val="0"/>
          <w:divBdr>
            <w:top w:val="none" w:sz="0" w:space="0" w:color="auto"/>
            <w:left w:val="none" w:sz="0" w:space="0" w:color="auto"/>
            <w:bottom w:val="none" w:sz="0" w:space="0" w:color="auto"/>
            <w:right w:val="none" w:sz="0" w:space="0" w:color="auto"/>
          </w:divBdr>
          <w:divsChild>
            <w:div w:id="20586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2628">
      <w:bodyDiv w:val="1"/>
      <w:marLeft w:val="0"/>
      <w:marRight w:val="0"/>
      <w:marTop w:val="0"/>
      <w:marBottom w:val="0"/>
      <w:divBdr>
        <w:top w:val="none" w:sz="0" w:space="0" w:color="auto"/>
        <w:left w:val="none" w:sz="0" w:space="0" w:color="auto"/>
        <w:bottom w:val="none" w:sz="0" w:space="0" w:color="auto"/>
        <w:right w:val="none" w:sz="0" w:space="0" w:color="auto"/>
      </w:divBdr>
      <w:divsChild>
        <w:div w:id="1859005824">
          <w:marLeft w:val="0"/>
          <w:marRight w:val="0"/>
          <w:marTop w:val="0"/>
          <w:marBottom w:val="0"/>
          <w:divBdr>
            <w:top w:val="none" w:sz="0" w:space="0" w:color="auto"/>
            <w:left w:val="none" w:sz="0" w:space="0" w:color="auto"/>
            <w:bottom w:val="none" w:sz="0" w:space="0" w:color="auto"/>
            <w:right w:val="none" w:sz="0" w:space="0" w:color="auto"/>
          </w:divBdr>
          <w:divsChild>
            <w:div w:id="820196802">
              <w:marLeft w:val="0"/>
              <w:marRight w:val="0"/>
              <w:marTop w:val="0"/>
              <w:marBottom w:val="0"/>
              <w:divBdr>
                <w:top w:val="none" w:sz="0" w:space="0" w:color="auto"/>
                <w:left w:val="none" w:sz="0" w:space="0" w:color="auto"/>
                <w:bottom w:val="none" w:sz="0" w:space="0" w:color="auto"/>
                <w:right w:val="none" w:sz="0" w:space="0" w:color="auto"/>
              </w:divBdr>
            </w:div>
          </w:divsChild>
        </w:div>
        <w:div w:id="1694071291">
          <w:marLeft w:val="0"/>
          <w:marRight w:val="0"/>
          <w:marTop w:val="0"/>
          <w:marBottom w:val="0"/>
          <w:divBdr>
            <w:top w:val="none" w:sz="0" w:space="0" w:color="auto"/>
            <w:left w:val="none" w:sz="0" w:space="0" w:color="auto"/>
            <w:bottom w:val="none" w:sz="0" w:space="0" w:color="auto"/>
            <w:right w:val="none" w:sz="0" w:space="0" w:color="auto"/>
          </w:divBdr>
          <w:divsChild>
            <w:div w:id="2065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11418">
      <w:bodyDiv w:val="1"/>
      <w:marLeft w:val="0"/>
      <w:marRight w:val="0"/>
      <w:marTop w:val="0"/>
      <w:marBottom w:val="0"/>
      <w:divBdr>
        <w:top w:val="none" w:sz="0" w:space="0" w:color="auto"/>
        <w:left w:val="none" w:sz="0" w:space="0" w:color="auto"/>
        <w:bottom w:val="none" w:sz="0" w:space="0" w:color="auto"/>
        <w:right w:val="none" w:sz="0" w:space="0" w:color="auto"/>
      </w:divBdr>
      <w:divsChild>
        <w:div w:id="1858800">
          <w:marLeft w:val="0"/>
          <w:marRight w:val="0"/>
          <w:marTop w:val="0"/>
          <w:marBottom w:val="0"/>
          <w:divBdr>
            <w:top w:val="none" w:sz="0" w:space="0" w:color="auto"/>
            <w:left w:val="none" w:sz="0" w:space="0" w:color="auto"/>
            <w:bottom w:val="none" w:sz="0" w:space="0" w:color="auto"/>
            <w:right w:val="none" w:sz="0" w:space="0" w:color="auto"/>
          </w:divBdr>
          <w:divsChild>
            <w:div w:id="641008253">
              <w:marLeft w:val="0"/>
              <w:marRight w:val="0"/>
              <w:marTop w:val="0"/>
              <w:marBottom w:val="0"/>
              <w:divBdr>
                <w:top w:val="none" w:sz="0" w:space="0" w:color="auto"/>
                <w:left w:val="none" w:sz="0" w:space="0" w:color="auto"/>
                <w:bottom w:val="none" w:sz="0" w:space="0" w:color="auto"/>
                <w:right w:val="none" w:sz="0" w:space="0" w:color="auto"/>
              </w:divBdr>
            </w:div>
          </w:divsChild>
        </w:div>
        <w:div w:id="381248584">
          <w:marLeft w:val="0"/>
          <w:marRight w:val="0"/>
          <w:marTop w:val="0"/>
          <w:marBottom w:val="0"/>
          <w:divBdr>
            <w:top w:val="none" w:sz="0" w:space="0" w:color="auto"/>
            <w:left w:val="none" w:sz="0" w:space="0" w:color="auto"/>
            <w:bottom w:val="none" w:sz="0" w:space="0" w:color="auto"/>
            <w:right w:val="none" w:sz="0" w:space="0" w:color="auto"/>
          </w:divBdr>
          <w:divsChild>
            <w:div w:id="24218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12903">
      <w:bodyDiv w:val="1"/>
      <w:marLeft w:val="0"/>
      <w:marRight w:val="0"/>
      <w:marTop w:val="0"/>
      <w:marBottom w:val="0"/>
      <w:divBdr>
        <w:top w:val="none" w:sz="0" w:space="0" w:color="auto"/>
        <w:left w:val="none" w:sz="0" w:space="0" w:color="auto"/>
        <w:bottom w:val="none" w:sz="0" w:space="0" w:color="auto"/>
        <w:right w:val="none" w:sz="0" w:space="0" w:color="auto"/>
      </w:divBdr>
      <w:divsChild>
        <w:div w:id="1410611836">
          <w:marLeft w:val="0"/>
          <w:marRight w:val="0"/>
          <w:marTop w:val="0"/>
          <w:marBottom w:val="0"/>
          <w:divBdr>
            <w:top w:val="none" w:sz="0" w:space="0" w:color="auto"/>
            <w:left w:val="none" w:sz="0" w:space="0" w:color="auto"/>
            <w:bottom w:val="none" w:sz="0" w:space="0" w:color="auto"/>
            <w:right w:val="none" w:sz="0" w:space="0" w:color="auto"/>
          </w:divBdr>
          <w:divsChild>
            <w:div w:id="1781531173">
              <w:marLeft w:val="0"/>
              <w:marRight w:val="0"/>
              <w:marTop w:val="0"/>
              <w:marBottom w:val="0"/>
              <w:divBdr>
                <w:top w:val="none" w:sz="0" w:space="0" w:color="auto"/>
                <w:left w:val="none" w:sz="0" w:space="0" w:color="auto"/>
                <w:bottom w:val="none" w:sz="0" w:space="0" w:color="auto"/>
                <w:right w:val="none" w:sz="0" w:space="0" w:color="auto"/>
              </w:divBdr>
            </w:div>
          </w:divsChild>
        </w:div>
        <w:div w:id="1376127285">
          <w:marLeft w:val="0"/>
          <w:marRight w:val="0"/>
          <w:marTop w:val="0"/>
          <w:marBottom w:val="0"/>
          <w:divBdr>
            <w:top w:val="none" w:sz="0" w:space="0" w:color="auto"/>
            <w:left w:val="none" w:sz="0" w:space="0" w:color="auto"/>
            <w:bottom w:val="none" w:sz="0" w:space="0" w:color="auto"/>
            <w:right w:val="none" w:sz="0" w:space="0" w:color="auto"/>
          </w:divBdr>
          <w:divsChild>
            <w:div w:id="985816196">
              <w:marLeft w:val="0"/>
              <w:marRight w:val="0"/>
              <w:marTop w:val="0"/>
              <w:marBottom w:val="0"/>
              <w:divBdr>
                <w:top w:val="none" w:sz="0" w:space="0" w:color="auto"/>
                <w:left w:val="none" w:sz="0" w:space="0" w:color="auto"/>
                <w:bottom w:val="none" w:sz="0" w:space="0" w:color="auto"/>
                <w:right w:val="none" w:sz="0" w:space="0" w:color="auto"/>
              </w:divBdr>
            </w:div>
          </w:divsChild>
        </w:div>
        <w:div w:id="1277173514">
          <w:marLeft w:val="0"/>
          <w:marRight w:val="0"/>
          <w:marTop w:val="0"/>
          <w:marBottom w:val="0"/>
          <w:divBdr>
            <w:top w:val="none" w:sz="0" w:space="0" w:color="auto"/>
            <w:left w:val="none" w:sz="0" w:space="0" w:color="auto"/>
            <w:bottom w:val="none" w:sz="0" w:space="0" w:color="auto"/>
            <w:right w:val="none" w:sz="0" w:space="0" w:color="auto"/>
          </w:divBdr>
          <w:divsChild>
            <w:div w:id="1367296074">
              <w:marLeft w:val="0"/>
              <w:marRight w:val="0"/>
              <w:marTop w:val="0"/>
              <w:marBottom w:val="0"/>
              <w:divBdr>
                <w:top w:val="none" w:sz="0" w:space="0" w:color="auto"/>
                <w:left w:val="none" w:sz="0" w:space="0" w:color="auto"/>
                <w:bottom w:val="none" w:sz="0" w:space="0" w:color="auto"/>
                <w:right w:val="none" w:sz="0" w:space="0" w:color="auto"/>
              </w:divBdr>
            </w:div>
          </w:divsChild>
        </w:div>
        <w:div w:id="1265311561">
          <w:marLeft w:val="0"/>
          <w:marRight w:val="0"/>
          <w:marTop w:val="0"/>
          <w:marBottom w:val="0"/>
          <w:divBdr>
            <w:top w:val="none" w:sz="0" w:space="0" w:color="auto"/>
            <w:left w:val="none" w:sz="0" w:space="0" w:color="auto"/>
            <w:bottom w:val="none" w:sz="0" w:space="0" w:color="auto"/>
            <w:right w:val="none" w:sz="0" w:space="0" w:color="auto"/>
          </w:divBdr>
          <w:divsChild>
            <w:div w:id="131768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2002">
      <w:bodyDiv w:val="1"/>
      <w:marLeft w:val="0"/>
      <w:marRight w:val="0"/>
      <w:marTop w:val="0"/>
      <w:marBottom w:val="0"/>
      <w:divBdr>
        <w:top w:val="none" w:sz="0" w:space="0" w:color="auto"/>
        <w:left w:val="none" w:sz="0" w:space="0" w:color="auto"/>
        <w:bottom w:val="none" w:sz="0" w:space="0" w:color="auto"/>
        <w:right w:val="none" w:sz="0" w:space="0" w:color="auto"/>
      </w:divBdr>
      <w:divsChild>
        <w:div w:id="283852493">
          <w:marLeft w:val="0"/>
          <w:marRight w:val="0"/>
          <w:marTop w:val="0"/>
          <w:marBottom w:val="0"/>
          <w:divBdr>
            <w:top w:val="none" w:sz="0" w:space="0" w:color="auto"/>
            <w:left w:val="none" w:sz="0" w:space="0" w:color="auto"/>
            <w:bottom w:val="none" w:sz="0" w:space="0" w:color="auto"/>
            <w:right w:val="none" w:sz="0" w:space="0" w:color="auto"/>
          </w:divBdr>
          <w:divsChild>
            <w:div w:id="85004766">
              <w:marLeft w:val="0"/>
              <w:marRight w:val="0"/>
              <w:marTop w:val="0"/>
              <w:marBottom w:val="0"/>
              <w:divBdr>
                <w:top w:val="none" w:sz="0" w:space="0" w:color="auto"/>
                <w:left w:val="none" w:sz="0" w:space="0" w:color="auto"/>
                <w:bottom w:val="none" w:sz="0" w:space="0" w:color="auto"/>
                <w:right w:val="none" w:sz="0" w:space="0" w:color="auto"/>
              </w:divBdr>
            </w:div>
          </w:divsChild>
        </w:div>
        <w:div w:id="261257210">
          <w:marLeft w:val="0"/>
          <w:marRight w:val="0"/>
          <w:marTop w:val="0"/>
          <w:marBottom w:val="0"/>
          <w:divBdr>
            <w:top w:val="none" w:sz="0" w:space="0" w:color="auto"/>
            <w:left w:val="none" w:sz="0" w:space="0" w:color="auto"/>
            <w:bottom w:val="none" w:sz="0" w:space="0" w:color="auto"/>
            <w:right w:val="none" w:sz="0" w:space="0" w:color="auto"/>
          </w:divBdr>
          <w:divsChild>
            <w:div w:id="1267737469">
              <w:marLeft w:val="0"/>
              <w:marRight w:val="0"/>
              <w:marTop w:val="0"/>
              <w:marBottom w:val="0"/>
              <w:divBdr>
                <w:top w:val="none" w:sz="0" w:space="0" w:color="auto"/>
                <w:left w:val="none" w:sz="0" w:space="0" w:color="auto"/>
                <w:bottom w:val="none" w:sz="0" w:space="0" w:color="auto"/>
                <w:right w:val="none" w:sz="0" w:space="0" w:color="auto"/>
              </w:divBdr>
            </w:div>
          </w:divsChild>
        </w:div>
        <w:div w:id="1535659317">
          <w:marLeft w:val="0"/>
          <w:marRight w:val="0"/>
          <w:marTop w:val="0"/>
          <w:marBottom w:val="0"/>
          <w:divBdr>
            <w:top w:val="none" w:sz="0" w:space="0" w:color="auto"/>
            <w:left w:val="none" w:sz="0" w:space="0" w:color="auto"/>
            <w:bottom w:val="none" w:sz="0" w:space="0" w:color="auto"/>
            <w:right w:val="none" w:sz="0" w:space="0" w:color="auto"/>
          </w:divBdr>
          <w:divsChild>
            <w:div w:id="1322195008">
              <w:marLeft w:val="0"/>
              <w:marRight w:val="0"/>
              <w:marTop w:val="0"/>
              <w:marBottom w:val="0"/>
              <w:divBdr>
                <w:top w:val="none" w:sz="0" w:space="0" w:color="auto"/>
                <w:left w:val="none" w:sz="0" w:space="0" w:color="auto"/>
                <w:bottom w:val="none" w:sz="0" w:space="0" w:color="auto"/>
                <w:right w:val="none" w:sz="0" w:space="0" w:color="auto"/>
              </w:divBdr>
            </w:div>
          </w:divsChild>
        </w:div>
        <w:div w:id="432895516">
          <w:marLeft w:val="0"/>
          <w:marRight w:val="0"/>
          <w:marTop w:val="0"/>
          <w:marBottom w:val="0"/>
          <w:divBdr>
            <w:top w:val="none" w:sz="0" w:space="0" w:color="auto"/>
            <w:left w:val="none" w:sz="0" w:space="0" w:color="auto"/>
            <w:bottom w:val="none" w:sz="0" w:space="0" w:color="auto"/>
            <w:right w:val="none" w:sz="0" w:space="0" w:color="auto"/>
          </w:divBdr>
          <w:divsChild>
            <w:div w:id="208714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3866">
      <w:bodyDiv w:val="1"/>
      <w:marLeft w:val="0"/>
      <w:marRight w:val="0"/>
      <w:marTop w:val="0"/>
      <w:marBottom w:val="0"/>
      <w:divBdr>
        <w:top w:val="none" w:sz="0" w:space="0" w:color="auto"/>
        <w:left w:val="none" w:sz="0" w:space="0" w:color="auto"/>
        <w:bottom w:val="none" w:sz="0" w:space="0" w:color="auto"/>
        <w:right w:val="none" w:sz="0" w:space="0" w:color="auto"/>
      </w:divBdr>
      <w:divsChild>
        <w:div w:id="15884548">
          <w:marLeft w:val="0"/>
          <w:marRight w:val="0"/>
          <w:marTop w:val="0"/>
          <w:marBottom w:val="0"/>
          <w:divBdr>
            <w:top w:val="none" w:sz="0" w:space="0" w:color="auto"/>
            <w:left w:val="none" w:sz="0" w:space="0" w:color="auto"/>
            <w:bottom w:val="none" w:sz="0" w:space="0" w:color="auto"/>
            <w:right w:val="none" w:sz="0" w:space="0" w:color="auto"/>
          </w:divBdr>
        </w:div>
        <w:div w:id="1478953100">
          <w:marLeft w:val="0"/>
          <w:marRight w:val="0"/>
          <w:marTop w:val="0"/>
          <w:marBottom w:val="0"/>
          <w:divBdr>
            <w:top w:val="none" w:sz="0" w:space="0" w:color="auto"/>
            <w:left w:val="none" w:sz="0" w:space="0" w:color="auto"/>
            <w:bottom w:val="none" w:sz="0" w:space="0" w:color="auto"/>
            <w:right w:val="none" w:sz="0" w:space="0" w:color="auto"/>
          </w:divBdr>
          <w:divsChild>
            <w:div w:id="2069718482">
              <w:marLeft w:val="0"/>
              <w:marRight w:val="0"/>
              <w:marTop w:val="0"/>
              <w:marBottom w:val="0"/>
              <w:divBdr>
                <w:top w:val="none" w:sz="0" w:space="0" w:color="auto"/>
                <w:left w:val="none" w:sz="0" w:space="0" w:color="auto"/>
                <w:bottom w:val="none" w:sz="0" w:space="0" w:color="auto"/>
                <w:right w:val="none" w:sz="0" w:space="0" w:color="auto"/>
              </w:divBdr>
            </w:div>
          </w:divsChild>
        </w:div>
        <w:div w:id="1795556658">
          <w:marLeft w:val="0"/>
          <w:marRight w:val="0"/>
          <w:marTop w:val="0"/>
          <w:marBottom w:val="0"/>
          <w:divBdr>
            <w:top w:val="none" w:sz="0" w:space="0" w:color="auto"/>
            <w:left w:val="none" w:sz="0" w:space="0" w:color="auto"/>
            <w:bottom w:val="none" w:sz="0" w:space="0" w:color="auto"/>
            <w:right w:val="none" w:sz="0" w:space="0" w:color="auto"/>
          </w:divBdr>
          <w:divsChild>
            <w:div w:id="1658799051">
              <w:marLeft w:val="0"/>
              <w:marRight w:val="0"/>
              <w:marTop w:val="0"/>
              <w:marBottom w:val="0"/>
              <w:divBdr>
                <w:top w:val="none" w:sz="0" w:space="0" w:color="auto"/>
                <w:left w:val="none" w:sz="0" w:space="0" w:color="auto"/>
                <w:bottom w:val="none" w:sz="0" w:space="0" w:color="auto"/>
                <w:right w:val="none" w:sz="0" w:space="0" w:color="auto"/>
              </w:divBdr>
            </w:div>
          </w:divsChild>
        </w:div>
        <w:div w:id="1695958708">
          <w:marLeft w:val="0"/>
          <w:marRight w:val="0"/>
          <w:marTop w:val="0"/>
          <w:marBottom w:val="0"/>
          <w:divBdr>
            <w:top w:val="none" w:sz="0" w:space="0" w:color="auto"/>
            <w:left w:val="none" w:sz="0" w:space="0" w:color="auto"/>
            <w:bottom w:val="none" w:sz="0" w:space="0" w:color="auto"/>
            <w:right w:val="none" w:sz="0" w:space="0" w:color="auto"/>
          </w:divBdr>
          <w:divsChild>
            <w:div w:id="1447113998">
              <w:marLeft w:val="0"/>
              <w:marRight w:val="0"/>
              <w:marTop w:val="0"/>
              <w:marBottom w:val="0"/>
              <w:divBdr>
                <w:top w:val="none" w:sz="0" w:space="0" w:color="auto"/>
                <w:left w:val="none" w:sz="0" w:space="0" w:color="auto"/>
                <w:bottom w:val="none" w:sz="0" w:space="0" w:color="auto"/>
                <w:right w:val="none" w:sz="0" w:space="0" w:color="auto"/>
              </w:divBdr>
            </w:div>
          </w:divsChild>
        </w:div>
        <w:div w:id="344937495">
          <w:marLeft w:val="0"/>
          <w:marRight w:val="0"/>
          <w:marTop w:val="0"/>
          <w:marBottom w:val="0"/>
          <w:divBdr>
            <w:top w:val="none" w:sz="0" w:space="0" w:color="auto"/>
            <w:left w:val="none" w:sz="0" w:space="0" w:color="auto"/>
            <w:bottom w:val="none" w:sz="0" w:space="0" w:color="auto"/>
            <w:right w:val="none" w:sz="0" w:space="0" w:color="auto"/>
          </w:divBdr>
          <w:divsChild>
            <w:div w:id="2110081590">
              <w:marLeft w:val="0"/>
              <w:marRight w:val="0"/>
              <w:marTop w:val="0"/>
              <w:marBottom w:val="0"/>
              <w:divBdr>
                <w:top w:val="none" w:sz="0" w:space="0" w:color="auto"/>
                <w:left w:val="none" w:sz="0" w:space="0" w:color="auto"/>
                <w:bottom w:val="none" w:sz="0" w:space="0" w:color="auto"/>
                <w:right w:val="none" w:sz="0" w:space="0" w:color="auto"/>
              </w:divBdr>
            </w:div>
          </w:divsChild>
        </w:div>
        <w:div w:id="967514458">
          <w:marLeft w:val="0"/>
          <w:marRight w:val="0"/>
          <w:marTop w:val="0"/>
          <w:marBottom w:val="0"/>
          <w:divBdr>
            <w:top w:val="none" w:sz="0" w:space="0" w:color="auto"/>
            <w:left w:val="none" w:sz="0" w:space="0" w:color="auto"/>
            <w:bottom w:val="none" w:sz="0" w:space="0" w:color="auto"/>
            <w:right w:val="none" w:sz="0" w:space="0" w:color="auto"/>
          </w:divBdr>
          <w:divsChild>
            <w:div w:id="370348651">
              <w:marLeft w:val="0"/>
              <w:marRight w:val="0"/>
              <w:marTop w:val="0"/>
              <w:marBottom w:val="0"/>
              <w:divBdr>
                <w:top w:val="none" w:sz="0" w:space="0" w:color="auto"/>
                <w:left w:val="none" w:sz="0" w:space="0" w:color="auto"/>
                <w:bottom w:val="none" w:sz="0" w:space="0" w:color="auto"/>
                <w:right w:val="none" w:sz="0" w:space="0" w:color="auto"/>
              </w:divBdr>
            </w:div>
            <w:div w:id="1079865280">
              <w:marLeft w:val="0"/>
              <w:marRight w:val="0"/>
              <w:marTop w:val="0"/>
              <w:marBottom w:val="0"/>
              <w:divBdr>
                <w:top w:val="none" w:sz="0" w:space="0" w:color="auto"/>
                <w:left w:val="none" w:sz="0" w:space="0" w:color="auto"/>
                <w:bottom w:val="none" w:sz="0" w:space="0" w:color="auto"/>
                <w:right w:val="none" w:sz="0" w:space="0" w:color="auto"/>
              </w:divBdr>
              <w:divsChild>
                <w:div w:id="666058811">
                  <w:marLeft w:val="0"/>
                  <w:marRight w:val="0"/>
                  <w:marTop w:val="0"/>
                  <w:marBottom w:val="0"/>
                  <w:divBdr>
                    <w:top w:val="none" w:sz="0" w:space="0" w:color="auto"/>
                    <w:left w:val="none" w:sz="0" w:space="0" w:color="auto"/>
                    <w:bottom w:val="none" w:sz="0" w:space="0" w:color="auto"/>
                    <w:right w:val="none" w:sz="0" w:space="0" w:color="auto"/>
                  </w:divBdr>
                </w:div>
              </w:divsChild>
            </w:div>
            <w:div w:id="1490250266">
              <w:marLeft w:val="0"/>
              <w:marRight w:val="0"/>
              <w:marTop w:val="0"/>
              <w:marBottom w:val="0"/>
              <w:divBdr>
                <w:top w:val="none" w:sz="0" w:space="0" w:color="auto"/>
                <w:left w:val="none" w:sz="0" w:space="0" w:color="auto"/>
                <w:bottom w:val="none" w:sz="0" w:space="0" w:color="auto"/>
                <w:right w:val="none" w:sz="0" w:space="0" w:color="auto"/>
              </w:divBdr>
              <w:divsChild>
                <w:div w:id="1023941152">
                  <w:marLeft w:val="0"/>
                  <w:marRight w:val="0"/>
                  <w:marTop w:val="0"/>
                  <w:marBottom w:val="0"/>
                  <w:divBdr>
                    <w:top w:val="none" w:sz="0" w:space="0" w:color="auto"/>
                    <w:left w:val="none" w:sz="0" w:space="0" w:color="auto"/>
                    <w:bottom w:val="none" w:sz="0" w:space="0" w:color="auto"/>
                    <w:right w:val="none" w:sz="0" w:space="0" w:color="auto"/>
                  </w:divBdr>
                </w:div>
              </w:divsChild>
            </w:div>
            <w:div w:id="674110561">
              <w:marLeft w:val="0"/>
              <w:marRight w:val="0"/>
              <w:marTop w:val="0"/>
              <w:marBottom w:val="0"/>
              <w:divBdr>
                <w:top w:val="none" w:sz="0" w:space="0" w:color="auto"/>
                <w:left w:val="none" w:sz="0" w:space="0" w:color="auto"/>
                <w:bottom w:val="none" w:sz="0" w:space="0" w:color="auto"/>
                <w:right w:val="none" w:sz="0" w:space="0" w:color="auto"/>
              </w:divBdr>
              <w:divsChild>
                <w:div w:id="114369663">
                  <w:marLeft w:val="0"/>
                  <w:marRight w:val="0"/>
                  <w:marTop w:val="0"/>
                  <w:marBottom w:val="0"/>
                  <w:divBdr>
                    <w:top w:val="none" w:sz="0" w:space="0" w:color="auto"/>
                    <w:left w:val="none" w:sz="0" w:space="0" w:color="auto"/>
                    <w:bottom w:val="none" w:sz="0" w:space="0" w:color="auto"/>
                    <w:right w:val="none" w:sz="0" w:space="0" w:color="auto"/>
                  </w:divBdr>
                </w:div>
              </w:divsChild>
            </w:div>
            <w:div w:id="2013486721">
              <w:marLeft w:val="0"/>
              <w:marRight w:val="0"/>
              <w:marTop w:val="0"/>
              <w:marBottom w:val="0"/>
              <w:divBdr>
                <w:top w:val="none" w:sz="0" w:space="0" w:color="auto"/>
                <w:left w:val="none" w:sz="0" w:space="0" w:color="auto"/>
                <w:bottom w:val="none" w:sz="0" w:space="0" w:color="auto"/>
                <w:right w:val="none" w:sz="0" w:space="0" w:color="auto"/>
              </w:divBdr>
              <w:divsChild>
                <w:div w:id="1401246575">
                  <w:marLeft w:val="0"/>
                  <w:marRight w:val="0"/>
                  <w:marTop w:val="0"/>
                  <w:marBottom w:val="0"/>
                  <w:divBdr>
                    <w:top w:val="none" w:sz="0" w:space="0" w:color="auto"/>
                    <w:left w:val="none" w:sz="0" w:space="0" w:color="auto"/>
                    <w:bottom w:val="none" w:sz="0" w:space="0" w:color="auto"/>
                    <w:right w:val="none" w:sz="0" w:space="0" w:color="auto"/>
                  </w:divBdr>
                </w:div>
              </w:divsChild>
            </w:div>
            <w:div w:id="829296432">
              <w:marLeft w:val="0"/>
              <w:marRight w:val="0"/>
              <w:marTop w:val="0"/>
              <w:marBottom w:val="0"/>
              <w:divBdr>
                <w:top w:val="none" w:sz="0" w:space="0" w:color="auto"/>
                <w:left w:val="none" w:sz="0" w:space="0" w:color="auto"/>
                <w:bottom w:val="none" w:sz="0" w:space="0" w:color="auto"/>
                <w:right w:val="none" w:sz="0" w:space="0" w:color="auto"/>
              </w:divBdr>
              <w:divsChild>
                <w:div w:id="4471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7693">
          <w:marLeft w:val="0"/>
          <w:marRight w:val="0"/>
          <w:marTop w:val="0"/>
          <w:marBottom w:val="0"/>
          <w:divBdr>
            <w:top w:val="none" w:sz="0" w:space="0" w:color="auto"/>
            <w:left w:val="none" w:sz="0" w:space="0" w:color="auto"/>
            <w:bottom w:val="none" w:sz="0" w:space="0" w:color="auto"/>
            <w:right w:val="none" w:sz="0" w:space="0" w:color="auto"/>
          </w:divBdr>
          <w:divsChild>
            <w:div w:id="263658289">
              <w:marLeft w:val="0"/>
              <w:marRight w:val="0"/>
              <w:marTop w:val="0"/>
              <w:marBottom w:val="0"/>
              <w:divBdr>
                <w:top w:val="none" w:sz="0" w:space="0" w:color="auto"/>
                <w:left w:val="none" w:sz="0" w:space="0" w:color="auto"/>
                <w:bottom w:val="none" w:sz="0" w:space="0" w:color="auto"/>
                <w:right w:val="none" w:sz="0" w:space="0" w:color="auto"/>
              </w:divBdr>
            </w:div>
          </w:divsChild>
        </w:div>
        <w:div w:id="1856074802">
          <w:marLeft w:val="0"/>
          <w:marRight w:val="0"/>
          <w:marTop w:val="0"/>
          <w:marBottom w:val="0"/>
          <w:divBdr>
            <w:top w:val="none" w:sz="0" w:space="0" w:color="auto"/>
            <w:left w:val="none" w:sz="0" w:space="0" w:color="auto"/>
            <w:bottom w:val="none" w:sz="0" w:space="0" w:color="auto"/>
            <w:right w:val="none" w:sz="0" w:space="0" w:color="auto"/>
          </w:divBdr>
          <w:divsChild>
            <w:div w:id="4253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72058">
      <w:bodyDiv w:val="1"/>
      <w:marLeft w:val="0"/>
      <w:marRight w:val="0"/>
      <w:marTop w:val="0"/>
      <w:marBottom w:val="0"/>
      <w:divBdr>
        <w:top w:val="none" w:sz="0" w:space="0" w:color="auto"/>
        <w:left w:val="none" w:sz="0" w:space="0" w:color="auto"/>
        <w:bottom w:val="none" w:sz="0" w:space="0" w:color="auto"/>
        <w:right w:val="none" w:sz="0" w:space="0" w:color="auto"/>
      </w:divBdr>
      <w:divsChild>
        <w:div w:id="2097050583">
          <w:marLeft w:val="0"/>
          <w:marRight w:val="0"/>
          <w:marTop w:val="0"/>
          <w:marBottom w:val="0"/>
          <w:divBdr>
            <w:top w:val="none" w:sz="0" w:space="0" w:color="auto"/>
            <w:left w:val="none" w:sz="0" w:space="0" w:color="auto"/>
            <w:bottom w:val="none" w:sz="0" w:space="0" w:color="auto"/>
            <w:right w:val="none" w:sz="0" w:space="0" w:color="auto"/>
          </w:divBdr>
          <w:divsChild>
            <w:div w:id="801532668">
              <w:marLeft w:val="0"/>
              <w:marRight w:val="0"/>
              <w:marTop w:val="0"/>
              <w:marBottom w:val="0"/>
              <w:divBdr>
                <w:top w:val="none" w:sz="0" w:space="0" w:color="auto"/>
                <w:left w:val="none" w:sz="0" w:space="0" w:color="auto"/>
                <w:bottom w:val="none" w:sz="0" w:space="0" w:color="auto"/>
                <w:right w:val="none" w:sz="0" w:space="0" w:color="auto"/>
              </w:divBdr>
            </w:div>
          </w:divsChild>
        </w:div>
        <w:div w:id="1580019177">
          <w:marLeft w:val="0"/>
          <w:marRight w:val="0"/>
          <w:marTop w:val="0"/>
          <w:marBottom w:val="0"/>
          <w:divBdr>
            <w:top w:val="none" w:sz="0" w:space="0" w:color="auto"/>
            <w:left w:val="none" w:sz="0" w:space="0" w:color="auto"/>
            <w:bottom w:val="none" w:sz="0" w:space="0" w:color="auto"/>
            <w:right w:val="none" w:sz="0" w:space="0" w:color="auto"/>
          </w:divBdr>
          <w:divsChild>
            <w:div w:id="9251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0525">
      <w:bodyDiv w:val="1"/>
      <w:marLeft w:val="0"/>
      <w:marRight w:val="0"/>
      <w:marTop w:val="0"/>
      <w:marBottom w:val="0"/>
      <w:divBdr>
        <w:top w:val="none" w:sz="0" w:space="0" w:color="auto"/>
        <w:left w:val="none" w:sz="0" w:space="0" w:color="auto"/>
        <w:bottom w:val="none" w:sz="0" w:space="0" w:color="auto"/>
        <w:right w:val="none" w:sz="0" w:space="0" w:color="auto"/>
      </w:divBdr>
      <w:divsChild>
        <w:div w:id="20322666">
          <w:marLeft w:val="0"/>
          <w:marRight w:val="0"/>
          <w:marTop w:val="0"/>
          <w:marBottom w:val="0"/>
          <w:divBdr>
            <w:top w:val="none" w:sz="0" w:space="0" w:color="auto"/>
            <w:left w:val="none" w:sz="0" w:space="0" w:color="auto"/>
            <w:bottom w:val="none" w:sz="0" w:space="0" w:color="auto"/>
            <w:right w:val="none" w:sz="0" w:space="0" w:color="auto"/>
          </w:divBdr>
          <w:divsChild>
            <w:div w:id="678970429">
              <w:marLeft w:val="0"/>
              <w:marRight w:val="0"/>
              <w:marTop w:val="0"/>
              <w:marBottom w:val="0"/>
              <w:divBdr>
                <w:top w:val="none" w:sz="0" w:space="0" w:color="auto"/>
                <w:left w:val="none" w:sz="0" w:space="0" w:color="auto"/>
                <w:bottom w:val="none" w:sz="0" w:space="0" w:color="auto"/>
                <w:right w:val="none" w:sz="0" w:space="0" w:color="auto"/>
              </w:divBdr>
            </w:div>
          </w:divsChild>
        </w:div>
        <w:div w:id="853611825">
          <w:marLeft w:val="0"/>
          <w:marRight w:val="0"/>
          <w:marTop w:val="0"/>
          <w:marBottom w:val="0"/>
          <w:divBdr>
            <w:top w:val="none" w:sz="0" w:space="0" w:color="auto"/>
            <w:left w:val="none" w:sz="0" w:space="0" w:color="auto"/>
            <w:bottom w:val="none" w:sz="0" w:space="0" w:color="auto"/>
            <w:right w:val="none" w:sz="0" w:space="0" w:color="auto"/>
          </w:divBdr>
          <w:divsChild>
            <w:div w:id="364185215">
              <w:marLeft w:val="0"/>
              <w:marRight w:val="0"/>
              <w:marTop w:val="0"/>
              <w:marBottom w:val="0"/>
              <w:divBdr>
                <w:top w:val="none" w:sz="0" w:space="0" w:color="auto"/>
                <w:left w:val="none" w:sz="0" w:space="0" w:color="auto"/>
                <w:bottom w:val="none" w:sz="0" w:space="0" w:color="auto"/>
                <w:right w:val="none" w:sz="0" w:space="0" w:color="auto"/>
              </w:divBdr>
            </w:div>
          </w:divsChild>
        </w:div>
        <w:div w:id="1249659317">
          <w:marLeft w:val="0"/>
          <w:marRight w:val="0"/>
          <w:marTop w:val="0"/>
          <w:marBottom w:val="0"/>
          <w:divBdr>
            <w:top w:val="none" w:sz="0" w:space="0" w:color="auto"/>
            <w:left w:val="none" w:sz="0" w:space="0" w:color="auto"/>
            <w:bottom w:val="none" w:sz="0" w:space="0" w:color="auto"/>
            <w:right w:val="none" w:sz="0" w:space="0" w:color="auto"/>
          </w:divBdr>
          <w:divsChild>
            <w:div w:id="30096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5982">
      <w:bodyDiv w:val="1"/>
      <w:marLeft w:val="0"/>
      <w:marRight w:val="0"/>
      <w:marTop w:val="0"/>
      <w:marBottom w:val="0"/>
      <w:divBdr>
        <w:top w:val="none" w:sz="0" w:space="0" w:color="auto"/>
        <w:left w:val="none" w:sz="0" w:space="0" w:color="auto"/>
        <w:bottom w:val="none" w:sz="0" w:space="0" w:color="auto"/>
        <w:right w:val="none" w:sz="0" w:space="0" w:color="auto"/>
      </w:divBdr>
      <w:divsChild>
        <w:div w:id="1211962908">
          <w:marLeft w:val="0"/>
          <w:marRight w:val="0"/>
          <w:marTop w:val="0"/>
          <w:marBottom w:val="0"/>
          <w:divBdr>
            <w:top w:val="none" w:sz="0" w:space="0" w:color="auto"/>
            <w:left w:val="none" w:sz="0" w:space="0" w:color="auto"/>
            <w:bottom w:val="none" w:sz="0" w:space="0" w:color="auto"/>
            <w:right w:val="none" w:sz="0" w:space="0" w:color="auto"/>
          </w:divBdr>
          <w:divsChild>
            <w:div w:id="191844703">
              <w:marLeft w:val="0"/>
              <w:marRight w:val="0"/>
              <w:marTop w:val="0"/>
              <w:marBottom w:val="0"/>
              <w:divBdr>
                <w:top w:val="none" w:sz="0" w:space="0" w:color="auto"/>
                <w:left w:val="none" w:sz="0" w:space="0" w:color="auto"/>
                <w:bottom w:val="none" w:sz="0" w:space="0" w:color="auto"/>
                <w:right w:val="none" w:sz="0" w:space="0" w:color="auto"/>
              </w:divBdr>
            </w:div>
          </w:divsChild>
        </w:div>
        <w:div w:id="478033072">
          <w:marLeft w:val="0"/>
          <w:marRight w:val="0"/>
          <w:marTop w:val="0"/>
          <w:marBottom w:val="0"/>
          <w:divBdr>
            <w:top w:val="none" w:sz="0" w:space="0" w:color="auto"/>
            <w:left w:val="none" w:sz="0" w:space="0" w:color="auto"/>
            <w:bottom w:val="none" w:sz="0" w:space="0" w:color="auto"/>
            <w:right w:val="none" w:sz="0" w:space="0" w:color="auto"/>
          </w:divBdr>
          <w:divsChild>
            <w:div w:id="124028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68234">
      <w:bodyDiv w:val="1"/>
      <w:marLeft w:val="0"/>
      <w:marRight w:val="0"/>
      <w:marTop w:val="0"/>
      <w:marBottom w:val="0"/>
      <w:divBdr>
        <w:top w:val="none" w:sz="0" w:space="0" w:color="auto"/>
        <w:left w:val="none" w:sz="0" w:space="0" w:color="auto"/>
        <w:bottom w:val="none" w:sz="0" w:space="0" w:color="auto"/>
        <w:right w:val="none" w:sz="0" w:space="0" w:color="auto"/>
      </w:divBdr>
      <w:divsChild>
        <w:div w:id="946889024">
          <w:marLeft w:val="0"/>
          <w:marRight w:val="0"/>
          <w:marTop w:val="0"/>
          <w:marBottom w:val="0"/>
          <w:divBdr>
            <w:top w:val="none" w:sz="0" w:space="0" w:color="auto"/>
            <w:left w:val="none" w:sz="0" w:space="0" w:color="auto"/>
            <w:bottom w:val="none" w:sz="0" w:space="0" w:color="auto"/>
            <w:right w:val="none" w:sz="0" w:space="0" w:color="auto"/>
          </w:divBdr>
          <w:divsChild>
            <w:div w:id="39131943">
              <w:marLeft w:val="0"/>
              <w:marRight w:val="0"/>
              <w:marTop w:val="0"/>
              <w:marBottom w:val="0"/>
              <w:divBdr>
                <w:top w:val="none" w:sz="0" w:space="0" w:color="auto"/>
                <w:left w:val="none" w:sz="0" w:space="0" w:color="auto"/>
                <w:bottom w:val="none" w:sz="0" w:space="0" w:color="auto"/>
                <w:right w:val="none" w:sz="0" w:space="0" w:color="auto"/>
              </w:divBdr>
            </w:div>
          </w:divsChild>
        </w:div>
        <w:div w:id="1785072014">
          <w:marLeft w:val="0"/>
          <w:marRight w:val="0"/>
          <w:marTop w:val="0"/>
          <w:marBottom w:val="0"/>
          <w:divBdr>
            <w:top w:val="none" w:sz="0" w:space="0" w:color="auto"/>
            <w:left w:val="none" w:sz="0" w:space="0" w:color="auto"/>
            <w:bottom w:val="none" w:sz="0" w:space="0" w:color="auto"/>
            <w:right w:val="none" w:sz="0" w:space="0" w:color="auto"/>
          </w:divBdr>
          <w:divsChild>
            <w:div w:id="62411211">
              <w:marLeft w:val="0"/>
              <w:marRight w:val="0"/>
              <w:marTop w:val="0"/>
              <w:marBottom w:val="0"/>
              <w:divBdr>
                <w:top w:val="none" w:sz="0" w:space="0" w:color="auto"/>
                <w:left w:val="none" w:sz="0" w:space="0" w:color="auto"/>
                <w:bottom w:val="none" w:sz="0" w:space="0" w:color="auto"/>
                <w:right w:val="none" w:sz="0" w:space="0" w:color="auto"/>
              </w:divBdr>
            </w:div>
          </w:divsChild>
        </w:div>
        <w:div w:id="2035232934">
          <w:marLeft w:val="0"/>
          <w:marRight w:val="0"/>
          <w:marTop w:val="0"/>
          <w:marBottom w:val="0"/>
          <w:divBdr>
            <w:top w:val="none" w:sz="0" w:space="0" w:color="auto"/>
            <w:left w:val="none" w:sz="0" w:space="0" w:color="auto"/>
            <w:bottom w:val="none" w:sz="0" w:space="0" w:color="auto"/>
            <w:right w:val="none" w:sz="0" w:space="0" w:color="auto"/>
          </w:divBdr>
          <w:divsChild>
            <w:div w:id="673149162">
              <w:marLeft w:val="0"/>
              <w:marRight w:val="0"/>
              <w:marTop w:val="0"/>
              <w:marBottom w:val="0"/>
              <w:divBdr>
                <w:top w:val="none" w:sz="0" w:space="0" w:color="auto"/>
                <w:left w:val="none" w:sz="0" w:space="0" w:color="auto"/>
                <w:bottom w:val="none" w:sz="0" w:space="0" w:color="auto"/>
                <w:right w:val="none" w:sz="0" w:space="0" w:color="auto"/>
              </w:divBdr>
            </w:div>
          </w:divsChild>
        </w:div>
        <w:div w:id="2077315342">
          <w:marLeft w:val="0"/>
          <w:marRight w:val="0"/>
          <w:marTop w:val="0"/>
          <w:marBottom w:val="0"/>
          <w:divBdr>
            <w:top w:val="none" w:sz="0" w:space="0" w:color="auto"/>
            <w:left w:val="none" w:sz="0" w:space="0" w:color="auto"/>
            <w:bottom w:val="none" w:sz="0" w:space="0" w:color="auto"/>
            <w:right w:val="none" w:sz="0" w:space="0" w:color="auto"/>
          </w:divBdr>
          <w:divsChild>
            <w:div w:id="1663073903">
              <w:marLeft w:val="0"/>
              <w:marRight w:val="0"/>
              <w:marTop w:val="0"/>
              <w:marBottom w:val="0"/>
              <w:divBdr>
                <w:top w:val="none" w:sz="0" w:space="0" w:color="auto"/>
                <w:left w:val="none" w:sz="0" w:space="0" w:color="auto"/>
                <w:bottom w:val="none" w:sz="0" w:space="0" w:color="auto"/>
                <w:right w:val="none" w:sz="0" w:space="0" w:color="auto"/>
              </w:divBdr>
            </w:div>
            <w:div w:id="2045401797">
              <w:marLeft w:val="0"/>
              <w:marRight w:val="0"/>
              <w:marTop w:val="0"/>
              <w:marBottom w:val="0"/>
              <w:divBdr>
                <w:top w:val="none" w:sz="0" w:space="0" w:color="auto"/>
                <w:left w:val="none" w:sz="0" w:space="0" w:color="auto"/>
                <w:bottom w:val="none" w:sz="0" w:space="0" w:color="auto"/>
                <w:right w:val="none" w:sz="0" w:space="0" w:color="auto"/>
              </w:divBdr>
              <w:divsChild>
                <w:div w:id="417753642">
                  <w:marLeft w:val="0"/>
                  <w:marRight w:val="0"/>
                  <w:marTop w:val="0"/>
                  <w:marBottom w:val="0"/>
                  <w:divBdr>
                    <w:top w:val="none" w:sz="0" w:space="0" w:color="auto"/>
                    <w:left w:val="none" w:sz="0" w:space="0" w:color="auto"/>
                    <w:bottom w:val="none" w:sz="0" w:space="0" w:color="auto"/>
                    <w:right w:val="none" w:sz="0" w:space="0" w:color="auto"/>
                  </w:divBdr>
                </w:div>
              </w:divsChild>
            </w:div>
            <w:div w:id="309603530">
              <w:marLeft w:val="0"/>
              <w:marRight w:val="0"/>
              <w:marTop w:val="0"/>
              <w:marBottom w:val="0"/>
              <w:divBdr>
                <w:top w:val="none" w:sz="0" w:space="0" w:color="auto"/>
                <w:left w:val="none" w:sz="0" w:space="0" w:color="auto"/>
                <w:bottom w:val="none" w:sz="0" w:space="0" w:color="auto"/>
                <w:right w:val="none" w:sz="0" w:space="0" w:color="auto"/>
              </w:divBdr>
              <w:divsChild>
                <w:div w:id="1759597718">
                  <w:marLeft w:val="0"/>
                  <w:marRight w:val="0"/>
                  <w:marTop w:val="0"/>
                  <w:marBottom w:val="0"/>
                  <w:divBdr>
                    <w:top w:val="none" w:sz="0" w:space="0" w:color="auto"/>
                    <w:left w:val="none" w:sz="0" w:space="0" w:color="auto"/>
                    <w:bottom w:val="none" w:sz="0" w:space="0" w:color="auto"/>
                    <w:right w:val="none" w:sz="0" w:space="0" w:color="auto"/>
                  </w:divBdr>
                </w:div>
              </w:divsChild>
            </w:div>
            <w:div w:id="2043363734">
              <w:marLeft w:val="0"/>
              <w:marRight w:val="0"/>
              <w:marTop w:val="0"/>
              <w:marBottom w:val="0"/>
              <w:divBdr>
                <w:top w:val="none" w:sz="0" w:space="0" w:color="auto"/>
                <w:left w:val="none" w:sz="0" w:space="0" w:color="auto"/>
                <w:bottom w:val="none" w:sz="0" w:space="0" w:color="auto"/>
                <w:right w:val="none" w:sz="0" w:space="0" w:color="auto"/>
              </w:divBdr>
              <w:divsChild>
                <w:div w:id="1295139060">
                  <w:marLeft w:val="0"/>
                  <w:marRight w:val="0"/>
                  <w:marTop w:val="0"/>
                  <w:marBottom w:val="0"/>
                  <w:divBdr>
                    <w:top w:val="none" w:sz="0" w:space="0" w:color="auto"/>
                    <w:left w:val="none" w:sz="0" w:space="0" w:color="auto"/>
                    <w:bottom w:val="none" w:sz="0" w:space="0" w:color="auto"/>
                    <w:right w:val="none" w:sz="0" w:space="0" w:color="auto"/>
                  </w:divBdr>
                </w:div>
              </w:divsChild>
            </w:div>
            <w:div w:id="1551771400">
              <w:marLeft w:val="0"/>
              <w:marRight w:val="0"/>
              <w:marTop w:val="0"/>
              <w:marBottom w:val="0"/>
              <w:divBdr>
                <w:top w:val="none" w:sz="0" w:space="0" w:color="auto"/>
                <w:left w:val="none" w:sz="0" w:space="0" w:color="auto"/>
                <w:bottom w:val="none" w:sz="0" w:space="0" w:color="auto"/>
                <w:right w:val="none" w:sz="0" w:space="0" w:color="auto"/>
              </w:divBdr>
              <w:divsChild>
                <w:div w:id="9315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8558">
          <w:marLeft w:val="0"/>
          <w:marRight w:val="0"/>
          <w:marTop w:val="0"/>
          <w:marBottom w:val="0"/>
          <w:divBdr>
            <w:top w:val="none" w:sz="0" w:space="0" w:color="auto"/>
            <w:left w:val="none" w:sz="0" w:space="0" w:color="auto"/>
            <w:bottom w:val="none" w:sz="0" w:space="0" w:color="auto"/>
            <w:right w:val="none" w:sz="0" w:space="0" w:color="auto"/>
          </w:divBdr>
          <w:divsChild>
            <w:div w:id="746607873">
              <w:marLeft w:val="0"/>
              <w:marRight w:val="0"/>
              <w:marTop w:val="0"/>
              <w:marBottom w:val="0"/>
              <w:divBdr>
                <w:top w:val="none" w:sz="0" w:space="0" w:color="auto"/>
                <w:left w:val="none" w:sz="0" w:space="0" w:color="auto"/>
                <w:bottom w:val="none" w:sz="0" w:space="0" w:color="auto"/>
                <w:right w:val="none" w:sz="0" w:space="0" w:color="auto"/>
              </w:divBdr>
            </w:div>
          </w:divsChild>
        </w:div>
        <w:div w:id="2077630098">
          <w:marLeft w:val="0"/>
          <w:marRight w:val="0"/>
          <w:marTop w:val="0"/>
          <w:marBottom w:val="0"/>
          <w:divBdr>
            <w:top w:val="none" w:sz="0" w:space="0" w:color="auto"/>
            <w:left w:val="none" w:sz="0" w:space="0" w:color="auto"/>
            <w:bottom w:val="none" w:sz="0" w:space="0" w:color="auto"/>
            <w:right w:val="none" w:sz="0" w:space="0" w:color="auto"/>
          </w:divBdr>
          <w:divsChild>
            <w:div w:id="1153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0698">
      <w:bodyDiv w:val="1"/>
      <w:marLeft w:val="0"/>
      <w:marRight w:val="0"/>
      <w:marTop w:val="0"/>
      <w:marBottom w:val="0"/>
      <w:divBdr>
        <w:top w:val="none" w:sz="0" w:space="0" w:color="auto"/>
        <w:left w:val="none" w:sz="0" w:space="0" w:color="auto"/>
        <w:bottom w:val="none" w:sz="0" w:space="0" w:color="auto"/>
        <w:right w:val="none" w:sz="0" w:space="0" w:color="auto"/>
      </w:divBdr>
    </w:div>
    <w:div w:id="1308702818">
      <w:bodyDiv w:val="1"/>
      <w:marLeft w:val="0"/>
      <w:marRight w:val="0"/>
      <w:marTop w:val="0"/>
      <w:marBottom w:val="0"/>
      <w:divBdr>
        <w:top w:val="none" w:sz="0" w:space="0" w:color="auto"/>
        <w:left w:val="none" w:sz="0" w:space="0" w:color="auto"/>
        <w:bottom w:val="none" w:sz="0" w:space="0" w:color="auto"/>
        <w:right w:val="none" w:sz="0" w:space="0" w:color="auto"/>
      </w:divBdr>
      <w:divsChild>
        <w:div w:id="1963414313">
          <w:marLeft w:val="0"/>
          <w:marRight w:val="0"/>
          <w:marTop w:val="0"/>
          <w:marBottom w:val="0"/>
          <w:divBdr>
            <w:top w:val="none" w:sz="0" w:space="0" w:color="auto"/>
            <w:left w:val="none" w:sz="0" w:space="0" w:color="auto"/>
            <w:bottom w:val="none" w:sz="0" w:space="0" w:color="auto"/>
            <w:right w:val="none" w:sz="0" w:space="0" w:color="auto"/>
          </w:divBdr>
          <w:divsChild>
            <w:div w:id="1816140004">
              <w:marLeft w:val="0"/>
              <w:marRight w:val="0"/>
              <w:marTop w:val="0"/>
              <w:marBottom w:val="0"/>
              <w:divBdr>
                <w:top w:val="none" w:sz="0" w:space="0" w:color="auto"/>
                <w:left w:val="none" w:sz="0" w:space="0" w:color="auto"/>
                <w:bottom w:val="none" w:sz="0" w:space="0" w:color="auto"/>
                <w:right w:val="none" w:sz="0" w:space="0" w:color="auto"/>
              </w:divBdr>
            </w:div>
          </w:divsChild>
        </w:div>
        <w:div w:id="314459266">
          <w:marLeft w:val="0"/>
          <w:marRight w:val="0"/>
          <w:marTop w:val="0"/>
          <w:marBottom w:val="0"/>
          <w:divBdr>
            <w:top w:val="none" w:sz="0" w:space="0" w:color="auto"/>
            <w:left w:val="none" w:sz="0" w:space="0" w:color="auto"/>
            <w:bottom w:val="none" w:sz="0" w:space="0" w:color="auto"/>
            <w:right w:val="none" w:sz="0" w:space="0" w:color="auto"/>
          </w:divBdr>
          <w:divsChild>
            <w:div w:id="1922174504">
              <w:marLeft w:val="0"/>
              <w:marRight w:val="0"/>
              <w:marTop w:val="0"/>
              <w:marBottom w:val="0"/>
              <w:divBdr>
                <w:top w:val="none" w:sz="0" w:space="0" w:color="auto"/>
                <w:left w:val="none" w:sz="0" w:space="0" w:color="auto"/>
                <w:bottom w:val="none" w:sz="0" w:space="0" w:color="auto"/>
                <w:right w:val="none" w:sz="0" w:space="0" w:color="auto"/>
              </w:divBdr>
            </w:div>
          </w:divsChild>
        </w:div>
        <w:div w:id="1995067747">
          <w:marLeft w:val="0"/>
          <w:marRight w:val="0"/>
          <w:marTop w:val="0"/>
          <w:marBottom w:val="0"/>
          <w:divBdr>
            <w:top w:val="none" w:sz="0" w:space="0" w:color="auto"/>
            <w:left w:val="none" w:sz="0" w:space="0" w:color="auto"/>
            <w:bottom w:val="none" w:sz="0" w:space="0" w:color="auto"/>
            <w:right w:val="none" w:sz="0" w:space="0" w:color="auto"/>
          </w:divBdr>
          <w:divsChild>
            <w:div w:id="1508130813">
              <w:marLeft w:val="0"/>
              <w:marRight w:val="0"/>
              <w:marTop w:val="0"/>
              <w:marBottom w:val="0"/>
              <w:divBdr>
                <w:top w:val="none" w:sz="0" w:space="0" w:color="auto"/>
                <w:left w:val="none" w:sz="0" w:space="0" w:color="auto"/>
                <w:bottom w:val="none" w:sz="0" w:space="0" w:color="auto"/>
                <w:right w:val="none" w:sz="0" w:space="0" w:color="auto"/>
              </w:divBdr>
            </w:div>
          </w:divsChild>
        </w:div>
        <w:div w:id="1232349658">
          <w:marLeft w:val="0"/>
          <w:marRight w:val="0"/>
          <w:marTop w:val="0"/>
          <w:marBottom w:val="0"/>
          <w:divBdr>
            <w:top w:val="none" w:sz="0" w:space="0" w:color="auto"/>
            <w:left w:val="none" w:sz="0" w:space="0" w:color="auto"/>
            <w:bottom w:val="none" w:sz="0" w:space="0" w:color="auto"/>
            <w:right w:val="none" w:sz="0" w:space="0" w:color="auto"/>
          </w:divBdr>
          <w:divsChild>
            <w:div w:id="1766263911">
              <w:marLeft w:val="0"/>
              <w:marRight w:val="0"/>
              <w:marTop w:val="0"/>
              <w:marBottom w:val="0"/>
              <w:divBdr>
                <w:top w:val="none" w:sz="0" w:space="0" w:color="auto"/>
                <w:left w:val="none" w:sz="0" w:space="0" w:color="auto"/>
                <w:bottom w:val="none" w:sz="0" w:space="0" w:color="auto"/>
                <w:right w:val="none" w:sz="0" w:space="0" w:color="auto"/>
              </w:divBdr>
            </w:div>
          </w:divsChild>
        </w:div>
        <w:div w:id="647588236">
          <w:marLeft w:val="0"/>
          <w:marRight w:val="0"/>
          <w:marTop w:val="0"/>
          <w:marBottom w:val="0"/>
          <w:divBdr>
            <w:top w:val="none" w:sz="0" w:space="0" w:color="auto"/>
            <w:left w:val="none" w:sz="0" w:space="0" w:color="auto"/>
            <w:bottom w:val="none" w:sz="0" w:space="0" w:color="auto"/>
            <w:right w:val="none" w:sz="0" w:space="0" w:color="auto"/>
          </w:divBdr>
          <w:divsChild>
            <w:div w:id="5786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44494">
      <w:bodyDiv w:val="1"/>
      <w:marLeft w:val="0"/>
      <w:marRight w:val="0"/>
      <w:marTop w:val="0"/>
      <w:marBottom w:val="0"/>
      <w:divBdr>
        <w:top w:val="none" w:sz="0" w:space="0" w:color="auto"/>
        <w:left w:val="none" w:sz="0" w:space="0" w:color="auto"/>
        <w:bottom w:val="none" w:sz="0" w:space="0" w:color="auto"/>
        <w:right w:val="none" w:sz="0" w:space="0" w:color="auto"/>
      </w:divBdr>
      <w:divsChild>
        <w:div w:id="1230458084">
          <w:marLeft w:val="0"/>
          <w:marRight w:val="0"/>
          <w:marTop w:val="0"/>
          <w:marBottom w:val="0"/>
          <w:divBdr>
            <w:top w:val="none" w:sz="0" w:space="0" w:color="auto"/>
            <w:left w:val="none" w:sz="0" w:space="0" w:color="auto"/>
            <w:bottom w:val="none" w:sz="0" w:space="0" w:color="auto"/>
            <w:right w:val="none" w:sz="0" w:space="0" w:color="auto"/>
          </w:divBdr>
          <w:divsChild>
            <w:div w:id="2002542564">
              <w:marLeft w:val="0"/>
              <w:marRight w:val="0"/>
              <w:marTop w:val="0"/>
              <w:marBottom w:val="0"/>
              <w:divBdr>
                <w:top w:val="none" w:sz="0" w:space="0" w:color="auto"/>
                <w:left w:val="none" w:sz="0" w:space="0" w:color="auto"/>
                <w:bottom w:val="none" w:sz="0" w:space="0" w:color="auto"/>
                <w:right w:val="none" w:sz="0" w:space="0" w:color="auto"/>
              </w:divBdr>
            </w:div>
          </w:divsChild>
        </w:div>
        <w:div w:id="1351226038">
          <w:marLeft w:val="0"/>
          <w:marRight w:val="0"/>
          <w:marTop w:val="0"/>
          <w:marBottom w:val="0"/>
          <w:divBdr>
            <w:top w:val="none" w:sz="0" w:space="0" w:color="auto"/>
            <w:left w:val="none" w:sz="0" w:space="0" w:color="auto"/>
            <w:bottom w:val="none" w:sz="0" w:space="0" w:color="auto"/>
            <w:right w:val="none" w:sz="0" w:space="0" w:color="auto"/>
          </w:divBdr>
          <w:divsChild>
            <w:div w:id="1391264600">
              <w:marLeft w:val="0"/>
              <w:marRight w:val="0"/>
              <w:marTop w:val="0"/>
              <w:marBottom w:val="0"/>
              <w:divBdr>
                <w:top w:val="none" w:sz="0" w:space="0" w:color="auto"/>
                <w:left w:val="none" w:sz="0" w:space="0" w:color="auto"/>
                <w:bottom w:val="none" w:sz="0" w:space="0" w:color="auto"/>
                <w:right w:val="none" w:sz="0" w:space="0" w:color="auto"/>
              </w:divBdr>
            </w:div>
          </w:divsChild>
        </w:div>
        <w:div w:id="1985430224">
          <w:marLeft w:val="0"/>
          <w:marRight w:val="0"/>
          <w:marTop w:val="0"/>
          <w:marBottom w:val="0"/>
          <w:divBdr>
            <w:top w:val="none" w:sz="0" w:space="0" w:color="auto"/>
            <w:left w:val="none" w:sz="0" w:space="0" w:color="auto"/>
            <w:bottom w:val="none" w:sz="0" w:space="0" w:color="auto"/>
            <w:right w:val="none" w:sz="0" w:space="0" w:color="auto"/>
          </w:divBdr>
          <w:divsChild>
            <w:div w:id="154293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7126">
      <w:bodyDiv w:val="1"/>
      <w:marLeft w:val="0"/>
      <w:marRight w:val="0"/>
      <w:marTop w:val="0"/>
      <w:marBottom w:val="0"/>
      <w:divBdr>
        <w:top w:val="none" w:sz="0" w:space="0" w:color="auto"/>
        <w:left w:val="none" w:sz="0" w:space="0" w:color="auto"/>
        <w:bottom w:val="none" w:sz="0" w:space="0" w:color="auto"/>
        <w:right w:val="none" w:sz="0" w:space="0" w:color="auto"/>
      </w:divBdr>
      <w:divsChild>
        <w:div w:id="1641108973">
          <w:marLeft w:val="0"/>
          <w:marRight w:val="0"/>
          <w:marTop w:val="0"/>
          <w:marBottom w:val="0"/>
          <w:divBdr>
            <w:top w:val="none" w:sz="0" w:space="0" w:color="auto"/>
            <w:left w:val="none" w:sz="0" w:space="0" w:color="auto"/>
            <w:bottom w:val="none" w:sz="0" w:space="0" w:color="auto"/>
            <w:right w:val="none" w:sz="0" w:space="0" w:color="auto"/>
          </w:divBdr>
          <w:divsChild>
            <w:div w:id="1063138617">
              <w:marLeft w:val="0"/>
              <w:marRight w:val="0"/>
              <w:marTop w:val="0"/>
              <w:marBottom w:val="0"/>
              <w:divBdr>
                <w:top w:val="none" w:sz="0" w:space="0" w:color="auto"/>
                <w:left w:val="none" w:sz="0" w:space="0" w:color="auto"/>
                <w:bottom w:val="none" w:sz="0" w:space="0" w:color="auto"/>
                <w:right w:val="none" w:sz="0" w:space="0" w:color="auto"/>
              </w:divBdr>
            </w:div>
          </w:divsChild>
        </w:div>
        <w:div w:id="1071853026">
          <w:marLeft w:val="0"/>
          <w:marRight w:val="0"/>
          <w:marTop w:val="0"/>
          <w:marBottom w:val="0"/>
          <w:divBdr>
            <w:top w:val="none" w:sz="0" w:space="0" w:color="auto"/>
            <w:left w:val="none" w:sz="0" w:space="0" w:color="auto"/>
            <w:bottom w:val="none" w:sz="0" w:space="0" w:color="auto"/>
            <w:right w:val="none" w:sz="0" w:space="0" w:color="auto"/>
          </w:divBdr>
          <w:divsChild>
            <w:div w:id="1515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73298">
      <w:bodyDiv w:val="1"/>
      <w:marLeft w:val="0"/>
      <w:marRight w:val="0"/>
      <w:marTop w:val="0"/>
      <w:marBottom w:val="0"/>
      <w:divBdr>
        <w:top w:val="none" w:sz="0" w:space="0" w:color="auto"/>
        <w:left w:val="none" w:sz="0" w:space="0" w:color="auto"/>
        <w:bottom w:val="none" w:sz="0" w:space="0" w:color="auto"/>
        <w:right w:val="none" w:sz="0" w:space="0" w:color="auto"/>
      </w:divBdr>
      <w:divsChild>
        <w:div w:id="1348141691">
          <w:marLeft w:val="0"/>
          <w:marRight w:val="0"/>
          <w:marTop w:val="0"/>
          <w:marBottom w:val="0"/>
          <w:divBdr>
            <w:top w:val="none" w:sz="0" w:space="0" w:color="auto"/>
            <w:left w:val="none" w:sz="0" w:space="0" w:color="auto"/>
            <w:bottom w:val="none" w:sz="0" w:space="0" w:color="auto"/>
            <w:right w:val="none" w:sz="0" w:space="0" w:color="auto"/>
          </w:divBdr>
          <w:divsChild>
            <w:div w:id="1824933241">
              <w:marLeft w:val="0"/>
              <w:marRight w:val="0"/>
              <w:marTop w:val="0"/>
              <w:marBottom w:val="0"/>
              <w:divBdr>
                <w:top w:val="none" w:sz="0" w:space="0" w:color="auto"/>
                <w:left w:val="none" w:sz="0" w:space="0" w:color="auto"/>
                <w:bottom w:val="none" w:sz="0" w:space="0" w:color="auto"/>
                <w:right w:val="none" w:sz="0" w:space="0" w:color="auto"/>
              </w:divBdr>
            </w:div>
          </w:divsChild>
        </w:div>
        <w:div w:id="1334799549">
          <w:marLeft w:val="0"/>
          <w:marRight w:val="0"/>
          <w:marTop w:val="0"/>
          <w:marBottom w:val="0"/>
          <w:divBdr>
            <w:top w:val="none" w:sz="0" w:space="0" w:color="auto"/>
            <w:left w:val="none" w:sz="0" w:space="0" w:color="auto"/>
            <w:bottom w:val="none" w:sz="0" w:space="0" w:color="auto"/>
            <w:right w:val="none" w:sz="0" w:space="0" w:color="auto"/>
          </w:divBdr>
          <w:divsChild>
            <w:div w:id="610935779">
              <w:marLeft w:val="0"/>
              <w:marRight w:val="0"/>
              <w:marTop w:val="0"/>
              <w:marBottom w:val="0"/>
              <w:divBdr>
                <w:top w:val="none" w:sz="0" w:space="0" w:color="auto"/>
                <w:left w:val="none" w:sz="0" w:space="0" w:color="auto"/>
                <w:bottom w:val="none" w:sz="0" w:space="0" w:color="auto"/>
                <w:right w:val="none" w:sz="0" w:space="0" w:color="auto"/>
              </w:divBdr>
            </w:div>
          </w:divsChild>
        </w:div>
        <w:div w:id="1446847490">
          <w:marLeft w:val="0"/>
          <w:marRight w:val="0"/>
          <w:marTop w:val="0"/>
          <w:marBottom w:val="0"/>
          <w:divBdr>
            <w:top w:val="none" w:sz="0" w:space="0" w:color="auto"/>
            <w:left w:val="none" w:sz="0" w:space="0" w:color="auto"/>
            <w:bottom w:val="none" w:sz="0" w:space="0" w:color="auto"/>
            <w:right w:val="none" w:sz="0" w:space="0" w:color="auto"/>
          </w:divBdr>
          <w:divsChild>
            <w:div w:id="1209881902">
              <w:marLeft w:val="0"/>
              <w:marRight w:val="0"/>
              <w:marTop w:val="0"/>
              <w:marBottom w:val="0"/>
              <w:divBdr>
                <w:top w:val="none" w:sz="0" w:space="0" w:color="auto"/>
                <w:left w:val="none" w:sz="0" w:space="0" w:color="auto"/>
                <w:bottom w:val="none" w:sz="0" w:space="0" w:color="auto"/>
                <w:right w:val="none" w:sz="0" w:space="0" w:color="auto"/>
              </w:divBdr>
            </w:div>
          </w:divsChild>
        </w:div>
        <w:div w:id="191967454">
          <w:marLeft w:val="0"/>
          <w:marRight w:val="0"/>
          <w:marTop w:val="0"/>
          <w:marBottom w:val="0"/>
          <w:divBdr>
            <w:top w:val="none" w:sz="0" w:space="0" w:color="auto"/>
            <w:left w:val="none" w:sz="0" w:space="0" w:color="auto"/>
            <w:bottom w:val="none" w:sz="0" w:space="0" w:color="auto"/>
            <w:right w:val="none" w:sz="0" w:space="0" w:color="auto"/>
          </w:divBdr>
          <w:divsChild>
            <w:div w:id="16414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4093">
      <w:bodyDiv w:val="1"/>
      <w:marLeft w:val="0"/>
      <w:marRight w:val="0"/>
      <w:marTop w:val="0"/>
      <w:marBottom w:val="0"/>
      <w:divBdr>
        <w:top w:val="none" w:sz="0" w:space="0" w:color="auto"/>
        <w:left w:val="none" w:sz="0" w:space="0" w:color="auto"/>
        <w:bottom w:val="none" w:sz="0" w:space="0" w:color="auto"/>
        <w:right w:val="none" w:sz="0" w:space="0" w:color="auto"/>
      </w:divBdr>
      <w:divsChild>
        <w:div w:id="400568553">
          <w:marLeft w:val="0"/>
          <w:marRight w:val="0"/>
          <w:marTop w:val="0"/>
          <w:marBottom w:val="0"/>
          <w:divBdr>
            <w:top w:val="none" w:sz="0" w:space="0" w:color="auto"/>
            <w:left w:val="none" w:sz="0" w:space="0" w:color="auto"/>
            <w:bottom w:val="none" w:sz="0" w:space="0" w:color="auto"/>
            <w:right w:val="none" w:sz="0" w:space="0" w:color="auto"/>
          </w:divBdr>
        </w:div>
        <w:div w:id="366683215">
          <w:marLeft w:val="0"/>
          <w:marRight w:val="0"/>
          <w:marTop w:val="0"/>
          <w:marBottom w:val="0"/>
          <w:divBdr>
            <w:top w:val="none" w:sz="0" w:space="0" w:color="auto"/>
            <w:left w:val="none" w:sz="0" w:space="0" w:color="auto"/>
            <w:bottom w:val="none" w:sz="0" w:space="0" w:color="auto"/>
            <w:right w:val="none" w:sz="0" w:space="0" w:color="auto"/>
          </w:divBdr>
          <w:divsChild>
            <w:div w:id="1683504793">
              <w:marLeft w:val="0"/>
              <w:marRight w:val="0"/>
              <w:marTop w:val="0"/>
              <w:marBottom w:val="0"/>
              <w:divBdr>
                <w:top w:val="none" w:sz="0" w:space="0" w:color="auto"/>
                <w:left w:val="none" w:sz="0" w:space="0" w:color="auto"/>
                <w:bottom w:val="none" w:sz="0" w:space="0" w:color="auto"/>
                <w:right w:val="none" w:sz="0" w:space="0" w:color="auto"/>
              </w:divBdr>
            </w:div>
          </w:divsChild>
        </w:div>
        <w:div w:id="1220677520">
          <w:marLeft w:val="0"/>
          <w:marRight w:val="0"/>
          <w:marTop w:val="0"/>
          <w:marBottom w:val="0"/>
          <w:divBdr>
            <w:top w:val="none" w:sz="0" w:space="0" w:color="auto"/>
            <w:left w:val="none" w:sz="0" w:space="0" w:color="auto"/>
            <w:bottom w:val="none" w:sz="0" w:space="0" w:color="auto"/>
            <w:right w:val="none" w:sz="0" w:space="0" w:color="auto"/>
          </w:divBdr>
          <w:divsChild>
            <w:div w:id="161628406">
              <w:marLeft w:val="0"/>
              <w:marRight w:val="0"/>
              <w:marTop w:val="0"/>
              <w:marBottom w:val="0"/>
              <w:divBdr>
                <w:top w:val="none" w:sz="0" w:space="0" w:color="auto"/>
                <w:left w:val="none" w:sz="0" w:space="0" w:color="auto"/>
                <w:bottom w:val="none" w:sz="0" w:space="0" w:color="auto"/>
                <w:right w:val="none" w:sz="0" w:space="0" w:color="auto"/>
              </w:divBdr>
            </w:div>
          </w:divsChild>
        </w:div>
        <w:div w:id="1905094380">
          <w:marLeft w:val="0"/>
          <w:marRight w:val="0"/>
          <w:marTop w:val="0"/>
          <w:marBottom w:val="0"/>
          <w:divBdr>
            <w:top w:val="none" w:sz="0" w:space="0" w:color="auto"/>
            <w:left w:val="none" w:sz="0" w:space="0" w:color="auto"/>
            <w:bottom w:val="none" w:sz="0" w:space="0" w:color="auto"/>
            <w:right w:val="none" w:sz="0" w:space="0" w:color="auto"/>
          </w:divBdr>
          <w:divsChild>
            <w:div w:id="279459496">
              <w:marLeft w:val="0"/>
              <w:marRight w:val="0"/>
              <w:marTop w:val="0"/>
              <w:marBottom w:val="0"/>
              <w:divBdr>
                <w:top w:val="none" w:sz="0" w:space="0" w:color="auto"/>
                <w:left w:val="none" w:sz="0" w:space="0" w:color="auto"/>
                <w:bottom w:val="none" w:sz="0" w:space="0" w:color="auto"/>
                <w:right w:val="none" w:sz="0" w:space="0" w:color="auto"/>
              </w:divBdr>
            </w:div>
          </w:divsChild>
        </w:div>
        <w:div w:id="1124156650">
          <w:marLeft w:val="0"/>
          <w:marRight w:val="0"/>
          <w:marTop w:val="0"/>
          <w:marBottom w:val="0"/>
          <w:divBdr>
            <w:top w:val="none" w:sz="0" w:space="0" w:color="auto"/>
            <w:left w:val="none" w:sz="0" w:space="0" w:color="auto"/>
            <w:bottom w:val="none" w:sz="0" w:space="0" w:color="auto"/>
            <w:right w:val="none" w:sz="0" w:space="0" w:color="auto"/>
          </w:divBdr>
          <w:divsChild>
            <w:div w:id="20335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77750">
      <w:bodyDiv w:val="1"/>
      <w:marLeft w:val="0"/>
      <w:marRight w:val="0"/>
      <w:marTop w:val="0"/>
      <w:marBottom w:val="0"/>
      <w:divBdr>
        <w:top w:val="none" w:sz="0" w:space="0" w:color="auto"/>
        <w:left w:val="none" w:sz="0" w:space="0" w:color="auto"/>
        <w:bottom w:val="none" w:sz="0" w:space="0" w:color="auto"/>
        <w:right w:val="none" w:sz="0" w:space="0" w:color="auto"/>
      </w:divBdr>
      <w:divsChild>
        <w:div w:id="81266831">
          <w:marLeft w:val="0"/>
          <w:marRight w:val="0"/>
          <w:marTop w:val="0"/>
          <w:marBottom w:val="0"/>
          <w:divBdr>
            <w:top w:val="none" w:sz="0" w:space="0" w:color="auto"/>
            <w:left w:val="none" w:sz="0" w:space="0" w:color="auto"/>
            <w:bottom w:val="none" w:sz="0" w:space="0" w:color="auto"/>
            <w:right w:val="none" w:sz="0" w:space="0" w:color="auto"/>
          </w:divBdr>
          <w:divsChild>
            <w:div w:id="344287583">
              <w:marLeft w:val="0"/>
              <w:marRight w:val="0"/>
              <w:marTop w:val="0"/>
              <w:marBottom w:val="0"/>
              <w:divBdr>
                <w:top w:val="none" w:sz="0" w:space="0" w:color="auto"/>
                <w:left w:val="none" w:sz="0" w:space="0" w:color="auto"/>
                <w:bottom w:val="none" w:sz="0" w:space="0" w:color="auto"/>
                <w:right w:val="none" w:sz="0" w:space="0" w:color="auto"/>
              </w:divBdr>
            </w:div>
          </w:divsChild>
        </w:div>
        <w:div w:id="1815486779">
          <w:marLeft w:val="0"/>
          <w:marRight w:val="0"/>
          <w:marTop w:val="0"/>
          <w:marBottom w:val="0"/>
          <w:divBdr>
            <w:top w:val="none" w:sz="0" w:space="0" w:color="auto"/>
            <w:left w:val="none" w:sz="0" w:space="0" w:color="auto"/>
            <w:bottom w:val="none" w:sz="0" w:space="0" w:color="auto"/>
            <w:right w:val="none" w:sz="0" w:space="0" w:color="auto"/>
          </w:divBdr>
          <w:divsChild>
            <w:div w:id="1597397518">
              <w:marLeft w:val="0"/>
              <w:marRight w:val="0"/>
              <w:marTop w:val="0"/>
              <w:marBottom w:val="0"/>
              <w:divBdr>
                <w:top w:val="none" w:sz="0" w:space="0" w:color="auto"/>
                <w:left w:val="none" w:sz="0" w:space="0" w:color="auto"/>
                <w:bottom w:val="none" w:sz="0" w:space="0" w:color="auto"/>
                <w:right w:val="none" w:sz="0" w:space="0" w:color="auto"/>
              </w:divBdr>
            </w:div>
          </w:divsChild>
        </w:div>
        <w:div w:id="534582549">
          <w:marLeft w:val="0"/>
          <w:marRight w:val="0"/>
          <w:marTop w:val="0"/>
          <w:marBottom w:val="0"/>
          <w:divBdr>
            <w:top w:val="none" w:sz="0" w:space="0" w:color="auto"/>
            <w:left w:val="none" w:sz="0" w:space="0" w:color="auto"/>
            <w:bottom w:val="none" w:sz="0" w:space="0" w:color="auto"/>
            <w:right w:val="none" w:sz="0" w:space="0" w:color="auto"/>
          </w:divBdr>
          <w:divsChild>
            <w:div w:id="197671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01746">
      <w:bodyDiv w:val="1"/>
      <w:marLeft w:val="0"/>
      <w:marRight w:val="0"/>
      <w:marTop w:val="0"/>
      <w:marBottom w:val="0"/>
      <w:divBdr>
        <w:top w:val="none" w:sz="0" w:space="0" w:color="auto"/>
        <w:left w:val="none" w:sz="0" w:space="0" w:color="auto"/>
        <w:bottom w:val="none" w:sz="0" w:space="0" w:color="auto"/>
        <w:right w:val="none" w:sz="0" w:space="0" w:color="auto"/>
      </w:divBdr>
    </w:div>
    <w:div w:id="1364549297">
      <w:bodyDiv w:val="1"/>
      <w:marLeft w:val="0"/>
      <w:marRight w:val="0"/>
      <w:marTop w:val="0"/>
      <w:marBottom w:val="0"/>
      <w:divBdr>
        <w:top w:val="none" w:sz="0" w:space="0" w:color="auto"/>
        <w:left w:val="none" w:sz="0" w:space="0" w:color="auto"/>
        <w:bottom w:val="none" w:sz="0" w:space="0" w:color="auto"/>
        <w:right w:val="none" w:sz="0" w:space="0" w:color="auto"/>
      </w:divBdr>
      <w:divsChild>
        <w:div w:id="1049571359">
          <w:marLeft w:val="0"/>
          <w:marRight w:val="0"/>
          <w:marTop w:val="0"/>
          <w:marBottom w:val="0"/>
          <w:divBdr>
            <w:top w:val="none" w:sz="0" w:space="0" w:color="auto"/>
            <w:left w:val="none" w:sz="0" w:space="0" w:color="auto"/>
            <w:bottom w:val="none" w:sz="0" w:space="0" w:color="auto"/>
            <w:right w:val="none" w:sz="0" w:space="0" w:color="auto"/>
          </w:divBdr>
          <w:divsChild>
            <w:div w:id="1114909977">
              <w:marLeft w:val="0"/>
              <w:marRight w:val="0"/>
              <w:marTop w:val="0"/>
              <w:marBottom w:val="0"/>
              <w:divBdr>
                <w:top w:val="none" w:sz="0" w:space="0" w:color="auto"/>
                <w:left w:val="none" w:sz="0" w:space="0" w:color="auto"/>
                <w:bottom w:val="none" w:sz="0" w:space="0" w:color="auto"/>
                <w:right w:val="none" w:sz="0" w:space="0" w:color="auto"/>
              </w:divBdr>
            </w:div>
          </w:divsChild>
        </w:div>
        <w:div w:id="1899978377">
          <w:marLeft w:val="0"/>
          <w:marRight w:val="0"/>
          <w:marTop w:val="0"/>
          <w:marBottom w:val="0"/>
          <w:divBdr>
            <w:top w:val="none" w:sz="0" w:space="0" w:color="auto"/>
            <w:left w:val="none" w:sz="0" w:space="0" w:color="auto"/>
            <w:bottom w:val="none" w:sz="0" w:space="0" w:color="auto"/>
            <w:right w:val="none" w:sz="0" w:space="0" w:color="auto"/>
          </w:divBdr>
          <w:divsChild>
            <w:div w:id="6248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2505">
      <w:bodyDiv w:val="1"/>
      <w:marLeft w:val="0"/>
      <w:marRight w:val="0"/>
      <w:marTop w:val="0"/>
      <w:marBottom w:val="0"/>
      <w:divBdr>
        <w:top w:val="none" w:sz="0" w:space="0" w:color="auto"/>
        <w:left w:val="none" w:sz="0" w:space="0" w:color="auto"/>
        <w:bottom w:val="none" w:sz="0" w:space="0" w:color="auto"/>
        <w:right w:val="none" w:sz="0" w:space="0" w:color="auto"/>
      </w:divBdr>
      <w:divsChild>
        <w:div w:id="612980124">
          <w:marLeft w:val="0"/>
          <w:marRight w:val="0"/>
          <w:marTop w:val="0"/>
          <w:marBottom w:val="0"/>
          <w:divBdr>
            <w:top w:val="none" w:sz="0" w:space="0" w:color="auto"/>
            <w:left w:val="none" w:sz="0" w:space="0" w:color="auto"/>
            <w:bottom w:val="none" w:sz="0" w:space="0" w:color="auto"/>
            <w:right w:val="none" w:sz="0" w:space="0" w:color="auto"/>
          </w:divBdr>
          <w:divsChild>
            <w:div w:id="1387535039">
              <w:marLeft w:val="0"/>
              <w:marRight w:val="0"/>
              <w:marTop w:val="0"/>
              <w:marBottom w:val="0"/>
              <w:divBdr>
                <w:top w:val="none" w:sz="0" w:space="0" w:color="auto"/>
                <w:left w:val="none" w:sz="0" w:space="0" w:color="auto"/>
                <w:bottom w:val="none" w:sz="0" w:space="0" w:color="auto"/>
                <w:right w:val="none" w:sz="0" w:space="0" w:color="auto"/>
              </w:divBdr>
            </w:div>
          </w:divsChild>
        </w:div>
        <w:div w:id="1300069683">
          <w:marLeft w:val="0"/>
          <w:marRight w:val="0"/>
          <w:marTop w:val="0"/>
          <w:marBottom w:val="0"/>
          <w:divBdr>
            <w:top w:val="none" w:sz="0" w:space="0" w:color="auto"/>
            <w:left w:val="none" w:sz="0" w:space="0" w:color="auto"/>
            <w:bottom w:val="none" w:sz="0" w:space="0" w:color="auto"/>
            <w:right w:val="none" w:sz="0" w:space="0" w:color="auto"/>
          </w:divBdr>
          <w:divsChild>
            <w:div w:id="1742945530">
              <w:marLeft w:val="0"/>
              <w:marRight w:val="0"/>
              <w:marTop w:val="0"/>
              <w:marBottom w:val="0"/>
              <w:divBdr>
                <w:top w:val="none" w:sz="0" w:space="0" w:color="auto"/>
                <w:left w:val="none" w:sz="0" w:space="0" w:color="auto"/>
                <w:bottom w:val="none" w:sz="0" w:space="0" w:color="auto"/>
                <w:right w:val="none" w:sz="0" w:space="0" w:color="auto"/>
              </w:divBdr>
            </w:div>
          </w:divsChild>
        </w:div>
        <w:div w:id="1531725515">
          <w:marLeft w:val="0"/>
          <w:marRight w:val="0"/>
          <w:marTop w:val="0"/>
          <w:marBottom w:val="0"/>
          <w:divBdr>
            <w:top w:val="none" w:sz="0" w:space="0" w:color="auto"/>
            <w:left w:val="none" w:sz="0" w:space="0" w:color="auto"/>
            <w:bottom w:val="none" w:sz="0" w:space="0" w:color="auto"/>
            <w:right w:val="none" w:sz="0" w:space="0" w:color="auto"/>
          </w:divBdr>
          <w:divsChild>
            <w:div w:id="844512069">
              <w:marLeft w:val="0"/>
              <w:marRight w:val="0"/>
              <w:marTop w:val="0"/>
              <w:marBottom w:val="0"/>
              <w:divBdr>
                <w:top w:val="none" w:sz="0" w:space="0" w:color="auto"/>
                <w:left w:val="none" w:sz="0" w:space="0" w:color="auto"/>
                <w:bottom w:val="none" w:sz="0" w:space="0" w:color="auto"/>
                <w:right w:val="none" w:sz="0" w:space="0" w:color="auto"/>
              </w:divBdr>
            </w:div>
          </w:divsChild>
        </w:div>
        <w:div w:id="720784478">
          <w:marLeft w:val="0"/>
          <w:marRight w:val="0"/>
          <w:marTop w:val="0"/>
          <w:marBottom w:val="0"/>
          <w:divBdr>
            <w:top w:val="none" w:sz="0" w:space="0" w:color="auto"/>
            <w:left w:val="none" w:sz="0" w:space="0" w:color="auto"/>
            <w:bottom w:val="none" w:sz="0" w:space="0" w:color="auto"/>
            <w:right w:val="none" w:sz="0" w:space="0" w:color="auto"/>
          </w:divBdr>
          <w:divsChild>
            <w:div w:id="189538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3363">
      <w:bodyDiv w:val="1"/>
      <w:marLeft w:val="0"/>
      <w:marRight w:val="0"/>
      <w:marTop w:val="0"/>
      <w:marBottom w:val="0"/>
      <w:divBdr>
        <w:top w:val="none" w:sz="0" w:space="0" w:color="auto"/>
        <w:left w:val="none" w:sz="0" w:space="0" w:color="auto"/>
        <w:bottom w:val="none" w:sz="0" w:space="0" w:color="auto"/>
        <w:right w:val="none" w:sz="0" w:space="0" w:color="auto"/>
      </w:divBdr>
      <w:divsChild>
        <w:div w:id="138349818">
          <w:marLeft w:val="0"/>
          <w:marRight w:val="0"/>
          <w:marTop w:val="0"/>
          <w:marBottom w:val="0"/>
          <w:divBdr>
            <w:top w:val="none" w:sz="0" w:space="0" w:color="auto"/>
            <w:left w:val="none" w:sz="0" w:space="0" w:color="auto"/>
            <w:bottom w:val="none" w:sz="0" w:space="0" w:color="auto"/>
            <w:right w:val="none" w:sz="0" w:space="0" w:color="auto"/>
          </w:divBdr>
        </w:div>
        <w:div w:id="389767156">
          <w:marLeft w:val="0"/>
          <w:marRight w:val="0"/>
          <w:marTop w:val="0"/>
          <w:marBottom w:val="0"/>
          <w:divBdr>
            <w:top w:val="none" w:sz="0" w:space="0" w:color="auto"/>
            <w:left w:val="none" w:sz="0" w:space="0" w:color="auto"/>
            <w:bottom w:val="none" w:sz="0" w:space="0" w:color="auto"/>
            <w:right w:val="none" w:sz="0" w:space="0" w:color="auto"/>
          </w:divBdr>
          <w:divsChild>
            <w:div w:id="1281958578">
              <w:marLeft w:val="0"/>
              <w:marRight w:val="0"/>
              <w:marTop w:val="0"/>
              <w:marBottom w:val="0"/>
              <w:divBdr>
                <w:top w:val="none" w:sz="0" w:space="0" w:color="auto"/>
                <w:left w:val="none" w:sz="0" w:space="0" w:color="auto"/>
                <w:bottom w:val="none" w:sz="0" w:space="0" w:color="auto"/>
                <w:right w:val="none" w:sz="0" w:space="0" w:color="auto"/>
              </w:divBdr>
            </w:div>
          </w:divsChild>
        </w:div>
        <w:div w:id="2138644387">
          <w:marLeft w:val="0"/>
          <w:marRight w:val="0"/>
          <w:marTop w:val="0"/>
          <w:marBottom w:val="0"/>
          <w:divBdr>
            <w:top w:val="none" w:sz="0" w:space="0" w:color="auto"/>
            <w:left w:val="none" w:sz="0" w:space="0" w:color="auto"/>
            <w:bottom w:val="none" w:sz="0" w:space="0" w:color="auto"/>
            <w:right w:val="none" w:sz="0" w:space="0" w:color="auto"/>
          </w:divBdr>
          <w:divsChild>
            <w:div w:id="1091193874">
              <w:marLeft w:val="0"/>
              <w:marRight w:val="0"/>
              <w:marTop w:val="0"/>
              <w:marBottom w:val="0"/>
              <w:divBdr>
                <w:top w:val="none" w:sz="0" w:space="0" w:color="auto"/>
                <w:left w:val="none" w:sz="0" w:space="0" w:color="auto"/>
                <w:bottom w:val="none" w:sz="0" w:space="0" w:color="auto"/>
                <w:right w:val="none" w:sz="0" w:space="0" w:color="auto"/>
              </w:divBdr>
            </w:div>
          </w:divsChild>
        </w:div>
        <w:div w:id="1400667028">
          <w:marLeft w:val="0"/>
          <w:marRight w:val="0"/>
          <w:marTop w:val="0"/>
          <w:marBottom w:val="0"/>
          <w:divBdr>
            <w:top w:val="none" w:sz="0" w:space="0" w:color="auto"/>
            <w:left w:val="none" w:sz="0" w:space="0" w:color="auto"/>
            <w:bottom w:val="none" w:sz="0" w:space="0" w:color="auto"/>
            <w:right w:val="none" w:sz="0" w:space="0" w:color="auto"/>
          </w:divBdr>
          <w:divsChild>
            <w:div w:id="844052596">
              <w:marLeft w:val="0"/>
              <w:marRight w:val="0"/>
              <w:marTop w:val="0"/>
              <w:marBottom w:val="0"/>
              <w:divBdr>
                <w:top w:val="none" w:sz="0" w:space="0" w:color="auto"/>
                <w:left w:val="none" w:sz="0" w:space="0" w:color="auto"/>
                <w:bottom w:val="none" w:sz="0" w:space="0" w:color="auto"/>
                <w:right w:val="none" w:sz="0" w:space="0" w:color="auto"/>
              </w:divBdr>
            </w:div>
          </w:divsChild>
        </w:div>
        <w:div w:id="721637671">
          <w:marLeft w:val="0"/>
          <w:marRight w:val="0"/>
          <w:marTop w:val="0"/>
          <w:marBottom w:val="0"/>
          <w:divBdr>
            <w:top w:val="none" w:sz="0" w:space="0" w:color="auto"/>
            <w:left w:val="none" w:sz="0" w:space="0" w:color="auto"/>
            <w:bottom w:val="none" w:sz="0" w:space="0" w:color="auto"/>
            <w:right w:val="none" w:sz="0" w:space="0" w:color="auto"/>
          </w:divBdr>
          <w:divsChild>
            <w:div w:id="11691310">
              <w:marLeft w:val="0"/>
              <w:marRight w:val="0"/>
              <w:marTop w:val="0"/>
              <w:marBottom w:val="0"/>
              <w:divBdr>
                <w:top w:val="none" w:sz="0" w:space="0" w:color="auto"/>
                <w:left w:val="none" w:sz="0" w:space="0" w:color="auto"/>
                <w:bottom w:val="none" w:sz="0" w:space="0" w:color="auto"/>
                <w:right w:val="none" w:sz="0" w:space="0" w:color="auto"/>
              </w:divBdr>
            </w:div>
          </w:divsChild>
        </w:div>
        <w:div w:id="695353644">
          <w:marLeft w:val="0"/>
          <w:marRight w:val="0"/>
          <w:marTop w:val="0"/>
          <w:marBottom w:val="0"/>
          <w:divBdr>
            <w:top w:val="none" w:sz="0" w:space="0" w:color="auto"/>
            <w:left w:val="none" w:sz="0" w:space="0" w:color="auto"/>
            <w:bottom w:val="none" w:sz="0" w:space="0" w:color="auto"/>
            <w:right w:val="none" w:sz="0" w:space="0" w:color="auto"/>
          </w:divBdr>
          <w:divsChild>
            <w:div w:id="1985890890">
              <w:marLeft w:val="0"/>
              <w:marRight w:val="0"/>
              <w:marTop w:val="0"/>
              <w:marBottom w:val="0"/>
              <w:divBdr>
                <w:top w:val="none" w:sz="0" w:space="0" w:color="auto"/>
                <w:left w:val="none" w:sz="0" w:space="0" w:color="auto"/>
                <w:bottom w:val="none" w:sz="0" w:space="0" w:color="auto"/>
                <w:right w:val="none" w:sz="0" w:space="0" w:color="auto"/>
              </w:divBdr>
            </w:div>
          </w:divsChild>
        </w:div>
        <w:div w:id="322197529">
          <w:marLeft w:val="0"/>
          <w:marRight w:val="0"/>
          <w:marTop w:val="0"/>
          <w:marBottom w:val="0"/>
          <w:divBdr>
            <w:top w:val="none" w:sz="0" w:space="0" w:color="auto"/>
            <w:left w:val="none" w:sz="0" w:space="0" w:color="auto"/>
            <w:bottom w:val="none" w:sz="0" w:space="0" w:color="auto"/>
            <w:right w:val="none" w:sz="0" w:space="0" w:color="auto"/>
          </w:divBdr>
          <w:divsChild>
            <w:div w:id="140078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9817">
      <w:bodyDiv w:val="1"/>
      <w:marLeft w:val="0"/>
      <w:marRight w:val="0"/>
      <w:marTop w:val="0"/>
      <w:marBottom w:val="0"/>
      <w:divBdr>
        <w:top w:val="none" w:sz="0" w:space="0" w:color="auto"/>
        <w:left w:val="none" w:sz="0" w:space="0" w:color="auto"/>
        <w:bottom w:val="none" w:sz="0" w:space="0" w:color="auto"/>
        <w:right w:val="none" w:sz="0" w:space="0" w:color="auto"/>
      </w:divBdr>
      <w:divsChild>
        <w:div w:id="176626007">
          <w:marLeft w:val="0"/>
          <w:marRight w:val="0"/>
          <w:marTop w:val="0"/>
          <w:marBottom w:val="0"/>
          <w:divBdr>
            <w:top w:val="none" w:sz="0" w:space="0" w:color="auto"/>
            <w:left w:val="none" w:sz="0" w:space="0" w:color="auto"/>
            <w:bottom w:val="none" w:sz="0" w:space="0" w:color="auto"/>
            <w:right w:val="none" w:sz="0" w:space="0" w:color="auto"/>
          </w:divBdr>
        </w:div>
        <w:div w:id="1881630452">
          <w:marLeft w:val="0"/>
          <w:marRight w:val="0"/>
          <w:marTop w:val="0"/>
          <w:marBottom w:val="0"/>
          <w:divBdr>
            <w:top w:val="none" w:sz="0" w:space="0" w:color="auto"/>
            <w:left w:val="none" w:sz="0" w:space="0" w:color="auto"/>
            <w:bottom w:val="none" w:sz="0" w:space="0" w:color="auto"/>
            <w:right w:val="none" w:sz="0" w:space="0" w:color="auto"/>
          </w:divBdr>
          <w:divsChild>
            <w:div w:id="761921655">
              <w:marLeft w:val="0"/>
              <w:marRight w:val="0"/>
              <w:marTop w:val="0"/>
              <w:marBottom w:val="0"/>
              <w:divBdr>
                <w:top w:val="none" w:sz="0" w:space="0" w:color="auto"/>
                <w:left w:val="none" w:sz="0" w:space="0" w:color="auto"/>
                <w:bottom w:val="none" w:sz="0" w:space="0" w:color="auto"/>
                <w:right w:val="none" w:sz="0" w:space="0" w:color="auto"/>
              </w:divBdr>
            </w:div>
          </w:divsChild>
        </w:div>
        <w:div w:id="2090274308">
          <w:marLeft w:val="0"/>
          <w:marRight w:val="0"/>
          <w:marTop w:val="0"/>
          <w:marBottom w:val="0"/>
          <w:divBdr>
            <w:top w:val="none" w:sz="0" w:space="0" w:color="auto"/>
            <w:left w:val="none" w:sz="0" w:space="0" w:color="auto"/>
            <w:bottom w:val="none" w:sz="0" w:space="0" w:color="auto"/>
            <w:right w:val="none" w:sz="0" w:space="0" w:color="auto"/>
          </w:divBdr>
          <w:divsChild>
            <w:div w:id="1143735763">
              <w:marLeft w:val="0"/>
              <w:marRight w:val="0"/>
              <w:marTop w:val="0"/>
              <w:marBottom w:val="0"/>
              <w:divBdr>
                <w:top w:val="none" w:sz="0" w:space="0" w:color="auto"/>
                <w:left w:val="none" w:sz="0" w:space="0" w:color="auto"/>
                <w:bottom w:val="none" w:sz="0" w:space="0" w:color="auto"/>
                <w:right w:val="none" w:sz="0" w:space="0" w:color="auto"/>
              </w:divBdr>
            </w:div>
          </w:divsChild>
        </w:div>
        <w:div w:id="2057267143">
          <w:marLeft w:val="0"/>
          <w:marRight w:val="0"/>
          <w:marTop w:val="0"/>
          <w:marBottom w:val="0"/>
          <w:divBdr>
            <w:top w:val="none" w:sz="0" w:space="0" w:color="auto"/>
            <w:left w:val="none" w:sz="0" w:space="0" w:color="auto"/>
            <w:bottom w:val="none" w:sz="0" w:space="0" w:color="auto"/>
            <w:right w:val="none" w:sz="0" w:space="0" w:color="auto"/>
          </w:divBdr>
          <w:divsChild>
            <w:div w:id="9150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25531">
      <w:bodyDiv w:val="1"/>
      <w:marLeft w:val="0"/>
      <w:marRight w:val="0"/>
      <w:marTop w:val="0"/>
      <w:marBottom w:val="0"/>
      <w:divBdr>
        <w:top w:val="none" w:sz="0" w:space="0" w:color="auto"/>
        <w:left w:val="none" w:sz="0" w:space="0" w:color="auto"/>
        <w:bottom w:val="none" w:sz="0" w:space="0" w:color="auto"/>
        <w:right w:val="none" w:sz="0" w:space="0" w:color="auto"/>
      </w:divBdr>
    </w:div>
    <w:div w:id="1410349067">
      <w:bodyDiv w:val="1"/>
      <w:marLeft w:val="0"/>
      <w:marRight w:val="0"/>
      <w:marTop w:val="0"/>
      <w:marBottom w:val="0"/>
      <w:divBdr>
        <w:top w:val="none" w:sz="0" w:space="0" w:color="auto"/>
        <w:left w:val="none" w:sz="0" w:space="0" w:color="auto"/>
        <w:bottom w:val="none" w:sz="0" w:space="0" w:color="auto"/>
        <w:right w:val="none" w:sz="0" w:space="0" w:color="auto"/>
      </w:divBdr>
      <w:divsChild>
        <w:div w:id="1681277501">
          <w:marLeft w:val="0"/>
          <w:marRight w:val="0"/>
          <w:marTop w:val="0"/>
          <w:marBottom w:val="0"/>
          <w:divBdr>
            <w:top w:val="none" w:sz="0" w:space="0" w:color="auto"/>
            <w:left w:val="none" w:sz="0" w:space="0" w:color="auto"/>
            <w:bottom w:val="none" w:sz="0" w:space="0" w:color="auto"/>
            <w:right w:val="none" w:sz="0" w:space="0" w:color="auto"/>
          </w:divBdr>
          <w:divsChild>
            <w:div w:id="332144581">
              <w:marLeft w:val="0"/>
              <w:marRight w:val="0"/>
              <w:marTop w:val="0"/>
              <w:marBottom w:val="0"/>
              <w:divBdr>
                <w:top w:val="none" w:sz="0" w:space="0" w:color="auto"/>
                <w:left w:val="none" w:sz="0" w:space="0" w:color="auto"/>
                <w:bottom w:val="none" w:sz="0" w:space="0" w:color="auto"/>
                <w:right w:val="none" w:sz="0" w:space="0" w:color="auto"/>
              </w:divBdr>
            </w:div>
          </w:divsChild>
        </w:div>
        <w:div w:id="37168229">
          <w:marLeft w:val="0"/>
          <w:marRight w:val="0"/>
          <w:marTop w:val="0"/>
          <w:marBottom w:val="0"/>
          <w:divBdr>
            <w:top w:val="none" w:sz="0" w:space="0" w:color="auto"/>
            <w:left w:val="none" w:sz="0" w:space="0" w:color="auto"/>
            <w:bottom w:val="none" w:sz="0" w:space="0" w:color="auto"/>
            <w:right w:val="none" w:sz="0" w:space="0" w:color="auto"/>
          </w:divBdr>
          <w:divsChild>
            <w:div w:id="1173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1627">
      <w:bodyDiv w:val="1"/>
      <w:marLeft w:val="0"/>
      <w:marRight w:val="0"/>
      <w:marTop w:val="0"/>
      <w:marBottom w:val="0"/>
      <w:divBdr>
        <w:top w:val="none" w:sz="0" w:space="0" w:color="auto"/>
        <w:left w:val="none" w:sz="0" w:space="0" w:color="auto"/>
        <w:bottom w:val="none" w:sz="0" w:space="0" w:color="auto"/>
        <w:right w:val="none" w:sz="0" w:space="0" w:color="auto"/>
      </w:divBdr>
      <w:divsChild>
        <w:div w:id="14310862">
          <w:marLeft w:val="0"/>
          <w:marRight w:val="0"/>
          <w:marTop w:val="0"/>
          <w:marBottom w:val="0"/>
          <w:divBdr>
            <w:top w:val="none" w:sz="0" w:space="0" w:color="auto"/>
            <w:left w:val="none" w:sz="0" w:space="0" w:color="auto"/>
            <w:bottom w:val="none" w:sz="0" w:space="0" w:color="auto"/>
            <w:right w:val="none" w:sz="0" w:space="0" w:color="auto"/>
          </w:divBdr>
          <w:divsChild>
            <w:div w:id="309212247">
              <w:marLeft w:val="0"/>
              <w:marRight w:val="0"/>
              <w:marTop w:val="0"/>
              <w:marBottom w:val="0"/>
              <w:divBdr>
                <w:top w:val="none" w:sz="0" w:space="0" w:color="auto"/>
                <w:left w:val="none" w:sz="0" w:space="0" w:color="auto"/>
                <w:bottom w:val="none" w:sz="0" w:space="0" w:color="auto"/>
                <w:right w:val="none" w:sz="0" w:space="0" w:color="auto"/>
              </w:divBdr>
            </w:div>
          </w:divsChild>
        </w:div>
        <w:div w:id="2137064350">
          <w:marLeft w:val="0"/>
          <w:marRight w:val="0"/>
          <w:marTop w:val="0"/>
          <w:marBottom w:val="0"/>
          <w:divBdr>
            <w:top w:val="none" w:sz="0" w:space="0" w:color="auto"/>
            <w:left w:val="none" w:sz="0" w:space="0" w:color="auto"/>
            <w:bottom w:val="none" w:sz="0" w:space="0" w:color="auto"/>
            <w:right w:val="none" w:sz="0" w:space="0" w:color="auto"/>
          </w:divBdr>
          <w:divsChild>
            <w:div w:id="118111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70903">
      <w:bodyDiv w:val="1"/>
      <w:marLeft w:val="0"/>
      <w:marRight w:val="0"/>
      <w:marTop w:val="0"/>
      <w:marBottom w:val="0"/>
      <w:divBdr>
        <w:top w:val="none" w:sz="0" w:space="0" w:color="auto"/>
        <w:left w:val="none" w:sz="0" w:space="0" w:color="auto"/>
        <w:bottom w:val="none" w:sz="0" w:space="0" w:color="auto"/>
        <w:right w:val="none" w:sz="0" w:space="0" w:color="auto"/>
      </w:divBdr>
      <w:divsChild>
        <w:div w:id="405036540">
          <w:marLeft w:val="0"/>
          <w:marRight w:val="0"/>
          <w:marTop w:val="0"/>
          <w:marBottom w:val="0"/>
          <w:divBdr>
            <w:top w:val="none" w:sz="0" w:space="0" w:color="auto"/>
            <w:left w:val="none" w:sz="0" w:space="0" w:color="auto"/>
            <w:bottom w:val="none" w:sz="0" w:space="0" w:color="auto"/>
            <w:right w:val="none" w:sz="0" w:space="0" w:color="auto"/>
          </w:divBdr>
          <w:divsChild>
            <w:div w:id="2145610376">
              <w:marLeft w:val="0"/>
              <w:marRight w:val="0"/>
              <w:marTop w:val="0"/>
              <w:marBottom w:val="0"/>
              <w:divBdr>
                <w:top w:val="none" w:sz="0" w:space="0" w:color="auto"/>
                <w:left w:val="none" w:sz="0" w:space="0" w:color="auto"/>
                <w:bottom w:val="none" w:sz="0" w:space="0" w:color="auto"/>
                <w:right w:val="none" w:sz="0" w:space="0" w:color="auto"/>
              </w:divBdr>
            </w:div>
          </w:divsChild>
        </w:div>
        <w:div w:id="79643020">
          <w:marLeft w:val="0"/>
          <w:marRight w:val="0"/>
          <w:marTop w:val="0"/>
          <w:marBottom w:val="0"/>
          <w:divBdr>
            <w:top w:val="none" w:sz="0" w:space="0" w:color="auto"/>
            <w:left w:val="none" w:sz="0" w:space="0" w:color="auto"/>
            <w:bottom w:val="none" w:sz="0" w:space="0" w:color="auto"/>
            <w:right w:val="none" w:sz="0" w:space="0" w:color="auto"/>
          </w:divBdr>
          <w:divsChild>
            <w:div w:id="658196729">
              <w:marLeft w:val="0"/>
              <w:marRight w:val="0"/>
              <w:marTop w:val="0"/>
              <w:marBottom w:val="0"/>
              <w:divBdr>
                <w:top w:val="none" w:sz="0" w:space="0" w:color="auto"/>
                <w:left w:val="none" w:sz="0" w:space="0" w:color="auto"/>
                <w:bottom w:val="none" w:sz="0" w:space="0" w:color="auto"/>
                <w:right w:val="none" w:sz="0" w:space="0" w:color="auto"/>
              </w:divBdr>
            </w:div>
            <w:div w:id="1390301526">
              <w:marLeft w:val="0"/>
              <w:marRight w:val="0"/>
              <w:marTop w:val="0"/>
              <w:marBottom w:val="0"/>
              <w:divBdr>
                <w:top w:val="none" w:sz="0" w:space="0" w:color="auto"/>
                <w:left w:val="none" w:sz="0" w:space="0" w:color="auto"/>
                <w:bottom w:val="none" w:sz="0" w:space="0" w:color="auto"/>
                <w:right w:val="none" w:sz="0" w:space="0" w:color="auto"/>
              </w:divBdr>
              <w:divsChild>
                <w:div w:id="423692651">
                  <w:marLeft w:val="0"/>
                  <w:marRight w:val="0"/>
                  <w:marTop w:val="0"/>
                  <w:marBottom w:val="0"/>
                  <w:divBdr>
                    <w:top w:val="none" w:sz="0" w:space="0" w:color="auto"/>
                    <w:left w:val="none" w:sz="0" w:space="0" w:color="auto"/>
                    <w:bottom w:val="none" w:sz="0" w:space="0" w:color="auto"/>
                    <w:right w:val="none" w:sz="0" w:space="0" w:color="auto"/>
                  </w:divBdr>
                </w:div>
              </w:divsChild>
            </w:div>
            <w:div w:id="417101194">
              <w:marLeft w:val="0"/>
              <w:marRight w:val="0"/>
              <w:marTop w:val="0"/>
              <w:marBottom w:val="0"/>
              <w:divBdr>
                <w:top w:val="none" w:sz="0" w:space="0" w:color="auto"/>
                <w:left w:val="none" w:sz="0" w:space="0" w:color="auto"/>
                <w:bottom w:val="none" w:sz="0" w:space="0" w:color="auto"/>
                <w:right w:val="none" w:sz="0" w:space="0" w:color="auto"/>
              </w:divBdr>
              <w:divsChild>
                <w:div w:id="5983268">
                  <w:marLeft w:val="0"/>
                  <w:marRight w:val="0"/>
                  <w:marTop w:val="0"/>
                  <w:marBottom w:val="0"/>
                  <w:divBdr>
                    <w:top w:val="none" w:sz="0" w:space="0" w:color="auto"/>
                    <w:left w:val="none" w:sz="0" w:space="0" w:color="auto"/>
                    <w:bottom w:val="none" w:sz="0" w:space="0" w:color="auto"/>
                    <w:right w:val="none" w:sz="0" w:space="0" w:color="auto"/>
                  </w:divBdr>
                </w:div>
              </w:divsChild>
            </w:div>
            <w:div w:id="1972437667">
              <w:marLeft w:val="0"/>
              <w:marRight w:val="0"/>
              <w:marTop w:val="0"/>
              <w:marBottom w:val="0"/>
              <w:divBdr>
                <w:top w:val="none" w:sz="0" w:space="0" w:color="auto"/>
                <w:left w:val="none" w:sz="0" w:space="0" w:color="auto"/>
                <w:bottom w:val="none" w:sz="0" w:space="0" w:color="auto"/>
                <w:right w:val="none" w:sz="0" w:space="0" w:color="auto"/>
              </w:divBdr>
              <w:divsChild>
                <w:div w:id="1670596226">
                  <w:marLeft w:val="0"/>
                  <w:marRight w:val="0"/>
                  <w:marTop w:val="0"/>
                  <w:marBottom w:val="0"/>
                  <w:divBdr>
                    <w:top w:val="none" w:sz="0" w:space="0" w:color="auto"/>
                    <w:left w:val="none" w:sz="0" w:space="0" w:color="auto"/>
                    <w:bottom w:val="none" w:sz="0" w:space="0" w:color="auto"/>
                    <w:right w:val="none" w:sz="0" w:space="0" w:color="auto"/>
                  </w:divBdr>
                </w:div>
              </w:divsChild>
            </w:div>
            <w:div w:id="1681084464">
              <w:marLeft w:val="0"/>
              <w:marRight w:val="0"/>
              <w:marTop w:val="0"/>
              <w:marBottom w:val="0"/>
              <w:divBdr>
                <w:top w:val="none" w:sz="0" w:space="0" w:color="auto"/>
                <w:left w:val="none" w:sz="0" w:space="0" w:color="auto"/>
                <w:bottom w:val="none" w:sz="0" w:space="0" w:color="auto"/>
                <w:right w:val="none" w:sz="0" w:space="0" w:color="auto"/>
              </w:divBdr>
              <w:divsChild>
                <w:div w:id="1022053397">
                  <w:marLeft w:val="0"/>
                  <w:marRight w:val="0"/>
                  <w:marTop w:val="0"/>
                  <w:marBottom w:val="0"/>
                  <w:divBdr>
                    <w:top w:val="none" w:sz="0" w:space="0" w:color="auto"/>
                    <w:left w:val="none" w:sz="0" w:space="0" w:color="auto"/>
                    <w:bottom w:val="none" w:sz="0" w:space="0" w:color="auto"/>
                    <w:right w:val="none" w:sz="0" w:space="0" w:color="auto"/>
                  </w:divBdr>
                </w:div>
              </w:divsChild>
            </w:div>
            <w:div w:id="1471676781">
              <w:marLeft w:val="0"/>
              <w:marRight w:val="0"/>
              <w:marTop w:val="0"/>
              <w:marBottom w:val="0"/>
              <w:divBdr>
                <w:top w:val="none" w:sz="0" w:space="0" w:color="auto"/>
                <w:left w:val="none" w:sz="0" w:space="0" w:color="auto"/>
                <w:bottom w:val="none" w:sz="0" w:space="0" w:color="auto"/>
                <w:right w:val="none" w:sz="0" w:space="0" w:color="auto"/>
              </w:divBdr>
              <w:divsChild>
                <w:div w:id="1854106754">
                  <w:marLeft w:val="0"/>
                  <w:marRight w:val="0"/>
                  <w:marTop w:val="0"/>
                  <w:marBottom w:val="0"/>
                  <w:divBdr>
                    <w:top w:val="none" w:sz="0" w:space="0" w:color="auto"/>
                    <w:left w:val="none" w:sz="0" w:space="0" w:color="auto"/>
                    <w:bottom w:val="none" w:sz="0" w:space="0" w:color="auto"/>
                    <w:right w:val="none" w:sz="0" w:space="0" w:color="auto"/>
                  </w:divBdr>
                </w:div>
              </w:divsChild>
            </w:div>
            <w:div w:id="1554081539">
              <w:marLeft w:val="0"/>
              <w:marRight w:val="0"/>
              <w:marTop w:val="0"/>
              <w:marBottom w:val="0"/>
              <w:divBdr>
                <w:top w:val="none" w:sz="0" w:space="0" w:color="auto"/>
                <w:left w:val="none" w:sz="0" w:space="0" w:color="auto"/>
                <w:bottom w:val="none" w:sz="0" w:space="0" w:color="auto"/>
                <w:right w:val="none" w:sz="0" w:space="0" w:color="auto"/>
              </w:divBdr>
              <w:divsChild>
                <w:div w:id="825366438">
                  <w:marLeft w:val="0"/>
                  <w:marRight w:val="0"/>
                  <w:marTop w:val="0"/>
                  <w:marBottom w:val="0"/>
                  <w:divBdr>
                    <w:top w:val="none" w:sz="0" w:space="0" w:color="auto"/>
                    <w:left w:val="none" w:sz="0" w:space="0" w:color="auto"/>
                    <w:bottom w:val="none" w:sz="0" w:space="0" w:color="auto"/>
                    <w:right w:val="none" w:sz="0" w:space="0" w:color="auto"/>
                  </w:divBdr>
                </w:div>
              </w:divsChild>
            </w:div>
            <w:div w:id="1324240424">
              <w:marLeft w:val="0"/>
              <w:marRight w:val="0"/>
              <w:marTop w:val="0"/>
              <w:marBottom w:val="0"/>
              <w:divBdr>
                <w:top w:val="none" w:sz="0" w:space="0" w:color="auto"/>
                <w:left w:val="none" w:sz="0" w:space="0" w:color="auto"/>
                <w:bottom w:val="none" w:sz="0" w:space="0" w:color="auto"/>
                <w:right w:val="none" w:sz="0" w:space="0" w:color="auto"/>
              </w:divBdr>
              <w:divsChild>
                <w:div w:id="204220127">
                  <w:marLeft w:val="0"/>
                  <w:marRight w:val="0"/>
                  <w:marTop w:val="0"/>
                  <w:marBottom w:val="0"/>
                  <w:divBdr>
                    <w:top w:val="none" w:sz="0" w:space="0" w:color="auto"/>
                    <w:left w:val="none" w:sz="0" w:space="0" w:color="auto"/>
                    <w:bottom w:val="none" w:sz="0" w:space="0" w:color="auto"/>
                    <w:right w:val="none" w:sz="0" w:space="0" w:color="auto"/>
                  </w:divBdr>
                </w:div>
              </w:divsChild>
            </w:div>
            <w:div w:id="800920231">
              <w:marLeft w:val="0"/>
              <w:marRight w:val="0"/>
              <w:marTop w:val="0"/>
              <w:marBottom w:val="0"/>
              <w:divBdr>
                <w:top w:val="none" w:sz="0" w:space="0" w:color="auto"/>
                <w:left w:val="none" w:sz="0" w:space="0" w:color="auto"/>
                <w:bottom w:val="none" w:sz="0" w:space="0" w:color="auto"/>
                <w:right w:val="none" w:sz="0" w:space="0" w:color="auto"/>
              </w:divBdr>
              <w:divsChild>
                <w:div w:id="2140416441">
                  <w:marLeft w:val="0"/>
                  <w:marRight w:val="0"/>
                  <w:marTop w:val="0"/>
                  <w:marBottom w:val="0"/>
                  <w:divBdr>
                    <w:top w:val="none" w:sz="0" w:space="0" w:color="auto"/>
                    <w:left w:val="none" w:sz="0" w:space="0" w:color="auto"/>
                    <w:bottom w:val="none" w:sz="0" w:space="0" w:color="auto"/>
                    <w:right w:val="none" w:sz="0" w:space="0" w:color="auto"/>
                  </w:divBdr>
                </w:div>
              </w:divsChild>
            </w:div>
            <w:div w:id="2016764799">
              <w:marLeft w:val="0"/>
              <w:marRight w:val="0"/>
              <w:marTop w:val="0"/>
              <w:marBottom w:val="0"/>
              <w:divBdr>
                <w:top w:val="none" w:sz="0" w:space="0" w:color="auto"/>
                <w:left w:val="none" w:sz="0" w:space="0" w:color="auto"/>
                <w:bottom w:val="none" w:sz="0" w:space="0" w:color="auto"/>
                <w:right w:val="none" w:sz="0" w:space="0" w:color="auto"/>
              </w:divBdr>
              <w:divsChild>
                <w:div w:id="447897690">
                  <w:marLeft w:val="0"/>
                  <w:marRight w:val="0"/>
                  <w:marTop w:val="0"/>
                  <w:marBottom w:val="0"/>
                  <w:divBdr>
                    <w:top w:val="none" w:sz="0" w:space="0" w:color="auto"/>
                    <w:left w:val="none" w:sz="0" w:space="0" w:color="auto"/>
                    <w:bottom w:val="none" w:sz="0" w:space="0" w:color="auto"/>
                    <w:right w:val="none" w:sz="0" w:space="0" w:color="auto"/>
                  </w:divBdr>
                </w:div>
              </w:divsChild>
            </w:div>
            <w:div w:id="985937787">
              <w:marLeft w:val="0"/>
              <w:marRight w:val="0"/>
              <w:marTop w:val="0"/>
              <w:marBottom w:val="0"/>
              <w:divBdr>
                <w:top w:val="none" w:sz="0" w:space="0" w:color="auto"/>
                <w:left w:val="none" w:sz="0" w:space="0" w:color="auto"/>
                <w:bottom w:val="none" w:sz="0" w:space="0" w:color="auto"/>
                <w:right w:val="none" w:sz="0" w:space="0" w:color="auto"/>
              </w:divBdr>
              <w:divsChild>
                <w:div w:id="5052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4087">
          <w:marLeft w:val="0"/>
          <w:marRight w:val="0"/>
          <w:marTop w:val="0"/>
          <w:marBottom w:val="0"/>
          <w:divBdr>
            <w:top w:val="none" w:sz="0" w:space="0" w:color="auto"/>
            <w:left w:val="none" w:sz="0" w:space="0" w:color="auto"/>
            <w:bottom w:val="none" w:sz="0" w:space="0" w:color="auto"/>
            <w:right w:val="none" w:sz="0" w:space="0" w:color="auto"/>
          </w:divBdr>
          <w:divsChild>
            <w:div w:id="82204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29420">
      <w:bodyDiv w:val="1"/>
      <w:marLeft w:val="0"/>
      <w:marRight w:val="0"/>
      <w:marTop w:val="0"/>
      <w:marBottom w:val="0"/>
      <w:divBdr>
        <w:top w:val="none" w:sz="0" w:space="0" w:color="auto"/>
        <w:left w:val="none" w:sz="0" w:space="0" w:color="auto"/>
        <w:bottom w:val="none" w:sz="0" w:space="0" w:color="auto"/>
        <w:right w:val="none" w:sz="0" w:space="0" w:color="auto"/>
      </w:divBdr>
      <w:divsChild>
        <w:div w:id="1108744712">
          <w:marLeft w:val="0"/>
          <w:marRight w:val="0"/>
          <w:marTop w:val="0"/>
          <w:marBottom w:val="0"/>
          <w:divBdr>
            <w:top w:val="none" w:sz="0" w:space="0" w:color="auto"/>
            <w:left w:val="none" w:sz="0" w:space="0" w:color="auto"/>
            <w:bottom w:val="none" w:sz="0" w:space="0" w:color="auto"/>
            <w:right w:val="none" w:sz="0" w:space="0" w:color="auto"/>
          </w:divBdr>
        </w:div>
        <w:div w:id="1153064925">
          <w:marLeft w:val="0"/>
          <w:marRight w:val="0"/>
          <w:marTop w:val="0"/>
          <w:marBottom w:val="0"/>
          <w:divBdr>
            <w:top w:val="none" w:sz="0" w:space="0" w:color="auto"/>
            <w:left w:val="none" w:sz="0" w:space="0" w:color="auto"/>
            <w:bottom w:val="none" w:sz="0" w:space="0" w:color="auto"/>
            <w:right w:val="none" w:sz="0" w:space="0" w:color="auto"/>
          </w:divBdr>
        </w:div>
        <w:div w:id="1306394895">
          <w:marLeft w:val="0"/>
          <w:marRight w:val="0"/>
          <w:marTop w:val="0"/>
          <w:marBottom w:val="0"/>
          <w:divBdr>
            <w:top w:val="none" w:sz="0" w:space="0" w:color="auto"/>
            <w:left w:val="none" w:sz="0" w:space="0" w:color="auto"/>
            <w:bottom w:val="none" w:sz="0" w:space="0" w:color="auto"/>
            <w:right w:val="none" w:sz="0" w:space="0" w:color="auto"/>
          </w:divBdr>
        </w:div>
        <w:div w:id="789591492">
          <w:marLeft w:val="0"/>
          <w:marRight w:val="0"/>
          <w:marTop w:val="0"/>
          <w:marBottom w:val="0"/>
          <w:divBdr>
            <w:top w:val="none" w:sz="0" w:space="0" w:color="auto"/>
            <w:left w:val="none" w:sz="0" w:space="0" w:color="auto"/>
            <w:bottom w:val="none" w:sz="0" w:space="0" w:color="auto"/>
            <w:right w:val="none" w:sz="0" w:space="0" w:color="auto"/>
          </w:divBdr>
        </w:div>
        <w:div w:id="1146895690">
          <w:marLeft w:val="0"/>
          <w:marRight w:val="0"/>
          <w:marTop w:val="0"/>
          <w:marBottom w:val="0"/>
          <w:divBdr>
            <w:top w:val="none" w:sz="0" w:space="0" w:color="auto"/>
            <w:left w:val="none" w:sz="0" w:space="0" w:color="auto"/>
            <w:bottom w:val="none" w:sz="0" w:space="0" w:color="auto"/>
            <w:right w:val="none" w:sz="0" w:space="0" w:color="auto"/>
          </w:divBdr>
        </w:div>
        <w:div w:id="1347949303">
          <w:marLeft w:val="0"/>
          <w:marRight w:val="0"/>
          <w:marTop w:val="0"/>
          <w:marBottom w:val="0"/>
          <w:divBdr>
            <w:top w:val="none" w:sz="0" w:space="0" w:color="auto"/>
            <w:left w:val="none" w:sz="0" w:space="0" w:color="auto"/>
            <w:bottom w:val="none" w:sz="0" w:space="0" w:color="auto"/>
            <w:right w:val="none" w:sz="0" w:space="0" w:color="auto"/>
          </w:divBdr>
        </w:div>
        <w:div w:id="213857512">
          <w:marLeft w:val="0"/>
          <w:marRight w:val="0"/>
          <w:marTop w:val="0"/>
          <w:marBottom w:val="0"/>
          <w:divBdr>
            <w:top w:val="none" w:sz="0" w:space="0" w:color="auto"/>
            <w:left w:val="none" w:sz="0" w:space="0" w:color="auto"/>
            <w:bottom w:val="none" w:sz="0" w:space="0" w:color="auto"/>
            <w:right w:val="none" w:sz="0" w:space="0" w:color="auto"/>
          </w:divBdr>
        </w:div>
        <w:div w:id="782386235">
          <w:marLeft w:val="0"/>
          <w:marRight w:val="0"/>
          <w:marTop w:val="0"/>
          <w:marBottom w:val="0"/>
          <w:divBdr>
            <w:top w:val="none" w:sz="0" w:space="0" w:color="auto"/>
            <w:left w:val="none" w:sz="0" w:space="0" w:color="auto"/>
            <w:bottom w:val="none" w:sz="0" w:space="0" w:color="auto"/>
            <w:right w:val="none" w:sz="0" w:space="0" w:color="auto"/>
          </w:divBdr>
        </w:div>
        <w:div w:id="753551566">
          <w:marLeft w:val="0"/>
          <w:marRight w:val="0"/>
          <w:marTop w:val="0"/>
          <w:marBottom w:val="0"/>
          <w:divBdr>
            <w:top w:val="none" w:sz="0" w:space="0" w:color="auto"/>
            <w:left w:val="none" w:sz="0" w:space="0" w:color="auto"/>
            <w:bottom w:val="none" w:sz="0" w:space="0" w:color="auto"/>
            <w:right w:val="none" w:sz="0" w:space="0" w:color="auto"/>
          </w:divBdr>
        </w:div>
        <w:div w:id="826747299">
          <w:marLeft w:val="0"/>
          <w:marRight w:val="0"/>
          <w:marTop w:val="0"/>
          <w:marBottom w:val="0"/>
          <w:divBdr>
            <w:top w:val="none" w:sz="0" w:space="0" w:color="auto"/>
            <w:left w:val="none" w:sz="0" w:space="0" w:color="auto"/>
            <w:bottom w:val="none" w:sz="0" w:space="0" w:color="auto"/>
            <w:right w:val="none" w:sz="0" w:space="0" w:color="auto"/>
          </w:divBdr>
        </w:div>
        <w:div w:id="1737166215">
          <w:marLeft w:val="0"/>
          <w:marRight w:val="0"/>
          <w:marTop w:val="0"/>
          <w:marBottom w:val="0"/>
          <w:divBdr>
            <w:top w:val="none" w:sz="0" w:space="0" w:color="auto"/>
            <w:left w:val="none" w:sz="0" w:space="0" w:color="auto"/>
            <w:bottom w:val="none" w:sz="0" w:space="0" w:color="auto"/>
            <w:right w:val="none" w:sz="0" w:space="0" w:color="auto"/>
          </w:divBdr>
        </w:div>
        <w:div w:id="29500013">
          <w:marLeft w:val="0"/>
          <w:marRight w:val="0"/>
          <w:marTop w:val="0"/>
          <w:marBottom w:val="0"/>
          <w:divBdr>
            <w:top w:val="none" w:sz="0" w:space="0" w:color="auto"/>
            <w:left w:val="none" w:sz="0" w:space="0" w:color="auto"/>
            <w:bottom w:val="none" w:sz="0" w:space="0" w:color="auto"/>
            <w:right w:val="none" w:sz="0" w:space="0" w:color="auto"/>
          </w:divBdr>
        </w:div>
        <w:div w:id="985741408">
          <w:marLeft w:val="0"/>
          <w:marRight w:val="0"/>
          <w:marTop w:val="0"/>
          <w:marBottom w:val="0"/>
          <w:divBdr>
            <w:top w:val="none" w:sz="0" w:space="0" w:color="auto"/>
            <w:left w:val="none" w:sz="0" w:space="0" w:color="auto"/>
            <w:bottom w:val="none" w:sz="0" w:space="0" w:color="auto"/>
            <w:right w:val="none" w:sz="0" w:space="0" w:color="auto"/>
          </w:divBdr>
        </w:div>
        <w:div w:id="1199275366">
          <w:marLeft w:val="0"/>
          <w:marRight w:val="0"/>
          <w:marTop w:val="0"/>
          <w:marBottom w:val="0"/>
          <w:divBdr>
            <w:top w:val="none" w:sz="0" w:space="0" w:color="auto"/>
            <w:left w:val="none" w:sz="0" w:space="0" w:color="auto"/>
            <w:bottom w:val="none" w:sz="0" w:space="0" w:color="auto"/>
            <w:right w:val="none" w:sz="0" w:space="0" w:color="auto"/>
          </w:divBdr>
        </w:div>
        <w:div w:id="1704820520">
          <w:marLeft w:val="0"/>
          <w:marRight w:val="0"/>
          <w:marTop w:val="0"/>
          <w:marBottom w:val="0"/>
          <w:divBdr>
            <w:top w:val="none" w:sz="0" w:space="0" w:color="auto"/>
            <w:left w:val="none" w:sz="0" w:space="0" w:color="auto"/>
            <w:bottom w:val="none" w:sz="0" w:space="0" w:color="auto"/>
            <w:right w:val="none" w:sz="0" w:space="0" w:color="auto"/>
          </w:divBdr>
        </w:div>
        <w:div w:id="1409227380">
          <w:marLeft w:val="0"/>
          <w:marRight w:val="0"/>
          <w:marTop w:val="0"/>
          <w:marBottom w:val="0"/>
          <w:divBdr>
            <w:top w:val="none" w:sz="0" w:space="0" w:color="auto"/>
            <w:left w:val="none" w:sz="0" w:space="0" w:color="auto"/>
            <w:bottom w:val="none" w:sz="0" w:space="0" w:color="auto"/>
            <w:right w:val="none" w:sz="0" w:space="0" w:color="auto"/>
          </w:divBdr>
        </w:div>
        <w:div w:id="1931964701">
          <w:marLeft w:val="0"/>
          <w:marRight w:val="0"/>
          <w:marTop w:val="0"/>
          <w:marBottom w:val="0"/>
          <w:divBdr>
            <w:top w:val="none" w:sz="0" w:space="0" w:color="auto"/>
            <w:left w:val="none" w:sz="0" w:space="0" w:color="auto"/>
            <w:bottom w:val="none" w:sz="0" w:space="0" w:color="auto"/>
            <w:right w:val="none" w:sz="0" w:space="0" w:color="auto"/>
          </w:divBdr>
        </w:div>
        <w:div w:id="79909372">
          <w:marLeft w:val="0"/>
          <w:marRight w:val="0"/>
          <w:marTop w:val="0"/>
          <w:marBottom w:val="0"/>
          <w:divBdr>
            <w:top w:val="none" w:sz="0" w:space="0" w:color="auto"/>
            <w:left w:val="none" w:sz="0" w:space="0" w:color="auto"/>
            <w:bottom w:val="none" w:sz="0" w:space="0" w:color="auto"/>
            <w:right w:val="none" w:sz="0" w:space="0" w:color="auto"/>
          </w:divBdr>
        </w:div>
        <w:div w:id="1152451442">
          <w:marLeft w:val="0"/>
          <w:marRight w:val="0"/>
          <w:marTop w:val="0"/>
          <w:marBottom w:val="0"/>
          <w:divBdr>
            <w:top w:val="none" w:sz="0" w:space="0" w:color="auto"/>
            <w:left w:val="none" w:sz="0" w:space="0" w:color="auto"/>
            <w:bottom w:val="none" w:sz="0" w:space="0" w:color="auto"/>
            <w:right w:val="none" w:sz="0" w:space="0" w:color="auto"/>
          </w:divBdr>
        </w:div>
        <w:div w:id="1182086296">
          <w:marLeft w:val="0"/>
          <w:marRight w:val="0"/>
          <w:marTop w:val="0"/>
          <w:marBottom w:val="0"/>
          <w:divBdr>
            <w:top w:val="none" w:sz="0" w:space="0" w:color="auto"/>
            <w:left w:val="none" w:sz="0" w:space="0" w:color="auto"/>
            <w:bottom w:val="none" w:sz="0" w:space="0" w:color="auto"/>
            <w:right w:val="none" w:sz="0" w:space="0" w:color="auto"/>
          </w:divBdr>
        </w:div>
        <w:div w:id="1158424568">
          <w:marLeft w:val="0"/>
          <w:marRight w:val="0"/>
          <w:marTop w:val="0"/>
          <w:marBottom w:val="0"/>
          <w:divBdr>
            <w:top w:val="none" w:sz="0" w:space="0" w:color="auto"/>
            <w:left w:val="none" w:sz="0" w:space="0" w:color="auto"/>
            <w:bottom w:val="none" w:sz="0" w:space="0" w:color="auto"/>
            <w:right w:val="none" w:sz="0" w:space="0" w:color="auto"/>
          </w:divBdr>
        </w:div>
        <w:div w:id="1935934396">
          <w:marLeft w:val="0"/>
          <w:marRight w:val="0"/>
          <w:marTop w:val="0"/>
          <w:marBottom w:val="0"/>
          <w:divBdr>
            <w:top w:val="none" w:sz="0" w:space="0" w:color="auto"/>
            <w:left w:val="none" w:sz="0" w:space="0" w:color="auto"/>
            <w:bottom w:val="none" w:sz="0" w:space="0" w:color="auto"/>
            <w:right w:val="none" w:sz="0" w:space="0" w:color="auto"/>
          </w:divBdr>
        </w:div>
      </w:divsChild>
    </w:div>
    <w:div w:id="1432240893">
      <w:bodyDiv w:val="1"/>
      <w:marLeft w:val="0"/>
      <w:marRight w:val="0"/>
      <w:marTop w:val="0"/>
      <w:marBottom w:val="0"/>
      <w:divBdr>
        <w:top w:val="none" w:sz="0" w:space="0" w:color="auto"/>
        <w:left w:val="none" w:sz="0" w:space="0" w:color="auto"/>
        <w:bottom w:val="none" w:sz="0" w:space="0" w:color="auto"/>
        <w:right w:val="none" w:sz="0" w:space="0" w:color="auto"/>
      </w:divBdr>
    </w:div>
    <w:div w:id="1440298142">
      <w:bodyDiv w:val="1"/>
      <w:marLeft w:val="0"/>
      <w:marRight w:val="0"/>
      <w:marTop w:val="0"/>
      <w:marBottom w:val="0"/>
      <w:divBdr>
        <w:top w:val="none" w:sz="0" w:space="0" w:color="auto"/>
        <w:left w:val="none" w:sz="0" w:space="0" w:color="auto"/>
        <w:bottom w:val="none" w:sz="0" w:space="0" w:color="auto"/>
        <w:right w:val="none" w:sz="0" w:space="0" w:color="auto"/>
      </w:divBdr>
    </w:div>
    <w:div w:id="1442382580">
      <w:bodyDiv w:val="1"/>
      <w:marLeft w:val="0"/>
      <w:marRight w:val="0"/>
      <w:marTop w:val="0"/>
      <w:marBottom w:val="0"/>
      <w:divBdr>
        <w:top w:val="none" w:sz="0" w:space="0" w:color="auto"/>
        <w:left w:val="none" w:sz="0" w:space="0" w:color="auto"/>
        <w:bottom w:val="none" w:sz="0" w:space="0" w:color="auto"/>
        <w:right w:val="none" w:sz="0" w:space="0" w:color="auto"/>
      </w:divBdr>
      <w:divsChild>
        <w:div w:id="685643390">
          <w:marLeft w:val="0"/>
          <w:marRight w:val="0"/>
          <w:marTop w:val="0"/>
          <w:marBottom w:val="0"/>
          <w:divBdr>
            <w:top w:val="none" w:sz="0" w:space="0" w:color="auto"/>
            <w:left w:val="none" w:sz="0" w:space="0" w:color="auto"/>
            <w:bottom w:val="none" w:sz="0" w:space="0" w:color="auto"/>
            <w:right w:val="none" w:sz="0" w:space="0" w:color="auto"/>
          </w:divBdr>
          <w:divsChild>
            <w:div w:id="1084647038">
              <w:marLeft w:val="0"/>
              <w:marRight w:val="0"/>
              <w:marTop w:val="0"/>
              <w:marBottom w:val="0"/>
              <w:divBdr>
                <w:top w:val="none" w:sz="0" w:space="0" w:color="auto"/>
                <w:left w:val="none" w:sz="0" w:space="0" w:color="auto"/>
                <w:bottom w:val="none" w:sz="0" w:space="0" w:color="auto"/>
                <w:right w:val="none" w:sz="0" w:space="0" w:color="auto"/>
              </w:divBdr>
            </w:div>
          </w:divsChild>
        </w:div>
        <w:div w:id="1831482315">
          <w:marLeft w:val="0"/>
          <w:marRight w:val="0"/>
          <w:marTop w:val="0"/>
          <w:marBottom w:val="0"/>
          <w:divBdr>
            <w:top w:val="none" w:sz="0" w:space="0" w:color="auto"/>
            <w:left w:val="none" w:sz="0" w:space="0" w:color="auto"/>
            <w:bottom w:val="none" w:sz="0" w:space="0" w:color="auto"/>
            <w:right w:val="none" w:sz="0" w:space="0" w:color="auto"/>
          </w:divBdr>
          <w:divsChild>
            <w:div w:id="2142725824">
              <w:marLeft w:val="0"/>
              <w:marRight w:val="0"/>
              <w:marTop w:val="0"/>
              <w:marBottom w:val="0"/>
              <w:divBdr>
                <w:top w:val="none" w:sz="0" w:space="0" w:color="auto"/>
                <w:left w:val="none" w:sz="0" w:space="0" w:color="auto"/>
                <w:bottom w:val="none" w:sz="0" w:space="0" w:color="auto"/>
                <w:right w:val="none" w:sz="0" w:space="0" w:color="auto"/>
              </w:divBdr>
            </w:div>
          </w:divsChild>
        </w:div>
        <w:div w:id="1781677675">
          <w:marLeft w:val="0"/>
          <w:marRight w:val="0"/>
          <w:marTop w:val="0"/>
          <w:marBottom w:val="0"/>
          <w:divBdr>
            <w:top w:val="none" w:sz="0" w:space="0" w:color="auto"/>
            <w:left w:val="none" w:sz="0" w:space="0" w:color="auto"/>
            <w:bottom w:val="none" w:sz="0" w:space="0" w:color="auto"/>
            <w:right w:val="none" w:sz="0" w:space="0" w:color="auto"/>
          </w:divBdr>
          <w:divsChild>
            <w:div w:id="195194577">
              <w:marLeft w:val="0"/>
              <w:marRight w:val="0"/>
              <w:marTop w:val="0"/>
              <w:marBottom w:val="0"/>
              <w:divBdr>
                <w:top w:val="none" w:sz="0" w:space="0" w:color="auto"/>
                <w:left w:val="none" w:sz="0" w:space="0" w:color="auto"/>
                <w:bottom w:val="none" w:sz="0" w:space="0" w:color="auto"/>
                <w:right w:val="none" w:sz="0" w:space="0" w:color="auto"/>
              </w:divBdr>
            </w:div>
          </w:divsChild>
        </w:div>
        <w:div w:id="1861581748">
          <w:marLeft w:val="0"/>
          <w:marRight w:val="0"/>
          <w:marTop w:val="0"/>
          <w:marBottom w:val="0"/>
          <w:divBdr>
            <w:top w:val="none" w:sz="0" w:space="0" w:color="auto"/>
            <w:left w:val="none" w:sz="0" w:space="0" w:color="auto"/>
            <w:bottom w:val="none" w:sz="0" w:space="0" w:color="auto"/>
            <w:right w:val="none" w:sz="0" w:space="0" w:color="auto"/>
          </w:divBdr>
          <w:divsChild>
            <w:div w:id="7934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3653">
      <w:bodyDiv w:val="1"/>
      <w:marLeft w:val="0"/>
      <w:marRight w:val="0"/>
      <w:marTop w:val="0"/>
      <w:marBottom w:val="0"/>
      <w:divBdr>
        <w:top w:val="none" w:sz="0" w:space="0" w:color="auto"/>
        <w:left w:val="none" w:sz="0" w:space="0" w:color="auto"/>
        <w:bottom w:val="none" w:sz="0" w:space="0" w:color="auto"/>
        <w:right w:val="none" w:sz="0" w:space="0" w:color="auto"/>
      </w:divBdr>
      <w:divsChild>
        <w:div w:id="846792086">
          <w:marLeft w:val="0"/>
          <w:marRight w:val="0"/>
          <w:marTop w:val="0"/>
          <w:marBottom w:val="0"/>
          <w:divBdr>
            <w:top w:val="none" w:sz="0" w:space="0" w:color="auto"/>
            <w:left w:val="none" w:sz="0" w:space="0" w:color="auto"/>
            <w:bottom w:val="none" w:sz="0" w:space="0" w:color="auto"/>
            <w:right w:val="none" w:sz="0" w:space="0" w:color="auto"/>
          </w:divBdr>
          <w:divsChild>
            <w:div w:id="1967157174">
              <w:marLeft w:val="0"/>
              <w:marRight w:val="0"/>
              <w:marTop w:val="0"/>
              <w:marBottom w:val="0"/>
              <w:divBdr>
                <w:top w:val="none" w:sz="0" w:space="0" w:color="auto"/>
                <w:left w:val="none" w:sz="0" w:space="0" w:color="auto"/>
                <w:bottom w:val="none" w:sz="0" w:space="0" w:color="auto"/>
                <w:right w:val="none" w:sz="0" w:space="0" w:color="auto"/>
              </w:divBdr>
            </w:div>
          </w:divsChild>
        </w:div>
        <w:div w:id="333151049">
          <w:marLeft w:val="0"/>
          <w:marRight w:val="0"/>
          <w:marTop w:val="0"/>
          <w:marBottom w:val="0"/>
          <w:divBdr>
            <w:top w:val="none" w:sz="0" w:space="0" w:color="auto"/>
            <w:left w:val="none" w:sz="0" w:space="0" w:color="auto"/>
            <w:bottom w:val="none" w:sz="0" w:space="0" w:color="auto"/>
            <w:right w:val="none" w:sz="0" w:space="0" w:color="auto"/>
          </w:divBdr>
          <w:divsChild>
            <w:div w:id="1604142349">
              <w:marLeft w:val="0"/>
              <w:marRight w:val="0"/>
              <w:marTop w:val="0"/>
              <w:marBottom w:val="0"/>
              <w:divBdr>
                <w:top w:val="none" w:sz="0" w:space="0" w:color="auto"/>
                <w:left w:val="none" w:sz="0" w:space="0" w:color="auto"/>
                <w:bottom w:val="none" w:sz="0" w:space="0" w:color="auto"/>
                <w:right w:val="none" w:sz="0" w:space="0" w:color="auto"/>
              </w:divBdr>
            </w:div>
          </w:divsChild>
        </w:div>
        <w:div w:id="1198007768">
          <w:marLeft w:val="0"/>
          <w:marRight w:val="0"/>
          <w:marTop w:val="0"/>
          <w:marBottom w:val="0"/>
          <w:divBdr>
            <w:top w:val="none" w:sz="0" w:space="0" w:color="auto"/>
            <w:left w:val="none" w:sz="0" w:space="0" w:color="auto"/>
            <w:bottom w:val="none" w:sz="0" w:space="0" w:color="auto"/>
            <w:right w:val="none" w:sz="0" w:space="0" w:color="auto"/>
          </w:divBdr>
          <w:divsChild>
            <w:div w:id="12140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8078">
      <w:bodyDiv w:val="1"/>
      <w:marLeft w:val="0"/>
      <w:marRight w:val="0"/>
      <w:marTop w:val="0"/>
      <w:marBottom w:val="0"/>
      <w:divBdr>
        <w:top w:val="none" w:sz="0" w:space="0" w:color="auto"/>
        <w:left w:val="none" w:sz="0" w:space="0" w:color="auto"/>
        <w:bottom w:val="none" w:sz="0" w:space="0" w:color="auto"/>
        <w:right w:val="none" w:sz="0" w:space="0" w:color="auto"/>
      </w:divBdr>
      <w:divsChild>
        <w:div w:id="182550465">
          <w:marLeft w:val="0"/>
          <w:marRight w:val="0"/>
          <w:marTop w:val="0"/>
          <w:marBottom w:val="0"/>
          <w:divBdr>
            <w:top w:val="none" w:sz="0" w:space="0" w:color="auto"/>
            <w:left w:val="none" w:sz="0" w:space="0" w:color="auto"/>
            <w:bottom w:val="none" w:sz="0" w:space="0" w:color="auto"/>
            <w:right w:val="none" w:sz="0" w:space="0" w:color="auto"/>
          </w:divBdr>
          <w:divsChild>
            <w:div w:id="93328963">
              <w:marLeft w:val="0"/>
              <w:marRight w:val="0"/>
              <w:marTop w:val="0"/>
              <w:marBottom w:val="0"/>
              <w:divBdr>
                <w:top w:val="none" w:sz="0" w:space="0" w:color="auto"/>
                <w:left w:val="none" w:sz="0" w:space="0" w:color="auto"/>
                <w:bottom w:val="none" w:sz="0" w:space="0" w:color="auto"/>
                <w:right w:val="none" w:sz="0" w:space="0" w:color="auto"/>
              </w:divBdr>
            </w:div>
          </w:divsChild>
        </w:div>
        <w:div w:id="289164778">
          <w:marLeft w:val="0"/>
          <w:marRight w:val="0"/>
          <w:marTop w:val="0"/>
          <w:marBottom w:val="0"/>
          <w:divBdr>
            <w:top w:val="none" w:sz="0" w:space="0" w:color="auto"/>
            <w:left w:val="none" w:sz="0" w:space="0" w:color="auto"/>
            <w:bottom w:val="none" w:sz="0" w:space="0" w:color="auto"/>
            <w:right w:val="none" w:sz="0" w:space="0" w:color="auto"/>
          </w:divBdr>
          <w:divsChild>
            <w:div w:id="1264075674">
              <w:marLeft w:val="0"/>
              <w:marRight w:val="0"/>
              <w:marTop w:val="0"/>
              <w:marBottom w:val="0"/>
              <w:divBdr>
                <w:top w:val="none" w:sz="0" w:space="0" w:color="auto"/>
                <w:left w:val="none" w:sz="0" w:space="0" w:color="auto"/>
                <w:bottom w:val="none" w:sz="0" w:space="0" w:color="auto"/>
                <w:right w:val="none" w:sz="0" w:space="0" w:color="auto"/>
              </w:divBdr>
            </w:div>
          </w:divsChild>
        </w:div>
        <w:div w:id="333996022">
          <w:marLeft w:val="0"/>
          <w:marRight w:val="0"/>
          <w:marTop w:val="0"/>
          <w:marBottom w:val="0"/>
          <w:divBdr>
            <w:top w:val="none" w:sz="0" w:space="0" w:color="auto"/>
            <w:left w:val="none" w:sz="0" w:space="0" w:color="auto"/>
            <w:bottom w:val="none" w:sz="0" w:space="0" w:color="auto"/>
            <w:right w:val="none" w:sz="0" w:space="0" w:color="auto"/>
          </w:divBdr>
          <w:divsChild>
            <w:div w:id="741681492">
              <w:marLeft w:val="0"/>
              <w:marRight w:val="0"/>
              <w:marTop w:val="0"/>
              <w:marBottom w:val="0"/>
              <w:divBdr>
                <w:top w:val="none" w:sz="0" w:space="0" w:color="auto"/>
                <w:left w:val="none" w:sz="0" w:space="0" w:color="auto"/>
                <w:bottom w:val="none" w:sz="0" w:space="0" w:color="auto"/>
                <w:right w:val="none" w:sz="0" w:space="0" w:color="auto"/>
              </w:divBdr>
            </w:div>
          </w:divsChild>
        </w:div>
        <w:div w:id="2046365180">
          <w:marLeft w:val="0"/>
          <w:marRight w:val="0"/>
          <w:marTop w:val="0"/>
          <w:marBottom w:val="0"/>
          <w:divBdr>
            <w:top w:val="none" w:sz="0" w:space="0" w:color="auto"/>
            <w:left w:val="none" w:sz="0" w:space="0" w:color="auto"/>
            <w:bottom w:val="none" w:sz="0" w:space="0" w:color="auto"/>
            <w:right w:val="none" w:sz="0" w:space="0" w:color="auto"/>
          </w:divBdr>
          <w:divsChild>
            <w:div w:id="2062557883">
              <w:marLeft w:val="0"/>
              <w:marRight w:val="0"/>
              <w:marTop w:val="0"/>
              <w:marBottom w:val="0"/>
              <w:divBdr>
                <w:top w:val="none" w:sz="0" w:space="0" w:color="auto"/>
                <w:left w:val="none" w:sz="0" w:space="0" w:color="auto"/>
                <w:bottom w:val="none" w:sz="0" w:space="0" w:color="auto"/>
                <w:right w:val="none" w:sz="0" w:space="0" w:color="auto"/>
              </w:divBdr>
            </w:div>
          </w:divsChild>
        </w:div>
        <w:div w:id="2113474306">
          <w:marLeft w:val="0"/>
          <w:marRight w:val="0"/>
          <w:marTop w:val="0"/>
          <w:marBottom w:val="0"/>
          <w:divBdr>
            <w:top w:val="none" w:sz="0" w:space="0" w:color="auto"/>
            <w:left w:val="none" w:sz="0" w:space="0" w:color="auto"/>
            <w:bottom w:val="none" w:sz="0" w:space="0" w:color="auto"/>
            <w:right w:val="none" w:sz="0" w:space="0" w:color="auto"/>
          </w:divBdr>
          <w:divsChild>
            <w:div w:id="459999032">
              <w:marLeft w:val="0"/>
              <w:marRight w:val="0"/>
              <w:marTop w:val="0"/>
              <w:marBottom w:val="0"/>
              <w:divBdr>
                <w:top w:val="none" w:sz="0" w:space="0" w:color="auto"/>
                <w:left w:val="none" w:sz="0" w:space="0" w:color="auto"/>
                <w:bottom w:val="none" w:sz="0" w:space="0" w:color="auto"/>
                <w:right w:val="none" w:sz="0" w:space="0" w:color="auto"/>
              </w:divBdr>
            </w:div>
          </w:divsChild>
        </w:div>
        <w:div w:id="1041789180">
          <w:marLeft w:val="0"/>
          <w:marRight w:val="0"/>
          <w:marTop w:val="0"/>
          <w:marBottom w:val="0"/>
          <w:divBdr>
            <w:top w:val="none" w:sz="0" w:space="0" w:color="auto"/>
            <w:left w:val="none" w:sz="0" w:space="0" w:color="auto"/>
            <w:bottom w:val="none" w:sz="0" w:space="0" w:color="auto"/>
            <w:right w:val="none" w:sz="0" w:space="0" w:color="auto"/>
          </w:divBdr>
          <w:divsChild>
            <w:div w:id="1134257878">
              <w:marLeft w:val="0"/>
              <w:marRight w:val="0"/>
              <w:marTop w:val="0"/>
              <w:marBottom w:val="0"/>
              <w:divBdr>
                <w:top w:val="none" w:sz="0" w:space="0" w:color="auto"/>
                <w:left w:val="none" w:sz="0" w:space="0" w:color="auto"/>
                <w:bottom w:val="none" w:sz="0" w:space="0" w:color="auto"/>
                <w:right w:val="none" w:sz="0" w:space="0" w:color="auto"/>
              </w:divBdr>
            </w:div>
          </w:divsChild>
        </w:div>
        <w:div w:id="958029726">
          <w:marLeft w:val="0"/>
          <w:marRight w:val="0"/>
          <w:marTop w:val="0"/>
          <w:marBottom w:val="0"/>
          <w:divBdr>
            <w:top w:val="none" w:sz="0" w:space="0" w:color="auto"/>
            <w:left w:val="none" w:sz="0" w:space="0" w:color="auto"/>
            <w:bottom w:val="none" w:sz="0" w:space="0" w:color="auto"/>
            <w:right w:val="none" w:sz="0" w:space="0" w:color="auto"/>
          </w:divBdr>
          <w:divsChild>
            <w:div w:id="18868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90559">
      <w:bodyDiv w:val="1"/>
      <w:marLeft w:val="0"/>
      <w:marRight w:val="0"/>
      <w:marTop w:val="0"/>
      <w:marBottom w:val="0"/>
      <w:divBdr>
        <w:top w:val="none" w:sz="0" w:space="0" w:color="auto"/>
        <w:left w:val="none" w:sz="0" w:space="0" w:color="auto"/>
        <w:bottom w:val="none" w:sz="0" w:space="0" w:color="auto"/>
        <w:right w:val="none" w:sz="0" w:space="0" w:color="auto"/>
      </w:divBdr>
    </w:div>
    <w:div w:id="1475641335">
      <w:bodyDiv w:val="1"/>
      <w:marLeft w:val="0"/>
      <w:marRight w:val="0"/>
      <w:marTop w:val="0"/>
      <w:marBottom w:val="0"/>
      <w:divBdr>
        <w:top w:val="none" w:sz="0" w:space="0" w:color="auto"/>
        <w:left w:val="none" w:sz="0" w:space="0" w:color="auto"/>
        <w:bottom w:val="none" w:sz="0" w:space="0" w:color="auto"/>
        <w:right w:val="none" w:sz="0" w:space="0" w:color="auto"/>
      </w:divBdr>
      <w:divsChild>
        <w:div w:id="275335819">
          <w:marLeft w:val="0"/>
          <w:marRight w:val="0"/>
          <w:marTop w:val="0"/>
          <w:marBottom w:val="0"/>
          <w:divBdr>
            <w:top w:val="none" w:sz="0" w:space="0" w:color="auto"/>
            <w:left w:val="none" w:sz="0" w:space="0" w:color="auto"/>
            <w:bottom w:val="none" w:sz="0" w:space="0" w:color="auto"/>
            <w:right w:val="none" w:sz="0" w:space="0" w:color="auto"/>
          </w:divBdr>
        </w:div>
        <w:div w:id="495078203">
          <w:marLeft w:val="0"/>
          <w:marRight w:val="0"/>
          <w:marTop w:val="0"/>
          <w:marBottom w:val="0"/>
          <w:divBdr>
            <w:top w:val="none" w:sz="0" w:space="0" w:color="auto"/>
            <w:left w:val="none" w:sz="0" w:space="0" w:color="auto"/>
            <w:bottom w:val="none" w:sz="0" w:space="0" w:color="auto"/>
            <w:right w:val="none" w:sz="0" w:space="0" w:color="auto"/>
          </w:divBdr>
          <w:divsChild>
            <w:div w:id="1439645731">
              <w:marLeft w:val="0"/>
              <w:marRight w:val="0"/>
              <w:marTop w:val="0"/>
              <w:marBottom w:val="0"/>
              <w:divBdr>
                <w:top w:val="none" w:sz="0" w:space="0" w:color="auto"/>
                <w:left w:val="none" w:sz="0" w:space="0" w:color="auto"/>
                <w:bottom w:val="none" w:sz="0" w:space="0" w:color="auto"/>
                <w:right w:val="none" w:sz="0" w:space="0" w:color="auto"/>
              </w:divBdr>
            </w:div>
          </w:divsChild>
        </w:div>
        <w:div w:id="662003331">
          <w:marLeft w:val="0"/>
          <w:marRight w:val="0"/>
          <w:marTop w:val="0"/>
          <w:marBottom w:val="0"/>
          <w:divBdr>
            <w:top w:val="none" w:sz="0" w:space="0" w:color="auto"/>
            <w:left w:val="none" w:sz="0" w:space="0" w:color="auto"/>
            <w:bottom w:val="none" w:sz="0" w:space="0" w:color="auto"/>
            <w:right w:val="none" w:sz="0" w:space="0" w:color="auto"/>
          </w:divBdr>
          <w:divsChild>
            <w:div w:id="995492161">
              <w:marLeft w:val="0"/>
              <w:marRight w:val="0"/>
              <w:marTop w:val="0"/>
              <w:marBottom w:val="0"/>
              <w:divBdr>
                <w:top w:val="none" w:sz="0" w:space="0" w:color="auto"/>
                <w:left w:val="none" w:sz="0" w:space="0" w:color="auto"/>
                <w:bottom w:val="none" w:sz="0" w:space="0" w:color="auto"/>
                <w:right w:val="none" w:sz="0" w:space="0" w:color="auto"/>
              </w:divBdr>
            </w:div>
          </w:divsChild>
        </w:div>
        <w:div w:id="1471049898">
          <w:marLeft w:val="0"/>
          <w:marRight w:val="0"/>
          <w:marTop w:val="0"/>
          <w:marBottom w:val="0"/>
          <w:divBdr>
            <w:top w:val="none" w:sz="0" w:space="0" w:color="auto"/>
            <w:left w:val="none" w:sz="0" w:space="0" w:color="auto"/>
            <w:bottom w:val="none" w:sz="0" w:space="0" w:color="auto"/>
            <w:right w:val="none" w:sz="0" w:space="0" w:color="auto"/>
          </w:divBdr>
          <w:divsChild>
            <w:div w:id="1632318240">
              <w:marLeft w:val="0"/>
              <w:marRight w:val="0"/>
              <w:marTop w:val="0"/>
              <w:marBottom w:val="0"/>
              <w:divBdr>
                <w:top w:val="none" w:sz="0" w:space="0" w:color="auto"/>
                <w:left w:val="none" w:sz="0" w:space="0" w:color="auto"/>
                <w:bottom w:val="none" w:sz="0" w:space="0" w:color="auto"/>
                <w:right w:val="none" w:sz="0" w:space="0" w:color="auto"/>
              </w:divBdr>
            </w:div>
          </w:divsChild>
        </w:div>
        <w:div w:id="55203314">
          <w:marLeft w:val="0"/>
          <w:marRight w:val="0"/>
          <w:marTop w:val="0"/>
          <w:marBottom w:val="0"/>
          <w:divBdr>
            <w:top w:val="none" w:sz="0" w:space="0" w:color="auto"/>
            <w:left w:val="none" w:sz="0" w:space="0" w:color="auto"/>
            <w:bottom w:val="none" w:sz="0" w:space="0" w:color="auto"/>
            <w:right w:val="none" w:sz="0" w:space="0" w:color="auto"/>
          </w:divBdr>
          <w:divsChild>
            <w:div w:id="12636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0392">
      <w:bodyDiv w:val="1"/>
      <w:marLeft w:val="0"/>
      <w:marRight w:val="0"/>
      <w:marTop w:val="0"/>
      <w:marBottom w:val="0"/>
      <w:divBdr>
        <w:top w:val="none" w:sz="0" w:space="0" w:color="auto"/>
        <w:left w:val="none" w:sz="0" w:space="0" w:color="auto"/>
        <w:bottom w:val="none" w:sz="0" w:space="0" w:color="auto"/>
        <w:right w:val="none" w:sz="0" w:space="0" w:color="auto"/>
      </w:divBdr>
      <w:divsChild>
        <w:div w:id="833640789">
          <w:marLeft w:val="0"/>
          <w:marRight w:val="0"/>
          <w:marTop w:val="0"/>
          <w:marBottom w:val="0"/>
          <w:divBdr>
            <w:top w:val="none" w:sz="0" w:space="0" w:color="auto"/>
            <w:left w:val="none" w:sz="0" w:space="0" w:color="auto"/>
            <w:bottom w:val="none" w:sz="0" w:space="0" w:color="auto"/>
            <w:right w:val="none" w:sz="0" w:space="0" w:color="auto"/>
          </w:divBdr>
          <w:divsChild>
            <w:div w:id="123667961">
              <w:marLeft w:val="0"/>
              <w:marRight w:val="0"/>
              <w:marTop w:val="0"/>
              <w:marBottom w:val="0"/>
              <w:divBdr>
                <w:top w:val="none" w:sz="0" w:space="0" w:color="auto"/>
                <w:left w:val="none" w:sz="0" w:space="0" w:color="auto"/>
                <w:bottom w:val="none" w:sz="0" w:space="0" w:color="auto"/>
                <w:right w:val="none" w:sz="0" w:space="0" w:color="auto"/>
              </w:divBdr>
            </w:div>
          </w:divsChild>
        </w:div>
        <w:div w:id="1028070799">
          <w:marLeft w:val="0"/>
          <w:marRight w:val="0"/>
          <w:marTop w:val="0"/>
          <w:marBottom w:val="0"/>
          <w:divBdr>
            <w:top w:val="none" w:sz="0" w:space="0" w:color="auto"/>
            <w:left w:val="none" w:sz="0" w:space="0" w:color="auto"/>
            <w:bottom w:val="none" w:sz="0" w:space="0" w:color="auto"/>
            <w:right w:val="none" w:sz="0" w:space="0" w:color="auto"/>
          </w:divBdr>
          <w:divsChild>
            <w:div w:id="731000436">
              <w:marLeft w:val="0"/>
              <w:marRight w:val="0"/>
              <w:marTop w:val="0"/>
              <w:marBottom w:val="0"/>
              <w:divBdr>
                <w:top w:val="none" w:sz="0" w:space="0" w:color="auto"/>
                <w:left w:val="none" w:sz="0" w:space="0" w:color="auto"/>
                <w:bottom w:val="none" w:sz="0" w:space="0" w:color="auto"/>
                <w:right w:val="none" w:sz="0" w:space="0" w:color="auto"/>
              </w:divBdr>
            </w:div>
          </w:divsChild>
        </w:div>
        <w:div w:id="568152608">
          <w:marLeft w:val="0"/>
          <w:marRight w:val="0"/>
          <w:marTop w:val="0"/>
          <w:marBottom w:val="0"/>
          <w:divBdr>
            <w:top w:val="none" w:sz="0" w:space="0" w:color="auto"/>
            <w:left w:val="none" w:sz="0" w:space="0" w:color="auto"/>
            <w:bottom w:val="none" w:sz="0" w:space="0" w:color="auto"/>
            <w:right w:val="none" w:sz="0" w:space="0" w:color="auto"/>
          </w:divBdr>
          <w:divsChild>
            <w:div w:id="1999768114">
              <w:marLeft w:val="0"/>
              <w:marRight w:val="0"/>
              <w:marTop w:val="0"/>
              <w:marBottom w:val="0"/>
              <w:divBdr>
                <w:top w:val="none" w:sz="0" w:space="0" w:color="auto"/>
                <w:left w:val="none" w:sz="0" w:space="0" w:color="auto"/>
                <w:bottom w:val="none" w:sz="0" w:space="0" w:color="auto"/>
                <w:right w:val="none" w:sz="0" w:space="0" w:color="auto"/>
              </w:divBdr>
            </w:div>
          </w:divsChild>
        </w:div>
        <w:div w:id="1829517537">
          <w:marLeft w:val="0"/>
          <w:marRight w:val="0"/>
          <w:marTop w:val="0"/>
          <w:marBottom w:val="0"/>
          <w:divBdr>
            <w:top w:val="none" w:sz="0" w:space="0" w:color="auto"/>
            <w:left w:val="none" w:sz="0" w:space="0" w:color="auto"/>
            <w:bottom w:val="none" w:sz="0" w:space="0" w:color="auto"/>
            <w:right w:val="none" w:sz="0" w:space="0" w:color="auto"/>
          </w:divBdr>
          <w:divsChild>
            <w:div w:id="863061540">
              <w:marLeft w:val="0"/>
              <w:marRight w:val="0"/>
              <w:marTop w:val="0"/>
              <w:marBottom w:val="0"/>
              <w:divBdr>
                <w:top w:val="none" w:sz="0" w:space="0" w:color="auto"/>
                <w:left w:val="none" w:sz="0" w:space="0" w:color="auto"/>
                <w:bottom w:val="none" w:sz="0" w:space="0" w:color="auto"/>
                <w:right w:val="none" w:sz="0" w:space="0" w:color="auto"/>
              </w:divBdr>
            </w:div>
          </w:divsChild>
        </w:div>
        <w:div w:id="1783375114">
          <w:marLeft w:val="0"/>
          <w:marRight w:val="0"/>
          <w:marTop w:val="0"/>
          <w:marBottom w:val="0"/>
          <w:divBdr>
            <w:top w:val="none" w:sz="0" w:space="0" w:color="auto"/>
            <w:left w:val="none" w:sz="0" w:space="0" w:color="auto"/>
            <w:bottom w:val="none" w:sz="0" w:space="0" w:color="auto"/>
            <w:right w:val="none" w:sz="0" w:space="0" w:color="auto"/>
          </w:divBdr>
          <w:divsChild>
            <w:div w:id="507477504">
              <w:marLeft w:val="0"/>
              <w:marRight w:val="0"/>
              <w:marTop w:val="0"/>
              <w:marBottom w:val="0"/>
              <w:divBdr>
                <w:top w:val="none" w:sz="0" w:space="0" w:color="auto"/>
                <w:left w:val="none" w:sz="0" w:space="0" w:color="auto"/>
                <w:bottom w:val="none" w:sz="0" w:space="0" w:color="auto"/>
                <w:right w:val="none" w:sz="0" w:space="0" w:color="auto"/>
              </w:divBdr>
            </w:div>
          </w:divsChild>
        </w:div>
        <w:div w:id="1511290597">
          <w:marLeft w:val="0"/>
          <w:marRight w:val="0"/>
          <w:marTop w:val="0"/>
          <w:marBottom w:val="0"/>
          <w:divBdr>
            <w:top w:val="none" w:sz="0" w:space="0" w:color="auto"/>
            <w:left w:val="none" w:sz="0" w:space="0" w:color="auto"/>
            <w:bottom w:val="none" w:sz="0" w:space="0" w:color="auto"/>
            <w:right w:val="none" w:sz="0" w:space="0" w:color="auto"/>
          </w:divBdr>
          <w:divsChild>
            <w:div w:id="189014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5991">
      <w:bodyDiv w:val="1"/>
      <w:marLeft w:val="0"/>
      <w:marRight w:val="0"/>
      <w:marTop w:val="0"/>
      <w:marBottom w:val="0"/>
      <w:divBdr>
        <w:top w:val="none" w:sz="0" w:space="0" w:color="auto"/>
        <w:left w:val="none" w:sz="0" w:space="0" w:color="auto"/>
        <w:bottom w:val="none" w:sz="0" w:space="0" w:color="auto"/>
        <w:right w:val="none" w:sz="0" w:space="0" w:color="auto"/>
      </w:divBdr>
      <w:divsChild>
        <w:div w:id="721559331">
          <w:marLeft w:val="0"/>
          <w:marRight w:val="0"/>
          <w:marTop w:val="0"/>
          <w:marBottom w:val="0"/>
          <w:divBdr>
            <w:top w:val="none" w:sz="0" w:space="0" w:color="auto"/>
            <w:left w:val="none" w:sz="0" w:space="0" w:color="auto"/>
            <w:bottom w:val="none" w:sz="0" w:space="0" w:color="auto"/>
            <w:right w:val="none" w:sz="0" w:space="0" w:color="auto"/>
          </w:divBdr>
        </w:div>
        <w:div w:id="537157467">
          <w:marLeft w:val="0"/>
          <w:marRight w:val="0"/>
          <w:marTop w:val="0"/>
          <w:marBottom w:val="0"/>
          <w:divBdr>
            <w:top w:val="none" w:sz="0" w:space="0" w:color="auto"/>
            <w:left w:val="none" w:sz="0" w:space="0" w:color="auto"/>
            <w:bottom w:val="none" w:sz="0" w:space="0" w:color="auto"/>
            <w:right w:val="none" w:sz="0" w:space="0" w:color="auto"/>
          </w:divBdr>
          <w:divsChild>
            <w:div w:id="273830211">
              <w:marLeft w:val="0"/>
              <w:marRight w:val="0"/>
              <w:marTop w:val="0"/>
              <w:marBottom w:val="0"/>
              <w:divBdr>
                <w:top w:val="none" w:sz="0" w:space="0" w:color="auto"/>
                <w:left w:val="none" w:sz="0" w:space="0" w:color="auto"/>
                <w:bottom w:val="none" w:sz="0" w:space="0" w:color="auto"/>
                <w:right w:val="none" w:sz="0" w:space="0" w:color="auto"/>
              </w:divBdr>
            </w:div>
          </w:divsChild>
        </w:div>
        <w:div w:id="1640529700">
          <w:marLeft w:val="0"/>
          <w:marRight w:val="0"/>
          <w:marTop w:val="0"/>
          <w:marBottom w:val="0"/>
          <w:divBdr>
            <w:top w:val="none" w:sz="0" w:space="0" w:color="auto"/>
            <w:left w:val="none" w:sz="0" w:space="0" w:color="auto"/>
            <w:bottom w:val="none" w:sz="0" w:space="0" w:color="auto"/>
            <w:right w:val="none" w:sz="0" w:space="0" w:color="auto"/>
          </w:divBdr>
          <w:divsChild>
            <w:div w:id="1480342601">
              <w:marLeft w:val="0"/>
              <w:marRight w:val="0"/>
              <w:marTop w:val="0"/>
              <w:marBottom w:val="0"/>
              <w:divBdr>
                <w:top w:val="none" w:sz="0" w:space="0" w:color="auto"/>
                <w:left w:val="none" w:sz="0" w:space="0" w:color="auto"/>
                <w:bottom w:val="none" w:sz="0" w:space="0" w:color="auto"/>
                <w:right w:val="none" w:sz="0" w:space="0" w:color="auto"/>
              </w:divBdr>
            </w:div>
          </w:divsChild>
        </w:div>
        <w:div w:id="1511676039">
          <w:marLeft w:val="0"/>
          <w:marRight w:val="0"/>
          <w:marTop w:val="0"/>
          <w:marBottom w:val="0"/>
          <w:divBdr>
            <w:top w:val="none" w:sz="0" w:space="0" w:color="auto"/>
            <w:left w:val="none" w:sz="0" w:space="0" w:color="auto"/>
            <w:bottom w:val="none" w:sz="0" w:space="0" w:color="auto"/>
            <w:right w:val="none" w:sz="0" w:space="0" w:color="auto"/>
          </w:divBdr>
          <w:divsChild>
            <w:div w:id="6035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6523">
      <w:bodyDiv w:val="1"/>
      <w:marLeft w:val="0"/>
      <w:marRight w:val="0"/>
      <w:marTop w:val="0"/>
      <w:marBottom w:val="0"/>
      <w:divBdr>
        <w:top w:val="none" w:sz="0" w:space="0" w:color="auto"/>
        <w:left w:val="none" w:sz="0" w:space="0" w:color="auto"/>
        <w:bottom w:val="none" w:sz="0" w:space="0" w:color="auto"/>
        <w:right w:val="none" w:sz="0" w:space="0" w:color="auto"/>
      </w:divBdr>
    </w:div>
    <w:div w:id="1492674818">
      <w:bodyDiv w:val="1"/>
      <w:marLeft w:val="0"/>
      <w:marRight w:val="0"/>
      <w:marTop w:val="0"/>
      <w:marBottom w:val="0"/>
      <w:divBdr>
        <w:top w:val="none" w:sz="0" w:space="0" w:color="auto"/>
        <w:left w:val="none" w:sz="0" w:space="0" w:color="auto"/>
        <w:bottom w:val="none" w:sz="0" w:space="0" w:color="auto"/>
        <w:right w:val="none" w:sz="0" w:space="0" w:color="auto"/>
      </w:divBdr>
    </w:div>
    <w:div w:id="1502693245">
      <w:bodyDiv w:val="1"/>
      <w:marLeft w:val="0"/>
      <w:marRight w:val="0"/>
      <w:marTop w:val="0"/>
      <w:marBottom w:val="0"/>
      <w:divBdr>
        <w:top w:val="none" w:sz="0" w:space="0" w:color="auto"/>
        <w:left w:val="none" w:sz="0" w:space="0" w:color="auto"/>
        <w:bottom w:val="none" w:sz="0" w:space="0" w:color="auto"/>
        <w:right w:val="none" w:sz="0" w:space="0" w:color="auto"/>
      </w:divBdr>
    </w:div>
    <w:div w:id="1507138703">
      <w:bodyDiv w:val="1"/>
      <w:marLeft w:val="0"/>
      <w:marRight w:val="0"/>
      <w:marTop w:val="0"/>
      <w:marBottom w:val="0"/>
      <w:divBdr>
        <w:top w:val="none" w:sz="0" w:space="0" w:color="auto"/>
        <w:left w:val="none" w:sz="0" w:space="0" w:color="auto"/>
        <w:bottom w:val="none" w:sz="0" w:space="0" w:color="auto"/>
        <w:right w:val="none" w:sz="0" w:space="0" w:color="auto"/>
      </w:divBdr>
      <w:divsChild>
        <w:div w:id="389113354">
          <w:marLeft w:val="0"/>
          <w:marRight w:val="0"/>
          <w:marTop w:val="0"/>
          <w:marBottom w:val="0"/>
          <w:divBdr>
            <w:top w:val="none" w:sz="0" w:space="0" w:color="auto"/>
            <w:left w:val="none" w:sz="0" w:space="0" w:color="auto"/>
            <w:bottom w:val="none" w:sz="0" w:space="0" w:color="auto"/>
            <w:right w:val="none" w:sz="0" w:space="0" w:color="auto"/>
          </w:divBdr>
          <w:divsChild>
            <w:div w:id="43648354">
              <w:marLeft w:val="0"/>
              <w:marRight w:val="0"/>
              <w:marTop w:val="0"/>
              <w:marBottom w:val="0"/>
              <w:divBdr>
                <w:top w:val="none" w:sz="0" w:space="0" w:color="auto"/>
                <w:left w:val="none" w:sz="0" w:space="0" w:color="auto"/>
                <w:bottom w:val="none" w:sz="0" w:space="0" w:color="auto"/>
                <w:right w:val="none" w:sz="0" w:space="0" w:color="auto"/>
              </w:divBdr>
            </w:div>
          </w:divsChild>
        </w:div>
        <w:div w:id="2117826981">
          <w:marLeft w:val="0"/>
          <w:marRight w:val="0"/>
          <w:marTop w:val="0"/>
          <w:marBottom w:val="0"/>
          <w:divBdr>
            <w:top w:val="none" w:sz="0" w:space="0" w:color="auto"/>
            <w:left w:val="none" w:sz="0" w:space="0" w:color="auto"/>
            <w:bottom w:val="none" w:sz="0" w:space="0" w:color="auto"/>
            <w:right w:val="none" w:sz="0" w:space="0" w:color="auto"/>
          </w:divBdr>
          <w:divsChild>
            <w:div w:id="9728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2204">
      <w:bodyDiv w:val="1"/>
      <w:marLeft w:val="0"/>
      <w:marRight w:val="0"/>
      <w:marTop w:val="0"/>
      <w:marBottom w:val="0"/>
      <w:divBdr>
        <w:top w:val="none" w:sz="0" w:space="0" w:color="auto"/>
        <w:left w:val="none" w:sz="0" w:space="0" w:color="auto"/>
        <w:bottom w:val="none" w:sz="0" w:space="0" w:color="auto"/>
        <w:right w:val="none" w:sz="0" w:space="0" w:color="auto"/>
      </w:divBdr>
      <w:divsChild>
        <w:div w:id="261572951">
          <w:marLeft w:val="0"/>
          <w:marRight w:val="0"/>
          <w:marTop w:val="0"/>
          <w:marBottom w:val="0"/>
          <w:divBdr>
            <w:top w:val="none" w:sz="0" w:space="0" w:color="auto"/>
            <w:left w:val="none" w:sz="0" w:space="0" w:color="auto"/>
            <w:bottom w:val="none" w:sz="0" w:space="0" w:color="auto"/>
            <w:right w:val="none" w:sz="0" w:space="0" w:color="auto"/>
          </w:divBdr>
          <w:divsChild>
            <w:div w:id="1803182818">
              <w:marLeft w:val="0"/>
              <w:marRight w:val="0"/>
              <w:marTop w:val="0"/>
              <w:marBottom w:val="0"/>
              <w:divBdr>
                <w:top w:val="none" w:sz="0" w:space="0" w:color="auto"/>
                <w:left w:val="none" w:sz="0" w:space="0" w:color="auto"/>
                <w:bottom w:val="none" w:sz="0" w:space="0" w:color="auto"/>
                <w:right w:val="none" w:sz="0" w:space="0" w:color="auto"/>
              </w:divBdr>
            </w:div>
          </w:divsChild>
        </w:div>
        <w:div w:id="1009258251">
          <w:marLeft w:val="0"/>
          <w:marRight w:val="0"/>
          <w:marTop w:val="0"/>
          <w:marBottom w:val="0"/>
          <w:divBdr>
            <w:top w:val="none" w:sz="0" w:space="0" w:color="auto"/>
            <w:left w:val="none" w:sz="0" w:space="0" w:color="auto"/>
            <w:bottom w:val="none" w:sz="0" w:space="0" w:color="auto"/>
            <w:right w:val="none" w:sz="0" w:space="0" w:color="auto"/>
          </w:divBdr>
          <w:divsChild>
            <w:div w:id="719015966">
              <w:marLeft w:val="0"/>
              <w:marRight w:val="0"/>
              <w:marTop w:val="0"/>
              <w:marBottom w:val="0"/>
              <w:divBdr>
                <w:top w:val="none" w:sz="0" w:space="0" w:color="auto"/>
                <w:left w:val="none" w:sz="0" w:space="0" w:color="auto"/>
                <w:bottom w:val="none" w:sz="0" w:space="0" w:color="auto"/>
                <w:right w:val="none" w:sz="0" w:space="0" w:color="auto"/>
              </w:divBdr>
            </w:div>
          </w:divsChild>
        </w:div>
        <w:div w:id="1485243838">
          <w:marLeft w:val="0"/>
          <w:marRight w:val="0"/>
          <w:marTop w:val="0"/>
          <w:marBottom w:val="0"/>
          <w:divBdr>
            <w:top w:val="none" w:sz="0" w:space="0" w:color="auto"/>
            <w:left w:val="none" w:sz="0" w:space="0" w:color="auto"/>
            <w:bottom w:val="none" w:sz="0" w:space="0" w:color="auto"/>
            <w:right w:val="none" w:sz="0" w:space="0" w:color="auto"/>
          </w:divBdr>
          <w:divsChild>
            <w:div w:id="7981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32804">
      <w:bodyDiv w:val="1"/>
      <w:marLeft w:val="0"/>
      <w:marRight w:val="0"/>
      <w:marTop w:val="0"/>
      <w:marBottom w:val="0"/>
      <w:divBdr>
        <w:top w:val="none" w:sz="0" w:space="0" w:color="auto"/>
        <w:left w:val="none" w:sz="0" w:space="0" w:color="auto"/>
        <w:bottom w:val="none" w:sz="0" w:space="0" w:color="auto"/>
        <w:right w:val="none" w:sz="0" w:space="0" w:color="auto"/>
      </w:divBdr>
      <w:divsChild>
        <w:div w:id="822624003">
          <w:marLeft w:val="0"/>
          <w:marRight w:val="0"/>
          <w:marTop w:val="0"/>
          <w:marBottom w:val="225"/>
          <w:divBdr>
            <w:top w:val="none" w:sz="0" w:space="0" w:color="auto"/>
            <w:left w:val="none" w:sz="0" w:space="0" w:color="auto"/>
            <w:bottom w:val="none" w:sz="0" w:space="0" w:color="auto"/>
            <w:right w:val="none" w:sz="0" w:space="0" w:color="auto"/>
          </w:divBdr>
        </w:div>
        <w:div w:id="12391190">
          <w:marLeft w:val="0"/>
          <w:marRight w:val="0"/>
          <w:marTop w:val="0"/>
          <w:marBottom w:val="225"/>
          <w:divBdr>
            <w:top w:val="none" w:sz="0" w:space="0" w:color="auto"/>
            <w:left w:val="none" w:sz="0" w:space="0" w:color="auto"/>
            <w:bottom w:val="none" w:sz="0" w:space="0" w:color="auto"/>
            <w:right w:val="none" w:sz="0" w:space="0" w:color="auto"/>
          </w:divBdr>
        </w:div>
        <w:div w:id="1088649150">
          <w:marLeft w:val="0"/>
          <w:marRight w:val="0"/>
          <w:marTop w:val="0"/>
          <w:marBottom w:val="225"/>
          <w:divBdr>
            <w:top w:val="none" w:sz="0" w:space="0" w:color="auto"/>
            <w:left w:val="none" w:sz="0" w:space="0" w:color="auto"/>
            <w:bottom w:val="none" w:sz="0" w:space="0" w:color="auto"/>
            <w:right w:val="none" w:sz="0" w:space="0" w:color="auto"/>
          </w:divBdr>
        </w:div>
        <w:div w:id="1387728996">
          <w:marLeft w:val="0"/>
          <w:marRight w:val="0"/>
          <w:marTop w:val="0"/>
          <w:marBottom w:val="225"/>
          <w:divBdr>
            <w:top w:val="none" w:sz="0" w:space="0" w:color="auto"/>
            <w:left w:val="none" w:sz="0" w:space="0" w:color="auto"/>
            <w:bottom w:val="none" w:sz="0" w:space="0" w:color="auto"/>
            <w:right w:val="none" w:sz="0" w:space="0" w:color="auto"/>
          </w:divBdr>
        </w:div>
        <w:div w:id="1594581409">
          <w:marLeft w:val="0"/>
          <w:marRight w:val="0"/>
          <w:marTop w:val="0"/>
          <w:marBottom w:val="225"/>
          <w:divBdr>
            <w:top w:val="none" w:sz="0" w:space="0" w:color="auto"/>
            <w:left w:val="none" w:sz="0" w:space="0" w:color="auto"/>
            <w:bottom w:val="none" w:sz="0" w:space="0" w:color="auto"/>
            <w:right w:val="none" w:sz="0" w:space="0" w:color="auto"/>
          </w:divBdr>
        </w:div>
        <w:div w:id="313028071">
          <w:marLeft w:val="0"/>
          <w:marRight w:val="0"/>
          <w:marTop w:val="0"/>
          <w:marBottom w:val="225"/>
          <w:divBdr>
            <w:top w:val="none" w:sz="0" w:space="0" w:color="auto"/>
            <w:left w:val="none" w:sz="0" w:space="0" w:color="auto"/>
            <w:bottom w:val="none" w:sz="0" w:space="0" w:color="auto"/>
            <w:right w:val="none" w:sz="0" w:space="0" w:color="auto"/>
          </w:divBdr>
        </w:div>
      </w:divsChild>
    </w:div>
    <w:div w:id="1531071049">
      <w:bodyDiv w:val="1"/>
      <w:marLeft w:val="0"/>
      <w:marRight w:val="0"/>
      <w:marTop w:val="0"/>
      <w:marBottom w:val="0"/>
      <w:divBdr>
        <w:top w:val="none" w:sz="0" w:space="0" w:color="auto"/>
        <w:left w:val="none" w:sz="0" w:space="0" w:color="auto"/>
        <w:bottom w:val="none" w:sz="0" w:space="0" w:color="auto"/>
        <w:right w:val="none" w:sz="0" w:space="0" w:color="auto"/>
      </w:divBdr>
      <w:divsChild>
        <w:div w:id="2061980694">
          <w:marLeft w:val="0"/>
          <w:marRight w:val="0"/>
          <w:marTop w:val="0"/>
          <w:marBottom w:val="0"/>
          <w:divBdr>
            <w:top w:val="none" w:sz="0" w:space="0" w:color="auto"/>
            <w:left w:val="none" w:sz="0" w:space="0" w:color="auto"/>
            <w:bottom w:val="none" w:sz="0" w:space="0" w:color="auto"/>
            <w:right w:val="none" w:sz="0" w:space="0" w:color="auto"/>
          </w:divBdr>
          <w:divsChild>
            <w:div w:id="908424083">
              <w:marLeft w:val="0"/>
              <w:marRight w:val="0"/>
              <w:marTop w:val="0"/>
              <w:marBottom w:val="0"/>
              <w:divBdr>
                <w:top w:val="none" w:sz="0" w:space="0" w:color="auto"/>
                <w:left w:val="none" w:sz="0" w:space="0" w:color="auto"/>
                <w:bottom w:val="none" w:sz="0" w:space="0" w:color="auto"/>
                <w:right w:val="none" w:sz="0" w:space="0" w:color="auto"/>
              </w:divBdr>
            </w:div>
          </w:divsChild>
        </w:div>
        <w:div w:id="1491098934">
          <w:marLeft w:val="0"/>
          <w:marRight w:val="0"/>
          <w:marTop w:val="0"/>
          <w:marBottom w:val="0"/>
          <w:divBdr>
            <w:top w:val="none" w:sz="0" w:space="0" w:color="auto"/>
            <w:left w:val="none" w:sz="0" w:space="0" w:color="auto"/>
            <w:bottom w:val="none" w:sz="0" w:space="0" w:color="auto"/>
            <w:right w:val="none" w:sz="0" w:space="0" w:color="auto"/>
          </w:divBdr>
          <w:divsChild>
            <w:div w:id="2071076986">
              <w:marLeft w:val="0"/>
              <w:marRight w:val="0"/>
              <w:marTop w:val="0"/>
              <w:marBottom w:val="0"/>
              <w:divBdr>
                <w:top w:val="none" w:sz="0" w:space="0" w:color="auto"/>
                <w:left w:val="none" w:sz="0" w:space="0" w:color="auto"/>
                <w:bottom w:val="none" w:sz="0" w:space="0" w:color="auto"/>
                <w:right w:val="none" w:sz="0" w:space="0" w:color="auto"/>
              </w:divBdr>
            </w:div>
            <w:div w:id="2093551750">
              <w:marLeft w:val="0"/>
              <w:marRight w:val="0"/>
              <w:marTop w:val="0"/>
              <w:marBottom w:val="0"/>
              <w:divBdr>
                <w:top w:val="none" w:sz="0" w:space="0" w:color="auto"/>
                <w:left w:val="none" w:sz="0" w:space="0" w:color="auto"/>
                <w:bottom w:val="none" w:sz="0" w:space="0" w:color="auto"/>
                <w:right w:val="none" w:sz="0" w:space="0" w:color="auto"/>
              </w:divBdr>
              <w:divsChild>
                <w:div w:id="2032564683">
                  <w:marLeft w:val="0"/>
                  <w:marRight w:val="0"/>
                  <w:marTop w:val="0"/>
                  <w:marBottom w:val="0"/>
                  <w:divBdr>
                    <w:top w:val="none" w:sz="0" w:space="0" w:color="auto"/>
                    <w:left w:val="none" w:sz="0" w:space="0" w:color="auto"/>
                    <w:bottom w:val="none" w:sz="0" w:space="0" w:color="auto"/>
                    <w:right w:val="none" w:sz="0" w:space="0" w:color="auto"/>
                  </w:divBdr>
                </w:div>
              </w:divsChild>
            </w:div>
            <w:div w:id="653684249">
              <w:marLeft w:val="0"/>
              <w:marRight w:val="0"/>
              <w:marTop w:val="0"/>
              <w:marBottom w:val="0"/>
              <w:divBdr>
                <w:top w:val="none" w:sz="0" w:space="0" w:color="auto"/>
                <w:left w:val="none" w:sz="0" w:space="0" w:color="auto"/>
                <w:bottom w:val="none" w:sz="0" w:space="0" w:color="auto"/>
                <w:right w:val="none" w:sz="0" w:space="0" w:color="auto"/>
              </w:divBdr>
              <w:divsChild>
                <w:div w:id="51202781">
                  <w:marLeft w:val="0"/>
                  <w:marRight w:val="0"/>
                  <w:marTop w:val="0"/>
                  <w:marBottom w:val="0"/>
                  <w:divBdr>
                    <w:top w:val="none" w:sz="0" w:space="0" w:color="auto"/>
                    <w:left w:val="none" w:sz="0" w:space="0" w:color="auto"/>
                    <w:bottom w:val="none" w:sz="0" w:space="0" w:color="auto"/>
                    <w:right w:val="none" w:sz="0" w:space="0" w:color="auto"/>
                  </w:divBdr>
                </w:div>
              </w:divsChild>
            </w:div>
            <w:div w:id="304700371">
              <w:marLeft w:val="0"/>
              <w:marRight w:val="0"/>
              <w:marTop w:val="0"/>
              <w:marBottom w:val="0"/>
              <w:divBdr>
                <w:top w:val="none" w:sz="0" w:space="0" w:color="auto"/>
                <w:left w:val="none" w:sz="0" w:space="0" w:color="auto"/>
                <w:bottom w:val="none" w:sz="0" w:space="0" w:color="auto"/>
                <w:right w:val="none" w:sz="0" w:space="0" w:color="auto"/>
              </w:divBdr>
              <w:divsChild>
                <w:div w:id="1733966015">
                  <w:marLeft w:val="0"/>
                  <w:marRight w:val="0"/>
                  <w:marTop w:val="0"/>
                  <w:marBottom w:val="0"/>
                  <w:divBdr>
                    <w:top w:val="none" w:sz="0" w:space="0" w:color="auto"/>
                    <w:left w:val="none" w:sz="0" w:space="0" w:color="auto"/>
                    <w:bottom w:val="none" w:sz="0" w:space="0" w:color="auto"/>
                    <w:right w:val="none" w:sz="0" w:space="0" w:color="auto"/>
                  </w:divBdr>
                </w:div>
              </w:divsChild>
            </w:div>
            <w:div w:id="507794805">
              <w:marLeft w:val="0"/>
              <w:marRight w:val="0"/>
              <w:marTop w:val="0"/>
              <w:marBottom w:val="0"/>
              <w:divBdr>
                <w:top w:val="none" w:sz="0" w:space="0" w:color="auto"/>
                <w:left w:val="none" w:sz="0" w:space="0" w:color="auto"/>
                <w:bottom w:val="none" w:sz="0" w:space="0" w:color="auto"/>
                <w:right w:val="none" w:sz="0" w:space="0" w:color="auto"/>
              </w:divBdr>
              <w:divsChild>
                <w:div w:id="1206261722">
                  <w:marLeft w:val="0"/>
                  <w:marRight w:val="0"/>
                  <w:marTop w:val="0"/>
                  <w:marBottom w:val="0"/>
                  <w:divBdr>
                    <w:top w:val="none" w:sz="0" w:space="0" w:color="auto"/>
                    <w:left w:val="none" w:sz="0" w:space="0" w:color="auto"/>
                    <w:bottom w:val="none" w:sz="0" w:space="0" w:color="auto"/>
                    <w:right w:val="none" w:sz="0" w:space="0" w:color="auto"/>
                  </w:divBdr>
                </w:div>
              </w:divsChild>
            </w:div>
            <w:div w:id="306935476">
              <w:marLeft w:val="0"/>
              <w:marRight w:val="0"/>
              <w:marTop w:val="0"/>
              <w:marBottom w:val="0"/>
              <w:divBdr>
                <w:top w:val="none" w:sz="0" w:space="0" w:color="auto"/>
                <w:left w:val="none" w:sz="0" w:space="0" w:color="auto"/>
                <w:bottom w:val="none" w:sz="0" w:space="0" w:color="auto"/>
                <w:right w:val="none" w:sz="0" w:space="0" w:color="auto"/>
              </w:divBdr>
              <w:divsChild>
                <w:div w:id="118912989">
                  <w:marLeft w:val="0"/>
                  <w:marRight w:val="0"/>
                  <w:marTop w:val="0"/>
                  <w:marBottom w:val="0"/>
                  <w:divBdr>
                    <w:top w:val="none" w:sz="0" w:space="0" w:color="auto"/>
                    <w:left w:val="none" w:sz="0" w:space="0" w:color="auto"/>
                    <w:bottom w:val="none" w:sz="0" w:space="0" w:color="auto"/>
                    <w:right w:val="none" w:sz="0" w:space="0" w:color="auto"/>
                  </w:divBdr>
                </w:div>
              </w:divsChild>
            </w:div>
            <w:div w:id="1293906901">
              <w:marLeft w:val="0"/>
              <w:marRight w:val="0"/>
              <w:marTop w:val="0"/>
              <w:marBottom w:val="0"/>
              <w:divBdr>
                <w:top w:val="none" w:sz="0" w:space="0" w:color="auto"/>
                <w:left w:val="none" w:sz="0" w:space="0" w:color="auto"/>
                <w:bottom w:val="none" w:sz="0" w:space="0" w:color="auto"/>
                <w:right w:val="none" w:sz="0" w:space="0" w:color="auto"/>
              </w:divBdr>
              <w:divsChild>
                <w:div w:id="198706875">
                  <w:marLeft w:val="0"/>
                  <w:marRight w:val="0"/>
                  <w:marTop w:val="0"/>
                  <w:marBottom w:val="0"/>
                  <w:divBdr>
                    <w:top w:val="none" w:sz="0" w:space="0" w:color="auto"/>
                    <w:left w:val="none" w:sz="0" w:space="0" w:color="auto"/>
                    <w:bottom w:val="none" w:sz="0" w:space="0" w:color="auto"/>
                    <w:right w:val="none" w:sz="0" w:space="0" w:color="auto"/>
                  </w:divBdr>
                </w:div>
              </w:divsChild>
            </w:div>
            <w:div w:id="569466976">
              <w:marLeft w:val="0"/>
              <w:marRight w:val="0"/>
              <w:marTop w:val="0"/>
              <w:marBottom w:val="0"/>
              <w:divBdr>
                <w:top w:val="none" w:sz="0" w:space="0" w:color="auto"/>
                <w:left w:val="none" w:sz="0" w:space="0" w:color="auto"/>
                <w:bottom w:val="none" w:sz="0" w:space="0" w:color="auto"/>
                <w:right w:val="none" w:sz="0" w:space="0" w:color="auto"/>
              </w:divBdr>
              <w:divsChild>
                <w:div w:id="1881242864">
                  <w:marLeft w:val="0"/>
                  <w:marRight w:val="0"/>
                  <w:marTop w:val="0"/>
                  <w:marBottom w:val="0"/>
                  <w:divBdr>
                    <w:top w:val="none" w:sz="0" w:space="0" w:color="auto"/>
                    <w:left w:val="none" w:sz="0" w:space="0" w:color="auto"/>
                    <w:bottom w:val="none" w:sz="0" w:space="0" w:color="auto"/>
                    <w:right w:val="none" w:sz="0" w:space="0" w:color="auto"/>
                  </w:divBdr>
                </w:div>
              </w:divsChild>
            </w:div>
            <w:div w:id="713700181">
              <w:marLeft w:val="0"/>
              <w:marRight w:val="0"/>
              <w:marTop w:val="0"/>
              <w:marBottom w:val="0"/>
              <w:divBdr>
                <w:top w:val="none" w:sz="0" w:space="0" w:color="auto"/>
                <w:left w:val="none" w:sz="0" w:space="0" w:color="auto"/>
                <w:bottom w:val="none" w:sz="0" w:space="0" w:color="auto"/>
                <w:right w:val="none" w:sz="0" w:space="0" w:color="auto"/>
              </w:divBdr>
              <w:divsChild>
                <w:div w:id="186220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49545">
          <w:marLeft w:val="0"/>
          <w:marRight w:val="0"/>
          <w:marTop w:val="0"/>
          <w:marBottom w:val="0"/>
          <w:divBdr>
            <w:top w:val="none" w:sz="0" w:space="0" w:color="auto"/>
            <w:left w:val="none" w:sz="0" w:space="0" w:color="auto"/>
            <w:bottom w:val="none" w:sz="0" w:space="0" w:color="auto"/>
            <w:right w:val="none" w:sz="0" w:space="0" w:color="auto"/>
          </w:divBdr>
          <w:divsChild>
            <w:div w:id="1978754993">
              <w:marLeft w:val="0"/>
              <w:marRight w:val="0"/>
              <w:marTop w:val="0"/>
              <w:marBottom w:val="0"/>
              <w:divBdr>
                <w:top w:val="none" w:sz="0" w:space="0" w:color="auto"/>
                <w:left w:val="none" w:sz="0" w:space="0" w:color="auto"/>
                <w:bottom w:val="none" w:sz="0" w:space="0" w:color="auto"/>
                <w:right w:val="none" w:sz="0" w:space="0" w:color="auto"/>
              </w:divBdr>
            </w:div>
          </w:divsChild>
        </w:div>
        <w:div w:id="1608271499">
          <w:marLeft w:val="0"/>
          <w:marRight w:val="0"/>
          <w:marTop w:val="0"/>
          <w:marBottom w:val="0"/>
          <w:divBdr>
            <w:top w:val="none" w:sz="0" w:space="0" w:color="auto"/>
            <w:left w:val="none" w:sz="0" w:space="0" w:color="auto"/>
            <w:bottom w:val="none" w:sz="0" w:space="0" w:color="auto"/>
            <w:right w:val="none" w:sz="0" w:space="0" w:color="auto"/>
          </w:divBdr>
          <w:divsChild>
            <w:div w:id="833572612">
              <w:marLeft w:val="0"/>
              <w:marRight w:val="0"/>
              <w:marTop w:val="0"/>
              <w:marBottom w:val="0"/>
              <w:divBdr>
                <w:top w:val="none" w:sz="0" w:space="0" w:color="auto"/>
                <w:left w:val="none" w:sz="0" w:space="0" w:color="auto"/>
                <w:bottom w:val="none" w:sz="0" w:space="0" w:color="auto"/>
                <w:right w:val="none" w:sz="0" w:space="0" w:color="auto"/>
              </w:divBdr>
            </w:div>
          </w:divsChild>
        </w:div>
        <w:div w:id="1442608270">
          <w:marLeft w:val="0"/>
          <w:marRight w:val="0"/>
          <w:marTop w:val="0"/>
          <w:marBottom w:val="0"/>
          <w:divBdr>
            <w:top w:val="none" w:sz="0" w:space="0" w:color="auto"/>
            <w:left w:val="none" w:sz="0" w:space="0" w:color="auto"/>
            <w:bottom w:val="none" w:sz="0" w:space="0" w:color="auto"/>
            <w:right w:val="none" w:sz="0" w:space="0" w:color="auto"/>
          </w:divBdr>
          <w:divsChild>
            <w:div w:id="1376660809">
              <w:marLeft w:val="0"/>
              <w:marRight w:val="0"/>
              <w:marTop w:val="0"/>
              <w:marBottom w:val="0"/>
              <w:divBdr>
                <w:top w:val="none" w:sz="0" w:space="0" w:color="auto"/>
                <w:left w:val="none" w:sz="0" w:space="0" w:color="auto"/>
                <w:bottom w:val="none" w:sz="0" w:space="0" w:color="auto"/>
                <w:right w:val="none" w:sz="0" w:space="0" w:color="auto"/>
              </w:divBdr>
            </w:div>
          </w:divsChild>
        </w:div>
        <w:div w:id="1673221198">
          <w:marLeft w:val="0"/>
          <w:marRight w:val="0"/>
          <w:marTop w:val="0"/>
          <w:marBottom w:val="0"/>
          <w:divBdr>
            <w:top w:val="none" w:sz="0" w:space="0" w:color="auto"/>
            <w:left w:val="none" w:sz="0" w:space="0" w:color="auto"/>
            <w:bottom w:val="none" w:sz="0" w:space="0" w:color="auto"/>
            <w:right w:val="none" w:sz="0" w:space="0" w:color="auto"/>
          </w:divBdr>
          <w:divsChild>
            <w:div w:id="173617214">
              <w:marLeft w:val="0"/>
              <w:marRight w:val="0"/>
              <w:marTop w:val="0"/>
              <w:marBottom w:val="0"/>
              <w:divBdr>
                <w:top w:val="none" w:sz="0" w:space="0" w:color="auto"/>
                <w:left w:val="none" w:sz="0" w:space="0" w:color="auto"/>
                <w:bottom w:val="none" w:sz="0" w:space="0" w:color="auto"/>
                <w:right w:val="none" w:sz="0" w:space="0" w:color="auto"/>
              </w:divBdr>
            </w:div>
          </w:divsChild>
        </w:div>
        <w:div w:id="2147358928">
          <w:marLeft w:val="0"/>
          <w:marRight w:val="0"/>
          <w:marTop w:val="0"/>
          <w:marBottom w:val="0"/>
          <w:divBdr>
            <w:top w:val="none" w:sz="0" w:space="0" w:color="auto"/>
            <w:left w:val="none" w:sz="0" w:space="0" w:color="auto"/>
            <w:bottom w:val="none" w:sz="0" w:space="0" w:color="auto"/>
            <w:right w:val="none" w:sz="0" w:space="0" w:color="auto"/>
          </w:divBdr>
          <w:divsChild>
            <w:div w:id="1181895762">
              <w:marLeft w:val="0"/>
              <w:marRight w:val="0"/>
              <w:marTop w:val="0"/>
              <w:marBottom w:val="0"/>
              <w:divBdr>
                <w:top w:val="none" w:sz="0" w:space="0" w:color="auto"/>
                <w:left w:val="none" w:sz="0" w:space="0" w:color="auto"/>
                <w:bottom w:val="none" w:sz="0" w:space="0" w:color="auto"/>
                <w:right w:val="none" w:sz="0" w:space="0" w:color="auto"/>
              </w:divBdr>
            </w:div>
          </w:divsChild>
        </w:div>
        <w:div w:id="1059980477">
          <w:marLeft w:val="0"/>
          <w:marRight w:val="0"/>
          <w:marTop w:val="0"/>
          <w:marBottom w:val="0"/>
          <w:divBdr>
            <w:top w:val="none" w:sz="0" w:space="0" w:color="auto"/>
            <w:left w:val="none" w:sz="0" w:space="0" w:color="auto"/>
            <w:bottom w:val="none" w:sz="0" w:space="0" w:color="auto"/>
            <w:right w:val="none" w:sz="0" w:space="0" w:color="auto"/>
          </w:divBdr>
          <w:divsChild>
            <w:div w:id="909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6261">
      <w:bodyDiv w:val="1"/>
      <w:marLeft w:val="0"/>
      <w:marRight w:val="0"/>
      <w:marTop w:val="0"/>
      <w:marBottom w:val="0"/>
      <w:divBdr>
        <w:top w:val="none" w:sz="0" w:space="0" w:color="auto"/>
        <w:left w:val="none" w:sz="0" w:space="0" w:color="auto"/>
        <w:bottom w:val="none" w:sz="0" w:space="0" w:color="auto"/>
        <w:right w:val="none" w:sz="0" w:space="0" w:color="auto"/>
      </w:divBdr>
      <w:divsChild>
        <w:div w:id="1034117908">
          <w:marLeft w:val="0"/>
          <w:marRight w:val="0"/>
          <w:marTop w:val="0"/>
          <w:marBottom w:val="0"/>
          <w:divBdr>
            <w:top w:val="none" w:sz="0" w:space="0" w:color="auto"/>
            <w:left w:val="none" w:sz="0" w:space="0" w:color="auto"/>
            <w:bottom w:val="none" w:sz="0" w:space="0" w:color="auto"/>
            <w:right w:val="none" w:sz="0" w:space="0" w:color="auto"/>
          </w:divBdr>
        </w:div>
        <w:div w:id="1099594629">
          <w:marLeft w:val="0"/>
          <w:marRight w:val="0"/>
          <w:marTop w:val="0"/>
          <w:marBottom w:val="0"/>
          <w:divBdr>
            <w:top w:val="none" w:sz="0" w:space="0" w:color="auto"/>
            <w:left w:val="none" w:sz="0" w:space="0" w:color="auto"/>
            <w:bottom w:val="none" w:sz="0" w:space="0" w:color="auto"/>
            <w:right w:val="none" w:sz="0" w:space="0" w:color="auto"/>
          </w:divBdr>
          <w:divsChild>
            <w:div w:id="543294533">
              <w:marLeft w:val="0"/>
              <w:marRight w:val="0"/>
              <w:marTop w:val="0"/>
              <w:marBottom w:val="0"/>
              <w:divBdr>
                <w:top w:val="none" w:sz="0" w:space="0" w:color="auto"/>
                <w:left w:val="none" w:sz="0" w:space="0" w:color="auto"/>
                <w:bottom w:val="none" w:sz="0" w:space="0" w:color="auto"/>
                <w:right w:val="none" w:sz="0" w:space="0" w:color="auto"/>
              </w:divBdr>
            </w:div>
          </w:divsChild>
        </w:div>
        <w:div w:id="2052806591">
          <w:marLeft w:val="0"/>
          <w:marRight w:val="0"/>
          <w:marTop w:val="0"/>
          <w:marBottom w:val="0"/>
          <w:divBdr>
            <w:top w:val="none" w:sz="0" w:space="0" w:color="auto"/>
            <w:left w:val="none" w:sz="0" w:space="0" w:color="auto"/>
            <w:bottom w:val="none" w:sz="0" w:space="0" w:color="auto"/>
            <w:right w:val="none" w:sz="0" w:space="0" w:color="auto"/>
          </w:divBdr>
          <w:divsChild>
            <w:div w:id="11857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0192">
      <w:bodyDiv w:val="1"/>
      <w:marLeft w:val="0"/>
      <w:marRight w:val="0"/>
      <w:marTop w:val="0"/>
      <w:marBottom w:val="0"/>
      <w:divBdr>
        <w:top w:val="none" w:sz="0" w:space="0" w:color="auto"/>
        <w:left w:val="none" w:sz="0" w:space="0" w:color="auto"/>
        <w:bottom w:val="none" w:sz="0" w:space="0" w:color="auto"/>
        <w:right w:val="none" w:sz="0" w:space="0" w:color="auto"/>
      </w:divBdr>
      <w:divsChild>
        <w:div w:id="310327125">
          <w:marLeft w:val="0"/>
          <w:marRight w:val="0"/>
          <w:marTop w:val="0"/>
          <w:marBottom w:val="0"/>
          <w:divBdr>
            <w:top w:val="none" w:sz="0" w:space="0" w:color="auto"/>
            <w:left w:val="none" w:sz="0" w:space="0" w:color="auto"/>
            <w:bottom w:val="none" w:sz="0" w:space="0" w:color="auto"/>
            <w:right w:val="none" w:sz="0" w:space="0" w:color="auto"/>
          </w:divBdr>
          <w:divsChild>
            <w:div w:id="2014412432">
              <w:marLeft w:val="0"/>
              <w:marRight w:val="0"/>
              <w:marTop w:val="0"/>
              <w:marBottom w:val="0"/>
              <w:divBdr>
                <w:top w:val="none" w:sz="0" w:space="0" w:color="auto"/>
                <w:left w:val="none" w:sz="0" w:space="0" w:color="auto"/>
                <w:bottom w:val="none" w:sz="0" w:space="0" w:color="auto"/>
                <w:right w:val="none" w:sz="0" w:space="0" w:color="auto"/>
              </w:divBdr>
            </w:div>
          </w:divsChild>
        </w:div>
        <w:div w:id="1473138756">
          <w:marLeft w:val="0"/>
          <w:marRight w:val="0"/>
          <w:marTop w:val="0"/>
          <w:marBottom w:val="0"/>
          <w:divBdr>
            <w:top w:val="none" w:sz="0" w:space="0" w:color="auto"/>
            <w:left w:val="none" w:sz="0" w:space="0" w:color="auto"/>
            <w:bottom w:val="none" w:sz="0" w:space="0" w:color="auto"/>
            <w:right w:val="none" w:sz="0" w:space="0" w:color="auto"/>
          </w:divBdr>
          <w:divsChild>
            <w:div w:id="102683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5535">
      <w:bodyDiv w:val="1"/>
      <w:marLeft w:val="0"/>
      <w:marRight w:val="0"/>
      <w:marTop w:val="0"/>
      <w:marBottom w:val="0"/>
      <w:divBdr>
        <w:top w:val="none" w:sz="0" w:space="0" w:color="auto"/>
        <w:left w:val="none" w:sz="0" w:space="0" w:color="auto"/>
        <w:bottom w:val="none" w:sz="0" w:space="0" w:color="auto"/>
        <w:right w:val="none" w:sz="0" w:space="0" w:color="auto"/>
      </w:divBdr>
      <w:divsChild>
        <w:div w:id="33308987">
          <w:marLeft w:val="0"/>
          <w:marRight w:val="0"/>
          <w:marTop w:val="0"/>
          <w:marBottom w:val="0"/>
          <w:divBdr>
            <w:top w:val="none" w:sz="0" w:space="0" w:color="auto"/>
            <w:left w:val="none" w:sz="0" w:space="0" w:color="auto"/>
            <w:bottom w:val="none" w:sz="0" w:space="0" w:color="auto"/>
            <w:right w:val="none" w:sz="0" w:space="0" w:color="auto"/>
          </w:divBdr>
          <w:divsChild>
            <w:div w:id="1885363797">
              <w:marLeft w:val="0"/>
              <w:marRight w:val="0"/>
              <w:marTop w:val="0"/>
              <w:marBottom w:val="0"/>
              <w:divBdr>
                <w:top w:val="none" w:sz="0" w:space="0" w:color="auto"/>
                <w:left w:val="none" w:sz="0" w:space="0" w:color="auto"/>
                <w:bottom w:val="none" w:sz="0" w:space="0" w:color="auto"/>
                <w:right w:val="none" w:sz="0" w:space="0" w:color="auto"/>
              </w:divBdr>
            </w:div>
          </w:divsChild>
        </w:div>
        <w:div w:id="1762948010">
          <w:marLeft w:val="0"/>
          <w:marRight w:val="0"/>
          <w:marTop w:val="0"/>
          <w:marBottom w:val="0"/>
          <w:divBdr>
            <w:top w:val="none" w:sz="0" w:space="0" w:color="auto"/>
            <w:left w:val="none" w:sz="0" w:space="0" w:color="auto"/>
            <w:bottom w:val="none" w:sz="0" w:space="0" w:color="auto"/>
            <w:right w:val="none" w:sz="0" w:space="0" w:color="auto"/>
          </w:divBdr>
          <w:divsChild>
            <w:div w:id="21023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03637">
      <w:bodyDiv w:val="1"/>
      <w:marLeft w:val="0"/>
      <w:marRight w:val="0"/>
      <w:marTop w:val="0"/>
      <w:marBottom w:val="0"/>
      <w:divBdr>
        <w:top w:val="none" w:sz="0" w:space="0" w:color="auto"/>
        <w:left w:val="none" w:sz="0" w:space="0" w:color="auto"/>
        <w:bottom w:val="none" w:sz="0" w:space="0" w:color="auto"/>
        <w:right w:val="none" w:sz="0" w:space="0" w:color="auto"/>
      </w:divBdr>
      <w:divsChild>
        <w:div w:id="1122186904">
          <w:marLeft w:val="0"/>
          <w:marRight w:val="0"/>
          <w:marTop w:val="0"/>
          <w:marBottom w:val="0"/>
          <w:divBdr>
            <w:top w:val="none" w:sz="0" w:space="0" w:color="auto"/>
            <w:left w:val="none" w:sz="0" w:space="0" w:color="auto"/>
            <w:bottom w:val="none" w:sz="0" w:space="0" w:color="auto"/>
            <w:right w:val="none" w:sz="0" w:space="0" w:color="auto"/>
          </w:divBdr>
          <w:divsChild>
            <w:div w:id="752630668">
              <w:marLeft w:val="0"/>
              <w:marRight w:val="0"/>
              <w:marTop w:val="0"/>
              <w:marBottom w:val="0"/>
              <w:divBdr>
                <w:top w:val="none" w:sz="0" w:space="0" w:color="auto"/>
                <w:left w:val="none" w:sz="0" w:space="0" w:color="auto"/>
                <w:bottom w:val="none" w:sz="0" w:space="0" w:color="auto"/>
                <w:right w:val="none" w:sz="0" w:space="0" w:color="auto"/>
              </w:divBdr>
            </w:div>
            <w:div w:id="1410956366">
              <w:marLeft w:val="0"/>
              <w:marRight w:val="0"/>
              <w:marTop w:val="0"/>
              <w:marBottom w:val="0"/>
              <w:divBdr>
                <w:top w:val="none" w:sz="0" w:space="0" w:color="auto"/>
                <w:left w:val="none" w:sz="0" w:space="0" w:color="auto"/>
                <w:bottom w:val="none" w:sz="0" w:space="0" w:color="auto"/>
                <w:right w:val="none" w:sz="0" w:space="0" w:color="auto"/>
              </w:divBdr>
              <w:divsChild>
                <w:div w:id="32272200">
                  <w:marLeft w:val="0"/>
                  <w:marRight w:val="0"/>
                  <w:marTop w:val="0"/>
                  <w:marBottom w:val="0"/>
                  <w:divBdr>
                    <w:top w:val="none" w:sz="0" w:space="0" w:color="auto"/>
                    <w:left w:val="none" w:sz="0" w:space="0" w:color="auto"/>
                    <w:bottom w:val="none" w:sz="0" w:space="0" w:color="auto"/>
                    <w:right w:val="none" w:sz="0" w:space="0" w:color="auto"/>
                  </w:divBdr>
                </w:div>
              </w:divsChild>
            </w:div>
            <w:div w:id="565265044">
              <w:marLeft w:val="0"/>
              <w:marRight w:val="0"/>
              <w:marTop w:val="0"/>
              <w:marBottom w:val="0"/>
              <w:divBdr>
                <w:top w:val="none" w:sz="0" w:space="0" w:color="auto"/>
                <w:left w:val="none" w:sz="0" w:space="0" w:color="auto"/>
                <w:bottom w:val="none" w:sz="0" w:space="0" w:color="auto"/>
                <w:right w:val="none" w:sz="0" w:space="0" w:color="auto"/>
              </w:divBdr>
              <w:divsChild>
                <w:div w:id="1700281139">
                  <w:marLeft w:val="0"/>
                  <w:marRight w:val="0"/>
                  <w:marTop w:val="0"/>
                  <w:marBottom w:val="0"/>
                  <w:divBdr>
                    <w:top w:val="none" w:sz="0" w:space="0" w:color="auto"/>
                    <w:left w:val="none" w:sz="0" w:space="0" w:color="auto"/>
                    <w:bottom w:val="none" w:sz="0" w:space="0" w:color="auto"/>
                    <w:right w:val="none" w:sz="0" w:space="0" w:color="auto"/>
                  </w:divBdr>
                </w:div>
              </w:divsChild>
            </w:div>
            <w:div w:id="1668626987">
              <w:marLeft w:val="0"/>
              <w:marRight w:val="0"/>
              <w:marTop w:val="0"/>
              <w:marBottom w:val="0"/>
              <w:divBdr>
                <w:top w:val="none" w:sz="0" w:space="0" w:color="auto"/>
                <w:left w:val="none" w:sz="0" w:space="0" w:color="auto"/>
                <w:bottom w:val="none" w:sz="0" w:space="0" w:color="auto"/>
                <w:right w:val="none" w:sz="0" w:space="0" w:color="auto"/>
              </w:divBdr>
              <w:divsChild>
                <w:div w:id="906381263">
                  <w:marLeft w:val="0"/>
                  <w:marRight w:val="0"/>
                  <w:marTop w:val="0"/>
                  <w:marBottom w:val="0"/>
                  <w:divBdr>
                    <w:top w:val="none" w:sz="0" w:space="0" w:color="auto"/>
                    <w:left w:val="none" w:sz="0" w:space="0" w:color="auto"/>
                    <w:bottom w:val="none" w:sz="0" w:space="0" w:color="auto"/>
                    <w:right w:val="none" w:sz="0" w:space="0" w:color="auto"/>
                  </w:divBdr>
                </w:div>
              </w:divsChild>
            </w:div>
            <w:div w:id="405542685">
              <w:marLeft w:val="0"/>
              <w:marRight w:val="0"/>
              <w:marTop w:val="0"/>
              <w:marBottom w:val="0"/>
              <w:divBdr>
                <w:top w:val="none" w:sz="0" w:space="0" w:color="auto"/>
                <w:left w:val="none" w:sz="0" w:space="0" w:color="auto"/>
                <w:bottom w:val="none" w:sz="0" w:space="0" w:color="auto"/>
                <w:right w:val="none" w:sz="0" w:space="0" w:color="auto"/>
              </w:divBdr>
              <w:divsChild>
                <w:div w:id="30620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07928">
          <w:marLeft w:val="0"/>
          <w:marRight w:val="0"/>
          <w:marTop w:val="0"/>
          <w:marBottom w:val="0"/>
          <w:divBdr>
            <w:top w:val="none" w:sz="0" w:space="0" w:color="auto"/>
            <w:left w:val="none" w:sz="0" w:space="0" w:color="auto"/>
            <w:bottom w:val="none" w:sz="0" w:space="0" w:color="auto"/>
            <w:right w:val="none" w:sz="0" w:space="0" w:color="auto"/>
          </w:divBdr>
          <w:divsChild>
            <w:div w:id="274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669">
      <w:bodyDiv w:val="1"/>
      <w:marLeft w:val="0"/>
      <w:marRight w:val="0"/>
      <w:marTop w:val="0"/>
      <w:marBottom w:val="0"/>
      <w:divBdr>
        <w:top w:val="none" w:sz="0" w:space="0" w:color="auto"/>
        <w:left w:val="none" w:sz="0" w:space="0" w:color="auto"/>
        <w:bottom w:val="none" w:sz="0" w:space="0" w:color="auto"/>
        <w:right w:val="none" w:sz="0" w:space="0" w:color="auto"/>
      </w:divBdr>
      <w:divsChild>
        <w:div w:id="1106971420">
          <w:marLeft w:val="0"/>
          <w:marRight w:val="0"/>
          <w:marTop w:val="0"/>
          <w:marBottom w:val="0"/>
          <w:divBdr>
            <w:top w:val="none" w:sz="0" w:space="0" w:color="auto"/>
            <w:left w:val="none" w:sz="0" w:space="0" w:color="auto"/>
            <w:bottom w:val="none" w:sz="0" w:space="0" w:color="auto"/>
            <w:right w:val="none" w:sz="0" w:space="0" w:color="auto"/>
          </w:divBdr>
          <w:divsChild>
            <w:div w:id="548880790">
              <w:marLeft w:val="0"/>
              <w:marRight w:val="0"/>
              <w:marTop w:val="0"/>
              <w:marBottom w:val="0"/>
              <w:divBdr>
                <w:top w:val="none" w:sz="0" w:space="0" w:color="auto"/>
                <w:left w:val="none" w:sz="0" w:space="0" w:color="auto"/>
                <w:bottom w:val="none" w:sz="0" w:space="0" w:color="auto"/>
                <w:right w:val="none" w:sz="0" w:space="0" w:color="auto"/>
              </w:divBdr>
            </w:div>
          </w:divsChild>
        </w:div>
        <w:div w:id="1169293361">
          <w:marLeft w:val="0"/>
          <w:marRight w:val="0"/>
          <w:marTop w:val="0"/>
          <w:marBottom w:val="0"/>
          <w:divBdr>
            <w:top w:val="none" w:sz="0" w:space="0" w:color="auto"/>
            <w:left w:val="none" w:sz="0" w:space="0" w:color="auto"/>
            <w:bottom w:val="none" w:sz="0" w:space="0" w:color="auto"/>
            <w:right w:val="none" w:sz="0" w:space="0" w:color="auto"/>
          </w:divBdr>
          <w:divsChild>
            <w:div w:id="131448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68932">
      <w:bodyDiv w:val="1"/>
      <w:marLeft w:val="0"/>
      <w:marRight w:val="0"/>
      <w:marTop w:val="0"/>
      <w:marBottom w:val="0"/>
      <w:divBdr>
        <w:top w:val="none" w:sz="0" w:space="0" w:color="auto"/>
        <w:left w:val="none" w:sz="0" w:space="0" w:color="auto"/>
        <w:bottom w:val="none" w:sz="0" w:space="0" w:color="auto"/>
        <w:right w:val="none" w:sz="0" w:space="0" w:color="auto"/>
      </w:divBdr>
    </w:div>
    <w:div w:id="1557276651">
      <w:bodyDiv w:val="1"/>
      <w:marLeft w:val="0"/>
      <w:marRight w:val="0"/>
      <w:marTop w:val="0"/>
      <w:marBottom w:val="0"/>
      <w:divBdr>
        <w:top w:val="none" w:sz="0" w:space="0" w:color="auto"/>
        <w:left w:val="none" w:sz="0" w:space="0" w:color="auto"/>
        <w:bottom w:val="none" w:sz="0" w:space="0" w:color="auto"/>
        <w:right w:val="none" w:sz="0" w:space="0" w:color="auto"/>
      </w:divBdr>
    </w:div>
    <w:div w:id="1563785636">
      <w:bodyDiv w:val="1"/>
      <w:marLeft w:val="0"/>
      <w:marRight w:val="0"/>
      <w:marTop w:val="0"/>
      <w:marBottom w:val="0"/>
      <w:divBdr>
        <w:top w:val="none" w:sz="0" w:space="0" w:color="auto"/>
        <w:left w:val="none" w:sz="0" w:space="0" w:color="auto"/>
        <w:bottom w:val="none" w:sz="0" w:space="0" w:color="auto"/>
        <w:right w:val="none" w:sz="0" w:space="0" w:color="auto"/>
      </w:divBdr>
      <w:divsChild>
        <w:div w:id="952905157">
          <w:marLeft w:val="0"/>
          <w:marRight w:val="0"/>
          <w:marTop w:val="0"/>
          <w:marBottom w:val="0"/>
          <w:divBdr>
            <w:top w:val="none" w:sz="0" w:space="0" w:color="auto"/>
            <w:left w:val="none" w:sz="0" w:space="0" w:color="auto"/>
            <w:bottom w:val="none" w:sz="0" w:space="0" w:color="auto"/>
            <w:right w:val="none" w:sz="0" w:space="0" w:color="auto"/>
          </w:divBdr>
          <w:divsChild>
            <w:div w:id="2138179813">
              <w:marLeft w:val="0"/>
              <w:marRight w:val="0"/>
              <w:marTop w:val="0"/>
              <w:marBottom w:val="0"/>
              <w:divBdr>
                <w:top w:val="none" w:sz="0" w:space="0" w:color="auto"/>
                <w:left w:val="none" w:sz="0" w:space="0" w:color="auto"/>
                <w:bottom w:val="none" w:sz="0" w:space="0" w:color="auto"/>
                <w:right w:val="none" w:sz="0" w:space="0" w:color="auto"/>
              </w:divBdr>
            </w:div>
          </w:divsChild>
        </w:div>
        <w:div w:id="1054894374">
          <w:marLeft w:val="0"/>
          <w:marRight w:val="0"/>
          <w:marTop w:val="0"/>
          <w:marBottom w:val="0"/>
          <w:divBdr>
            <w:top w:val="none" w:sz="0" w:space="0" w:color="auto"/>
            <w:left w:val="none" w:sz="0" w:space="0" w:color="auto"/>
            <w:bottom w:val="none" w:sz="0" w:space="0" w:color="auto"/>
            <w:right w:val="none" w:sz="0" w:space="0" w:color="auto"/>
          </w:divBdr>
          <w:divsChild>
            <w:div w:id="2123331577">
              <w:marLeft w:val="0"/>
              <w:marRight w:val="0"/>
              <w:marTop w:val="0"/>
              <w:marBottom w:val="0"/>
              <w:divBdr>
                <w:top w:val="none" w:sz="0" w:space="0" w:color="auto"/>
                <w:left w:val="none" w:sz="0" w:space="0" w:color="auto"/>
                <w:bottom w:val="none" w:sz="0" w:space="0" w:color="auto"/>
                <w:right w:val="none" w:sz="0" w:space="0" w:color="auto"/>
              </w:divBdr>
            </w:div>
          </w:divsChild>
        </w:div>
        <w:div w:id="1422871052">
          <w:marLeft w:val="0"/>
          <w:marRight w:val="0"/>
          <w:marTop w:val="0"/>
          <w:marBottom w:val="0"/>
          <w:divBdr>
            <w:top w:val="none" w:sz="0" w:space="0" w:color="auto"/>
            <w:left w:val="none" w:sz="0" w:space="0" w:color="auto"/>
            <w:bottom w:val="none" w:sz="0" w:space="0" w:color="auto"/>
            <w:right w:val="none" w:sz="0" w:space="0" w:color="auto"/>
          </w:divBdr>
          <w:divsChild>
            <w:div w:id="15162900">
              <w:marLeft w:val="0"/>
              <w:marRight w:val="0"/>
              <w:marTop w:val="0"/>
              <w:marBottom w:val="0"/>
              <w:divBdr>
                <w:top w:val="none" w:sz="0" w:space="0" w:color="auto"/>
                <w:left w:val="none" w:sz="0" w:space="0" w:color="auto"/>
                <w:bottom w:val="none" w:sz="0" w:space="0" w:color="auto"/>
                <w:right w:val="none" w:sz="0" w:space="0" w:color="auto"/>
              </w:divBdr>
            </w:div>
          </w:divsChild>
        </w:div>
        <w:div w:id="297615511">
          <w:marLeft w:val="0"/>
          <w:marRight w:val="0"/>
          <w:marTop w:val="0"/>
          <w:marBottom w:val="0"/>
          <w:divBdr>
            <w:top w:val="none" w:sz="0" w:space="0" w:color="auto"/>
            <w:left w:val="none" w:sz="0" w:space="0" w:color="auto"/>
            <w:bottom w:val="none" w:sz="0" w:space="0" w:color="auto"/>
            <w:right w:val="none" w:sz="0" w:space="0" w:color="auto"/>
          </w:divBdr>
          <w:divsChild>
            <w:div w:id="1399327228">
              <w:marLeft w:val="0"/>
              <w:marRight w:val="0"/>
              <w:marTop w:val="0"/>
              <w:marBottom w:val="0"/>
              <w:divBdr>
                <w:top w:val="none" w:sz="0" w:space="0" w:color="auto"/>
                <w:left w:val="none" w:sz="0" w:space="0" w:color="auto"/>
                <w:bottom w:val="none" w:sz="0" w:space="0" w:color="auto"/>
                <w:right w:val="none" w:sz="0" w:space="0" w:color="auto"/>
              </w:divBdr>
            </w:div>
          </w:divsChild>
        </w:div>
        <w:div w:id="1951468874">
          <w:marLeft w:val="0"/>
          <w:marRight w:val="0"/>
          <w:marTop w:val="0"/>
          <w:marBottom w:val="0"/>
          <w:divBdr>
            <w:top w:val="none" w:sz="0" w:space="0" w:color="auto"/>
            <w:left w:val="none" w:sz="0" w:space="0" w:color="auto"/>
            <w:bottom w:val="none" w:sz="0" w:space="0" w:color="auto"/>
            <w:right w:val="none" w:sz="0" w:space="0" w:color="auto"/>
          </w:divBdr>
          <w:divsChild>
            <w:div w:id="20203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29594">
      <w:bodyDiv w:val="1"/>
      <w:marLeft w:val="0"/>
      <w:marRight w:val="0"/>
      <w:marTop w:val="0"/>
      <w:marBottom w:val="0"/>
      <w:divBdr>
        <w:top w:val="none" w:sz="0" w:space="0" w:color="auto"/>
        <w:left w:val="none" w:sz="0" w:space="0" w:color="auto"/>
        <w:bottom w:val="none" w:sz="0" w:space="0" w:color="auto"/>
        <w:right w:val="none" w:sz="0" w:space="0" w:color="auto"/>
      </w:divBdr>
      <w:divsChild>
        <w:div w:id="1397237405">
          <w:marLeft w:val="0"/>
          <w:marRight w:val="0"/>
          <w:marTop w:val="0"/>
          <w:marBottom w:val="0"/>
          <w:divBdr>
            <w:top w:val="none" w:sz="0" w:space="0" w:color="auto"/>
            <w:left w:val="none" w:sz="0" w:space="0" w:color="auto"/>
            <w:bottom w:val="none" w:sz="0" w:space="0" w:color="auto"/>
            <w:right w:val="none" w:sz="0" w:space="0" w:color="auto"/>
          </w:divBdr>
          <w:divsChild>
            <w:div w:id="511454610">
              <w:marLeft w:val="0"/>
              <w:marRight w:val="0"/>
              <w:marTop w:val="0"/>
              <w:marBottom w:val="0"/>
              <w:divBdr>
                <w:top w:val="none" w:sz="0" w:space="0" w:color="auto"/>
                <w:left w:val="none" w:sz="0" w:space="0" w:color="auto"/>
                <w:bottom w:val="none" w:sz="0" w:space="0" w:color="auto"/>
                <w:right w:val="none" w:sz="0" w:space="0" w:color="auto"/>
              </w:divBdr>
            </w:div>
          </w:divsChild>
        </w:div>
        <w:div w:id="1648781262">
          <w:marLeft w:val="0"/>
          <w:marRight w:val="0"/>
          <w:marTop w:val="0"/>
          <w:marBottom w:val="0"/>
          <w:divBdr>
            <w:top w:val="none" w:sz="0" w:space="0" w:color="auto"/>
            <w:left w:val="none" w:sz="0" w:space="0" w:color="auto"/>
            <w:bottom w:val="none" w:sz="0" w:space="0" w:color="auto"/>
            <w:right w:val="none" w:sz="0" w:space="0" w:color="auto"/>
          </w:divBdr>
          <w:divsChild>
            <w:div w:id="1678120337">
              <w:marLeft w:val="0"/>
              <w:marRight w:val="0"/>
              <w:marTop w:val="0"/>
              <w:marBottom w:val="0"/>
              <w:divBdr>
                <w:top w:val="none" w:sz="0" w:space="0" w:color="auto"/>
                <w:left w:val="none" w:sz="0" w:space="0" w:color="auto"/>
                <w:bottom w:val="none" w:sz="0" w:space="0" w:color="auto"/>
                <w:right w:val="none" w:sz="0" w:space="0" w:color="auto"/>
              </w:divBdr>
            </w:div>
          </w:divsChild>
        </w:div>
        <w:div w:id="521748462">
          <w:marLeft w:val="0"/>
          <w:marRight w:val="0"/>
          <w:marTop w:val="0"/>
          <w:marBottom w:val="0"/>
          <w:divBdr>
            <w:top w:val="none" w:sz="0" w:space="0" w:color="auto"/>
            <w:left w:val="none" w:sz="0" w:space="0" w:color="auto"/>
            <w:bottom w:val="none" w:sz="0" w:space="0" w:color="auto"/>
            <w:right w:val="none" w:sz="0" w:space="0" w:color="auto"/>
          </w:divBdr>
          <w:divsChild>
            <w:div w:id="1789202978">
              <w:marLeft w:val="0"/>
              <w:marRight w:val="0"/>
              <w:marTop w:val="0"/>
              <w:marBottom w:val="0"/>
              <w:divBdr>
                <w:top w:val="none" w:sz="0" w:space="0" w:color="auto"/>
                <w:left w:val="none" w:sz="0" w:space="0" w:color="auto"/>
                <w:bottom w:val="none" w:sz="0" w:space="0" w:color="auto"/>
                <w:right w:val="none" w:sz="0" w:space="0" w:color="auto"/>
              </w:divBdr>
            </w:div>
          </w:divsChild>
        </w:div>
        <w:div w:id="867792710">
          <w:marLeft w:val="0"/>
          <w:marRight w:val="0"/>
          <w:marTop w:val="0"/>
          <w:marBottom w:val="0"/>
          <w:divBdr>
            <w:top w:val="none" w:sz="0" w:space="0" w:color="auto"/>
            <w:left w:val="none" w:sz="0" w:space="0" w:color="auto"/>
            <w:bottom w:val="none" w:sz="0" w:space="0" w:color="auto"/>
            <w:right w:val="none" w:sz="0" w:space="0" w:color="auto"/>
          </w:divBdr>
          <w:divsChild>
            <w:div w:id="96535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2200">
      <w:bodyDiv w:val="1"/>
      <w:marLeft w:val="0"/>
      <w:marRight w:val="0"/>
      <w:marTop w:val="0"/>
      <w:marBottom w:val="0"/>
      <w:divBdr>
        <w:top w:val="none" w:sz="0" w:space="0" w:color="auto"/>
        <w:left w:val="none" w:sz="0" w:space="0" w:color="auto"/>
        <w:bottom w:val="none" w:sz="0" w:space="0" w:color="auto"/>
        <w:right w:val="none" w:sz="0" w:space="0" w:color="auto"/>
      </w:divBdr>
      <w:divsChild>
        <w:div w:id="4938714">
          <w:marLeft w:val="0"/>
          <w:marRight w:val="0"/>
          <w:marTop w:val="0"/>
          <w:marBottom w:val="0"/>
          <w:divBdr>
            <w:top w:val="none" w:sz="0" w:space="0" w:color="auto"/>
            <w:left w:val="none" w:sz="0" w:space="0" w:color="auto"/>
            <w:bottom w:val="none" w:sz="0" w:space="0" w:color="auto"/>
            <w:right w:val="none" w:sz="0" w:space="0" w:color="auto"/>
          </w:divBdr>
        </w:div>
        <w:div w:id="1608612310">
          <w:marLeft w:val="0"/>
          <w:marRight w:val="0"/>
          <w:marTop w:val="0"/>
          <w:marBottom w:val="0"/>
          <w:divBdr>
            <w:top w:val="none" w:sz="0" w:space="0" w:color="auto"/>
            <w:left w:val="none" w:sz="0" w:space="0" w:color="auto"/>
            <w:bottom w:val="none" w:sz="0" w:space="0" w:color="auto"/>
            <w:right w:val="none" w:sz="0" w:space="0" w:color="auto"/>
          </w:divBdr>
          <w:divsChild>
            <w:div w:id="1600134592">
              <w:marLeft w:val="0"/>
              <w:marRight w:val="0"/>
              <w:marTop w:val="0"/>
              <w:marBottom w:val="0"/>
              <w:divBdr>
                <w:top w:val="none" w:sz="0" w:space="0" w:color="auto"/>
                <w:left w:val="none" w:sz="0" w:space="0" w:color="auto"/>
                <w:bottom w:val="none" w:sz="0" w:space="0" w:color="auto"/>
                <w:right w:val="none" w:sz="0" w:space="0" w:color="auto"/>
              </w:divBdr>
            </w:div>
          </w:divsChild>
        </w:div>
        <w:div w:id="971327257">
          <w:marLeft w:val="0"/>
          <w:marRight w:val="0"/>
          <w:marTop w:val="0"/>
          <w:marBottom w:val="0"/>
          <w:divBdr>
            <w:top w:val="none" w:sz="0" w:space="0" w:color="auto"/>
            <w:left w:val="none" w:sz="0" w:space="0" w:color="auto"/>
            <w:bottom w:val="none" w:sz="0" w:space="0" w:color="auto"/>
            <w:right w:val="none" w:sz="0" w:space="0" w:color="auto"/>
          </w:divBdr>
          <w:divsChild>
            <w:div w:id="981498099">
              <w:marLeft w:val="0"/>
              <w:marRight w:val="0"/>
              <w:marTop w:val="0"/>
              <w:marBottom w:val="0"/>
              <w:divBdr>
                <w:top w:val="none" w:sz="0" w:space="0" w:color="auto"/>
                <w:left w:val="none" w:sz="0" w:space="0" w:color="auto"/>
                <w:bottom w:val="none" w:sz="0" w:space="0" w:color="auto"/>
                <w:right w:val="none" w:sz="0" w:space="0" w:color="auto"/>
              </w:divBdr>
            </w:div>
          </w:divsChild>
        </w:div>
        <w:div w:id="1341355502">
          <w:marLeft w:val="0"/>
          <w:marRight w:val="0"/>
          <w:marTop w:val="0"/>
          <w:marBottom w:val="0"/>
          <w:divBdr>
            <w:top w:val="none" w:sz="0" w:space="0" w:color="auto"/>
            <w:left w:val="none" w:sz="0" w:space="0" w:color="auto"/>
            <w:bottom w:val="none" w:sz="0" w:space="0" w:color="auto"/>
            <w:right w:val="none" w:sz="0" w:space="0" w:color="auto"/>
          </w:divBdr>
          <w:divsChild>
            <w:div w:id="5146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51775">
      <w:bodyDiv w:val="1"/>
      <w:marLeft w:val="0"/>
      <w:marRight w:val="0"/>
      <w:marTop w:val="0"/>
      <w:marBottom w:val="0"/>
      <w:divBdr>
        <w:top w:val="none" w:sz="0" w:space="0" w:color="auto"/>
        <w:left w:val="none" w:sz="0" w:space="0" w:color="auto"/>
        <w:bottom w:val="none" w:sz="0" w:space="0" w:color="auto"/>
        <w:right w:val="none" w:sz="0" w:space="0" w:color="auto"/>
      </w:divBdr>
      <w:divsChild>
        <w:div w:id="765885883">
          <w:marLeft w:val="0"/>
          <w:marRight w:val="0"/>
          <w:marTop w:val="0"/>
          <w:marBottom w:val="0"/>
          <w:divBdr>
            <w:top w:val="none" w:sz="0" w:space="0" w:color="auto"/>
            <w:left w:val="none" w:sz="0" w:space="0" w:color="auto"/>
            <w:bottom w:val="none" w:sz="0" w:space="0" w:color="auto"/>
            <w:right w:val="none" w:sz="0" w:space="0" w:color="auto"/>
          </w:divBdr>
          <w:divsChild>
            <w:div w:id="740565255">
              <w:marLeft w:val="0"/>
              <w:marRight w:val="0"/>
              <w:marTop w:val="0"/>
              <w:marBottom w:val="0"/>
              <w:divBdr>
                <w:top w:val="none" w:sz="0" w:space="0" w:color="auto"/>
                <w:left w:val="none" w:sz="0" w:space="0" w:color="auto"/>
                <w:bottom w:val="none" w:sz="0" w:space="0" w:color="auto"/>
                <w:right w:val="none" w:sz="0" w:space="0" w:color="auto"/>
              </w:divBdr>
            </w:div>
          </w:divsChild>
        </w:div>
        <w:div w:id="1351758194">
          <w:marLeft w:val="0"/>
          <w:marRight w:val="0"/>
          <w:marTop w:val="0"/>
          <w:marBottom w:val="0"/>
          <w:divBdr>
            <w:top w:val="none" w:sz="0" w:space="0" w:color="auto"/>
            <w:left w:val="none" w:sz="0" w:space="0" w:color="auto"/>
            <w:bottom w:val="none" w:sz="0" w:space="0" w:color="auto"/>
            <w:right w:val="none" w:sz="0" w:space="0" w:color="auto"/>
          </w:divBdr>
          <w:divsChild>
            <w:div w:id="582035160">
              <w:marLeft w:val="0"/>
              <w:marRight w:val="0"/>
              <w:marTop w:val="0"/>
              <w:marBottom w:val="0"/>
              <w:divBdr>
                <w:top w:val="none" w:sz="0" w:space="0" w:color="auto"/>
                <w:left w:val="none" w:sz="0" w:space="0" w:color="auto"/>
                <w:bottom w:val="none" w:sz="0" w:space="0" w:color="auto"/>
                <w:right w:val="none" w:sz="0" w:space="0" w:color="auto"/>
              </w:divBdr>
            </w:div>
          </w:divsChild>
        </w:div>
        <w:div w:id="1900284064">
          <w:marLeft w:val="0"/>
          <w:marRight w:val="0"/>
          <w:marTop w:val="0"/>
          <w:marBottom w:val="0"/>
          <w:divBdr>
            <w:top w:val="none" w:sz="0" w:space="0" w:color="auto"/>
            <w:left w:val="none" w:sz="0" w:space="0" w:color="auto"/>
            <w:bottom w:val="none" w:sz="0" w:space="0" w:color="auto"/>
            <w:right w:val="none" w:sz="0" w:space="0" w:color="auto"/>
          </w:divBdr>
          <w:divsChild>
            <w:div w:id="1735547686">
              <w:marLeft w:val="0"/>
              <w:marRight w:val="0"/>
              <w:marTop w:val="0"/>
              <w:marBottom w:val="0"/>
              <w:divBdr>
                <w:top w:val="none" w:sz="0" w:space="0" w:color="auto"/>
                <w:left w:val="none" w:sz="0" w:space="0" w:color="auto"/>
                <w:bottom w:val="none" w:sz="0" w:space="0" w:color="auto"/>
                <w:right w:val="none" w:sz="0" w:space="0" w:color="auto"/>
              </w:divBdr>
            </w:div>
          </w:divsChild>
        </w:div>
        <w:div w:id="1146163300">
          <w:marLeft w:val="0"/>
          <w:marRight w:val="0"/>
          <w:marTop w:val="0"/>
          <w:marBottom w:val="0"/>
          <w:divBdr>
            <w:top w:val="none" w:sz="0" w:space="0" w:color="auto"/>
            <w:left w:val="none" w:sz="0" w:space="0" w:color="auto"/>
            <w:bottom w:val="none" w:sz="0" w:space="0" w:color="auto"/>
            <w:right w:val="none" w:sz="0" w:space="0" w:color="auto"/>
          </w:divBdr>
          <w:divsChild>
            <w:div w:id="171641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5513">
      <w:bodyDiv w:val="1"/>
      <w:marLeft w:val="0"/>
      <w:marRight w:val="0"/>
      <w:marTop w:val="0"/>
      <w:marBottom w:val="0"/>
      <w:divBdr>
        <w:top w:val="none" w:sz="0" w:space="0" w:color="auto"/>
        <w:left w:val="none" w:sz="0" w:space="0" w:color="auto"/>
        <w:bottom w:val="none" w:sz="0" w:space="0" w:color="auto"/>
        <w:right w:val="none" w:sz="0" w:space="0" w:color="auto"/>
      </w:divBdr>
    </w:div>
    <w:div w:id="1582645228">
      <w:bodyDiv w:val="1"/>
      <w:marLeft w:val="0"/>
      <w:marRight w:val="0"/>
      <w:marTop w:val="0"/>
      <w:marBottom w:val="0"/>
      <w:divBdr>
        <w:top w:val="none" w:sz="0" w:space="0" w:color="auto"/>
        <w:left w:val="none" w:sz="0" w:space="0" w:color="auto"/>
        <w:bottom w:val="none" w:sz="0" w:space="0" w:color="auto"/>
        <w:right w:val="none" w:sz="0" w:space="0" w:color="auto"/>
      </w:divBdr>
    </w:div>
    <w:div w:id="1591738730">
      <w:bodyDiv w:val="1"/>
      <w:marLeft w:val="0"/>
      <w:marRight w:val="0"/>
      <w:marTop w:val="0"/>
      <w:marBottom w:val="0"/>
      <w:divBdr>
        <w:top w:val="none" w:sz="0" w:space="0" w:color="auto"/>
        <w:left w:val="none" w:sz="0" w:space="0" w:color="auto"/>
        <w:bottom w:val="none" w:sz="0" w:space="0" w:color="auto"/>
        <w:right w:val="none" w:sz="0" w:space="0" w:color="auto"/>
      </w:divBdr>
      <w:divsChild>
        <w:div w:id="1638753287">
          <w:marLeft w:val="0"/>
          <w:marRight w:val="0"/>
          <w:marTop w:val="0"/>
          <w:marBottom w:val="0"/>
          <w:divBdr>
            <w:top w:val="none" w:sz="0" w:space="0" w:color="auto"/>
            <w:left w:val="none" w:sz="0" w:space="0" w:color="auto"/>
            <w:bottom w:val="none" w:sz="0" w:space="0" w:color="auto"/>
            <w:right w:val="none" w:sz="0" w:space="0" w:color="auto"/>
          </w:divBdr>
          <w:divsChild>
            <w:div w:id="1217165365">
              <w:marLeft w:val="0"/>
              <w:marRight w:val="0"/>
              <w:marTop w:val="0"/>
              <w:marBottom w:val="0"/>
              <w:divBdr>
                <w:top w:val="none" w:sz="0" w:space="0" w:color="auto"/>
                <w:left w:val="none" w:sz="0" w:space="0" w:color="auto"/>
                <w:bottom w:val="none" w:sz="0" w:space="0" w:color="auto"/>
                <w:right w:val="none" w:sz="0" w:space="0" w:color="auto"/>
              </w:divBdr>
            </w:div>
            <w:div w:id="1261793344">
              <w:marLeft w:val="0"/>
              <w:marRight w:val="0"/>
              <w:marTop w:val="0"/>
              <w:marBottom w:val="0"/>
              <w:divBdr>
                <w:top w:val="none" w:sz="0" w:space="0" w:color="auto"/>
                <w:left w:val="none" w:sz="0" w:space="0" w:color="auto"/>
                <w:bottom w:val="none" w:sz="0" w:space="0" w:color="auto"/>
                <w:right w:val="none" w:sz="0" w:space="0" w:color="auto"/>
              </w:divBdr>
              <w:divsChild>
                <w:div w:id="664824261">
                  <w:marLeft w:val="0"/>
                  <w:marRight w:val="0"/>
                  <w:marTop w:val="0"/>
                  <w:marBottom w:val="0"/>
                  <w:divBdr>
                    <w:top w:val="none" w:sz="0" w:space="0" w:color="auto"/>
                    <w:left w:val="none" w:sz="0" w:space="0" w:color="auto"/>
                    <w:bottom w:val="none" w:sz="0" w:space="0" w:color="auto"/>
                    <w:right w:val="none" w:sz="0" w:space="0" w:color="auto"/>
                  </w:divBdr>
                </w:div>
              </w:divsChild>
            </w:div>
            <w:div w:id="1772773285">
              <w:marLeft w:val="0"/>
              <w:marRight w:val="0"/>
              <w:marTop w:val="0"/>
              <w:marBottom w:val="0"/>
              <w:divBdr>
                <w:top w:val="none" w:sz="0" w:space="0" w:color="auto"/>
                <w:left w:val="none" w:sz="0" w:space="0" w:color="auto"/>
                <w:bottom w:val="none" w:sz="0" w:space="0" w:color="auto"/>
                <w:right w:val="none" w:sz="0" w:space="0" w:color="auto"/>
              </w:divBdr>
              <w:divsChild>
                <w:div w:id="208437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1533">
          <w:marLeft w:val="0"/>
          <w:marRight w:val="0"/>
          <w:marTop w:val="0"/>
          <w:marBottom w:val="0"/>
          <w:divBdr>
            <w:top w:val="none" w:sz="0" w:space="0" w:color="auto"/>
            <w:left w:val="none" w:sz="0" w:space="0" w:color="auto"/>
            <w:bottom w:val="none" w:sz="0" w:space="0" w:color="auto"/>
            <w:right w:val="none" w:sz="0" w:space="0" w:color="auto"/>
          </w:divBdr>
          <w:divsChild>
            <w:div w:id="67651526">
              <w:marLeft w:val="0"/>
              <w:marRight w:val="0"/>
              <w:marTop w:val="0"/>
              <w:marBottom w:val="0"/>
              <w:divBdr>
                <w:top w:val="none" w:sz="0" w:space="0" w:color="auto"/>
                <w:left w:val="none" w:sz="0" w:space="0" w:color="auto"/>
                <w:bottom w:val="none" w:sz="0" w:space="0" w:color="auto"/>
                <w:right w:val="none" w:sz="0" w:space="0" w:color="auto"/>
              </w:divBdr>
            </w:div>
          </w:divsChild>
        </w:div>
        <w:div w:id="1006402808">
          <w:marLeft w:val="0"/>
          <w:marRight w:val="0"/>
          <w:marTop w:val="0"/>
          <w:marBottom w:val="0"/>
          <w:divBdr>
            <w:top w:val="none" w:sz="0" w:space="0" w:color="auto"/>
            <w:left w:val="none" w:sz="0" w:space="0" w:color="auto"/>
            <w:bottom w:val="none" w:sz="0" w:space="0" w:color="auto"/>
            <w:right w:val="none" w:sz="0" w:space="0" w:color="auto"/>
          </w:divBdr>
          <w:divsChild>
            <w:div w:id="165079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12919">
      <w:bodyDiv w:val="1"/>
      <w:marLeft w:val="0"/>
      <w:marRight w:val="0"/>
      <w:marTop w:val="0"/>
      <w:marBottom w:val="0"/>
      <w:divBdr>
        <w:top w:val="none" w:sz="0" w:space="0" w:color="auto"/>
        <w:left w:val="none" w:sz="0" w:space="0" w:color="auto"/>
        <w:bottom w:val="none" w:sz="0" w:space="0" w:color="auto"/>
        <w:right w:val="none" w:sz="0" w:space="0" w:color="auto"/>
      </w:divBdr>
      <w:divsChild>
        <w:div w:id="2035885633">
          <w:marLeft w:val="0"/>
          <w:marRight w:val="0"/>
          <w:marTop w:val="0"/>
          <w:marBottom w:val="0"/>
          <w:divBdr>
            <w:top w:val="none" w:sz="0" w:space="0" w:color="auto"/>
            <w:left w:val="none" w:sz="0" w:space="0" w:color="auto"/>
            <w:bottom w:val="none" w:sz="0" w:space="0" w:color="auto"/>
            <w:right w:val="none" w:sz="0" w:space="0" w:color="auto"/>
          </w:divBdr>
          <w:divsChild>
            <w:div w:id="2017222385">
              <w:marLeft w:val="0"/>
              <w:marRight w:val="0"/>
              <w:marTop w:val="0"/>
              <w:marBottom w:val="0"/>
              <w:divBdr>
                <w:top w:val="none" w:sz="0" w:space="0" w:color="auto"/>
                <w:left w:val="none" w:sz="0" w:space="0" w:color="auto"/>
                <w:bottom w:val="none" w:sz="0" w:space="0" w:color="auto"/>
                <w:right w:val="none" w:sz="0" w:space="0" w:color="auto"/>
              </w:divBdr>
            </w:div>
          </w:divsChild>
        </w:div>
        <w:div w:id="1788506753">
          <w:marLeft w:val="0"/>
          <w:marRight w:val="0"/>
          <w:marTop w:val="0"/>
          <w:marBottom w:val="0"/>
          <w:divBdr>
            <w:top w:val="none" w:sz="0" w:space="0" w:color="auto"/>
            <w:left w:val="none" w:sz="0" w:space="0" w:color="auto"/>
            <w:bottom w:val="none" w:sz="0" w:space="0" w:color="auto"/>
            <w:right w:val="none" w:sz="0" w:space="0" w:color="auto"/>
          </w:divBdr>
          <w:divsChild>
            <w:div w:id="2299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80937">
      <w:bodyDiv w:val="1"/>
      <w:marLeft w:val="0"/>
      <w:marRight w:val="0"/>
      <w:marTop w:val="0"/>
      <w:marBottom w:val="0"/>
      <w:divBdr>
        <w:top w:val="none" w:sz="0" w:space="0" w:color="auto"/>
        <w:left w:val="none" w:sz="0" w:space="0" w:color="auto"/>
        <w:bottom w:val="none" w:sz="0" w:space="0" w:color="auto"/>
        <w:right w:val="none" w:sz="0" w:space="0" w:color="auto"/>
      </w:divBdr>
      <w:divsChild>
        <w:div w:id="699161459">
          <w:marLeft w:val="0"/>
          <w:marRight w:val="0"/>
          <w:marTop w:val="0"/>
          <w:marBottom w:val="0"/>
          <w:divBdr>
            <w:top w:val="none" w:sz="0" w:space="0" w:color="auto"/>
            <w:left w:val="none" w:sz="0" w:space="0" w:color="auto"/>
            <w:bottom w:val="none" w:sz="0" w:space="0" w:color="auto"/>
            <w:right w:val="none" w:sz="0" w:space="0" w:color="auto"/>
          </w:divBdr>
          <w:divsChild>
            <w:div w:id="49546902">
              <w:marLeft w:val="0"/>
              <w:marRight w:val="0"/>
              <w:marTop w:val="0"/>
              <w:marBottom w:val="0"/>
              <w:divBdr>
                <w:top w:val="none" w:sz="0" w:space="0" w:color="auto"/>
                <w:left w:val="none" w:sz="0" w:space="0" w:color="auto"/>
                <w:bottom w:val="none" w:sz="0" w:space="0" w:color="auto"/>
                <w:right w:val="none" w:sz="0" w:space="0" w:color="auto"/>
              </w:divBdr>
            </w:div>
          </w:divsChild>
        </w:div>
        <w:div w:id="1957910196">
          <w:marLeft w:val="0"/>
          <w:marRight w:val="0"/>
          <w:marTop w:val="0"/>
          <w:marBottom w:val="0"/>
          <w:divBdr>
            <w:top w:val="none" w:sz="0" w:space="0" w:color="auto"/>
            <w:left w:val="none" w:sz="0" w:space="0" w:color="auto"/>
            <w:bottom w:val="none" w:sz="0" w:space="0" w:color="auto"/>
            <w:right w:val="none" w:sz="0" w:space="0" w:color="auto"/>
          </w:divBdr>
          <w:divsChild>
            <w:div w:id="20485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29261">
      <w:bodyDiv w:val="1"/>
      <w:marLeft w:val="0"/>
      <w:marRight w:val="0"/>
      <w:marTop w:val="0"/>
      <w:marBottom w:val="0"/>
      <w:divBdr>
        <w:top w:val="none" w:sz="0" w:space="0" w:color="auto"/>
        <w:left w:val="none" w:sz="0" w:space="0" w:color="auto"/>
        <w:bottom w:val="none" w:sz="0" w:space="0" w:color="auto"/>
        <w:right w:val="none" w:sz="0" w:space="0" w:color="auto"/>
      </w:divBdr>
      <w:divsChild>
        <w:div w:id="14504386">
          <w:marLeft w:val="0"/>
          <w:marRight w:val="0"/>
          <w:marTop w:val="0"/>
          <w:marBottom w:val="0"/>
          <w:divBdr>
            <w:top w:val="none" w:sz="0" w:space="0" w:color="auto"/>
            <w:left w:val="none" w:sz="0" w:space="0" w:color="auto"/>
            <w:bottom w:val="none" w:sz="0" w:space="0" w:color="auto"/>
            <w:right w:val="none" w:sz="0" w:space="0" w:color="auto"/>
          </w:divBdr>
          <w:divsChild>
            <w:div w:id="1422752710">
              <w:marLeft w:val="0"/>
              <w:marRight w:val="0"/>
              <w:marTop w:val="0"/>
              <w:marBottom w:val="0"/>
              <w:divBdr>
                <w:top w:val="none" w:sz="0" w:space="0" w:color="auto"/>
                <w:left w:val="none" w:sz="0" w:space="0" w:color="auto"/>
                <w:bottom w:val="none" w:sz="0" w:space="0" w:color="auto"/>
                <w:right w:val="none" w:sz="0" w:space="0" w:color="auto"/>
              </w:divBdr>
            </w:div>
          </w:divsChild>
        </w:div>
        <w:div w:id="413742679">
          <w:marLeft w:val="0"/>
          <w:marRight w:val="0"/>
          <w:marTop w:val="0"/>
          <w:marBottom w:val="0"/>
          <w:divBdr>
            <w:top w:val="none" w:sz="0" w:space="0" w:color="auto"/>
            <w:left w:val="none" w:sz="0" w:space="0" w:color="auto"/>
            <w:bottom w:val="none" w:sz="0" w:space="0" w:color="auto"/>
            <w:right w:val="none" w:sz="0" w:space="0" w:color="auto"/>
          </w:divBdr>
          <w:divsChild>
            <w:div w:id="616331106">
              <w:marLeft w:val="0"/>
              <w:marRight w:val="0"/>
              <w:marTop w:val="0"/>
              <w:marBottom w:val="0"/>
              <w:divBdr>
                <w:top w:val="none" w:sz="0" w:space="0" w:color="auto"/>
                <w:left w:val="none" w:sz="0" w:space="0" w:color="auto"/>
                <w:bottom w:val="none" w:sz="0" w:space="0" w:color="auto"/>
                <w:right w:val="none" w:sz="0" w:space="0" w:color="auto"/>
              </w:divBdr>
            </w:div>
          </w:divsChild>
        </w:div>
        <w:div w:id="1489201744">
          <w:marLeft w:val="0"/>
          <w:marRight w:val="0"/>
          <w:marTop w:val="0"/>
          <w:marBottom w:val="0"/>
          <w:divBdr>
            <w:top w:val="none" w:sz="0" w:space="0" w:color="auto"/>
            <w:left w:val="none" w:sz="0" w:space="0" w:color="auto"/>
            <w:bottom w:val="none" w:sz="0" w:space="0" w:color="auto"/>
            <w:right w:val="none" w:sz="0" w:space="0" w:color="auto"/>
          </w:divBdr>
          <w:divsChild>
            <w:div w:id="767433782">
              <w:marLeft w:val="0"/>
              <w:marRight w:val="0"/>
              <w:marTop w:val="0"/>
              <w:marBottom w:val="0"/>
              <w:divBdr>
                <w:top w:val="none" w:sz="0" w:space="0" w:color="auto"/>
                <w:left w:val="none" w:sz="0" w:space="0" w:color="auto"/>
                <w:bottom w:val="none" w:sz="0" w:space="0" w:color="auto"/>
                <w:right w:val="none" w:sz="0" w:space="0" w:color="auto"/>
              </w:divBdr>
            </w:div>
          </w:divsChild>
        </w:div>
        <w:div w:id="1060904349">
          <w:marLeft w:val="0"/>
          <w:marRight w:val="0"/>
          <w:marTop w:val="0"/>
          <w:marBottom w:val="0"/>
          <w:divBdr>
            <w:top w:val="none" w:sz="0" w:space="0" w:color="auto"/>
            <w:left w:val="none" w:sz="0" w:space="0" w:color="auto"/>
            <w:bottom w:val="none" w:sz="0" w:space="0" w:color="auto"/>
            <w:right w:val="none" w:sz="0" w:space="0" w:color="auto"/>
          </w:divBdr>
          <w:divsChild>
            <w:div w:id="485781993">
              <w:marLeft w:val="0"/>
              <w:marRight w:val="0"/>
              <w:marTop w:val="0"/>
              <w:marBottom w:val="0"/>
              <w:divBdr>
                <w:top w:val="none" w:sz="0" w:space="0" w:color="auto"/>
                <w:left w:val="none" w:sz="0" w:space="0" w:color="auto"/>
                <w:bottom w:val="none" w:sz="0" w:space="0" w:color="auto"/>
                <w:right w:val="none" w:sz="0" w:space="0" w:color="auto"/>
              </w:divBdr>
            </w:div>
            <w:div w:id="831455271">
              <w:marLeft w:val="0"/>
              <w:marRight w:val="0"/>
              <w:marTop w:val="0"/>
              <w:marBottom w:val="0"/>
              <w:divBdr>
                <w:top w:val="none" w:sz="0" w:space="0" w:color="auto"/>
                <w:left w:val="none" w:sz="0" w:space="0" w:color="auto"/>
                <w:bottom w:val="none" w:sz="0" w:space="0" w:color="auto"/>
                <w:right w:val="none" w:sz="0" w:space="0" w:color="auto"/>
              </w:divBdr>
              <w:divsChild>
                <w:div w:id="641619018">
                  <w:marLeft w:val="0"/>
                  <w:marRight w:val="0"/>
                  <w:marTop w:val="0"/>
                  <w:marBottom w:val="0"/>
                  <w:divBdr>
                    <w:top w:val="none" w:sz="0" w:space="0" w:color="auto"/>
                    <w:left w:val="none" w:sz="0" w:space="0" w:color="auto"/>
                    <w:bottom w:val="none" w:sz="0" w:space="0" w:color="auto"/>
                    <w:right w:val="none" w:sz="0" w:space="0" w:color="auto"/>
                  </w:divBdr>
                </w:div>
              </w:divsChild>
            </w:div>
            <w:div w:id="1300498251">
              <w:marLeft w:val="0"/>
              <w:marRight w:val="0"/>
              <w:marTop w:val="0"/>
              <w:marBottom w:val="0"/>
              <w:divBdr>
                <w:top w:val="none" w:sz="0" w:space="0" w:color="auto"/>
                <w:left w:val="none" w:sz="0" w:space="0" w:color="auto"/>
                <w:bottom w:val="none" w:sz="0" w:space="0" w:color="auto"/>
                <w:right w:val="none" w:sz="0" w:space="0" w:color="auto"/>
              </w:divBdr>
              <w:divsChild>
                <w:div w:id="19047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62408">
          <w:marLeft w:val="0"/>
          <w:marRight w:val="0"/>
          <w:marTop w:val="0"/>
          <w:marBottom w:val="0"/>
          <w:divBdr>
            <w:top w:val="none" w:sz="0" w:space="0" w:color="auto"/>
            <w:left w:val="none" w:sz="0" w:space="0" w:color="auto"/>
            <w:bottom w:val="none" w:sz="0" w:space="0" w:color="auto"/>
            <w:right w:val="none" w:sz="0" w:space="0" w:color="auto"/>
          </w:divBdr>
          <w:divsChild>
            <w:div w:id="550726352">
              <w:marLeft w:val="0"/>
              <w:marRight w:val="0"/>
              <w:marTop w:val="0"/>
              <w:marBottom w:val="0"/>
              <w:divBdr>
                <w:top w:val="none" w:sz="0" w:space="0" w:color="auto"/>
                <w:left w:val="none" w:sz="0" w:space="0" w:color="auto"/>
                <w:bottom w:val="none" w:sz="0" w:space="0" w:color="auto"/>
                <w:right w:val="none" w:sz="0" w:space="0" w:color="auto"/>
              </w:divBdr>
            </w:div>
            <w:div w:id="222525299">
              <w:marLeft w:val="0"/>
              <w:marRight w:val="0"/>
              <w:marTop w:val="0"/>
              <w:marBottom w:val="0"/>
              <w:divBdr>
                <w:top w:val="none" w:sz="0" w:space="0" w:color="auto"/>
                <w:left w:val="none" w:sz="0" w:space="0" w:color="auto"/>
                <w:bottom w:val="none" w:sz="0" w:space="0" w:color="auto"/>
                <w:right w:val="none" w:sz="0" w:space="0" w:color="auto"/>
              </w:divBdr>
              <w:divsChild>
                <w:div w:id="1239291752">
                  <w:marLeft w:val="0"/>
                  <w:marRight w:val="0"/>
                  <w:marTop w:val="0"/>
                  <w:marBottom w:val="0"/>
                  <w:divBdr>
                    <w:top w:val="none" w:sz="0" w:space="0" w:color="auto"/>
                    <w:left w:val="none" w:sz="0" w:space="0" w:color="auto"/>
                    <w:bottom w:val="none" w:sz="0" w:space="0" w:color="auto"/>
                    <w:right w:val="none" w:sz="0" w:space="0" w:color="auto"/>
                  </w:divBdr>
                </w:div>
              </w:divsChild>
            </w:div>
            <w:div w:id="875392292">
              <w:marLeft w:val="0"/>
              <w:marRight w:val="0"/>
              <w:marTop w:val="0"/>
              <w:marBottom w:val="0"/>
              <w:divBdr>
                <w:top w:val="none" w:sz="0" w:space="0" w:color="auto"/>
                <w:left w:val="none" w:sz="0" w:space="0" w:color="auto"/>
                <w:bottom w:val="none" w:sz="0" w:space="0" w:color="auto"/>
                <w:right w:val="none" w:sz="0" w:space="0" w:color="auto"/>
              </w:divBdr>
              <w:divsChild>
                <w:div w:id="714894645">
                  <w:marLeft w:val="0"/>
                  <w:marRight w:val="0"/>
                  <w:marTop w:val="0"/>
                  <w:marBottom w:val="0"/>
                  <w:divBdr>
                    <w:top w:val="none" w:sz="0" w:space="0" w:color="auto"/>
                    <w:left w:val="none" w:sz="0" w:space="0" w:color="auto"/>
                    <w:bottom w:val="none" w:sz="0" w:space="0" w:color="auto"/>
                    <w:right w:val="none" w:sz="0" w:space="0" w:color="auto"/>
                  </w:divBdr>
                </w:div>
              </w:divsChild>
            </w:div>
            <w:div w:id="1544369133">
              <w:marLeft w:val="0"/>
              <w:marRight w:val="0"/>
              <w:marTop w:val="0"/>
              <w:marBottom w:val="0"/>
              <w:divBdr>
                <w:top w:val="none" w:sz="0" w:space="0" w:color="auto"/>
                <w:left w:val="none" w:sz="0" w:space="0" w:color="auto"/>
                <w:bottom w:val="none" w:sz="0" w:space="0" w:color="auto"/>
                <w:right w:val="none" w:sz="0" w:space="0" w:color="auto"/>
              </w:divBdr>
              <w:divsChild>
                <w:div w:id="888959577">
                  <w:marLeft w:val="0"/>
                  <w:marRight w:val="0"/>
                  <w:marTop w:val="0"/>
                  <w:marBottom w:val="0"/>
                  <w:divBdr>
                    <w:top w:val="none" w:sz="0" w:space="0" w:color="auto"/>
                    <w:left w:val="none" w:sz="0" w:space="0" w:color="auto"/>
                    <w:bottom w:val="none" w:sz="0" w:space="0" w:color="auto"/>
                    <w:right w:val="none" w:sz="0" w:space="0" w:color="auto"/>
                  </w:divBdr>
                </w:div>
              </w:divsChild>
            </w:div>
            <w:div w:id="735904414">
              <w:marLeft w:val="0"/>
              <w:marRight w:val="0"/>
              <w:marTop w:val="0"/>
              <w:marBottom w:val="0"/>
              <w:divBdr>
                <w:top w:val="none" w:sz="0" w:space="0" w:color="auto"/>
                <w:left w:val="none" w:sz="0" w:space="0" w:color="auto"/>
                <w:bottom w:val="none" w:sz="0" w:space="0" w:color="auto"/>
                <w:right w:val="none" w:sz="0" w:space="0" w:color="auto"/>
              </w:divBdr>
              <w:divsChild>
                <w:div w:id="625161104">
                  <w:marLeft w:val="0"/>
                  <w:marRight w:val="0"/>
                  <w:marTop w:val="0"/>
                  <w:marBottom w:val="0"/>
                  <w:divBdr>
                    <w:top w:val="none" w:sz="0" w:space="0" w:color="auto"/>
                    <w:left w:val="none" w:sz="0" w:space="0" w:color="auto"/>
                    <w:bottom w:val="none" w:sz="0" w:space="0" w:color="auto"/>
                    <w:right w:val="none" w:sz="0" w:space="0" w:color="auto"/>
                  </w:divBdr>
                </w:div>
              </w:divsChild>
            </w:div>
            <w:div w:id="852382877">
              <w:marLeft w:val="0"/>
              <w:marRight w:val="0"/>
              <w:marTop w:val="0"/>
              <w:marBottom w:val="0"/>
              <w:divBdr>
                <w:top w:val="none" w:sz="0" w:space="0" w:color="auto"/>
                <w:left w:val="none" w:sz="0" w:space="0" w:color="auto"/>
                <w:bottom w:val="none" w:sz="0" w:space="0" w:color="auto"/>
                <w:right w:val="none" w:sz="0" w:space="0" w:color="auto"/>
              </w:divBdr>
              <w:divsChild>
                <w:div w:id="1905992568">
                  <w:marLeft w:val="0"/>
                  <w:marRight w:val="0"/>
                  <w:marTop w:val="0"/>
                  <w:marBottom w:val="0"/>
                  <w:divBdr>
                    <w:top w:val="none" w:sz="0" w:space="0" w:color="auto"/>
                    <w:left w:val="none" w:sz="0" w:space="0" w:color="auto"/>
                    <w:bottom w:val="none" w:sz="0" w:space="0" w:color="auto"/>
                    <w:right w:val="none" w:sz="0" w:space="0" w:color="auto"/>
                  </w:divBdr>
                </w:div>
              </w:divsChild>
            </w:div>
            <w:div w:id="380250292">
              <w:marLeft w:val="0"/>
              <w:marRight w:val="0"/>
              <w:marTop w:val="0"/>
              <w:marBottom w:val="0"/>
              <w:divBdr>
                <w:top w:val="none" w:sz="0" w:space="0" w:color="auto"/>
                <w:left w:val="none" w:sz="0" w:space="0" w:color="auto"/>
                <w:bottom w:val="none" w:sz="0" w:space="0" w:color="auto"/>
                <w:right w:val="none" w:sz="0" w:space="0" w:color="auto"/>
              </w:divBdr>
              <w:divsChild>
                <w:div w:id="789788566">
                  <w:marLeft w:val="0"/>
                  <w:marRight w:val="0"/>
                  <w:marTop w:val="0"/>
                  <w:marBottom w:val="0"/>
                  <w:divBdr>
                    <w:top w:val="none" w:sz="0" w:space="0" w:color="auto"/>
                    <w:left w:val="none" w:sz="0" w:space="0" w:color="auto"/>
                    <w:bottom w:val="none" w:sz="0" w:space="0" w:color="auto"/>
                    <w:right w:val="none" w:sz="0" w:space="0" w:color="auto"/>
                  </w:divBdr>
                </w:div>
              </w:divsChild>
            </w:div>
            <w:div w:id="98378987">
              <w:marLeft w:val="0"/>
              <w:marRight w:val="0"/>
              <w:marTop w:val="0"/>
              <w:marBottom w:val="0"/>
              <w:divBdr>
                <w:top w:val="none" w:sz="0" w:space="0" w:color="auto"/>
                <w:left w:val="none" w:sz="0" w:space="0" w:color="auto"/>
                <w:bottom w:val="none" w:sz="0" w:space="0" w:color="auto"/>
                <w:right w:val="none" w:sz="0" w:space="0" w:color="auto"/>
              </w:divBdr>
              <w:divsChild>
                <w:div w:id="47272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88664">
          <w:marLeft w:val="0"/>
          <w:marRight w:val="0"/>
          <w:marTop w:val="0"/>
          <w:marBottom w:val="0"/>
          <w:divBdr>
            <w:top w:val="none" w:sz="0" w:space="0" w:color="auto"/>
            <w:left w:val="none" w:sz="0" w:space="0" w:color="auto"/>
            <w:bottom w:val="none" w:sz="0" w:space="0" w:color="auto"/>
            <w:right w:val="none" w:sz="0" w:space="0" w:color="auto"/>
          </w:divBdr>
          <w:divsChild>
            <w:div w:id="1301762785">
              <w:marLeft w:val="0"/>
              <w:marRight w:val="0"/>
              <w:marTop w:val="0"/>
              <w:marBottom w:val="0"/>
              <w:divBdr>
                <w:top w:val="none" w:sz="0" w:space="0" w:color="auto"/>
                <w:left w:val="none" w:sz="0" w:space="0" w:color="auto"/>
                <w:bottom w:val="none" w:sz="0" w:space="0" w:color="auto"/>
                <w:right w:val="none" w:sz="0" w:space="0" w:color="auto"/>
              </w:divBdr>
            </w:div>
          </w:divsChild>
        </w:div>
        <w:div w:id="672533030">
          <w:marLeft w:val="0"/>
          <w:marRight w:val="0"/>
          <w:marTop w:val="0"/>
          <w:marBottom w:val="0"/>
          <w:divBdr>
            <w:top w:val="none" w:sz="0" w:space="0" w:color="auto"/>
            <w:left w:val="none" w:sz="0" w:space="0" w:color="auto"/>
            <w:bottom w:val="none" w:sz="0" w:space="0" w:color="auto"/>
            <w:right w:val="none" w:sz="0" w:space="0" w:color="auto"/>
          </w:divBdr>
          <w:divsChild>
            <w:div w:id="21388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0328">
      <w:bodyDiv w:val="1"/>
      <w:marLeft w:val="0"/>
      <w:marRight w:val="0"/>
      <w:marTop w:val="0"/>
      <w:marBottom w:val="0"/>
      <w:divBdr>
        <w:top w:val="none" w:sz="0" w:space="0" w:color="auto"/>
        <w:left w:val="none" w:sz="0" w:space="0" w:color="auto"/>
        <w:bottom w:val="none" w:sz="0" w:space="0" w:color="auto"/>
        <w:right w:val="none" w:sz="0" w:space="0" w:color="auto"/>
      </w:divBdr>
      <w:divsChild>
        <w:div w:id="1967854563">
          <w:marLeft w:val="0"/>
          <w:marRight w:val="0"/>
          <w:marTop w:val="0"/>
          <w:marBottom w:val="0"/>
          <w:divBdr>
            <w:top w:val="none" w:sz="0" w:space="0" w:color="auto"/>
            <w:left w:val="none" w:sz="0" w:space="0" w:color="auto"/>
            <w:bottom w:val="none" w:sz="0" w:space="0" w:color="auto"/>
            <w:right w:val="none" w:sz="0" w:space="0" w:color="auto"/>
          </w:divBdr>
        </w:div>
        <w:div w:id="2047481209">
          <w:marLeft w:val="0"/>
          <w:marRight w:val="0"/>
          <w:marTop w:val="0"/>
          <w:marBottom w:val="0"/>
          <w:divBdr>
            <w:top w:val="none" w:sz="0" w:space="0" w:color="auto"/>
            <w:left w:val="none" w:sz="0" w:space="0" w:color="auto"/>
            <w:bottom w:val="none" w:sz="0" w:space="0" w:color="auto"/>
            <w:right w:val="none" w:sz="0" w:space="0" w:color="auto"/>
          </w:divBdr>
          <w:divsChild>
            <w:div w:id="17408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5231">
      <w:bodyDiv w:val="1"/>
      <w:marLeft w:val="0"/>
      <w:marRight w:val="0"/>
      <w:marTop w:val="0"/>
      <w:marBottom w:val="0"/>
      <w:divBdr>
        <w:top w:val="none" w:sz="0" w:space="0" w:color="auto"/>
        <w:left w:val="none" w:sz="0" w:space="0" w:color="auto"/>
        <w:bottom w:val="none" w:sz="0" w:space="0" w:color="auto"/>
        <w:right w:val="none" w:sz="0" w:space="0" w:color="auto"/>
      </w:divBdr>
      <w:divsChild>
        <w:div w:id="1445415762">
          <w:marLeft w:val="0"/>
          <w:marRight w:val="0"/>
          <w:marTop w:val="0"/>
          <w:marBottom w:val="0"/>
          <w:divBdr>
            <w:top w:val="none" w:sz="0" w:space="0" w:color="auto"/>
            <w:left w:val="none" w:sz="0" w:space="0" w:color="auto"/>
            <w:bottom w:val="none" w:sz="0" w:space="0" w:color="auto"/>
            <w:right w:val="none" w:sz="0" w:space="0" w:color="auto"/>
          </w:divBdr>
          <w:divsChild>
            <w:div w:id="1486967406">
              <w:marLeft w:val="0"/>
              <w:marRight w:val="0"/>
              <w:marTop w:val="0"/>
              <w:marBottom w:val="0"/>
              <w:divBdr>
                <w:top w:val="none" w:sz="0" w:space="0" w:color="auto"/>
                <w:left w:val="none" w:sz="0" w:space="0" w:color="auto"/>
                <w:bottom w:val="none" w:sz="0" w:space="0" w:color="auto"/>
                <w:right w:val="none" w:sz="0" w:space="0" w:color="auto"/>
              </w:divBdr>
            </w:div>
          </w:divsChild>
        </w:div>
        <w:div w:id="1855073396">
          <w:marLeft w:val="0"/>
          <w:marRight w:val="0"/>
          <w:marTop w:val="0"/>
          <w:marBottom w:val="0"/>
          <w:divBdr>
            <w:top w:val="none" w:sz="0" w:space="0" w:color="auto"/>
            <w:left w:val="none" w:sz="0" w:space="0" w:color="auto"/>
            <w:bottom w:val="none" w:sz="0" w:space="0" w:color="auto"/>
            <w:right w:val="none" w:sz="0" w:space="0" w:color="auto"/>
          </w:divBdr>
          <w:divsChild>
            <w:div w:id="653069990">
              <w:marLeft w:val="0"/>
              <w:marRight w:val="0"/>
              <w:marTop w:val="0"/>
              <w:marBottom w:val="0"/>
              <w:divBdr>
                <w:top w:val="none" w:sz="0" w:space="0" w:color="auto"/>
                <w:left w:val="none" w:sz="0" w:space="0" w:color="auto"/>
                <w:bottom w:val="none" w:sz="0" w:space="0" w:color="auto"/>
                <w:right w:val="none" w:sz="0" w:space="0" w:color="auto"/>
              </w:divBdr>
            </w:div>
            <w:div w:id="1470123385">
              <w:marLeft w:val="0"/>
              <w:marRight w:val="0"/>
              <w:marTop w:val="0"/>
              <w:marBottom w:val="0"/>
              <w:divBdr>
                <w:top w:val="none" w:sz="0" w:space="0" w:color="auto"/>
                <w:left w:val="none" w:sz="0" w:space="0" w:color="auto"/>
                <w:bottom w:val="none" w:sz="0" w:space="0" w:color="auto"/>
                <w:right w:val="none" w:sz="0" w:space="0" w:color="auto"/>
              </w:divBdr>
              <w:divsChild>
                <w:div w:id="94518442">
                  <w:marLeft w:val="0"/>
                  <w:marRight w:val="0"/>
                  <w:marTop w:val="0"/>
                  <w:marBottom w:val="0"/>
                  <w:divBdr>
                    <w:top w:val="none" w:sz="0" w:space="0" w:color="auto"/>
                    <w:left w:val="none" w:sz="0" w:space="0" w:color="auto"/>
                    <w:bottom w:val="none" w:sz="0" w:space="0" w:color="auto"/>
                    <w:right w:val="none" w:sz="0" w:space="0" w:color="auto"/>
                  </w:divBdr>
                </w:div>
              </w:divsChild>
            </w:div>
            <w:div w:id="1654527220">
              <w:marLeft w:val="0"/>
              <w:marRight w:val="0"/>
              <w:marTop w:val="0"/>
              <w:marBottom w:val="0"/>
              <w:divBdr>
                <w:top w:val="none" w:sz="0" w:space="0" w:color="auto"/>
                <w:left w:val="none" w:sz="0" w:space="0" w:color="auto"/>
                <w:bottom w:val="none" w:sz="0" w:space="0" w:color="auto"/>
                <w:right w:val="none" w:sz="0" w:space="0" w:color="auto"/>
              </w:divBdr>
              <w:divsChild>
                <w:div w:id="735397442">
                  <w:marLeft w:val="0"/>
                  <w:marRight w:val="0"/>
                  <w:marTop w:val="0"/>
                  <w:marBottom w:val="0"/>
                  <w:divBdr>
                    <w:top w:val="none" w:sz="0" w:space="0" w:color="auto"/>
                    <w:left w:val="none" w:sz="0" w:space="0" w:color="auto"/>
                    <w:bottom w:val="none" w:sz="0" w:space="0" w:color="auto"/>
                    <w:right w:val="none" w:sz="0" w:space="0" w:color="auto"/>
                  </w:divBdr>
                </w:div>
              </w:divsChild>
            </w:div>
            <w:div w:id="1300109106">
              <w:marLeft w:val="0"/>
              <w:marRight w:val="0"/>
              <w:marTop w:val="0"/>
              <w:marBottom w:val="0"/>
              <w:divBdr>
                <w:top w:val="none" w:sz="0" w:space="0" w:color="auto"/>
                <w:left w:val="none" w:sz="0" w:space="0" w:color="auto"/>
                <w:bottom w:val="none" w:sz="0" w:space="0" w:color="auto"/>
                <w:right w:val="none" w:sz="0" w:space="0" w:color="auto"/>
              </w:divBdr>
              <w:divsChild>
                <w:div w:id="1386829362">
                  <w:marLeft w:val="0"/>
                  <w:marRight w:val="0"/>
                  <w:marTop w:val="0"/>
                  <w:marBottom w:val="0"/>
                  <w:divBdr>
                    <w:top w:val="none" w:sz="0" w:space="0" w:color="auto"/>
                    <w:left w:val="none" w:sz="0" w:space="0" w:color="auto"/>
                    <w:bottom w:val="none" w:sz="0" w:space="0" w:color="auto"/>
                    <w:right w:val="none" w:sz="0" w:space="0" w:color="auto"/>
                  </w:divBdr>
                </w:div>
              </w:divsChild>
            </w:div>
            <w:div w:id="306589489">
              <w:marLeft w:val="0"/>
              <w:marRight w:val="0"/>
              <w:marTop w:val="0"/>
              <w:marBottom w:val="0"/>
              <w:divBdr>
                <w:top w:val="none" w:sz="0" w:space="0" w:color="auto"/>
                <w:left w:val="none" w:sz="0" w:space="0" w:color="auto"/>
                <w:bottom w:val="none" w:sz="0" w:space="0" w:color="auto"/>
                <w:right w:val="none" w:sz="0" w:space="0" w:color="auto"/>
              </w:divBdr>
              <w:divsChild>
                <w:div w:id="178160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6448">
          <w:marLeft w:val="0"/>
          <w:marRight w:val="0"/>
          <w:marTop w:val="0"/>
          <w:marBottom w:val="0"/>
          <w:divBdr>
            <w:top w:val="none" w:sz="0" w:space="0" w:color="auto"/>
            <w:left w:val="none" w:sz="0" w:space="0" w:color="auto"/>
            <w:bottom w:val="none" w:sz="0" w:space="0" w:color="auto"/>
            <w:right w:val="none" w:sz="0" w:space="0" w:color="auto"/>
          </w:divBdr>
          <w:divsChild>
            <w:div w:id="1900676804">
              <w:marLeft w:val="0"/>
              <w:marRight w:val="0"/>
              <w:marTop w:val="0"/>
              <w:marBottom w:val="0"/>
              <w:divBdr>
                <w:top w:val="none" w:sz="0" w:space="0" w:color="auto"/>
                <w:left w:val="none" w:sz="0" w:space="0" w:color="auto"/>
                <w:bottom w:val="none" w:sz="0" w:space="0" w:color="auto"/>
                <w:right w:val="none" w:sz="0" w:space="0" w:color="auto"/>
              </w:divBdr>
            </w:div>
            <w:div w:id="486439550">
              <w:marLeft w:val="0"/>
              <w:marRight w:val="0"/>
              <w:marTop w:val="0"/>
              <w:marBottom w:val="0"/>
              <w:divBdr>
                <w:top w:val="none" w:sz="0" w:space="0" w:color="auto"/>
                <w:left w:val="none" w:sz="0" w:space="0" w:color="auto"/>
                <w:bottom w:val="none" w:sz="0" w:space="0" w:color="auto"/>
                <w:right w:val="none" w:sz="0" w:space="0" w:color="auto"/>
              </w:divBdr>
              <w:divsChild>
                <w:div w:id="398334802">
                  <w:marLeft w:val="0"/>
                  <w:marRight w:val="0"/>
                  <w:marTop w:val="0"/>
                  <w:marBottom w:val="0"/>
                  <w:divBdr>
                    <w:top w:val="none" w:sz="0" w:space="0" w:color="auto"/>
                    <w:left w:val="none" w:sz="0" w:space="0" w:color="auto"/>
                    <w:bottom w:val="none" w:sz="0" w:space="0" w:color="auto"/>
                    <w:right w:val="none" w:sz="0" w:space="0" w:color="auto"/>
                  </w:divBdr>
                </w:div>
              </w:divsChild>
            </w:div>
            <w:div w:id="1160345605">
              <w:marLeft w:val="0"/>
              <w:marRight w:val="0"/>
              <w:marTop w:val="0"/>
              <w:marBottom w:val="0"/>
              <w:divBdr>
                <w:top w:val="none" w:sz="0" w:space="0" w:color="auto"/>
                <w:left w:val="none" w:sz="0" w:space="0" w:color="auto"/>
                <w:bottom w:val="none" w:sz="0" w:space="0" w:color="auto"/>
                <w:right w:val="none" w:sz="0" w:space="0" w:color="auto"/>
              </w:divBdr>
              <w:divsChild>
                <w:div w:id="1404261300">
                  <w:marLeft w:val="0"/>
                  <w:marRight w:val="0"/>
                  <w:marTop w:val="0"/>
                  <w:marBottom w:val="0"/>
                  <w:divBdr>
                    <w:top w:val="none" w:sz="0" w:space="0" w:color="auto"/>
                    <w:left w:val="none" w:sz="0" w:space="0" w:color="auto"/>
                    <w:bottom w:val="none" w:sz="0" w:space="0" w:color="auto"/>
                    <w:right w:val="none" w:sz="0" w:space="0" w:color="auto"/>
                  </w:divBdr>
                </w:div>
              </w:divsChild>
            </w:div>
            <w:div w:id="1986546283">
              <w:marLeft w:val="0"/>
              <w:marRight w:val="0"/>
              <w:marTop w:val="0"/>
              <w:marBottom w:val="0"/>
              <w:divBdr>
                <w:top w:val="none" w:sz="0" w:space="0" w:color="auto"/>
                <w:left w:val="none" w:sz="0" w:space="0" w:color="auto"/>
                <w:bottom w:val="none" w:sz="0" w:space="0" w:color="auto"/>
                <w:right w:val="none" w:sz="0" w:space="0" w:color="auto"/>
              </w:divBdr>
              <w:divsChild>
                <w:div w:id="20580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85717">
      <w:bodyDiv w:val="1"/>
      <w:marLeft w:val="0"/>
      <w:marRight w:val="0"/>
      <w:marTop w:val="0"/>
      <w:marBottom w:val="0"/>
      <w:divBdr>
        <w:top w:val="none" w:sz="0" w:space="0" w:color="auto"/>
        <w:left w:val="none" w:sz="0" w:space="0" w:color="auto"/>
        <w:bottom w:val="none" w:sz="0" w:space="0" w:color="auto"/>
        <w:right w:val="none" w:sz="0" w:space="0" w:color="auto"/>
      </w:divBdr>
      <w:divsChild>
        <w:div w:id="334304377">
          <w:marLeft w:val="0"/>
          <w:marRight w:val="0"/>
          <w:marTop w:val="0"/>
          <w:marBottom w:val="0"/>
          <w:divBdr>
            <w:top w:val="none" w:sz="0" w:space="0" w:color="auto"/>
            <w:left w:val="none" w:sz="0" w:space="0" w:color="auto"/>
            <w:bottom w:val="none" w:sz="0" w:space="0" w:color="auto"/>
            <w:right w:val="none" w:sz="0" w:space="0" w:color="auto"/>
          </w:divBdr>
          <w:divsChild>
            <w:div w:id="538976349">
              <w:marLeft w:val="0"/>
              <w:marRight w:val="0"/>
              <w:marTop w:val="0"/>
              <w:marBottom w:val="0"/>
              <w:divBdr>
                <w:top w:val="none" w:sz="0" w:space="0" w:color="auto"/>
                <w:left w:val="none" w:sz="0" w:space="0" w:color="auto"/>
                <w:bottom w:val="none" w:sz="0" w:space="0" w:color="auto"/>
                <w:right w:val="none" w:sz="0" w:space="0" w:color="auto"/>
              </w:divBdr>
            </w:div>
          </w:divsChild>
        </w:div>
        <w:div w:id="274101665">
          <w:marLeft w:val="0"/>
          <w:marRight w:val="0"/>
          <w:marTop w:val="0"/>
          <w:marBottom w:val="0"/>
          <w:divBdr>
            <w:top w:val="none" w:sz="0" w:space="0" w:color="auto"/>
            <w:left w:val="none" w:sz="0" w:space="0" w:color="auto"/>
            <w:bottom w:val="none" w:sz="0" w:space="0" w:color="auto"/>
            <w:right w:val="none" w:sz="0" w:space="0" w:color="auto"/>
          </w:divBdr>
          <w:divsChild>
            <w:div w:id="2119905163">
              <w:marLeft w:val="0"/>
              <w:marRight w:val="0"/>
              <w:marTop w:val="0"/>
              <w:marBottom w:val="0"/>
              <w:divBdr>
                <w:top w:val="none" w:sz="0" w:space="0" w:color="auto"/>
                <w:left w:val="none" w:sz="0" w:space="0" w:color="auto"/>
                <w:bottom w:val="none" w:sz="0" w:space="0" w:color="auto"/>
                <w:right w:val="none" w:sz="0" w:space="0" w:color="auto"/>
              </w:divBdr>
            </w:div>
          </w:divsChild>
        </w:div>
        <w:div w:id="496767221">
          <w:marLeft w:val="0"/>
          <w:marRight w:val="0"/>
          <w:marTop w:val="0"/>
          <w:marBottom w:val="0"/>
          <w:divBdr>
            <w:top w:val="none" w:sz="0" w:space="0" w:color="auto"/>
            <w:left w:val="none" w:sz="0" w:space="0" w:color="auto"/>
            <w:bottom w:val="none" w:sz="0" w:space="0" w:color="auto"/>
            <w:right w:val="none" w:sz="0" w:space="0" w:color="auto"/>
          </w:divBdr>
          <w:divsChild>
            <w:div w:id="1388646305">
              <w:marLeft w:val="0"/>
              <w:marRight w:val="0"/>
              <w:marTop w:val="0"/>
              <w:marBottom w:val="0"/>
              <w:divBdr>
                <w:top w:val="none" w:sz="0" w:space="0" w:color="auto"/>
                <w:left w:val="none" w:sz="0" w:space="0" w:color="auto"/>
                <w:bottom w:val="none" w:sz="0" w:space="0" w:color="auto"/>
                <w:right w:val="none" w:sz="0" w:space="0" w:color="auto"/>
              </w:divBdr>
            </w:div>
          </w:divsChild>
        </w:div>
        <w:div w:id="481117702">
          <w:marLeft w:val="0"/>
          <w:marRight w:val="0"/>
          <w:marTop w:val="0"/>
          <w:marBottom w:val="0"/>
          <w:divBdr>
            <w:top w:val="none" w:sz="0" w:space="0" w:color="auto"/>
            <w:left w:val="none" w:sz="0" w:space="0" w:color="auto"/>
            <w:bottom w:val="none" w:sz="0" w:space="0" w:color="auto"/>
            <w:right w:val="none" w:sz="0" w:space="0" w:color="auto"/>
          </w:divBdr>
          <w:divsChild>
            <w:div w:id="5077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3609">
      <w:bodyDiv w:val="1"/>
      <w:marLeft w:val="0"/>
      <w:marRight w:val="0"/>
      <w:marTop w:val="0"/>
      <w:marBottom w:val="0"/>
      <w:divBdr>
        <w:top w:val="none" w:sz="0" w:space="0" w:color="auto"/>
        <w:left w:val="none" w:sz="0" w:space="0" w:color="auto"/>
        <w:bottom w:val="none" w:sz="0" w:space="0" w:color="auto"/>
        <w:right w:val="none" w:sz="0" w:space="0" w:color="auto"/>
      </w:divBdr>
      <w:divsChild>
        <w:div w:id="1170481917">
          <w:marLeft w:val="0"/>
          <w:marRight w:val="0"/>
          <w:marTop w:val="0"/>
          <w:marBottom w:val="0"/>
          <w:divBdr>
            <w:top w:val="none" w:sz="0" w:space="0" w:color="auto"/>
            <w:left w:val="none" w:sz="0" w:space="0" w:color="auto"/>
            <w:bottom w:val="none" w:sz="0" w:space="0" w:color="auto"/>
            <w:right w:val="none" w:sz="0" w:space="0" w:color="auto"/>
          </w:divBdr>
          <w:divsChild>
            <w:div w:id="1203597498">
              <w:marLeft w:val="0"/>
              <w:marRight w:val="0"/>
              <w:marTop w:val="0"/>
              <w:marBottom w:val="0"/>
              <w:divBdr>
                <w:top w:val="none" w:sz="0" w:space="0" w:color="auto"/>
                <w:left w:val="none" w:sz="0" w:space="0" w:color="auto"/>
                <w:bottom w:val="none" w:sz="0" w:space="0" w:color="auto"/>
                <w:right w:val="none" w:sz="0" w:space="0" w:color="auto"/>
              </w:divBdr>
            </w:div>
          </w:divsChild>
        </w:div>
        <w:div w:id="899363479">
          <w:marLeft w:val="0"/>
          <w:marRight w:val="0"/>
          <w:marTop w:val="0"/>
          <w:marBottom w:val="0"/>
          <w:divBdr>
            <w:top w:val="none" w:sz="0" w:space="0" w:color="auto"/>
            <w:left w:val="none" w:sz="0" w:space="0" w:color="auto"/>
            <w:bottom w:val="none" w:sz="0" w:space="0" w:color="auto"/>
            <w:right w:val="none" w:sz="0" w:space="0" w:color="auto"/>
          </w:divBdr>
          <w:divsChild>
            <w:div w:id="174059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7972">
      <w:bodyDiv w:val="1"/>
      <w:marLeft w:val="0"/>
      <w:marRight w:val="0"/>
      <w:marTop w:val="0"/>
      <w:marBottom w:val="0"/>
      <w:divBdr>
        <w:top w:val="none" w:sz="0" w:space="0" w:color="auto"/>
        <w:left w:val="none" w:sz="0" w:space="0" w:color="auto"/>
        <w:bottom w:val="none" w:sz="0" w:space="0" w:color="auto"/>
        <w:right w:val="none" w:sz="0" w:space="0" w:color="auto"/>
      </w:divBdr>
      <w:divsChild>
        <w:div w:id="1743869725">
          <w:marLeft w:val="0"/>
          <w:marRight w:val="0"/>
          <w:marTop w:val="0"/>
          <w:marBottom w:val="0"/>
          <w:divBdr>
            <w:top w:val="none" w:sz="0" w:space="0" w:color="auto"/>
            <w:left w:val="none" w:sz="0" w:space="0" w:color="auto"/>
            <w:bottom w:val="none" w:sz="0" w:space="0" w:color="auto"/>
            <w:right w:val="none" w:sz="0" w:space="0" w:color="auto"/>
          </w:divBdr>
          <w:divsChild>
            <w:div w:id="1100177871">
              <w:marLeft w:val="0"/>
              <w:marRight w:val="0"/>
              <w:marTop w:val="0"/>
              <w:marBottom w:val="0"/>
              <w:divBdr>
                <w:top w:val="none" w:sz="0" w:space="0" w:color="auto"/>
                <w:left w:val="none" w:sz="0" w:space="0" w:color="auto"/>
                <w:bottom w:val="none" w:sz="0" w:space="0" w:color="auto"/>
                <w:right w:val="none" w:sz="0" w:space="0" w:color="auto"/>
              </w:divBdr>
            </w:div>
          </w:divsChild>
        </w:div>
        <w:div w:id="87971016">
          <w:marLeft w:val="0"/>
          <w:marRight w:val="0"/>
          <w:marTop w:val="0"/>
          <w:marBottom w:val="0"/>
          <w:divBdr>
            <w:top w:val="none" w:sz="0" w:space="0" w:color="auto"/>
            <w:left w:val="none" w:sz="0" w:space="0" w:color="auto"/>
            <w:bottom w:val="none" w:sz="0" w:space="0" w:color="auto"/>
            <w:right w:val="none" w:sz="0" w:space="0" w:color="auto"/>
          </w:divBdr>
          <w:divsChild>
            <w:div w:id="81339938">
              <w:marLeft w:val="0"/>
              <w:marRight w:val="0"/>
              <w:marTop w:val="0"/>
              <w:marBottom w:val="0"/>
              <w:divBdr>
                <w:top w:val="none" w:sz="0" w:space="0" w:color="auto"/>
                <w:left w:val="none" w:sz="0" w:space="0" w:color="auto"/>
                <w:bottom w:val="none" w:sz="0" w:space="0" w:color="auto"/>
                <w:right w:val="none" w:sz="0" w:space="0" w:color="auto"/>
              </w:divBdr>
            </w:div>
            <w:div w:id="1230922007">
              <w:marLeft w:val="0"/>
              <w:marRight w:val="0"/>
              <w:marTop w:val="0"/>
              <w:marBottom w:val="0"/>
              <w:divBdr>
                <w:top w:val="none" w:sz="0" w:space="0" w:color="auto"/>
                <w:left w:val="none" w:sz="0" w:space="0" w:color="auto"/>
                <w:bottom w:val="none" w:sz="0" w:space="0" w:color="auto"/>
                <w:right w:val="none" w:sz="0" w:space="0" w:color="auto"/>
              </w:divBdr>
              <w:divsChild>
                <w:div w:id="2137527833">
                  <w:marLeft w:val="0"/>
                  <w:marRight w:val="0"/>
                  <w:marTop w:val="0"/>
                  <w:marBottom w:val="0"/>
                  <w:divBdr>
                    <w:top w:val="none" w:sz="0" w:space="0" w:color="auto"/>
                    <w:left w:val="none" w:sz="0" w:space="0" w:color="auto"/>
                    <w:bottom w:val="none" w:sz="0" w:space="0" w:color="auto"/>
                    <w:right w:val="none" w:sz="0" w:space="0" w:color="auto"/>
                  </w:divBdr>
                </w:div>
              </w:divsChild>
            </w:div>
            <w:div w:id="962273266">
              <w:marLeft w:val="0"/>
              <w:marRight w:val="0"/>
              <w:marTop w:val="0"/>
              <w:marBottom w:val="0"/>
              <w:divBdr>
                <w:top w:val="none" w:sz="0" w:space="0" w:color="auto"/>
                <w:left w:val="none" w:sz="0" w:space="0" w:color="auto"/>
                <w:bottom w:val="none" w:sz="0" w:space="0" w:color="auto"/>
                <w:right w:val="none" w:sz="0" w:space="0" w:color="auto"/>
              </w:divBdr>
              <w:divsChild>
                <w:div w:id="1534926992">
                  <w:marLeft w:val="0"/>
                  <w:marRight w:val="0"/>
                  <w:marTop w:val="0"/>
                  <w:marBottom w:val="0"/>
                  <w:divBdr>
                    <w:top w:val="none" w:sz="0" w:space="0" w:color="auto"/>
                    <w:left w:val="none" w:sz="0" w:space="0" w:color="auto"/>
                    <w:bottom w:val="none" w:sz="0" w:space="0" w:color="auto"/>
                    <w:right w:val="none" w:sz="0" w:space="0" w:color="auto"/>
                  </w:divBdr>
                </w:div>
              </w:divsChild>
            </w:div>
            <w:div w:id="941566592">
              <w:marLeft w:val="0"/>
              <w:marRight w:val="0"/>
              <w:marTop w:val="0"/>
              <w:marBottom w:val="0"/>
              <w:divBdr>
                <w:top w:val="none" w:sz="0" w:space="0" w:color="auto"/>
                <w:left w:val="none" w:sz="0" w:space="0" w:color="auto"/>
                <w:bottom w:val="none" w:sz="0" w:space="0" w:color="auto"/>
                <w:right w:val="none" w:sz="0" w:space="0" w:color="auto"/>
              </w:divBdr>
              <w:divsChild>
                <w:div w:id="4754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50404">
          <w:marLeft w:val="0"/>
          <w:marRight w:val="0"/>
          <w:marTop w:val="0"/>
          <w:marBottom w:val="0"/>
          <w:divBdr>
            <w:top w:val="none" w:sz="0" w:space="0" w:color="auto"/>
            <w:left w:val="none" w:sz="0" w:space="0" w:color="auto"/>
            <w:bottom w:val="none" w:sz="0" w:space="0" w:color="auto"/>
            <w:right w:val="none" w:sz="0" w:space="0" w:color="auto"/>
          </w:divBdr>
          <w:divsChild>
            <w:div w:id="38891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56722">
      <w:bodyDiv w:val="1"/>
      <w:marLeft w:val="0"/>
      <w:marRight w:val="0"/>
      <w:marTop w:val="0"/>
      <w:marBottom w:val="0"/>
      <w:divBdr>
        <w:top w:val="none" w:sz="0" w:space="0" w:color="auto"/>
        <w:left w:val="none" w:sz="0" w:space="0" w:color="auto"/>
        <w:bottom w:val="none" w:sz="0" w:space="0" w:color="auto"/>
        <w:right w:val="none" w:sz="0" w:space="0" w:color="auto"/>
      </w:divBdr>
      <w:divsChild>
        <w:div w:id="589003110">
          <w:marLeft w:val="0"/>
          <w:marRight w:val="0"/>
          <w:marTop w:val="0"/>
          <w:marBottom w:val="0"/>
          <w:divBdr>
            <w:top w:val="none" w:sz="0" w:space="0" w:color="auto"/>
            <w:left w:val="none" w:sz="0" w:space="0" w:color="auto"/>
            <w:bottom w:val="none" w:sz="0" w:space="0" w:color="auto"/>
            <w:right w:val="none" w:sz="0" w:space="0" w:color="auto"/>
          </w:divBdr>
          <w:divsChild>
            <w:div w:id="318966649">
              <w:marLeft w:val="0"/>
              <w:marRight w:val="0"/>
              <w:marTop w:val="0"/>
              <w:marBottom w:val="0"/>
              <w:divBdr>
                <w:top w:val="none" w:sz="0" w:space="0" w:color="auto"/>
                <w:left w:val="none" w:sz="0" w:space="0" w:color="auto"/>
                <w:bottom w:val="none" w:sz="0" w:space="0" w:color="auto"/>
                <w:right w:val="none" w:sz="0" w:space="0" w:color="auto"/>
              </w:divBdr>
            </w:div>
          </w:divsChild>
        </w:div>
        <w:div w:id="1195970263">
          <w:marLeft w:val="0"/>
          <w:marRight w:val="0"/>
          <w:marTop w:val="0"/>
          <w:marBottom w:val="0"/>
          <w:divBdr>
            <w:top w:val="none" w:sz="0" w:space="0" w:color="auto"/>
            <w:left w:val="none" w:sz="0" w:space="0" w:color="auto"/>
            <w:bottom w:val="none" w:sz="0" w:space="0" w:color="auto"/>
            <w:right w:val="none" w:sz="0" w:space="0" w:color="auto"/>
          </w:divBdr>
          <w:divsChild>
            <w:div w:id="19575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0128">
      <w:bodyDiv w:val="1"/>
      <w:marLeft w:val="0"/>
      <w:marRight w:val="0"/>
      <w:marTop w:val="0"/>
      <w:marBottom w:val="0"/>
      <w:divBdr>
        <w:top w:val="none" w:sz="0" w:space="0" w:color="auto"/>
        <w:left w:val="none" w:sz="0" w:space="0" w:color="auto"/>
        <w:bottom w:val="none" w:sz="0" w:space="0" w:color="auto"/>
        <w:right w:val="none" w:sz="0" w:space="0" w:color="auto"/>
      </w:divBdr>
      <w:divsChild>
        <w:div w:id="1099568500">
          <w:marLeft w:val="0"/>
          <w:marRight w:val="0"/>
          <w:marTop w:val="0"/>
          <w:marBottom w:val="0"/>
          <w:divBdr>
            <w:top w:val="none" w:sz="0" w:space="0" w:color="auto"/>
            <w:left w:val="none" w:sz="0" w:space="0" w:color="auto"/>
            <w:bottom w:val="none" w:sz="0" w:space="0" w:color="auto"/>
            <w:right w:val="none" w:sz="0" w:space="0" w:color="auto"/>
          </w:divBdr>
          <w:divsChild>
            <w:div w:id="1706756195">
              <w:marLeft w:val="0"/>
              <w:marRight w:val="0"/>
              <w:marTop w:val="0"/>
              <w:marBottom w:val="0"/>
              <w:divBdr>
                <w:top w:val="none" w:sz="0" w:space="0" w:color="auto"/>
                <w:left w:val="none" w:sz="0" w:space="0" w:color="auto"/>
                <w:bottom w:val="none" w:sz="0" w:space="0" w:color="auto"/>
                <w:right w:val="none" w:sz="0" w:space="0" w:color="auto"/>
              </w:divBdr>
            </w:div>
          </w:divsChild>
        </w:div>
        <w:div w:id="1239286717">
          <w:marLeft w:val="0"/>
          <w:marRight w:val="0"/>
          <w:marTop w:val="0"/>
          <w:marBottom w:val="0"/>
          <w:divBdr>
            <w:top w:val="none" w:sz="0" w:space="0" w:color="auto"/>
            <w:left w:val="none" w:sz="0" w:space="0" w:color="auto"/>
            <w:bottom w:val="none" w:sz="0" w:space="0" w:color="auto"/>
            <w:right w:val="none" w:sz="0" w:space="0" w:color="auto"/>
          </w:divBdr>
          <w:divsChild>
            <w:div w:id="40549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434689">
      <w:bodyDiv w:val="1"/>
      <w:marLeft w:val="0"/>
      <w:marRight w:val="0"/>
      <w:marTop w:val="0"/>
      <w:marBottom w:val="0"/>
      <w:divBdr>
        <w:top w:val="none" w:sz="0" w:space="0" w:color="auto"/>
        <w:left w:val="none" w:sz="0" w:space="0" w:color="auto"/>
        <w:bottom w:val="none" w:sz="0" w:space="0" w:color="auto"/>
        <w:right w:val="none" w:sz="0" w:space="0" w:color="auto"/>
      </w:divBdr>
      <w:divsChild>
        <w:div w:id="1840004742">
          <w:marLeft w:val="0"/>
          <w:marRight w:val="0"/>
          <w:marTop w:val="0"/>
          <w:marBottom w:val="0"/>
          <w:divBdr>
            <w:top w:val="none" w:sz="0" w:space="0" w:color="auto"/>
            <w:left w:val="none" w:sz="0" w:space="0" w:color="auto"/>
            <w:bottom w:val="none" w:sz="0" w:space="0" w:color="auto"/>
            <w:right w:val="none" w:sz="0" w:space="0" w:color="auto"/>
          </w:divBdr>
          <w:divsChild>
            <w:div w:id="1435127803">
              <w:marLeft w:val="0"/>
              <w:marRight w:val="0"/>
              <w:marTop w:val="0"/>
              <w:marBottom w:val="0"/>
              <w:divBdr>
                <w:top w:val="none" w:sz="0" w:space="0" w:color="auto"/>
                <w:left w:val="none" w:sz="0" w:space="0" w:color="auto"/>
                <w:bottom w:val="none" w:sz="0" w:space="0" w:color="auto"/>
                <w:right w:val="none" w:sz="0" w:space="0" w:color="auto"/>
              </w:divBdr>
            </w:div>
          </w:divsChild>
        </w:div>
        <w:div w:id="337659181">
          <w:marLeft w:val="0"/>
          <w:marRight w:val="0"/>
          <w:marTop w:val="0"/>
          <w:marBottom w:val="0"/>
          <w:divBdr>
            <w:top w:val="none" w:sz="0" w:space="0" w:color="auto"/>
            <w:left w:val="none" w:sz="0" w:space="0" w:color="auto"/>
            <w:bottom w:val="none" w:sz="0" w:space="0" w:color="auto"/>
            <w:right w:val="none" w:sz="0" w:space="0" w:color="auto"/>
          </w:divBdr>
          <w:divsChild>
            <w:div w:id="100305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96516">
      <w:bodyDiv w:val="1"/>
      <w:marLeft w:val="0"/>
      <w:marRight w:val="0"/>
      <w:marTop w:val="0"/>
      <w:marBottom w:val="0"/>
      <w:divBdr>
        <w:top w:val="none" w:sz="0" w:space="0" w:color="auto"/>
        <w:left w:val="none" w:sz="0" w:space="0" w:color="auto"/>
        <w:bottom w:val="none" w:sz="0" w:space="0" w:color="auto"/>
        <w:right w:val="none" w:sz="0" w:space="0" w:color="auto"/>
      </w:divBdr>
      <w:divsChild>
        <w:div w:id="2021271692">
          <w:marLeft w:val="0"/>
          <w:marRight w:val="0"/>
          <w:marTop w:val="0"/>
          <w:marBottom w:val="0"/>
          <w:divBdr>
            <w:top w:val="none" w:sz="0" w:space="0" w:color="auto"/>
            <w:left w:val="none" w:sz="0" w:space="0" w:color="auto"/>
            <w:bottom w:val="none" w:sz="0" w:space="0" w:color="auto"/>
            <w:right w:val="none" w:sz="0" w:space="0" w:color="auto"/>
          </w:divBdr>
        </w:div>
        <w:div w:id="1437408785">
          <w:marLeft w:val="0"/>
          <w:marRight w:val="0"/>
          <w:marTop w:val="0"/>
          <w:marBottom w:val="0"/>
          <w:divBdr>
            <w:top w:val="none" w:sz="0" w:space="0" w:color="auto"/>
            <w:left w:val="none" w:sz="0" w:space="0" w:color="auto"/>
            <w:bottom w:val="none" w:sz="0" w:space="0" w:color="auto"/>
            <w:right w:val="none" w:sz="0" w:space="0" w:color="auto"/>
          </w:divBdr>
          <w:divsChild>
            <w:div w:id="586113713">
              <w:marLeft w:val="0"/>
              <w:marRight w:val="0"/>
              <w:marTop w:val="0"/>
              <w:marBottom w:val="0"/>
              <w:divBdr>
                <w:top w:val="none" w:sz="0" w:space="0" w:color="auto"/>
                <w:left w:val="none" w:sz="0" w:space="0" w:color="auto"/>
                <w:bottom w:val="none" w:sz="0" w:space="0" w:color="auto"/>
                <w:right w:val="none" w:sz="0" w:space="0" w:color="auto"/>
              </w:divBdr>
            </w:div>
          </w:divsChild>
        </w:div>
        <w:div w:id="2060400548">
          <w:marLeft w:val="0"/>
          <w:marRight w:val="0"/>
          <w:marTop w:val="0"/>
          <w:marBottom w:val="0"/>
          <w:divBdr>
            <w:top w:val="none" w:sz="0" w:space="0" w:color="auto"/>
            <w:left w:val="none" w:sz="0" w:space="0" w:color="auto"/>
            <w:bottom w:val="none" w:sz="0" w:space="0" w:color="auto"/>
            <w:right w:val="none" w:sz="0" w:space="0" w:color="auto"/>
          </w:divBdr>
          <w:divsChild>
            <w:div w:id="2040082782">
              <w:marLeft w:val="0"/>
              <w:marRight w:val="0"/>
              <w:marTop w:val="0"/>
              <w:marBottom w:val="0"/>
              <w:divBdr>
                <w:top w:val="none" w:sz="0" w:space="0" w:color="auto"/>
                <w:left w:val="none" w:sz="0" w:space="0" w:color="auto"/>
                <w:bottom w:val="none" w:sz="0" w:space="0" w:color="auto"/>
                <w:right w:val="none" w:sz="0" w:space="0" w:color="auto"/>
              </w:divBdr>
            </w:div>
          </w:divsChild>
        </w:div>
        <w:div w:id="798649000">
          <w:marLeft w:val="0"/>
          <w:marRight w:val="0"/>
          <w:marTop w:val="0"/>
          <w:marBottom w:val="0"/>
          <w:divBdr>
            <w:top w:val="none" w:sz="0" w:space="0" w:color="auto"/>
            <w:left w:val="none" w:sz="0" w:space="0" w:color="auto"/>
            <w:bottom w:val="none" w:sz="0" w:space="0" w:color="auto"/>
            <w:right w:val="none" w:sz="0" w:space="0" w:color="auto"/>
          </w:divBdr>
          <w:divsChild>
            <w:div w:id="4763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0427">
      <w:bodyDiv w:val="1"/>
      <w:marLeft w:val="0"/>
      <w:marRight w:val="0"/>
      <w:marTop w:val="0"/>
      <w:marBottom w:val="0"/>
      <w:divBdr>
        <w:top w:val="none" w:sz="0" w:space="0" w:color="auto"/>
        <w:left w:val="none" w:sz="0" w:space="0" w:color="auto"/>
        <w:bottom w:val="none" w:sz="0" w:space="0" w:color="auto"/>
        <w:right w:val="none" w:sz="0" w:space="0" w:color="auto"/>
      </w:divBdr>
      <w:divsChild>
        <w:div w:id="187185368">
          <w:marLeft w:val="0"/>
          <w:marRight w:val="0"/>
          <w:marTop w:val="0"/>
          <w:marBottom w:val="0"/>
          <w:divBdr>
            <w:top w:val="none" w:sz="0" w:space="0" w:color="auto"/>
            <w:left w:val="none" w:sz="0" w:space="0" w:color="auto"/>
            <w:bottom w:val="none" w:sz="0" w:space="0" w:color="auto"/>
            <w:right w:val="none" w:sz="0" w:space="0" w:color="auto"/>
          </w:divBdr>
          <w:divsChild>
            <w:div w:id="827406400">
              <w:marLeft w:val="0"/>
              <w:marRight w:val="0"/>
              <w:marTop w:val="0"/>
              <w:marBottom w:val="0"/>
              <w:divBdr>
                <w:top w:val="none" w:sz="0" w:space="0" w:color="auto"/>
                <w:left w:val="none" w:sz="0" w:space="0" w:color="auto"/>
                <w:bottom w:val="none" w:sz="0" w:space="0" w:color="auto"/>
                <w:right w:val="none" w:sz="0" w:space="0" w:color="auto"/>
              </w:divBdr>
            </w:div>
          </w:divsChild>
        </w:div>
        <w:div w:id="1985699263">
          <w:marLeft w:val="0"/>
          <w:marRight w:val="0"/>
          <w:marTop w:val="0"/>
          <w:marBottom w:val="0"/>
          <w:divBdr>
            <w:top w:val="none" w:sz="0" w:space="0" w:color="auto"/>
            <w:left w:val="none" w:sz="0" w:space="0" w:color="auto"/>
            <w:bottom w:val="none" w:sz="0" w:space="0" w:color="auto"/>
            <w:right w:val="none" w:sz="0" w:space="0" w:color="auto"/>
          </w:divBdr>
          <w:divsChild>
            <w:div w:id="1315140222">
              <w:marLeft w:val="0"/>
              <w:marRight w:val="0"/>
              <w:marTop w:val="0"/>
              <w:marBottom w:val="0"/>
              <w:divBdr>
                <w:top w:val="none" w:sz="0" w:space="0" w:color="auto"/>
                <w:left w:val="none" w:sz="0" w:space="0" w:color="auto"/>
                <w:bottom w:val="none" w:sz="0" w:space="0" w:color="auto"/>
                <w:right w:val="none" w:sz="0" w:space="0" w:color="auto"/>
              </w:divBdr>
            </w:div>
          </w:divsChild>
        </w:div>
        <w:div w:id="313923122">
          <w:marLeft w:val="0"/>
          <w:marRight w:val="0"/>
          <w:marTop w:val="0"/>
          <w:marBottom w:val="0"/>
          <w:divBdr>
            <w:top w:val="none" w:sz="0" w:space="0" w:color="auto"/>
            <w:left w:val="none" w:sz="0" w:space="0" w:color="auto"/>
            <w:bottom w:val="none" w:sz="0" w:space="0" w:color="auto"/>
            <w:right w:val="none" w:sz="0" w:space="0" w:color="auto"/>
          </w:divBdr>
          <w:divsChild>
            <w:div w:id="284626839">
              <w:marLeft w:val="0"/>
              <w:marRight w:val="0"/>
              <w:marTop w:val="0"/>
              <w:marBottom w:val="0"/>
              <w:divBdr>
                <w:top w:val="none" w:sz="0" w:space="0" w:color="auto"/>
                <w:left w:val="none" w:sz="0" w:space="0" w:color="auto"/>
                <w:bottom w:val="none" w:sz="0" w:space="0" w:color="auto"/>
                <w:right w:val="none" w:sz="0" w:space="0" w:color="auto"/>
              </w:divBdr>
            </w:div>
          </w:divsChild>
        </w:div>
        <w:div w:id="354422501">
          <w:marLeft w:val="0"/>
          <w:marRight w:val="0"/>
          <w:marTop w:val="0"/>
          <w:marBottom w:val="0"/>
          <w:divBdr>
            <w:top w:val="none" w:sz="0" w:space="0" w:color="auto"/>
            <w:left w:val="none" w:sz="0" w:space="0" w:color="auto"/>
            <w:bottom w:val="none" w:sz="0" w:space="0" w:color="auto"/>
            <w:right w:val="none" w:sz="0" w:space="0" w:color="auto"/>
          </w:divBdr>
          <w:divsChild>
            <w:div w:id="33234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88296">
      <w:bodyDiv w:val="1"/>
      <w:marLeft w:val="0"/>
      <w:marRight w:val="0"/>
      <w:marTop w:val="0"/>
      <w:marBottom w:val="0"/>
      <w:divBdr>
        <w:top w:val="none" w:sz="0" w:space="0" w:color="auto"/>
        <w:left w:val="none" w:sz="0" w:space="0" w:color="auto"/>
        <w:bottom w:val="none" w:sz="0" w:space="0" w:color="auto"/>
        <w:right w:val="none" w:sz="0" w:space="0" w:color="auto"/>
      </w:divBdr>
      <w:divsChild>
        <w:div w:id="1697384940">
          <w:marLeft w:val="0"/>
          <w:marRight w:val="0"/>
          <w:marTop w:val="0"/>
          <w:marBottom w:val="0"/>
          <w:divBdr>
            <w:top w:val="none" w:sz="0" w:space="0" w:color="auto"/>
            <w:left w:val="none" w:sz="0" w:space="0" w:color="auto"/>
            <w:bottom w:val="none" w:sz="0" w:space="0" w:color="auto"/>
            <w:right w:val="none" w:sz="0" w:space="0" w:color="auto"/>
          </w:divBdr>
          <w:divsChild>
            <w:div w:id="420877056">
              <w:marLeft w:val="0"/>
              <w:marRight w:val="0"/>
              <w:marTop w:val="0"/>
              <w:marBottom w:val="0"/>
              <w:divBdr>
                <w:top w:val="none" w:sz="0" w:space="0" w:color="auto"/>
                <w:left w:val="none" w:sz="0" w:space="0" w:color="auto"/>
                <w:bottom w:val="none" w:sz="0" w:space="0" w:color="auto"/>
                <w:right w:val="none" w:sz="0" w:space="0" w:color="auto"/>
              </w:divBdr>
            </w:div>
          </w:divsChild>
        </w:div>
        <w:div w:id="806514435">
          <w:marLeft w:val="0"/>
          <w:marRight w:val="0"/>
          <w:marTop w:val="0"/>
          <w:marBottom w:val="0"/>
          <w:divBdr>
            <w:top w:val="none" w:sz="0" w:space="0" w:color="auto"/>
            <w:left w:val="none" w:sz="0" w:space="0" w:color="auto"/>
            <w:bottom w:val="none" w:sz="0" w:space="0" w:color="auto"/>
            <w:right w:val="none" w:sz="0" w:space="0" w:color="auto"/>
          </w:divBdr>
          <w:divsChild>
            <w:div w:id="7577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21950">
      <w:bodyDiv w:val="1"/>
      <w:marLeft w:val="0"/>
      <w:marRight w:val="0"/>
      <w:marTop w:val="0"/>
      <w:marBottom w:val="0"/>
      <w:divBdr>
        <w:top w:val="none" w:sz="0" w:space="0" w:color="auto"/>
        <w:left w:val="none" w:sz="0" w:space="0" w:color="auto"/>
        <w:bottom w:val="none" w:sz="0" w:space="0" w:color="auto"/>
        <w:right w:val="none" w:sz="0" w:space="0" w:color="auto"/>
      </w:divBdr>
      <w:divsChild>
        <w:div w:id="447626648">
          <w:marLeft w:val="0"/>
          <w:marRight w:val="0"/>
          <w:marTop w:val="0"/>
          <w:marBottom w:val="0"/>
          <w:divBdr>
            <w:top w:val="none" w:sz="0" w:space="0" w:color="auto"/>
            <w:left w:val="none" w:sz="0" w:space="0" w:color="auto"/>
            <w:bottom w:val="none" w:sz="0" w:space="0" w:color="auto"/>
            <w:right w:val="none" w:sz="0" w:space="0" w:color="auto"/>
          </w:divBdr>
          <w:divsChild>
            <w:div w:id="1964454866">
              <w:marLeft w:val="0"/>
              <w:marRight w:val="0"/>
              <w:marTop w:val="0"/>
              <w:marBottom w:val="0"/>
              <w:divBdr>
                <w:top w:val="none" w:sz="0" w:space="0" w:color="auto"/>
                <w:left w:val="none" w:sz="0" w:space="0" w:color="auto"/>
                <w:bottom w:val="none" w:sz="0" w:space="0" w:color="auto"/>
                <w:right w:val="none" w:sz="0" w:space="0" w:color="auto"/>
              </w:divBdr>
            </w:div>
          </w:divsChild>
        </w:div>
        <w:div w:id="1628851865">
          <w:marLeft w:val="0"/>
          <w:marRight w:val="0"/>
          <w:marTop w:val="0"/>
          <w:marBottom w:val="0"/>
          <w:divBdr>
            <w:top w:val="none" w:sz="0" w:space="0" w:color="auto"/>
            <w:left w:val="none" w:sz="0" w:space="0" w:color="auto"/>
            <w:bottom w:val="none" w:sz="0" w:space="0" w:color="auto"/>
            <w:right w:val="none" w:sz="0" w:space="0" w:color="auto"/>
          </w:divBdr>
          <w:divsChild>
            <w:div w:id="43463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39813">
      <w:bodyDiv w:val="1"/>
      <w:marLeft w:val="0"/>
      <w:marRight w:val="0"/>
      <w:marTop w:val="0"/>
      <w:marBottom w:val="0"/>
      <w:divBdr>
        <w:top w:val="none" w:sz="0" w:space="0" w:color="auto"/>
        <w:left w:val="none" w:sz="0" w:space="0" w:color="auto"/>
        <w:bottom w:val="none" w:sz="0" w:space="0" w:color="auto"/>
        <w:right w:val="none" w:sz="0" w:space="0" w:color="auto"/>
      </w:divBdr>
      <w:divsChild>
        <w:div w:id="106124039">
          <w:marLeft w:val="0"/>
          <w:marRight w:val="0"/>
          <w:marTop w:val="0"/>
          <w:marBottom w:val="0"/>
          <w:divBdr>
            <w:top w:val="none" w:sz="0" w:space="0" w:color="auto"/>
            <w:left w:val="none" w:sz="0" w:space="0" w:color="auto"/>
            <w:bottom w:val="none" w:sz="0" w:space="0" w:color="auto"/>
            <w:right w:val="none" w:sz="0" w:space="0" w:color="auto"/>
          </w:divBdr>
          <w:divsChild>
            <w:div w:id="1144734091">
              <w:marLeft w:val="0"/>
              <w:marRight w:val="0"/>
              <w:marTop w:val="0"/>
              <w:marBottom w:val="0"/>
              <w:divBdr>
                <w:top w:val="none" w:sz="0" w:space="0" w:color="auto"/>
                <w:left w:val="none" w:sz="0" w:space="0" w:color="auto"/>
                <w:bottom w:val="none" w:sz="0" w:space="0" w:color="auto"/>
                <w:right w:val="none" w:sz="0" w:space="0" w:color="auto"/>
              </w:divBdr>
            </w:div>
          </w:divsChild>
        </w:div>
        <w:div w:id="568459800">
          <w:marLeft w:val="0"/>
          <w:marRight w:val="0"/>
          <w:marTop w:val="0"/>
          <w:marBottom w:val="0"/>
          <w:divBdr>
            <w:top w:val="none" w:sz="0" w:space="0" w:color="auto"/>
            <w:left w:val="none" w:sz="0" w:space="0" w:color="auto"/>
            <w:bottom w:val="none" w:sz="0" w:space="0" w:color="auto"/>
            <w:right w:val="none" w:sz="0" w:space="0" w:color="auto"/>
          </w:divBdr>
          <w:divsChild>
            <w:div w:id="153514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12940">
      <w:bodyDiv w:val="1"/>
      <w:marLeft w:val="0"/>
      <w:marRight w:val="0"/>
      <w:marTop w:val="0"/>
      <w:marBottom w:val="0"/>
      <w:divBdr>
        <w:top w:val="none" w:sz="0" w:space="0" w:color="auto"/>
        <w:left w:val="none" w:sz="0" w:space="0" w:color="auto"/>
        <w:bottom w:val="none" w:sz="0" w:space="0" w:color="auto"/>
        <w:right w:val="none" w:sz="0" w:space="0" w:color="auto"/>
      </w:divBdr>
    </w:div>
    <w:div w:id="1710299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177">
          <w:marLeft w:val="0"/>
          <w:marRight w:val="0"/>
          <w:marTop w:val="0"/>
          <w:marBottom w:val="0"/>
          <w:divBdr>
            <w:top w:val="none" w:sz="0" w:space="0" w:color="auto"/>
            <w:left w:val="none" w:sz="0" w:space="0" w:color="auto"/>
            <w:bottom w:val="none" w:sz="0" w:space="0" w:color="auto"/>
            <w:right w:val="none" w:sz="0" w:space="0" w:color="auto"/>
          </w:divBdr>
          <w:divsChild>
            <w:div w:id="305012049">
              <w:marLeft w:val="0"/>
              <w:marRight w:val="0"/>
              <w:marTop w:val="0"/>
              <w:marBottom w:val="0"/>
              <w:divBdr>
                <w:top w:val="none" w:sz="0" w:space="0" w:color="auto"/>
                <w:left w:val="none" w:sz="0" w:space="0" w:color="auto"/>
                <w:bottom w:val="none" w:sz="0" w:space="0" w:color="auto"/>
                <w:right w:val="none" w:sz="0" w:space="0" w:color="auto"/>
              </w:divBdr>
            </w:div>
          </w:divsChild>
        </w:div>
        <w:div w:id="1821581727">
          <w:marLeft w:val="0"/>
          <w:marRight w:val="0"/>
          <w:marTop w:val="0"/>
          <w:marBottom w:val="0"/>
          <w:divBdr>
            <w:top w:val="none" w:sz="0" w:space="0" w:color="auto"/>
            <w:left w:val="none" w:sz="0" w:space="0" w:color="auto"/>
            <w:bottom w:val="none" w:sz="0" w:space="0" w:color="auto"/>
            <w:right w:val="none" w:sz="0" w:space="0" w:color="auto"/>
          </w:divBdr>
          <w:divsChild>
            <w:div w:id="48068963">
              <w:marLeft w:val="0"/>
              <w:marRight w:val="0"/>
              <w:marTop w:val="0"/>
              <w:marBottom w:val="0"/>
              <w:divBdr>
                <w:top w:val="none" w:sz="0" w:space="0" w:color="auto"/>
                <w:left w:val="none" w:sz="0" w:space="0" w:color="auto"/>
                <w:bottom w:val="none" w:sz="0" w:space="0" w:color="auto"/>
                <w:right w:val="none" w:sz="0" w:space="0" w:color="auto"/>
              </w:divBdr>
            </w:div>
          </w:divsChild>
        </w:div>
        <w:div w:id="2103597496">
          <w:marLeft w:val="0"/>
          <w:marRight w:val="0"/>
          <w:marTop w:val="0"/>
          <w:marBottom w:val="0"/>
          <w:divBdr>
            <w:top w:val="none" w:sz="0" w:space="0" w:color="auto"/>
            <w:left w:val="none" w:sz="0" w:space="0" w:color="auto"/>
            <w:bottom w:val="none" w:sz="0" w:space="0" w:color="auto"/>
            <w:right w:val="none" w:sz="0" w:space="0" w:color="auto"/>
          </w:divBdr>
          <w:divsChild>
            <w:div w:id="1396858556">
              <w:marLeft w:val="0"/>
              <w:marRight w:val="0"/>
              <w:marTop w:val="0"/>
              <w:marBottom w:val="0"/>
              <w:divBdr>
                <w:top w:val="none" w:sz="0" w:space="0" w:color="auto"/>
                <w:left w:val="none" w:sz="0" w:space="0" w:color="auto"/>
                <w:bottom w:val="none" w:sz="0" w:space="0" w:color="auto"/>
                <w:right w:val="none" w:sz="0" w:space="0" w:color="auto"/>
              </w:divBdr>
            </w:div>
          </w:divsChild>
        </w:div>
        <w:div w:id="996424023">
          <w:marLeft w:val="0"/>
          <w:marRight w:val="0"/>
          <w:marTop w:val="0"/>
          <w:marBottom w:val="0"/>
          <w:divBdr>
            <w:top w:val="none" w:sz="0" w:space="0" w:color="auto"/>
            <w:left w:val="none" w:sz="0" w:space="0" w:color="auto"/>
            <w:bottom w:val="none" w:sz="0" w:space="0" w:color="auto"/>
            <w:right w:val="none" w:sz="0" w:space="0" w:color="auto"/>
          </w:divBdr>
          <w:divsChild>
            <w:div w:id="170489976">
              <w:marLeft w:val="0"/>
              <w:marRight w:val="0"/>
              <w:marTop w:val="0"/>
              <w:marBottom w:val="0"/>
              <w:divBdr>
                <w:top w:val="none" w:sz="0" w:space="0" w:color="auto"/>
                <w:left w:val="none" w:sz="0" w:space="0" w:color="auto"/>
                <w:bottom w:val="none" w:sz="0" w:space="0" w:color="auto"/>
                <w:right w:val="none" w:sz="0" w:space="0" w:color="auto"/>
              </w:divBdr>
            </w:div>
            <w:div w:id="1431120465">
              <w:marLeft w:val="0"/>
              <w:marRight w:val="0"/>
              <w:marTop w:val="0"/>
              <w:marBottom w:val="0"/>
              <w:divBdr>
                <w:top w:val="none" w:sz="0" w:space="0" w:color="auto"/>
                <w:left w:val="none" w:sz="0" w:space="0" w:color="auto"/>
                <w:bottom w:val="none" w:sz="0" w:space="0" w:color="auto"/>
                <w:right w:val="none" w:sz="0" w:space="0" w:color="auto"/>
              </w:divBdr>
              <w:divsChild>
                <w:div w:id="942299635">
                  <w:marLeft w:val="0"/>
                  <w:marRight w:val="0"/>
                  <w:marTop w:val="0"/>
                  <w:marBottom w:val="0"/>
                  <w:divBdr>
                    <w:top w:val="none" w:sz="0" w:space="0" w:color="auto"/>
                    <w:left w:val="none" w:sz="0" w:space="0" w:color="auto"/>
                    <w:bottom w:val="none" w:sz="0" w:space="0" w:color="auto"/>
                    <w:right w:val="none" w:sz="0" w:space="0" w:color="auto"/>
                  </w:divBdr>
                </w:div>
              </w:divsChild>
            </w:div>
            <w:div w:id="141890131">
              <w:marLeft w:val="0"/>
              <w:marRight w:val="0"/>
              <w:marTop w:val="0"/>
              <w:marBottom w:val="0"/>
              <w:divBdr>
                <w:top w:val="none" w:sz="0" w:space="0" w:color="auto"/>
                <w:left w:val="none" w:sz="0" w:space="0" w:color="auto"/>
                <w:bottom w:val="none" w:sz="0" w:space="0" w:color="auto"/>
                <w:right w:val="none" w:sz="0" w:space="0" w:color="auto"/>
              </w:divBdr>
              <w:divsChild>
                <w:div w:id="143746329">
                  <w:marLeft w:val="0"/>
                  <w:marRight w:val="0"/>
                  <w:marTop w:val="0"/>
                  <w:marBottom w:val="0"/>
                  <w:divBdr>
                    <w:top w:val="none" w:sz="0" w:space="0" w:color="auto"/>
                    <w:left w:val="none" w:sz="0" w:space="0" w:color="auto"/>
                    <w:bottom w:val="none" w:sz="0" w:space="0" w:color="auto"/>
                    <w:right w:val="none" w:sz="0" w:space="0" w:color="auto"/>
                  </w:divBdr>
                </w:div>
              </w:divsChild>
            </w:div>
            <w:div w:id="632058399">
              <w:marLeft w:val="0"/>
              <w:marRight w:val="0"/>
              <w:marTop w:val="0"/>
              <w:marBottom w:val="0"/>
              <w:divBdr>
                <w:top w:val="none" w:sz="0" w:space="0" w:color="auto"/>
                <w:left w:val="none" w:sz="0" w:space="0" w:color="auto"/>
                <w:bottom w:val="none" w:sz="0" w:space="0" w:color="auto"/>
                <w:right w:val="none" w:sz="0" w:space="0" w:color="auto"/>
              </w:divBdr>
              <w:divsChild>
                <w:div w:id="349338864">
                  <w:marLeft w:val="0"/>
                  <w:marRight w:val="0"/>
                  <w:marTop w:val="0"/>
                  <w:marBottom w:val="0"/>
                  <w:divBdr>
                    <w:top w:val="none" w:sz="0" w:space="0" w:color="auto"/>
                    <w:left w:val="none" w:sz="0" w:space="0" w:color="auto"/>
                    <w:bottom w:val="none" w:sz="0" w:space="0" w:color="auto"/>
                    <w:right w:val="none" w:sz="0" w:space="0" w:color="auto"/>
                  </w:divBdr>
                </w:div>
              </w:divsChild>
            </w:div>
            <w:div w:id="1362825589">
              <w:marLeft w:val="0"/>
              <w:marRight w:val="0"/>
              <w:marTop w:val="0"/>
              <w:marBottom w:val="0"/>
              <w:divBdr>
                <w:top w:val="none" w:sz="0" w:space="0" w:color="auto"/>
                <w:left w:val="none" w:sz="0" w:space="0" w:color="auto"/>
                <w:bottom w:val="none" w:sz="0" w:space="0" w:color="auto"/>
                <w:right w:val="none" w:sz="0" w:space="0" w:color="auto"/>
              </w:divBdr>
              <w:divsChild>
                <w:div w:id="1030111519">
                  <w:marLeft w:val="0"/>
                  <w:marRight w:val="0"/>
                  <w:marTop w:val="0"/>
                  <w:marBottom w:val="0"/>
                  <w:divBdr>
                    <w:top w:val="none" w:sz="0" w:space="0" w:color="auto"/>
                    <w:left w:val="none" w:sz="0" w:space="0" w:color="auto"/>
                    <w:bottom w:val="none" w:sz="0" w:space="0" w:color="auto"/>
                    <w:right w:val="none" w:sz="0" w:space="0" w:color="auto"/>
                  </w:divBdr>
                </w:div>
              </w:divsChild>
            </w:div>
            <w:div w:id="6836728">
              <w:marLeft w:val="0"/>
              <w:marRight w:val="0"/>
              <w:marTop w:val="0"/>
              <w:marBottom w:val="0"/>
              <w:divBdr>
                <w:top w:val="none" w:sz="0" w:space="0" w:color="auto"/>
                <w:left w:val="none" w:sz="0" w:space="0" w:color="auto"/>
                <w:bottom w:val="none" w:sz="0" w:space="0" w:color="auto"/>
                <w:right w:val="none" w:sz="0" w:space="0" w:color="auto"/>
              </w:divBdr>
              <w:divsChild>
                <w:div w:id="134698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238947">
      <w:bodyDiv w:val="1"/>
      <w:marLeft w:val="0"/>
      <w:marRight w:val="0"/>
      <w:marTop w:val="0"/>
      <w:marBottom w:val="0"/>
      <w:divBdr>
        <w:top w:val="none" w:sz="0" w:space="0" w:color="auto"/>
        <w:left w:val="none" w:sz="0" w:space="0" w:color="auto"/>
        <w:bottom w:val="none" w:sz="0" w:space="0" w:color="auto"/>
        <w:right w:val="none" w:sz="0" w:space="0" w:color="auto"/>
      </w:divBdr>
      <w:divsChild>
        <w:div w:id="933897502">
          <w:marLeft w:val="0"/>
          <w:marRight w:val="0"/>
          <w:marTop w:val="0"/>
          <w:marBottom w:val="0"/>
          <w:divBdr>
            <w:top w:val="none" w:sz="0" w:space="0" w:color="auto"/>
            <w:left w:val="none" w:sz="0" w:space="0" w:color="auto"/>
            <w:bottom w:val="none" w:sz="0" w:space="0" w:color="auto"/>
            <w:right w:val="none" w:sz="0" w:space="0" w:color="auto"/>
          </w:divBdr>
          <w:divsChild>
            <w:div w:id="1045300804">
              <w:marLeft w:val="0"/>
              <w:marRight w:val="0"/>
              <w:marTop w:val="0"/>
              <w:marBottom w:val="0"/>
              <w:divBdr>
                <w:top w:val="none" w:sz="0" w:space="0" w:color="auto"/>
                <w:left w:val="none" w:sz="0" w:space="0" w:color="auto"/>
                <w:bottom w:val="none" w:sz="0" w:space="0" w:color="auto"/>
                <w:right w:val="none" w:sz="0" w:space="0" w:color="auto"/>
              </w:divBdr>
            </w:div>
            <w:div w:id="1207567713">
              <w:marLeft w:val="0"/>
              <w:marRight w:val="0"/>
              <w:marTop w:val="0"/>
              <w:marBottom w:val="0"/>
              <w:divBdr>
                <w:top w:val="none" w:sz="0" w:space="0" w:color="auto"/>
                <w:left w:val="none" w:sz="0" w:space="0" w:color="auto"/>
                <w:bottom w:val="none" w:sz="0" w:space="0" w:color="auto"/>
                <w:right w:val="none" w:sz="0" w:space="0" w:color="auto"/>
              </w:divBdr>
              <w:divsChild>
                <w:div w:id="1996253747">
                  <w:marLeft w:val="0"/>
                  <w:marRight w:val="0"/>
                  <w:marTop w:val="0"/>
                  <w:marBottom w:val="0"/>
                  <w:divBdr>
                    <w:top w:val="none" w:sz="0" w:space="0" w:color="auto"/>
                    <w:left w:val="none" w:sz="0" w:space="0" w:color="auto"/>
                    <w:bottom w:val="none" w:sz="0" w:space="0" w:color="auto"/>
                    <w:right w:val="none" w:sz="0" w:space="0" w:color="auto"/>
                  </w:divBdr>
                </w:div>
              </w:divsChild>
            </w:div>
            <w:div w:id="1599479904">
              <w:marLeft w:val="0"/>
              <w:marRight w:val="0"/>
              <w:marTop w:val="0"/>
              <w:marBottom w:val="0"/>
              <w:divBdr>
                <w:top w:val="none" w:sz="0" w:space="0" w:color="auto"/>
                <w:left w:val="none" w:sz="0" w:space="0" w:color="auto"/>
                <w:bottom w:val="none" w:sz="0" w:space="0" w:color="auto"/>
                <w:right w:val="none" w:sz="0" w:space="0" w:color="auto"/>
              </w:divBdr>
              <w:divsChild>
                <w:div w:id="1395078440">
                  <w:marLeft w:val="0"/>
                  <w:marRight w:val="0"/>
                  <w:marTop w:val="0"/>
                  <w:marBottom w:val="0"/>
                  <w:divBdr>
                    <w:top w:val="none" w:sz="0" w:space="0" w:color="auto"/>
                    <w:left w:val="none" w:sz="0" w:space="0" w:color="auto"/>
                    <w:bottom w:val="none" w:sz="0" w:space="0" w:color="auto"/>
                    <w:right w:val="none" w:sz="0" w:space="0" w:color="auto"/>
                  </w:divBdr>
                </w:div>
              </w:divsChild>
            </w:div>
            <w:div w:id="284582545">
              <w:marLeft w:val="0"/>
              <w:marRight w:val="0"/>
              <w:marTop w:val="0"/>
              <w:marBottom w:val="0"/>
              <w:divBdr>
                <w:top w:val="none" w:sz="0" w:space="0" w:color="auto"/>
                <w:left w:val="none" w:sz="0" w:space="0" w:color="auto"/>
                <w:bottom w:val="none" w:sz="0" w:space="0" w:color="auto"/>
                <w:right w:val="none" w:sz="0" w:space="0" w:color="auto"/>
              </w:divBdr>
              <w:divsChild>
                <w:div w:id="294919691">
                  <w:marLeft w:val="0"/>
                  <w:marRight w:val="0"/>
                  <w:marTop w:val="0"/>
                  <w:marBottom w:val="0"/>
                  <w:divBdr>
                    <w:top w:val="none" w:sz="0" w:space="0" w:color="auto"/>
                    <w:left w:val="none" w:sz="0" w:space="0" w:color="auto"/>
                    <w:bottom w:val="none" w:sz="0" w:space="0" w:color="auto"/>
                    <w:right w:val="none" w:sz="0" w:space="0" w:color="auto"/>
                  </w:divBdr>
                </w:div>
              </w:divsChild>
            </w:div>
            <w:div w:id="1702314757">
              <w:marLeft w:val="0"/>
              <w:marRight w:val="0"/>
              <w:marTop w:val="0"/>
              <w:marBottom w:val="0"/>
              <w:divBdr>
                <w:top w:val="none" w:sz="0" w:space="0" w:color="auto"/>
                <w:left w:val="none" w:sz="0" w:space="0" w:color="auto"/>
                <w:bottom w:val="none" w:sz="0" w:space="0" w:color="auto"/>
                <w:right w:val="none" w:sz="0" w:space="0" w:color="auto"/>
              </w:divBdr>
              <w:divsChild>
                <w:div w:id="1864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69662">
          <w:marLeft w:val="0"/>
          <w:marRight w:val="0"/>
          <w:marTop w:val="0"/>
          <w:marBottom w:val="0"/>
          <w:divBdr>
            <w:top w:val="none" w:sz="0" w:space="0" w:color="auto"/>
            <w:left w:val="none" w:sz="0" w:space="0" w:color="auto"/>
            <w:bottom w:val="none" w:sz="0" w:space="0" w:color="auto"/>
            <w:right w:val="none" w:sz="0" w:space="0" w:color="auto"/>
          </w:divBdr>
          <w:divsChild>
            <w:div w:id="20113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6996">
      <w:bodyDiv w:val="1"/>
      <w:marLeft w:val="0"/>
      <w:marRight w:val="0"/>
      <w:marTop w:val="0"/>
      <w:marBottom w:val="0"/>
      <w:divBdr>
        <w:top w:val="none" w:sz="0" w:space="0" w:color="auto"/>
        <w:left w:val="none" w:sz="0" w:space="0" w:color="auto"/>
        <w:bottom w:val="none" w:sz="0" w:space="0" w:color="auto"/>
        <w:right w:val="none" w:sz="0" w:space="0" w:color="auto"/>
      </w:divBdr>
      <w:divsChild>
        <w:div w:id="38356763">
          <w:marLeft w:val="0"/>
          <w:marRight w:val="0"/>
          <w:marTop w:val="0"/>
          <w:marBottom w:val="0"/>
          <w:divBdr>
            <w:top w:val="none" w:sz="0" w:space="0" w:color="auto"/>
            <w:left w:val="none" w:sz="0" w:space="0" w:color="auto"/>
            <w:bottom w:val="none" w:sz="0" w:space="0" w:color="auto"/>
            <w:right w:val="none" w:sz="0" w:space="0" w:color="auto"/>
          </w:divBdr>
          <w:divsChild>
            <w:div w:id="1247224090">
              <w:marLeft w:val="0"/>
              <w:marRight w:val="0"/>
              <w:marTop w:val="0"/>
              <w:marBottom w:val="0"/>
              <w:divBdr>
                <w:top w:val="none" w:sz="0" w:space="0" w:color="auto"/>
                <w:left w:val="none" w:sz="0" w:space="0" w:color="auto"/>
                <w:bottom w:val="none" w:sz="0" w:space="0" w:color="auto"/>
                <w:right w:val="none" w:sz="0" w:space="0" w:color="auto"/>
              </w:divBdr>
            </w:div>
            <w:div w:id="1312054437">
              <w:marLeft w:val="0"/>
              <w:marRight w:val="0"/>
              <w:marTop w:val="0"/>
              <w:marBottom w:val="0"/>
              <w:divBdr>
                <w:top w:val="none" w:sz="0" w:space="0" w:color="auto"/>
                <w:left w:val="none" w:sz="0" w:space="0" w:color="auto"/>
                <w:bottom w:val="none" w:sz="0" w:space="0" w:color="auto"/>
                <w:right w:val="none" w:sz="0" w:space="0" w:color="auto"/>
              </w:divBdr>
              <w:divsChild>
                <w:div w:id="1998455170">
                  <w:marLeft w:val="0"/>
                  <w:marRight w:val="0"/>
                  <w:marTop w:val="0"/>
                  <w:marBottom w:val="0"/>
                  <w:divBdr>
                    <w:top w:val="none" w:sz="0" w:space="0" w:color="auto"/>
                    <w:left w:val="none" w:sz="0" w:space="0" w:color="auto"/>
                    <w:bottom w:val="none" w:sz="0" w:space="0" w:color="auto"/>
                    <w:right w:val="none" w:sz="0" w:space="0" w:color="auto"/>
                  </w:divBdr>
                </w:div>
              </w:divsChild>
            </w:div>
            <w:div w:id="826945815">
              <w:marLeft w:val="0"/>
              <w:marRight w:val="0"/>
              <w:marTop w:val="0"/>
              <w:marBottom w:val="0"/>
              <w:divBdr>
                <w:top w:val="none" w:sz="0" w:space="0" w:color="auto"/>
                <w:left w:val="none" w:sz="0" w:space="0" w:color="auto"/>
                <w:bottom w:val="none" w:sz="0" w:space="0" w:color="auto"/>
                <w:right w:val="none" w:sz="0" w:space="0" w:color="auto"/>
              </w:divBdr>
              <w:divsChild>
                <w:div w:id="1130972873">
                  <w:marLeft w:val="0"/>
                  <w:marRight w:val="0"/>
                  <w:marTop w:val="0"/>
                  <w:marBottom w:val="0"/>
                  <w:divBdr>
                    <w:top w:val="none" w:sz="0" w:space="0" w:color="auto"/>
                    <w:left w:val="none" w:sz="0" w:space="0" w:color="auto"/>
                    <w:bottom w:val="none" w:sz="0" w:space="0" w:color="auto"/>
                    <w:right w:val="none" w:sz="0" w:space="0" w:color="auto"/>
                  </w:divBdr>
                </w:div>
              </w:divsChild>
            </w:div>
            <w:div w:id="1605184659">
              <w:marLeft w:val="0"/>
              <w:marRight w:val="0"/>
              <w:marTop w:val="0"/>
              <w:marBottom w:val="0"/>
              <w:divBdr>
                <w:top w:val="none" w:sz="0" w:space="0" w:color="auto"/>
                <w:left w:val="none" w:sz="0" w:space="0" w:color="auto"/>
                <w:bottom w:val="none" w:sz="0" w:space="0" w:color="auto"/>
                <w:right w:val="none" w:sz="0" w:space="0" w:color="auto"/>
              </w:divBdr>
              <w:divsChild>
                <w:div w:id="1441025696">
                  <w:marLeft w:val="0"/>
                  <w:marRight w:val="0"/>
                  <w:marTop w:val="0"/>
                  <w:marBottom w:val="0"/>
                  <w:divBdr>
                    <w:top w:val="none" w:sz="0" w:space="0" w:color="auto"/>
                    <w:left w:val="none" w:sz="0" w:space="0" w:color="auto"/>
                    <w:bottom w:val="none" w:sz="0" w:space="0" w:color="auto"/>
                    <w:right w:val="none" w:sz="0" w:space="0" w:color="auto"/>
                  </w:divBdr>
                </w:div>
              </w:divsChild>
            </w:div>
            <w:div w:id="1958951282">
              <w:marLeft w:val="0"/>
              <w:marRight w:val="0"/>
              <w:marTop w:val="0"/>
              <w:marBottom w:val="0"/>
              <w:divBdr>
                <w:top w:val="none" w:sz="0" w:space="0" w:color="auto"/>
                <w:left w:val="none" w:sz="0" w:space="0" w:color="auto"/>
                <w:bottom w:val="none" w:sz="0" w:space="0" w:color="auto"/>
                <w:right w:val="none" w:sz="0" w:space="0" w:color="auto"/>
              </w:divBdr>
              <w:divsChild>
                <w:div w:id="384107283">
                  <w:marLeft w:val="0"/>
                  <w:marRight w:val="0"/>
                  <w:marTop w:val="0"/>
                  <w:marBottom w:val="0"/>
                  <w:divBdr>
                    <w:top w:val="none" w:sz="0" w:space="0" w:color="auto"/>
                    <w:left w:val="none" w:sz="0" w:space="0" w:color="auto"/>
                    <w:bottom w:val="none" w:sz="0" w:space="0" w:color="auto"/>
                    <w:right w:val="none" w:sz="0" w:space="0" w:color="auto"/>
                  </w:divBdr>
                </w:div>
              </w:divsChild>
            </w:div>
            <w:div w:id="1892763079">
              <w:marLeft w:val="0"/>
              <w:marRight w:val="0"/>
              <w:marTop w:val="0"/>
              <w:marBottom w:val="0"/>
              <w:divBdr>
                <w:top w:val="none" w:sz="0" w:space="0" w:color="auto"/>
                <w:left w:val="none" w:sz="0" w:space="0" w:color="auto"/>
                <w:bottom w:val="none" w:sz="0" w:space="0" w:color="auto"/>
                <w:right w:val="none" w:sz="0" w:space="0" w:color="auto"/>
              </w:divBdr>
              <w:divsChild>
                <w:div w:id="164943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2046">
          <w:marLeft w:val="0"/>
          <w:marRight w:val="0"/>
          <w:marTop w:val="0"/>
          <w:marBottom w:val="0"/>
          <w:divBdr>
            <w:top w:val="none" w:sz="0" w:space="0" w:color="auto"/>
            <w:left w:val="none" w:sz="0" w:space="0" w:color="auto"/>
            <w:bottom w:val="none" w:sz="0" w:space="0" w:color="auto"/>
            <w:right w:val="none" w:sz="0" w:space="0" w:color="auto"/>
          </w:divBdr>
          <w:divsChild>
            <w:div w:id="9386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1032">
      <w:bodyDiv w:val="1"/>
      <w:marLeft w:val="0"/>
      <w:marRight w:val="0"/>
      <w:marTop w:val="0"/>
      <w:marBottom w:val="0"/>
      <w:divBdr>
        <w:top w:val="none" w:sz="0" w:space="0" w:color="auto"/>
        <w:left w:val="none" w:sz="0" w:space="0" w:color="auto"/>
        <w:bottom w:val="none" w:sz="0" w:space="0" w:color="auto"/>
        <w:right w:val="none" w:sz="0" w:space="0" w:color="auto"/>
      </w:divBdr>
      <w:divsChild>
        <w:div w:id="1875459630">
          <w:marLeft w:val="0"/>
          <w:marRight w:val="0"/>
          <w:marTop w:val="0"/>
          <w:marBottom w:val="0"/>
          <w:divBdr>
            <w:top w:val="none" w:sz="0" w:space="0" w:color="auto"/>
            <w:left w:val="none" w:sz="0" w:space="0" w:color="auto"/>
            <w:bottom w:val="none" w:sz="0" w:space="0" w:color="auto"/>
            <w:right w:val="none" w:sz="0" w:space="0" w:color="auto"/>
          </w:divBdr>
          <w:divsChild>
            <w:div w:id="216278899">
              <w:marLeft w:val="0"/>
              <w:marRight w:val="0"/>
              <w:marTop w:val="0"/>
              <w:marBottom w:val="0"/>
              <w:divBdr>
                <w:top w:val="none" w:sz="0" w:space="0" w:color="auto"/>
                <w:left w:val="none" w:sz="0" w:space="0" w:color="auto"/>
                <w:bottom w:val="none" w:sz="0" w:space="0" w:color="auto"/>
                <w:right w:val="none" w:sz="0" w:space="0" w:color="auto"/>
              </w:divBdr>
            </w:div>
          </w:divsChild>
        </w:div>
        <w:div w:id="1368407120">
          <w:marLeft w:val="0"/>
          <w:marRight w:val="0"/>
          <w:marTop w:val="0"/>
          <w:marBottom w:val="0"/>
          <w:divBdr>
            <w:top w:val="none" w:sz="0" w:space="0" w:color="auto"/>
            <w:left w:val="none" w:sz="0" w:space="0" w:color="auto"/>
            <w:bottom w:val="none" w:sz="0" w:space="0" w:color="auto"/>
            <w:right w:val="none" w:sz="0" w:space="0" w:color="auto"/>
          </w:divBdr>
          <w:divsChild>
            <w:div w:id="1132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0187">
      <w:bodyDiv w:val="1"/>
      <w:marLeft w:val="0"/>
      <w:marRight w:val="0"/>
      <w:marTop w:val="0"/>
      <w:marBottom w:val="0"/>
      <w:divBdr>
        <w:top w:val="none" w:sz="0" w:space="0" w:color="auto"/>
        <w:left w:val="none" w:sz="0" w:space="0" w:color="auto"/>
        <w:bottom w:val="none" w:sz="0" w:space="0" w:color="auto"/>
        <w:right w:val="none" w:sz="0" w:space="0" w:color="auto"/>
      </w:divBdr>
      <w:divsChild>
        <w:div w:id="1393385845">
          <w:marLeft w:val="0"/>
          <w:marRight w:val="0"/>
          <w:marTop w:val="0"/>
          <w:marBottom w:val="0"/>
          <w:divBdr>
            <w:top w:val="none" w:sz="0" w:space="0" w:color="auto"/>
            <w:left w:val="none" w:sz="0" w:space="0" w:color="auto"/>
            <w:bottom w:val="none" w:sz="0" w:space="0" w:color="auto"/>
            <w:right w:val="none" w:sz="0" w:space="0" w:color="auto"/>
          </w:divBdr>
          <w:divsChild>
            <w:div w:id="1148784396">
              <w:marLeft w:val="0"/>
              <w:marRight w:val="0"/>
              <w:marTop w:val="0"/>
              <w:marBottom w:val="0"/>
              <w:divBdr>
                <w:top w:val="none" w:sz="0" w:space="0" w:color="auto"/>
                <w:left w:val="none" w:sz="0" w:space="0" w:color="auto"/>
                <w:bottom w:val="none" w:sz="0" w:space="0" w:color="auto"/>
                <w:right w:val="none" w:sz="0" w:space="0" w:color="auto"/>
              </w:divBdr>
            </w:div>
          </w:divsChild>
        </w:div>
        <w:div w:id="1042557150">
          <w:marLeft w:val="0"/>
          <w:marRight w:val="0"/>
          <w:marTop w:val="0"/>
          <w:marBottom w:val="0"/>
          <w:divBdr>
            <w:top w:val="none" w:sz="0" w:space="0" w:color="auto"/>
            <w:left w:val="none" w:sz="0" w:space="0" w:color="auto"/>
            <w:bottom w:val="none" w:sz="0" w:space="0" w:color="auto"/>
            <w:right w:val="none" w:sz="0" w:space="0" w:color="auto"/>
          </w:divBdr>
          <w:divsChild>
            <w:div w:id="202378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7293">
      <w:bodyDiv w:val="1"/>
      <w:marLeft w:val="0"/>
      <w:marRight w:val="0"/>
      <w:marTop w:val="0"/>
      <w:marBottom w:val="0"/>
      <w:divBdr>
        <w:top w:val="none" w:sz="0" w:space="0" w:color="auto"/>
        <w:left w:val="none" w:sz="0" w:space="0" w:color="auto"/>
        <w:bottom w:val="none" w:sz="0" w:space="0" w:color="auto"/>
        <w:right w:val="none" w:sz="0" w:space="0" w:color="auto"/>
      </w:divBdr>
    </w:div>
    <w:div w:id="1801220781">
      <w:bodyDiv w:val="1"/>
      <w:marLeft w:val="0"/>
      <w:marRight w:val="0"/>
      <w:marTop w:val="0"/>
      <w:marBottom w:val="0"/>
      <w:divBdr>
        <w:top w:val="none" w:sz="0" w:space="0" w:color="auto"/>
        <w:left w:val="none" w:sz="0" w:space="0" w:color="auto"/>
        <w:bottom w:val="none" w:sz="0" w:space="0" w:color="auto"/>
        <w:right w:val="none" w:sz="0" w:space="0" w:color="auto"/>
      </w:divBdr>
      <w:divsChild>
        <w:div w:id="1406033558">
          <w:marLeft w:val="0"/>
          <w:marRight w:val="0"/>
          <w:marTop w:val="0"/>
          <w:marBottom w:val="0"/>
          <w:divBdr>
            <w:top w:val="none" w:sz="0" w:space="0" w:color="auto"/>
            <w:left w:val="none" w:sz="0" w:space="0" w:color="auto"/>
            <w:bottom w:val="none" w:sz="0" w:space="0" w:color="auto"/>
            <w:right w:val="none" w:sz="0" w:space="0" w:color="auto"/>
          </w:divBdr>
          <w:divsChild>
            <w:div w:id="212930380">
              <w:marLeft w:val="0"/>
              <w:marRight w:val="0"/>
              <w:marTop w:val="0"/>
              <w:marBottom w:val="0"/>
              <w:divBdr>
                <w:top w:val="none" w:sz="0" w:space="0" w:color="auto"/>
                <w:left w:val="none" w:sz="0" w:space="0" w:color="auto"/>
                <w:bottom w:val="none" w:sz="0" w:space="0" w:color="auto"/>
                <w:right w:val="none" w:sz="0" w:space="0" w:color="auto"/>
              </w:divBdr>
            </w:div>
          </w:divsChild>
        </w:div>
        <w:div w:id="240069705">
          <w:marLeft w:val="0"/>
          <w:marRight w:val="0"/>
          <w:marTop w:val="0"/>
          <w:marBottom w:val="0"/>
          <w:divBdr>
            <w:top w:val="none" w:sz="0" w:space="0" w:color="auto"/>
            <w:left w:val="none" w:sz="0" w:space="0" w:color="auto"/>
            <w:bottom w:val="none" w:sz="0" w:space="0" w:color="auto"/>
            <w:right w:val="none" w:sz="0" w:space="0" w:color="auto"/>
          </w:divBdr>
          <w:divsChild>
            <w:div w:id="1397359133">
              <w:marLeft w:val="0"/>
              <w:marRight w:val="0"/>
              <w:marTop w:val="0"/>
              <w:marBottom w:val="0"/>
              <w:divBdr>
                <w:top w:val="none" w:sz="0" w:space="0" w:color="auto"/>
                <w:left w:val="none" w:sz="0" w:space="0" w:color="auto"/>
                <w:bottom w:val="none" w:sz="0" w:space="0" w:color="auto"/>
                <w:right w:val="none" w:sz="0" w:space="0" w:color="auto"/>
              </w:divBdr>
            </w:div>
          </w:divsChild>
        </w:div>
        <w:div w:id="2020423777">
          <w:marLeft w:val="0"/>
          <w:marRight w:val="0"/>
          <w:marTop w:val="0"/>
          <w:marBottom w:val="0"/>
          <w:divBdr>
            <w:top w:val="none" w:sz="0" w:space="0" w:color="auto"/>
            <w:left w:val="none" w:sz="0" w:space="0" w:color="auto"/>
            <w:bottom w:val="none" w:sz="0" w:space="0" w:color="auto"/>
            <w:right w:val="none" w:sz="0" w:space="0" w:color="auto"/>
          </w:divBdr>
          <w:divsChild>
            <w:div w:id="1961451690">
              <w:marLeft w:val="0"/>
              <w:marRight w:val="0"/>
              <w:marTop w:val="0"/>
              <w:marBottom w:val="0"/>
              <w:divBdr>
                <w:top w:val="none" w:sz="0" w:space="0" w:color="auto"/>
                <w:left w:val="none" w:sz="0" w:space="0" w:color="auto"/>
                <w:bottom w:val="none" w:sz="0" w:space="0" w:color="auto"/>
                <w:right w:val="none" w:sz="0" w:space="0" w:color="auto"/>
              </w:divBdr>
            </w:div>
          </w:divsChild>
        </w:div>
        <w:div w:id="854349656">
          <w:marLeft w:val="0"/>
          <w:marRight w:val="0"/>
          <w:marTop w:val="0"/>
          <w:marBottom w:val="0"/>
          <w:divBdr>
            <w:top w:val="none" w:sz="0" w:space="0" w:color="auto"/>
            <w:left w:val="none" w:sz="0" w:space="0" w:color="auto"/>
            <w:bottom w:val="none" w:sz="0" w:space="0" w:color="auto"/>
            <w:right w:val="none" w:sz="0" w:space="0" w:color="auto"/>
          </w:divBdr>
          <w:divsChild>
            <w:div w:id="188810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6402">
      <w:bodyDiv w:val="1"/>
      <w:marLeft w:val="0"/>
      <w:marRight w:val="0"/>
      <w:marTop w:val="0"/>
      <w:marBottom w:val="0"/>
      <w:divBdr>
        <w:top w:val="none" w:sz="0" w:space="0" w:color="auto"/>
        <w:left w:val="none" w:sz="0" w:space="0" w:color="auto"/>
        <w:bottom w:val="none" w:sz="0" w:space="0" w:color="auto"/>
        <w:right w:val="none" w:sz="0" w:space="0" w:color="auto"/>
      </w:divBdr>
      <w:divsChild>
        <w:div w:id="1223324185">
          <w:marLeft w:val="0"/>
          <w:marRight w:val="0"/>
          <w:marTop w:val="0"/>
          <w:marBottom w:val="0"/>
          <w:divBdr>
            <w:top w:val="none" w:sz="0" w:space="0" w:color="auto"/>
            <w:left w:val="none" w:sz="0" w:space="0" w:color="auto"/>
            <w:bottom w:val="none" w:sz="0" w:space="0" w:color="auto"/>
            <w:right w:val="none" w:sz="0" w:space="0" w:color="auto"/>
          </w:divBdr>
          <w:divsChild>
            <w:div w:id="1310096031">
              <w:marLeft w:val="0"/>
              <w:marRight w:val="0"/>
              <w:marTop w:val="0"/>
              <w:marBottom w:val="0"/>
              <w:divBdr>
                <w:top w:val="none" w:sz="0" w:space="0" w:color="auto"/>
                <w:left w:val="none" w:sz="0" w:space="0" w:color="auto"/>
                <w:bottom w:val="none" w:sz="0" w:space="0" w:color="auto"/>
                <w:right w:val="none" w:sz="0" w:space="0" w:color="auto"/>
              </w:divBdr>
            </w:div>
          </w:divsChild>
        </w:div>
        <w:div w:id="405341615">
          <w:marLeft w:val="0"/>
          <w:marRight w:val="0"/>
          <w:marTop w:val="0"/>
          <w:marBottom w:val="0"/>
          <w:divBdr>
            <w:top w:val="none" w:sz="0" w:space="0" w:color="auto"/>
            <w:left w:val="none" w:sz="0" w:space="0" w:color="auto"/>
            <w:bottom w:val="none" w:sz="0" w:space="0" w:color="auto"/>
            <w:right w:val="none" w:sz="0" w:space="0" w:color="auto"/>
          </w:divBdr>
          <w:divsChild>
            <w:div w:id="1656179474">
              <w:marLeft w:val="0"/>
              <w:marRight w:val="0"/>
              <w:marTop w:val="0"/>
              <w:marBottom w:val="0"/>
              <w:divBdr>
                <w:top w:val="none" w:sz="0" w:space="0" w:color="auto"/>
                <w:left w:val="none" w:sz="0" w:space="0" w:color="auto"/>
                <w:bottom w:val="none" w:sz="0" w:space="0" w:color="auto"/>
                <w:right w:val="none" w:sz="0" w:space="0" w:color="auto"/>
              </w:divBdr>
            </w:div>
          </w:divsChild>
        </w:div>
        <w:div w:id="1887906694">
          <w:marLeft w:val="0"/>
          <w:marRight w:val="0"/>
          <w:marTop w:val="0"/>
          <w:marBottom w:val="0"/>
          <w:divBdr>
            <w:top w:val="none" w:sz="0" w:space="0" w:color="auto"/>
            <w:left w:val="none" w:sz="0" w:space="0" w:color="auto"/>
            <w:bottom w:val="none" w:sz="0" w:space="0" w:color="auto"/>
            <w:right w:val="none" w:sz="0" w:space="0" w:color="auto"/>
          </w:divBdr>
          <w:divsChild>
            <w:div w:id="452098049">
              <w:marLeft w:val="0"/>
              <w:marRight w:val="0"/>
              <w:marTop w:val="0"/>
              <w:marBottom w:val="0"/>
              <w:divBdr>
                <w:top w:val="none" w:sz="0" w:space="0" w:color="auto"/>
                <w:left w:val="none" w:sz="0" w:space="0" w:color="auto"/>
                <w:bottom w:val="none" w:sz="0" w:space="0" w:color="auto"/>
                <w:right w:val="none" w:sz="0" w:space="0" w:color="auto"/>
              </w:divBdr>
            </w:div>
          </w:divsChild>
        </w:div>
        <w:div w:id="343241719">
          <w:marLeft w:val="0"/>
          <w:marRight w:val="0"/>
          <w:marTop w:val="0"/>
          <w:marBottom w:val="0"/>
          <w:divBdr>
            <w:top w:val="none" w:sz="0" w:space="0" w:color="auto"/>
            <w:left w:val="none" w:sz="0" w:space="0" w:color="auto"/>
            <w:bottom w:val="none" w:sz="0" w:space="0" w:color="auto"/>
            <w:right w:val="none" w:sz="0" w:space="0" w:color="auto"/>
          </w:divBdr>
          <w:divsChild>
            <w:div w:id="121800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39140">
      <w:bodyDiv w:val="1"/>
      <w:marLeft w:val="0"/>
      <w:marRight w:val="0"/>
      <w:marTop w:val="0"/>
      <w:marBottom w:val="0"/>
      <w:divBdr>
        <w:top w:val="none" w:sz="0" w:space="0" w:color="auto"/>
        <w:left w:val="none" w:sz="0" w:space="0" w:color="auto"/>
        <w:bottom w:val="none" w:sz="0" w:space="0" w:color="auto"/>
        <w:right w:val="none" w:sz="0" w:space="0" w:color="auto"/>
      </w:divBdr>
      <w:divsChild>
        <w:div w:id="1752268645">
          <w:marLeft w:val="0"/>
          <w:marRight w:val="0"/>
          <w:marTop w:val="0"/>
          <w:marBottom w:val="0"/>
          <w:divBdr>
            <w:top w:val="none" w:sz="0" w:space="0" w:color="auto"/>
            <w:left w:val="none" w:sz="0" w:space="0" w:color="auto"/>
            <w:bottom w:val="none" w:sz="0" w:space="0" w:color="auto"/>
            <w:right w:val="none" w:sz="0" w:space="0" w:color="auto"/>
          </w:divBdr>
          <w:divsChild>
            <w:div w:id="873350178">
              <w:marLeft w:val="0"/>
              <w:marRight w:val="0"/>
              <w:marTop w:val="0"/>
              <w:marBottom w:val="0"/>
              <w:divBdr>
                <w:top w:val="none" w:sz="0" w:space="0" w:color="auto"/>
                <w:left w:val="none" w:sz="0" w:space="0" w:color="auto"/>
                <w:bottom w:val="none" w:sz="0" w:space="0" w:color="auto"/>
                <w:right w:val="none" w:sz="0" w:space="0" w:color="auto"/>
              </w:divBdr>
            </w:div>
          </w:divsChild>
        </w:div>
        <w:div w:id="809250722">
          <w:marLeft w:val="0"/>
          <w:marRight w:val="0"/>
          <w:marTop w:val="0"/>
          <w:marBottom w:val="0"/>
          <w:divBdr>
            <w:top w:val="none" w:sz="0" w:space="0" w:color="auto"/>
            <w:left w:val="none" w:sz="0" w:space="0" w:color="auto"/>
            <w:bottom w:val="none" w:sz="0" w:space="0" w:color="auto"/>
            <w:right w:val="none" w:sz="0" w:space="0" w:color="auto"/>
          </w:divBdr>
          <w:divsChild>
            <w:div w:id="19997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8605">
      <w:bodyDiv w:val="1"/>
      <w:marLeft w:val="0"/>
      <w:marRight w:val="0"/>
      <w:marTop w:val="0"/>
      <w:marBottom w:val="0"/>
      <w:divBdr>
        <w:top w:val="none" w:sz="0" w:space="0" w:color="auto"/>
        <w:left w:val="none" w:sz="0" w:space="0" w:color="auto"/>
        <w:bottom w:val="none" w:sz="0" w:space="0" w:color="auto"/>
        <w:right w:val="none" w:sz="0" w:space="0" w:color="auto"/>
      </w:divBdr>
      <w:divsChild>
        <w:div w:id="1559516133">
          <w:marLeft w:val="0"/>
          <w:marRight w:val="0"/>
          <w:marTop w:val="0"/>
          <w:marBottom w:val="0"/>
          <w:divBdr>
            <w:top w:val="none" w:sz="0" w:space="0" w:color="auto"/>
            <w:left w:val="none" w:sz="0" w:space="0" w:color="auto"/>
            <w:bottom w:val="none" w:sz="0" w:space="0" w:color="auto"/>
            <w:right w:val="none" w:sz="0" w:space="0" w:color="auto"/>
          </w:divBdr>
        </w:div>
        <w:div w:id="894973430">
          <w:marLeft w:val="0"/>
          <w:marRight w:val="0"/>
          <w:marTop w:val="0"/>
          <w:marBottom w:val="0"/>
          <w:divBdr>
            <w:top w:val="none" w:sz="0" w:space="0" w:color="auto"/>
            <w:left w:val="none" w:sz="0" w:space="0" w:color="auto"/>
            <w:bottom w:val="none" w:sz="0" w:space="0" w:color="auto"/>
            <w:right w:val="none" w:sz="0" w:space="0" w:color="auto"/>
          </w:divBdr>
          <w:divsChild>
            <w:div w:id="564879465">
              <w:marLeft w:val="0"/>
              <w:marRight w:val="0"/>
              <w:marTop w:val="0"/>
              <w:marBottom w:val="0"/>
              <w:divBdr>
                <w:top w:val="none" w:sz="0" w:space="0" w:color="auto"/>
                <w:left w:val="none" w:sz="0" w:space="0" w:color="auto"/>
                <w:bottom w:val="none" w:sz="0" w:space="0" w:color="auto"/>
                <w:right w:val="none" w:sz="0" w:space="0" w:color="auto"/>
              </w:divBdr>
            </w:div>
          </w:divsChild>
        </w:div>
        <w:div w:id="368843471">
          <w:marLeft w:val="0"/>
          <w:marRight w:val="0"/>
          <w:marTop w:val="0"/>
          <w:marBottom w:val="0"/>
          <w:divBdr>
            <w:top w:val="none" w:sz="0" w:space="0" w:color="auto"/>
            <w:left w:val="none" w:sz="0" w:space="0" w:color="auto"/>
            <w:bottom w:val="none" w:sz="0" w:space="0" w:color="auto"/>
            <w:right w:val="none" w:sz="0" w:space="0" w:color="auto"/>
          </w:divBdr>
          <w:divsChild>
            <w:div w:id="865287223">
              <w:marLeft w:val="0"/>
              <w:marRight w:val="0"/>
              <w:marTop w:val="0"/>
              <w:marBottom w:val="0"/>
              <w:divBdr>
                <w:top w:val="none" w:sz="0" w:space="0" w:color="auto"/>
                <w:left w:val="none" w:sz="0" w:space="0" w:color="auto"/>
                <w:bottom w:val="none" w:sz="0" w:space="0" w:color="auto"/>
                <w:right w:val="none" w:sz="0" w:space="0" w:color="auto"/>
              </w:divBdr>
            </w:div>
          </w:divsChild>
        </w:div>
        <w:div w:id="572666383">
          <w:marLeft w:val="0"/>
          <w:marRight w:val="0"/>
          <w:marTop w:val="0"/>
          <w:marBottom w:val="0"/>
          <w:divBdr>
            <w:top w:val="none" w:sz="0" w:space="0" w:color="auto"/>
            <w:left w:val="none" w:sz="0" w:space="0" w:color="auto"/>
            <w:bottom w:val="none" w:sz="0" w:space="0" w:color="auto"/>
            <w:right w:val="none" w:sz="0" w:space="0" w:color="auto"/>
          </w:divBdr>
          <w:divsChild>
            <w:div w:id="2082020812">
              <w:marLeft w:val="0"/>
              <w:marRight w:val="0"/>
              <w:marTop w:val="0"/>
              <w:marBottom w:val="0"/>
              <w:divBdr>
                <w:top w:val="none" w:sz="0" w:space="0" w:color="auto"/>
                <w:left w:val="none" w:sz="0" w:space="0" w:color="auto"/>
                <w:bottom w:val="none" w:sz="0" w:space="0" w:color="auto"/>
                <w:right w:val="none" w:sz="0" w:space="0" w:color="auto"/>
              </w:divBdr>
            </w:div>
          </w:divsChild>
        </w:div>
        <w:div w:id="1993174734">
          <w:marLeft w:val="0"/>
          <w:marRight w:val="0"/>
          <w:marTop w:val="0"/>
          <w:marBottom w:val="0"/>
          <w:divBdr>
            <w:top w:val="none" w:sz="0" w:space="0" w:color="auto"/>
            <w:left w:val="none" w:sz="0" w:space="0" w:color="auto"/>
            <w:bottom w:val="none" w:sz="0" w:space="0" w:color="auto"/>
            <w:right w:val="none" w:sz="0" w:space="0" w:color="auto"/>
          </w:divBdr>
          <w:divsChild>
            <w:div w:id="16667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02734">
      <w:bodyDiv w:val="1"/>
      <w:marLeft w:val="0"/>
      <w:marRight w:val="0"/>
      <w:marTop w:val="0"/>
      <w:marBottom w:val="0"/>
      <w:divBdr>
        <w:top w:val="none" w:sz="0" w:space="0" w:color="auto"/>
        <w:left w:val="none" w:sz="0" w:space="0" w:color="auto"/>
        <w:bottom w:val="none" w:sz="0" w:space="0" w:color="auto"/>
        <w:right w:val="none" w:sz="0" w:space="0" w:color="auto"/>
      </w:divBdr>
      <w:divsChild>
        <w:div w:id="1769541546">
          <w:marLeft w:val="0"/>
          <w:marRight w:val="0"/>
          <w:marTop w:val="0"/>
          <w:marBottom w:val="0"/>
          <w:divBdr>
            <w:top w:val="none" w:sz="0" w:space="0" w:color="auto"/>
            <w:left w:val="none" w:sz="0" w:space="0" w:color="auto"/>
            <w:bottom w:val="none" w:sz="0" w:space="0" w:color="auto"/>
            <w:right w:val="none" w:sz="0" w:space="0" w:color="auto"/>
          </w:divBdr>
          <w:divsChild>
            <w:div w:id="1136489516">
              <w:marLeft w:val="0"/>
              <w:marRight w:val="0"/>
              <w:marTop w:val="0"/>
              <w:marBottom w:val="0"/>
              <w:divBdr>
                <w:top w:val="none" w:sz="0" w:space="0" w:color="auto"/>
                <w:left w:val="none" w:sz="0" w:space="0" w:color="auto"/>
                <w:bottom w:val="none" w:sz="0" w:space="0" w:color="auto"/>
                <w:right w:val="none" w:sz="0" w:space="0" w:color="auto"/>
              </w:divBdr>
            </w:div>
          </w:divsChild>
        </w:div>
        <w:div w:id="1808356082">
          <w:marLeft w:val="0"/>
          <w:marRight w:val="0"/>
          <w:marTop w:val="0"/>
          <w:marBottom w:val="0"/>
          <w:divBdr>
            <w:top w:val="none" w:sz="0" w:space="0" w:color="auto"/>
            <w:left w:val="none" w:sz="0" w:space="0" w:color="auto"/>
            <w:bottom w:val="none" w:sz="0" w:space="0" w:color="auto"/>
            <w:right w:val="none" w:sz="0" w:space="0" w:color="auto"/>
          </w:divBdr>
          <w:divsChild>
            <w:div w:id="2108426567">
              <w:marLeft w:val="0"/>
              <w:marRight w:val="0"/>
              <w:marTop w:val="0"/>
              <w:marBottom w:val="0"/>
              <w:divBdr>
                <w:top w:val="none" w:sz="0" w:space="0" w:color="auto"/>
                <w:left w:val="none" w:sz="0" w:space="0" w:color="auto"/>
                <w:bottom w:val="none" w:sz="0" w:space="0" w:color="auto"/>
                <w:right w:val="none" w:sz="0" w:space="0" w:color="auto"/>
              </w:divBdr>
            </w:div>
          </w:divsChild>
        </w:div>
        <w:div w:id="880357785">
          <w:marLeft w:val="0"/>
          <w:marRight w:val="0"/>
          <w:marTop w:val="0"/>
          <w:marBottom w:val="0"/>
          <w:divBdr>
            <w:top w:val="none" w:sz="0" w:space="0" w:color="auto"/>
            <w:left w:val="none" w:sz="0" w:space="0" w:color="auto"/>
            <w:bottom w:val="none" w:sz="0" w:space="0" w:color="auto"/>
            <w:right w:val="none" w:sz="0" w:space="0" w:color="auto"/>
          </w:divBdr>
          <w:divsChild>
            <w:div w:id="471140437">
              <w:marLeft w:val="0"/>
              <w:marRight w:val="0"/>
              <w:marTop w:val="0"/>
              <w:marBottom w:val="0"/>
              <w:divBdr>
                <w:top w:val="none" w:sz="0" w:space="0" w:color="auto"/>
                <w:left w:val="none" w:sz="0" w:space="0" w:color="auto"/>
                <w:bottom w:val="none" w:sz="0" w:space="0" w:color="auto"/>
                <w:right w:val="none" w:sz="0" w:space="0" w:color="auto"/>
              </w:divBdr>
            </w:div>
          </w:divsChild>
        </w:div>
        <w:div w:id="2079742205">
          <w:marLeft w:val="0"/>
          <w:marRight w:val="0"/>
          <w:marTop w:val="0"/>
          <w:marBottom w:val="0"/>
          <w:divBdr>
            <w:top w:val="none" w:sz="0" w:space="0" w:color="auto"/>
            <w:left w:val="none" w:sz="0" w:space="0" w:color="auto"/>
            <w:bottom w:val="none" w:sz="0" w:space="0" w:color="auto"/>
            <w:right w:val="none" w:sz="0" w:space="0" w:color="auto"/>
          </w:divBdr>
          <w:divsChild>
            <w:div w:id="1411385237">
              <w:marLeft w:val="0"/>
              <w:marRight w:val="0"/>
              <w:marTop w:val="0"/>
              <w:marBottom w:val="0"/>
              <w:divBdr>
                <w:top w:val="none" w:sz="0" w:space="0" w:color="auto"/>
                <w:left w:val="none" w:sz="0" w:space="0" w:color="auto"/>
                <w:bottom w:val="none" w:sz="0" w:space="0" w:color="auto"/>
                <w:right w:val="none" w:sz="0" w:space="0" w:color="auto"/>
              </w:divBdr>
            </w:div>
          </w:divsChild>
        </w:div>
        <w:div w:id="765424658">
          <w:marLeft w:val="0"/>
          <w:marRight w:val="0"/>
          <w:marTop w:val="0"/>
          <w:marBottom w:val="0"/>
          <w:divBdr>
            <w:top w:val="none" w:sz="0" w:space="0" w:color="auto"/>
            <w:left w:val="none" w:sz="0" w:space="0" w:color="auto"/>
            <w:bottom w:val="none" w:sz="0" w:space="0" w:color="auto"/>
            <w:right w:val="none" w:sz="0" w:space="0" w:color="auto"/>
          </w:divBdr>
          <w:divsChild>
            <w:div w:id="321470026">
              <w:marLeft w:val="0"/>
              <w:marRight w:val="0"/>
              <w:marTop w:val="0"/>
              <w:marBottom w:val="0"/>
              <w:divBdr>
                <w:top w:val="none" w:sz="0" w:space="0" w:color="auto"/>
                <w:left w:val="none" w:sz="0" w:space="0" w:color="auto"/>
                <w:bottom w:val="none" w:sz="0" w:space="0" w:color="auto"/>
                <w:right w:val="none" w:sz="0" w:space="0" w:color="auto"/>
              </w:divBdr>
            </w:div>
          </w:divsChild>
        </w:div>
        <w:div w:id="1923563495">
          <w:marLeft w:val="0"/>
          <w:marRight w:val="0"/>
          <w:marTop w:val="0"/>
          <w:marBottom w:val="0"/>
          <w:divBdr>
            <w:top w:val="none" w:sz="0" w:space="0" w:color="auto"/>
            <w:left w:val="none" w:sz="0" w:space="0" w:color="auto"/>
            <w:bottom w:val="none" w:sz="0" w:space="0" w:color="auto"/>
            <w:right w:val="none" w:sz="0" w:space="0" w:color="auto"/>
          </w:divBdr>
          <w:divsChild>
            <w:div w:id="1905217047">
              <w:marLeft w:val="0"/>
              <w:marRight w:val="0"/>
              <w:marTop w:val="0"/>
              <w:marBottom w:val="0"/>
              <w:divBdr>
                <w:top w:val="none" w:sz="0" w:space="0" w:color="auto"/>
                <w:left w:val="none" w:sz="0" w:space="0" w:color="auto"/>
                <w:bottom w:val="none" w:sz="0" w:space="0" w:color="auto"/>
                <w:right w:val="none" w:sz="0" w:space="0" w:color="auto"/>
              </w:divBdr>
            </w:div>
          </w:divsChild>
        </w:div>
        <w:div w:id="1803696265">
          <w:marLeft w:val="0"/>
          <w:marRight w:val="0"/>
          <w:marTop w:val="0"/>
          <w:marBottom w:val="0"/>
          <w:divBdr>
            <w:top w:val="none" w:sz="0" w:space="0" w:color="auto"/>
            <w:left w:val="none" w:sz="0" w:space="0" w:color="auto"/>
            <w:bottom w:val="none" w:sz="0" w:space="0" w:color="auto"/>
            <w:right w:val="none" w:sz="0" w:space="0" w:color="auto"/>
          </w:divBdr>
          <w:divsChild>
            <w:div w:id="60137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4673">
      <w:bodyDiv w:val="1"/>
      <w:marLeft w:val="0"/>
      <w:marRight w:val="0"/>
      <w:marTop w:val="0"/>
      <w:marBottom w:val="0"/>
      <w:divBdr>
        <w:top w:val="none" w:sz="0" w:space="0" w:color="auto"/>
        <w:left w:val="none" w:sz="0" w:space="0" w:color="auto"/>
        <w:bottom w:val="none" w:sz="0" w:space="0" w:color="auto"/>
        <w:right w:val="none" w:sz="0" w:space="0" w:color="auto"/>
      </w:divBdr>
      <w:divsChild>
        <w:div w:id="476579617">
          <w:marLeft w:val="0"/>
          <w:marRight w:val="0"/>
          <w:marTop w:val="0"/>
          <w:marBottom w:val="0"/>
          <w:divBdr>
            <w:top w:val="none" w:sz="0" w:space="0" w:color="auto"/>
            <w:left w:val="none" w:sz="0" w:space="0" w:color="auto"/>
            <w:bottom w:val="none" w:sz="0" w:space="0" w:color="auto"/>
            <w:right w:val="none" w:sz="0" w:space="0" w:color="auto"/>
          </w:divBdr>
          <w:divsChild>
            <w:div w:id="1378510709">
              <w:marLeft w:val="0"/>
              <w:marRight w:val="0"/>
              <w:marTop w:val="0"/>
              <w:marBottom w:val="0"/>
              <w:divBdr>
                <w:top w:val="none" w:sz="0" w:space="0" w:color="auto"/>
                <w:left w:val="none" w:sz="0" w:space="0" w:color="auto"/>
                <w:bottom w:val="none" w:sz="0" w:space="0" w:color="auto"/>
                <w:right w:val="none" w:sz="0" w:space="0" w:color="auto"/>
              </w:divBdr>
            </w:div>
          </w:divsChild>
        </w:div>
        <w:div w:id="1851602530">
          <w:marLeft w:val="0"/>
          <w:marRight w:val="0"/>
          <w:marTop w:val="0"/>
          <w:marBottom w:val="0"/>
          <w:divBdr>
            <w:top w:val="none" w:sz="0" w:space="0" w:color="auto"/>
            <w:left w:val="none" w:sz="0" w:space="0" w:color="auto"/>
            <w:bottom w:val="none" w:sz="0" w:space="0" w:color="auto"/>
            <w:right w:val="none" w:sz="0" w:space="0" w:color="auto"/>
          </w:divBdr>
          <w:divsChild>
            <w:div w:id="213779696">
              <w:marLeft w:val="0"/>
              <w:marRight w:val="0"/>
              <w:marTop w:val="0"/>
              <w:marBottom w:val="0"/>
              <w:divBdr>
                <w:top w:val="none" w:sz="0" w:space="0" w:color="auto"/>
                <w:left w:val="none" w:sz="0" w:space="0" w:color="auto"/>
                <w:bottom w:val="none" w:sz="0" w:space="0" w:color="auto"/>
                <w:right w:val="none" w:sz="0" w:space="0" w:color="auto"/>
              </w:divBdr>
            </w:div>
          </w:divsChild>
        </w:div>
        <w:div w:id="1954899881">
          <w:marLeft w:val="0"/>
          <w:marRight w:val="0"/>
          <w:marTop w:val="0"/>
          <w:marBottom w:val="0"/>
          <w:divBdr>
            <w:top w:val="none" w:sz="0" w:space="0" w:color="auto"/>
            <w:left w:val="none" w:sz="0" w:space="0" w:color="auto"/>
            <w:bottom w:val="none" w:sz="0" w:space="0" w:color="auto"/>
            <w:right w:val="none" w:sz="0" w:space="0" w:color="auto"/>
          </w:divBdr>
          <w:divsChild>
            <w:div w:id="198877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0198">
      <w:bodyDiv w:val="1"/>
      <w:marLeft w:val="0"/>
      <w:marRight w:val="0"/>
      <w:marTop w:val="0"/>
      <w:marBottom w:val="0"/>
      <w:divBdr>
        <w:top w:val="none" w:sz="0" w:space="0" w:color="auto"/>
        <w:left w:val="none" w:sz="0" w:space="0" w:color="auto"/>
        <w:bottom w:val="none" w:sz="0" w:space="0" w:color="auto"/>
        <w:right w:val="none" w:sz="0" w:space="0" w:color="auto"/>
      </w:divBdr>
      <w:divsChild>
        <w:div w:id="126313627">
          <w:marLeft w:val="0"/>
          <w:marRight w:val="0"/>
          <w:marTop w:val="0"/>
          <w:marBottom w:val="0"/>
          <w:divBdr>
            <w:top w:val="none" w:sz="0" w:space="0" w:color="auto"/>
            <w:left w:val="none" w:sz="0" w:space="0" w:color="auto"/>
            <w:bottom w:val="none" w:sz="0" w:space="0" w:color="auto"/>
            <w:right w:val="none" w:sz="0" w:space="0" w:color="auto"/>
          </w:divBdr>
          <w:divsChild>
            <w:div w:id="1833334012">
              <w:marLeft w:val="0"/>
              <w:marRight w:val="0"/>
              <w:marTop w:val="0"/>
              <w:marBottom w:val="0"/>
              <w:divBdr>
                <w:top w:val="none" w:sz="0" w:space="0" w:color="auto"/>
                <w:left w:val="none" w:sz="0" w:space="0" w:color="auto"/>
                <w:bottom w:val="none" w:sz="0" w:space="0" w:color="auto"/>
                <w:right w:val="none" w:sz="0" w:space="0" w:color="auto"/>
              </w:divBdr>
            </w:div>
          </w:divsChild>
        </w:div>
        <w:div w:id="305551299">
          <w:marLeft w:val="0"/>
          <w:marRight w:val="0"/>
          <w:marTop w:val="0"/>
          <w:marBottom w:val="0"/>
          <w:divBdr>
            <w:top w:val="none" w:sz="0" w:space="0" w:color="auto"/>
            <w:left w:val="none" w:sz="0" w:space="0" w:color="auto"/>
            <w:bottom w:val="none" w:sz="0" w:space="0" w:color="auto"/>
            <w:right w:val="none" w:sz="0" w:space="0" w:color="auto"/>
          </w:divBdr>
          <w:divsChild>
            <w:div w:id="1175917660">
              <w:marLeft w:val="0"/>
              <w:marRight w:val="0"/>
              <w:marTop w:val="0"/>
              <w:marBottom w:val="0"/>
              <w:divBdr>
                <w:top w:val="none" w:sz="0" w:space="0" w:color="auto"/>
                <w:left w:val="none" w:sz="0" w:space="0" w:color="auto"/>
                <w:bottom w:val="none" w:sz="0" w:space="0" w:color="auto"/>
                <w:right w:val="none" w:sz="0" w:space="0" w:color="auto"/>
              </w:divBdr>
            </w:div>
          </w:divsChild>
        </w:div>
        <w:div w:id="1343824631">
          <w:marLeft w:val="0"/>
          <w:marRight w:val="0"/>
          <w:marTop w:val="0"/>
          <w:marBottom w:val="0"/>
          <w:divBdr>
            <w:top w:val="none" w:sz="0" w:space="0" w:color="auto"/>
            <w:left w:val="none" w:sz="0" w:space="0" w:color="auto"/>
            <w:bottom w:val="none" w:sz="0" w:space="0" w:color="auto"/>
            <w:right w:val="none" w:sz="0" w:space="0" w:color="auto"/>
          </w:divBdr>
          <w:divsChild>
            <w:div w:id="19995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81719">
      <w:bodyDiv w:val="1"/>
      <w:marLeft w:val="0"/>
      <w:marRight w:val="0"/>
      <w:marTop w:val="0"/>
      <w:marBottom w:val="0"/>
      <w:divBdr>
        <w:top w:val="none" w:sz="0" w:space="0" w:color="auto"/>
        <w:left w:val="none" w:sz="0" w:space="0" w:color="auto"/>
        <w:bottom w:val="none" w:sz="0" w:space="0" w:color="auto"/>
        <w:right w:val="none" w:sz="0" w:space="0" w:color="auto"/>
      </w:divBdr>
      <w:divsChild>
        <w:div w:id="1916544482">
          <w:marLeft w:val="0"/>
          <w:marRight w:val="0"/>
          <w:marTop w:val="0"/>
          <w:marBottom w:val="0"/>
          <w:divBdr>
            <w:top w:val="none" w:sz="0" w:space="0" w:color="auto"/>
            <w:left w:val="none" w:sz="0" w:space="0" w:color="auto"/>
            <w:bottom w:val="none" w:sz="0" w:space="0" w:color="auto"/>
            <w:right w:val="none" w:sz="0" w:space="0" w:color="auto"/>
          </w:divBdr>
          <w:divsChild>
            <w:div w:id="137378810">
              <w:marLeft w:val="0"/>
              <w:marRight w:val="0"/>
              <w:marTop w:val="0"/>
              <w:marBottom w:val="0"/>
              <w:divBdr>
                <w:top w:val="none" w:sz="0" w:space="0" w:color="auto"/>
                <w:left w:val="none" w:sz="0" w:space="0" w:color="auto"/>
                <w:bottom w:val="none" w:sz="0" w:space="0" w:color="auto"/>
                <w:right w:val="none" w:sz="0" w:space="0" w:color="auto"/>
              </w:divBdr>
            </w:div>
          </w:divsChild>
        </w:div>
        <w:div w:id="23986184">
          <w:marLeft w:val="0"/>
          <w:marRight w:val="0"/>
          <w:marTop w:val="0"/>
          <w:marBottom w:val="0"/>
          <w:divBdr>
            <w:top w:val="none" w:sz="0" w:space="0" w:color="auto"/>
            <w:left w:val="none" w:sz="0" w:space="0" w:color="auto"/>
            <w:bottom w:val="none" w:sz="0" w:space="0" w:color="auto"/>
            <w:right w:val="none" w:sz="0" w:space="0" w:color="auto"/>
          </w:divBdr>
          <w:divsChild>
            <w:div w:id="1678581158">
              <w:marLeft w:val="0"/>
              <w:marRight w:val="0"/>
              <w:marTop w:val="0"/>
              <w:marBottom w:val="0"/>
              <w:divBdr>
                <w:top w:val="none" w:sz="0" w:space="0" w:color="auto"/>
                <w:left w:val="none" w:sz="0" w:space="0" w:color="auto"/>
                <w:bottom w:val="none" w:sz="0" w:space="0" w:color="auto"/>
                <w:right w:val="none" w:sz="0" w:space="0" w:color="auto"/>
              </w:divBdr>
            </w:div>
          </w:divsChild>
        </w:div>
        <w:div w:id="453137448">
          <w:marLeft w:val="0"/>
          <w:marRight w:val="0"/>
          <w:marTop w:val="0"/>
          <w:marBottom w:val="0"/>
          <w:divBdr>
            <w:top w:val="none" w:sz="0" w:space="0" w:color="auto"/>
            <w:left w:val="none" w:sz="0" w:space="0" w:color="auto"/>
            <w:bottom w:val="none" w:sz="0" w:space="0" w:color="auto"/>
            <w:right w:val="none" w:sz="0" w:space="0" w:color="auto"/>
          </w:divBdr>
          <w:divsChild>
            <w:div w:id="1045714530">
              <w:marLeft w:val="0"/>
              <w:marRight w:val="0"/>
              <w:marTop w:val="0"/>
              <w:marBottom w:val="0"/>
              <w:divBdr>
                <w:top w:val="none" w:sz="0" w:space="0" w:color="auto"/>
                <w:left w:val="none" w:sz="0" w:space="0" w:color="auto"/>
                <w:bottom w:val="none" w:sz="0" w:space="0" w:color="auto"/>
                <w:right w:val="none" w:sz="0" w:space="0" w:color="auto"/>
              </w:divBdr>
            </w:div>
          </w:divsChild>
        </w:div>
        <w:div w:id="1182474918">
          <w:marLeft w:val="0"/>
          <w:marRight w:val="0"/>
          <w:marTop w:val="0"/>
          <w:marBottom w:val="0"/>
          <w:divBdr>
            <w:top w:val="none" w:sz="0" w:space="0" w:color="auto"/>
            <w:left w:val="none" w:sz="0" w:space="0" w:color="auto"/>
            <w:bottom w:val="none" w:sz="0" w:space="0" w:color="auto"/>
            <w:right w:val="none" w:sz="0" w:space="0" w:color="auto"/>
          </w:divBdr>
          <w:divsChild>
            <w:div w:id="794913568">
              <w:marLeft w:val="0"/>
              <w:marRight w:val="0"/>
              <w:marTop w:val="0"/>
              <w:marBottom w:val="0"/>
              <w:divBdr>
                <w:top w:val="none" w:sz="0" w:space="0" w:color="auto"/>
                <w:left w:val="none" w:sz="0" w:space="0" w:color="auto"/>
                <w:bottom w:val="none" w:sz="0" w:space="0" w:color="auto"/>
                <w:right w:val="none" w:sz="0" w:space="0" w:color="auto"/>
              </w:divBdr>
            </w:div>
          </w:divsChild>
        </w:div>
        <w:div w:id="647788446">
          <w:marLeft w:val="0"/>
          <w:marRight w:val="0"/>
          <w:marTop w:val="0"/>
          <w:marBottom w:val="0"/>
          <w:divBdr>
            <w:top w:val="none" w:sz="0" w:space="0" w:color="auto"/>
            <w:left w:val="none" w:sz="0" w:space="0" w:color="auto"/>
            <w:bottom w:val="none" w:sz="0" w:space="0" w:color="auto"/>
            <w:right w:val="none" w:sz="0" w:space="0" w:color="auto"/>
          </w:divBdr>
          <w:divsChild>
            <w:div w:id="1594587509">
              <w:marLeft w:val="0"/>
              <w:marRight w:val="0"/>
              <w:marTop w:val="0"/>
              <w:marBottom w:val="0"/>
              <w:divBdr>
                <w:top w:val="none" w:sz="0" w:space="0" w:color="auto"/>
                <w:left w:val="none" w:sz="0" w:space="0" w:color="auto"/>
                <w:bottom w:val="none" w:sz="0" w:space="0" w:color="auto"/>
                <w:right w:val="none" w:sz="0" w:space="0" w:color="auto"/>
              </w:divBdr>
            </w:div>
          </w:divsChild>
        </w:div>
        <w:div w:id="1766460964">
          <w:marLeft w:val="0"/>
          <w:marRight w:val="0"/>
          <w:marTop w:val="0"/>
          <w:marBottom w:val="0"/>
          <w:divBdr>
            <w:top w:val="none" w:sz="0" w:space="0" w:color="auto"/>
            <w:left w:val="none" w:sz="0" w:space="0" w:color="auto"/>
            <w:bottom w:val="none" w:sz="0" w:space="0" w:color="auto"/>
            <w:right w:val="none" w:sz="0" w:space="0" w:color="auto"/>
          </w:divBdr>
          <w:divsChild>
            <w:div w:id="567424960">
              <w:marLeft w:val="0"/>
              <w:marRight w:val="0"/>
              <w:marTop w:val="0"/>
              <w:marBottom w:val="0"/>
              <w:divBdr>
                <w:top w:val="none" w:sz="0" w:space="0" w:color="auto"/>
                <w:left w:val="none" w:sz="0" w:space="0" w:color="auto"/>
                <w:bottom w:val="none" w:sz="0" w:space="0" w:color="auto"/>
                <w:right w:val="none" w:sz="0" w:space="0" w:color="auto"/>
              </w:divBdr>
            </w:div>
          </w:divsChild>
        </w:div>
        <w:div w:id="740518802">
          <w:marLeft w:val="0"/>
          <w:marRight w:val="0"/>
          <w:marTop w:val="0"/>
          <w:marBottom w:val="0"/>
          <w:divBdr>
            <w:top w:val="none" w:sz="0" w:space="0" w:color="auto"/>
            <w:left w:val="none" w:sz="0" w:space="0" w:color="auto"/>
            <w:bottom w:val="none" w:sz="0" w:space="0" w:color="auto"/>
            <w:right w:val="none" w:sz="0" w:space="0" w:color="auto"/>
          </w:divBdr>
          <w:divsChild>
            <w:div w:id="30185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3649">
      <w:bodyDiv w:val="1"/>
      <w:marLeft w:val="0"/>
      <w:marRight w:val="0"/>
      <w:marTop w:val="0"/>
      <w:marBottom w:val="0"/>
      <w:divBdr>
        <w:top w:val="none" w:sz="0" w:space="0" w:color="auto"/>
        <w:left w:val="none" w:sz="0" w:space="0" w:color="auto"/>
        <w:bottom w:val="none" w:sz="0" w:space="0" w:color="auto"/>
        <w:right w:val="none" w:sz="0" w:space="0" w:color="auto"/>
      </w:divBdr>
      <w:divsChild>
        <w:div w:id="1343823845">
          <w:marLeft w:val="0"/>
          <w:marRight w:val="0"/>
          <w:marTop w:val="0"/>
          <w:marBottom w:val="0"/>
          <w:divBdr>
            <w:top w:val="none" w:sz="0" w:space="0" w:color="auto"/>
            <w:left w:val="none" w:sz="0" w:space="0" w:color="auto"/>
            <w:bottom w:val="none" w:sz="0" w:space="0" w:color="auto"/>
            <w:right w:val="none" w:sz="0" w:space="0" w:color="auto"/>
          </w:divBdr>
          <w:divsChild>
            <w:div w:id="2052456637">
              <w:marLeft w:val="0"/>
              <w:marRight w:val="0"/>
              <w:marTop w:val="0"/>
              <w:marBottom w:val="0"/>
              <w:divBdr>
                <w:top w:val="none" w:sz="0" w:space="0" w:color="auto"/>
                <w:left w:val="none" w:sz="0" w:space="0" w:color="auto"/>
                <w:bottom w:val="none" w:sz="0" w:space="0" w:color="auto"/>
                <w:right w:val="none" w:sz="0" w:space="0" w:color="auto"/>
              </w:divBdr>
            </w:div>
          </w:divsChild>
        </w:div>
        <w:div w:id="1225721699">
          <w:marLeft w:val="0"/>
          <w:marRight w:val="0"/>
          <w:marTop w:val="0"/>
          <w:marBottom w:val="0"/>
          <w:divBdr>
            <w:top w:val="none" w:sz="0" w:space="0" w:color="auto"/>
            <w:left w:val="none" w:sz="0" w:space="0" w:color="auto"/>
            <w:bottom w:val="none" w:sz="0" w:space="0" w:color="auto"/>
            <w:right w:val="none" w:sz="0" w:space="0" w:color="auto"/>
          </w:divBdr>
          <w:divsChild>
            <w:div w:id="608896332">
              <w:marLeft w:val="0"/>
              <w:marRight w:val="0"/>
              <w:marTop w:val="0"/>
              <w:marBottom w:val="0"/>
              <w:divBdr>
                <w:top w:val="none" w:sz="0" w:space="0" w:color="auto"/>
                <w:left w:val="none" w:sz="0" w:space="0" w:color="auto"/>
                <w:bottom w:val="none" w:sz="0" w:space="0" w:color="auto"/>
                <w:right w:val="none" w:sz="0" w:space="0" w:color="auto"/>
              </w:divBdr>
            </w:div>
          </w:divsChild>
        </w:div>
        <w:div w:id="970019728">
          <w:marLeft w:val="0"/>
          <w:marRight w:val="0"/>
          <w:marTop w:val="0"/>
          <w:marBottom w:val="0"/>
          <w:divBdr>
            <w:top w:val="none" w:sz="0" w:space="0" w:color="auto"/>
            <w:left w:val="none" w:sz="0" w:space="0" w:color="auto"/>
            <w:bottom w:val="none" w:sz="0" w:space="0" w:color="auto"/>
            <w:right w:val="none" w:sz="0" w:space="0" w:color="auto"/>
          </w:divBdr>
          <w:divsChild>
            <w:div w:id="2000451557">
              <w:marLeft w:val="0"/>
              <w:marRight w:val="0"/>
              <w:marTop w:val="0"/>
              <w:marBottom w:val="0"/>
              <w:divBdr>
                <w:top w:val="none" w:sz="0" w:space="0" w:color="auto"/>
                <w:left w:val="none" w:sz="0" w:space="0" w:color="auto"/>
                <w:bottom w:val="none" w:sz="0" w:space="0" w:color="auto"/>
                <w:right w:val="none" w:sz="0" w:space="0" w:color="auto"/>
              </w:divBdr>
            </w:div>
          </w:divsChild>
        </w:div>
        <w:div w:id="1985692179">
          <w:marLeft w:val="0"/>
          <w:marRight w:val="0"/>
          <w:marTop w:val="0"/>
          <w:marBottom w:val="0"/>
          <w:divBdr>
            <w:top w:val="none" w:sz="0" w:space="0" w:color="auto"/>
            <w:left w:val="none" w:sz="0" w:space="0" w:color="auto"/>
            <w:bottom w:val="none" w:sz="0" w:space="0" w:color="auto"/>
            <w:right w:val="none" w:sz="0" w:space="0" w:color="auto"/>
          </w:divBdr>
          <w:divsChild>
            <w:div w:id="130377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7299">
      <w:bodyDiv w:val="1"/>
      <w:marLeft w:val="0"/>
      <w:marRight w:val="0"/>
      <w:marTop w:val="0"/>
      <w:marBottom w:val="0"/>
      <w:divBdr>
        <w:top w:val="none" w:sz="0" w:space="0" w:color="auto"/>
        <w:left w:val="none" w:sz="0" w:space="0" w:color="auto"/>
        <w:bottom w:val="none" w:sz="0" w:space="0" w:color="auto"/>
        <w:right w:val="none" w:sz="0" w:space="0" w:color="auto"/>
      </w:divBdr>
      <w:divsChild>
        <w:div w:id="727653089">
          <w:marLeft w:val="0"/>
          <w:marRight w:val="0"/>
          <w:marTop w:val="0"/>
          <w:marBottom w:val="0"/>
          <w:divBdr>
            <w:top w:val="none" w:sz="0" w:space="0" w:color="auto"/>
            <w:left w:val="none" w:sz="0" w:space="0" w:color="auto"/>
            <w:bottom w:val="none" w:sz="0" w:space="0" w:color="auto"/>
            <w:right w:val="none" w:sz="0" w:space="0" w:color="auto"/>
          </w:divBdr>
          <w:divsChild>
            <w:div w:id="1896043916">
              <w:marLeft w:val="0"/>
              <w:marRight w:val="0"/>
              <w:marTop w:val="0"/>
              <w:marBottom w:val="0"/>
              <w:divBdr>
                <w:top w:val="none" w:sz="0" w:space="0" w:color="auto"/>
                <w:left w:val="none" w:sz="0" w:space="0" w:color="auto"/>
                <w:bottom w:val="none" w:sz="0" w:space="0" w:color="auto"/>
                <w:right w:val="none" w:sz="0" w:space="0" w:color="auto"/>
              </w:divBdr>
            </w:div>
            <w:div w:id="513105503">
              <w:marLeft w:val="0"/>
              <w:marRight w:val="0"/>
              <w:marTop w:val="0"/>
              <w:marBottom w:val="0"/>
              <w:divBdr>
                <w:top w:val="none" w:sz="0" w:space="0" w:color="auto"/>
                <w:left w:val="none" w:sz="0" w:space="0" w:color="auto"/>
                <w:bottom w:val="none" w:sz="0" w:space="0" w:color="auto"/>
                <w:right w:val="none" w:sz="0" w:space="0" w:color="auto"/>
              </w:divBdr>
              <w:divsChild>
                <w:div w:id="2116634456">
                  <w:marLeft w:val="0"/>
                  <w:marRight w:val="0"/>
                  <w:marTop w:val="0"/>
                  <w:marBottom w:val="0"/>
                  <w:divBdr>
                    <w:top w:val="none" w:sz="0" w:space="0" w:color="auto"/>
                    <w:left w:val="none" w:sz="0" w:space="0" w:color="auto"/>
                    <w:bottom w:val="none" w:sz="0" w:space="0" w:color="auto"/>
                    <w:right w:val="none" w:sz="0" w:space="0" w:color="auto"/>
                  </w:divBdr>
                </w:div>
              </w:divsChild>
            </w:div>
            <w:div w:id="1621765269">
              <w:marLeft w:val="0"/>
              <w:marRight w:val="0"/>
              <w:marTop w:val="0"/>
              <w:marBottom w:val="0"/>
              <w:divBdr>
                <w:top w:val="none" w:sz="0" w:space="0" w:color="auto"/>
                <w:left w:val="none" w:sz="0" w:space="0" w:color="auto"/>
                <w:bottom w:val="none" w:sz="0" w:space="0" w:color="auto"/>
                <w:right w:val="none" w:sz="0" w:space="0" w:color="auto"/>
              </w:divBdr>
              <w:divsChild>
                <w:div w:id="163478649">
                  <w:marLeft w:val="0"/>
                  <w:marRight w:val="0"/>
                  <w:marTop w:val="0"/>
                  <w:marBottom w:val="0"/>
                  <w:divBdr>
                    <w:top w:val="none" w:sz="0" w:space="0" w:color="auto"/>
                    <w:left w:val="none" w:sz="0" w:space="0" w:color="auto"/>
                    <w:bottom w:val="none" w:sz="0" w:space="0" w:color="auto"/>
                    <w:right w:val="none" w:sz="0" w:space="0" w:color="auto"/>
                  </w:divBdr>
                </w:div>
              </w:divsChild>
            </w:div>
            <w:div w:id="1612978194">
              <w:marLeft w:val="0"/>
              <w:marRight w:val="0"/>
              <w:marTop w:val="0"/>
              <w:marBottom w:val="0"/>
              <w:divBdr>
                <w:top w:val="none" w:sz="0" w:space="0" w:color="auto"/>
                <w:left w:val="none" w:sz="0" w:space="0" w:color="auto"/>
                <w:bottom w:val="none" w:sz="0" w:space="0" w:color="auto"/>
                <w:right w:val="none" w:sz="0" w:space="0" w:color="auto"/>
              </w:divBdr>
              <w:divsChild>
                <w:div w:id="1461072438">
                  <w:marLeft w:val="0"/>
                  <w:marRight w:val="0"/>
                  <w:marTop w:val="0"/>
                  <w:marBottom w:val="0"/>
                  <w:divBdr>
                    <w:top w:val="none" w:sz="0" w:space="0" w:color="auto"/>
                    <w:left w:val="none" w:sz="0" w:space="0" w:color="auto"/>
                    <w:bottom w:val="none" w:sz="0" w:space="0" w:color="auto"/>
                    <w:right w:val="none" w:sz="0" w:space="0" w:color="auto"/>
                  </w:divBdr>
                </w:div>
              </w:divsChild>
            </w:div>
            <w:div w:id="2115244615">
              <w:marLeft w:val="0"/>
              <w:marRight w:val="0"/>
              <w:marTop w:val="0"/>
              <w:marBottom w:val="0"/>
              <w:divBdr>
                <w:top w:val="none" w:sz="0" w:space="0" w:color="auto"/>
                <w:left w:val="none" w:sz="0" w:space="0" w:color="auto"/>
                <w:bottom w:val="none" w:sz="0" w:space="0" w:color="auto"/>
                <w:right w:val="none" w:sz="0" w:space="0" w:color="auto"/>
              </w:divBdr>
              <w:divsChild>
                <w:div w:id="1958830217">
                  <w:marLeft w:val="0"/>
                  <w:marRight w:val="0"/>
                  <w:marTop w:val="0"/>
                  <w:marBottom w:val="0"/>
                  <w:divBdr>
                    <w:top w:val="none" w:sz="0" w:space="0" w:color="auto"/>
                    <w:left w:val="none" w:sz="0" w:space="0" w:color="auto"/>
                    <w:bottom w:val="none" w:sz="0" w:space="0" w:color="auto"/>
                    <w:right w:val="none" w:sz="0" w:space="0" w:color="auto"/>
                  </w:divBdr>
                </w:div>
              </w:divsChild>
            </w:div>
            <w:div w:id="34935510">
              <w:marLeft w:val="0"/>
              <w:marRight w:val="0"/>
              <w:marTop w:val="0"/>
              <w:marBottom w:val="0"/>
              <w:divBdr>
                <w:top w:val="none" w:sz="0" w:space="0" w:color="auto"/>
                <w:left w:val="none" w:sz="0" w:space="0" w:color="auto"/>
                <w:bottom w:val="none" w:sz="0" w:space="0" w:color="auto"/>
                <w:right w:val="none" w:sz="0" w:space="0" w:color="auto"/>
              </w:divBdr>
              <w:divsChild>
                <w:div w:id="1204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8341">
          <w:marLeft w:val="0"/>
          <w:marRight w:val="0"/>
          <w:marTop w:val="0"/>
          <w:marBottom w:val="0"/>
          <w:divBdr>
            <w:top w:val="none" w:sz="0" w:space="0" w:color="auto"/>
            <w:left w:val="none" w:sz="0" w:space="0" w:color="auto"/>
            <w:bottom w:val="none" w:sz="0" w:space="0" w:color="auto"/>
            <w:right w:val="none" w:sz="0" w:space="0" w:color="auto"/>
          </w:divBdr>
          <w:divsChild>
            <w:div w:id="754518103">
              <w:marLeft w:val="0"/>
              <w:marRight w:val="0"/>
              <w:marTop w:val="0"/>
              <w:marBottom w:val="0"/>
              <w:divBdr>
                <w:top w:val="none" w:sz="0" w:space="0" w:color="auto"/>
                <w:left w:val="none" w:sz="0" w:space="0" w:color="auto"/>
                <w:bottom w:val="none" w:sz="0" w:space="0" w:color="auto"/>
                <w:right w:val="none" w:sz="0" w:space="0" w:color="auto"/>
              </w:divBdr>
            </w:div>
          </w:divsChild>
        </w:div>
        <w:div w:id="362756369">
          <w:marLeft w:val="0"/>
          <w:marRight w:val="0"/>
          <w:marTop w:val="0"/>
          <w:marBottom w:val="0"/>
          <w:divBdr>
            <w:top w:val="none" w:sz="0" w:space="0" w:color="auto"/>
            <w:left w:val="none" w:sz="0" w:space="0" w:color="auto"/>
            <w:bottom w:val="none" w:sz="0" w:space="0" w:color="auto"/>
            <w:right w:val="none" w:sz="0" w:space="0" w:color="auto"/>
          </w:divBdr>
          <w:divsChild>
            <w:div w:id="2050445240">
              <w:marLeft w:val="0"/>
              <w:marRight w:val="0"/>
              <w:marTop w:val="0"/>
              <w:marBottom w:val="0"/>
              <w:divBdr>
                <w:top w:val="none" w:sz="0" w:space="0" w:color="auto"/>
                <w:left w:val="none" w:sz="0" w:space="0" w:color="auto"/>
                <w:bottom w:val="none" w:sz="0" w:space="0" w:color="auto"/>
                <w:right w:val="none" w:sz="0" w:space="0" w:color="auto"/>
              </w:divBdr>
            </w:div>
            <w:div w:id="1979995860">
              <w:marLeft w:val="0"/>
              <w:marRight w:val="0"/>
              <w:marTop w:val="0"/>
              <w:marBottom w:val="0"/>
              <w:divBdr>
                <w:top w:val="none" w:sz="0" w:space="0" w:color="auto"/>
                <w:left w:val="none" w:sz="0" w:space="0" w:color="auto"/>
                <w:bottom w:val="none" w:sz="0" w:space="0" w:color="auto"/>
                <w:right w:val="none" w:sz="0" w:space="0" w:color="auto"/>
              </w:divBdr>
              <w:divsChild>
                <w:div w:id="1849368751">
                  <w:marLeft w:val="0"/>
                  <w:marRight w:val="0"/>
                  <w:marTop w:val="0"/>
                  <w:marBottom w:val="0"/>
                  <w:divBdr>
                    <w:top w:val="none" w:sz="0" w:space="0" w:color="auto"/>
                    <w:left w:val="none" w:sz="0" w:space="0" w:color="auto"/>
                    <w:bottom w:val="none" w:sz="0" w:space="0" w:color="auto"/>
                    <w:right w:val="none" w:sz="0" w:space="0" w:color="auto"/>
                  </w:divBdr>
                </w:div>
              </w:divsChild>
            </w:div>
            <w:div w:id="1882282583">
              <w:marLeft w:val="0"/>
              <w:marRight w:val="0"/>
              <w:marTop w:val="0"/>
              <w:marBottom w:val="0"/>
              <w:divBdr>
                <w:top w:val="none" w:sz="0" w:space="0" w:color="auto"/>
                <w:left w:val="none" w:sz="0" w:space="0" w:color="auto"/>
                <w:bottom w:val="none" w:sz="0" w:space="0" w:color="auto"/>
                <w:right w:val="none" w:sz="0" w:space="0" w:color="auto"/>
              </w:divBdr>
              <w:divsChild>
                <w:div w:id="558828014">
                  <w:marLeft w:val="0"/>
                  <w:marRight w:val="0"/>
                  <w:marTop w:val="0"/>
                  <w:marBottom w:val="0"/>
                  <w:divBdr>
                    <w:top w:val="none" w:sz="0" w:space="0" w:color="auto"/>
                    <w:left w:val="none" w:sz="0" w:space="0" w:color="auto"/>
                    <w:bottom w:val="none" w:sz="0" w:space="0" w:color="auto"/>
                    <w:right w:val="none" w:sz="0" w:space="0" w:color="auto"/>
                  </w:divBdr>
                </w:div>
              </w:divsChild>
            </w:div>
            <w:div w:id="443619277">
              <w:marLeft w:val="0"/>
              <w:marRight w:val="0"/>
              <w:marTop w:val="0"/>
              <w:marBottom w:val="0"/>
              <w:divBdr>
                <w:top w:val="none" w:sz="0" w:space="0" w:color="auto"/>
                <w:left w:val="none" w:sz="0" w:space="0" w:color="auto"/>
                <w:bottom w:val="none" w:sz="0" w:space="0" w:color="auto"/>
                <w:right w:val="none" w:sz="0" w:space="0" w:color="auto"/>
              </w:divBdr>
              <w:divsChild>
                <w:div w:id="153284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6133">
          <w:marLeft w:val="0"/>
          <w:marRight w:val="0"/>
          <w:marTop w:val="0"/>
          <w:marBottom w:val="0"/>
          <w:divBdr>
            <w:top w:val="none" w:sz="0" w:space="0" w:color="auto"/>
            <w:left w:val="none" w:sz="0" w:space="0" w:color="auto"/>
            <w:bottom w:val="none" w:sz="0" w:space="0" w:color="auto"/>
            <w:right w:val="none" w:sz="0" w:space="0" w:color="auto"/>
          </w:divBdr>
          <w:divsChild>
            <w:div w:id="121065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7172">
      <w:bodyDiv w:val="1"/>
      <w:marLeft w:val="0"/>
      <w:marRight w:val="0"/>
      <w:marTop w:val="0"/>
      <w:marBottom w:val="0"/>
      <w:divBdr>
        <w:top w:val="none" w:sz="0" w:space="0" w:color="auto"/>
        <w:left w:val="none" w:sz="0" w:space="0" w:color="auto"/>
        <w:bottom w:val="none" w:sz="0" w:space="0" w:color="auto"/>
        <w:right w:val="none" w:sz="0" w:space="0" w:color="auto"/>
      </w:divBdr>
      <w:divsChild>
        <w:div w:id="971404677">
          <w:marLeft w:val="0"/>
          <w:marRight w:val="0"/>
          <w:marTop w:val="0"/>
          <w:marBottom w:val="225"/>
          <w:divBdr>
            <w:top w:val="none" w:sz="0" w:space="0" w:color="auto"/>
            <w:left w:val="none" w:sz="0" w:space="0" w:color="auto"/>
            <w:bottom w:val="none" w:sz="0" w:space="0" w:color="auto"/>
            <w:right w:val="none" w:sz="0" w:space="0" w:color="auto"/>
          </w:divBdr>
        </w:div>
        <w:div w:id="533927562">
          <w:marLeft w:val="0"/>
          <w:marRight w:val="0"/>
          <w:marTop w:val="0"/>
          <w:marBottom w:val="225"/>
          <w:divBdr>
            <w:top w:val="none" w:sz="0" w:space="0" w:color="auto"/>
            <w:left w:val="none" w:sz="0" w:space="0" w:color="auto"/>
            <w:bottom w:val="none" w:sz="0" w:space="0" w:color="auto"/>
            <w:right w:val="none" w:sz="0" w:space="0" w:color="auto"/>
          </w:divBdr>
        </w:div>
        <w:div w:id="1231885192">
          <w:marLeft w:val="0"/>
          <w:marRight w:val="0"/>
          <w:marTop w:val="0"/>
          <w:marBottom w:val="225"/>
          <w:divBdr>
            <w:top w:val="none" w:sz="0" w:space="0" w:color="auto"/>
            <w:left w:val="none" w:sz="0" w:space="0" w:color="auto"/>
            <w:bottom w:val="none" w:sz="0" w:space="0" w:color="auto"/>
            <w:right w:val="none" w:sz="0" w:space="0" w:color="auto"/>
          </w:divBdr>
        </w:div>
        <w:div w:id="1135831207">
          <w:marLeft w:val="0"/>
          <w:marRight w:val="0"/>
          <w:marTop w:val="0"/>
          <w:marBottom w:val="225"/>
          <w:divBdr>
            <w:top w:val="none" w:sz="0" w:space="0" w:color="auto"/>
            <w:left w:val="none" w:sz="0" w:space="0" w:color="auto"/>
            <w:bottom w:val="none" w:sz="0" w:space="0" w:color="auto"/>
            <w:right w:val="none" w:sz="0" w:space="0" w:color="auto"/>
          </w:divBdr>
        </w:div>
        <w:div w:id="95517337">
          <w:marLeft w:val="0"/>
          <w:marRight w:val="0"/>
          <w:marTop w:val="0"/>
          <w:marBottom w:val="225"/>
          <w:divBdr>
            <w:top w:val="none" w:sz="0" w:space="0" w:color="auto"/>
            <w:left w:val="none" w:sz="0" w:space="0" w:color="auto"/>
            <w:bottom w:val="none" w:sz="0" w:space="0" w:color="auto"/>
            <w:right w:val="none" w:sz="0" w:space="0" w:color="auto"/>
          </w:divBdr>
        </w:div>
        <w:div w:id="1851527205">
          <w:marLeft w:val="0"/>
          <w:marRight w:val="0"/>
          <w:marTop w:val="0"/>
          <w:marBottom w:val="225"/>
          <w:divBdr>
            <w:top w:val="none" w:sz="0" w:space="0" w:color="auto"/>
            <w:left w:val="none" w:sz="0" w:space="0" w:color="auto"/>
            <w:bottom w:val="none" w:sz="0" w:space="0" w:color="auto"/>
            <w:right w:val="none" w:sz="0" w:space="0" w:color="auto"/>
          </w:divBdr>
        </w:div>
      </w:divsChild>
    </w:div>
    <w:div w:id="1866869460">
      <w:bodyDiv w:val="1"/>
      <w:marLeft w:val="0"/>
      <w:marRight w:val="0"/>
      <w:marTop w:val="0"/>
      <w:marBottom w:val="0"/>
      <w:divBdr>
        <w:top w:val="none" w:sz="0" w:space="0" w:color="auto"/>
        <w:left w:val="none" w:sz="0" w:space="0" w:color="auto"/>
        <w:bottom w:val="none" w:sz="0" w:space="0" w:color="auto"/>
        <w:right w:val="none" w:sz="0" w:space="0" w:color="auto"/>
      </w:divBdr>
      <w:divsChild>
        <w:div w:id="159926830">
          <w:marLeft w:val="0"/>
          <w:marRight w:val="0"/>
          <w:marTop w:val="0"/>
          <w:marBottom w:val="0"/>
          <w:divBdr>
            <w:top w:val="none" w:sz="0" w:space="0" w:color="auto"/>
            <w:left w:val="none" w:sz="0" w:space="0" w:color="auto"/>
            <w:bottom w:val="none" w:sz="0" w:space="0" w:color="auto"/>
            <w:right w:val="none" w:sz="0" w:space="0" w:color="auto"/>
          </w:divBdr>
          <w:divsChild>
            <w:div w:id="1829899812">
              <w:marLeft w:val="0"/>
              <w:marRight w:val="0"/>
              <w:marTop w:val="0"/>
              <w:marBottom w:val="0"/>
              <w:divBdr>
                <w:top w:val="none" w:sz="0" w:space="0" w:color="auto"/>
                <w:left w:val="none" w:sz="0" w:space="0" w:color="auto"/>
                <w:bottom w:val="none" w:sz="0" w:space="0" w:color="auto"/>
                <w:right w:val="none" w:sz="0" w:space="0" w:color="auto"/>
              </w:divBdr>
            </w:div>
          </w:divsChild>
        </w:div>
        <w:div w:id="1749183411">
          <w:marLeft w:val="0"/>
          <w:marRight w:val="0"/>
          <w:marTop w:val="0"/>
          <w:marBottom w:val="0"/>
          <w:divBdr>
            <w:top w:val="none" w:sz="0" w:space="0" w:color="auto"/>
            <w:left w:val="none" w:sz="0" w:space="0" w:color="auto"/>
            <w:bottom w:val="none" w:sz="0" w:space="0" w:color="auto"/>
            <w:right w:val="none" w:sz="0" w:space="0" w:color="auto"/>
          </w:divBdr>
          <w:divsChild>
            <w:div w:id="1514808382">
              <w:marLeft w:val="0"/>
              <w:marRight w:val="0"/>
              <w:marTop w:val="0"/>
              <w:marBottom w:val="0"/>
              <w:divBdr>
                <w:top w:val="none" w:sz="0" w:space="0" w:color="auto"/>
                <w:left w:val="none" w:sz="0" w:space="0" w:color="auto"/>
                <w:bottom w:val="none" w:sz="0" w:space="0" w:color="auto"/>
                <w:right w:val="none" w:sz="0" w:space="0" w:color="auto"/>
              </w:divBdr>
            </w:div>
          </w:divsChild>
        </w:div>
        <w:div w:id="566233815">
          <w:marLeft w:val="0"/>
          <w:marRight w:val="0"/>
          <w:marTop w:val="0"/>
          <w:marBottom w:val="0"/>
          <w:divBdr>
            <w:top w:val="none" w:sz="0" w:space="0" w:color="auto"/>
            <w:left w:val="none" w:sz="0" w:space="0" w:color="auto"/>
            <w:bottom w:val="none" w:sz="0" w:space="0" w:color="auto"/>
            <w:right w:val="none" w:sz="0" w:space="0" w:color="auto"/>
          </w:divBdr>
          <w:divsChild>
            <w:div w:id="132543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13370">
      <w:bodyDiv w:val="1"/>
      <w:marLeft w:val="0"/>
      <w:marRight w:val="0"/>
      <w:marTop w:val="0"/>
      <w:marBottom w:val="0"/>
      <w:divBdr>
        <w:top w:val="none" w:sz="0" w:space="0" w:color="auto"/>
        <w:left w:val="none" w:sz="0" w:space="0" w:color="auto"/>
        <w:bottom w:val="none" w:sz="0" w:space="0" w:color="auto"/>
        <w:right w:val="none" w:sz="0" w:space="0" w:color="auto"/>
      </w:divBdr>
      <w:divsChild>
        <w:div w:id="1173912805">
          <w:marLeft w:val="0"/>
          <w:marRight w:val="0"/>
          <w:marTop w:val="0"/>
          <w:marBottom w:val="0"/>
          <w:divBdr>
            <w:top w:val="none" w:sz="0" w:space="0" w:color="auto"/>
            <w:left w:val="none" w:sz="0" w:space="0" w:color="auto"/>
            <w:bottom w:val="none" w:sz="0" w:space="0" w:color="auto"/>
            <w:right w:val="none" w:sz="0" w:space="0" w:color="auto"/>
          </w:divBdr>
          <w:divsChild>
            <w:div w:id="1194807712">
              <w:marLeft w:val="0"/>
              <w:marRight w:val="0"/>
              <w:marTop w:val="0"/>
              <w:marBottom w:val="0"/>
              <w:divBdr>
                <w:top w:val="none" w:sz="0" w:space="0" w:color="auto"/>
                <w:left w:val="none" w:sz="0" w:space="0" w:color="auto"/>
                <w:bottom w:val="none" w:sz="0" w:space="0" w:color="auto"/>
                <w:right w:val="none" w:sz="0" w:space="0" w:color="auto"/>
              </w:divBdr>
            </w:div>
            <w:div w:id="371002464">
              <w:marLeft w:val="0"/>
              <w:marRight w:val="0"/>
              <w:marTop w:val="0"/>
              <w:marBottom w:val="0"/>
              <w:divBdr>
                <w:top w:val="none" w:sz="0" w:space="0" w:color="auto"/>
                <w:left w:val="none" w:sz="0" w:space="0" w:color="auto"/>
                <w:bottom w:val="none" w:sz="0" w:space="0" w:color="auto"/>
                <w:right w:val="none" w:sz="0" w:space="0" w:color="auto"/>
              </w:divBdr>
              <w:divsChild>
                <w:div w:id="443429482">
                  <w:marLeft w:val="0"/>
                  <w:marRight w:val="0"/>
                  <w:marTop w:val="0"/>
                  <w:marBottom w:val="0"/>
                  <w:divBdr>
                    <w:top w:val="none" w:sz="0" w:space="0" w:color="auto"/>
                    <w:left w:val="none" w:sz="0" w:space="0" w:color="auto"/>
                    <w:bottom w:val="none" w:sz="0" w:space="0" w:color="auto"/>
                    <w:right w:val="none" w:sz="0" w:space="0" w:color="auto"/>
                  </w:divBdr>
                </w:div>
              </w:divsChild>
            </w:div>
            <w:div w:id="160436532">
              <w:marLeft w:val="0"/>
              <w:marRight w:val="0"/>
              <w:marTop w:val="0"/>
              <w:marBottom w:val="0"/>
              <w:divBdr>
                <w:top w:val="none" w:sz="0" w:space="0" w:color="auto"/>
                <w:left w:val="none" w:sz="0" w:space="0" w:color="auto"/>
                <w:bottom w:val="none" w:sz="0" w:space="0" w:color="auto"/>
                <w:right w:val="none" w:sz="0" w:space="0" w:color="auto"/>
              </w:divBdr>
              <w:divsChild>
                <w:div w:id="1478254549">
                  <w:marLeft w:val="0"/>
                  <w:marRight w:val="0"/>
                  <w:marTop w:val="0"/>
                  <w:marBottom w:val="0"/>
                  <w:divBdr>
                    <w:top w:val="none" w:sz="0" w:space="0" w:color="auto"/>
                    <w:left w:val="none" w:sz="0" w:space="0" w:color="auto"/>
                    <w:bottom w:val="none" w:sz="0" w:space="0" w:color="auto"/>
                    <w:right w:val="none" w:sz="0" w:space="0" w:color="auto"/>
                  </w:divBdr>
                </w:div>
              </w:divsChild>
            </w:div>
            <w:div w:id="908348264">
              <w:marLeft w:val="0"/>
              <w:marRight w:val="0"/>
              <w:marTop w:val="0"/>
              <w:marBottom w:val="0"/>
              <w:divBdr>
                <w:top w:val="none" w:sz="0" w:space="0" w:color="auto"/>
                <w:left w:val="none" w:sz="0" w:space="0" w:color="auto"/>
                <w:bottom w:val="none" w:sz="0" w:space="0" w:color="auto"/>
                <w:right w:val="none" w:sz="0" w:space="0" w:color="auto"/>
              </w:divBdr>
              <w:divsChild>
                <w:div w:id="2067214237">
                  <w:marLeft w:val="0"/>
                  <w:marRight w:val="0"/>
                  <w:marTop w:val="0"/>
                  <w:marBottom w:val="0"/>
                  <w:divBdr>
                    <w:top w:val="none" w:sz="0" w:space="0" w:color="auto"/>
                    <w:left w:val="none" w:sz="0" w:space="0" w:color="auto"/>
                    <w:bottom w:val="none" w:sz="0" w:space="0" w:color="auto"/>
                    <w:right w:val="none" w:sz="0" w:space="0" w:color="auto"/>
                  </w:divBdr>
                </w:div>
              </w:divsChild>
            </w:div>
            <w:div w:id="1419983163">
              <w:marLeft w:val="0"/>
              <w:marRight w:val="0"/>
              <w:marTop w:val="0"/>
              <w:marBottom w:val="0"/>
              <w:divBdr>
                <w:top w:val="none" w:sz="0" w:space="0" w:color="auto"/>
                <w:left w:val="none" w:sz="0" w:space="0" w:color="auto"/>
                <w:bottom w:val="none" w:sz="0" w:space="0" w:color="auto"/>
                <w:right w:val="none" w:sz="0" w:space="0" w:color="auto"/>
              </w:divBdr>
              <w:divsChild>
                <w:div w:id="87235261">
                  <w:marLeft w:val="0"/>
                  <w:marRight w:val="0"/>
                  <w:marTop w:val="0"/>
                  <w:marBottom w:val="0"/>
                  <w:divBdr>
                    <w:top w:val="none" w:sz="0" w:space="0" w:color="auto"/>
                    <w:left w:val="none" w:sz="0" w:space="0" w:color="auto"/>
                    <w:bottom w:val="none" w:sz="0" w:space="0" w:color="auto"/>
                    <w:right w:val="none" w:sz="0" w:space="0" w:color="auto"/>
                  </w:divBdr>
                </w:div>
              </w:divsChild>
            </w:div>
            <w:div w:id="354573322">
              <w:marLeft w:val="0"/>
              <w:marRight w:val="0"/>
              <w:marTop w:val="0"/>
              <w:marBottom w:val="0"/>
              <w:divBdr>
                <w:top w:val="none" w:sz="0" w:space="0" w:color="auto"/>
                <w:left w:val="none" w:sz="0" w:space="0" w:color="auto"/>
                <w:bottom w:val="none" w:sz="0" w:space="0" w:color="auto"/>
                <w:right w:val="none" w:sz="0" w:space="0" w:color="auto"/>
              </w:divBdr>
              <w:divsChild>
                <w:div w:id="846797136">
                  <w:marLeft w:val="0"/>
                  <w:marRight w:val="0"/>
                  <w:marTop w:val="0"/>
                  <w:marBottom w:val="0"/>
                  <w:divBdr>
                    <w:top w:val="none" w:sz="0" w:space="0" w:color="auto"/>
                    <w:left w:val="none" w:sz="0" w:space="0" w:color="auto"/>
                    <w:bottom w:val="none" w:sz="0" w:space="0" w:color="auto"/>
                    <w:right w:val="none" w:sz="0" w:space="0" w:color="auto"/>
                  </w:divBdr>
                </w:div>
              </w:divsChild>
            </w:div>
            <w:div w:id="233391895">
              <w:marLeft w:val="0"/>
              <w:marRight w:val="0"/>
              <w:marTop w:val="0"/>
              <w:marBottom w:val="0"/>
              <w:divBdr>
                <w:top w:val="none" w:sz="0" w:space="0" w:color="auto"/>
                <w:left w:val="none" w:sz="0" w:space="0" w:color="auto"/>
                <w:bottom w:val="none" w:sz="0" w:space="0" w:color="auto"/>
                <w:right w:val="none" w:sz="0" w:space="0" w:color="auto"/>
              </w:divBdr>
              <w:divsChild>
                <w:div w:id="211579052">
                  <w:marLeft w:val="0"/>
                  <w:marRight w:val="0"/>
                  <w:marTop w:val="0"/>
                  <w:marBottom w:val="0"/>
                  <w:divBdr>
                    <w:top w:val="none" w:sz="0" w:space="0" w:color="auto"/>
                    <w:left w:val="none" w:sz="0" w:space="0" w:color="auto"/>
                    <w:bottom w:val="none" w:sz="0" w:space="0" w:color="auto"/>
                    <w:right w:val="none" w:sz="0" w:space="0" w:color="auto"/>
                  </w:divBdr>
                </w:div>
              </w:divsChild>
            </w:div>
            <w:div w:id="1619607571">
              <w:marLeft w:val="0"/>
              <w:marRight w:val="0"/>
              <w:marTop w:val="0"/>
              <w:marBottom w:val="0"/>
              <w:divBdr>
                <w:top w:val="none" w:sz="0" w:space="0" w:color="auto"/>
                <w:left w:val="none" w:sz="0" w:space="0" w:color="auto"/>
                <w:bottom w:val="none" w:sz="0" w:space="0" w:color="auto"/>
                <w:right w:val="none" w:sz="0" w:space="0" w:color="auto"/>
              </w:divBdr>
              <w:divsChild>
                <w:div w:id="1778601905">
                  <w:marLeft w:val="0"/>
                  <w:marRight w:val="0"/>
                  <w:marTop w:val="0"/>
                  <w:marBottom w:val="0"/>
                  <w:divBdr>
                    <w:top w:val="none" w:sz="0" w:space="0" w:color="auto"/>
                    <w:left w:val="none" w:sz="0" w:space="0" w:color="auto"/>
                    <w:bottom w:val="none" w:sz="0" w:space="0" w:color="auto"/>
                    <w:right w:val="none" w:sz="0" w:space="0" w:color="auto"/>
                  </w:divBdr>
                </w:div>
              </w:divsChild>
            </w:div>
            <w:div w:id="187259250">
              <w:marLeft w:val="0"/>
              <w:marRight w:val="0"/>
              <w:marTop w:val="0"/>
              <w:marBottom w:val="0"/>
              <w:divBdr>
                <w:top w:val="none" w:sz="0" w:space="0" w:color="auto"/>
                <w:left w:val="none" w:sz="0" w:space="0" w:color="auto"/>
                <w:bottom w:val="none" w:sz="0" w:space="0" w:color="auto"/>
                <w:right w:val="none" w:sz="0" w:space="0" w:color="auto"/>
              </w:divBdr>
              <w:divsChild>
                <w:div w:id="776756314">
                  <w:marLeft w:val="0"/>
                  <w:marRight w:val="0"/>
                  <w:marTop w:val="0"/>
                  <w:marBottom w:val="0"/>
                  <w:divBdr>
                    <w:top w:val="none" w:sz="0" w:space="0" w:color="auto"/>
                    <w:left w:val="none" w:sz="0" w:space="0" w:color="auto"/>
                    <w:bottom w:val="none" w:sz="0" w:space="0" w:color="auto"/>
                    <w:right w:val="none" w:sz="0" w:space="0" w:color="auto"/>
                  </w:divBdr>
                </w:div>
              </w:divsChild>
            </w:div>
            <w:div w:id="1958103387">
              <w:marLeft w:val="0"/>
              <w:marRight w:val="0"/>
              <w:marTop w:val="0"/>
              <w:marBottom w:val="0"/>
              <w:divBdr>
                <w:top w:val="none" w:sz="0" w:space="0" w:color="auto"/>
                <w:left w:val="none" w:sz="0" w:space="0" w:color="auto"/>
                <w:bottom w:val="none" w:sz="0" w:space="0" w:color="auto"/>
                <w:right w:val="none" w:sz="0" w:space="0" w:color="auto"/>
              </w:divBdr>
              <w:divsChild>
                <w:div w:id="3210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91538">
          <w:marLeft w:val="0"/>
          <w:marRight w:val="0"/>
          <w:marTop w:val="0"/>
          <w:marBottom w:val="0"/>
          <w:divBdr>
            <w:top w:val="none" w:sz="0" w:space="0" w:color="auto"/>
            <w:left w:val="none" w:sz="0" w:space="0" w:color="auto"/>
            <w:bottom w:val="none" w:sz="0" w:space="0" w:color="auto"/>
            <w:right w:val="none" w:sz="0" w:space="0" w:color="auto"/>
          </w:divBdr>
          <w:divsChild>
            <w:div w:id="15357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1598">
      <w:bodyDiv w:val="1"/>
      <w:marLeft w:val="0"/>
      <w:marRight w:val="0"/>
      <w:marTop w:val="0"/>
      <w:marBottom w:val="0"/>
      <w:divBdr>
        <w:top w:val="none" w:sz="0" w:space="0" w:color="auto"/>
        <w:left w:val="none" w:sz="0" w:space="0" w:color="auto"/>
        <w:bottom w:val="none" w:sz="0" w:space="0" w:color="auto"/>
        <w:right w:val="none" w:sz="0" w:space="0" w:color="auto"/>
      </w:divBdr>
    </w:div>
    <w:div w:id="1900898782">
      <w:bodyDiv w:val="1"/>
      <w:marLeft w:val="0"/>
      <w:marRight w:val="0"/>
      <w:marTop w:val="0"/>
      <w:marBottom w:val="0"/>
      <w:divBdr>
        <w:top w:val="none" w:sz="0" w:space="0" w:color="auto"/>
        <w:left w:val="none" w:sz="0" w:space="0" w:color="auto"/>
        <w:bottom w:val="none" w:sz="0" w:space="0" w:color="auto"/>
        <w:right w:val="none" w:sz="0" w:space="0" w:color="auto"/>
      </w:divBdr>
      <w:divsChild>
        <w:div w:id="313413400">
          <w:marLeft w:val="0"/>
          <w:marRight w:val="0"/>
          <w:marTop w:val="0"/>
          <w:marBottom w:val="0"/>
          <w:divBdr>
            <w:top w:val="none" w:sz="0" w:space="0" w:color="auto"/>
            <w:left w:val="none" w:sz="0" w:space="0" w:color="auto"/>
            <w:bottom w:val="none" w:sz="0" w:space="0" w:color="auto"/>
            <w:right w:val="none" w:sz="0" w:space="0" w:color="auto"/>
          </w:divBdr>
          <w:divsChild>
            <w:div w:id="444350662">
              <w:marLeft w:val="0"/>
              <w:marRight w:val="0"/>
              <w:marTop w:val="0"/>
              <w:marBottom w:val="0"/>
              <w:divBdr>
                <w:top w:val="none" w:sz="0" w:space="0" w:color="auto"/>
                <w:left w:val="none" w:sz="0" w:space="0" w:color="auto"/>
                <w:bottom w:val="none" w:sz="0" w:space="0" w:color="auto"/>
                <w:right w:val="none" w:sz="0" w:space="0" w:color="auto"/>
              </w:divBdr>
            </w:div>
          </w:divsChild>
        </w:div>
        <w:div w:id="1327123407">
          <w:marLeft w:val="0"/>
          <w:marRight w:val="0"/>
          <w:marTop w:val="0"/>
          <w:marBottom w:val="0"/>
          <w:divBdr>
            <w:top w:val="none" w:sz="0" w:space="0" w:color="auto"/>
            <w:left w:val="none" w:sz="0" w:space="0" w:color="auto"/>
            <w:bottom w:val="none" w:sz="0" w:space="0" w:color="auto"/>
            <w:right w:val="none" w:sz="0" w:space="0" w:color="auto"/>
          </w:divBdr>
          <w:divsChild>
            <w:div w:id="211323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87078">
      <w:bodyDiv w:val="1"/>
      <w:marLeft w:val="0"/>
      <w:marRight w:val="0"/>
      <w:marTop w:val="0"/>
      <w:marBottom w:val="0"/>
      <w:divBdr>
        <w:top w:val="none" w:sz="0" w:space="0" w:color="auto"/>
        <w:left w:val="none" w:sz="0" w:space="0" w:color="auto"/>
        <w:bottom w:val="none" w:sz="0" w:space="0" w:color="auto"/>
        <w:right w:val="none" w:sz="0" w:space="0" w:color="auto"/>
      </w:divBdr>
      <w:divsChild>
        <w:div w:id="9452818">
          <w:marLeft w:val="0"/>
          <w:marRight w:val="0"/>
          <w:marTop w:val="0"/>
          <w:marBottom w:val="0"/>
          <w:divBdr>
            <w:top w:val="none" w:sz="0" w:space="0" w:color="auto"/>
            <w:left w:val="none" w:sz="0" w:space="0" w:color="auto"/>
            <w:bottom w:val="none" w:sz="0" w:space="0" w:color="auto"/>
            <w:right w:val="none" w:sz="0" w:space="0" w:color="auto"/>
          </w:divBdr>
          <w:divsChild>
            <w:div w:id="1500123130">
              <w:marLeft w:val="0"/>
              <w:marRight w:val="0"/>
              <w:marTop w:val="0"/>
              <w:marBottom w:val="0"/>
              <w:divBdr>
                <w:top w:val="none" w:sz="0" w:space="0" w:color="auto"/>
                <w:left w:val="none" w:sz="0" w:space="0" w:color="auto"/>
                <w:bottom w:val="none" w:sz="0" w:space="0" w:color="auto"/>
                <w:right w:val="none" w:sz="0" w:space="0" w:color="auto"/>
              </w:divBdr>
            </w:div>
          </w:divsChild>
        </w:div>
        <w:div w:id="332994281">
          <w:marLeft w:val="0"/>
          <w:marRight w:val="0"/>
          <w:marTop w:val="0"/>
          <w:marBottom w:val="0"/>
          <w:divBdr>
            <w:top w:val="none" w:sz="0" w:space="0" w:color="auto"/>
            <w:left w:val="none" w:sz="0" w:space="0" w:color="auto"/>
            <w:bottom w:val="none" w:sz="0" w:space="0" w:color="auto"/>
            <w:right w:val="none" w:sz="0" w:space="0" w:color="auto"/>
          </w:divBdr>
          <w:divsChild>
            <w:div w:id="1523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6855">
      <w:bodyDiv w:val="1"/>
      <w:marLeft w:val="0"/>
      <w:marRight w:val="0"/>
      <w:marTop w:val="0"/>
      <w:marBottom w:val="0"/>
      <w:divBdr>
        <w:top w:val="none" w:sz="0" w:space="0" w:color="auto"/>
        <w:left w:val="none" w:sz="0" w:space="0" w:color="auto"/>
        <w:bottom w:val="none" w:sz="0" w:space="0" w:color="auto"/>
        <w:right w:val="none" w:sz="0" w:space="0" w:color="auto"/>
      </w:divBdr>
      <w:divsChild>
        <w:div w:id="1476023132">
          <w:marLeft w:val="0"/>
          <w:marRight w:val="0"/>
          <w:marTop w:val="0"/>
          <w:marBottom w:val="0"/>
          <w:divBdr>
            <w:top w:val="none" w:sz="0" w:space="0" w:color="auto"/>
            <w:left w:val="none" w:sz="0" w:space="0" w:color="auto"/>
            <w:bottom w:val="none" w:sz="0" w:space="0" w:color="auto"/>
            <w:right w:val="none" w:sz="0" w:space="0" w:color="auto"/>
          </w:divBdr>
          <w:divsChild>
            <w:div w:id="684021548">
              <w:marLeft w:val="0"/>
              <w:marRight w:val="0"/>
              <w:marTop w:val="0"/>
              <w:marBottom w:val="0"/>
              <w:divBdr>
                <w:top w:val="none" w:sz="0" w:space="0" w:color="auto"/>
                <w:left w:val="none" w:sz="0" w:space="0" w:color="auto"/>
                <w:bottom w:val="none" w:sz="0" w:space="0" w:color="auto"/>
                <w:right w:val="none" w:sz="0" w:space="0" w:color="auto"/>
              </w:divBdr>
            </w:div>
          </w:divsChild>
        </w:div>
        <w:div w:id="1142037832">
          <w:marLeft w:val="0"/>
          <w:marRight w:val="0"/>
          <w:marTop w:val="0"/>
          <w:marBottom w:val="0"/>
          <w:divBdr>
            <w:top w:val="none" w:sz="0" w:space="0" w:color="auto"/>
            <w:left w:val="none" w:sz="0" w:space="0" w:color="auto"/>
            <w:bottom w:val="none" w:sz="0" w:space="0" w:color="auto"/>
            <w:right w:val="none" w:sz="0" w:space="0" w:color="auto"/>
          </w:divBdr>
          <w:divsChild>
            <w:div w:id="25567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5191">
      <w:bodyDiv w:val="1"/>
      <w:marLeft w:val="0"/>
      <w:marRight w:val="0"/>
      <w:marTop w:val="0"/>
      <w:marBottom w:val="0"/>
      <w:divBdr>
        <w:top w:val="none" w:sz="0" w:space="0" w:color="auto"/>
        <w:left w:val="none" w:sz="0" w:space="0" w:color="auto"/>
        <w:bottom w:val="none" w:sz="0" w:space="0" w:color="auto"/>
        <w:right w:val="none" w:sz="0" w:space="0" w:color="auto"/>
      </w:divBdr>
      <w:divsChild>
        <w:div w:id="1879925916">
          <w:marLeft w:val="0"/>
          <w:marRight w:val="0"/>
          <w:marTop w:val="0"/>
          <w:marBottom w:val="0"/>
          <w:divBdr>
            <w:top w:val="none" w:sz="0" w:space="0" w:color="auto"/>
            <w:left w:val="none" w:sz="0" w:space="0" w:color="auto"/>
            <w:bottom w:val="none" w:sz="0" w:space="0" w:color="auto"/>
            <w:right w:val="none" w:sz="0" w:space="0" w:color="auto"/>
          </w:divBdr>
          <w:divsChild>
            <w:div w:id="1688756210">
              <w:marLeft w:val="0"/>
              <w:marRight w:val="0"/>
              <w:marTop w:val="0"/>
              <w:marBottom w:val="0"/>
              <w:divBdr>
                <w:top w:val="none" w:sz="0" w:space="0" w:color="auto"/>
                <w:left w:val="none" w:sz="0" w:space="0" w:color="auto"/>
                <w:bottom w:val="none" w:sz="0" w:space="0" w:color="auto"/>
                <w:right w:val="none" w:sz="0" w:space="0" w:color="auto"/>
              </w:divBdr>
            </w:div>
          </w:divsChild>
        </w:div>
        <w:div w:id="1862627899">
          <w:marLeft w:val="0"/>
          <w:marRight w:val="0"/>
          <w:marTop w:val="0"/>
          <w:marBottom w:val="0"/>
          <w:divBdr>
            <w:top w:val="none" w:sz="0" w:space="0" w:color="auto"/>
            <w:left w:val="none" w:sz="0" w:space="0" w:color="auto"/>
            <w:bottom w:val="none" w:sz="0" w:space="0" w:color="auto"/>
            <w:right w:val="none" w:sz="0" w:space="0" w:color="auto"/>
          </w:divBdr>
          <w:divsChild>
            <w:div w:id="15315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55565">
      <w:bodyDiv w:val="1"/>
      <w:marLeft w:val="0"/>
      <w:marRight w:val="0"/>
      <w:marTop w:val="0"/>
      <w:marBottom w:val="0"/>
      <w:divBdr>
        <w:top w:val="none" w:sz="0" w:space="0" w:color="auto"/>
        <w:left w:val="none" w:sz="0" w:space="0" w:color="auto"/>
        <w:bottom w:val="none" w:sz="0" w:space="0" w:color="auto"/>
        <w:right w:val="none" w:sz="0" w:space="0" w:color="auto"/>
      </w:divBdr>
      <w:divsChild>
        <w:div w:id="949698188">
          <w:marLeft w:val="0"/>
          <w:marRight w:val="0"/>
          <w:marTop w:val="0"/>
          <w:marBottom w:val="0"/>
          <w:divBdr>
            <w:top w:val="none" w:sz="0" w:space="0" w:color="auto"/>
            <w:left w:val="none" w:sz="0" w:space="0" w:color="auto"/>
            <w:bottom w:val="none" w:sz="0" w:space="0" w:color="auto"/>
            <w:right w:val="none" w:sz="0" w:space="0" w:color="auto"/>
          </w:divBdr>
          <w:divsChild>
            <w:div w:id="487214684">
              <w:marLeft w:val="0"/>
              <w:marRight w:val="0"/>
              <w:marTop w:val="0"/>
              <w:marBottom w:val="0"/>
              <w:divBdr>
                <w:top w:val="none" w:sz="0" w:space="0" w:color="auto"/>
                <w:left w:val="none" w:sz="0" w:space="0" w:color="auto"/>
                <w:bottom w:val="none" w:sz="0" w:space="0" w:color="auto"/>
                <w:right w:val="none" w:sz="0" w:space="0" w:color="auto"/>
              </w:divBdr>
            </w:div>
          </w:divsChild>
        </w:div>
        <w:div w:id="1718242235">
          <w:marLeft w:val="0"/>
          <w:marRight w:val="0"/>
          <w:marTop w:val="0"/>
          <w:marBottom w:val="0"/>
          <w:divBdr>
            <w:top w:val="none" w:sz="0" w:space="0" w:color="auto"/>
            <w:left w:val="none" w:sz="0" w:space="0" w:color="auto"/>
            <w:bottom w:val="none" w:sz="0" w:space="0" w:color="auto"/>
            <w:right w:val="none" w:sz="0" w:space="0" w:color="auto"/>
          </w:divBdr>
          <w:divsChild>
            <w:div w:id="30115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8320">
      <w:bodyDiv w:val="1"/>
      <w:marLeft w:val="0"/>
      <w:marRight w:val="0"/>
      <w:marTop w:val="0"/>
      <w:marBottom w:val="0"/>
      <w:divBdr>
        <w:top w:val="none" w:sz="0" w:space="0" w:color="auto"/>
        <w:left w:val="none" w:sz="0" w:space="0" w:color="auto"/>
        <w:bottom w:val="none" w:sz="0" w:space="0" w:color="auto"/>
        <w:right w:val="none" w:sz="0" w:space="0" w:color="auto"/>
      </w:divBdr>
      <w:divsChild>
        <w:div w:id="1775133905">
          <w:marLeft w:val="0"/>
          <w:marRight w:val="0"/>
          <w:marTop w:val="0"/>
          <w:marBottom w:val="0"/>
          <w:divBdr>
            <w:top w:val="none" w:sz="0" w:space="0" w:color="auto"/>
            <w:left w:val="none" w:sz="0" w:space="0" w:color="auto"/>
            <w:bottom w:val="none" w:sz="0" w:space="0" w:color="auto"/>
            <w:right w:val="none" w:sz="0" w:space="0" w:color="auto"/>
          </w:divBdr>
        </w:div>
        <w:div w:id="1436246040">
          <w:marLeft w:val="0"/>
          <w:marRight w:val="0"/>
          <w:marTop w:val="0"/>
          <w:marBottom w:val="0"/>
          <w:divBdr>
            <w:top w:val="none" w:sz="0" w:space="0" w:color="auto"/>
            <w:left w:val="none" w:sz="0" w:space="0" w:color="auto"/>
            <w:bottom w:val="none" w:sz="0" w:space="0" w:color="auto"/>
            <w:right w:val="none" w:sz="0" w:space="0" w:color="auto"/>
          </w:divBdr>
          <w:divsChild>
            <w:div w:id="1277176987">
              <w:marLeft w:val="0"/>
              <w:marRight w:val="0"/>
              <w:marTop w:val="0"/>
              <w:marBottom w:val="0"/>
              <w:divBdr>
                <w:top w:val="none" w:sz="0" w:space="0" w:color="auto"/>
                <w:left w:val="none" w:sz="0" w:space="0" w:color="auto"/>
                <w:bottom w:val="none" w:sz="0" w:space="0" w:color="auto"/>
                <w:right w:val="none" w:sz="0" w:space="0" w:color="auto"/>
              </w:divBdr>
            </w:div>
          </w:divsChild>
        </w:div>
        <w:div w:id="642539836">
          <w:marLeft w:val="0"/>
          <w:marRight w:val="0"/>
          <w:marTop w:val="0"/>
          <w:marBottom w:val="0"/>
          <w:divBdr>
            <w:top w:val="none" w:sz="0" w:space="0" w:color="auto"/>
            <w:left w:val="none" w:sz="0" w:space="0" w:color="auto"/>
            <w:bottom w:val="none" w:sz="0" w:space="0" w:color="auto"/>
            <w:right w:val="none" w:sz="0" w:space="0" w:color="auto"/>
          </w:divBdr>
          <w:divsChild>
            <w:div w:id="784233691">
              <w:marLeft w:val="0"/>
              <w:marRight w:val="0"/>
              <w:marTop w:val="0"/>
              <w:marBottom w:val="0"/>
              <w:divBdr>
                <w:top w:val="none" w:sz="0" w:space="0" w:color="auto"/>
                <w:left w:val="none" w:sz="0" w:space="0" w:color="auto"/>
                <w:bottom w:val="none" w:sz="0" w:space="0" w:color="auto"/>
                <w:right w:val="none" w:sz="0" w:space="0" w:color="auto"/>
              </w:divBdr>
            </w:div>
          </w:divsChild>
        </w:div>
        <w:div w:id="1860503085">
          <w:marLeft w:val="0"/>
          <w:marRight w:val="0"/>
          <w:marTop w:val="0"/>
          <w:marBottom w:val="0"/>
          <w:divBdr>
            <w:top w:val="none" w:sz="0" w:space="0" w:color="auto"/>
            <w:left w:val="none" w:sz="0" w:space="0" w:color="auto"/>
            <w:bottom w:val="none" w:sz="0" w:space="0" w:color="auto"/>
            <w:right w:val="none" w:sz="0" w:space="0" w:color="auto"/>
          </w:divBdr>
          <w:divsChild>
            <w:div w:id="181783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4037">
      <w:bodyDiv w:val="1"/>
      <w:marLeft w:val="0"/>
      <w:marRight w:val="0"/>
      <w:marTop w:val="0"/>
      <w:marBottom w:val="0"/>
      <w:divBdr>
        <w:top w:val="none" w:sz="0" w:space="0" w:color="auto"/>
        <w:left w:val="none" w:sz="0" w:space="0" w:color="auto"/>
        <w:bottom w:val="none" w:sz="0" w:space="0" w:color="auto"/>
        <w:right w:val="none" w:sz="0" w:space="0" w:color="auto"/>
      </w:divBdr>
      <w:divsChild>
        <w:div w:id="81463094">
          <w:marLeft w:val="0"/>
          <w:marRight w:val="0"/>
          <w:marTop w:val="0"/>
          <w:marBottom w:val="0"/>
          <w:divBdr>
            <w:top w:val="none" w:sz="0" w:space="0" w:color="auto"/>
            <w:left w:val="none" w:sz="0" w:space="0" w:color="auto"/>
            <w:bottom w:val="none" w:sz="0" w:space="0" w:color="auto"/>
            <w:right w:val="none" w:sz="0" w:space="0" w:color="auto"/>
          </w:divBdr>
          <w:divsChild>
            <w:div w:id="896477754">
              <w:marLeft w:val="0"/>
              <w:marRight w:val="0"/>
              <w:marTop w:val="0"/>
              <w:marBottom w:val="0"/>
              <w:divBdr>
                <w:top w:val="none" w:sz="0" w:space="0" w:color="auto"/>
                <w:left w:val="none" w:sz="0" w:space="0" w:color="auto"/>
                <w:bottom w:val="none" w:sz="0" w:space="0" w:color="auto"/>
                <w:right w:val="none" w:sz="0" w:space="0" w:color="auto"/>
              </w:divBdr>
            </w:div>
          </w:divsChild>
        </w:div>
        <w:div w:id="1390304876">
          <w:marLeft w:val="0"/>
          <w:marRight w:val="0"/>
          <w:marTop w:val="0"/>
          <w:marBottom w:val="0"/>
          <w:divBdr>
            <w:top w:val="none" w:sz="0" w:space="0" w:color="auto"/>
            <w:left w:val="none" w:sz="0" w:space="0" w:color="auto"/>
            <w:bottom w:val="none" w:sz="0" w:space="0" w:color="auto"/>
            <w:right w:val="none" w:sz="0" w:space="0" w:color="auto"/>
          </w:divBdr>
          <w:divsChild>
            <w:div w:id="75277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72432">
      <w:bodyDiv w:val="1"/>
      <w:marLeft w:val="0"/>
      <w:marRight w:val="0"/>
      <w:marTop w:val="0"/>
      <w:marBottom w:val="0"/>
      <w:divBdr>
        <w:top w:val="none" w:sz="0" w:space="0" w:color="auto"/>
        <w:left w:val="none" w:sz="0" w:space="0" w:color="auto"/>
        <w:bottom w:val="none" w:sz="0" w:space="0" w:color="auto"/>
        <w:right w:val="none" w:sz="0" w:space="0" w:color="auto"/>
      </w:divBdr>
      <w:divsChild>
        <w:div w:id="1443649533">
          <w:marLeft w:val="0"/>
          <w:marRight w:val="0"/>
          <w:marTop w:val="0"/>
          <w:marBottom w:val="0"/>
          <w:divBdr>
            <w:top w:val="none" w:sz="0" w:space="0" w:color="auto"/>
            <w:left w:val="none" w:sz="0" w:space="0" w:color="auto"/>
            <w:bottom w:val="none" w:sz="0" w:space="0" w:color="auto"/>
            <w:right w:val="none" w:sz="0" w:space="0" w:color="auto"/>
          </w:divBdr>
          <w:divsChild>
            <w:div w:id="2131120916">
              <w:marLeft w:val="0"/>
              <w:marRight w:val="0"/>
              <w:marTop w:val="0"/>
              <w:marBottom w:val="0"/>
              <w:divBdr>
                <w:top w:val="none" w:sz="0" w:space="0" w:color="auto"/>
                <w:left w:val="none" w:sz="0" w:space="0" w:color="auto"/>
                <w:bottom w:val="none" w:sz="0" w:space="0" w:color="auto"/>
                <w:right w:val="none" w:sz="0" w:space="0" w:color="auto"/>
              </w:divBdr>
            </w:div>
          </w:divsChild>
        </w:div>
        <w:div w:id="237398623">
          <w:marLeft w:val="0"/>
          <w:marRight w:val="0"/>
          <w:marTop w:val="0"/>
          <w:marBottom w:val="0"/>
          <w:divBdr>
            <w:top w:val="none" w:sz="0" w:space="0" w:color="auto"/>
            <w:left w:val="none" w:sz="0" w:space="0" w:color="auto"/>
            <w:bottom w:val="none" w:sz="0" w:space="0" w:color="auto"/>
            <w:right w:val="none" w:sz="0" w:space="0" w:color="auto"/>
          </w:divBdr>
          <w:divsChild>
            <w:div w:id="845174477">
              <w:marLeft w:val="0"/>
              <w:marRight w:val="0"/>
              <w:marTop w:val="0"/>
              <w:marBottom w:val="0"/>
              <w:divBdr>
                <w:top w:val="none" w:sz="0" w:space="0" w:color="auto"/>
                <w:left w:val="none" w:sz="0" w:space="0" w:color="auto"/>
                <w:bottom w:val="none" w:sz="0" w:space="0" w:color="auto"/>
                <w:right w:val="none" w:sz="0" w:space="0" w:color="auto"/>
              </w:divBdr>
            </w:div>
          </w:divsChild>
        </w:div>
        <w:div w:id="723408354">
          <w:marLeft w:val="0"/>
          <w:marRight w:val="0"/>
          <w:marTop w:val="0"/>
          <w:marBottom w:val="0"/>
          <w:divBdr>
            <w:top w:val="none" w:sz="0" w:space="0" w:color="auto"/>
            <w:left w:val="none" w:sz="0" w:space="0" w:color="auto"/>
            <w:bottom w:val="none" w:sz="0" w:space="0" w:color="auto"/>
            <w:right w:val="none" w:sz="0" w:space="0" w:color="auto"/>
          </w:divBdr>
          <w:divsChild>
            <w:div w:id="152489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57452">
      <w:bodyDiv w:val="1"/>
      <w:marLeft w:val="0"/>
      <w:marRight w:val="0"/>
      <w:marTop w:val="0"/>
      <w:marBottom w:val="0"/>
      <w:divBdr>
        <w:top w:val="none" w:sz="0" w:space="0" w:color="auto"/>
        <w:left w:val="none" w:sz="0" w:space="0" w:color="auto"/>
        <w:bottom w:val="none" w:sz="0" w:space="0" w:color="auto"/>
        <w:right w:val="none" w:sz="0" w:space="0" w:color="auto"/>
      </w:divBdr>
    </w:div>
    <w:div w:id="1948543000">
      <w:bodyDiv w:val="1"/>
      <w:marLeft w:val="0"/>
      <w:marRight w:val="0"/>
      <w:marTop w:val="0"/>
      <w:marBottom w:val="0"/>
      <w:divBdr>
        <w:top w:val="none" w:sz="0" w:space="0" w:color="auto"/>
        <w:left w:val="none" w:sz="0" w:space="0" w:color="auto"/>
        <w:bottom w:val="none" w:sz="0" w:space="0" w:color="auto"/>
        <w:right w:val="none" w:sz="0" w:space="0" w:color="auto"/>
      </w:divBdr>
      <w:divsChild>
        <w:div w:id="102575793">
          <w:marLeft w:val="0"/>
          <w:marRight w:val="0"/>
          <w:marTop w:val="0"/>
          <w:marBottom w:val="0"/>
          <w:divBdr>
            <w:top w:val="none" w:sz="0" w:space="0" w:color="auto"/>
            <w:left w:val="none" w:sz="0" w:space="0" w:color="auto"/>
            <w:bottom w:val="none" w:sz="0" w:space="0" w:color="auto"/>
            <w:right w:val="none" w:sz="0" w:space="0" w:color="auto"/>
          </w:divBdr>
        </w:div>
        <w:div w:id="337582160">
          <w:marLeft w:val="0"/>
          <w:marRight w:val="0"/>
          <w:marTop w:val="0"/>
          <w:marBottom w:val="0"/>
          <w:divBdr>
            <w:top w:val="none" w:sz="0" w:space="0" w:color="auto"/>
            <w:left w:val="none" w:sz="0" w:space="0" w:color="auto"/>
            <w:bottom w:val="none" w:sz="0" w:space="0" w:color="auto"/>
            <w:right w:val="none" w:sz="0" w:space="0" w:color="auto"/>
          </w:divBdr>
          <w:divsChild>
            <w:div w:id="1168129045">
              <w:marLeft w:val="0"/>
              <w:marRight w:val="0"/>
              <w:marTop w:val="0"/>
              <w:marBottom w:val="0"/>
              <w:divBdr>
                <w:top w:val="none" w:sz="0" w:space="0" w:color="auto"/>
                <w:left w:val="none" w:sz="0" w:space="0" w:color="auto"/>
                <w:bottom w:val="none" w:sz="0" w:space="0" w:color="auto"/>
                <w:right w:val="none" w:sz="0" w:space="0" w:color="auto"/>
              </w:divBdr>
            </w:div>
          </w:divsChild>
        </w:div>
        <w:div w:id="623314120">
          <w:marLeft w:val="0"/>
          <w:marRight w:val="0"/>
          <w:marTop w:val="0"/>
          <w:marBottom w:val="0"/>
          <w:divBdr>
            <w:top w:val="none" w:sz="0" w:space="0" w:color="auto"/>
            <w:left w:val="none" w:sz="0" w:space="0" w:color="auto"/>
            <w:bottom w:val="none" w:sz="0" w:space="0" w:color="auto"/>
            <w:right w:val="none" w:sz="0" w:space="0" w:color="auto"/>
          </w:divBdr>
          <w:divsChild>
            <w:div w:id="984968601">
              <w:marLeft w:val="0"/>
              <w:marRight w:val="0"/>
              <w:marTop w:val="0"/>
              <w:marBottom w:val="0"/>
              <w:divBdr>
                <w:top w:val="none" w:sz="0" w:space="0" w:color="auto"/>
                <w:left w:val="none" w:sz="0" w:space="0" w:color="auto"/>
                <w:bottom w:val="none" w:sz="0" w:space="0" w:color="auto"/>
                <w:right w:val="none" w:sz="0" w:space="0" w:color="auto"/>
              </w:divBdr>
            </w:div>
          </w:divsChild>
        </w:div>
        <w:div w:id="1359771467">
          <w:marLeft w:val="0"/>
          <w:marRight w:val="0"/>
          <w:marTop w:val="0"/>
          <w:marBottom w:val="0"/>
          <w:divBdr>
            <w:top w:val="none" w:sz="0" w:space="0" w:color="auto"/>
            <w:left w:val="none" w:sz="0" w:space="0" w:color="auto"/>
            <w:bottom w:val="none" w:sz="0" w:space="0" w:color="auto"/>
            <w:right w:val="none" w:sz="0" w:space="0" w:color="auto"/>
          </w:divBdr>
          <w:divsChild>
            <w:div w:id="1811054526">
              <w:marLeft w:val="0"/>
              <w:marRight w:val="0"/>
              <w:marTop w:val="0"/>
              <w:marBottom w:val="0"/>
              <w:divBdr>
                <w:top w:val="none" w:sz="0" w:space="0" w:color="auto"/>
                <w:left w:val="none" w:sz="0" w:space="0" w:color="auto"/>
                <w:bottom w:val="none" w:sz="0" w:space="0" w:color="auto"/>
                <w:right w:val="none" w:sz="0" w:space="0" w:color="auto"/>
              </w:divBdr>
            </w:div>
          </w:divsChild>
        </w:div>
        <w:div w:id="974067631">
          <w:marLeft w:val="0"/>
          <w:marRight w:val="0"/>
          <w:marTop w:val="0"/>
          <w:marBottom w:val="0"/>
          <w:divBdr>
            <w:top w:val="none" w:sz="0" w:space="0" w:color="auto"/>
            <w:left w:val="none" w:sz="0" w:space="0" w:color="auto"/>
            <w:bottom w:val="none" w:sz="0" w:space="0" w:color="auto"/>
            <w:right w:val="none" w:sz="0" w:space="0" w:color="auto"/>
          </w:divBdr>
          <w:divsChild>
            <w:div w:id="903419740">
              <w:marLeft w:val="0"/>
              <w:marRight w:val="0"/>
              <w:marTop w:val="0"/>
              <w:marBottom w:val="0"/>
              <w:divBdr>
                <w:top w:val="none" w:sz="0" w:space="0" w:color="auto"/>
                <w:left w:val="none" w:sz="0" w:space="0" w:color="auto"/>
                <w:bottom w:val="none" w:sz="0" w:space="0" w:color="auto"/>
                <w:right w:val="none" w:sz="0" w:space="0" w:color="auto"/>
              </w:divBdr>
            </w:div>
          </w:divsChild>
        </w:div>
        <w:div w:id="710810736">
          <w:marLeft w:val="0"/>
          <w:marRight w:val="0"/>
          <w:marTop w:val="0"/>
          <w:marBottom w:val="0"/>
          <w:divBdr>
            <w:top w:val="none" w:sz="0" w:space="0" w:color="auto"/>
            <w:left w:val="none" w:sz="0" w:space="0" w:color="auto"/>
            <w:bottom w:val="none" w:sz="0" w:space="0" w:color="auto"/>
            <w:right w:val="none" w:sz="0" w:space="0" w:color="auto"/>
          </w:divBdr>
          <w:divsChild>
            <w:div w:id="4930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41495">
      <w:bodyDiv w:val="1"/>
      <w:marLeft w:val="0"/>
      <w:marRight w:val="0"/>
      <w:marTop w:val="0"/>
      <w:marBottom w:val="0"/>
      <w:divBdr>
        <w:top w:val="none" w:sz="0" w:space="0" w:color="auto"/>
        <w:left w:val="none" w:sz="0" w:space="0" w:color="auto"/>
        <w:bottom w:val="none" w:sz="0" w:space="0" w:color="auto"/>
        <w:right w:val="none" w:sz="0" w:space="0" w:color="auto"/>
      </w:divBdr>
      <w:divsChild>
        <w:div w:id="781917829">
          <w:marLeft w:val="0"/>
          <w:marRight w:val="0"/>
          <w:marTop w:val="0"/>
          <w:marBottom w:val="225"/>
          <w:divBdr>
            <w:top w:val="none" w:sz="0" w:space="0" w:color="auto"/>
            <w:left w:val="none" w:sz="0" w:space="0" w:color="auto"/>
            <w:bottom w:val="none" w:sz="0" w:space="0" w:color="auto"/>
            <w:right w:val="none" w:sz="0" w:space="0" w:color="auto"/>
          </w:divBdr>
        </w:div>
        <w:div w:id="1641569154">
          <w:marLeft w:val="0"/>
          <w:marRight w:val="0"/>
          <w:marTop w:val="0"/>
          <w:marBottom w:val="225"/>
          <w:divBdr>
            <w:top w:val="none" w:sz="0" w:space="0" w:color="auto"/>
            <w:left w:val="none" w:sz="0" w:space="0" w:color="auto"/>
            <w:bottom w:val="none" w:sz="0" w:space="0" w:color="auto"/>
            <w:right w:val="none" w:sz="0" w:space="0" w:color="auto"/>
          </w:divBdr>
        </w:div>
        <w:div w:id="444858628">
          <w:marLeft w:val="0"/>
          <w:marRight w:val="0"/>
          <w:marTop w:val="0"/>
          <w:marBottom w:val="225"/>
          <w:divBdr>
            <w:top w:val="none" w:sz="0" w:space="0" w:color="auto"/>
            <w:left w:val="none" w:sz="0" w:space="0" w:color="auto"/>
            <w:bottom w:val="none" w:sz="0" w:space="0" w:color="auto"/>
            <w:right w:val="none" w:sz="0" w:space="0" w:color="auto"/>
          </w:divBdr>
        </w:div>
        <w:div w:id="213154701">
          <w:marLeft w:val="0"/>
          <w:marRight w:val="0"/>
          <w:marTop w:val="0"/>
          <w:marBottom w:val="225"/>
          <w:divBdr>
            <w:top w:val="none" w:sz="0" w:space="0" w:color="auto"/>
            <w:left w:val="none" w:sz="0" w:space="0" w:color="auto"/>
            <w:bottom w:val="none" w:sz="0" w:space="0" w:color="auto"/>
            <w:right w:val="none" w:sz="0" w:space="0" w:color="auto"/>
          </w:divBdr>
        </w:div>
      </w:divsChild>
    </w:div>
    <w:div w:id="1953241855">
      <w:bodyDiv w:val="1"/>
      <w:marLeft w:val="0"/>
      <w:marRight w:val="0"/>
      <w:marTop w:val="0"/>
      <w:marBottom w:val="0"/>
      <w:divBdr>
        <w:top w:val="none" w:sz="0" w:space="0" w:color="auto"/>
        <w:left w:val="none" w:sz="0" w:space="0" w:color="auto"/>
        <w:bottom w:val="none" w:sz="0" w:space="0" w:color="auto"/>
        <w:right w:val="none" w:sz="0" w:space="0" w:color="auto"/>
      </w:divBdr>
      <w:divsChild>
        <w:div w:id="1887914732">
          <w:marLeft w:val="0"/>
          <w:marRight w:val="0"/>
          <w:marTop w:val="0"/>
          <w:marBottom w:val="0"/>
          <w:divBdr>
            <w:top w:val="none" w:sz="0" w:space="0" w:color="auto"/>
            <w:left w:val="none" w:sz="0" w:space="0" w:color="auto"/>
            <w:bottom w:val="none" w:sz="0" w:space="0" w:color="auto"/>
            <w:right w:val="none" w:sz="0" w:space="0" w:color="auto"/>
          </w:divBdr>
          <w:divsChild>
            <w:div w:id="345639139">
              <w:marLeft w:val="0"/>
              <w:marRight w:val="0"/>
              <w:marTop w:val="0"/>
              <w:marBottom w:val="0"/>
              <w:divBdr>
                <w:top w:val="none" w:sz="0" w:space="0" w:color="auto"/>
                <w:left w:val="none" w:sz="0" w:space="0" w:color="auto"/>
                <w:bottom w:val="none" w:sz="0" w:space="0" w:color="auto"/>
                <w:right w:val="none" w:sz="0" w:space="0" w:color="auto"/>
              </w:divBdr>
            </w:div>
          </w:divsChild>
        </w:div>
        <w:div w:id="772361701">
          <w:marLeft w:val="0"/>
          <w:marRight w:val="0"/>
          <w:marTop w:val="0"/>
          <w:marBottom w:val="0"/>
          <w:divBdr>
            <w:top w:val="none" w:sz="0" w:space="0" w:color="auto"/>
            <w:left w:val="none" w:sz="0" w:space="0" w:color="auto"/>
            <w:bottom w:val="none" w:sz="0" w:space="0" w:color="auto"/>
            <w:right w:val="none" w:sz="0" w:space="0" w:color="auto"/>
          </w:divBdr>
          <w:divsChild>
            <w:div w:id="13613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41667">
      <w:bodyDiv w:val="1"/>
      <w:marLeft w:val="0"/>
      <w:marRight w:val="0"/>
      <w:marTop w:val="0"/>
      <w:marBottom w:val="0"/>
      <w:divBdr>
        <w:top w:val="none" w:sz="0" w:space="0" w:color="auto"/>
        <w:left w:val="none" w:sz="0" w:space="0" w:color="auto"/>
        <w:bottom w:val="none" w:sz="0" w:space="0" w:color="auto"/>
        <w:right w:val="none" w:sz="0" w:space="0" w:color="auto"/>
      </w:divBdr>
      <w:divsChild>
        <w:div w:id="1920746441">
          <w:marLeft w:val="0"/>
          <w:marRight w:val="0"/>
          <w:marTop w:val="0"/>
          <w:marBottom w:val="0"/>
          <w:divBdr>
            <w:top w:val="none" w:sz="0" w:space="0" w:color="auto"/>
            <w:left w:val="none" w:sz="0" w:space="0" w:color="auto"/>
            <w:bottom w:val="none" w:sz="0" w:space="0" w:color="auto"/>
            <w:right w:val="none" w:sz="0" w:space="0" w:color="auto"/>
          </w:divBdr>
          <w:divsChild>
            <w:div w:id="304161610">
              <w:marLeft w:val="0"/>
              <w:marRight w:val="0"/>
              <w:marTop w:val="0"/>
              <w:marBottom w:val="0"/>
              <w:divBdr>
                <w:top w:val="none" w:sz="0" w:space="0" w:color="auto"/>
                <w:left w:val="none" w:sz="0" w:space="0" w:color="auto"/>
                <w:bottom w:val="none" w:sz="0" w:space="0" w:color="auto"/>
                <w:right w:val="none" w:sz="0" w:space="0" w:color="auto"/>
              </w:divBdr>
            </w:div>
          </w:divsChild>
        </w:div>
        <w:div w:id="2023622425">
          <w:marLeft w:val="0"/>
          <w:marRight w:val="0"/>
          <w:marTop w:val="0"/>
          <w:marBottom w:val="0"/>
          <w:divBdr>
            <w:top w:val="none" w:sz="0" w:space="0" w:color="auto"/>
            <w:left w:val="none" w:sz="0" w:space="0" w:color="auto"/>
            <w:bottom w:val="none" w:sz="0" w:space="0" w:color="auto"/>
            <w:right w:val="none" w:sz="0" w:space="0" w:color="auto"/>
          </w:divBdr>
          <w:divsChild>
            <w:div w:id="562327640">
              <w:marLeft w:val="0"/>
              <w:marRight w:val="0"/>
              <w:marTop w:val="0"/>
              <w:marBottom w:val="0"/>
              <w:divBdr>
                <w:top w:val="none" w:sz="0" w:space="0" w:color="auto"/>
                <w:left w:val="none" w:sz="0" w:space="0" w:color="auto"/>
                <w:bottom w:val="none" w:sz="0" w:space="0" w:color="auto"/>
                <w:right w:val="none" w:sz="0" w:space="0" w:color="auto"/>
              </w:divBdr>
            </w:div>
          </w:divsChild>
        </w:div>
        <w:div w:id="410659466">
          <w:marLeft w:val="0"/>
          <w:marRight w:val="0"/>
          <w:marTop w:val="0"/>
          <w:marBottom w:val="0"/>
          <w:divBdr>
            <w:top w:val="none" w:sz="0" w:space="0" w:color="auto"/>
            <w:left w:val="none" w:sz="0" w:space="0" w:color="auto"/>
            <w:bottom w:val="none" w:sz="0" w:space="0" w:color="auto"/>
            <w:right w:val="none" w:sz="0" w:space="0" w:color="auto"/>
          </w:divBdr>
          <w:divsChild>
            <w:div w:id="144665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3995">
      <w:bodyDiv w:val="1"/>
      <w:marLeft w:val="0"/>
      <w:marRight w:val="0"/>
      <w:marTop w:val="0"/>
      <w:marBottom w:val="0"/>
      <w:divBdr>
        <w:top w:val="none" w:sz="0" w:space="0" w:color="auto"/>
        <w:left w:val="none" w:sz="0" w:space="0" w:color="auto"/>
        <w:bottom w:val="none" w:sz="0" w:space="0" w:color="auto"/>
        <w:right w:val="none" w:sz="0" w:space="0" w:color="auto"/>
      </w:divBdr>
      <w:divsChild>
        <w:div w:id="422142948">
          <w:marLeft w:val="0"/>
          <w:marRight w:val="0"/>
          <w:marTop w:val="0"/>
          <w:marBottom w:val="0"/>
          <w:divBdr>
            <w:top w:val="none" w:sz="0" w:space="0" w:color="auto"/>
            <w:left w:val="none" w:sz="0" w:space="0" w:color="auto"/>
            <w:bottom w:val="none" w:sz="0" w:space="0" w:color="auto"/>
            <w:right w:val="none" w:sz="0" w:space="0" w:color="auto"/>
          </w:divBdr>
          <w:divsChild>
            <w:div w:id="1579637256">
              <w:marLeft w:val="0"/>
              <w:marRight w:val="0"/>
              <w:marTop w:val="0"/>
              <w:marBottom w:val="0"/>
              <w:divBdr>
                <w:top w:val="none" w:sz="0" w:space="0" w:color="auto"/>
                <w:left w:val="none" w:sz="0" w:space="0" w:color="auto"/>
                <w:bottom w:val="none" w:sz="0" w:space="0" w:color="auto"/>
                <w:right w:val="none" w:sz="0" w:space="0" w:color="auto"/>
              </w:divBdr>
            </w:div>
          </w:divsChild>
        </w:div>
        <w:div w:id="885338322">
          <w:marLeft w:val="0"/>
          <w:marRight w:val="0"/>
          <w:marTop w:val="0"/>
          <w:marBottom w:val="0"/>
          <w:divBdr>
            <w:top w:val="none" w:sz="0" w:space="0" w:color="auto"/>
            <w:left w:val="none" w:sz="0" w:space="0" w:color="auto"/>
            <w:bottom w:val="none" w:sz="0" w:space="0" w:color="auto"/>
            <w:right w:val="none" w:sz="0" w:space="0" w:color="auto"/>
          </w:divBdr>
          <w:divsChild>
            <w:div w:id="13872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1521">
      <w:bodyDiv w:val="1"/>
      <w:marLeft w:val="0"/>
      <w:marRight w:val="0"/>
      <w:marTop w:val="0"/>
      <w:marBottom w:val="0"/>
      <w:divBdr>
        <w:top w:val="none" w:sz="0" w:space="0" w:color="auto"/>
        <w:left w:val="none" w:sz="0" w:space="0" w:color="auto"/>
        <w:bottom w:val="none" w:sz="0" w:space="0" w:color="auto"/>
        <w:right w:val="none" w:sz="0" w:space="0" w:color="auto"/>
      </w:divBdr>
      <w:divsChild>
        <w:div w:id="665327915">
          <w:marLeft w:val="0"/>
          <w:marRight w:val="0"/>
          <w:marTop w:val="0"/>
          <w:marBottom w:val="0"/>
          <w:divBdr>
            <w:top w:val="none" w:sz="0" w:space="0" w:color="auto"/>
            <w:left w:val="none" w:sz="0" w:space="0" w:color="auto"/>
            <w:bottom w:val="none" w:sz="0" w:space="0" w:color="auto"/>
            <w:right w:val="none" w:sz="0" w:space="0" w:color="auto"/>
          </w:divBdr>
          <w:divsChild>
            <w:div w:id="847594298">
              <w:marLeft w:val="0"/>
              <w:marRight w:val="0"/>
              <w:marTop w:val="0"/>
              <w:marBottom w:val="0"/>
              <w:divBdr>
                <w:top w:val="none" w:sz="0" w:space="0" w:color="auto"/>
                <w:left w:val="none" w:sz="0" w:space="0" w:color="auto"/>
                <w:bottom w:val="none" w:sz="0" w:space="0" w:color="auto"/>
                <w:right w:val="none" w:sz="0" w:space="0" w:color="auto"/>
              </w:divBdr>
            </w:div>
          </w:divsChild>
        </w:div>
        <w:div w:id="430587702">
          <w:marLeft w:val="0"/>
          <w:marRight w:val="0"/>
          <w:marTop w:val="0"/>
          <w:marBottom w:val="0"/>
          <w:divBdr>
            <w:top w:val="none" w:sz="0" w:space="0" w:color="auto"/>
            <w:left w:val="none" w:sz="0" w:space="0" w:color="auto"/>
            <w:bottom w:val="none" w:sz="0" w:space="0" w:color="auto"/>
            <w:right w:val="none" w:sz="0" w:space="0" w:color="auto"/>
          </w:divBdr>
          <w:divsChild>
            <w:div w:id="94400897">
              <w:marLeft w:val="0"/>
              <w:marRight w:val="0"/>
              <w:marTop w:val="0"/>
              <w:marBottom w:val="0"/>
              <w:divBdr>
                <w:top w:val="none" w:sz="0" w:space="0" w:color="auto"/>
                <w:left w:val="none" w:sz="0" w:space="0" w:color="auto"/>
                <w:bottom w:val="none" w:sz="0" w:space="0" w:color="auto"/>
                <w:right w:val="none" w:sz="0" w:space="0" w:color="auto"/>
              </w:divBdr>
            </w:div>
          </w:divsChild>
        </w:div>
        <w:div w:id="1944220927">
          <w:marLeft w:val="0"/>
          <w:marRight w:val="0"/>
          <w:marTop w:val="0"/>
          <w:marBottom w:val="0"/>
          <w:divBdr>
            <w:top w:val="none" w:sz="0" w:space="0" w:color="auto"/>
            <w:left w:val="none" w:sz="0" w:space="0" w:color="auto"/>
            <w:bottom w:val="none" w:sz="0" w:space="0" w:color="auto"/>
            <w:right w:val="none" w:sz="0" w:space="0" w:color="auto"/>
          </w:divBdr>
          <w:divsChild>
            <w:div w:id="4115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1164">
      <w:bodyDiv w:val="1"/>
      <w:marLeft w:val="0"/>
      <w:marRight w:val="0"/>
      <w:marTop w:val="0"/>
      <w:marBottom w:val="0"/>
      <w:divBdr>
        <w:top w:val="none" w:sz="0" w:space="0" w:color="auto"/>
        <w:left w:val="none" w:sz="0" w:space="0" w:color="auto"/>
        <w:bottom w:val="none" w:sz="0" w:space="0" w:color="auto"/>
        <w:right w:val="none" w:sz="0" w:space="0" w:color="auto"/>
      </w:divBdr>
      <w:divsChild>
        <w:div w:id="1029062712">
          <w:marLeft w:val="0"/>
          <w:marRight w:val="0"/>
          <w:marTop w:val="0"/>
          <w:marBottom w:val="0"/>
          <w:divBdr>
            <w:top w:val="none" w:sz="0" w:space="0" w:color="auto"/>
            <w:left w:val="none" w:sz="0" w:space="0" w:color="auto"/>
            <w:bottom w:val="none" w:sz="0" w:space="0" w:color="auto"/>
            <w:right w:val="none" w:sz="0" w:space="0" w:color="auto"/>
          </w:divBdr>
        </w:div>
        <w:div w:id="1619025425">
          <w:marLeft w:val="0"/>
          <w:marRight w:val="0"/>
          <w:marTop w:val="0"/>
          <w:marBottom w:val="0"/>
          <w:divBdr>
            <w:top w:val="none" w:sz="0" w:space="0" w:color="auto"/>
            <w:left w:val="none" w:sz="0" w:space="0" w:color="auto"/>
            <w:bottom w:val="none" w:sz="0" w:space="0" w:color="auto"/>
            <w:right w:val="none" w:sz="0" w:space="0" w:color="auto"/>
          </w:divBdr>
          <w:divsChild>
            <w:div w:id="1243218273">
              <w:marLeft w:val="0"/>
              <w:marRight w:val="0"/>
              <w:marTop w:val="0"/>
              <w:marBottom w:val="0"/>
              <w:divBdr>
                <w:top w:val="none" w:sz="0" w:space="0" w:color="auto"/>
                <w:left w:val="none" w:sz="0" w:space="0" w:color="auto"/>
                <w:bottom w:val="none" w:sz="0" w:space="0" w:color="auto"/>
                <w:right w:val="none" w:sz="0" w:space="0" w:color="auto"/>
              </w:divBdr>
            </w:div>
          </w:divsChild>
        </w:div>
        <w:div w:id="216280328">
          <w:marLeft w:val="0"/>
          <w:marRight w:val="0"/>
          <w:marTop w:val="0"/>
          <w:marBottom w:val="0"/>
          <w:divBdr>
            <w:top w:val="none" w:sz="0" w:space="0" w:color="auto"/>
            <w:left w:val="none" w:sz="0" w:space="0" w:color="auto"/>
            <w:bottom w:val="none" w:sz="0" w:space="0" w:color="auto"/>
            <w:right w:val="none" w:sz="0" w:space="0" w:color="auto"/>
          </w:divBdr>
          <w:divsChild>
            <w:div w:id="1218280770">
              <w:marLeft w:val="0"/>
              <w:marRight w:val="0"/>
              <w:marTop w:val="0"/>
              <w:marBottom w:val="0"/>
              <w:divBdr>
                <w:top w:val="none" w:sz="0" w:space="0" w:color="auto"/>
                <w:left w:val="none" w:sz="0" w:space="0" w:color="auto"/>
                <w:bottom w:val="none" w:sz="0" w:space="0" w:color="auto"/>
                <w:right w:val="none" w:sz="0" w:space="0" w:color="auto"/>
              </w:divBdr>
            </w:div>
          </w:divsChild>
        </w:div>
        <w:div w:id="1989745273">
          <w:marLeft w:val="0"/>
          <w:marRight w:val="0"/>
          <w:marTop w:val="0"/>
          <w:marBottom w:val="0"/>
          <w:divBdr>
            <w:top w:val="none" w:sz="0" w:space="0" w:color="auto"/>
            <w:left w:val="none" w:sz="0" w:space="0" w:color="auto"/>
            <w:bottom w:val="none" w:sz="0" w:space="0" w:color="auto"/>
            <w:right w:val="none" w:sz="0" w:space="0" w:color="auto"/>
          </w:divBdr>
          <w:divsChild>
            <w:div w:id="585112748">
              <w:marLeft w:val="0"/>
              <w:marRight w:val="0"/>
              <w:marTop w:val="0"/>
              <w:marBottom w:val="0"/>
              <w:divBdr>
                <w:top w:val="none" w:sz="0" w:space="0" w:color="auto"/>
                <w:left w:val="none" w:sz="0" w:space="0" w:color="auto"/>
                <w:bottom w:val="none" w:sz="0" w:space="0" w:color="auto"/>
                <w:right w:val="none" w:sz="0" w:space="0" w:color="auto"/>
              </w:divBdr>
            </w:div>
          </w:divsChild>
        </w:div>
        <w:div w:id="1589803465">
          <w:marLeft w:val="0"/>
          <w:marRight w:val="0"/>
          <w:marTop w:val="0"/>
          <w:marBottom w:val="0"/>
          <w:divBdr>
            <w:top w:val="none" w:sz="0" w:space="0" w:color="auto"/>
            <w:left w:val="none" w:sz="0" w:space="0" w:color="auto"/>
            <w:bottom w:val="none" w:sz="0" w:space="0" w:color="auto"/>
            <w:right w:val="none" w:sz="0" w:space="0" w:color="auto"/>
          </w:divBdr>
          <w:divsChild>
            <w:div w:id="917398187">
              <w:marLeft w:val="0"/>
              <w:marRight w:val="0"/>
              <w:marTop w:val="0"/>
              <w:marBottom w:val="0"/>
              <w:divBdr>
                <w:top w:val="none" w:sz="0" w:space="0" w:color="auto"/>
                <w:left w:val="none" w:sz="0" w:space="0" w:color="auto"/>
                <w:bottom w:val="none" w:sz="0" w:space="0" w:color="auto"/>
                <w:right w:val="none" w:sz="0" w:space="0" w:color="auto"/>
              </w:divBdr>
            </w:div>
          </w:divsChild>
        </w:div>
        <w:div w:id="1143041242">
          <w:marLeft w:val="0"/>
          <w:marRight w:val="0"/>
          <w:marTop w:val="0"/>
          <w:marBottom w:val="0"/>
          <w:divBdr>
            <w:top w:val="none" w:sz="0" w:space="0" w:color="auto"/>
            <w:left w:val="none" w:sz="0" w:space="0" w:color="auto"/>
            <w:bottom w:val="none" w:sz="0" w:space="0" w:color="auto"/>
            <w:right w:val="none" w:sz="0" w:space="0" w:color="auto"/>
          </w:divBdr>
        </w:div>
        <w:div w:id="53626603">
          <w:marLeft w:val="0"/>
          <w:marRight w:val="0"/>
          <w:marTop w:val="0"/>
          <w:marBottom w:val="0"/>
          <w:divBdr>
            <w:top w:val="none" w:sz="0" w:space="0" w:color="auto"/>
            <w:left w:val="none" w:sz="0" w:space="0" w:color="auto"/>
            <w:bottom w:val="none" w:sz="0" w:space="0" w:color="auto"/>
            <w:right w:val="none" w:sz="0" w:space="0" w:color="auto"/>
          </w:divBdr>
          <w:divsChild>
            <w:div w:id="553277172">
              <w:marLeft w:val="0"/>
              <w:marRight w:val="0"/>
              <w:marTop w:val="0"/>
              <w:marBottom w:val="0"/>
              <w:divBdr>
                <w:top w:val="none" w:sz="0" w:space="0" w:color="auto"/>
                <w:left w:val="none" w:sz="0" w:space="0" w:color="auto"/>
                <w:bottom w:val="none" w:sz="0" w:space="0" w:color="auto"/>
                <w:right w:val="none" w:sz="0" w:space="0" w:color="auto"/>
              </w:divBdr>
            </w:div>
          </w:divsChild>
        </w:div>
        <w:div w:id="522551053">
          <w:marLeft w:val="0"/>
          <w:marRight w:val="0"/>
          <w:marTop w:val="0"/>
          <w:marBottom w:val="0"/>
          <w:divBdr>
            <w:top w:val="none" w:sz="0" w:space="0" w:color="auto"/>
            <w:left w:val="none" w:sz="0" w:space="0" w:color="auto"/>
            <w:bottom w:val="none" w:sz="0" w:space="0" w:color="auto"/>
            <w:right w:val="none" w:sz="0" w:space="0" w:color="auto"/>
          </w:divBdr>
          <w:divsChild>
            <w:div w:id="1204951453">
              <w:marLeft w:val="0"/>
              <w:marRight w:val="0"/>
              <w:marTop w:val="0"/>
              <w:marBottom w:val="0"/>
              <w:divBdr>
                <w:top w:val="none" w:sz="0" w:space="0" w:color="auto"/>
                <w:left w:val="none" w:sz="0" w:space="0" w:color="auto"/>
                <w:bottom w:val="none" w:sz="0" w:space="0" w:color="auto"/>
                <w:right w:val="none" w:sz="0" w:space="0" w:color="auto"/>
              </w:divBdr>
            </w:div>
          </w:divsChild>
        </w:div>
        <w:div w:id="441416732">
          <w:marLeft w:val="0"/>
          <w:marRight w:val="0"/>
          <w:marTop w:val="0"/>
          <w:marBottom w:val="0"/>
          <w:divBdr>
            <w:top w:val="none" w:sz="0" w:space="0" w:color="auto"/>
            <w:left w:val="none" w:sz="0" w:space="0" w:color="auto"/>
            <w:bottom w:val="none" w:sz="0" w:space="0" w:color="auto"/>
            <w:right w:val="none" w:sz="0" w:space="0" w:color="auto"/>
          </w:divBdr>
          <w:divsChild>
            <w:div w:id="1151749893">
              <w:marLeft w:val="0"/>
              <w:marRight w:val="0"/>
              <w:marTop w:val="0"/>
              <w:marBottom w:val="0"/>
              <w:divBdr>
                <w:top w:val="none" w:sz="0" w:space="0" w:color="auto"/>
                <w:left w:val="none" w:sz="0" w:space="0" w:color="auto"/>
                <w:bottom w:val="none" w:sz="0" w:space="0" w:color="auto"/>
                <w:right w:val="none" w:sz="0" w:space="0" w:color="auto"/>
              </w:divBdr>
            </w:div>
          </w:divsChild>
        </w:div>
        <w:div w:id="57365582">
          <w:marLeft w:val="0"/>
          <w:marRight w:val="0"/>
          <w:marTop w:val="0"/>
          <w:marBottom w:val="0"/>
          <w:divBdr>
            <w:top w:val="none" w:sz="0" w:space="0" w:color="auto"/>
            <w:left w:val="none" w:sz="0" w:space="0" w:color="auto"/>
            <w:bottom w:val="none" w:sz="0" w:space="0" w:color="auto"/>
            <w:right w:val="none" w:sz="0" w:space="0" w:color="auto"/>
          </w:divBdr>
          <w:divsChild>
            <w:div w:id="1720083063">
              <w:marLeft w:val="0"/>
              <w:marRight w:val="0"/>
              <w:marTop w:val="0"/>
              <w:marBottom w:val="0"/>
              <w:divBdr>
                <w:top w:val="none" w:sz="0" w:space="0" w:color="auto"/>
                <w:left w:val="none" w:sz="0" w:space="0" w:color="auto"/>
                <w:bottom w:val="none" w:sz="0" w:space="0" w:color="auto"/>
                <w:right w:val="none" w:sz="0" w:space="0" w:color="auto"/>
              </w:divBdr>
            </w:div>
          </w:divsChild>
        </w:div>
        <w:div w:id="748505043">
          <w:marLeft w:val="0"/>
          <w:marRight w:val="0"/>
          <w:marTop w:val="0"/>
          <w:marBottom w:val="0"/>
          <w:divBdr>
            <w:top w:val="none" w:sz="0" w:space="0" w:color="auto"/>
            <w:left w:val="none" w:sz="0" w:space="0" w:color="auto"/>
            <w:bottom w:val="none" w:sz="0" w:space="0" w:color="auto"/>
            <w:right w:val="none" w:sz="0" w:space="0" w:color="auto"/>
          </w:divBdr>
          <w:divsChild>
            <w:div w:id="1119228280">
              <w:marLeft w:val="0"/>
              <w:marRight w:val="0"/>
              <w:marTop w:val="0"/>
              <w:marBottom w:val="0"/>
              <w:divBdr>
                <w:top w:val="none" w:sz="0" w:space="0" w:color="auto"/>
                <w:left w:val="none" w:sz="0" w:space="0" w:color="auto"/>
                <w:bottom w:val="none" w:sz="0" w:space="0" w:color="auto"/>
                <w:right w:val="none" w:sz="0" w:space="0" w:color="auto"/>
              </w:divBdr>
            </w:div>
          </w:divsChild>
        </w:div>
        <w:div w:id="27997212">
          <w:marLeft w:val="0"/>
          <w:marRight w:val="0"/>
          <w:marTop w:val="0"/>
          <w:marBottom w:val="0"/>
          <w:divBdr>
            <w:top w:val="none" w:sz="0" w:space="0" w:color="auto"/>
            <w:left w:val="none" w:sz="0" w:space="0" w:color="auto"/>
            <w:bottom w:val="none" w:sz="0" w:space="0" w:color="auto"/>
            <w:right w:val="none" w:sz="0" w:space="0" w:color="auto"/>
          </w:divBdr>
          <w:divsChild>
            <w:div w:id="290214761">
              <w:marLeft w:val="0"/>
              <w:marRight w:val="0"/>
              <w:marTop w:val="0"/>
              <w:marBottom w:val="0"/>
              <w:divBdr>
                <w:top w:val="none" w:sz="0" w:space="0" w:color="auto"/>
                <w:left w:val="none" w:sz="0" w:space="0" w:color="auto"/>
                <w:bottom w:val="none" w:sz="0" w:space="0" w:color="auto"/>
                <w:right w:val="none" w:sz="0" w:space="0" w:color="auto"/>
              </w:divBdr>
            </w:div>
          </w:divsChild>
        </w:div>
        <w:div w:id="516696688">
          <w:marLeft w:val="0"/>
          <w:marRight w:val="0"/>
          <w:marTop w:val="0"/>
          <w:marBottom w:val="0"/>
          <w:divBdr>
            <w:top w:val="none" w:sz="0" w:space="0" w:color="auto"/>
            <w:left w:val="none" w:sz="0" w:space="0" w:color="auto"/>
            <w:bottom w:val="none" w:sz="0" w:space="0" w:color="auto"/>
            <w:right w:val="none" w:sz="0" w:space="0" w:color="auto"/>
          </w:divBdr>
          <w:divsChild>
            <w:div w:id="549805750">
              <w:marLeft w:val="0"/>
              <w:marRight w:val="0"/>
              <w:marTop w:val="0"/>
              <w:marBottom w:val="0"/>
              <w:divBdr>
                <w:top w:val="none" w:sz="0" w:space="0" w:color="auto"/>
                <w:left w:val="none" w:sz="0" w:space="0" w:color="auto"/>
                <w:bottom w:val="none" w:sz="0" w:space="0" w:color="auto"/>
                <w:right w:val="none" w:sz="0" w:space="0" w:color="auto"/>
              </w:divBdr>
            </w:div>
          </w:divsChild>
        </w:div>
        <w:div w:id="1928729579">
          <w:marLeft w:val="0"/>
          <w:marRight w:val="0"/>
          <w:marTop w:val="0"/>
          <w:marBottom w:val="0"/>
          <w:divBdr>
            <w:top w:val="none" w:sz="0" w:space="0" w:color="auto"/>
            <w:left w:val="none" w:sz="0" w:space="0" w:color="auto"/>
            <w:bottom w:val="none" w:sz="0" w:space="0" w:color="auto"/>
            <w:right w:val="none" w:sz="0" w:space="0" w:color="auto"/>
          </w:divBdr>
          <w:divsChild>
            <w:div w:id="806821046">
              <w:marLeft w:val="0"/>
              <w:marRight w:val="0"/>
              <w:marTop w:val="0"/>
              <w:marBottom w:val="0"/>
              <w:divBdr>
                <w:top w:val="none" w:sz="0" w:space="0" w:color="auto"/>
                <w:left w:val="none" w:sz="0" w:space="0" w:color="auto"/>
                <w:bottom w:val="none" w:sz="0" w:space="0" w:color="auto"/>
                <w:right w:val="none" w:sz="0" w:space="0" w:color="auto"/>
              </w:divBdr>
            </w:div>
          </w:divsChild>
        </w:div>
        <w:div w:id="1911771944">
          <w:marLeft w:val="0"/>
          <w:marRight w:val="0"/>
          <w:marTop w:val="0"/>
          <w:marBottom w:val="0"/>
          <w:divBdr>
            <w:top w:val="none" w:sz="0" w:space="0" w:color="auto"/>
            <w:left w:val="none" w:sz="0" w:space="0" w:color="auto"/>
            <w:bottom w:val="none" w:sz="0" w:space="0" w:color="auto"/>
            <w:right w:val="none" w:sz="0" w:space="0" w:color="auto"/>
          </w:divBdr>
          <w:divsChild>
            <w:div w:id="859389485">
              <w:marLeft w:val="0"/>
              <w:marRight w:val="0"/>
              <w:marTop w:val="0"/>
              <w:marBottom w:val="0"/>
              <w:divBdr>
                <w:top w:val="none" w:sz="0" w:space="0" w:color="auto"/>
                <w:left w:val="none" w:sz="0" w:space="0" w:color="auto"/>
                <w:bottom w:val="none" w:sz="0" w:space="0" w:color="auto"/>
                <w:right w:val="none" w:sz="0" w:space="0" w:color="auto"/>
              </w:divBdr>
            </w:div>
          </w:divsChild>
        </w:div>
        <w:div w:id="1158613516">
          <w:marLeft w:val="0"/>
          <w:marRight w:val="0"/>
          <w:marTop w:val="0"/>
          <w:marBottom w:val="0"/>
          <w:divBdr>
            <w:top w:val="none" w:sz="0" w:space="0" w:color="auto"/>
            <w:left w:val="none" w:sz="0" w:space="0" w:color="auto"/>
            <w:bottom w:val="none" w:sz="0" w:space="0" w:color="auto"/>
            <w:right w:val="none" w:sz="0" w:space="0" w:color="auto"/>
          </w:divBdr>
          <w:divsChild>
            <w:div w:id="1208571692">
              <w:marLeft w:val="0"/>
              <w:marRight w:val="0"/>
              <w:marTop w:val="0"/>
              <w:marBottom w:val="0"/>
              <w:divBdr>
                <w:top w:val="none" w:sz="0" w:space="0" w:color="auto"/>
                <w:left w:val="none" w:sz="0" w:space="0" w:color="auto"/>
                <w:bottom w:val="none" w:sz="0" w:space="0" w:color="auto"/>
                <w:right w:val="none" w:sz="0" w:space="0" w:color="auto"/>
              </w:divBdr>
            </w:div>
          </w:divsChild>
        </w:div>
        <w:div w:id="1053457903">
          <w:marLeft w:val="0"/>
          <w:marRight w:val="0"/>
          <w:marTop w:val="0"/>
          <w:marBottom w:val="0"/>
          <w:divBdr>
            <w:top w:val="none" w:sz="0" w:space="0" w:color="auto"/>
            <w:left w:val="none" w:sz="0" w:space="0" w:color="auto"/>
            <w:bottom w:val="none" w:sz="0" w:space="0" w:color="auto"/>
            <w:right w:val="none" w:sz="0" w:space="0" w:color="auto"/>
          </w:divBdr>
          <w:divsChild>
            <w:div w:id="18713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8975">
      <w:bodyDiv w:val="1"/>
      <w:marLeft w:val="0"/>
      <w:marRight w:val="0"/>
      <w:marTop w:val="0"/>
      <w:marBottom w:val="0"/>
      <w:divBdr>
        <w:top w:val="none" w:sz="0" w:space="0" w:color="auto"/>
        <w:left w:val="none" w:sz="0" w:space="0" w:color="auto"/>
        <w:bottom w:val="none" w:sz="0" w:space="0" w:color="auto"/>
        <w:right w:val="none" w:sz="0" w:space="0" w:color="auto"/>
      </w:divBdr>
      <w:divsChild>
        <w:div w:id="484863220">
          <w:marLeft w:val="0"/>
          <w:marRight w:val="0"/>
          <w:marTop w:val="0"/>
          <w:marBottom w:val="0"/>
          <w:divBdr>
            <w:top w:val="none" w:sz="0" w:space="0" w:color="auto"/>
            <w:left w:val="none" w:sz="0" w:space="0" w:color="auto"/>
            <w:bottom w:val="none" w:sz="0" w:space="0" w:color="auto"/>
            <w:right w:val="none" w:sz="0" w:space="0" w:color="auto"/>
          </w:divBdr>
          <w:divsChild>
            <w:div w:id="1140734363">
              <w:marLeft w:val="0"/>
              <w:marRight w:val="0"/>
              <w:marTop w:val="0"/>
              <w:marBottom w:val="0"/>
              <w:divBdr>
                <w:top w:val="none" w:sz="0" w:space="0" w:color="auto"/>
                <w:left w:val="none" w:sz="0" w:space="0" w:color="auto"/>
                <w:bottom w:val="none" w:sz="0" w:space="0" w:color="auto"/>
                <w:right w:val="none" w:sz="0" w:space="0" w:color="auto"/>
              </w:divBdr>
            </w:div>
            <w:div w:id="118912941">
              <w:marLeft w:val="0"/>
              <w:marRight w:val="0"/>
              <w:marTop w:val="0"/>
              <w:marBottom w:val="0"/>
              <w:divBdr>
                <w:top w:val="none" w:sz="0" w:space="0" w:color="auto"/>
                <w:left w:val="none" w:sz="0" w:space="0" w:color="auto"/>
                <w:bottom w:val="none" w:sz="0" w:space="0" w:color="auto"/>
                <w:right w:val="none" w:sz="0" w:space="0" w:color="auto"/>
              </w:divBdr>
              <w:divsChild>
                <w:div w:id="83459825">
                  <w:marLeft w:val="0"/>
                  <w:marRight w:val="0"/>
                  <w:marTop w:val="0"/>
                  <w:marBottom w:val="0"/>
                  <w:divBdr>
                    <w:top w:val="none" w:sz="0" w:space="0" w:color="auto"/>
                    <w:left w:val="none" w:sz="0" w:space="0" w:color="auto"/>
                    <w:bottom w:val="none" w:sz="0" w:space="0" w:color="auto"/>
                    <w:right w:val="none" w:sz="0" w:space="0" w:color="auto"/>
                  </w:divBdr>
                </w:div>
              </w:divsChild>
            </w:div>
            <w:div w:id="1253322216">
              <w:marLeft w:val="0"/>
              <w:marRight w:val="0"/>
              <w:marTop w:val="0"/>
              <w:marBottom w:val="0"/>
              <w:divBdr>
                <w:top w:val="none" w:sz="0" w:space="0" w:color="auto"/>
                <w:left w:val="none" w:sz="0" w:space="0" w:color="auto"/>
                <w:bottom w:val="none" w:sz="0" w:space="0" w:color="auto"/>
                <w:right w:val="none" w:sz="0" w:space="0" w:color="auto"/>
              </w:divBdr>
              <w:divsChild>
                <w:div w:id="1201627328">
                  <w:marLeft w:val="0"/>
                  <w:marRight w:val="0"/>
                  <w:marTop w:val="0"/>
                  <w:marBottom w:val="0"/>
                  <w:divBdr>
                    <w:top w:val="none" w:sz="0" w:space="0" w:color="auto"/>
                    <w:left w:val="none" w:sz="0" w:space="0" w:color="auto"/>
                    <w:bottom w:val="none" w:sz="0" w:space="0" w:color="auto"/>
                    <w:right w:val="none" w:sz="0" w:space="0" w:color="auto"/>
                  </w:divBdr>
                </w:div>
              </w:divsChild>
            </w:div>
            <w:div w:id="1510369490">
              <w:marLeft w:val="0"/>
              <w:marRight w:val="0"/>
              <w:marTop w:val="0"/>
              <w:marBottom w:val="0"/>
              <w:divBdr>
                <w:top w:val="none" w:sz="0" w:space="0" w:color="auto"/>
                <w:left w:val="none" w:sz="0" w:space="0" w:color="auto"/>
                <w:bottom w:val="none" w:sz="0" w:space="0" w:color="auto"/>
                <w:right w:val="none" w:sz="0" w:space="0" w:color="auto"/>
              </w:divBdr>
              <w:divsChild>
                <w:div w:id="1166632969">
                  <w:marLeft w:val="0"/>
                  <w:marRight w:val="0"/>
                  <w:marTop w:val="0"/>
                  <w:marBottom w:val="0"/>
                  <w:divBdr>
                    <w:top w:val="none" w:sz="0" w:space="0" w:color="auto"/>
                    <w:left w:val="none" w:sz="0" w:space="0" w:color="auto"/>
                    <w:bottom w:val="none" w:sz="0" w:space="0" w:color="auto"/>
                    <w:right w:val="none" w:sz="0" w:space="0" w:color="auto"/>
                  </w:divBdr>
                </w:div>
              </w:divsChild>
            </w:div>
            <w:div w:id="1856189287">
              <w:marLeft w:val="0"/>
              <w:marRight w:val="0"/>
              <w:marTop w:val="0"/>
              <w:marBottom w:val="0"/>
              <w:divBdr>
                <w:top w:val="none" w:sz="0" w:space="0" w:color="auto"/>
                <w:left w:val="none" w:sz="0" w:space="0" w:color="auto"/>
                <w:bottom w:val="none" w:sz="0" w:space="0" w:color="auto"/>
                <w:right w:val="none" w:sz="0" w:space="0" w:color="auto"/>
              </w:divBdr>
              <w:divsChild>
                <w:div w:id="1441295744">
                  <w:marLeft w:val="0"/>
                  <w:marRight w:val="0"/>
                  <w:marTop w:val="0"/>
                  <w:marBottom w:val="0"/>
                  <w:divBdr>
                    <w:top w:val="none" w:sz="0" w:space="0" w:color="auto"/>
                    <w:left w:val="none" w:sz="0" w:space="0" w:color="auto"/>
                    <w:bottom w:val="none" w:sz="0" w:space="0" w:color="auto"/>
                    <w:right w:val="none" w:sz="0" w:space="0" w:color="auto"/>
                  </w:divBdr>
                </w:div>
              </w:divsChild>
            </w:div>
            <w:div w:id="1498958507">
              <w:marLeft w:val="0"/>
              <w:marRight w:val="0"/>
              <w:marTop w:val="0"/>
              <w:marBottom w:val="0"/>
              <w:divBdr>
                <w:top w:val="none" w:sz="0" w:space="0" w:color="auto"/>
                <w:left w:val="none" w:sz="0" w:space="0" w:color="auto"/>
                <w:bottom w:val="none" w:sz="0" w:space="0" w:color="auto"/>
                <w:right w:val="none" w:sz="0" w:space="0" w:color="auto"/>
              </w:divBdr>
              <w:divsChild>
                <w:div w:id="4745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33429">
          <w:marLeft w:val="0"/>
          <w:marRight w:val="0"/>
          <w:marTop w:val="0"/>
          <w:marBottom w:val="0"/>
          <w:divBdr>
            <w:top w:val="none" w:sz="0" w:space="0" w:color="auto"/>
            <w:left w:val="none" w:sz="0" w:space="0" w:color="auto"/>
            <w:bottom w:val="none" w:sz="0" w:space="0" w:color="auto"/>
            <w:right w:val="none" w:sz="0" w:space="0" w:color="auto"/>
          </w:divBdr>
          <w:divsChild>
            <w:div w:id="17217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8711">
      <w:bodyDiv w:val="1"/>
      <w:marLeft w:val="0"/>
      <w:marRight w:val="0"/>
      <w:marTop w:val="0"/>
      <w:marBottom w:val="0"/>
      <w:divBdr>
        <w:top w:val="none" w:sz="0" w:space="0" w:color="auto"/>
        <w:left w:val="none" w:sz="0" w:space="0" w:color="auto"/>
        <w:bottom w:val="none" w:sz="0" w:space="0" w:color="auto"/>
        <w:right w:val="none" w:sz="0" w:space="0" w:color="auto"/>
      </w:divBdr>
      <w:divsChild>
        <w:div w:id="158086044">
          <w:marLeft w:val="0"/>
          <w:marRight w:val="0"/>
          <w:marTop w:val="0"/>
          <w:marBottom w:val="0"/>
          <w:divBdr>
            <w:top w:val="none" w:sz="0" w:space="0" w:color="auto"/>
            <w:left w:val="none" w:sz="0" w:space="0" w:color="auto"/>
            <w:bottom w:val="none" w:sz="0" w:space="0" w:color="auto"/>
            <w:right w:val="none" w:sz="0" w:space="0" w:color="auto"/>
          </w:divBdr>
          <w:divsChild>
            <w:div w:id="1455322459">
              <w:marLeft w:val="0"/>
              <w:marRight w:val="0"/>
              <w:marTop w:val="0"/>
              <w:marBottom w:val="0"/>
              <w:divBdr>
                <w:top w:val="none" w:sz="0" w:space="0" w:color="auto"/>
                <w:left w:val="none" w:sz="0" w:space="0" w:color="auto"/>
                <w:bottom w:val="none" w:sz="0" w:space="0" w:color="auto"/>
                <w:right w:val="none" w:sz="0" w:space="0" w:color="auto"/>
              </w:divBdr>
            </w:div>
            <w:div w:id="1583951621">
              <w:marLeft w:val="0"/>
              <w:marRight w:val="0"/>
              <w:marTop w:val="0"/>
              <w:marBottom w:val="0"/>
              <w:divBdr>
                <w:top w:val="none" w:sz="0" w:space="0" w:color="auto"/>
                <w:left w:val="none" w:sz="0" w:space="0" w:color="auto"/>
                <w:bottom w:val="none" w:sz="0" w:space="0" w:color="auto"/>
                <w:right w:val="none" w:sz="0" w:space="0" w:color="auto"/>
              </w:divBdr>
              <w:divsChild>
                <w:div w:id="1034118554">
                  <w:marLeft w:val="0"/>
                  <w:marRight w:val="0"/>
                  <w:marTop w:val="0"/>
                  <w:marBottom w:val="0"/>
                  <w:divBdr>
                    <w:top w:val="none" w:sz="0" w:space="0" w:color="auto"/>
                    <w:left w:val="none" w:sz="0" w:space="0" w:color="auto"/>
                    <w:bottom w:val="none" w:sz="0" w:space="0" w:color="auto"/>
                    <w:right w:val="none" w:sz="0" w:space="0" w:color="auto"/>
                  </w:divBdr>
                </w:div>
              </w:divsChild>
            </w:div>
            <w:div w:id="1954939596">
              <w:marLeft w:val="0"/>
              <w:marRight w:val="0"/>
              <w:marTop w:val="0"/>
              <w:marBottom w:val="0"/>
              <w:divBdr>
                <w:top w:val="none" w:sz="0" w:space="0" w:color="auto"/>
                <w:left w:val="none" w:sz="0" w:space="0" w:color="auto"/>
                <w:bottom w:val="none" w:sz="0" w:space="0" w:color="auto"/>
                <w:right w:val="none" w:sz="0" w:space="0" w:color="auto"/>
              </w:divBdr>
              <w:divsChild>
                <w:div w:id="2004311930">
                  <w:marLeft w:val="0"/>
                  <w:marRight w:val="0"/>
                  <w:marTop w:val="0"/>
                  <w:marBottom w:val="0"/>
                  <w:divBdr>
                    <w:top w:val="none" w:sz="0" w:space="0" w:color="auto"/>
                    <w:left w:val="none" w:sz="0" w:space="0" w:color="auto"/>
                    <w:bottom w:val="none" w:sz="0" w:space="0" w:color="auto"/>
                    <w:right w:val="none" w:sz="0" w:space="0" w:color="auto"/>
                  </w:divBdr>
                </w:div>
              </w:divsChild>
            </w:div>
            <w:div w:id="551381863">
              <w:marLeft w:val="0"/>
              <w:marRight w:val="0"/>
              <w:marTop w:val="0"/>
              <w:marBottom w:val="0"/>
              <w:divBdr>
                <w:top w:val="none" w:sz="0" w:space="0" w:color="auto"/>
                <w:left w:val="none" w:sz="0" w:space="0" w:color="auto"/>
                <w:bottom w:val="none" w:sz="0" w:space="0" w:color="auto"/>
                <w:right w:val="none" w:sz="0" w:space="0" w:color="auto"/>
              </w:divBdr>
              <w:divsChild>
                <w:div w:id="154679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5029">
          <w:marLeft w:val="0"/>
          <w:marRight w:val="0"/>
          <w:marTop w:val="0"/>
          <w:marBottom w:val="0"/>
          <w:divBdr>
            <w:top w:val="none" w:sz="0" w:space="0" w:color="auto"/>
            <w:left w:val="none" w:sz="0" w:space="0" w:color="auto"/>
            <w:bottom w:val="none" w:sz="0" w:space="0" w:color="auto"/>
            <w:right w:val="none" w:sz="0" w:space="0" w:color="auto"/>
          </w:divBdr>
          <w:divsChild>
            <w:div w:id="1847210092">
              <w:marLeft w:val="0"/>
              <w:marRight w:val="0"/>
              <w:marTop w:val="0"/>
              <w:marBottom w:val="0"/>
              <w:divBdr>
                <w:top w:val="none" w:sz="0" w:space="0" w:color="auto"/>
                <w:left w:val="none" w:sz="0" w:space="0" w:color="auto"/>
                <w:bottom w:val="none" w:sz="0" w:space="0" w:color="auto"/>
                <w:right w:val="none" w:sz="0" w:space="0" w:color="auto"/>
              </w:divBdr>
            </w:div>
          </w:divsChild>
        </w:div>
        <w:div w:id="551842920">
          <w:marLeft w:val="0"/>
          <w:marRight w:val="0"/>
          <w:marTop w:val="0"/>
          <w:marBottom w:val="0"/>
          <w:divBdr>
            <w:top w:val="none" w:sz="0" w:space="0" w:color="auto"/>
            <w:left w:val="none" w:sz="0" w:space="0" w:color="auto"/>
            <w:bottom w:val="none" w:sz="0" w:space="0" w:color="auto"/>
            <w:right w:val="none" w:sz="0" w:space="0" w:color="auto"/>
          </w:divBdr>
          <w:divsChild>
            <w:div w:id="85742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3278">
      <w:bodyDiv w:val="1"/>
      <w:marLeft w:val="0"/>
      <w:marRight w:val="0"/>
      <w:marTop w:val="0"/>
      <w:marBottom w:val="0"/>
      <w:divBdr>
        <w:top w:val="none" w:sz="0" w:space="0" w:color="auto"/>
        <w:left w:val="none" w:sz="0" w:space="0" w:color="auto"/>
        <w:bottom w:val="none" w:sz="0" w:space="0" w:color="auto"/>
        <w:right w:val="none" w:sz="0" w:space="0" w:color="auto"/>
      </w:divBdr>
      <w:divsChild>
        <w:div w:id="119038723">
          <w:marLeft w:val="0"/>
          <w:marRight w:val="0"/>
          <w:marTop w:val="0"/>
          <w:marBottom w:val="0"/>
          <w:divBdr>
            <w:top w:val="none" w:sz="0" w:space="0" w:color="auto"/>
            <w:left w:val="none" w:sz="0" w:space="0" w:color="auto"/>
            <w:bottom w:val="none" w:sz="0" w:space="0" w:color="auto"/>
            <w:right w:val="none" w:sz="0" w:space="0" w:color="auto"/>
          </w:divBdr>
          <w:divsChild>
            <w:div w:id="448858266">
              <w:marLeft w:val="0"/>
              <w:marRight w:val="0"/>
              <w:marTop w:val="0"/>
              <w:marBottom w:val="0"/>
              <w:divBdr>
                <w:top w:val="none" w:sz="0" w:space="0" w:color="auto"/>
                <w:left w:val="none" w:sz="0" w:space="0" w:color="auto"/>
                <w:bottom w:val="none" w:sz="0" w:space="0" w:color="auto"/>
                <w:right w:val="none" w:sz="0" w:space="0" w:color="auto"/>
              </w:divBdr>
            </w:div>
          </w:divsChild>
        </w:div>
        <w:div w:id="1126586400">
          <w:marLeft w:val="0"/>
          <w:marRight w:val="0"/>
          <w:marTop w:val="0"/>
          <w:marBottom w:val="0"/>
          <w:divBdr>
            <w:top w:val="none" w:sz="0" w:space="0" w:color="auto"/>
            <w:left w:val="none" w:sz="0" w:space="0" w:color="auto"/>
            <w:bottom w:val="none" w:sz="0" w:space="0" w:color="auto"/>
            <w:right w:val="none" w:sz="0" w:space="0" w:color="auto"/>
          </w:divBdr>
          <w:divsChild>
            <w:div w:id="1173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71413">
      <w:bodyDiv w:val="1"/>
      <w:marLeft w:val="0"/>
      <w:marRight w:val="0"/>
      <w:marTop w:val="0"/>
      <w:marBottom w:val="0"/>
      <w:divBdr>
        <w:top w:val="none" w:sz="0" w:space="0" w:color="auto"/>
        <w:left w:val="none" w:sz="0" w:space="0" w:color="auto"/>
        <w:bottom w:val="none" w:sz="0" w:space="0" w:color="auto"/>
        <w:right w:val="none" w:sz="0" w:space="0" w:color="auto"/>
      </w:divBdr>
      <w:divsChild>
        <w:div w:id="215047067">
          <w:marLeft w:val="0"/>
          <w:marRight w:val="0"/>
          <w:marTop w:val="0"/>
          <w:marBottom w:val="0"/>
          <w:divBdr>
            <w:top w:val="none" w:sz="0" w:space="0" w:color="auto"/>
            <w:left w:val="none" w:sz="0" w:space="0" w:color="auto"/>
            <w:bottom w:val="none" w:sz="0" w:space="0" w:color="auto"/>
            <w:right w:val="none" w:sz="0" w:space="0" w:color="auto"/>
          </w:divBdr>
          <w:divsChild>
            <w:div w:id="229078154">
              <w:marLeft w:val="0"/>
              <w:marRight w:val="0"/>
              <w:marTop w:val="0"/>
              <w:marBottom w:val="0"/>
              <w:divBdr>
                <w:top w:val="none" w:sz="0" w:space="0" w:color="auto"/>
                <w:left w:val="none" w:sz="0" w:space="0" w:color="auto"/>
                <w:bottom w:val="none" w:sz="0" w:space="0" w:color="auto"/>
                <w:right w:val="none" w:sz="0" w:space="0" w:color="auto"/>
              </w:divBdr>
            </w:div>
          </w:divsChild>
        </w:div>
        <w:div w:id="1024670981">
          <w:marLeft w:val="0"/>
          <w:marRight w:val="0"/>
          <w:marTop w:val="0"/>
          <w:marBottom w:val="0"/>
          <w:divBdr>
            <w:top w:val="none" w:sz="0" w:space="0" w:color="auto"/>
            <w:left w:val="none" w:sz="0" w:space="0" w:color="auto"/>
            <w:bottom w:val="none" w:sz="0" w:space="0" w:color="auto"/>
            <w:right w:val="none" w:sz="0" w:space="0" w:color="auto"/>
          </w:divBdr>
          <w:divsChild>
            <w:div w:id="1628971075">
              <w:marLeft w:val="0"/>
              <w:marRight w:val="0"/>
              <w:marTop w:val="0"/>
              <w:marBottom w:val="0"/>
              <w:divBdr>
                <w:top w:val="none" w:sz="0" w:space="0" w:color="auto"/>
                <w:left w:val="none" w:sz="0" w:space="0" w:color="auto"/>
                <w:bottom w:val="none" w:sz="0" w:space="0" w:color="auto"/>
                <w:right w:val="none" w:sz="0" w:space="0" w:color="auto"/>
              </w:divBdr>
            </w:div>
          </w:divsChild>
        </w:div>
        <w:div w:id="1479108805">
          <w:marLeft w:val="0"/>
          <w:marRight w:val="0"/>
          <w:marTop w:val="0"/>
          <w:marBottom w:val="0"/>
          <w:divBdr>
            <w:top w:val="none" w:sz="0" w:space="0" w:color="auto"/>
            <w:left w:val="none" w:sz="0" w:space="0" w:color="auto"/>
            <w:bottom w:val="none" w:sz="0" w:space="0" w:color="auto"/>
            <w:right w:val="none" w:sz="0" w:space="0" w:color="auto"/>
          </w:divBdr>
          <w:divsChild>
            <w:div w:id="257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8432">
      <w:bodyDiv w:val="1"/>
      <w:marLeft w:val="0"/>
      <w:marRight w:val="0"/>
      <w:marTop w:val="0"/>
      <w:marBottom w:val="0"/>
      <w:divBdr>
        <w:top w:val="none" w:sz="0" w:space="0" w:color="auto"/>
        <w:left w:val="none" w:sz="0" w:space="0" w:color="auto"/>
        <w:bottom w:val="none" w:sz="0" w:space="0" w:color="auto"/>
        <w:right w:val="none" w:sz="0" w:space="0" w:color="auto"/>
      </w:divBdr>
      <w:divsChild>
        <w:div w:id="573467405">
          <w:marLeft w:val="0"/>
          <w:marRight w:val="0"/>
          <w:marTop w:val="0"/>
          <w:marBottom w:val="0"/>
          <w:divBdr>
            <w:top w:val="none" w:sz="0" w:space="0" w:color="auto"/>
            <w:left w:val="none" w:sz="0" w:space="0" w:color="auto"/>
            <w:bottom w:val="none" w:sz="0" w:space="0" w:color="auto"/>
            <w:right w:val="none" w:sz="0" w:space="0" w:color="auto"/>
          </w:divBdr>
          <w:divsChild>
            <w:div w:id="546450880">
              <w:marLeft w:val="0"/>
              <w:marRight w:val="0"/>
              <w:marTop w:val="0"/>
              <w:marBottom w:val="0"/>
              <w:divBdr>
                <w:top w:val="none" w:sz="0" w:space="0" w:color="auto"/>
                <w:left w:val="none" w:sz="0" w:space="0" w:color="auto"/>
                <w:bottom w:val="none" w:sz="0" w:space="0" w:color="auto"/>
                <w:right w:val="none" w:sz="0" w:space="0" w:color="auto"/>
              </w:divBdr>
            </w:div>
          </w:divsChild>
        </w:div>
        <w:div w:id="2000842272">
          <w:marLeft w:val="0"/>
          <w:marRight w:val="0"/>
          <w:marTop w:val="0"/>
          <w:marBottom w:val="0"/>
          <w:divBdr>
            <w:top w:val="none" w:sz="0" w:space="0" w:color="auto"/>
            <w:left w:val="none" w:sz="0" w:space="0" w:color="auto"/>
            <w:bottom w:val="none" w:sz="0" w:space="0" w:color="auto"/>
            <w:right w:val="none" w:sz="0" w:space="0" w:color="auto"/>
          </w:divBdr>
          <w:divsChild>
            <w:div w:id="3377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01938">
      <w:bodyDiv w:val="1"/>
      <w:marLeft w:val="0"/>
      <w:marRight w:val="0"/>
      <w:marTop w:val="0"/>
      <w:marBottom w:val="0"/>
      <w:divBdr>
        <w:top w:val="none" w:sz="0" w:space="0" w:color="auto"/>
        <w:left w:val="none" w:sz="0" w:space="0" w:color="auto"/>
        <w:bottom w:val="none" w:sz="0" w:space="0" w:color="auto"/>
        <w:right w:val="none" w:sz="0" w:space="0" w:color="auto"/>
      </w:divBdr>
      <w:divsChild>
        <w:div w:id="1496798680">
          <w:marLeft w:val="0"/>
          <w:marRight w:val="0"/>
          <w:marTop w:val="0"/>
          <w:marBottom w:val="0"/>
          <w:divBdr>
            <w:top w:val="none" w:sz="0" w:space="0" w:color="auto"/>
            <w:left w:val="none" w:sz="0" w:space="0" w:color="auto"/>
            <w:bottom w:val="none" w:sz="0" w:space="0" w:color="auto"/>
            <w:right w:val="none" w:sz="0" w:space="0" w:color="auto"/>
          </w:divBdr>
          <w:divsChild>
            <w:div w:id="2068138181">
              <w:marLeft w:val="0"/>
              <w:marRight w:val="0"/>
              <w:marTop w:val="0"/>
              <w:marBottom w:val="0"/>
              <w:divBdr>
                <w:top w:val="none" w:sz="0" w:space="0" w:color="auto"/>
                <w:left w:val="none" w:sz="0" w:space="0" w:color="auto"/>
                <w:bottom w:val="none" w:sz="0" w:space="0" w:color="auto"/>
                <w:right w:val="none" w:sz="0" w:space="0" w:color="auto"/>
              </w:divBdr>
            </w:div>
          </w:divsChild>
        </w:div>
        <w:div w:id="646282775">
          <w:marLeft w:val="0"/>
          <w:marRight w:val="0"/>
          <w:marTop w:val="0"/>
          <w:marBottom w:val="0"/>
          <w:divBdr>
            <w:top w:val="none" w:sz="0" w:space="0" w:color="auto"/>
            <w:left w:val="none" w:sz="0" w:space="0" w:color="auto"/>
            <w:bottom w:val="none" w:sz="0" w:space="0" w:color="auto"/>
            <w:right w:val="none" w:sz="0" w:space="0" w:color="auto"/>
          </w:divBdr>
          <w:divsChild>
            <w:div w:id="1722946285">
              <w:marLeft w:val="0"/>
              <w:marRight w:val="0"/>
              <w:marTop w:val="0"/>
              <w:marBottom w:val="0"/>
              <w:divBdr>
                <w:top w:val="none" w:sz="0" w:space="0" w:color="auto"/>
                <w:left w:val="none" w:sz="0" w:space="0" w:color="auto"/>
                <w:bottom w:val="none" w:sz="0" w:space="0" w:color="auto"/>
                <w:right w:val="none" w:sz="0" w:space="0" w:color="auto"/>
              </w:divBdr>
            </w:div>
          </w:divsChild>
        </w:div>
        <w:div w:id="2083023963">
          <w:marLeft w:val="0"/>
          <w:marRight w:val="0"/>
          <w:marTop w:val="0"/>
          <w:marBottom w:val="0"/>
          <w:divBdr>
            <w:top w:val="none" w:sz="0" w:space="0" w:color="auto"/>
            <w:left w:val="none" w:sz="0" w:space="0" w:color="auto"/>
            <w:bottom w:val="none" w:sz="0" w:space="0" w:color="auto"/>
            <w:right w:val="none" w:sz="0" w:space="0" w:color="auto"/>
          </w:divBdr>
          <w:divsChild>
            <w:div w:id="15380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9879">
      <w:bodyDiv w:val="1"/>
      <w:marLeft w:val="0"/>
      <w:marRight w:val="0"/>
      <w:marTop w:val="0"/>
      <w:marBottom w:val="0"/>
      <w:divBdr>
        <w:top w:val="none" w:sz="0" w:space="0" w:color="auto"/>
        <w:left w:val="none" w:sz="0" w:space="0" w:color="auto"/>
        <w:bottom w:val="none" w:sz="0" w:space="0" w:color="auto"/>
        <w:right w:val="none" w:sz="0" w:space="0" w:color="auto"/>
      </w:divBdr>
    </w:div>
    <w:div w:id="2014869223">
      <w:bodyDiv w:val="1"/>
      <w:marLeft w:val="0"/>
      <w:marRight w:val="0"/>
      <w:marTop w:val="0"/>
      <w:marBottom w:val="0"/>
      <w:divBdr>
        <w:top w:val="none" w:sz="0" w:space="0" w:color="auto"/>
        <w:left w:val="none" w:sz="0" w:space="0" w:color="auto"/>
        <w:bottom w:val="none" w:sz="0" w:space="0" w:color="auto"/>
        <w:right w:val="none" w:sz="0" w:space="0" w:color="auto"/>
      </w:divBdr>
      <w:divsChild>
        <w:div w:id="1659765999">
          <w:marLeft w:val="0"/>
          <w:marRight w:val="0"/>
          <w:marTop w:val="0"/>
          <w:marBottom w:val="0"/>
          <w:divBdr>
            <w:top w:val="none" w:sz="0" w:space="0" w:color="auto"/>
            <w:left w:val="none" w:sz="0" w:space="0" w:color="auto"/>
            <w:bottom w:val="none" w:sz="0" w:space="0" w:color="auto"/>
            <w:right w:val="none" w:sz="0" w:space="0" w:color="auto"/>
          </w:divBdr>
          <w:divsChild>
            <w:div w:id="1035541051">
              <w:marLeft w:val="0"/>
              <w:marRight w:val="0"/>
              <w:marTop w:val="0"/>
              <w:marBottom w:val="0"/>
              <w:divBdr>
                <w:top w:val="none" w:sz="0" w:space="0" w:color="auto"/>
                <w:left w:val="none" w:sz="0" w:space="0" w:color="auto"/>
                <w:bottom w:val="none" w:sz="0" w:space="0" w:color="auto"/>
                <w:right w:val="none" w:sz="0" w:space="0" w:color="auto"/>
              </w:divBdr>
            </w:div>
          </w:divsChild>
        </w:div>
        <w:div w:id="4522881">
          <w:marLeft w:val="0"/>
          <w:marRight w:val="0"/>
          <w:marTop w:val="0"/>
          <w:marBottom w:val="0"/>
          <w:divBdr>
            <w:top w:val="none" w:sz="0" w:space="0" w:color="auto"/>
            <w:left w:val="none" w:sz="0" w:space="0" w:color="auto"/>
            <w:bottom w:val="none" w:sz="0" w:space="0" w:color="auto"/>
            <w:right w:val="none" w:sz="0" w:space="0" w:color="auto"/>
          </w:divBdr>
          <w:divsChild>
            <w:div w:id="12869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9051">
      <w:bodyDiv w:val="1"/>
      <w:marLeft w:val="0"/>
      <w:marRight w:val="0"/>
      <w:marTop w:val="0"/>
      <w:marBottom w:val="0"/>
      <w:divBdr>
        <w:top w:val="none" w:sz="0" w:space="0" w:color="auto"/>
        <w:left w:val="none" w:sz="0" w:space="0" w:color="auto"/>
        <w:bottom w:val="none" w:sz="0" w:space="0" w:color="auto"/>
        <w:right w:val="none" w:sz="0" w:space="0" w:color="auto"/>
      </w:divBdr>
    </w:div>
    <w:div w:id="2019304062">
      <w:bodyDiv w:val="1"/>
      <w:marLeft w:val="0"/>
      <w:marRight w:val="0"/>
      <w:marTop w:val="0"/>
      <w:marBottom w:val="0"/>
      <w:divBdr>
        <w:top w:val="none" w:sz="0" w:space="0" w:color="auto"/>
        <w:left w:val="none" w:sz="0" w:space="0" w:color="auto"/>
        <w:bottom w:val="none" w:sz="0" w:space="0" w:color="auto"/>
        <w:right w:val="none" w:sz="0" w:space="0" w:color="auto"/>
      </w:divBdr>
    </w:div>
    <w:div w:id="2046321581">
      <w:bodyDiv w:val="1"/>
      <w:marLeft w:val="0"/>
      <w:marRight w:val="0"/>
      <w:marTop w:val="0"/>
      <w:marBottom w:val="0"/>
      <w:divBdr>
        <w:top w:val="none" w:sz="0" w:space="0" w:color="auto"/>
        <w:left w:val="none" w:sz="0" w:space="0" w:color="auto"/>
        <w:bottom w:val="none" w:sz="0" w:space="0" w:color="auto"/>
        <w:right w:val="none" w:sz="0" w:space="0" w:color="auto"/>
      </w:divBdr>
      <w:divsChild>
        <w:div w:id="706371945">
          <w:marLeft w:val="0"/>
          <w:marRight w:val="0"/>
          <w:marTop w:val="0"/>
          <w:marBottom w:val="0"/>
          <w:divBdr>
            <w:top w:val="none" w:sz="0" w:space="0" w:color="auto"/>
            <w:left w:val="none" w:sz="0" w:space="0" w:color="auto"/>
            <w:bottom w:val="none" w:sz="0" w:space="0" w:color="auto"/>
            <w:right w:val="none" w:sz="0" w:space="0" w:color="auto"/>
          </w:divBdr>
          <w:divsChild>
            <w:div w:id="1713385036">
              <w:marLeft w:val="0"/>
              <w:marRight w:val="0"/>
              <w:marTop w:val="0"/>
              <w:marBottom w:val="0"/>
              <w:divBdr>
                <w:top w:val="none" w:sz="0" w:space="0" w:color="auto"/>
                <w:left w:val="none" w:sz="0" w:space="0" w:color="auto"/>
                <w:bottom w:val="none" w:sz="0" w:space="0" w:color="auto"/>
                <w:right w:val="none" w:sz="0" w:space="0" w:color="auto"/>
              </w:divBdr>
            </w:div>
          </w:divsChild>
        </w:div>
        <w:div w:id="1107040622">
          <w:marLeft w:val="0"/>
          <w:marRight w:val="0"/>
          <w:marTop w:val="0"/>
          <w:marBottom w:val="0"/>
          <w:divBdr>
            <w:top w:val="none" w:sz="0" w:space="0" w:color="auto"/>
            <w:left w:val="none" w:sz="0" w:space="0" w:color="auto"/>
            <w:bottom w:val="none" w:sz="0" w:space="0" w:color="auto"/>
            <w:right w:val="none" w:sz="0" w:space="0" w:color="auto"/>
          </w:divBdr>
          <w:divsChild>
            <w:div w:id="716779778">
              <w:marLeft w:val="0"/>
              <w:marRight w:val="0"/>
              <w:marTop w:val="0"/>
              <w:marBottom w:val="0"/>
              <w:divBdr>
                <w:top w:val="none" w:sz="0" w:space="0" w:color="auto"/>
                <w:left w:val="none" w:sz="0" w:space="0" w:color="auto"/>
                <w:bottom w:val="none" w:sz="0" w:space="0" w:color="auto"/>
                <w:right w:val="none" w:sz="0" w:space="0" w:color="auto"/>
              </w:divBdr>
            </w:div>
          </w:divsChild>
        </w:div>
        <w:div w:id="621300600">
          <w:marLeft w:val="0"/>
          <w:marRight w:val="0"/>
          <w:marTop w:val="0"/>
          <w:marBottom w:val="0"/>
          <w:divBdr>
            <w:top w:val="none" w:sz="0" w:space="0" w:color="auto"/>
            <w:left w:val="none" w:sz="0" w:space="0" w:color="auto"/>
            <w:bottom w:val="none" w:sz="0" w:space="0" w:color="auto"/>
            <w:right w:val="none" w:sz="0" w:space="0" w:color="auto"/>
          </w:divBdr>
          <w:divsChild>
            <w:div w:id="854539326">
              <w:marLeft w:val="0"/>
              <w:marRight w:val="0"/>
              <w:marTop w:val="0"/>
              <w:marBottom w:val="0"/>
              <w:divBdr>
                <w:top w:val="none" w:sz="0" w:space="0" w:color="auto"/>
                <w:left w:val="none" w:sz="0" w:space="0" w:color="auto"/>
                <w:bottom w:val="none" w:sz="0" w:space="0" w:color="auto"/>
                <w:right w:val="none" w:sz="0" w:space="0" w:color="auto"/>
              </w:divBdr>
            </w:div>
          </w:divsChild>
        </w:div>
        <w:div w:id="1658848807">
          <w:marLeft w:val="0"/>
          <w:marRight w:val="0"/>
          <w:marTop w:val="0"/>
          <w:marBottom w:val="0"/>
          <w:divBdr>
            <w:top w:val="none" w:sz="0" w:space="0" w:color="auto"/>
            <w:left w:val="none" w:sz="0" w:space="0" w:color="auto"/>
            <w:bottom w:val="none" w:sz="0" w:space="0" w:color="auto"/>
            <w:right w:val="none" w:sz="0" w:space="0" w:color="auto"/>
          </w:divBdr>
          <w:divsChild>
            <w:div w:id="1578980067">
              <w:marLeft w:val="0"/>
              <w:marRight w:val="0"/>
              <w:marTop w:val="0"/>
              <w:marBottom w:val="0"/>
              <w:divBdr>
                <w:top w:val="none" w:sz="0" w:space="0" w:color="auto"/>
                <w:left w:val="none" w:sz="0" w:space="0" w:color="auto"/>
                <w:bottom w:val="none" w:sz="0" w:space="0" w:color="auto"/>
                <w:right w:val="none" w:sz="0" w:space="0" w:color="auto"/>
              </w:divBdr>
            </w:div>
          </w:divsChild>
        </w:div>
        <w:div w:id="1282375539">
          <w:marLeft w:val="0"/>
          <w:marRight w:val="0"/>
          <w:marTop w:val="0"/>
          <w:marBottom w:val="0"/>
          <w:divBdr>
            <w:top w:val="none" w:sz="0" w:space="0" w:color="auto"/>
            <w:left w:val="none" w:sz="0" w:space="0" w:color="auto"/>
            <w:bottom w:val="none" w:sz="0" w:space="0" w:color="auto"/>
            <w:right w:val="none" w:sz="0" w:space="0" w:color="auto"/>
          </w:divBdr>
          <w:divsChild>
            <w:div w:id="195510322">
              <w:marLeft w:val="0"/>
              <w:marRight w:val="0"/>
              <w:marTop w:val="0"/>
              <w:marBottom w:val="0"/>
              <w:divBdr>
                <w:top w:val="none" w:sz="0" w:space="0" w:color="auto"/>
                <w:left w:val="none" w:sz="0" w:space="0" w:color="auto"/>
                <w:bottom w:val="none" w:sz="0" w:space="0" w:color="auto"/>
                <w:right w:val="none" w:sz="0" w:space="0" w:color="auto"/>
              </w:divBdr>
            </w:div>
          </w:divsChild>
        </w:div>
        <w:div w:id="125896754">
          <w:marLeft w:val="0"/>
          <w:marRight w:val="0"/>
          <w:marTop w:val="0"/>
          <w:marBottom w:val="0"/>
          <w:divBdr>
            <w:top w:val="none" w:sz="0" w:space="0" w:color="auto"/>
            <w:left w:val="none" w:sz="0" w:space="0" w:color="auto"/>
            <w:bottom w:val="none" w:sz="0" w:space="0" w:color="auto"/>
            <w:right w:val="none" w:sz="0" w:space="0" w:color="auto"/>
          </w:divBdr>
        </w:div>
        <w:div w:id="20016405">
          <w:marLeft w:val="0"/>
          <w:marRight w:val="0"/>
          <w:marTop w:val="0"/>
          <w:marBottom w:val="0"/>
          <w:divBdr>
            <w:top w:val="none" w:sz="0" w:space="0" w:color="auto"/>
            <w:left w:val="none" w:sz="0" w:space="0" w:color="auto"/>
            <w:bottom w:val="none" w:sz="0" w:space="0" w:color="auto"/>
            <w:right w:val="none" w:sz="0" w:space="0" w:color="auto"/>
          </w:divBdr>
          <w:divsChild>
            <w:div w:id="56438911">
              <w:marLeft w:val="0"/>
              <w:marRight w:val="0"/>
              <w:marTop w:val="0"/>
              <w:marBottom w:val="0"/>
              <w:divBdr>
                <w:top w:val="none" w:sz="0" w:space="0" w:color="auto"/>
                <w:left w:val="none" w:sz="0" w:space="0" w:color="auto"/>
                <w:bottom w:val="none" w:sz="0" w:space="0" w:color="auto"/>
                <w:right w:val="none" w:sz="0" w:space="0" w:color="auto"/>
              </w:divBdr>
            </w:div>
          </w:divsChild>
        </w:div>
        <w:div w:id="946934582">
          <w:marLeft w:val="0"/>
          <w:marRight w:val="0"/>
          <w:marTop w:val="0"/>
          <w:marBottom w:val="0"/>
          <w:divBdr>
            <w:top w:val="none" w:sz="0" w:space="0" w:color="auto"/>
            <w:left w:val="none" w:sz="0" w:space="0" w:color="auto"/>
            <w:bottom w:val="none" w:sz="0" w:space="0" w:color="auto"/>
            <w:right w:val="none" w:sz="0" w:space="0" w:color="auto"/>
          </w:divBdr>
          <w:divsChild>
            <w:div w:id="1879782285">
              <w:marLeft w:val="0"/>
              <w:marRight w:val="0"/>
              <w:marTop w:val="0"/>
              <w:marBottom w:val="0"/>
              <w:divBdr>
                <w:top w:val="none" w:sz="0" w:space="0" w:color="auto"/>
                <w:left w:val="none" w:sz="0" w:space="0" w:color="auto"/>
                <w:bottom w:val="none" w:sz="0" w:space="0" w:color="auto"/>
                <w:right w:val="none" w:sz="0" w:space="0" w:color="auto"/>
              </w:divBdr>
            </w:div>
          </w:divsChild>
        </w:div>
        <w:div w:id="2059932833">
          <w:marLeft w:val="0"/>
          <w:marRight w:val="0"/>
          <w:marTop w:val="0"/>
          <w:marBottom w:val="0"/>
          <w:divBdr>
            <w:top w:val="none" w:sz="0" w:space="0" w:color="auto"/>
            <w:left w:val="none" w:sz="0" w:space="0" w:color="auto"/>
            <w:bottom w:val="none" w:sz="0" w:space="0" w:color="auto"/>
            <w:right w:val="none" w:sz="0" w:space="0" w:color="auto"/>
          </w:divBdr>
          <w:divsChild>
            <w:div w:id="48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6588">
      <w:bodyDiv w:val="1"/>
      <w:marLeft w:val="0"/>
      <w:marRight w:val="0"/>
      <w:marTop w:val="0"/>
      <w:marBottom w:val="0"/>
      <w:divBdr>
        <w:top w:val="none" w:sz="0" w:space="0" w:color="auto"/>
        <w:left w:val="none" w:sz="0" w:space="0" w:color="auto"/>
        <w:bottom w:val="none" w:sz="0" w:space="0" w:color="auto"/>
        <w:right w:val="none" w:sz="0" w:space="0" w:color="auto"/>
      </w:divBdr>
      <w:divsChild>
        <w:div w:id="1612584661">
          <w:marLeft w:val="0"/>
          <w:marRight w:val="0"/>
          <w:marTop w:val="0"/>
          <w:marBottom w:val="0"/>
          <w:divBdr>
            <w:top w:val="none" w:sz="0" w:space="0" w:color="auto"/>
            <w:left w:val="none" w:sz="0" w:space="0" w:color="auto"/>
            <w:bottom w:val="none" w:sz="0" w:space="0" w:color="auto"/>
            <w:right w:val="none" w:sz="0" w:space="0" w:color="auto"/>
          </w:divBdr>
          <w:divsChild>
            <w:div w:id="1446268448">
              <w:marLeft w:val="0"/>
              <w:marRight w:val="0"/>
              <w:marTop w:val="0"/>
              <w:marBottom w:val="0"/>
              <w:divBdr>
                <w:top w:val="none" w:sz="0" w:space="0" w:color="auto"/>
                <w:left w:val="none" w:sz="0" w:space="0" w:color="auto"/>
                <w:bottom w:val="none" w:sz="0" w:space="0" w:color="auto"/>
                <w:right w:val="none" w:sz="0" w:space="0" w:color="auto"/>
              </w:divBdr>
            </w:div>
            <w:div w:id="482233964">
              <w:marLeft w:val="0"/>
              <w:marRight w:val="0"/>
              <w:marTop w:val="0"/>
              <w:marBottom w:val="0"/>
              <w:divBdr>
                <w:top w:val="none" w:sz="0" w:space="0" w:color="auto"/>
                <w:left w:val="none" w:sz="0" w:space="0" w:color="auto"/>
                <w:bottom w:val="none" w:sz="0" w:space="0" w:color="auto"/>
                <w:right w:val="none" w:sz="0" w:space="0" w:color="auto"/>
              </w:divBdr>
              <w:divsChild>
                <w:div w:id="1368024862">
                  <w:marLeft w:val="0"/>
                  <w:marRight w:val="0"/>
                  <w:marTop w:val="0"/>
                  <w:marBottom w:val="0"/>
                  <w:divBdr>
                    <w:top w:val="none" w:sz="0" w:space="0" w:color="auto"/>
                    <w:left w:val="none" w:sz="0" w:space="0" w:color="auto"/>
                    <w:bottom w:val="none" w:sz="0" w:space="0" w:color="auto"/>
                    <w:right w:val="none" w:sz="0" w:space="0" w:color="auto"/>
                  </w:divBdr>
                </w:div>
              </w:divsChild>
            </w:div>
            <w:div w:id="1760756119">
              <w:marLeft w:val="0"/>
              <w:marRight w:val="0"/>
              <w:marTop w:val="0"/>
              <w:marBottom w:val="0"/>
              <w:divBdr>
                <w:top w:val="none" w:sz="0" w:space="0" w:color="auto"/>
                <w:left w:val="none" w:sz="0" w:space="0" w:color="auto"/>
                <w:bottom w:val="none" w:sz="0" w:space="0" w:color="auto"/>
                <w:right w:val="none" w:sz="0" w:space="0" w:color="auto"/>
              </w:divBdr>
              <w:divsChild>
                <w:div w:id="818300649">
                  <w:marLeft w:val="0"/>
                  <w:marRight w:val="0"/>
                  <w:marTop w:val="0"/>
                  <w:marBottom w:val="0"/>
                  <w:divBdr>
                    <w:top w:val="none" w:sz="0" w:space="0" w:color="auto"/>
                    <w:left w:val="none" w:sz="0" w:space="0" w:color="auto"/>
                    <w:bottom w:val="none" w:sz="0" w:space="0" w:color="auto"/>
                    <w:right w:val="none" w:sz="0" w:space="0" w:color="auto"/>
                  </w:divBdr>
                </w:div>
              </w:divsChild>
            </w:div>
            <w:div w:id="1688478688">
              <w:marLeft w:val="0"/>
              <w:marRight w:val="0"/>
              <w:marTop w:val="0"/>
              <w:marBottom w:val="0"/>
              <w:divBdr>
                <w:top w:val="none" w:sz="0" w:space="0" w:color="auto"/>
                <w:left w:val="none" w:sz="0" w:space="0" w:color="auto"/>
                <w:bottom w:val="none" w:sz="0" w:space="0" w:color="auto"/>
                <w:right w:val="none" w:sz="0" w:space="0" w:color="auto"/>
              </w:divBdr>
              <w:divsChild>
                <w:div w:id="7983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1060">
          <w:marLeft w:val="0"/>
          <w:marRight w:val="0"/>
          <w:marTop w:val="0"/>
          <w:marBottom w:val="0"/>
          <w:divBdr>
            <w:top w:val="none" w:sz="0" w:space="0" w:color="auto"/>
            <w:left w:val="none" w:sz="0" w:space="0" w:color="auto"/>
            <w:bottom w:val="none" w:sz="0" w:space="0" w:color="auto"/>
            <w:right w:val="none" w:sz="0" w:space="0" w:color="auto"/>
          </w:divBdr>
          <w:divsChild>
            <w:div w:id="196846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0219">
      <w:bodyDiv w:val="1"/>
      <w:marLeft w:val="0"/>
      <w:marRight w:val="0"/>
      <w:marTop w:val="0"/>
      <w:marBottom w:val="0"/>
      <w:divBdr>
        <w:top w:val="none" w:sz="0" w:space="0" w:color="auto"/>
        <w:left w:val="none" w:sz="0" w:space="0" w:color="auto"/>
        <w:bottom w:val="none" w:sz="0" w:space="0" w:color="auto"/>
        <w:right w:val="none" w:sz="0" w:space="0" w:color="auto"/>
      </w:divBdr>
      <w:divsChild>
        <w:div w:id="362093332">
          <w:marLeft w:val="0"/>
          <w:marRight w:val="0"/>
          <w:marTop w:val="0"/>
          <w:marBottom w:val="0"/>
          <w:divBdr>
            <w:top w:val="none" w:sz="0" w:space="0" w:color="auto"/>
            <w:left w:val="none" w:sz="0" w:space="0" w:color="auto"/>
            <w:bottom w:val="none" w:sz="0" w:space="0" w:color="auto"/>
            <w:right w:val="none" w:sz="0" w:space="0" w:color="auto"/>
          </w:divBdr>
          <w:divsChild>
            <w:div w:id="251282581">
              <w:marLeft w:val="0"/>
              <w:marRight w:val="0"/>
              <w:marTop w:val="0"/>
              <w:marBottom w:val="0"/>
              <w:divBdr>
                <w:top w:val="none" w:sz="0" w:space="0" w:color="auto"/>
                <w:left w:val="none" w:sz="0" w:space="0" w:color="auto"/>
                <w:bottom w:val="none" w:sz="0" w:space="0" w:color="auto"/>
                <w:right w:val="none" w:sz="0" w:space="0" w:color="auto"/>
              </w:divBdr>
            </w:div>
          </w:divsChild>
        </w:div>
        <w:div w:id="439111662">
          <w:marLeft w:val="0"/>
          <w:marRight w:val="0"/>
          <w:marTop w:val="0"/>
          <w:marBottom w:val="0"/>
          <w:divBdr>
            <w:top w:val="none" w:sz="0" w:space="0" w:color="auto"/>
            <w:left w:val="none" w:sz="0" w:space="0" w:color="auto"/>
            <w:bottom w:val="none" w:sz="0" w:space="0" w:color="auto"/>
            <w:right w:val="none" w:sz="0" w:space="0" w:color="auto"/>
          </w:divBdr>
          <w:divsChild>
            <w:div w:id="148519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8759">
      <w:bodyDiv w:val="1"/>
      <w:marLeft w:val="0"/>
      <w:marRight w:val="0"/>
      <w:marTop w:val="0"/>
      <w:marBottom w:val="0"/>
      <w:divBdr>
        <w:top w:val="none" w:sz="0" w:space="0" w:color="auto"/>
        <w:left w:val="none" w:sz="0" w:space="0" w:color="auto"/>
        <w:bottom w:val="none" w:sz="0" w:space="0" w:color="auto"/>
        <w:right w:val="none" w:sz="0" w:space="0" w:color="auto"/>
      </w:divBdr>
      <w:divsChild>
        <w:div w:id="1219047860">
          <w:marLeft w:val="0"/>
          <w:marRight w:val="0"/>
          <w:marTop w:val="0"/>
          <w:marBottom w:val="0"/>
          <w:divBdr>
            <w:top w:val="none" w:sz="0" w:space="0" w:color="auto"/>
            <w:left w:val="none" w:sz="0" w:space="0" w:color="auto"/>
            <w:bottom w:val="none" w:sz="0" w:space="0" w:color="auto"/>
            <w:right w:val="none" w:sz="0" w:space="0" w:color="auto"/>
          </w:divBdr>
          <w:divsChild>
            <w:div w:id="702170559">
              <w:marLeft w:val="0"/>
              <w:marRight w:val="0"/>
              <w:marTop w:val="0"/>
              <w:marBottom w:val="0"/>
              <w:divBdr>
                <w:top w:val="none" w:sz="0" w:space="0" w:color="auto"/>
                <w:left w:val="none" w:sz="0" w:space="0" w:color="auto"/>
                <w:bottom w:val="none" w:sz="0" w:space="0" w:color="auto"/>
                <w:right w:val="none" w:sz="0" w:space="0" w:color="auto"/>
              </w:divBdr>
            </w:div>
          </w:divsChild>
        </w:div>
        <w:div w:id="1141655208">
          <w:marLeft w:val="0"/>
          <w:marRight w:val="0"/>
          <w:marTop w:val="0"/>
          <w:marBottom w:val="0"/>
          <w:divBdr>
            <w:top w:val="none" w:sz="0" w:space="0" w:color="auto"/>
            <w:left w:val="none" w:sz="0" w:space="0" w:color="auto"/>
            <w:bottom w:val="none" w:sz="0" w:space="0" w:color="auto"/>
            <w:right w:val="none" w:sz="0" w:space="0" w:color="auto"/>
          </w:divBdr>
          <w:divsChild>
            <w:div w:id="1518420168">
              <w:marLeft w:val="0"/>
              <w:marRight w:val="0"/>
              <w:marTop w:val="0"/>
              <w:marBottom w:val="0"/>
              <w:divBdr>
                <w:top w:val="none" w:sz="0" w:space="0" w:color="auto"/>
                <w:left w:val="none" w:sz="0" w:space="0" w:color="auto"/>
                <w:bottom w:val="none" w:sz="0" w:space="0" w:color="auto"/>
                <w:right w:val="none" w:sz="0" w:space="0" w:color="auto"/>
              </w:divBdr>
            </w:div>
          </w:divsChild>
        </w:div>
        <w:div w:id="1426726594">
          <w:marLeft w:val="0"/>
          <w:marRight w:val="0"/>
          <w:marTop w:val="0"/>
          <w:marBottom w:val="0"/>
          <w:divBdr>
            <w:top w:val="none" w:sz="0" w:space="0" w:color="auto"/>
            <w:left w:val="none" w:sz="0" w:space="0" w:color="auto"/>
            <w:bottom w:val="none" w:sz="0" w:space="0" w:color="auto"/>
            <w:right w:val="none" w:sz="0" w:space="0" w:color="auto"/>
          </w:divBdr>
          <w:divsChild>
            <w:div w:id="863859936">
              <w:marLeft w:val="0"/>
              <w:marRight w:val="0"/>
              <w:marTop w:val="0"/>
              <w:marBottom w:val="0"/>
              <w:divBdr>
                <w:top w:val="none" w:sz="0" w:space="0" w:color="auto"/>
                <w:left w:val="none" w:sz="0" w:space="0" w:color="auto"/>
                <w:bottom w:val="none" w:sz="0" w:space="0" w:color="auto"/>
                <w:right w:val="none" w:sz="0" w:space="0" w:color="auto"/>
              </w:divBdr>
            </w:div>
          </w:divsChild>
        </w:div>
        <w:div w:id="1196504010">
          <w:marLeft w:val="0"/>
          <w:marRight w:val="0"/>
          <w:marTop w:val="0"/>
          <w:marBottom w:val="0"/>
          <w:divBdr>
            <w:top w:val="none" w:sz="0" w:space="0" w:color="auto"/>
            <w:left w:val="none" w:sz="0" w:space="0" w:color="auto"/>
            <w:bottom w:val="none" w:sz="0" w:space="0" w:color="auto"/>
            <w:right w:val="none" w:sz="0" w:space="0" w:color="auto"/>
          </w:divBdr>
          <w:divsChild>
            <w:div w:id="253367322">
              <w:marLeft w:val="0"/>
              <w:marRight w:val="0"/>
              <w:marTop w:val="0"/>
              <w:marBottom w:val="0"/>
              <w:divBdr>
                <w:top w:val="none" w:sz="0" w:space="0" w:color="auto"/>
                <w:left w:val="none" w:sz="0" w:space="0" w:color="auto"/>
                <w:bottom w:val="none" w:sz="0" w:space="0" w:color="auto"/>
                <w:right w:val="none" w:sz="0" w:space="0" w:color="auto"/>
              </w:divBdr>
            </w:div>
          </w:divsChild>
        </w:div>
        <w:div w:id="81681614">
          <w:marLeft w:val="0"/>
          <w:marRight w:val="0"/>
          <w:marTop w:val="0"/>
          <w:marBottom w:val="0"/>
          <w:divBdr>
            <w:top w:val="none" w:sz="0" w:space="0" w:color="auto"/>
            <w:left w:val="none" w:sz="0" w:space="0" w:color="auto"/>
            <w:bottom w:val="none" w:sz="0" w:space="0" w:color="auto"/>
            <w:right w:val="none" w:sz="0" w:space="0" w:color="auto"/>
          </w:divBdr>
          <w:divsChild>
            <w:div w:id="1520048373">
              <w:marLeft w:val="0"/>
              <w:marRight w:val="0"/>
              <w:marTop w:val="0"/>
              <w:marBottom w:val="0"/>
              <w:divBdr>
                <w:top w:val="none" w:sz="0" w:space="0" w:color="auto"/>
                <w:left w:val="none" w:sz="0" w:space="0" w:color="auto"/>
                <w:bottom w:val="none" w:sz="0" w:space="0" w:color="auto"/>
                <w:right w:val="none" w:sz="0" w:space="0" w:color="auto"/>
              </w:divBdr>
            </w:div>
          </w:divsChild>
        </w:div>
        <w:div w:id="893472230">
          <w:marLeft w:val="0"/>
          <w:marRight w:val="0"/>
          <w:marTop w:val="0"/>
          <w:marBottom w:val="0"/>
          <w:divBdr>
            <w:top w:val="none" w:sz="0" w:space="0" w:color="auto"/>
            <w:left w:val="none" w:sz="0" w:space="0" w:color="auto"/>
            <w:bottom w:val="none" w:sz="0" w:space="0" w:color="auto"/>
            <w:right w:val="none" w:sz="0" w:space="0" w:color="auto"/>
          </w:divBdr>
          <w:divsChild>
            <w:div w:id="1677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497">
      <w:bodyDiv w:val="1"/>
      <w:marLeft w:val="0"/>
      <w:marRight w:val="0"/>
      <w:marTop w:val="0"/>
      <w:marBottom w:val="0"/>
      <w:divBdr>
        <w:top w:val="none" w:sz="0" w:space="0" w:color="auto"/>
        <w:left w:val="none" w:sz="0" w:space="0" w:color="auto"/>
        <w:bottom w:val="none" w:sz="0" w:space="0" w:color="auto"/>
        <w:right w:val="none" w:sz="0" w:space="0" w:color="auto"/>
      </w:divBdr>
      <w:divsChild>
        <w:div w:id="1670986084">
          <w:marLeft w:val="0"/>
          <w:marRight w:val="0"/>
          <w:marTop w:val="0"/>
          <w:marBottom w:val="0"/>
          <w:divBdr>
            <w:top w:val="none" w:sz="0" w:space="0" w:color="auto"/>
            <w:left w:val="none" w:sz="0" w:space="0" w:color="auto"/>
            <w:bottom w:val="none" w:sz="0" w:space="0" w:color="auto"/>
            <w:right w:val="none" w:sz="0" w:space="0" w:color="auto"/>
          </w:divBdr>
          <w:divsChild>
            <w:div w:id="217788465">
              <w:marLeft w:val="0"/>
              <w:marRight w:val="0"/>
              <w:marTop w:val="0"/>
              <w:marBottom w:val="0"/>
              <w:divBdr>
                <w:top w:val="none" w:sz="0" w:space="0" w:color="auto"/>
                <w:left w:val="none" w:sz="0" w:space="0" w:color="auto"/>
                <w:bottom w:val="none" w:sz="0" w:space="0" w:color="auto"/>
                <w:right w:val="none" w:sz="0" w:space="0" w:color="auto"/>
              </w:divBdr>
            </w:div>
          </w:divsChild>
        </w:div>
        <w:div w:id="1515067716">
          <w:marLeft w:val="0"/>
          <w:marRight w:val="0"/>
          <w:marTop w:val="0"/>
          <w:marBottom w:val="0"/>
          <w:divBdr>
            <w:top w:val="none" w:sz="0" w:space="0" w:color="auto"/>
            <w:left w:val="none" w:sz="0" w:space="0" w:color="auto"/>
            <w:bottom w:val="none" w:sz="0" w:space="0" w:color="auto"/>
            <w:right w:val="none" w:sz="0" w:space="0" w:color="auto"/>
          </w:divBdr>
          <w:divsChild>
            <w:div w:id="1506090652">
              <w:marLeft w:val="0"/>
              <w:marRight w:val="0"/>
              <w:marTop w:val="0"/>
              <w:marBottom w:val="0"/>
              <w:divBdr>
                <w:top w:val="none" w:sz="0" w:space="0" w:color="auto"/>
                <w:left w:val="none" w:sz="0" w:space="0" w:color="auto"/>
                <w:bottom w:val="none" w:sz="0" w:space="0" w:color="auto"/>
                <w:right w:val="none" w:sz="0" w:space="0" w:color="auto"/>
              </w:divBdr>
            </w:div>
          </w:divsChild>
        </w:div>
        <w:div w:id="920522771">
          <w:marLeft w:val="0"/>
          <w:marRight w:val="0"/>
          <w:marTop w:val="0"/>
          <w:marBottom w:val="0"/>
          <w:divBdr>
            <w:top w:val="none" w:sz="0" w:space="0" w:color="auto"/>
            <w:left w:val="none" w:sz="0" w:space="0" w:color="auto"/>
            <w:bottom w:val="none" w:sz="0" w:space="0" w:color="auto"/>
            <w:right w:val="none" w:sz="0" w:space="0" w:color="auto"/>
          </w:divBdr>
          <w:divsChild>
            <w:div w:id="1316686627">
              <w:marLeft w:val="0"/>
              <w:marRight w:val="0"/>
              <w:marTop w:val="0"/>
              <w:marBottom w:val="0"/>
              <w:divBdr>
                <w:top w:val="none" w:sz="0" w:space="0" w:color="auto"/>
                <w:left w:val="none" w:sz="0" w:space="0" w:color="auto"/>
                <w:bottom w:val="none" w:sz="0" w:space="0" w:color="auto"/>
                <w:right w:val="none" w:sz="0" w:space="0" w:color="auto"/>
              </w:divBdr>
            </w:div>
          </w:divsChild>
        </w:div>
        <w:div w:id="1238589830">
          <w:marLeft w:val="0"/>
          <w:marRight w:val="0"/>
          <w:marTop w:val="0"/>
          <w:marBottom w:val="0"/>
          <w:divBdr>
            <w:top w:val="none" w:sz="0" w:space="0" w:color="auto"/>
            <w:left w:val="none" w:sz="0" w:space="0" w:color="auto"/>
            <w:bottom w:val="none" w:sz="0" w:space="0" w:color="auto"/>
            <w:right w:val="none" w:sz="0" w:space="0" w:color="auto"/>
          </w:divBdr>
          <w:divsChild>
            <w:div w:id="11229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9700">
      <w:bodyDiv w:val="1"/>
      <w:marLeft w:val="0"/>
      <w:marRight w:val="0"/>
      <w:marTop w:val="0"/>
      <w:marBottom w:val="0"/>
      <w:divBdr>
        <w:top w:val="none" w:sz="0" w:space="0" w:color="auto"/>
        <w:left w:val="none" w:sz="0" w:space="0" w:color="auto"/>
        <w:bottom w:val="none" w:sz="0" w:space="0" w:color="auto"/>
        <w:right w:val="none" w:sz="0" w:space="0" w:color="auto"/>
      </w:divBdr>
      <w:divsChild>
        <w:div w:id="603072117">
          <w:marLeft w:val="0"/>
          <w:marRight w:val="0"/>
          <w:marTop w:val="0"/>
          <w:marBottom w:val="0"/>
          <w:divBdr>
            <w:top w:val="none" w:sz="0" w:space="0" w:color="auto"/>
            <w:left w:val="none" w:sz="0" w:space="0" w:color="auto"/>
            <w:bottom w:val="none" w:sz="0" w:space="0" w:color="auto"/>
            <w:right w:val="none" w:sz="0" w:space="0" w:color="auto"/>
          </w:divBdr>
          <w:divsChild>
            <w:div w:id="2065328693">
              <w:marLeft w:val="0"/>
              <w:marRight w:val="0"/>
              <w:marTop w:val="0"/>
              <w:marBottom w:val="0"/>
              <w:divBdr>
                <w:top w:val="none" w:sz="0" w:space="0" w:color="auto"/>
                <w:left w:val="none" w:sz="0" w:space="0" w:color="auto"/>
                <w:bottom w:val="none" w:sz="0" w:space="0" w:color="auto"/>
                <w:right w:val="none" w:sz="0" w:space="0" w:color="auto"/>
              </w:divBdr>
            </w:div>
          </w:divsChild>
        </w:div>
        <w:div w:id="785394662">
          <w:marLeft w:val="0"/>
          <w:marRight w:val="0"/>
          <w:marTop w:val="0"/>
          <w:marBottom w:val="0"/>
          <w:divBdr>
            <w:top w:val="none" w:sz="0" w:space="0" w:color="auto"/>
            <w:left w:val="none" w:sz="0" w:space="0" w:color="auto"/>
            <w:bottom w:val="none" w:sz="0" w:space="0" w:color="auto"/>
            <w:right w:val="none" w:sz="0" w:space="0" w:color="auto"/>
          </w:divBdr>
          <w:divsChild>
            <w:div w:id="1812941216">
              <w:marLeft w:val="0"/>
              <w:marRight w:val="0"/>
              <w:marTop w:val="0"/>
              <w:marBottom w:val="0"/>
              <w:divBdr>
                <w:top w:val="none" w:sz="0" w:space="0" w:color="auto"/>
                <w:left w:val="none" w:sz="0" w:space="0" w:color="auto"/>
                <w:bottom w:val="none" w:sz="0" w:space="0" w:color="auto"/>
                <w:right w:val="none" w:sz="0" w:space="0" w:color="auto"/>
              </w:divBdr>
            </w:div>
          </w:divsChild>
        </w:div>
        <w:div w:id="1859270096">
          <w:marLeft w:val="0"/>
          <w:marRight w:val="0"/>
          <w:marTop w:val="0"/>
          <w:marBottom w:val="0"/>
          <w:divBdr>
            <w:top w:val="none" w:sz="0" w:space="0" w:color="auto"/>
            <w:left w:val="none" w:sz="0" w:space="0" w:color="auto"/>
            <w:bottom w:val="none" w:sz="0" w:space="0" w:color="auto"/>
            <w:right w:val="none" w:sz="0" w:space="0" w:color="auto"/>
          </w:divBdr>
          <w:divsChild>
            <w:div w:id="544097267">
              <w:marLeft w:val="0"/>
              <w:marRight w:val="0"/>
              <w:marTop w:val="0"/>
              <w:marBottom w:val="0"/>
              <w:divBdr>
                <w:top w:val="none" w:sz="0" w:space="0" w:color="auto"/>
                <w:left w:val="none" w:sz="0" w:space="0" w:color="auto"/>
                <w:bottom w:val="none" w:sz="0" w:space="0" w:color="auto"/>
                <w:right w:val="none" w:sz="0" w:space="0" w:color="auto"/>
              </w:divBdr>
            </w:div>
          </w:divsChild>
        </w:div>
        <w:div w:id="63571184">
          <w:marLeft w:val="0"/>
          <w:marRight w:val="0"/>
          <w:marTop w:val="0"/>
          <w:marBottom w:val="0"/>
          <w:divBdr>
            <w:top w:val="none" w:sz="0" w:space="0" w:color="auto"/>
            <w:left w:val="none" w:sz="0" w:space="0" w:color="auto"/>
            <w:bottom w:val="none" w:sz="0" w:space="0" w:color="auto"/>
            <w:right w:val="none" w:sz="0" w:space="0" w:color="auto"/>
          </w:divBdr>
          <w:divsChild>
            <w:div w:id="21143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30036">
      <w:bodyDiv w:val="1"/>
      <w:marLeft w:val="0"/>
      <w:marRight w:val="0"/>
      <w:marTop w:val="0"/>
      <w:marBottom w:val="0"/>
      <w:divBdr>
        <w:top w:val="none" w:sz="0" w:space="0" w:color="auto"/>
        <w:left w:val="none" w:sz="0" w:space="0" w:color="auto"/>
        <w:bottom w:val="none" w:sz="0" w:space="0" w:color="auto"/>
        <w:right w:val="none" w:sz="0" w:space="0" w:color="auto"/>
      </w:divBdr>
      <w:divsChild>
        <w:div w:id="168525416">
          <w:marLeft w:val="0"/>
          <w:marRight w:val="0"/>
          <w:marTop w:val="0"/>
          <w:marBottom w:val="0"/>
          <w:divBdr>
            <w:top w:val="none" w:sz="0" w:space="0" w:color="auto"/>
            <w:left w:val="none" w:sz="0" w:space="0" w:color="auto"/>
            <w:bottom w:val="none" w:sz="0" w:space="0" w:color="auto"/>
            <w:right w:val="none" w:sz="0" w:space="0" w:color="auto"/>
          </w:divBdr>
          <w:divsChild>
            <w:div w:id="308050005">
              <w:marLeft w:val="0"/>
              <w:marRight w:val="0"/>
              <w:marTop w:val="0"/>
              <w:marBottom w:val="0"/>
              <w:divBdr>
                <w:top w:val="none" w:sz="0" w:space="0" w:color="auto"/>
                <w:left w:val="none" w:sz="0" w:space="0" w:color="auto"/>
                <w:bottom w:val="none" w:sz="0" w:space="0" w:color="auto"/>
                <w:right w:val="none" w:sz="0" w:space="0" w:color="auto"/>
              </w:divBdr>
            </w:div>
          </w:divsChild>
        </w:div>
        <w:div w:id="1227567601">
          <w:marLeft w:val="0"/>
          <w:marRight w:val="0"/>
          <w:marTop w:val="0"/>
          <w:marBottom w:val="0"/>
          <w:divBdr>
            <w:top w:val="none" w:sz="0" w:space="0" w:color="auto"/>
            <w:left w:val="none" w:sz="0" w:space="0" w:color="auto"/>
            <w:bottom w:val="none" w:sz="0" w:space="0" w:color="auto"/>
            <w:right w:val="none" w:sz="0" w:space="0" w:color="auto"/>
          </w:divBdr>
          <w:divsChild>
            <w:div w:id="274873076">
              <w:marLeft w:val="0"/>
              <w:marRight w:val="0"/>
              <w:marTop w:val="0"/>
              <w:marBottom w:val="0"/>
              <w:divBdr>
                <w:top w:val="none" w:sz="0" w:space="0" w:color="auto"/>
                <w:left w:val="none" w:sz="0" w:space="0" w:color="auto"/>
                <w:bottom w:val="none" w:sz="0" w:space="0" w:color="auto"/>
                <w:right w:val="none" w:sz="0" w:space="0" w:color="auto"/>
              </w:divBdr>
            </w:div>
          </w:divsChild>
        </w:div>
        <w:div w:id="590772459">
          <w:marLeft w:val="0"/>
          <w:marRight w:val="0"/>
          <w:marTop w:val="0"/>
          <w:marBottom w:val="0"/>
          <w:divBdr>
            <w:top w:val="none" w:sz="0" w:space="0" w:color="auto"/>
            <w:left w:val="none" w:sz="0" w:space="0" w:color="auto"/>
            <w:bottom w:val="none" w:sz="0" w:space="0" w:color="auto"/>
            <w:right w:val="none" w:sz="0" w:space="0" w:color="auto"/>
          </w:divBdr>
          <w:divsChild>
            <w:div w:id="21202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71566">
      <w:bodyDiv w:val="1"/>
      <w:marLeft w:val="0"/>
      <w:marRight w:val="0"/>
      <w:marTop w:val="0"/>
      <w:marBottom w:val="0"/>
      <w:divBdr>
        <w:top w:val="none" w:sz="0" w:space="0" w:color="auto"/>
        <w:left w:val="none" w:sz="0" w:space="0" w:color="auto"/>
        <w:bottom w:val="none" w:sz="0" w:space="0" w:color="auto"/>
        <w:right w:val="none" w:sz="0" w:space="0" w:color="auto"/>
      </w:divBdr>
      <w:divsChild>
        <w:div w:id="1118838109">
          <w:marLeft w:val="0"/>
          <w:marRight w:val="0"/>
          <w:marTop w:val="0"/>
          <w:marBottom w:val="0"/>
          <w:divBdr>
            <w:top w:val="none" w:sz="0" w:space="0" w:color="auto"/>
            <w:left w:val="none" w:sz="0" w:space="0" w:color="auto"/>
            <w:bottom w:val="none" w:sz="0" w:space="0" w:color="auto"/>
            <w:right w:val="none" w:sz="0" w:space="0" w:color="auto"/>
          </w:divBdr>
          <w:divsChild>
            <w:div w:id="1926114088">
              <w:marLeft w:val="0"/>
              <w:marRight w:val="0"/>
              <w:marTop w:val="0"/>
              <w:marBottom w:val="0"/>
              <w:divBdr>
                <w:top w:val="none" w:sz="0" w:space="0" w:color="auto"/>
                <w:left w:val="none" w:sz="0" w:space="0" w:color="auto"/>
                <w:bottom w:val="none" w:sz="0" w:space="0" w:color="auto"/>
                <w:right w:val="none" w:sz="0" w:space="0" w:color="auto"/>
              </w:divBdr>
            </w:div>
          </w:divsChild>
        </w:div>
        <w:div w:id="1360856348">
          <w:marLeft w:val="0"/>
          <w:marRight w:val="0"/>
          <w:marTop w:val="0"/>
          <w:marBottom w:val="0"/>
          <w:divBdr>
            <w:top w:val="none" w:sz="0" w:space="0" w:color="auto"/>
            <w:left w:val="none" w:sz="0" w:space="0" w:color="auto"/>
            <w:bottom w:val="none" w:sz="0" w:space="0" w:color="auto"/>
            <w:right w:val="none" w:sz="0" w:space="0" w:color="auto"/>
          </w:divBdr>
          <w:divsChild>
            <w:div w:id="209184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1587">
      <w:bodyDiv w:val="1"/>
      <w:marLeft w:val="0"/>
      <w:marRight w:val="0"/>
      <w:marTop w:val="0"/>
      <w:marBottom w:val="0"/>
      <w:divBdr>
        <w:top w:val="none" w:sz="0" w:space="0" w:color="auto"/>
        <w:left w:val="none" w:sz="0" w:space="0" w:color="auto"/>
        <w:bottom w:val="none" w:sz="0" w:space="0" w:color="auto"/>
        <w:right w:val="none" w:sz="0" w:space="0" w:color="auto"/>
      </w:divBdr>
      <w:divsChild>
        <w:div w:id="515777889">
          <w:marLeft w:val="0"/>
          <w:marRight w:val="0"/>
          <w:marTop w:val="0"/>
          <w:marBottom w:val="0"/>
          <w:divBdr>
            <w:top w:val="none" w:sz="0" w:space="0" w:color="auto"/>
            <w:left w:val="none" w:sz="0" w:space="0" w:color="auto"/>
            <w:bottom w:val="none" w:sz="0" w:space="0" w:color="auto"/>
            <w:right w:val="none" w:sz="0" w:space="0" w:color="auto"/>
          </w:divBdr>
          <w:divsChild>
            <w:div w:id="573854913">
              <w:marLeft w:val="0"/>
              <w:marRight w:val="0"/>
              <w:marTop w:val="0"/>
              <w:marBottom w:val="0"/>
              <w:divBdr>
                <w:top w:val="none" w:sz="0" w:space="0" w:color="auto"/>
                <w:left w:val="none" w:sz="0" w:space="0" w:color="auto"/>
                <w:bottom w:val="none" w:sz="0" w:space="0" w:color="auto"/>
                <w:right w:val="none" w:sz="0" w:space="0" w:color="auto"/>
              </w:divBdr>
            </w:div>
          </w:divsChild>
        </w:div>
        <w:div w:id="710157436">
          <w:marLeft w:val="0"/>
          <w:marRight w:val="0"/>
          <w:marTop w:val="0"/>
          <w:marBottom w:val="0"/>
          <w:divBdr>
            <w:top w:val="none" w:sz="0" w:space="0" w:color="auto"/>
            <w:left w:val="none" w:sz="0" w:space="0" w:color="auto"/>
            <w:bottom w:val="none" w:sz="0" w:space="0" w:color="auto"/>
            <w:right w:val="none" w:sz="0" w:space="0" w:color="auto"/>
          </w:divBdr>
          <w:divsChild>
            <w:div w:id="422184701">
              <w:marLeft w:val="0"/>
              <w:marRight w:val="0"/>
              <w:marTop w:val="0"/>
              <w:marBottom w:val="0"/>
              <w:divBdr>
                <w:top w:val="none" w:sz="0" w:space="0" w:color="auto"/>
                <w:left w:val="none" w:sz="0" w:space="0" w:color="auto"/>
                <w:bottom w:val="none" w:sz="0" w:space="0" w:color="auto"/>
                <w:right w:val="none" w:sz="0" w:space="0" w:color="auto"/>
              </w:divBdr>
            </w:div>
          </w:divsChild>
        </w:div>
        <w:div w:id="2119447656">
          <w:marLeft w:val="0"/>
          <w:marRight w:val="0"/>
          <w:marTop w:val="0"/>
          <w:marBottom w:val="0"/>
          <w:divBdr>
            <w:top w:val="none" w:sz="0" w:space="0" w:color="auto"/>
            <w:left w:val="none" w:sz="0" w:space="0" w:color="auto"/>
            <w:bottom w:val="none" w:sz="0" w:space="0" w:color="auto"/>
            <w:right w:val="none" w:sz="0" w:space="0" w:color="auto"/>
          </w:divBdr>
          <w:divsChild>
            <w:div w:id="81213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1742">
      <w:bodyDiv w:val="1"/>
      <w:marLeft w:val="0"/>
      <w:marRight w:val="0"/>
      <w:marTop w:val="0"/>
      <w:marBottom w:val="0"/>
      <w:divBdr>
        <w:top w:val="none" w:sz="0" w:space="0" w:color="auto"/>
        <w:left w:val="none" w:sz="0" w:space="0" w:color="auto"/>
        <w:bottom w:val="none" w:sz="0" w:space="0" w:color="auto"/>
        <w:right w:val="none" w:sz="0" w:space="0" w:color="auto"/>
      </w:divBdr>
      <w:divsChild>
        <w:div w:id="1447769893">
          <w:marLeft w:val="0"/>
          <w:marRight w:val="0"/>
          <w:marTop w:val="0"/>
          <w:marBottom w:val="0"/>
          <w:divBdr>
            <w:top w:val="none" w:sz="0" w:space="0" w:color="auto"/>
            <w:left w:val="none" w:sz="0" w:space="0" w:color="auto"/>
            <w:bottom w:val="none" w:sz="0" w:space="0" w:color="auto"/>
            <w:right w:val="none" w:sz="0" w:space="0" w:color="auto"/>
          </w:divBdr>
          <w:divsChild>
            <w:div w:id="111216246">
              <w:marLeft w:val="0"/>
              <w:marRight w:val="0"/>
              <w:marTop w:val="0"/>
              <w:marBottom w:val="0"/>
              <w:divBdr>
                <w:top w:val="none" w:sz="0" w:space="0" w:color="auto"/>
                <w:left w:val="none" w:sz="0" w:space="0" w:color="auto"/>
                <w:bottom w:val="none" w:sz="0" w:space="0" w:color="auto"/>
                <w:right w:val="none" w:sz="0" w:space="0" w:color="auto"/>
              </w:divBdr>
            </w:div>
          </w:divsChild>
        </w:div>
        <w:div w:id="1066489469">
          <w:marLeft w:val="0"/>
          <w:marRight w:val="0"/>
          <w:marTop w:val="0"/>
          <w:marBottom w:val="0"/>
          <w:divBdr>
            <w:top w:val="none" w:sz="0" w:space="0" w:color="auto"/>
            <w:left w:val="none" w:sz="0" w:space="0" w:color="auto"/>
            <w:bottom w:val="none" w:sz="0" w:space="0" w:color="auto"/>
            <w:right w:val="none" w:sz="0" w:space="0" w:color="auto"/>
          </w:divBdr>
          <w:divsChild>
            <w:div w:id="644050659">
              <w:marLeft w:val="0"/>
              <w:marRight w:val="0"/>
              <w:marTop w:val="0"/>
              <w:marBottom w:val="0"/>
              <w:divBdr>
                <w:top w:val="none" w:sz="0" w:space="0" w:color="auto"/>
                <w:left w:val="none" w:sz="0" w:space="0" w:color="auto"/>
                <w:bottom w:val="none" w:sz="0" w:space="0" w:color="auto"/>
                <w:right w:val="none" w:sz="0" w:space="0" w:color="auto"/>
              </w:divBdr>
            </w:div>
            <w:div w:id="192113306">
              <w:marLeft w:val="0"/>
              <w:marRight w:val="0"/>
              <w:marTop w:val="0"/>
              <w:marBottom w:val="0"/>
              <w:divBdr>
                <w:top w:val="none" w:sz="0" w:space="0" w:color="auto"/>
                <w:left w:val="none" w:sz="0" w:space="0" w:color="auto"/>
                <w:bottom w:val="none" w:sz="0" w:space="0" w:color="auto"/>
                <w:right w:val="none" w:sz="0" w:space="0" w:color="auto"/>
              </w:divBdr>
              <w:divsChild>
                <w:div w:id="465200846">
                  <w:marLeft w:val="0"/>
                  <w:marRight w:val="0"/>
                  <w:marTop w:val="0"/>
                  <w:marBottom w:val="0"/>
                  <w:divBdr>
                    <w:top w:val="none" w:sz="0" w:space="0" w:color="auto"/>
                    <w:left w:val="none" w:sz="0" w:space="0" w:color="auto"/>
                    <w:bottom w:val="none" w:sz="0" w:space="0" w:color="auto"/>
                    <w:right w:val="none" w:sz="0" w:space="0" w:color="auto"/>
                  </w:divBdr>
                </w:div>
              </w:divsChild>
            </w:div>
            <w:div w:id="1459568703">
              <w:marLeft w:val="0"/>
              <w:marRight w:val="0"/>
              <w:marTop w:val="0"/>
              <w:marBottom w:val="0"/>
              <w:divBdr>
                <w:top w:val="none" w:sz="0" w:space="0" w:color="auto"/>
                <w:left w:val="none" w:sz="0" w:space="0" w:color="auto"/>
                <w:bottom w:val="none" w:sz="0" w:space="0" w:color="auto"/>
                <w:right w:val="none" w:sz="0" w:space="0" w:color="auto"/>
              </w:divBdr>
              <w:divsChild>
                <w:div w:id="947782191">
                  <w:marLeft w:val="0"/>
                  <w:marRight w:val="0"/>
                  <w:marTop w:val="0"/>
                  <w:marBottom w:val="0"/>
                  <w:divBdr>
                    <w:top w:val="none" w:sz="0" w:space="0" w:color="auto"/>
                    <w:left w:val="none" w:sz="0" w:space="0" w:color="auto"/>
                    <w:bottom w:val="none" w:sz="0" w:space="0" w:color="auto"/>
                    <w:right w:val="none" w:sz="0" w:space="0" w:color="auto"/>
                  </w:divBdr>
                </w:div>
              </w:divsChild>
            </w:div>
            <w:div w:id="193270738">
              <w:marLeft w:val="0"/>
              <w:marRight w:val="0"/>
              <w:marTop w:val="0"/>
              <w:marBottom w:val="0"/>
              <w:divBdr>
                <w:top w:val="none" w:sz="0" w:space="0" w:color="auto"/>
                <w:left w:val="none" w:sz="0" w:space="0" w:color="auto"/>
                <w:bottom w:val="none" w:sz="0" w:space="0" w:color="auto"/>
                <w:right w:val="none" w:sz="0" w:space="0" w:color="auto"/>
              </w:divBdr>
              <w:divsChild>
                <w:div w:id="1405445244">
                  <w:marLeft w:val="0"/>
                  <w:marRight w:val="0"/>
                  <w:marTop w:val="0"/>
                  <w:marBottom w:val="0"/>
                  <w:divBdr>
                    <w:top w:val="none" w:sz="0" w:space="0" w:color="auto"/>
                    <w:left w:val="none" w:sz="0" w:space="0" w:color="auto"/>
                    <w:bottom w:val="none" w:sz="0" w:space="0" w:color="auto"/>
                    <w:right w:val="none" w:sz="0" w:space="0" w:color="auto"/>
                  </w:divBdr>
                </w:div>
              </w:divsChild>
            </w:div>
            <w:div w:id="761147117">
              <w:marLeft w:val="0"/>
              <w:marRight w:val="0"/>
              <w:marTop w:val="0"/>
              <w:marBottom w:val="0"/>
              <w:divBdr>
                <w:top w:val="none" w:sz="0" w:space="0" w:color="auto"/>
                <w:left w:val="none" w:sz="0" w:space="0" w:color="auto"/>
                <w:bottom w:val="none" w:sz="0" w:space="0" w:color="auto"/>
                <w:right w:val="none" w:sz="0" w:space="0" w:color="auto"/>
              </w:divBdr>
              <w:divsChild>
                <w:div w:id="202450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33130">
          <w:marLeft w:val="0"/>
          <w:marRight w:val="0"/>
          <w:marTop w:val="0"/>
          <w:marBottom w:val="0"/>
          <w:divBdr>
            <w:top w:val="none" w:sz="0" w:space="0" w:color="auto"/>
            <w:left w:val="none" w:sz="0" w:space="0" w:color="auto"/>
            <w:bottom w:val="none" w:sz="0" w:space="0" w:color="auto"/>
            <w:right w:val="none" w:sz="0" w:space="0" w:color="auto"/>
          </w:divBdr>
          <w:divsChild>
            <w:div w:id="358050476">
              <w:marLeft w:val="0"/>
              <w:marRight w:val="0"/>
              <w:marTop w:val="0"/>
              <w:marBottom w:val="0"/>
              <w:divBdr>
                <w:top w:val="none" w:sz="0" w:space="0" w:color="auto"/>
                <w:left w:val="none" w:sz="0" w:space="0" w:color="auto"/>
                <w:bottom w:val="none" w:sz="0" w:space="0" w:color="auto"/>
                <w:right w:val="none" w:sz="0" w:space="0" w:color="auto"/>
              </w:divBdr>
            </w:div>
          </w:divsChild>
        </w:div>
        <w:div w:id="1474979799">
          <w:marLeft w:val="0"/>
          <w:marRight w:val="0"/>
          <w:marTop w:val="0"/>
          <w:marBottom w:val="0"/>
          <w:divBdr>
            <w:top w:val="none" w:sz="0" w:space="0" w:color="auto"/>
            <w:left w:val="none" w:sz="0" w:space="0" w:color="auto"/>
            <w:bottom w:val="none" w:sz="0" w:space="0" w:color="auto"/>
            <w:right w:val="none" w:sz="0" w:space="0" w:color="auto"/>
          </w:divBdr>
          <w:divsChild>
            <w:div w:id="2088116115">
              <w:marLeft w:val="0"/>
              <w:marRight w:val="0"/>
              <w:marTop w:val="0"/>
              <w:marBottom w:val="0"/>
              <w:divBdr>
                <w:top w:val="none" w:sz="0" w:space="0" w:color="auto"/>
                <w:left w:val="none" w:sz="0" w:space="0" w:color="auto"/>
                <w:bottom w:val="none" w:sz="0" w:space="0" w:color="auto"/>
                <w:right w:val="none" w:sz="0" w:space="0" w:color="auto"/>
              </w:divBdr>
            </w:div>
          </w:divsChild>
        </w:div>
        <w:div w:id="1122305312">
          <w:marLeft w:val="0"/>
          <w:marRight w:val="0"/>
          <w:marTop w:val="0"/>
          <w:marBottom w:val="0"/>
          <w:divBdr>
            <w:top w:val="none" w:sz="0" w:space="0" w:color="auto"/>
            <w:left w:val="none" w:sz="0" w:space="0" w:color="auto"/>
            <w:bottom w:val="none" w:sz="0" w:space="0" w:color="auto"/>
            <w:right w:val="none" w:sz="0" w:space="0" w:color="auto"/>
          </w:divBdr>
          <w:divsChild>
            <w:div w:id="1002707671">
              <w:marLeft w:val="0"/>
              <w:marRight w:val="0"/>
              <w:marTop w:val="0"/>
              <w:marBottom w:val="0"/>
              <w:divBdr>
                <w:top w:val="none" w:sz="0" w:space="0" w:color="auto"/>
                <w:left w:val="none" w:sz="0" w:space="0" w:color="auto"/>
                <w:bottom w:val="none" w:sz="0" w:space="0" w:color="auto"/>
                <w:right w:val="none" w:sz="0" w:space="0" w:color="auto"/>
              </w:divBdr>
            </w:div>
          </w:divsChild>
        </w:div>
        <w:div w:id="2041012012">
          <w:marLeft w:val="0"/>
          <w:marRight w:val="0"/>
          <w:marTop w:val="0"/>
          <w:marBottom w:val="0"/>
          <w:divBdr>
            <w:top w:val="none" w:sz="0" w:space="0" w:color="auto"/>
            <w:left w:val="none" w:sz="0" w:space="0" w:color="auto"/>
            <w:bottom w:val="none" w:sz="0" w:space="0" w:color="auto"/>
            <w:right w:val="none" w:sz="0" w:space="0" w:color="auto"/>
          </w:divBdr>
          <w:divsChild>
            <w:div w:id="660357001">
              <w:marLeft w:val="0"/>
              <w:marRight w:val="0"/>
              <w:marTop w:val="0"/>
              <w:marBottom w:val="0"/>
              <w:divBdr>
                <w:top w:val="none" w:sz="0" w:space="0" w:color="auto"/>
                <w:left w:val="none" w:sz="0" w:space="0" w:color="auto"/>
                <w:bottom w:val="none" w:sz="0" w:space="0" w:color="auto"/>
                <w:right w:val="none" w:sz="0" w:space="0" w:color="auto"/>
              </w:divBdr>
            </w:div>
          </w:divsChild>
        </w:div>
        <w:div w:id="1808207704">
          <w:marLeft w:val="0"/>
          <w:marRight w:val="0"/>
          <w:marTop w:val="0"/>
          <w:marBottom w:val="0"/>
          <w:divBdr>
            <w:top w:val="none" w:sz="0" w:space="0" w:color="auto"/>
            <w:left w:val="none" w:sz="0" w:space="0" w:color="auto"/>
            <w:bottom w:val="none" w:sz="0" w:space="0" w:color="auto"/>
            <w:right w:val="none" w:sz="0" w:space="0" w:color="auto"/>
          </w:divBdr>
          <w:divsChild>
            <w:div w:id="1117917698">
              <w:marLeft w:val="0"/>
              <w:marRight w:val="0"/>
              <w:marTop w:val="0"/>
              <w:marBottom w:val="0"/>
              <w:divBdr>
                <w:top w:val="none" w:sz="0" w:space="0" w:color="auto"/>
                <w:left w:val="none" w:sz="0" w:space="0" w:color="auto"/>
                <w:bottom w:val="none" w:sz="0" w:space="0" w:color="auto"/>
                <w:right w:val="none" w:sz="0" w:space="0" w:color="auto"/>
              </w:divBdr>
            </w:div>
          </w:divsChild>
        </w:div>
        <w:div w:id="1177964405">
          <w:marLeft w:val="0"/>
          <w:marRight w:val="0"/>
          <w:marTop w:val="0"/>
          <w:marBottom w:val="0"/>
          <w:divBdr>
            <w:top w:val="none" w:sz="0" w:space="0" w:color="auto"/>
            <w:left w:val="none" w:sz="0" w:space="0" w:color="auto"/>
            <w:bottom w:val="none" w:sz="0" w:space="0" w:color="auto"/>
            <w:right w:val="none" w:sz="0" w:space="0" w:color="auto"/>
          </w:divBdr>
          <w:divsChild>
            <w:div w:id="704135645">
              <w:marLeft w:val="0"/>
              <w:marRight w:val="0"/>
              <w:marTop w:val="0"/>
              <w:marBottom w:val="0"/>
              <w:divBdr>
                <w:top w:val="none" w:sz="0" w:space="0" w:color="auto"/>
                <w:left w:val="none" w:sz="0" w:space="0" w:color="auto"/>
                <w:bottom w:val="none" w:sz="0" w:space="0" w:color="auto"/>
                <w:right w:val="none" w:sz="0" w:space="0" w:color="auto"/>
              </w:divBdr>
            </w:div>
          </w:divsChild>
        </w:div>
        <w:div w:id="2045132246">
          <w:marLeft w:val="0"/>
          <w:marRight w:val="0"/>
          <w:marTop w:val="0"/>
          <w:marBottom w:val="0"/>
          <w:divBdr>
            <w:top w:val="none" w:sz="0" w:space="0" w:color="auto"/>
            <w:left w:val="none" w:sz="0" w:space="0" w:color="auto"/>
            <w:bottom w:val="none" w:sz="0" w:space="0" w:color="auto"/>
            <w:right w:val="none" w:sz="0" w:space="0" w:color="auto"/>
          </w:divBdr>
          <w:divsChild>
            <w:div w:id="1237474407">
              <w:marLeft w:val="0"/>
              <w:marRight w:val="0"/>
              <w:marTop w:val="0"/>
              <w:marBottom w:val="0"/>
              <w:divBdr>
                <w:top w:val="none" w:sz="0" w:space="0" w:color="auto"/>
                <w:left w:val="none" w:sz="0" w:space="0" w:color="auto"/>
                <w:bottom w:val="none" w:sz="0" w:space="0" w:color="auto"/>
                <w:right w:val="none" w:sz="0" w:space="0" w:color="auto"/>
              </w:divBdr>
            </w:div>
          </w:divsChild>
        </w:div>
        <w:div w:id="51390333">
          <w:marLeft w:val="0"/>
          <w:marRight w:val="0"/>
          <w:marTop w:val="0"/>
          <w:marBottom w:val="0"/>
          <w:divBdr>
            <w:top w:val="none" w:sz="0" w:space="0" w:color="auto"/>
            <w:left w:val="none" w:sz="0" w:space="0" w:color="auto"/>
            <w:bottom w:val="none" w:sz="0" w:space="0" w:color="auto"/>
            <w:right w:val="none" w:sz="0" w:space="0" w:color="auto"/>
          </w:divBdr>
          <w:divsChild>
            <w:div w:id="11170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7761">
      <w:bodyDiv w:val="1"/>
      <w:marLeft w:val="0"/>
      <w:marRight w:val="0"/>
      <w:marTop w:val="0"/>
      <w:marBottom w:val="0"/>
      <w:divBdr>
        <w:top w:val="none" w:sz="0" w:space="0" w:color="auto"/>
        <w:left w:val="none" w:sz="0" w:space="0" w:color="auto"/>
        <w:bottom w:val="none" w:sz="0" w:space="0" w:color="auto"/>
        <w:right w:val="none" w:sz="0" w:space="0" w:color="auto"/>
      </w:divBdr>
      <w:divsChild>
        <w:div w:id="1462573055">
          <w:marLeft w:val="0"/>
          <w:marRight w:val="0"/>
          <w:marTop w:val="0"/>
          <w:marBottom w:val="0"/>
          <w:divBdr>
            <w:top w:val="none" w:sz="0" w:space="0" w:color="auto"/>
            <w:left w:val="none" w:sz="0" w:space="0" w:color="auto"/>
            <w:bottom w:val="none" w:sz="0" w:space="0" w:color="auto"/>
            <w:right w:val="none" w:sz="0" w:space="0" w:color="auto"/>
          </w:divBdr>
          <w:divsChild>
            <w:div w:id="458650988">
              <w:marLeft w:val="0"/>
              <w:marRight w:val="0"/>
              <w:marTop w:val="0"/>
              <w:marBottom w:val="0"/>
              <w:divBdr>
                <w:top w:val="none" w:sz="0" w:space="0" w:color="auto"/>
                <w:left w:val="none" w:sz="0" w:space="0" w:color="auto"/>
                <w:bottom w:val="none" w:sz="0" w:space="0" w:color="auto"/>
                <w:right w:val="none" w:sz="0" w:space="0" w:color="auto"/>
              </w:divBdr>
            </w:div>
          </w:divsChild>
        </w:div>
        <w:div w:id="151457276">
          <w:marLeft w:val="0"/>
          <w:marRight w:val="0"/>
          <w:marTop w:val="0"/>
          <w:marBottom w:val="0"/>
          <w:divBdr>
            <w:top w:val="none" w:sz="0" w:space="0" w:color="auto"/>
            <w:left w:val="none" w:sz="0" w:space="0" w:color="auto"/>
            <w:bottom w:val="none" w:sz="0" w:space="0" w:color="auto"/>
            <w:right w:val="none" w:sz="0" w:space="0" w:color="auto"/>
          </w:divBdr>
          <w:divsChild>
            <w:div w:id="5612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84105">
      <w:bodyDiv w:val="1"/>
      <w:marLeft w:val="0"/>
      <w:marRight w:val="0"/>
      <w:marTop w:val="0"/>
      <w:marBottom w:val="0"/>
      <w:divBdr>
        <w:top w:val="none" w:sz="0" w:space="0" w:color="auto"/>
        <w:left w:val="none" w:sz="0" w:space="0" w:color="auto"/>
        <w:bottom w:val="none" w:sz="0" w:space="0" w:color="auto"/>
        <w:right w:val="none" w:sz="0" w:space="0" w:color="auto"/>
      </w:divBdr>
      <w:divsChild>
        <w:div w:id="995035179">
          <w:marLeft w:val="0"/>
          <w:marRight w:val="0"/>
          <w:marTop w:val="0"/>
          <w:marBottom w:val="0"/>
          <w:divBdr>
            <w:top w:val="none" w:sz="0" w:space="0" w:color="auto"/>
            <w:left w:val="none" w:sz="0" w:space="0" w:color="auto"/>
            <w:bottom w:val="none" w:sz="0" w:space="0" w:color="auto"/>
            <w:right w:val="none" w:sz="0" w:space="0" w:color="auto"/>
          </w:divBdr>
          <w:divsChild>
            <w:div w:id="1884176537">
              <w:marLeft w:val="0"/>
              <w:marRight w:val="0"/>
              <w:marTop w:val="0"/>
              <w:marBottom w:val="0"/>
              <w:divBdr>
                <w:top w:val="none" w:sz="0" w:space="0" w:color="auto"/>
                <w:left w:val="none" w:sz="0" w:space="0" w:color="auto"/>
                <w:bottom w:val="none" w:sz="0" w:space="0" w:color="auto"/>
                <w:right w:val="none" w:sz="0" w:space="0" w:color="auto"/>
              </w:divBdr>
            </w:div>
          </w:divsChild>
        </w:div>
        <w:div w:id="1877738040">
          <w:marLeft w:val="0"/>
          <w:marRight w:val="0"/>
          <w:marTop w:val="0"/>
          <w:marBottom w:val="0"/>
          <w:divBdr>
            <w:top w:val="none" w:sz="0" w:space="0" w:color="auto"/>
            <w:left w:val="none" w:sz="0" w:space="0" w:color="auto"/>
            <w:bottom w:val="none" w:sz="0" w:space="0" w:color="auto"/>
            <w:right w:val="none" w:sz="0" w:space="0" w:color="auto"/>
          </w:divBdr>
          <w:divsChild>
            <w:div w:id="1770390414">
              <w:marLeft w:val="0"/>
              <w:marRight w:val="0"/>
              <w:marTop w:val="0"/>
              <w:marBottom w:val="0"/>
              <w:divBdr>
                <w:top w:val="none" w:sz="0" w:space="0" w:color="auto"/>
                <w:left w:val="none" w:sz="0" w:space="0" w:color="auto"/>
                <w:bottom w:val="none" w:sz="0" w:space="0" w:color="auto"/>
                <w:right w:val="none" w:sz="0" w:space="0" w:color="auto"/>
              </w:divBdr>
            </w:div>
          </w:divsChild>
        </w:div>
        <w:div w:id="2059232793">
          <w:marLeft w:val="0"/>
          <w:marRight w:val="0"/>
          <w:marTop w:val="0"/>
          <w:marBottom w:val="0"/>
          <w:divBdr>
            <w:top w:val="none" w:sz="0" w:space="0" w:color="auto"/>
            <w:left w:val="none" w:sz="0" w:space="0" w:color="auto"/>
            <w:bottom w:val="none" w:sz="0" w:space="0" w:color="auto"/>
            <w:right w:val="none" w:sz="0" w:space="0" w:color="auto"/>
          </w:divBdr>
          <w:divsChild>
            <w:div w:id="7789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javascript:SLC(272731,0)"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javascript:SLC(17010,338)"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hyperlink" Target="https://www.mee.gov.cn" TargetMode="External"/><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javascript:SLC(272731,0)"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5F135-EFC1-4F91-BC07-9D1922893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9445</TotalTime>
  <Pages>305</Pages>
  <Words>54267</Words>
  <Characters>309328</Characters>
  <Application>Microsoft Office Word</Application>
  <DocSecurity>0</DocSecurity>
  <Lines>2577</Lines>
  <Paragraphs>725</Paragraphs>
  <ScaleCrop>false</ScaleCrop>
  <Company/>
  <LinksUpToDate>false</LinksUpToDate>
  <CharactersWithSpaces>362870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Gordon Adrien</dc:creator>
  <cp:keywords/>
  <dc:description/>
  <cp:lastModifiedBy>恒钰</cp:lastModifiedBy>
  <cp:revision>3277</cp:revision>
  <cp:lastPrinted>2024-01-03T04:59:00Z</cp:lastPrinted>
  <dcterms:created xsi:type="dcterms:W3CDTF">2022-09-06T10:39:00Z</dcterms:created>
  <dcterms:modified xsi:type="dcterms:W3CDTF">2024-01-03T05:00:00Z</dcterms:modified>
</cp:coreProperties>
</file>